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DB" w:rsidRDefault="000A71DB" w:rsidP="0080033B">
      <w:pPr>
        <w:framePr w:w="9759" w:h="3022" w:hRule="exact" w:hSpace="181" w:wrap="around" w:vAnchor="page" w:hAnchor="page" w:x="1584" w:y="1153"/>
        <w:spacing w:line="276" w:lineRule="auto"/>
        <w:ind w:right="-2" w:firstLine="0"/>
        <w:jc w:val="center"/>
        <w:rPr>
          <w:sz w:val="18"/>
        </w:rPr>
      </w:pPr>
      <w:r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50.95pt" fillcolor="window">
            <v:imagedata r:id="rId8" o:title=""/>
          </v:shape>
        </w:pict>
      </w:r>
    </w:p>
    <w:p w:rsidR="000A71DB" w:rsidRDefault="000A71DB" w:rsidP="0080033B">
      <w:pPr>
        <w:framePr w:w="9759" w:h="3022" w:hRule="exact" w:hSpace="181" w:wrap="around" w:vAnchor="page" w:hAnchor="page" w:x="1584" w:y="1153"/>
        <w:spacing w:line="276" w:lineRule="auto"/>
        <w:ind w:firstLine="0"/>
        <w:jc w:val="center"/>
        <w:rPr>
          <w:sz w:val="10"/>
        </w:rPr>
      </w:pPr>
    </w:p>
    <w:p w:rsidR="000A71DB" w:rsidRDefault="000A71DB" w:rsidP="0080033B">
      <w:pPr>
        <w:framePr w:w="9759" w:h="3022" w:hRule="exact" w:hSpace="181" w:wrap="around" w:vAnchor="page" w:hAnchor="page" w:x="1584" w:y="1153"/>
        <w:spacing w:line="276" w:lineRule="auto"/>
        <w:ind w:firstLine="0"/>
        <w:jc w:val="center"/>
        <w:rPr>
          <w:b/>
          <w:caps/>
        </w:rPr>
      </w:pPr>
      <w:r>
        <w:rPr>
          <w:b/>
        </w:rPr>
        <w:t xml:space="preserve">PRIENŲ RAJONO SAVIVALDYBĖS </w:t>
      </w:r>
      <w:r>
        <w:rPr>
          <w:b/>
          <w:caps/>
        </w:rPr>
        <w:t>administracijos</w:t>
      </w:r>
    </w:p>
    <w:p w:rsidR="000A71DB" w:rsidRDefault="000A71DB" w:rsidP="0080033B">
      <w:pPr>
        <w:framePr w:w="9759" w:h="3022" w:hRule="exact" w:hSpace="181" w:wrap="around" w:vAnchor="page" w:hAnchor="page" w:x="1584" w:y="1153"/>
        <w:spacing w:line="276" w:lineRule="auto"/>
        <w:ind w:firstLine="0"/>
        <w:jc w:val="center"/>
        <w:rPr>
          <w:b/>
        </w:rPr>
      </w:pPr>
      <w:r>
        <w:rPr>
          <w:b/>
          <w:caps/>
        </w:rPr>
        <w:t>socialinės paramos ir sveikatos skyrius</w:t>
      </w:r>
    </w:p>
    <w:p w:rsidR="000A71DB" w:rsidRDefault="000A71DB" w:rsidP="0080033B">
      <w:pPr>
        <w:framePr w:w="9759" w:h="3022" w:hRule="exact" w:hSpace="181" w:wrap="around" w:vAnchor="page" w:hAnchor="page" w:x="1584" w:y="1153"/>
        <w:spacing w:line="276" w:lineRule="auto"/>
        <w:ind w:firstLine="0"/>
        <w:jc w:val="center"/>
        <w:rPr>
          <w:b/>
          <w:sz w:val="28"/>
        </w:rPr>
      </w:pPr>
    </w:p>
    <w:p w:rsidR="000A71DB" w:rsidRDefault="000A71DB" w:rsidP="0080033B">
      <w:pPr>
        <w:framePr w:w="9759" w:h="3022" w:hRule="exact" w:hSpace="181" w:wrap="around" w:vAnchor="page" w:hAnchor="page" w:x="1584" w:y="1153"/>
        <w:spacing w:line="276" w:lineRule="auto"/>
        <w:ind w:firstLine="0"/>
        <w:jc w:val="center"/>
        <w:rPr>
          <w:sz w:val="20"/>
        </w:rPr>
      </w:pPr>
      <w:r>
        <w:rPr>
          <w:sz w:val="20"/>
        </w:rPr>
        <w:t>Biudžetinė įstaiga, Laisvės a. 12, LT-</w:t>
      </w:r>
      <w:r>
        <w:rPr>
          <w:sz w:val="18"/>
        </w:rPr>
        <w:t>59126</w:t>
      </w:r>
      <w:r>
        <w:rPr>
          <w:sz w:val="20"/>
        </w:rPr>
        <w:t xml:space="preserve"> Prienai,</w:t>
      </w:r>
      <w:r w:rsidRPr="007F3C78">
        <w:rPr>
          <w:sz w:val="20"/>
        </w:rPr>
        <w:t xml:space="preserve"> </w:t>
      </w:r>
    </w:p>
    <w:p w:rsidR="000A71DB" w:rsidRDefault="00054908" w:rsidP="0080033B">
      <w:pPr>
        <w:framePr w:w="9759" w:h="3022" w:hRule="exact" w:hSpace="181" w:wrap="around" w:vAnchor="page" w:hAnchor="page" w:x="1584" w:y="1153"/>
        <w:spacing w:line="276" w:lineRule="auto"/>
        <w:ind w:firstLine="0"/>
        <w:jc w:val="center"/>
        <w:rPr>
          <w:sz w:val="20"/>
        </w:rPr>
      </w:pPr>
      <w:r>
        <w:rPr>
          <w:sz w:val="20"/>
        </w:rPr>
        <w:t>tel. (8 319) 61 161</w:t>
      </w:r>
      <w:r w:rsidR="000A71DB">
        <w:rPr>
          <w:sz w:val="20"/>
        </w:rPr>
        <w:t xml:space="preserve">, el. p. </w:t>
      </w:r>
      <w:hyperlink r:id="rId9" w:history="1">
        <w:r w:rsidR="000A71DB" w:rsidRPr="00D53F18">
          <w:rPr>
            <w:rStyle w:val="Hyperlink"/>
            <w:sz w:val="20"/>
          </w:rPr>
          <w:t>soc.rupyba</w:t>
        </w:r>
        <w:r w:rsidR="000A71DB" w:rsidRPr="00D53F18">
          <w:rPr>
            <w:rStyle w:val="Hyperlink"/>
            <w:sz w:val="16"/>
          </w:rPr>
          <w:t>@</w:t>
        </w:r>
        <w:r w:rsidR="000A71DB" w:rsidRPr="00D53F18">
          <w:rPr>
            <w:rStyle w:val="Hyperlink"/>
            <w:sz w:val="20"/>
          </w:rPr>
          <w:t>prienai.lt</w:t>
        </w:r>
      </w:hyperlink>
      <w:r w:rsidR="000A71DB">
        <w:rPr>
          <w:sz w:val="20"/>
        </w:rPr>
        <w:t xml:space="preserve">. </w:t>
      </w:r>
    </w:p>
    <w:p w:rsidR="000A71DB" w:rsidRDefault="000A71DB" w:rsidP="0080033B">
      <w:pPr>
        <w:framePr w:w="9759" w:h="3022" w:hRule="exact" w:hSpace="181" w:wrap="around" w:vAnchor="page" w:hAnchor="page" w:x="1584" w:y="1153"/>
        <w:spacing w:line="276" w:lineRule="auto"/>
        <w:ind w:firstLine="0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 w:rsidR="000A71DB" w:rsidRDefault="000A71DB" w:rsidP="0080033B">
      <w:pPr>
        <w:framePr w:w="9759" w:h="3022" w:hRule="exact" w:hSpace="181" w:wrap="around" w:vAnchor="page" w:hAnchor="page" w:x="1584" w:y="1153"/>
        <w:spacing w:line="276" w:lineRule="auto"/>
        <w:ind w:firstLine="0"/>
        <w:jc w:val="center"/>
        <w:rPr>
          <w:b/>
          <w:sz w:val="18"/>
        </w:rPr>
      </w:pPr>
      <w:r>
        <w:rPr>
          <w:noProof/>
          <w:sz w:val="18"/>
        </w:rPr>
        <w:pict>
          <v:line id="_x0000_s2050" style="position:absolute;left:0;text-align:left;z-index:1" from="7.25pt,2.85pt" to="489.65pt,2.85pt" o:allowincell="f" strokeweight="1pt"/>
        </w:pict>
      </w:r>
      <w:r>
        <w:rPr>
          <w:sz w:val="18"/>
        </w:rPr>
        <w:tab/>
      </w:r>
    </w:p>
    <w:p w:rsidR="000A71DB" w:rsidRDefault="000A71DB" w:rsidP="0080033B">
      <w:pPr>
        <w:framePr w:w="9759" w:h="3022" w:hRule="exact" w:hSpace="181" w:wrap="around" w:vAnchor="page" w:hAnchor="page" w:x="1584" w:y="1153"/>
        <w:spacing w:line="276" w:lineRule="auto"/>
        <w:ind w:firstLine="0"/>
        <w:jc w:val="center"/>
        <w:rPr>
          <w:b/>
          <w:sz w:val="28"/>
        </w:rPr>
      </w:pPr>
    </w:p>
    <w:p w:rsidR="000A71DB" w:rsidRDefault="000A71DB" w:rsidP="0080033B">
      <w:pPr>
        <w:framePr w:w="9759" w:h="3022" w:hRule="exact" w:hSpace="181" w:wrap="around" w:vAnchor="page" w:hAnchor="page" w:x="1584" w:y="1153"/>
        <w:spacing w:line="276" w:lineRule="auto"/>
        <w:ind w:firstLine="0"/>
        <w:jc w:val="center"/>
        <w:rPr>
          <w:b/>
          <w:sz w:val="28"/>
        </w:rPr>
      </w:pPr>
    </w:p>
    <w:p w:rsidR="000A71DB" w:rsidRDefault="000A71DB" w:rsidP="0080033B">
      <w:pPr>
        <w:framePr w:w="9759" w:h="3022" w:hRule="exact" w:hSpace="181" w:wrap="around" w:vAnchor="page" w:hAnchor="page" w:x="1584" w:y="1153"/>
        <w:spacing w:line="276" w:lineRule="auto"/>
        <w:ind w:firstLine="0"/>
        <w:jc w:val="center"/>
        <w:rPr>
          <w:b/>
          <w:sz w:val="28"/>
        </w:rPr>
      </w:pPr>
    </w:p>
    <w:p w:rsidR="000A71DB" w:rsidRDefault="000A71DB" w:rsidP="0080033B">
      <w:pPr>
        <w:framePr w:w="9759" w:h="3022" w:hRule="exact" w:hSpace="181" w:wrap="around" w:vAnchor="page" w:hAnchor="page" w:x="1584" w:y="1153"/>
        <w:spacing w:line="276" w:lineRule="auto"/>
        <w:ind w:firstLine="0"/>
        <w:jc w:val="center"/>
        <w:rPr>
          <w:b/>
          <w:sz w:val="28"/>
        </w:rPr>
      </w:pPr>
    </w:p>
    <w:p w:rsidR="000A71DB" w:rsidRDefault="000A71DB" w:rsidP="0080033B">
      <w:pPr>
        <w:framePr w:w="9759" w:h="3022" w:hRule="exact" w:hSpace="181" w:wrap="around" w:vAnchor="page" w:hAnchor="page" w:x="1584" w:y="1153"/>
        <w:spacing w:line="276" w:lineRule="auto"/>
        <w:ind w:firstLine="0"/>
        <w:jc w:val="center"/>
        <w:rPr>
          <w:b/>
          <w:sz w:val="28"/>
        </w:rPr>
      </w:pPr>
    </w:p>
    <w:p w:rsidR="00465AF5" w:rsidRDefault="00465AF5" w:rsidP="0080033B">
      <w:pPr>
        <w:spacing w:line="276" w:lineRule="auto"/>
        <w:ind w:firstLine="0"/>
        <w:jc w:val="left"/>
        <w:rPr>
          <w:sz w:val="24"/>
          <w:szCs w:val="24"/>
        </w:rPr>
      </w:pPr>
    </w:p>
    <w:p w:rsidR="000A71DB" w:rsidRDefault="000A71DB" w:rsidP="000F74EA">
      <w:pPr>
        <w:spacing w:line="276" w:lineRule="auto"/>
        <w:ind w:firstLine="0"/>
        <w:jc w:val="left"/>
        <w:rPr>
          <w:sz w:val="24"/>
          <w:szCs w:val="24"/>
        </w:rPr>
      </w:pPr>
      <w:r w:rsidRPr="000F74EA">
        <w:rPr>
          <w:sz w:val="24"/>
          <w:szCs w:val="24"/>
        </w:rPr>
        <w:t>Prienų rajono savivaldybės tarybai</w:t>
      </w:r>
    </w:p>
    <w:p w:rsidR="000A71DB" w:rsidRDefault="000A71DB" w:rsidP="000F74EA">
      <w:pPr>
        <w:pStyle w:val="BodyText2"/>
        <w:spacing w:after="0" w:line="276" w:lineRule="auto"/>
        <w:ind w:firstLine="0"/>
        <w:rPr>
          <w:sz w:val="24"/>
          <w:szCs w:val="24"/>
        </w:rPr>
      </w:pPr>
    </w:p>
    <w:p w:rsidR="000F74EA" w:rsidRPr="000F74EA" w:rsidRDefault="000F74EA" w:rsidP="000F74EA">
      <w:pPr>
        <w:pStyle w:val="BodyText2"/>
        <w:spacing w:after="0" w:line="276" w:lineRule="auto"/>
        <w:ind w:firstLine="0"/>
        <w:rPr>
          <w:b/>
          <w:sz w:val="24"/>
          <w:szCs w:val="24"/>
        </w:rPr>
      </w:pPr>
    </w:p>
    <w:p w:rsidR="007205E4" w:rsidRDefault="005B2168" w:rsidP="0077078A">
      <w:pPr>
        <w:pStyle w:val="Heading2"/>
        <w:spacing w:before="0" w:after="0" w:line="360" w:lineRule="auto"/>
        <w:ind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7205E4">
        <w:rPr>
          <w:rFonts w:ascii="Times New Roman" w:hAnsi="Times New Roman"/>
          <w:i w:val="0"/>
          <w:sz w:val="24"/>
          <w:szCs w:val="24"/>
        </w:rPr>
        <w:t xml:space="preserve">SPRENDIMO „DĖL PRIENŲ RAJONO SAVIVALDYBĖS TARYBOS 2019 M. BIRŽELIO 27 D. SPRENDIMO NR. T3-190 IR 2019 M. RUGSĖJO 26 D. SPRENDIMO NR. T3-257 PRIPAŽINIMO NETEKUSIAIS GALIOS“ PROJEKTO </w:t>
      </w:r>
    </w:p>
    <w:p w:rsidR="000A71DB" w:rsidRPr="007205E4" w:rsidRDefault="005B2168" w:rsidP="0077078A">
      <w:pPr>
        <w:pStyle w:val="Heading2"/>
        <w:spacing w:before="0" w:after="0" w:line="360" w:lineRule="auto"/>
        <w:ind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7205E4">
        <w:rPr>
          <w:rFonts w:ascii="Times New Roman" w:hAnsi="Times New Roman"/>
          <w:i w:val="0"/>
          <w:sz w:val="24"/>
          <w:szCs w:val="24"/>
        </w:rPr>
        <w:t>AIŠKINAMASIS RAŠTAS</w:t>
      </w:r>
    </w:p>
    <w:p w:rsidR="0080033B" w:rsidRPr="005B2168" w:rsidRDefault="0080033B" w:rsidP="0077078A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0A71DB" w:rsidRPr="000F74EA" w:rsidRDefault="0080033B" w:rsidP="000F74EA">
      <w:pPr>
        <w:spacing w:line="276" w:lineRule="auto"/>
        <w:ind w:firstLine="0"/>
        <w:jc w:val="center"/>
        <w:rPr>
          <w:sz w:val="24"/>
          <w:szCs w:val="24"/>
        </w:rPr>
      </w:pPr>
      <w:r w:rsidRPr="000F74EA">
        <w:rPr>
          <w:sz w:val="24"/>
          <w:szCs w:val="24"/>
        </w:rPr>
        <w:t>20</w:t>
      </w:r>
      <w:r w:rsidR="00553DEC">
        <w:rPr>
          <w:sz w:val="24"/>
          <w:szCs w:val="24"/>
        </w:rPr>
        <w:t>20</w:t>
      </w:r>
      <w:r w:rsidRPr="000F74EA">
        <w:rPr>
          <w:sz w:val="24"/>
          <w:szCs w:val="24"/>
        </w:rPr>
        <w:t>-</w:t>
      </w:r>
      <w:r w:rsidR="00553DEC">
        <w:rPr>
          <w:sz w:val="24"/>
          <w:szCs w:val="24"/>
        </w:rPr>
        <w:t>0</w:t>
      </w:r>
      <w:r w:rsidR="009B1786">
        <w:rPr>
          <w:sz w:val="24"/>
          <w:szCs w:val="24"/>
        </w:rPr>
        <w:t>2</w:t>
      </w:r>
      <w:r w:rsidR="00AE645C">
        <w:rPr>
          <w:sz w:val="24"/>
          <w:szCs w:val="24"/>
        </w:rPr>
        <w:t>-13</w:t>
      </w:r>
    </w:p>
    <w:p w:rsidR="0080033B" w:rsidRPr="000F74EA" w:rsidRDefault="0080033B" w:rsidP="000F74EA">
      <w:pPr>
        <w:pStyle w:val="Header"/>
        <w:tabs>
          <w:tab w:val="left" w:pos="1296"/>
        </w:tabs>
        <w:spacing w:line="276" w:lineRule="auto"/>
        <w:ind w:firstLine="0"/>
        <w:jc w:val="left"/>
        <w:rPr>
          <w:b/>
          <w:bCs/>
          <w:sz w:val="24"/>
          <w:szCs w:val="24"/>
        </w:rPr>
      </w:pPr>
    </w:p>
    <w:p w:rsidR="005B2168" w:rsidRPr="00965F9D" w:rsidRDefault="0077078A" w:rsidP="00661C2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65F9D">
        <w:rPr>
          <w:sz w:val="24"/>
          <w:szCs w:val="24"/>
        </w:rPr>
        <w:t>Š. m.</w:t>
      </w:r>
      <w:r w:rsidR="005B2168" w:rsidRPr="00965F9D">
        <w:rPr>
          <w:sz w:val="24"/>
          <w:szCs w:val="24"/>
        </w:rPr>
        <w:t xml:space="preserve"> sausio 14 d. Lietuvos Respublikos Seime buvo priimti Lietuvos Respublikos savivaldybių </w:t>
      </w:r>
      <w:r w:rsidRPr="00965F9D">
        <w:rPr>
          <w:sz w:val="24"/>
          <w:szCs w:val="24"/>
        </w:rPr>
        <w:t>tarybų rinkimų įstatymo (toliau –</w:t>
      </w:r>
      <w:r w:rsidR="005B2168" w:rsidRPr="00965F9D">
        <w:rPr>
          <w:sz w:val="24"/>
          <w:szCs w:val="24"/>
        </w:rPr>
        <w:t xml:space="preserve"> Įstatymas) pakeitimai, kuriais</w:t>
      </w:r>
      <w:r w:rsidR="004B4EA2" w:rsidRPr="00965F9D">
        <w:rPr>
          <w:sz w:val="24"/>
          <w:szCs w:val="24"/>
        </w:rPr>
        <w:t>,</w:t>
      </w:r>
      <w:r w:rsidR="005B2168" w:rsidRPr="00965F9D">
        <w:rPr>
          <w:sz w:val="24"/>
          <w:szCs w:val="24"/>
        </w:rPr>
        <w:t xml:space="preserve"> be </w:t>
      </w:r>
      <w:r w:rsidRPr="00965F9D">
        <w:rPr>
          <w:sz w:val="24"/>
          <w:szCs w:val="24"/>
        </w:rPr>
        <w:t>daugelio</w:t>
      </w:r>
      <w:r w:rsidR="005B2168" w:rsidRPr="00965F9D">
        <w:rPr>
          <w:sz w:val="24"/>
          <w:szCs w:val="24"/>
        </w:rPr>
        <w:t xml:space="preserve"> kitų straipsnių</w:t>
      </w:r>
      <w:r w:rsidR="004B4EA2" w:rsidRPr="00965F9D">
        <w:rPr>
          <w:sz w:val="24"/>
          <w:szCs w:val="24"/>
        </w:rPr>
        <w:t>,</w:t>
      </w:r>
      <w:r w:rsidR="005B2168" w:rsidRPr="00965F9D">
        <w:rPr>
          <w:sz w:val="24"/>
          <w:szCs w:val="24"/>
        </w:rPr>
        <w:t xml:space="preserve"> pakeistas ir Įstatymo 91 straipsnis, reglamentuojantis pareigas</w:t>
      </w:r>
      <w:r w:rsidR="004B4EA2" w:rsidRPr="00965F9D">
        <w:rPr>
          <w:sz w:val="24"/>
          <w:szCs w:val="24"/>
        </w:rPr>
        <w:t>,</w:t>
      </w:r>
      <w:r w:rsidR="005B2168" w:rsidRPr="00965F9D">
        <w:rPr>
          <w:sz w:val="24"/>
          <w:szCs w:val="24"/>
        </w:rPr>
        <w:t xml:space="preserve"> nesuderinimas su savivaldybės tarybos nario pareigomis. Šie pakeitimai įsigalioja nuo 2020 m. vasario 1 d.</w:t>
      </w:r>
    </w:p>
    <w:p w:rsidR="009227D2" w:rsidRPr="00965F9D" w:rsidRDefault="005B2168" w:rsidP="00661C2E">
      <w:pPr>
        <w:spacing w:line="276" w:lineRule="auto"/>
        <w:ind w:firstLine="0"/>
        <w:rPr>
          <w:color w:val="FF0000"/>
          <w:sz w:val="24"/>
          <w:szCs w:val="24"/>
        </w:rPr>
      </w:pPr>
      <w:r w:rsidRPr="00965F9D">
        <w:rPr>
          <w:sz w:val="24"/>
          <w:szCs w:val="24"/>
        </w:rPr>
        <w:tab/>
        <w:t>Iki įsigaliojant šiems pakeitimams</w:t>
      </w:r>
      <w:r w:rsidR="005879C3" w:rsidRPr="00965F9D">
        <w:rPr>
          <w:sz w:val="24"/>
          <w:szCs w:val="24"/>
        </w:rPr>
        <w:t xml:space="preserve"> nesuderinamo</w:t>
      </w:r>
      <w:r w:rsidR="009C24B2" w:rsidRPr="00965F9D">
        <w:rPr>
          <w:sz w:val="24"/>
          <w:szCs w:val="24"/>
        </w:rPr>
        <w:t>s</w:t>
      </w:r>
      <w:r w:rsidRPr="00965F9D">
        <w:rPr>
          <w:sz w:val="24"/>
          <w:szCs w:val="24"/>
        </w:rPr>
        <w:t xml:space="preserve"> su savivaldybės tarybos </w:t>
      </w:r>
      <w:r w:rsidR="0077078A" w:rsidRPr="00965F9D">
        <w:rPr>
          <w:sz w:val="24"/>
          <w:szCs w:val="24"/>
        </w:rPr>
        <w:t>nario pareigomis buvo</w:t>
      </w:r>
      <w:r w:rsidR="005A4574" w:rsidRPr="00965F9D">
        <w:rPr>
          <w:sz w:val="24"/>
          <w:szCs w:val="24"/>
        </w:rPr>
        <w:t xml:space="preserve"> </w:t>
      </w:r>
      <w:r w:rsidR="005879C3" w:rsidRPr="00965F9D">
        <w:rPr>
          <w:sz w:val="24"/>
          <w:szCs w:val="24"/>
        </w:rPr>
        <w:t>tos viešosios įstaigos, kurios savininkas ar vienas iš dalininkų yra savivaldybė,</w:t>
      </w:r>
      <w:r w:rsidR="005A4574" w:rsidRPr="00965F9D">
        <w:rPr>
          <w:sz w:val="24"/>
          <w:szCs w:val="24"/>
        </w:rPr>
        <w:t xml:space="preserve"> kolegialau</w:t>
      </w:r>
      <w:r w:rsidR="009A0E3C" w:rsidRPr="00965F9D">
        <w:rPr>
          <w:sz w:val="24"/>
          <w:szCs w:val="24"/>
        </w:rPr>
        <w:t>s valdymo organo nario pareigo</w:t>
      </w:r>
      <w:r w:rsidR="005A4574" w:rsidRPr="00965F9D">
        <w:rPr>
          <w:sz w:val="24"/>
          <w:szCs w:val="24"/>
        </w:rPr>
        <w:t>s</w:t>
      </w:r>
      <w:r w:rsidRPr="00965F9D">
        <w:rPr>
          <w:sz w:val="24"/>
          <w:szCs w:val="24"/>
        </w:rPr>
        <w:t>, o</w:t>
      </w:r>
      <w:r w:rsidR="009A0E3C" w:rsidRPr="00965F9D">
        <w:rPr>
          <w:sz w:val="24"/>
          <w:szCs w:val="24"/>
        </w:rPr>
        <w:t xml:space="preserve"> nuo vasario 1 d. nesuderinamo</w:t>
      </w:r>
      <w:r w:rsidR="009227D2" w:rsidRPr="00965F9D">
        <w:rPr>
          <w:sz w:val="24"/>
          <w:szCs w:val="24"/>
        </w:rPr>
        <w:t>s</w:t>
      </w:r>
      <w:r w:rsidR="009A0E3C" w:rsidRPr="00965F9D">
        <w:rPr>
          <w:sz w:val="24"/>
          <w:szCs w:val="24"/>
        </w:rPr>
        <w:t xml:space="preserve"> su savivaldybės tarybos nario pareigomis</w:t>
      </w:r>
      <w:r w:rsidR="009227D2" w:rsidRPr="00965F9D">
        <w:rPr>
          <w:sz w:val="24"/>
          <w:szCs w:val="24"/>
        </w:rPr>
        <w:t xml:space="preserve"> </w:t>
      </w:r>
      <w:r w:rsidR="009A0E3C" w:rsidRPr="00965F9D">
        <w:rPr>
          <w:sz w:val="24"/>
          <w:szCs w:val="24"/>
        </w:rPr>
        <w:t xml:space="preserve">yra pareigos </w:t>
      </w:r>
      <w:r w:rsidR="009227D2" w:rsidRPr="00965F9D">
        <w:rPr>
          <w:sz w:val="24"/>
          <w:szCs w:val="24"/>
        </w:rPr>
        <w:t>bet kuriame</w:t>
      </w:r>
      <w:r w:rsidR="005879C3" w:rsidRPr="00965F9D">
        <w:rPr>
          <w:sz w:val="24"/>
          <w:szCs w:val="24"/>
        </w:rPr>
        <w:t xml:space="preserve"> kolegialiame</w:t>
      </w:r>
      <w:r w:rsidR="009227D2" w:rsidRPr="00965F9D">
        <w:rPr>
          <w:sz w:val="24"/>
          <w:szCs w:val="24"/>
        </w:rPr>
        <w:t xml:space="preserve"> viešosios įstaigos ar bendrovės organe.</w:t>
      </w:r>
    </w:p>
    <w:p w:rsidR="009227D2" w:rsidRPr="00965F9D" w:rsidRDefault="009227D2" w:rsidP="00661C2E">
      <w:pPr>
        <w:spacing w:line="276" w:lineRule="auto"/>
        <w:ind w:firstLine="0"/>
        <w:rPr>
          <w:sz w:val="24"/>
          <w:szCs w:val="24"/>
        </w:rPr>
      </w:pPr>
      <w:r w:rsidRPr="00965F9D">
        <w:rPr>
          <w:sz w:val="24"/>
          <w:szCs w:val="24"/>
        </w:rPr>
        <w:tab/>
        <w:t>Tokia nuostata prieštarauja Lietuvos Respublikos sveikatos priežiūros įstaigų įstatymo 33 straipsnio 3 dalies nuostatai, kurioje numatyta, kad patariamojo organo – stebėtojų tarybos – vienas iš narių turi</w:t>
      </w:r>
      <w:r w:rsidR="0077078A" w:rsidRPr="00965F9D">
        <w:rPr>
          <w:sz w:val="24"/>
          <w:szCs w:val="24"/>
        </w:rPr>
        <w:t xml:space="preserve"> būti savivaldybės, kurios teri</w:t>
      </w:r>
      <w:r w:rsidRPr="00965F9D">
        <w:rPr>
          <w:sz w:val="24"/>
          <w:szCs w:val="24"/>
        </w:rPr>
        <w:t>torijoje yra įstaiga, tarybos narys.</w:t>
      </w:r>
    </w:p>
    <w:p w:rsidR="0066742E" w:rsidRPr="00965F9D" w:rsidRDefault="009227D2" w:rsidP="00661C2E">
      <w:pPr>
        <w:spacing w:line="276" w:lineRule="auto"/>
        <w:ind w:firstLine="0"/>
        <w:rPr>
          <w:sz w:val="24"/>
          <w:szCs w:val="24"/>
        </w:rPr>
      </w:pPr>
      <w:r w:rsidRPr="00965F9D">
        <w:rPr>
          <w:sz w:val="24"/>
          <w:szCs w:val="24"/>
        </w:rPr>
        <w:tab/>
        <w:t xml:space="preserve"> Susidarius minėtų įstatymų normų kolizijai, savivaldybės negali suformuoti pilnaverčių st</w:t>
      </w:r>
      <w:r w:rsidR="0077078A" w:rsidRPr="00965F9D">
        <w:rPr>
          <w:sz w:val="24"/>
          <w:szCs w:val="24"/>
        </w:rPr>
        <w:t>ebėtojų tarybų savo kontroliuoja</w:t>
      </w:r>
      <w:r w:rsidRPr="00965F9D">
        <w:rPr>
          <w:sz w:val="24"/>
          <w:szCs w:val="24"/>
        </w:rPr>
        <w:t>mose sveikatos priežiūros įstaigose,</w:t>
      </w:r>
      <w:r w:rsidR="00390FEE" w:rsidRPr="00965F9D">
        <w:rPr>
          <w:sz w:val="24"/>
          <w:szCs w:val="24"/>
        </w:rPr>
        <w:t xml:space="preserve"> todėl siūlome Savivaldybės tarybai nesudaryti stebėtojų tarybų, o </w:t>
      </w:r>
      <w:r w:rsidR="004B4EA2" w:rsidRPr="00965F9D">
        <w:rPr>
          <w:sz w:val="24"/>
          <w:szCs w:val="24"/>
        </w:rPr>
        <w:t>sprendimus, kuriais buvo patvirtintos</w:t>
      </w:r>
      <w:r w:rsidR="005B2168" w:rsidRPr="00965F9D">
        <w:rPr>
          <w:sz w:val="24"/>
          <w:szCs w:val="24"/>
        </w:rPr>
        <w:t xml:space="preserve"> </w:t>
      </w:r>
      <w:r w:rsidR="004B4EA2" w:rsidRPr="00965F9D">
        <w:rPr>
          <w:color w:val="000000"/>
          <w:spacing w:val="-1"/>
          <w:sz w:val="24"/>
          <w:szCs w:val="24"/>
        </w:rPr>
        <w:t>v</w:t>
      </w:r>
      <w:r w:rsidR="004B4EA2" w:rsidRPr="00965F9D">
        <w:rPr>
          <w:sz w:val="24"/>
          <w:szCs w:val="24"/>
        </w:rPr>
        <w:t>iešųjų asmens sveikatos priežiūros įstaigų stebėtojų tarybos, pripažinti netekusiais galios.</w:t>
      </w:r>
    </w:p>
    <w:p w:rsidR="007C0273" w:rsidRPr="00965F9D" w:rsidRDefault="007C0273" w:rsidP="00661C2E">
      <w:pPr>
        <w:spacing w:line="276" w:lineRule="auto"/>
        <w:ind w:firstLine="0"/>
        <w:rPr>
          <w:sz w:val="24"/>
          <w:szCs w:val="24"/>
        </w:rPr>
      </w:pPr>
    </w:p>
    <w:p w:rsidR="009227D2" w:rsidRPr="00965F9D" w:rsidRDefault="009227D2" w:rsidP="00661C2E">
      <w:pPr>
        <w:pStyle w:val="BodyText2"/>
        <w:spacing w:after="0" w:line="276" w:lineRule="auto"/>
        <w:ind w:firstLine="0"/>
        <w:rPr>
          <w:bCs/>
          <w:sz w:val="24"/>
          <w:szCs w:val="24"/>
        </w:rPr>
      </w:pPr>
    </w:p>
    <w:p w:rsidR="00390FEE" w:rsidRPr="00965F9D" w:rsidRDefault="00390FEE" w:rsidP="00661C2E">
      <w:pPr>
        <w:pStyle w:val="BodyText2"/>
        <w:spacing w:after="0" w:line="276" w:lineRule="auto"/>
        <w:ind w:firstLine="0"/>
        <w:rPr>
          <w:bCs/>
          <w:sz w:val="24"/>
          <w:szCs w:val="24"/>
        </w:rPr>
      </w:pPr>
    </w:p>
    <w:p w:rsidR="000A71DB" w:rsidRPr="000F74EA" w:rsidRDefault="009227D2" w:rsidP="00661C2E">
      <w:pPr>
        <w:pStyle w:val="BodyText2"/>
        <w:spacing w:after="0" w:line="276" w:lineRule="auto"/>
        <w:ind w:firstLine="0"/>
        <w:rPr>
          <w:bCs/>
          <w:sz w:val="24"/>
          <w:szCs w:val="24"/>
        </w:rPr>
      </w:pPr>
      <w:r w:rsidRPr="00965F9D">
        <w:rPr>
          <w:bCs/>
          <w:sz w:val="24"/>
          <w:szCs w:val="24"/>
        </w:rPr>
        <w:t>Vyriausiasis specialistas (savivaldybės gydytojas)</w:t>
      </w:r>
      <w:r w:rsidR="00666F3B" w:rsidRPr="00965F9D">
        <w:rPr>
          <w:bCs/>
          <w:sz w:val="24"/>
          <w:szCs w:val="24"/>
        </w:rPr>
        <w:t xml:space="preserve">                                            Virginijus </w:t>
      </w:r>
      <w:proofErr w:type="spellStart"/>
      <w:r w:rsidR="00666F3B" w:rsidRPr="00965F9D">
        <w:rPr>
          <w:bCs/>
          <w:sz w:val="24"/>
          <w:szCs w:val="24"/>
        </w:rPr>
        <w:t>Slauta</w:t>
      </w:r>
      <w:proofErr w:type="spellEnd"/>
      <w:r w:rsidR="000A71DB" w:rsidRPr="00965F9D">
        <w:rPr>
          <w:bCs/>
          <w:sz w:val="24"/>
          <w:szCs w:val="24"/>
        </w:rPr>
        <w:tab/>
      </w:r>
      <w:r w:rsidR="000A71DB" w:rsidRPr="000F74EA">
        <w:rPr>
          <w:bCs/>
          <w:sz w:val="24"/>
          <w:szCs w:val="24"/>
        </w:rPr>
        <w:tab/>
      </w:r>
      <w:r w:rsidR="000A71DB" w:rsidRPr="000F74EA">
        <w:rPr>
          <w:bCs/>
          <w:sz w:val="24"/>
          <w:szCs w:val="24"/>
        </w:rPr>
        <w:tab/>
      </w:r>
      <w:r w:rsidR="000A71DB" w:rsidRPr="000F74EA">
        <w:rPr>
          <w:bCs/>
          <w:sz w:val="24"/>
          <w:szCs w:val="24"/>
        </w:rPr>
        <w:tab/>
        <w:t xml:space="preserve"> </w:t>
      </w:r>
      <w:r w:rsidR="000A71DB" w:rsidRPr="000F74EA">
        <w:rPr>
          <w:bCs/>
          <w:sz w:val="24"/>
          <w:szCs w:val="24"/>
        </w:rPr>
        <w:tab/>
        <w:t xml:space="preserve"> </w:t>
      </w:r>
      <w:r w:rsidR="000A71DB" w:rsidRPr="000F74EA">
        <w:rPr>
          <w:bCs/>
          <w:sz w:val="24"/>
          <w:szCs w:val="24"/>
        </w:rPr>
        <w:tab/>
      </w:r>
      <w:r w:rsidR="000A71DB" w:rsidRPr="000F74EA">
        <w:rPr>
          <w:bCs/>
          <w:sz w:val="24"/>
          <w:szCs w:val="24"/>
        </w:rPr>
        <w:tab/>
      </w:r>
      <w:r w:rsidR="000A71DB" w:rsidRPr="000F74EA">
        <w:rPr>
          <w:bCs/>
          <w:sz w:val="24"/>
          <w:szCs w:val="24"/>
        </w:rPr>
        <w:tab/>
      </w:r>
    </w:p>
    <w:p w:rsidR="000A71DB" w:rsidRPr="000F74EA" w:rsidRDefault="000A71DB" w:rsidP="00661C2E">
      <w:pPr>
        <w:pStyle w:val="Header"/>
        <w:tabs>
          <w:tab w:val="clear" w:pos="4153"/>
          <w:tab w:val="center" w:pos="4820"/>
          <w:tab w:val="left" w:pos="6237"/>
        </w:tabs>
        <w:spacing w:line="276" w:lineRule="auto"/>
        <w:ind w:right="283" w:firstLine="0"/>
        <w:rPr>
          <w:sz w:val="24"/>
          <w:szCs w:val="24"/>
        </w:rPr>
      </w:pPr>
    </w:p>
    <w:p w:rsidR="000A71DB" w:rsidRPr="000F74EA" w:rsidRDefault="000A71DB" w:rsidP="00FB038F">
      <w:pPr>
        <w:pStyle w:val="Header"/>
        <w:tabs>
          <w:tab w:val="clear" w:pos="4153"/>
          <w:tab w:val="center" w:pos="4820"/>
          <w:tab w:val="left" w:pos="6237"/>
        </w:tabs>
        <w:spacing w:line="360" w:lineRule="auto"/>
        <w:ind w:right="283" w:firstLine="0"/>
        <w:rPr>
          <w:sz w:val="24"/>
          <w:szCs w:val="24"/>
        </w:rPr>
      </w:pPr>
    </w:p>
    <w:p w:rsidR="000A71DB" w:rsidRPr="000F74EA" w:rsidRDefault="000A71DB" w:rsidP="00FB038F">
      <w:pPr>
        <w:pStyle w:val="Header"/>
        <w:tabs>
          <w:tab w:val="clear" w:pos="4153"/>
          <w:tab w:val="center" w:pos="4820"/>
          <w:tab w:val="left" w:pos="6237"/>
        </w:tabs>
        <w:spacing w:line="360" w:lineRule="auto"/>
        <w:ind w:right="283" w:firstLine="0"/>
        <w:rPr>
          <w:sz w:val="24"/>
          <w:szCs w:val="24"/>
        </w:rPr>
      </w:pPr>
    </w:p>
    <w:p w:rsidR="000A71DB" w:rsidRPr="00965F9D" w:rsidRDefault="000A71DB" w:rsidP="00FB038F">
      <w:pPr>
        <w:pStyle w:val="Header"/>
        <w:tabs>
          <w:tab w:val="clear" w:pos="4153"/>
          <w:tab w:val="center" w:pos="4820"/>
          <w:tab w:val="left" w:pos="6237"/>
        </w:tabs>
        <w:spacing w:line="360" w:lineRule="auto"/>
        <w:ind w:right="283" w:firstLine="0"/>
        <w:rPr>
          <w:sz w:val="24"/>
          <w:szCs w:val="24"/>
        </w:rPr>
      </w:pPr>
    </w:p>
    <w:p w:rsidR="000A71DB" w:rsidRPr="000F74EA" w:rsidRDefault="000A71DB" w:rsidP="000F74EA">
      <w:pPr>
        <w:pStyle w:val="Header"/>
        <w:tabs>
          <w:tab w:val="clear" w:pos="4153"/>
          <w:tab w:val="center" w:pos="4820"/>
          <w:tab w:val="left" w:pos="6237"/>
        </w:tabs>
        <w:spacing w:line="276" w:lineRule="auto"/>
        <w:ind w:right="283" w:firstLine="0"/>
        <w:rPr>
          <w:sz w:val="24"/>
          <w:szCs w:val="24"/>
        </w:rPr>
      </w:pPr>
    </w:p>
    <w:sectPr w:rsidR="000A71DB" w:rsidRPr="000F74EA" w:rsidSect="005879C3">
      <w:pgSz w:w="11907" w:h="16840" w:code="9"/>
      <w:pgMar w:top="1276" w:right="567" w:bottom="284" w:left="1701" w:header="567" w:footer="567" w:gutter="0"/>
      <w:cols w:space="1296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E8" w:rsidRDefault="006362E8">
      <w:r>
        <w:separator/>
      </w:r>
    </w:p>
  </w:endnote>
  <w:endnote w:type="continuationSeparator" w:id="0">
    <w:p w:rsidR="006362E8" w:rsidRDefault="0063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E8" w:rsidRDefault="006362E8">
      <w:r>
        <w:separator/>
      </w:r>
    </w:p>
  </w:footnote>
  <w:footnote w:type="continuationSeparator" w:id="0">
    <w:p w:rsidR="006362E8" w:rsidRDefault="0063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BD8"/>
    <w:multiLevelType w:val="hybridMultilevel"/>
    <w:tmpl w:val="763EB88E"/>
    <w:lvl w:ilvl="0" w:tplc="989ADC38">
      <w:start w:val="2"/>
      <w:numFmt w:val="decimal"/>
      <w:lvlText w:val="%1."/>
      <w:lvlJc w:val="left"/>
      <w:pPr>
        <w:ind w:left="1292" w:hanging="275"/>
      </w:pPr>
      <w:rPr>
        <w:rFonts w:ascii="Times New Roman" w:eastAsia="Times New Roman" w:hAnsi="Times New Roman" w:cs="Times New Roman" w:hint="default"/>
        <w:color w:val="2B2D2B"/>
        <w:spacing w:val="-4"/>
        <w:w w:val="111"/>
        <w:sz w:val="22"/>
        <w:szCs w:val="22"/>
      </w:rPr>
    </w:lvl>
    <w:lvl w:ilvl="1" w:tplc="D7B83812">
      <w:numFmt w:val="bullet"/>
      <w:lvlText w:val="•"/>
      <w:lvlJc w:val="left"/>
      <w:pPr>
        <w:ind w:left="2176" w:hanging="275"/>
      </w:pPr>
    </w:lvl>
    <w:lvl w:ilvl="2" w:tplc="6C125418">
      <w:numFmt w:val="bullet"/>
      <w:lvlText w:val="•"/>
      <w:lvlJc w:val="left"/>
      <w:pPr>
        <w:ind w:left="3052" w:hanging="275"/>
      </w:pPr>
    </w:lvl>
    <w:lvl w:ilvl="3" w:tplc="8B62C61E">
      <w:numFmt w:val="bullet"/>
      <w:lvlText w:val="•"/>
      <w:lvlJc w:val="left"/>
      <w:pPr>
        <w:ind w:left="3928" w:hanging="275"/>
      </w:pPr>
    </w:lvl>
    <w:lvl w:ilvl="4" w:tplc="ED0CAC2E">
      <w:numFmt w:val="bullet"/>
      <w:lvlText w:val="•"/>
      <w:lvlJc w:val="left"/>
      <w:pPr>
        <w:ind w:left="4804" w:hanging="275"/>
      </w:pPr>
    </w:lvl>
    <w:lvl w:ilvl="5" w:tplc="D9D66162">
      <w:numFmt w:val="bullet"/>
      <w:lvlText w:val="•"/>
      <w:lvlJc w:val="left"/>
      <w:pPr>
        <w:ind w:left="5680" w:hanging="275"/>
      </w:pPr>
    </w:lvl>
    <w:lvl w:ilvl="6" w:tplc="5CCA22EC">
      <w:numFmt w:val="bullet"/>
      <w:lvlText w:val="•"/>
      <w:lvlJc w:val="left"/>
      <w:pPr>
        <w:ind w:left="6556" w:hanging="275"/>
      </w:pPr>
    </w:lvl>
    <w:lvl w:ilvl="7" w:tplc="3A984052">
      <w:numFmt w:val="bullet"/>
      <w:lvlText w:val="•"/>
      <w:lvlJc w:val="left"/>
      <w:pPr>
        <w:ind w:left="7433" w:hanging="275"/>
      </w:pPr>
    </w:lvl>
    <w:lvl w:ilvl="8" w:tplc="019AD28A">
      <w:numFmt w:val="bullet"/>
      <w:lvlText w:val="•"/>
      <w:lvlJc w:val="left"/>
      <w:pPr>
        <w:ind w:left="8309" w:hanging="275"/>
      </w:pPr>
    </w:lvl>
  </w:abstractNum>
  <w:abstractNum w:abstractNumId="1">
    <w:nsid w:val="108A21AA"/>
    <w:multiLevelType w:val="hybridMultilevel"/>
    <w:tmpl w:val="E9A84ED4"/>
    <w:lvl w:ilvl="0" w:tplc="5B8C99FC">
      <w:start w:val="3"/>
      <w:numFmt w:val="decimal"/>
      <w:lvlText w:val="%1."/>
      <w:lvlJc w:val="left"/>
      <w:pPr>
        <w:ind w:left="485" w:hanging="360"/>
      </w:pPr>
      <w:rPr>
        <w:rFonts w:hint="default"/>
        <w:color w:val="2B2D2B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>
    <w:nsid w:val="133F1B41"/>
    <w:multiLevelType w:val="hybridMultilevel"/>
    <w:tmpl w:val="229E86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5434"/>
    <w:multiLevelType w:val="hybridMultilevel"/>
    <w:tmpl w:val="3A4A87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5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6">
    <w:nsid w:val="334D3B79"/>
    <w:multiLevelType w:val="hybridMultilevel"/>
    <w:tmpl w:val="2D98A8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2EE0"/>
    <w:multiLevelType w:val="hybridMultilevel"/>
    <w:tmpl w:val="DF0EAA3A"/>
    <w:lvl w:ilvl="0" w:tplc="7CDC7048">
      <w:start w:val="3"/>
      <w:numFmt w:val="decimal"/>
      <w:lvlText w:val="%1."/>
      <w:lvlJc w:val="left"/>
      <w:pPr>
        <w:ind w:left="1080" w:hanging="360"/>
      </w:pPr>
      <w:rPr>
        <w:rFonts w:hint="default"/>
        <w:color w:val="2B2D2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9">
    <w:nsid w:val="40A409FA"/>
    <w:multiLevelType w:val="hybridMultilevel"/>
    <w:tmpl w:val="67BE6C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53AE6"/>
    <w:multiLevelType w:val="hybridMultilevel"/>
    <w:tmpl w:val="94C4AB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1A53"/>
    <w:multiLevelType w:val="hybridMultilevel"/>
    <w:tmpl w:val="365CF68C"/>
    <w:lvl w:ilvl="0" w:tplc="EACA09E8">
      <w:start w:val="12"/>
      <w:numFmt w:val="lowerLetter"/>
      <w:lvlText w:val="%1."/>
      <w:lvlJc w:val="left"/>
      <w:pPr>
        <w:ind w:left="1359" w:hanging="224"/>
      </w:pPr>
      <w:rPr>
        <w:i/>
        <w:spacing w:val="-1"/>
        <w:w w:val="109"/>
      </w:rPr>
    </w:lvl>
    <w:lvl w:ilvl="1" w:tplc="776E2B64">
      <w:numFmt w:val="bullet"/>
      <w:lvlText w:val="•"/>
      <w:lvlJc w:val="left"/>
      <w:pPr>
        <w:ind w:left="1365" w:hanging="224"/>
      </w:pPr>
    </w:lvl>
    <w:lvl w:ilvl="2" w:tplc="18085390">
      <w:numFmt w:val="bullet"/>
      <w:lvlText w:val="•"/>
      <w:lvlJc w:val="left"/>
      <w:pPr>
        <w:ind w:left="2349" w:hanging="224"/>
      </w:pPr>
    </w:lvl>
    <w:lvl w:ilvl="3" w:tplc="108E6A32">
      <w:numFmt w:val="bullet"/>
      <w:lvlText w:val="•"/>
      <w:lvlJc w:val="left"/>
      <w:pPr>
        <w:ind w:left="3334" w:hanging="224"/>
      </w:pPr>
    </w:lvl>
    <w:lvl w:ilvl="4" w:tplc="687482E8">
      <w:numFmt w:val="bullet"/>
      <w:lvlText w:val="•"/>
      <w:lvlJc w:val="left"/>
      <w:pPr>
        <w:ind w:left="4318" w:hanging="224"/>
      </w:pPr>
    </w:lvl>
    <w:lvl w:ilvl="5" w:tplc="9746DCEE">
      <w:numFmt w:val="bullet"/>
      <w:lvlText w:val="•"/>
      <w:lvlJc w:val="left"/>
      <w:pPr>
        <w:ind w:left="5303" w:hanging="224"/>
      </w:pPr>
    </w:lvl>
    <w:lvl w:ilvl="6" w:tplc="28A828BE">
      <w:numFmt w:val="bullet"/>
      <w:lvlText w:val="•"/>
      <w:lvlJc w:val="left"/>
      <w:pPr>
        <w:ind w:left="6288" w:hanging="224"/>
      </w:pPr>
    </w:lvl>
    <w:lvl w:ilvl="7" w:tplc="7F928978">
      <w:numFmt w:val="bullet"/>
      <w:lvlText w:val="•"/>
      <w:lvlJc w:val="left"/>
      <w:pPr>
        <w:ind w:left="7272" w:hanging="224"/>
      </w:pPr>
    </w:lvl>
    <w:lvl w:ilvl="8" w:tplc="20CA6140">
      <w:numFmt w:val="bullet"/>
      <w:lvlText w:val="•"/>
      <w:lvlJc w:val="left"/>
      <w:pPr>
        <w:ind w:left="8257" w:hanging="224"/>
      </w:pPr>
    </w:lvl>
  </w:abstractNum>
  <w:abstractNum w:abstractNumId="12">
    <w:nsid w:val="64DF1E47"/>
    <w:multiLevelType w:val="hybridMultilevel"/>
    <w:tmpl w:val="DD7EACA0"/>
    <w:lvl w:ilvl="0" w:tplc="2B48C778">
      <w:start w:val="2"/>
      <w:numFmt w:val="decimal"/>
      <w:lvlText w:val="%1"/>
      <w:lvlJc w:val="left"/>
      <w:pPr>
        <w:ind w:left="1294" w:hanging="360"/>
      </w:pPr>
      <w:rPr>
        <w:rFonts w:hint="default"/>
        <w:color w:val="2B2D2B"/>
        <w:w w:val="105"/>
      </w:rPr>
    </w:lvl>
    <w:lvl w:ilvl="1" w:tplc="04270019" w:tentative="1">
      <w:start w:val="1"/>
      <w:numFmt w:val="lowerLetter"/>
      <w:lvlText w:val="%2."/>
      <w:lvlJc w:val="left"/>
      <w:pPr>
        <w:ind w:left="2014" w:hanging="360"/>
      </w:pPr>
    </w:lvl>
    <w:lvl w:ilvl="2" w:tplc="0427001B" w:tentative="1">
      <w:start w:val="1"/>
      <w:numFmt w:val="lowerRoman"/>
      <w:lvlText w:val="%3."/>
      <w:lvlJc w:val="right"/>
      <w:pPr>
        <w:ind w:left="2734" w:hanging="180"/>
      </w:pPr>
    </w:lvl>
    <w:lvl w:ilvl="3" w:tplc="0427000F" w:tentative="1">
      <w:start w:val="1"/>
      <w:numFmt w:val="decimal"/>
      <w:lvlText w:val="%4."/>
      <w:lvlJc w:val="left"/>
      <w:pPr>
        <w:ind w:left="3454" w:hanging="360"/>
      </w:pPr>
    </w:lvl>
    <w:lvl w:ilvl="4" w:tplc="04270019" w:tentative="1">
      <w:start w:val="1"/>
      <w:numFmt w:val="lowerLetter"/>
      <w:lvlText w:val="%5."/>
      <w:lvlJc w:val="left"/>
      <w:pPr>
        <w:ind w:left="4174" w:hanging="360"/>
      </w:pPr>
    </w:lvl>
    <w:lvl w:ilvl="5" w:tplc="0427001B" w:tentative="1">
      <w:start w:val="1"/>
      <w:numFmt w:val="lowerRoman"/>
      <w:lvlText w:val="%6."/>
      <w:lvlJc w:val="right"/>
      <w:pPr>
        <w:ind w:left="4894" w:hanging="180"/>
      </w:pPr>
    </w:lvl>
    <w:lvl w:ilvl="6" w:tplc="0427000F" w:tentative="1">
      <w:start w:val="1"/>
      <w:numFmt w:val="decimal"/>
      <w:lvlText w:val="%7."/>
      <w:lvlJc w:val="left"/>
      <w:pPr>
        <w:ind w:left="5614" w:hanging="360"/>
      </w:pPr>
    </w:lvl>
    <w:lvl w:ilvl="7" w:tplc="04270019" w:tentative="1">
      <w:start w:val="1"/>
      <w:numFmt w:val="lowerLetter"/>
      <w:lvlText w:val="%8."/>
      <w:lvlJc w:val="left"/>
      <w:pPr>
        <w:ind w:left="6334" w:hanging="360"/>
      </w:pPr>
    </w:lvl>
    <w:lvl w:ilvl="8" w:tplc="0427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3">
    <w:nsid w:val="6E4C31A4"/>
    <w:multiLevelType w:val="hybridMultilevel"/>
    <w:tmpl w:val="F5C400D4"/>
    <w:lvl w:ilvl="0" w:tplc="3C38A1C8">
      <w:start w:val="3"/>
      <w:numFmt w:val="decimal"/>
      <w:lvlText w:val="%1."/>
      <w:lvlJc w:val="left"/>
      <w:pPr>
        <w:ind w:left="1080" w:hanging="360"/>
      </w:pPr>
      <w:rPr>
        <w:rFonts w:hint="default"/>
        <w:color w:val="2B2D2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6F0D6D"/>
    <w:multiLevelType w:val="hybridMultilevel"/>
    <w:tmpl w:val="643A8736"/>
    <w:lvl w:ilvl="0" w:tplc="3D8EC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D12F0A"/>
    <w:multiLevelType w:val="multilevel"/>
    <w:tmpl w:val="BB760F4E"/>
    <w:lvl w:ilvl="0">
      <w:start w:val="2012"/>
      <w:numFmt w:val="decimal"/>
      <w:lvlText w:val="%1-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8505"/>
        </w:tabs>
        <w:ind w:left="8505" w:hanging="130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5705"/>
        </w:tabs>
        <w:ind w:left="15705" w:hanging="130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2905"/>
        </w:tabs>
        <w:ind w:left="22905" w:hanging="130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0105"/>
        </w:tabs>
        <w:ind w:left="30105" w:hanging="130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28096"/>
        </w:tabs>
        <w:ind w:left="-28096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0896"/>
        </w:tabs>
        <w:ind w:left="-2089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3336"/>
        </w:tabs>
        <w:ind w:left="-1333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6136"/>
        </w:tabs>
        <w:ind w:left="-6136" w:hanging="1800"/>
      </w:pPr>
      <w:rPr>
        <w:rFonts w:hint="default"/>
      </w:rPr>
    </w:lvl>
  </w:abstractNum>
  <w:abstractNum w:abstractNumId="16">
    <w:nsid w:val="7AB1366A"/>
    <w:multiLevelType w:val="hybridMultilevel"/>
    <w:tmpl w:val="2F3695B6"/>
    <w:lvl w:ilvl="0" w:tplc="5704C084">
      <w:start w:val="2"/>
      <w:numFmt w:val="decimal"/>
      <w:lvlText w:val="%1."/>
      <w:lvlJc w:val="left"/>
      <w:pPr>
        <w:ind w:left="1394" w:hanging="360"/>
      </w:pPr>
      <w:rPr>
        <w:rFonts w:hint="default"/>
        <w:color w:val="2B2D2B"/>
        <w:w w:val="105"/>
      </w:rPr>
    </w:lvl>
    <w:lvl w:ilvl="1" w:tplc="04270019" w:tentative="1">
      <w:start w:val="1"/>
      <w:numFmt w:val="lowerLetter"/>
      <w:lvlText w:val="%2."/>
      <w:lvlJc w:val="left"/>
      <w:pPr>
        <w:ind w:left="2114" w:hanging="360"/>
      </w:pPr>
    </w:lvl>
    <w:lvl w:ilvl="2" w:tplc="0427001B" w:tentative="1">
      <w:start w:val="1"/>
      <w:numFmt w:val="lowerRoman"/>
      <w:lvlText w:val="%3."/>
      <w:lvlJc w:val="right"/>
      <w:pPr>
        <w:ind w:left="2834" w:hanging="180"/>
      </w:pPr>
    </w:lvl>
    <w:lvl w:ilvl="3" w:tplc="0427000F" w:tentative="1">
      <w:start w:val="1"/>
      <w:numFmt w:val="decimal"/>
      <w:lvlText w:val="%4."/>
      <w:lvlJc w:val="left"/>
      <w:pPr>
        <w:ind w:left="3554" w:hanging="360"/>
      </w:pPr>
    </w:lvl>
    <w:lvl w:ilvl="4" w:tplc="04270019" w:tentative="1">
      <w:start w:val="1"/>
      <w:numFmt w:val="lowerLetter"/>
      <w:lvlText w:val="%5."/>
      <w:lvlJc w:val="left"/>
      <w:pPr>
        <w:ind w:left="4274" w:hanging="360"/>
      </w:pPr>
    </w:lvl>
    <w:lvl w:ilvl="5" w:tplc="0427001B" w:tentative="1">
      <w:start w:val="1"/>
      <w:numFmt w:val="lowerRoman"/>
      <w:lvlText w:val="%6."/>
      <w:lvlJc w:val="right"/>
      <w:pPr>
        <w:ind w:left="4994" w:hanging="180"/>
      </w:pPr>
    </w:lvl>
    <w:lvl w:ilvl="6" w:tplc="0427000F" w:tentative="1">
      <w:start w:val="1"/>
      <w:numFmt w:val="decimal"/>
      <w:lvlText w:val="%7."/>
      <w:lvlJc w:val="left"/>
      <w:pPr>
        <w:ind w:left="5714" w:hanging="360"/>
      </w:pPr>
    </w:lvl>
    <w:lvl w:ilvl="7" w:tplc="04270019" w:tentative="1">
      <w:start w:val="1"/>
      <w:numFmt w:val="lowerLetter"/>
      <w:lvlText w:val="%8."/>
      <w:lvlJc w:val="left"/>
      <w:pPr>
        <w:ind w:left="6434" w:hanging="360"/>
      </w:pPr>
    </w:lvl>
    <w:lvl w:ilvl="8" w:tplc="0427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7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5"/>
  </w:num>
  <w:num w:numId="5">
    <w:abstractNumId w:val="15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9"/>
  </w:num>
  <w:num w:numId="12">
    <w:abstractNumId w:val="1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attachedTemplate r:id="rId1"/>
  <w:stylePaneFormatFilter w:val="3F01"/>
  <w:doNotTrackMoves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C78"/>
    <w:rsid w:val="00000A7D"/>
    <w:rsid w:val="000013DF"/>
    <w:rsid w:val="00023101"/>
    <w:rsid w:val="00024B44"/>
    <w:rsid w:val="00030EBA"/>
    <w:rsid w:val="00032CEB"/>
    <w:rsid w:val="000335CA"/>
    <w:rsid w:val="00037F98"/>
    <w:rsid w:val="00046EE7"/>
    <w:rsid w:val="0005078B"/>
    <w:rsid w:val="00050C17"/>
    <w:rsid w:val="00054908"/>
    <w:rsid w:val="00063273"/>
    <w:rsid w:val="000740B9"/>
    <w:rsid w:val="00080720"/>
    <w:rsid w:val="0009469D"/>
    <w:rsid w:val="000969A7"/>
    <w:rsid w:val="000A13D8"/>
    <w:rsid w:val="000A16E9"/>
    <w:rsid w:val="000A71DB"/>
    <w:rsid w:val="000B2883"/>
    <w:rsid w:val="000C14D1"/>
    <w:rsid w:val="000C3ECD"/>
    <w:rsid w:val="000D71DD"/>
    <w:rsid w:val="000E09ED"/>
    <w:rsid w:val="000F144C"/>
    <w:rsid w:val="000F2DA4"/>
    <w:rsid w:val="000F74EA"/>
    <w:rsid w:val="00112B89"/>
    <w:rsid w:val="0013219A"/>
    <w:rsid w:val="00132E2B"/>
    <w:rsid w:val="00137E7B"/>
    <w:rsid w:val="00144AE5"/>
    <w:rsid w:val="001472FD"/>
    <w:rsid w:val="001519A2"/>
    <w:rsid w:val="00164E83"/>
    <w:rsid w:val="00165108"/>
    <w:rsid w:val="001730F5"/>
    <w:rsid w:val="00184543"/>
    <w:rsid w:val="00186B86"/>
    <w:rsid w:val="001904BD"/>
    <w:rsid w:val="00195639"/>
    <w:rsid w:val="001A4EA7"/>
    <w:rsid w:val="001A727C"/>
    <w:rsid w:val="001B2A4D"/>
    <w:rsid w:val="001C0900"/>
    <w:rsid w:val="001C1B06"/>
    <w:rsid w:val="001C3FFB"/>
    <w:rsid w:val="001D4F8A"/>
    <w:rsid w:val="001D5073"/>
    <w:rsid w:val="001F04E9"/>
    <w:rsid w:val="001F1EF4"/>
    <w:rsid w:val="001F2418"/>
    <w:rsid w:val="001F3FD4"/>
    <w:rsid w:val="00207A88"/>
    <w:rsid w:val="00210A2C"/>
    <w:rsid w:val="002116F5"/>
    <w:rsid w:val="002243EE"/>
    <w:rsid w:val="00225730"/>
    <w:rsid w:val="00244B4D"/>
    <w:rsid w:val="002563BB"/>
    <w:rsid w:val="00260F32"/>
    <w:rsid w:val="00281754"/>
    <w:rsid w:val="002B5221"/>
    <w:rsid w:val="002C28A2"/>
    <w:rsid w:val="002C3833"/>
    <w:rsid w:val="002E47B7"/>
    <w:rsid w:val="002F04B9"/>
    <w:rsid w:val="002F25EF"/>
    <w:rsid w:val="00305A14"/>
    <w:rsid w:val="00310EF5"/>
    <w:rsid w:val="003154AF"/>
    <w:rsid w:val="0032218C"/>
    <w:rsid w:val="00330F74"/>
    <w:rsid w:val="00330FAD"/>
    <w:rsid w:val="0033563A"/>
    <w:rsid w:val="00342632"/>
    <w:rsid w:val="00361C36"/>
    <w:rsid w:val="003738E8"/>
    <w:rsid w:val="00375153"/>
    <w:rsid w:val="00390FEE"/>
    <w:rsid w:val="00396179"/>
    <w:rsid w:val="003A2EDC"/>
    <w:rsid w:val="003B1C78"/>
    <w:rsid w:val="003C4A32"/>
    <w:rsid w:val="003D496A"/>
    <w:rsid w:val="003D7F41"/>
    <w:rsid w:val="003D7FB6"/>
    <w:rsid w:val="003E7B33"/>
    <w:rsid w:val="003F1E25"/>
    <w:rsid w:val="003F20CB"/>
    <w:rsid w:val="003F2CDE"/>
    <w:rsid w:val="003F58C7"/>
    <w:rsid w:val="004011F0"/>
    <w:rsid w:val="00401DC0"/>
    <w:rsid w:val="004025C9"/>
    <w:rsid w:val="004036AA"/>
    <w:rsid w:val="00405B60"/>
    <w:rsid w:val="00406CDE"/>
    <w:rsid w:val="00407922"/>
    <w:rsid w:val="0041187D"/>
    <w:rsid w:val="0041497D"/>
    <w:rsid w:val="00431951"/>
    <w:rsid w:val="0043661D"/>
    <w:rsid w:val="00441015"/>
    <w:rsid w:val="00446ACE"/>
    <w:rsid w:val="004547E4"/>
    <w:rsid w:val="00464435"/>
    <w:rsid w:val="00465AF5"/>
    <w:rsid w:val="0047326A"/>
    <w:rsid w:val="00473CEB"/>
    <w:rsid w:val="00482AEB"/>
    <w:rsid w:val="00485666"/>
    <w:rsid w:val="00490080"/>
    <w:rsid w:val="004B4EA2"/>
    <w:rsid w:val="004C3C2A"/>
    <w:rsid w:val="004C40AC"/>
    <w:rsid w:val="004C7896"/>
    <w:rsid w:val="004D2AF2"/>
    <w:rsid w:val="004D3B57"/>
    <w:rsid w:val="004D59E4"/>
    <w:rsid w:val="004D631E"/>
    <w:rsid w:val="004E6D20"/>
    <w:rsid w:val="004F1841"/>
    <w:rsid w:val="004F78B5"/>
    <w:rsid w:val="005032DC"/>
    <w:rsid w:val="00512047"/>
    <w:rsid w:val="00512B90"/>
    <w:rsid w:val="00527A21"/>
    <w:rsid w:val="00530B86"/>
    <w:rsid w:val="005427FF"/>
    <w:rsid w:val="005470AF"/>
    <w:rsid w:val="00553DEC"/>
    <w:rsid w:val="005559A1"/>
    <w:rsid w:val="0057240E"/>
    <w:rsid w:val="00574632"/>
    <w:rsid w:val="00586AE6"/>
    <w:rsid w:val="005879C3"/>
    <w:rsid w:val="005967F7"/>
    <w:rsid w:val="005A0783"/>
    <w:rsid w:val="005A4574"/>
    <w:rsid w:val="005B2168"/>
    <w:rsid w:val="005C13C0"/>
    <w:rsid w:val="005C5640"/>
    <w:rsid w:val="005D37FB"/>
    <w:rsid w:val="005D73D6"/>
    <w:rsid w:val="005E7DEF"/>
    <w:rsid w:val="005F5160"/>
    <w:rsid w:val="005F7FD7"/>
    <w:rsid w:val="006062AF"/>
    <w:rsid w:val="00613235"/>
    <w:rsid w:val="006222BD"/>
    <w:rsid w:val="0062364E"/>
    <w:rsid w:val="00625FCC"/>
    <w:rsid w:val="00626F71"/>
    <w:rsid w:val="00634DD8"/>
    <w:rsid w:val="006362E8"/>
    <w:rsid w:val="006369D2"/>
    <w:rsid w:val="006402CD"/>
    <w:rsid w:val="006448BF"/>
    <w:rsid w:val="00645A3D"/>
    <w:rsid w:val="0065289E"/>
    <w:rsid w:val="006538EB"/>
    <w:rsid w:val="00661C2E"/>
    <w:rsid w:val="00661F9C"/>
    <w:rsid w:val="00665C90"/>
    <w:rsid w:val="00666F3B"/>
    <w:rsid w:val="0066742E"/>
    <w:rsid w:val="00667A62"/>
    <w:rsid w:val="006701E4"/>
    <w:rsid w:val="0068050C"/>
    <w:rsid w:val="00683155"/>
    <w:rsid w:val="006844DA"/>
    <w:rsid w:val="006909C9"/>
    <w:rsid w:val="006A4249"/>
    <w:rsid w:val="006B0DC8"/>
    <w:rsid w:val="006B27D7"/>
    <w:rsid w:val="006B34D8"/>
    <w:rsid w:val="006C139C"/>
    <w:rsid w:val="006C27D1"/>
    <w:rsid w:val="006C30F5"/>
    <w:rsid w:val="006C3967"/>
    <w:rsid w:val="006D0A8A"/>
    <w:rsid w:val="006D2A5E"/>
    <w:rsid w:val="00702266"/>
    <w:rsid w:val="007024C3"/>
    <w:rsid w:val="00707F3D"/>
    <w:rsid w:val="007205E4"/>
    <w:rsid w:val="0073036C"/>
    <w:rsid w:val="007319D9"/>
    <w:rsid w:val="00737751"/>
    <w:rsid w:val="00754127"/>
    <w:rsid w:val="007542B1"/>
    <w:rsid w:val="00760A89"/>
    <w:rsid w:val="0077078A"/>
    <w:rsid w:val="007851F5"/>
    <w:rsid w:val="00785878"/>
    <w:rsid w:val="00785FAC"/>
    <w:rsid w:val="007930F4"/>
    <w:rsid w:val="007979A3"/>
    <w:rsid w:val="007A0182"/>
    <w:rsid w:val="007C0273"/>
    <w:rsid w:val="007D3038"/>
    <w:rsid w:val="007D5B08"/>
    <w:rsid w:val="007D722D"/>
    <w:rsid w:val="007E6A7B"/>
    <w:rsid w:val="007E7403"/>
    <w:rsid w:val="007E77C4"/>
    <w:rsid w:val="007E7EEC"/>
    <w:rsid w:val="007F3C78"/>
    <w:rsid w:val="007F3D8B"/>
    <w:rsid w:val="0080033B"/>
    <w:rsid w:val="00802E4C"/>
    <w:rsid w:val="00807F9B"/>
    <w:rsid w:val="00816882"/>
    <w:rsid w:val="00816A8A"/>
    <w:rsid w:val="008216D2"/>
    <w:rsid w:val="00826BF7"/>
    <w:rsid w:val="00837EC1"/>
    <w:rsid w:val="008440A2"/>
    <w:rsid w:val="00847B1F"/>
    <w:rsid w:val="008665C9"/>
    <w:rsid w:val="00871CB4"/>
    <w:rsid w:val="008746FB"/>
    <w:rsid w:val="00876BC4"/>
    <w:rsid w:val="00891D65"/>
    <w:rsid w:val="008B276C"/>
    <w:rsid w:val="008C37E0"/>
    <w:rsid w:val="008C4B09"/>
    <w:rsid w:val="008D02A7"/>
    <w:rsid w:val="00903614"/>
    <w:rsid w:val="00905183"/>
    <w:rsid w:val="00910A62"/>
    <w:rsid w:val="00912028"/>
    <w:rsid w:val="0092270E"/>
    <w:rsid w:val="009227D2"/>
    <w:rsid w:val="0093255D"/>
    <w:rsid w:val="009337FB"/>
    <w:rsid w:val="0093540C"/>
    <w:rsid w:val="00941FC1"/>
    <w:rsid w:val="00943340"/>
    <w:rsid w:val="0094540D"/>
    <w:rsid w:val="00945E11"/>
    <w:rsid w:val="00954D8E"/>
    <w:rsid w:val="00954E3F"/>
    <w:rsid w:val="00955FD4"/>
    <w:rsid w:val="00965F9D"/>
    <w:rsid w:val="00967A06"/>
    <w:rsid w:val="009715E6"/>
    <w:rsid w:val="0097372D"/>
    <w:rsid w:val="00981FB2"/>
    <w:rsid w:val="009A0E3C"/>
    <w:rsid w:val="009A1D0C"/>
    <w:rsid w:val="009B0961"/>
    <w:rsid w:val="009B1786"/>
    <w:rsid w:val="009C185F"/>
    <w:rsid w:val="009C24B2"/>
    <w:rsid w:val="009C4CA6"/>
    <w:rsid w:val="009C6AC1"/>
    <w:rsid w:val="009D08EF"/>
    <w:rsid w:val="009D4DDE"/>
    <w:rsid w:val="00A03BBC"/>
    <w:rsid w:val="00A06345"/>
    <w:rsid w:val="00A10E87"/>
    <w:rsid w:val="00A12410"/>
    <w:rsid w:val="00A1602F"/>
    <w:rsid w:val="00A34A15"/>
    <w:rsid w:val="00A37AF2"/>
    <w:rsid w:val="00A43284"/>
    <w:rsid w:val="00A446B4"/>
    <w:rsid w:val="00A50F3A"/>
    <w:rsid w:val="00A5756C"/>
    <w:rsid w:val="00A639EE"/>
    <w:rsid w:val="00A6762E"/>
    <w:rsid w:val="00A679EC"/>
    <w:rsid w:val="00A96B69"/>
    <w:rsid w:val="00AD3720"/>
    <w:rsid w:val="00AE645C"/>
    <w:rsid w:val="00AF44D7"/>
    <w:rsid w:val="00B06A7B"/>
    <w:rsid w:val="00B122C4"/>
    <w:rsid w:val="00B152F5"/>
    <w:rsid w:val="00B248B1"/>
    <w:rsid w:val="00B345C2"/>
    <w:rsid w:val="00B40493"/>
    <w:rsid w:val="00B617C1"/>
    <w:rsid w:val="00B86F01"/>
    <w:rsid w:val="00B8755C"/>
    <w:rsid w:val="00B91655"/>
    <w:rsid w:val="00B92E6A"/>
    <w:rsid w:val="00B9559B"/>
    <w:rsid w:val="00B95B22"/>
    <w:rsid w:val="00B969F6"/>
    <w:rsid w:val="00BA18DC"/>
    <w:rsid w:val="00BB724A"/>
    <w:rsid w:val="00BC1CF6"/>
    <w:rsid w:val="00BC2380"/>
    <w:rsid w:val="00BC260D"/>
    <w:rsid w:val="00BC3947"/>
    <w:rsid w:val="00BD2C5F"/>
    <w:rsid w:val="00BF4E23"/>
    <w:rsid w:val="00C0332A"/>
    <w:rsid w:val="00C0620F"/>
    <w:rsid w:val="00C107C8"/>
    <w:rsid w:val="00C16B08"/>
    <w:rsid w:val="00C2471A"/>
    <w:rsid w:val="00C3354C"/>
    <w:rsid w:val="00C41A01"/>
    <w:rsid w:val="00C41DA1"/>
    <w:rsid w:val="00C46B32"/>
    <w:rsid w:val="00C51667"/>
    <w:rsid w:val="00C5791F"/>
    <w:rsid w:val="00C65350"/>
    <w:rsid w:val="00C729CE"/>
    <w:rsid w:val="00C72AEA"/>
    <w:rsid w:val="00C7458D"/>
    <w:rsid w:val="00C74EF7"/>
    <w:rsid w:val="00C84A2D"/>
    <w:rsid w:val="00C8509A"/>
    <w:rsid w:val="00C932C4"/>
    <w:rsid w:val="00C9489C"/>
    <w:rsid w:val="00CA6AD2"/>
    <w:rsid w:val="00CB48F2"/>
    <w:rsid w:val="00CB75EC"/>
    <w:rsid w:val="00CC4D47"/>
    <w:rsid w:val="00CC5047"/>
    <w:rsid w:val="00CD2D9D"/>
    <w:rsid w:val="00CD2E89"/>
    <w:rsid w:val="00CD32D5"/>
    <w:rsid w:val="00CD6907"/>
    <w:rsid w:val="00CD6D02"/>
    <w:rsid w:val="00CE79A6"/>
    <w:rsid w:val="00CF67E3"/>
    <w:rsid w:val="00D13B22"/>
    <w:rsid w:val="00D14336"/>
    <w:rsid w:val="00D1574F"/>
    <w:rsid w:val="00D24E55"/>
    <w:rsid w:val="00D6592D"/>
    <w:rsid w:val="00D81218"/>
    <w:rsid w:val="00D82AAB"/>
    <w:rsid w:val="00D8480D"/>
    <w:rsid w:val="00D90D36"/>
    <w:rsid w:val="00D91436"/>
    <w:rsid w:val="00DA1940"/>
    <w:rsid w:val="00DB2394"/>
    <w:rsid w:val="00DC2146"/>
    <w:rsid w:val="00DC36A7"/>
    <w:rsid w:val="00DC5845"/>
    <w:rsid w:val="00DD0099"/>
    <w:rsid w:val="00DE0021"/>
    <w:rsid w:val="00DE39D0"/>
    <w:rsid w:val="00DE54C3"/>
    <w:rsid w:val="00DF110A"/>
    <w:rsid w:val="00DF47FA"/>
    <w:rsid w:val="00E02B2B"/>
    <w:rsid w:val="00E114EF"/>
    <w:rsid w:val="00E1746E"/>
    <w:rsid w:val="00E26E04"/>
    <w:rsid w:val="00E275DC"/>
    <w:rsid w:val="00E30033"/>
    <w:rsid w:val="00E31A4B"/>
    <w:rsid w:val="00E3566B"/>
    <w:rsid w:val="00E3729D"/>
    <w:rsid w:val="00E531CE"/>
    <w:rsid w:val="00E53593"/>
    <w:rsid w:val="00E6135D"/>
    <w:rsid w:val="00E66B88"/>
    <w:rsid w:val="00E67DD7"/>
    <w:rsid w:val="00E73700"/>
    <w:rsid w:val="00E80E43"/>
    <w:rsid w:val="00E83879"/>
    <w:rsid w:val="00E95D49"/>
    <w:rsid w:val="00E9605E"/>
    <w:rsid w:val="00E97B5F"/>
    <w:rsid w:val="00EA2D55"/>
    <w:rsid w:val="00EA30D0"/>
    <w:rsid w:val="00EB4DCC"/>
    <w:rsid w:val="00EB6648"/>
    <w:rsid w:val="00EB776D"/>
    <w:rsid w:val="00ED03BB"/>
    <w:rsid w:val="00ED3670"/>
    <w:rsid w:val="00ED7E33"/>
    <w:rsid w:val="00EE0D24"/>
    <w:rsid w:val="00F0417D"/>
    <w:rsid w:val="00F2716A"/>
    <w:rsid w:val="00F32972"/>
    <w:rsid w:val="00F37159"/>
    <w:rsid w:val="00F51FBA"/>
    <w:rsid w:val="00F55335"/>
    <w:rsid w:val="00F56282"/>
    <w:rsid w:val="00F56999"/>
    <w:rsid w:val="00F634D8"/>
    <w:rsid w:val="00F63677"/>
    <w:rsid w:val="00F64BB4"/>
    <w:rsid w:val="00F72899"/>
    <w:rsid w:val="00F74325"/>
    <w:rsid w:val="00F828E3"/>
    <w:rsid w:val="00F85CF2"/>
    <w:rsid w:val="00F86998"/>
    <w:rsid w:val="00F86F73"/>
    <w:rsid w:val="00F922EF"/>
    <w:rsid w:val="00F932C5"/>
    <w:rsid w:val="00F93A81"/>
    <w:rsid w:val="00F95A44"/>
    <w:rsid w:val="00F967A3"/>
    <w:rsid w:val="00FA54F3"/>
    <w:rsid w:val="00FB038F"/>
    <w:rsid w:val="00FC3672"/>
    <w:rsid w:val="00FD7DDE"/>
    <w:rsid w:val="00FE306C"/>
    <w:rsid w:val="00FE3CA3"/>
    <w:rsid w:val="00FF16CA"/>
    <w:rsid w:val="00FF49CC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66742E"/>
    <w:pPr>
      <w:widowControl w:val="0"/>
      <w:autoSpaceDE w:val="0"/>
      <w:autoSpaceDN w:val="0"/>
      <w:ind w:left="423" w:hanging="298"/>
      <w:jc w:val="left"/>
      <w:outlineLvl w:val="0"/>
    </w:pPr>
    <w:rPr>
      <w:b/>
      <w:bCs/>
      <w:i/>
      <w:sz w:val="23"/>
      <w:szCs w:val="23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B21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0A1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97D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86998"/>
    <w:rPr>
      <w:sz w:val="26"/>
      <w:lang w:eastAsia="en-US"/>
    </w:rPr>
  </w:style>
  <w:style w:type="paragraph" w:styleId="BodyText2">
    <w:name w:val="Body Text 2"/>
    <w:basedOn w:val="Normal"/>
    <w:link w:val="BodyText2Char"/>
    <w:unhideWhenUsed/>
    <w:rsid w:val="000A71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71DB"/>
    <w:rPr>
      <w:sz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66742E"/>
    <w:rPr>
      <w:b/>
      <w:bCs/>
      <w:i/>
      <w:sz w:val="23"/>
      <w:szCs w:val="23"/>
      <w:lang w:val="en-US" w:eastAsia="en-US"/>
    </w:rPr>
  </w:style>
  <w:style w:type="paragraph" w:styleId="ListParagraph">
    <w:name w:val="List Paragraph"/>
    <w:basedOn w:val="Normal"/>
    <w:uiPriority w:val="1"/>
    <w:qFormat/>
    <w:rsid w:val="0066742E"/>
    <w:pPr>
      <w:widowControl w:val="0"/>
      <w:autoSpaceDE w:val="0"/>
      <w:autoSpaceDN w:val="0"/>
      <w:ind w:left="423" w:hanging="274"/>
      <w:jc w:val="left"/>
    </w:pPr>
    <w:rPr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rsid w:val="005B2168"/>
    <w:rPr>
      <w:rFonts w:ascii="Cambria" w:eastAsia="Times New Roman" w:hAnsi="Cambria" w:cs="Times New Roman"/>
      <w:b/>
      <w:bCs/>
      <w:i/>
      <w:iCs/>
      <w:sz w:val="28"/>
      <w:szCs w:val="28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.rupyba@prienai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2631-9377-4EE0-8BD3-926D318A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>Hewlett-Packard Company</Company>
  <LinksUpToDate>false</LinksUpToDate>
  <CharactersWithSpaces>2064</CharactersWithSpaces>
  <SharedDoc>false</SharedDoc>
  <HLinks>
    <vt:vector size="6" baseType="variant"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mailto:soc.rupyba@prienai.lt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2020-02-19T07:25:00Z</cp:lastPrinted>
  <dcterms:created xsi:type="dcterms:W3CDTF">2020-02-19T08:23:00Z</dcterms:created>
  <dcterms:modified xsi:type="dcterms:W3CDTF">2020-02-19T08:23:00Z</dcterms:modified>
</cp:coreProperties>
</file>