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71c68ca6e9142c28660f94a76e08b69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rFonts w:ascii="Calibri" w:eastAsia="Calibri" w:hAnsi="Calibri"/>
              <w:sz w:val="22"/>
              <w:szCs w:val="22"/>
            </w:rPr>
          </w:pPr>
        </w:p>
        <w:p>
          <w:pPr>
            <w:ind w:left="3888" w:firstLine="2660"/>
            <w:jc w:val="center"/>
            <w:rPr>
              <w:rFonts w:eastAsia="Calibri"/>
              <w:b/>
              <w:szCs w:val="24"/>
              <w:lang w:val="en-US"/>
            </w:rPr>
          </w:pPr>
          <w:r>
            <w:rPr>
              <w:rFonts w:eastAsia="Calibri"/>
              <w:b/>
              <w:szCs w:val="24"/>
            </w:rPr>
            <w:t>Projekto XIVP-129(</w:t>
          </w:r>
          <w:r>
            <w:rPr>
              <w:rFonts w:eastAsia="Calibri"/>
              <w:b/>
              <w:szCs w:val="24"/>
              <w:lang w:val="en-US"/>
            </w:rPr>
            <w:t>2)</w:t>
          </w:r>
        </w:p>
        <w:p>
          <w:pPr>
            <w:ind w:left="5184" w:firstLine="1296"/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lyginamasis variantas</w:t>
          </w:r>
        </w:p>
        <w:p>
          <w:pPr>
            <w:rPr>
              <w:rFonts w:eastAsia="Calibri"/>
              <w:b/>
              <w:szCs w:val="24"/>
            </w:rPr>
          </w:pPr>
        </w:p>
        <w:p>
          <w:pPr>
            <w:spacing w:line="276" w:lineRule="auto"/>
            <w:jc w:val="center"/>
            <w:rPr>
              <w:rFonts w:eastAsia="Calibri"/>
              <w:b/>
              <w:bCs/>
              <w:caps/>
              <w:szCs w:val="24"/>
            </w:rPr>
          </w:pPr>
          <w:r>
            <w:rPr>
              <w:rFonts w:eastAsia="Calibri"/>
              <w:b/>
              <w:bCs/>
              <w:caps/>
              <w:szCs w:val="24"/>
            </w:rPr>
            <w:t xml:space="preserve">LIETUVOS RESPUBLIKOS  </w:t>
          </w:r>
        </w:p>
        <w:p>
          <w:pPr>
            <w:spacing w:line="276" w:lineRule="auto"/>
            <w:jc w:val="center"/>
            <w:rPr>
              <w:rFonts w:eastAsia="Calibri"/>
              <w:b/>
              <w:bCs/>
              <w:caps/>
              <w:szCs w:val="24"/>
            </w:rPr>
          </w:pPr>
          <w:r>
            <w:rPr>
              <w:rFonts w:eastAsia="Calibri"/>
              <w:b/>
              <w:bCs/>
              <w:caps/>
              <w:szCs w:val="24"/>
            </w:rPr>
            <w:t>UŽIMTUMO ĮSTATYMO Nr. XII-2470 10 straipsnio pakeitimo</w:t>
          </w:r>
        </w:p>
        <w:p>
          <w:pPr>
            <w:jc w:val="center"/>
            <w:rPr>
              <w:rFonts w:eastAsia="Calibri"/>
              <w:b/>
              <w:bCs/>
              <w:caps/>
              <w:szCs w:val="24"/>
            </w:rPr>
          </w:pPr>
          <w:r>
            <w:rPr>
              <w:rFonts w:eastAsia="Calibri"/>
              <w:b/>
              <w:bCs/>
              <w:caps/>
              <w:szCs w:val="24"/>
            </w:rPr>
            <w:t>ĮSTATYMAS</w:t>
          </w:r>
        </w:p>
        <w:p>
          <w:pPr>
            <w:jc w:val="both"/>
            <w:rPr>
              <w:rFonts w:eastAsia="Calibri"/>
              <w:b/>
              <w:szCs w:val="24"/>
            </w:rPr>
          </w:pPr>
        </w:p>
        <w:p>
          <w:pPr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20</w:t>
          </w:r>
          <w:r>
            <w:rPr>
              <w:rFonts w:eastAsia="Calibri"/>
              <w:szCs w:val="24"/>
              <w:lang w:val="en-US"/>
            </w:rPr>
            <w:t>21</w:t>
          </w:r>
          <w:r>
            <w:rPr>
              <w:rFonts w:eastAsia="Calibri"/>
              <w:szCs w:val="24"/>
            </w:rPr>
            <w:t xml:space="preserve"> m.</w:t>
            <w:tab/>
            <w:t xml:space="preserve">          d.    Nr. </w:t>
          </w:r>
        </w:p>
        <w:p>
          <w:pPr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Vilnius</w:t>
          </w:r>
        </w:p>
        <w:p>
          <w:pPr>
            <w:ind w:firstLine="62"/>
            <w:jc w:val="center"/>
            <w:rPr>
              <w:rFonts w:eastAsia="Calibri"/>
              <w:b/>
              <w:szCs w:val="24"/>
            </w:rPr>
          </w:pPr>
        </w:p>
        <w:p>
          <w:pPr>
            <w:spacing w:line="360" w:lineRule="auto"/>
            <w:jc w:val="center"/>
            <w:rPr>
              <w:rFonts w:eastAsia="Calibri"/>
              <w:b/>
              <w:szCs w:val="24"/>
            </w:rPr>
          </w:pPr>
        </w:p>
        <w:sdt>
          <w:sdtPr>
            <w:alias w:val="1 str."/>
            <w:tag w:val="part_71c1dc3f7fe54667866bd2e672bab43f"/>
            <w:lock w:val="sdtLocked"/>
            <w:richText/>
          </w:sdtPr>
          <w:sdtContent>
            <w:p>
              <w:pPr>
                <w:spacing w:line="360" w:lineRule="auto"/>
                <w:ind w:left="1080" w:hanging="360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1c1dc3f7fe54667866bd2e672bab43f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71c1dc3f7fe54667866bd2e672bab43f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10 straipsnio pakeitimas</w:t>
                  </w:r>
                </w:sdtContent>
              </w:sdt>
            </w:p>
            <w:sdt>
              <w:sdtPr>
                <w:alias w:val="1 str. 1 d."/>
                <w:tag w:val="part_300b9f49750c4e518f84b430532983da"/>
                <w:lock w:val="sdtLocked"/>
                <w:richText/>
              </w:sdtPr>
              <w:sdtContent>
                <w:p>
                  <w:pPr>
                    <w:spacing w:line="360" w:lineRule="auto"/>
                    <w:ind w:left="720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Pakeisti 10 straipsnio 1 dalį ir ją išdėstyti taip:  </w:t>
                  </w:r>
                </w:p>
                <w:sdt>
                  <w:sdtPr>
                    <w:alias w:val="citata"/>
                    <w:tag w:val="part_089e83aa152e4d2ba2fda5dd5b338103"/>
                    <w:lock w:val="sdtLocked"/>
                    <w:richText/>
                  </w:sdtPr>
                  <w:sdtContent>
                    <w:sdt>
                      <w:sdtPr>
                        <w:alias w:val="1 d."/>
                        <w:tag w:val="part_994cb8d3b6eb4c88a767d7b8bd046fe6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09"/>
                            <w:jc w:val="both"/>
                            <w:rPr>
                              <w:rFonts w:eastAsia="Calibri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94cb8d3b6eb4c88a767d7b8bd046fe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 xml:space="preserve">. Asmenys </w:t>
                          </w:r>
                          <w:r>
                            <w:rPr>
                              <w:rFonts w:eastAsia="Calibri"/>
                              <w:strike/>
                              <w:szCs w:val="24"/>
                            </w:rPr>
                            <w:t>iki 29 metų</w:t>
                          </w:r>
                          <w:r>
                            <w:rPr>
                              <w:rFonts w:eastAsia="Calibri"/>
                              <w:b/>
                              <w:strike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turi teisę sudaryti savanoriškos praktikos sutartis su įmonėmis, įstaigomis, organizacijomis ar kitomis organizacinėmis struktūromis (toliau – įmonė), kuriose atliekama savanoriška praktika.“</w:t>
                          </w:r>
                        </w:p>
                        <w:p>
                          <w:pPr>
                            <w:rPr>
                              <w:sz w:val="18"/>
                              <w:szCs w:val="18"/>
                            </w:rPr>
                          </w:pPr>
                        </w:p>
                        <w:p>
                          <w:pPr>
                            <w:spacing w:line="360" w:lineRule="auto"/>
                            <w:ind w:firstLine="709"/>
                            <w:jc w:val="both"/>
                            <w:rPr>
                              <w:rFonts w:eastAsia="Calibri"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78e35722e64841659f357566117138f0"/>
            <w:lock w:val="sdtLocked"/>
            <w:richText/>
          </w:sdtPr>
          <w:sdtContent>
            <w:p>
              <w:pPr>
                <w:spacing w:line="360" w:lineRule="auto"/>
                <w:ind w:firstLine="709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i/>
                  <w:iCs/>
                  <w:szCs w:val="24"/>
                  <w:lang w:eastAsia="lt-LT"/>
                </w:rPr>
                <w:t>Skelbiu šį Lietuvos Respublikos Seimo priimtą įstatymą</w:t>
              </w:r>
              <w:r>
                <w:rPr>
                  <w:rFonts w:eastAsia="Calibri"/>
                  <w:szCs w:val="24"/>
                  <w:lang w:eastAsia="lt-LT"/>
                </w:rPr>
                <w:t>.</w:t>
              </w:r>
            </w:p>
            <w:p>
              <w:pPr>
                <w:spacing w:line="360" w:lineRule="auto"/>
                <w:ind w:firstLine="709"/>
                <w:rPr>
                  <w:rFonts w:eastAsia="Calibri"/>
                  <w:szCs w:val="24"/>
                  <w:lang w:eastAsia="lt-LT"/>
                </w:rPr>
              </w:pPr>
            </w:p>
            <w:p>
              <w:pPr>
                <w:spacing w:line="360" w:lineRule="auto"/>
                <w:ind w:firstLine="744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Respublikos Prezidentas</w:t>
              </w:r>
            </w:p>
            <w:p>
              <w:pPr>
                <w:rPr>
                  <w:rFonts w:eastAsia="Calibri"/>
                  <w:szCs w:val="24"/>
                </w:rPr>
              </w:pPr>
            </w:p>
          </w:sdtContent>
        </w:sdt>
        <w:sdt>
          <w:sdtPr>
            <w:alias w:val="signatura"/>
            <w:tag w:val="part_f49691a305444400b9b467f081a21b9a"/>
            <w:lock w:val="sdtLocked"/>
            <w:richText/>
          </w:sdtPr>
          <w:sdtContent>
            <w:p>
              <w:pPr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Teikia Socialinių reikalų ir darbo komiteto vardu</w:t>
              </w:r>
            </w:p>
          </w:sdtContent>
        </w:sdt>
        <w:sdt>
          <w:sdtPr>
            <w:alias w:val="signatura"/>
            <w:tag w:val="part_4902c32ef1634af286513308a681f1bb"/>
            <w:lock w:val="sdtLocked"/>
            <w:richText/>
          </w:sdtPr>
          <w:sdtContent>
            <w:p>
              <w:pPr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Komiteto pirmininkas Mindaugas Lingė</w:t>
              </w:r>
            </w:p>
            <w:p>
              <w:pPr>
                <w:rPr>
                  <w:rFonts w:eastAsia="Calibri"/>
                  <w:szCs w:val="24"/>
                </w:rPr>
              </w:pPr>
            </w:p>
            <w:p/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rFonts w:ascii="Calibri" w:eastAsia="Calibri" w:hAnsi="Calibri"/>
        <w:sz w:val="22"/>
        <w:szCs w:val="22"/>
      </w:rPr>
    </w:pPr>
  </w:p>
  <w:p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rFonts w:ascii="Calibri" w:eastAsia="Calibri" w:hAnsi="Calibri"/>
        <w:sz w:val="22"/>
        <w:szCs w:val="22"/>
      </w:rPr>
    </w:pPr>
    <w:r>
      <w:rPr>
        <w:rFonts w:ascii="Calibri" w:eastAsia="Calibri" w:hAnsi="Calibri"/>
        <w:sz w:val="22"/>
        <w:szCs w:val="22"/>
      </w:rPr>
      <w:fldChar w:fldCharType="begin"/>
    </w:r>
    <w:r>
      <w:rPr>
        <w:rFonts w:ascii="Calibri" w:eastAsia="Calibri" w:hAnsi="Calibri"/>
        <w:sz w:val="22"/>
        <w:szCs w:val="22"/>
      </w:rPr>
      <w:instrText xml:space="preserve"> PAGE   \* MERGEFORMAT </w:instrText>
    </w:r>
    <w:r>
      <w:rPr>
        <w:rFonts w:ascii="Calibri" w:eastAsia="Calibri" w:hAnsi="Calibri"/>
        <w:sz w:val="22"/>
        <w:szCs w:val="22"/>
      </w:rPr>
      <w:fldChar w:fldCharType="separate"/>
    </w:r>
    <w:r>
      <w:rPr>
        <w:rFonts w:ascii="Calibri" w:eastAsia="Calibri" w:hAnsi="Calibri"/>
        <w:sz w:val="22"/>
        <w:szCs w:val="22"/>
      </w:rPr>
      <w:t>2</w:t>
    </w:r>
    <w:r>
      <w:rPr>
        <w:rFonts w:ascii="Calibri" w:eastAsia="Calibri" w:hAnsi="Calibri"/>
        <w:sz w:val="22"/>
        <w:szCs w:val="22"/>
      </w:rPr>
      <w:fldChar w:fldCharType="end"/>
    </w:r>
  </w:p>
  <w:p>
    <w:pPr>
      <w:tabs>
        <w:tab w:val="center" w:pos="4819"/>
        <w:tab w:val="right" w:pos="9638"/>
      </w:tabs>
      <w:jc w:val="center"/>
      <w:rPr>
        <w:rFonts w:ascii="Calibri" w:eastAsia="Calibri" w:hAnsi="Calibri"/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4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A979271-426E-4D7F-9A32-25ED499A0F3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64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1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11d33f8249248ce9e147ecd5bdb3e42" PartId="371c68ca6e9142c28660f94a76e08b69">
    <Part Type="straipsnis" Nr="1" Abbr="1 str." Title="10 straipsnio pakeitimas" DocPartId="6a4456e3936b4ba18ded99d3a91b4625" PartId="71c1dc3f7fe54667866bd2e672bab43f">
      <Part Type="strDalis" Nr="1" Abbr="1 str. 1 d." DocPartId="d3c9f7da49bf454dbf9789256704db9a" PartId="300b9f49750c4e518f84b430532983da">
        <Part Type="citata" DocPartId="17b2e97841a145b18f5f2a4b0a293881" PartId="089e83aa152e4d2ba2fda5dd5b338103">
          <Part Type="strDalis" Nr="1" Abbr="1 d." DocPartId="b40ea4836ad442cb972e8598e901c219" PartId="994cb8d3b6eb4c88a767d7b8bd046fe6"/>
        </Part>
      </Part>
    </Part>
    <Part Type="signatura" DocPartId="8aee34f082b14c4092149d85dd65c8ae" PartId="78e35722e64841659f357566117138f0"/>
    <Part Type="signatura" DocPartId="f42dbd726ca2474fb081eb9e6118d381" PartId="f49691a305444400b9b467f081a21b9a"/>
    <Part Type="signatura" DocPartId="69232880f917406aaa5ed6f9e2d21ae3" PartId="4902c32ef1634af286513308a681f1bb"/>
  </Part>
</Parts>
</file>

<file path=customXml/itemProps1.xml><?xml version="1.0" encoding="utf-8"?>
<ds:datastoreItem xmlns:ds="http://schemas.openxmlformats.org/officeDocument/2006/customXml" ds:itemID="{141B63F0-F635-4BCC-85D4-61A5DD30058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81</Words>
  <Characters>574</Characters>
  <Application>Microsoft Office Word</Application>
  <DocSecurity>4</DocSecurity>
  <Lines>26</Lines>
  <Paragraphs>16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2021-12-08T12:43:00Z</dcterms:created>
  <dc:creator>Adomas Puidokas</dc:creator>
  <lastModifiedBy>adlibuser</lastModifiedBy>
  <lastPrinted>2014-05-09T08:24:00Z</lastPrinted>
  <dcterms:modified xsi:type="dcterms:W3CDTF">2021-12-08T12:43:00Z</dcterms:modified>
  <revision>2</revision>
</coreProperties>
</file>