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b53be6291a43e1967d5d4ca034c911"/>
        <w:lock w:val="sdtLocked"/>
        <w:richText/>
      </w:sdtPr>
      <w:sdtContent>
        <w:p w14:paraId="31A6AF44"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5f2855664cd7400099b53442ca42993a"/>
            <w:lock w:val="sdtLocked"/>
            <w:richText/>
          </w:sdtPr>
          <w:sdtContent>
            <w:p w14:paraId="0EE79140" w14:textId="64BC01D7">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AB </w:t>
              </w:r>
              <w:r>
                <w:rPr>
                  <w:i/>
                  <w:iCs/>
                  <w:sz w:val="22"/>
                  <w:szCs w:val="22"/>
                  <w:lang w:eastAsia="lt-LT"/>
                </w:rPr>
                <w:t>Telia Lietuva</w:t>
              </w:r>
              <w:r>
                <w:rPr>
                  <w:sz w:val="22"/>
                  <w:szCs w:val="22"/>
                  <w:lang w:eastAsia="lt-LT"/>
                </w:rPr>
                <w:t xml:space="preserve">, į. k. 121215434, esanti Saltoniškių g. 7A, Vilniaus mieste, toliau vadinama nuomininku, atstovaujama  ________________________________________,</w:t>
              </w:r>
            </w:p>
          </w:sdtContent>
        </w:sdt>
        <w:sdt>
          <w:sdtPr>
            <w:alias w:val="pastraipa"/>
            <w:tag w:val="part_db56d4844dd945f0aadc276424307681"/>
            <w:lock w:val="sdtLocked"/>
            <w:richText/>
          </w:sdtPr>
          <w:sdtContent>
            <w:p w14:paraId="120DA4D4" w14:textId="1F07F24F">
              <w:pPr>
                <w:ind w:firstLine="737"/>
                <w:jc w:val="both"/>
                <w:rPr>
                  <w:sz w:val="22"/>
                  <w:szCs w:val="22"/>
                  <w:lang w:eastAsia="lt-LT"/>
                </w:rPr>
              </w:pPr>
              <w:r>
                <w:rPr>
                  <w:spacing w:val="60"/>
                  <w:sz w:val="22"/>
                  <w:szCs w:val="22"/>
                  <w:lang w:eastAsia="lt-LT"/>
                </w:rPr>
                <w:t>sudarė</w:t>
              </w:r>
              <w:r>
                <w:rPr>
                  <w:sz w:val="22"/>
                  <w:szCs w:val="22"/>
                  <w:lang w:eastAsia="lt-LT"/>
                </w:rPr>
                <w:t xml:space="preserve"> šią sutartį:</w:t>
              </w:r>
            </w:p>
          </w:sdtContent>
        </w:sdt>
        <w:sdt>
          <w:sdtPr>
            <w:alias w:val="1 p."/>
            <w:tag w:val="part_cbf35ffb9b5b4998a0499e21e20bfbd7"/>
            <w:lock w:val="sdtLocked"/>
            <w:richText/>
          </w:sdtPr>
          <w:sdtContent>
            <w:p w14:paraId="30790B72" w14:textId="3AE26DDB">
              <w:pPr>
                <w:ind w:firstLine="737"/>
                <w:jc w:val="both"/>
                <w:rPr>
                  <w:sz w:val="22"/>
                  <w:szCs w:val="22"/>
                  <w:lang w:eastAsia="lt-LT"/>
                </w:rPr>
              </w:pPr>
              <w:sdt>
                <w:sdtPr>
                  <w:alias w:val="Numeris"/>
                  <w:tag w:val="nr_cbf35ffb9b5b4998a0499e21e20bfbd7"/>
                  <w:lock w:val="sdtLocked"/>
                  <w:richText/>
                </w:sdtPr>
                <w:sdtContent>
                  <w:r>
                    <w:rPr>
                      <w:sz w:val="22"/>
                      <w:szCs w:val="22"/>
                      <w:lang w:eastAsia="lt-LT"/>
                    </w:rPr>
                    <w:t>1</w:t>
                  </w:r>
                </w:sdtContent>
              </w:sdt>
              <w:r>
                <w:rPr>
                  <w:sz w:val="22"/>
                  <w:szCs w:val="22"/>
                  <w:lang w:eastAsia="lt-LT"/>
                </w:rPr>
                <w:t>. Nuomotojas išnuomoja, o nuomininkas išsinuomoja 0,0325 ha ploto žemės sklypo dalį bendrai naudojamame 0,3076 ha sklype (kadastro Nr. 2901/0028:85, unikalus Nr. 2901-0028-0085), esančiame Šiaulių m. sav., Šiaulių m., Tilžės g. 22, (toliau – žemės sklypas) patalpai (unikalus Nr. 4400-0020-4480:1408) pastate 1B4p (unikalus Nr. 2997-2019-5016) eksploatuoti.</w:t>
              </w:r>
            </w:p>
          </w:sdtContent>
        </w:sdt>
        <w:sdt>
          <w:sdtPr>
            <w:alias w:val="2 p."/>
            <w:tag w:val="part_81062e85189c4026a214bdd4d9d1e5de"/>
            <w:lock w:val="sdtLocked"/>
            <w:richText/>
          </w:sdtPr>
          <w:sdtContent>
            <w:p w14:paraId="2EB8D142" w14:textId="071126E7">
              <w:pPr>
                <w:ind w:firstLine="737"/>
                <w:jc w:val="both"/>
                <w:rPr>
                  <w:sz w:val="22"/>
                  <w:szCs w:val="22"/>
                  <w:lang w:eastAsia="lt-LT"/>
                </w:rPr>
              </w:pPr>
              <w:sdt>
                <w:sdtPr>
                  <w:alias w:val="Numeris"/>
                  <w:tag w:val="nr_81062e85189c4026a214bdd4d9d1e5de"/>
                  <w:lock w:val="sdtLocked"/>
                  <w:richText/>
                </w:sdtPr>
                <w:sdtContent>
                  <w:r>
                    <w:rPr>
                      <w:sz w:val="22"/>
                      <w:szCs w:val="22"/>
                      <w:lang w:eastAsia="lt-LT"/>
                    </w:rPr>
                    <w:t>2</w:t>
                  </w:r>
                </w:sdtContent>
              </w:sdt>
              <w:r>
                <w:rPr>
                  <w:sz w:val="22"/>
                  <w:szCs w:val="22"/>
                  <w:lang w:eastAsia="lt-LT"/>
                </w:rPr>
                <w:t>. Žemės sklypas išnuomojamas 71 (septyniasdešimt vieneriems) metams, skaičiuojant nuo šios sutarties sudarymo dienos.</w:t>
              </w:r>
            </w:p>
          </w:sdtContent>
        </w:sdt>
        <w:sdt>
          <w:sdtPr>
            <w:alias w:val="3 p."/>
            <w:tag w:val="part_2d61f64578d64284bfcb7f6733968bd3"/>
            <w:lock w:val="sdtLocked"/>
            <w:richText/>
          </w:sdtPr>
          <w:sdtContent>
            <w:p w14:paraId="03409757" w14:textId="020B7A66">
              <w:pPr>
                <w:ind w:firstLine="737"/>
                <w:jc w:val="both"/>
                <w:rPr>
                  <w:sz w:val="22"/>
                  <w:szCs w:val="22"/>
                  <w:lang w:eastAsia="lt-LT"/>
                </w:rPr>
              </w:pPr>
              <w:sdt>
                <w:sdtPr>
                  <w:alias w:val="Numeris"/>
                  <w:tag w:val="nr_2d61f64578d64284bfcb7f6733968bd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b40a2108e2644e15ab68e5385b0fe051"/>
            <w:lock w:val="sdtLocked"/>
            <w:richText/>
          </w:sdtPr>
          <w:sdtContent>
            <w:p w14:paraId="5FFA8739" w14:textId="05B6F1A7">
              <w:pPr>
                <w:ind w:firstLine="737"/>
                <w:jc w:val="both"/>
                <w:rPr>
                  <w:sz w:val="22"/>
                  <w:szCs w:val="22"/>
                  <w:lang w:eastAsia="lt-LT"/>
                </w:rPr>
              </w:pPr>
              <w:sdt>
                <w:sdtPr>
                  <w:alias w:val="Numeris"/>
                  <w:tag w:val="nr_b40a2108e2644e15ab68e5385b0fe051"/>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1e75b4649804418f91a381d13c6a636c"/>
            <w:lock w:val="sdtLocked"/>
            <w:richText/>
          </w:sdtPr>
          <w:sdtContent>
            <w:p w14:paraId="29226C67" w14:textId="77777777">
              <w:pPr>
                <w:ind w:firstLine="737"/>
                <w:jc w:val="both"/>
                <w:rPr>
                  <w:sz w:val="22"/>
                  <w:szCs w:val="22"/>
                  <w:lang w:eastAsia="lt-LT"/>
                </w:rPr>
              </w:pPr>
              <w:sdt>
                <w:sdtPr>
                  <w:alias w:val="Numeris"/>
                  <w:tag w:val="nr_1e75b4649804418f91a381d13c6a636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5185411ebf0c4a29bef299ede37190c7"/>
            <w:lock w:val="sdtLocked"/>
            <w:richText/>
          </w:sdtPr>
          <w:sdtContent>
            <w:p w14:paraId="28A57BF8" w14:textId="77777777">
              <w:pPr>
                <w:ind w:firstLine="737"/>
                <w:jc w:val="both"/>
                <w:rPr>
                  <w:sz w:val="22"/>
                  <w:szCs w:val="22"/>
                  <w:lang w:eastAsia="lt-LT"/>
                </w:rPr>
              </w:pPr>
              <w:sdt>
                <w:sdtPr>
                  <w:alias w:val="Numeris"/>
                  <w:tag w:val="nr_5185411ebf0c4a29bef299ede37190c7"/>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989344ac35444fdaa73b762bc054caaa"/>
            <w:lock w:val="sdtLocked"/>
            <w:richText/>
          </w:sdtPr>
          <w:sdtContent>
            <w:p w14:paraId="6F9196AF" w14:textId="77777777">
              <w:pPr>
                <w:ind w:firstLine="737"/>
                <w:jc w:val="both"/>
                <w:rPr>
                  <w:sz w:val="22"/>
                  <w:szCs w:val="22"/>
                  <w:lang w:eastAsia="lt-LT"/>
                </w:rPr>
              </w:pPr>
              <w:sdt>
                <w:sdtPr>
                  <w:alias w:val="Numeris"/>
                  <w:tag w:val="nr_989344ac35444fdaa73b762bc054caaa"/>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ce75eab46cf4f2ba304276083eb2d60"/>
            <w:lock w:val="sdtLocked"/>
            <w:richText/>
          </w:sdtPr>
          <w:sdtContent>
            <w:p w14:paraId="3F4E9D41" w14:textId="77777777">
              <w:pPr>
                <w:ind w:firstLine="737"/>
                <w:jc w:val="both"/>
                <w:rPr>
                  <w:sz w:val="22"/>
                  <w:szCs w:val="22"/>
                  <w:lang w:eastAsia="lt-LT"/>
                </w:rPr>
              </w:pPr>
              <w:sdt>
                <w:sdtPr>
                  <w:alias w:val="Numeris"/>
                  <w:tag w:val="nr_2ce75eab46cf4f2ba304276083eb2d60"/>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31871efe0c7b41d0b9ea764c7a96c4e3"/>
            <w:lock w:val="sdtLocked"/>
            <w:richText/>
          </w:sdtPr>
          <w:sdtContent>
            <w:p w14:paraId="45F38CD2" w14:textId="77777777">
              <w:pPr>
                <w:ind w:firstLine="737"/>
                <w:jc w:val="both"/>
                <w:rPr>
                  <w:sz w:val="22"/>
                  <w:szCs w:val="22"/>
                  <w:lang w:eastAsia="lt-LT"/>
                </w:rPr>
              </w:pPr>
              <w:sdt>
                <w:sdtPr>
                  <w:alias w:val="Numeris"/>
                  <w:tag w:val="nr_31871efe0c7b41d0b9ea764c7a96c4e3"/>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68d199316f1646d0aadff2b51208763f"/>
                <w:lock w:val="sdtLocked"/>
                <w:richText/>
              </w:sdtPr>
              <w:sdtContent>
                <w:p w14:paraId="0A11083B" w14:textId="03AD0A42">
                  <w:pPr>
                    <w:ind w:firstLine="737"/>
                    <w:jc w:val="both"/>
                    <w:rPr>
                      <w:sz w:val="22"/>
                      <w:szCs w:val="22"/>
                      <w:lang w:eastAsia="lt-LT"/>
                    </w:rPr>
                  </w:pPr>
                  <w:sdt>
                    <w:sdtPr>
                      <w:alias w:val="Numeris"/>
                      <w:tag w:val="nr_68d199316f1646d0aadff2b51208763f"/>
                      <w:lock w:val="sdtLocked"/>
                      <w:richText/>
                    </w:sdtPr>
                    <w:sdtContent>
                      <w:r>
                        <w:rPr>
                          <w:sz w:val="22"/>
                          <w:szCs w:val="22"/>
                          <w:lang w:eastAsia="lt-LT"/>
                        </w:rPr>
                        <w:t>9.1</w:t>
                      </w:r>
                    </w:sdtContent>
                  </w:sdt>
                  <w:r>
                    <w:rPr>
                      <w:sz w:val="22"/>
                      <w:szCs w:val="22"/>
                      <w:lang w:eastAsia="lt-LT"/>
                    </w:rPr>
                    <w:t>. servitutas (tarnaujantis) – teisė ribotai naudotis sklypo dalimi kitais tikslais 0,0086 ha plote;</w:t>
                  </w:r>
                </w:p>
              </w:sdtContent>
            </w:sdt>
            <w:sdt>
              <w:sdtPr>
                <w:alias w:val="9.2 pp."/>
                <w:tag w:val="part_4a442f99b3f94694b1469d7b95c0357c"/>
                <w:lock w:val="sdtLocked"/>
                <w:richText/>
              </w:sdtPr>
              <w:sdtContent>
                <w:p w14:paraId="1AD1FC82" w14:textId="77777777">
                  <w:pPr>
                    <w:ind w:firstLine="737"/>
                    <w:jc w:val="both"/>
                    <w:rPr>
                      <w:sz w:val="22"/>
                      <w:szCs w:val="22"/>
                      <w:lang w:eastAsia="lt-LT"/>
                    </w:rPr>
                  </w:pPr>
                  <w:sdt>
                    <w:sdtPr>
                      <w:alias w:val="Numeris"/>
                      <w:tag w:val="nr_4a442f99b3f94694b1469d7b95c0357c"/>
                      <w:lock w:val="sdtLocked"/>
                      <w:richText/>
                    </w:sdtPr>
                    <w:sdtContent>
                      <w:r>
                        <w:rPr>
                          <w:sz w:val="22"/>
                          <w:szCs w:val="22"/>
                          <w:lang w:eastAsia="lt-LT"/>
                        </w:rPr>
                        <w:t>9.2</w:t>
                      </w:r>
                    </w:sdtContent>
                  </w:sdt>
                  <w:r>
                    <w:rPr>
                      <w:sz w:val="22"/>
                      <w:szCs w:val="22"/>
                      <w:lang w:eastAsia="lt-LT"/>
                    </w:rPr>
                    <w:t>. servitutas (tarnaujantis) – teisė tiesti požemines, antžemines komunikacijas 0,19 ha plote;</w:t>
                  </w:r>
                </w:p>
              </w:sdtContent>
            </w:sdt>
            <w:sdt>
              <w:sdtPr>
                <w:alias w:val="9.3 pp."/>
                <w:tag w:val="part_3bfea3061ebd4c5aa762b1eeaff788dc"/>
                <w:lock w:val="sdtLocked"/>
                <w:richText/>
              </w:sdtPr>
              <w:sdtContent>
                <w:p w14:paraId="58CBE8BD" w14:textId="40019EB0">
                  <w:pPr>
                    <w:ind w:firstLine="737"/>
                    <w:jc w:val="both"/>
                    <w:rPr>
                      <w:sz w:val="22"/>
                      <w:szCs w:val="22"/>
                      <w:lang w:eastAsia="lt-LT"/>
                    </w:rPr>
                  </w:pPr>
                  <w:sdt>
                    <w:sdtPr>
                      <w:alias w:val="Numeris"/>
                      <w:tag w:val="nr_3bfea3061ebd4c5aa762b1eeaff788dc"/>
                      <w:lock w:val="sdtLocked"/>
                      <w:richText/>
                    </w:sdtPr>
                    <w:sdtContent>
                      <w:r>
                        <w:rPr>
                          <w:sz w:val="22"/>
                          <w:szCs w:val="22"/>
                          <w:lang w:eastAsia="lt-LT"/>
                        </w:rPr>
                        <w:t>9.3</w:t>
                      </w:r>
                    </w:sdtContent>
                  </w:sdt>
                  <w:r>
                    <w:rPr>
                      <w:sz w:val="22"/>
                      <w:szCs w:val="22"/>
                      <w:lang w:eastAsia="lt-LT"/>
                    </w:rPr>
                    <w:t>. servitutas (tarnaujantis) – teisė aptarnauti požemines, antžemines komunikacijas 0,19 ha plote;</w:t>
                  </w:r>
                </w:p>
              </w:sdtContent>
            </w:sdt>
            <w:sdt>
              <w:sdtPr>
                <w:alias w:val="9.4 pp."/>
                <w:tag w:val="part_b0a59a62b67545bdb9e133864a1f30a6"/>
                <w:lock w:val="sdtLocked"/>
                <w:richText/>
              </w:sdtPr>
              <w:sdtContent>
                <w:p w14:paraId="1F724AFA" w14:textId="31D8151A">
                  <w:pPr>
                    <w:ind w:firstLine="737"/>
                    <w:jc w:val="both"/>
                    <w:rPr>
                      <w:sz w:val="22"/>
                      <w:szCs w:val="22"/>
                      <w:lang w:eastAsia="lt-LT"/>
                    </w:rPr>
                  </w:pPr>
                  <w:sdt>
                    <w:sdtPr>
                      <w:alias w:val="Numeris"/>
                      <w:tag w:val="nr_b0a59a62b67545bdb9e133864a1f30a6"/>
                      <w:lock w:val="sdtLocked"/>
                      <w:richText/>
                    </w:sdtPr>
                    <w:sdtContent>
                      <w:r>
                        <w:rPr>
                          <w:sz w:val="22"/>
                          <w:szCs w:val="22"/>
                          <w:lang w:eastAsia="lt-LT"/>
                        </w:rPr>
                        <w:t>9.4</w:t>
                      </w:r>
                    </w:sdtContent>
                  </w:sdt>
                  <w:r>
                    <w:rPr>
                      <w:sz w:val="22"/>
                      <w:szCs w:val="22"/>
                      <w:lang w:eastAsia="lt-LT"/>
                    </w:rPr>
                    <w:t>. kelio servitutas (tarnaujantis) – teisė važiuoti transporto priemonėmis 0,0086 ha plote.</w:t>
                  </w:r>
                </w:p>
              </w:sdtContent>
            </w:sdt>
          </w:sdtContent>
        </w:sdt>
        <w:sdt>
          <w:sdtPr>
            <w:alias w:val="10 p."/>
            <w:tag w:val="part_bcb54d9d8594444cad8643c76a29a622"/>
            <w:lock w:val="sdtLocked"/>
            <w:richText/>
          </w:sdtPr>
          <w:sdtContent>
            <w:p w14:paraId="21AC8EBA" w14:textId="20B1B60F">
              <w:pPr>
                <w:ind w:firstLine="737"/>
                <w:jc w:val="both"/>
                <w:rPr>
                  <w:sz w:val="22"/>
                  <w:szCs w:val="22"/>
                  <w:lang w:eastAsia="lt-LT"/>
                </w:rPr>
              </w:pPr>
              <w:sdt>
                <w:sdtPr>
                  <w:alias w:val="Numeris"/>
                  <w:tag w:val="nr_bcb54d9d8594444cad8643c76a29a622"/>
                  <w:lock w:val="sdtLocked"/>
                  <w:richText/>
                </w:sdtPr>
                <w:sdtContent>
                  <w:r>
                    <w:rPr>
                      <w:sz w:val="22"/>
                      <w:szCs w:val="22"/>
                      <w:lang w:eastAsia="lt-LT"/>
                    </w:rPr>
                    <w:t>10</w:t>
                  </w:r>
                </w:sdtContent>
              </w:sdt>
              <w:r>
                <w:rPr>
                  <w:sz w:val="22"/>
                  <w:szCs w:val="22"/>
                  <w:lang w:eastAsia="lt-LT"/>
                </w:rPr>
                <w:t>. 0,0325 ha žemės sklypo dalies vertė pagal 2025 m. sausio 1 dienos verčių žemėlapius – 8178 Eur (aštuoni tūkstančiai šimtas septyniasdešimt aštuoni eurai).</w:t>
              </w:r>
            </w:p>
          </w:sdtContent>
        </w:sdt>
        <w:sdt>
          <w:sdtPr>
            <w:alias w:val="11 p."/>
            <w:tag w:val="part_49c433f5aaa34f818e21f0fae19c1d98"/>
            <w:lock w:val="sdtLocked"/>
            <w:richText/>
          </w:sdtPr>
          <w:sdtContent>
            <w:p w14:paraId="73EC36E8" w14:textId="77777777">
              <w:pPr>
                <w:ind w:firstLine="737"/>
                <w:jc w:val="both"/>
                <w:rPr>
                  <w:sz w:val="22"/>
                  <w:szCs w:val="22"/>
                  <w:lang w:eastAsia="lt-LT"/>
                </w:rPr>
              </w:pPr>
              <w:sdt>
                <w:sdtPr>
                  <w:alias w:val="Numeris"/>
                  <w:tag w:val="nr_49c433f5aaa34f818e21f0fae19c1d98"/>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c6c791abe2ee4a98855c8bd066d0e7e7"/>
            <w:lock w:val="sdtLocked"/>
            <w:richText/>
          </w:sdtPr>
          <w:sdtContent>
            <w:p w14:paraId="48034B1B" w14:textId="0CCD325E">
              <w:pPr>
                <w:ind w:firstLine="737"/>
                <w:jc w:val="both"/>
                <w:rPr>
                  <w:sz w:val="22"/>
                  <w:szCs w:val="22"/>
                  <w:lang w:eastAsia="lt-LT"/>
                </w:rPr>
              </w:pPr>
              <w:sdt>
                <w:sdtPr>
                  <w:alias w:val="Numeris"/>
                  <w:tag w:val="nr_c6c791abe2ee4a98855c8bd066d0e7e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769877180284e6a96f4a2fa06a9ddc8"/>
            <w:lock w:val="sdtLocked"/>
            <w:richText/>
          </w:sdtPr>
          <w:sdtContent>
            <w:p w14:paraId="2C4492D3" w14:textId="26E8AC0B">
              <w:pPr>
                <w:widowControl w:val="0"/>
                <w:tabs>
                  <w:tab w:val="right" w:leader="underscore" w:pos="9072"/>
                </w:tabs>
                <w:ind w:firstLine="737"/>
                <w:jc w:val="both"/>
                <w:rPr>
                  <w:sz w:val="22"/>
                  <w:szCs w:val="22"/>
                  <w:lang w:eastAsia="lt-LT"/>
                </w:rPr>
              </w:pPr>
              <w:sdt>
                <w:sdtPr>
                  <w:alias w:val="Numeris"/>
                  <w:tag w:val="nr_d769877180284e6a96f4a2fa06a9ddc8"/>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3aedca77a23b4cbc8ae8f9522dc7b3a8"/>
                <w:lock w:val="sdtLocked"/>
                <w:richText/>
              </w:sdtPr>
              <w:sdtContent>
                <w:p w14:paraId="5DC16591" w14:textId="7599AB8B">
                  <w:pPr>
                    <w:widowControl w:val="0"/>
                    <w:ind w:firstLine="737"/>
                    <w:jc w:val="both"/>
                    <w:rPr>
                      <w:sz w:val="22"/>
                      <w:szCs w:val="22"/>
                      <w:lang w:eastAsia="lt-LT"/>
                    </w:rPr>
                  </w:pPr>
                  <w:sdt>
                    <w:sdtPr>
                      <w:alias w:val="Numeris"/>
                      <w:tag w:val="nr_3aedca77a23b4cbc8ae8f9522dc7b3a8"/>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ba8d31cb77c846daad2cc72c34778624"/>
                <w:lock w:val="sdtLocked"/>
                <w:richText/>
              </w:sdtPr>
              <w:sdtContent>
                <w:p w14:paraId="5F625F5D" w14:textId="58B91864">
                  <w:pPr>
                    <w:widowControl w:val="0"/>
                    <w:ind w:firstLine="737"/>
                    <w:jc w:val="both"/>
                    <w:rPr>
                      <w:sz w:val="22"/>
                      <w:szCs w:val="22"/>
                      <w:lang w:eastAsia="lt-LT"/>
                    </w:rPr>
                  </w:pPr>
                  <w:sdt>
                    <w:sdtPr>
                      <w:alias w:val="Numeris"/>
                      <w:tag w:val="nr_ba8d31cb77c846daad2cc72c34778624"/>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bfd8cf449f9b465a976047ba3b4ead1b"/>
            <w:lock w:val="sdtLocked"/>
            <w:richText/>
          </w:sdtPr>
          <w:sdtContent>
            <w:p w14:paraId="41652925" w14:textId="526F4635">
              <w:pPr>
                <w:ind w:firstLine="737"/>
                <w:jc w:val="both"/>
                <w:rPr>
                  <w:sz w:val="22"/>
                  <w:szCs w:val="22"/>
                  <w:lang w:eastAsia="lt-LT"/>
                </w:rPr>
              </w:pPr>
              <w:sdt>
                <w:sdtPr>
                  <w:alias w:val="Numeris"/>
                  <w:tag w:val="nr_bfd8cf449f9b465a976047ba3b4ead1b"/>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0a02fb9713c3463db5c4d51af536d394"/>
            <w:lock w:val="sdtLocked"/>
            <w:richText/>
          </w:sdtPr>
          <w:sdtContent>
            <w:p w14:paraId="60E83E37" w14:textId="24FF5A89">
              <w:pPr>
                <w:ind w:firstLine="737"/>
                <w:jc w:val="both"/>
                <w:rPr>
                  <w:sz w:val="22"/>
                  <w:szCs w:val="22"/>
                  <w:lang w:eastAsia="lt-LT"/>
                </w:rPr>
              </w:pPr>
              <w:sdt>
                <w:sdtPr>
                  <w:alias w:val="Numeris"/>
                  <w:tag w:val="nr_0a02fb9713c3463db5c4d51af536d394"/>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fb6e2bc0a4064dfaa70be2e164b22ae4"/>
            <w:lock w:val="sdtLocked"/>
            <w:richText/>
          </w:sdtPr>
          <w:sdtContent>
            <w:p w14:paraId="3B187E5D" w14:textId="1EFF62DC">
              <w:pPr>
                <w:ind w:firstLine="737"/>
                <w:jc w:val="both"/>
                <w:rPr>
                  <w:sz w:val="22"/>
                  <w:szCs w:val="22"/>
                  <w:lang w:eastAsia="lt-LT"/>
                </w:rPr>
              </w:pPr>
              <w:sdt>
                <w:sdtPr>
                  <w:alias w:val="Numeris"/>
                  <w:tag w:val="nr_fb6e2bc0a4064dfaa70be2e164b22ae4"/>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932dc431ade648babc70e116ae75c24c"/>
            <w:lock w:val="sdtLocked"/>
            <w:richText/>
          </w:sdtPr>
          <w:sdtContent>
            <w:p w14:paraId="35B47912" w14:textId="44AACC6E">
              <w:pPr>
                <w:ind w:firstLine="737"/>
                <w:jc w:val="both"/>
                <w:rPr>
                  <w:sz w:val="22"/>
                  <w:szCs w:val="22"/>
                  <w:lang w:eastAsia="lt-LT"/>
                </w:rPr>
              </w:pPr>
              <w:sdt>
                <w:sdtPr>
                  <w:alias w:val="Numeris"/>
                  <w:tag w:val="nr_932dc431ade648babc70e116ae75c24c"/>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c8330fa65e5549df8e5789ab1908df85"/>
            <w:lock w:val="sdtLocked"/>
            <w:richText/>
          </w:sdtPr>
          <w:sdtContent>
            <w:p w14:paraId="679585B9" w14:textId="061C17AA">
              <w:pPr>
                <w:ind w:firstLine="737"/>
                <w:jc w:val="both"/>
                <w:rPr>
                  <w:sz w:val="22"/>
                  <w:szCs w:val="22"/>
                  <w:lang w:eastAsia="lt-LT"/>
                </w:rPr>
              </w:pPr>
              <w:sdt>
                <w:sdtPr>
                  <w:alias w:val="Numeris"/>
                  <w:tag w:val="nr_c8330fa65e5549df8e5789ab1908df85"/>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0b67aba98f444fb690e157b99ff105d7"/>
            <w:lock w:val="sdtLocked"/>
            <w:richText/>
          </w:sdtPr>
          <w:sdtContent>
            <w:p w14:paraId="208F669D" w14:textId="57125BCB">
              <w:pPr>
                <w:ind w:firstLine="737"/>
                <w:jc w:val="both"/>
                <w:rPr>
                  <w:sz w:val="22"/>
                  <w:szCs w:val="22"/>
                  <w:lang w:eastAsia="lt-LT"/>
                </w:rPr>
              </w:pPr>
              <w:sdt>
                <w:sdtPr>
                  <w:alias w:val="Numeris"/>
                  <w:tag w:val="nr_0b67aba98f444fb690e157b99ff105d7"/>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aafbaf10017f43fd9d68a56cde9fa85f"/>
            <w:lock w:val="sdtLocked"/>
            <w:richText/>
          </w:sdtPr>
          <w:sdtContent>
            <w:p w14:paraId="7D6630DE" w14:textId="67A3D245">
              <w:pPr>
                <w:ind w:firstLine="737"/>
                <w:jc w:val="both"/>
                <w:rPr>
                  <w:sz w:val="22"/>
                  <w:szCs w:val="22"/>
                  <w:lang w:eastAsia="lt-LT"/>
                </w:rPr>
              </w:pPr>
              <w:sdt>
                <w:sdtPr>
                  <w:alias w:val="Numeris"/>
                  <w:tag w:val="nr_aafbaf10017f43fd9d68a56cde9fa85f"/>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d79f6c2ef13643aeaefa919645c078fc"/>
            <w:lock w:val="sdtLocked"/>
            <w:richText/>
          </w:sdtPr>
          <w:sdtContent>
            <w:p w14:paraId="1769B655" w14:textId="65CD17BD">
              <w:pPr>
                <w:ind w:firstLine="737"/>
                <w:jc w:val="both"/>
                <w:rPr>
                  <w:sz w:val="22"/>
                  <w:szCs w:val="22"/>
                  <w:lang w:eastAsia="lt-LT"/>
                </w:rPr>
              </w:pPr>
              <w:sdt>
                <w:sdtPr>
                  <w:alias w:val="Numeris"/>
                  <w:tag w:val="nr_d79f6c2ef13643aeaefa919645c078fc"/>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ab21a771621f4ad7a5d2219fca7d47f5"/>
                <w:lock w:val="sdtLocked"/>
                <w:richText/>
              </w:sdtPr>
              <w:sdtContent>
                <w:p w14:paraId="4D84A13C" w14:textId="281026A5">
                  <w:pPr>
                    <w:ind w:firstLine="737"/>
                    <w:jc w:val="both"/>
                    <w:rPr>
                      <w:sz w:val="22"/>
                      <w:szCs w:val="22"/>
                      <w:lang w:eastAsia="lt-LT"/>
                    </w:rPr>
                  </w:pPr>
                  <w:sdt>
                    <w:sdtPr>
                      <w:alias w:val="Numeris"/>
                      <w:tag w:val="nr_ab21a771621f4ad7a5d2219fca7d47f5"/>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381599352f1d4fa0a9d3ffaf55e3e063"/>
                <w:lock w:val="sdtLocked"/>
                <w:richText/>
              </w:sdtPr>
              <w:sdtContent>
                <w:p w14:paraId="742A6A23" w14:textId="593C5CC3">
                  <w:pPr>
                    <w:ind w:firstLine="737"/>
                    <w:jc w:val="both"/>
                    <w:rPr>
                      <w:sz w:val="22"/>
                      <w:szCs w:val="22"/>
                      <w:lang w:eastAsia="lt-LT"/>
                    </w:rPr>
                  </w:pPr>
                  <w:sdt>
                    <w:sdtPr>
                      <w:alias w:val="Numeris"/>
                      <w:tag w:val="nr_381599352f1d4fa0a9d3ffaf55e3e063"/>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83251eb7ec284072b03b5cbbbf56f876"/>
                <w:lock w:val="sdtLocked"/>
                <w:richText/>
              </w:sdtPr>
              <w:sdtContent>
                <w:p w14:paraId="1A36BDC6" w14:textId="7DD2FAB7">
                  <w:pPr>
                    <w:ind w:firstLine="737"/>
                    <w:jc w:val="both"/>
                    <w:rPr>
                      <w:sz w:val="22"/>
                      <w:szCs w:val="22"/>
                      <w:lang w:eastAsia="lt-LT"/>
                    </w:rPr>
                  </w:pPr>
                  <w:sdt>
                    <w:sdtPr>
                      <w:alias w:val="Numeris"/>
                      <w:tag w:val="nr_83251eb7ec284072b03b5cbbbf56f876"/>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c3a0e17ad2b445d0a5ed7effd6681d93"/>
                <w:lock w:val="sdtLocked"/>
                <w:richText/>
              </w:sdtPr>
              <w:sdtContent>
                <w:p w14:paraId="411B0E8D" w14:textId="0992AE4B">
                  <w:pPr>
                    <w:ind w:firstLine="737"/>
                    <w:jc w:val="both"/>
                    <w:rPr>
                      <w:sz w:val="22"/>
                      <w:szCs w:val="22"/>
                      <w:lang w:eastAsia="lt-LT"/>
                    </w:rPr>
                  </w:pPr>
                  <w:sdt>
                    <w:sdtPr>
                      <w:alias w:val="Numeris"/>
                      <w:tag w:val="nr_c3a0e17ad2b445d0a5ed7effd6681d93"/>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d51e50b350634cde866b85b89df2a20a"/>
                <w:lock w:val="sdtLocked"/>
                <w:richText/>
              </w:sdtPr>
              <w:sdtContent>
                <w:p w14:paraId="460A04D9" w14:textId="2271697E">
                  <w:pPr>
                    <w:ind w:firstLine="737"/>
                    <w:jc w:val="both"/>
                    <w:rPr>
                      <w:sz w:val="22"/>
                      <w:szCs w:val="22"/>
                      <w:lang w:eastAsia="lt-LT"/>
                    </w:rPr>
                  </w:pPr>
                  <w:sdt>
                    <w:sdtPr>
                      <w:alias w:val="Numeris"/>
                      <w:tag w:val="nr_d51e50b350634cde866b85b89df2a20a"/>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d2eea27003f044429be4df0c3734d6f5"/>
                <w:lock w:val="sdtLocked"/>
                <w:richText/>
              </w:sdtPr>
              <w:sdtContent>
                <w:p w14:paraId="0968D991" w14:textId="436BCD58">
                  <w:pPr>
                    <w:ind w:firstLine="737"/>
                    <w:jc w:val="both"/>
                    <w:rPr>
                      <w:sz w:val="22"/>
                      <w:szCs w:val="22"/>
                      <w:lang w:eastAsia="lt-LT"/>
                    </w:rPr>
                  </w:pPr>
                  <w:sdt>
                    <w:sdtPr>
                      <w:alias w:val="Numeris"/>
                      <w:tag w:val="nr_d2eea27003f044429be4df0c3734d6f5"/>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9a288ee004bb4f61900779a5cb31703c"/>
                <w:lock w:val="sdtLocked"/>
                <w:richText/>
              </w:sdtPr>
              <w:sdtContent>
                <w:p w14:paraId="166F5643" w14:textId="484AA403">
                  <w:pPr>
                    <w:ind w:firstLine="737"/>
                    <w:jc w:val="both"/>
                    <w:rPr>
                      <w:sz w:val="22"/>
                      <w:szCs w:val="22"/>
                      <w:lang w:eastAsia="lt-LT"/>
                    </w:rPr>
                  </w:pPr>
                  <w:sdt>
                    <w:sdtPr>
                      <w:alias w:val="Numeris"/>
                      <w:tag w:val="nr_9a288ee004bb4f61900779a5cb31703c"/>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4f06900012a8436aa6f84de34a19ed5b"/>
                <w:lock w:val="sdtLocked"/>
                <w:richText/>
              </w:sdtPr>
              <w:sdtContent>
                <w:p w14:paraId="484CFFDD" w14:textId="215523A3">
                  <w:pPr>
                    <w:ind w:firstLine="737"/>
                    <w:jc w:val="both"/>
                    <w:rPr>
                      <w:sz w:val="22"/>
                      <w:szCs w:val="22"/>
                      <w:lang w:eastAsia="lt-LT"/>
                    </w:rPr>
                  </w:pPr>
                  <w:sdt>
                    <w:sdtPr>
                      <w:alias w:val="Numeris"/>
                      <w:tag w:val="nr_4f06900012a8436aa6f84de34a19ed5b"/>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49701cc4e9d043f4ad6baf9e64e8a1f3"/>
                <w:lock w:val="sdtLocked"/>
                <w:richText/>
              </w:sdtPr>
              <w:sdtContent>
                <w:p w14:paraId="4D008B9D" w14:textId="1F55647E">
                  <w:pPr>
                    <w:ind w:firstLine="737"/>
                    <w:jc w:val="both"/>
                    <w:rPr>
                      <w:sz w:val="22"/>
                      <w:szCs w:val="22"/>
                      <w:lang w:eastAsia="lt-LT"/>
                    </w:rPr>
                  </w:pPr>
                  <w:sdt>
                    <w:sdtPr>
                      <w:alias w:val="Numeris"/>
                      <w:tag w:val="nr_49701cc4e9d043f4ad6baf9e64e8a1f3"/>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7653dd12ec8545679e9bf6582b63b86f"/>
            <w:lock w:val="sdtLocked"/>
            <w:richText/>
          </w:sdtPr>
          <w:sdtContent>
            <w:p w14:paraId="28F8E712" w14:textId="664DD0C4">
              <w:pPr>
                <w:ind w:firstLine="737"/>
                <w:jc w:val="both"/>
                <w:rPr>
                  <w:sz w:val="22"/>
                  <w:szCs w:val="22"/>
                  <w:lang w:eastAsia="lt-LT"/>
                </w:rPr>
              </w:pPr>
              <w:sdt>
                <w:sdtPr>
                  <w:alias w:val="Numeris"/>
                  <w:tag w:val="nr_7653dd12ec8545679e9bf6582b63b86f"/>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e00c84b09b884b01b5b10432659a96eb"/>
            <w:lock w:val="sdtLocked"/>
            <w:richText/>
          </w:sdtPr>
          <w:sdtContent>
            <w:p w14:paraId="6FC559A1" w14:textId="5D814C19">
              <w:pPr>
                <w:ind w:firstLine="737"/>
                <w:jc w:val="both"/>
                <w:rPr>
                  <w:strike/>
                  <w:color w:val="FF0000"/>
                  <w:sz w:val="22"/>
                  <w:szCs w:val="22"/>
                  <w:lang w:eastAsia="lt-LT"/>
                </w:rPr>
              </w:pPr>
              <w:sdt>
                <w:sdtPr>
                  <w:alias w:val="Numeris"/>
                  <w:tag w:val="nr_e00c84b09b884b01b5b10432659a96eb"/>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a96806f433d344b9bdb8cd93dbd1378e"/>
            <w:lock w:val="sdtLocked"/>
            <w:richText/>
          </w:sdtPr>
          <w:sdtContent>
            <w:p w14:paraId="010C6942" w14:textId="7A2BB61E">
              <w:pPr>
                <w:ind w:firstLine="737"/>
                <w:jc w:val="both"/>
                <w:rPr>
                  <w:sz w:val="22"/>
                  <w:szCs w:val="22"/>
                  <w:lang w:eastAsia="lt-LT"/>
                </w:rPr>
              </w:pPr>
              <w:sdt>
                <w:sdtPr>
                  <w:alias w:val="Numeris"/>
                  <w:tag w:val="nr_a96806f433d344b9bdb8cd93dbd1378e"/>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4cf8d5eebfa743a29a116f4f4585b9b8"/>
            <w:lock w:val="sdtLocked"/>
            <w:richText/>
          </w:sdtPr>
          <w:sdtContent>
            <w:p w14:paraId="542EAE84" w14:textId="065D0FF5">
              <w:pPr>
                <w:ind w:firstLine="737"/>
                <w:jc w:val="both"/>
                <w:rPr>
                  <w:sz w:val="22"/>
                  <w:szCs w:val="22"/>
                  <w:lang w:eastAsia="lt-LT"/>
                </w:rPr>
              </w:pPr>
              <w:sdt>
                <w:sdtPr>
                  <w:alias w:val="Numeris"/>
                  <w:tag w:val="nr_4cf8d5eebfa743a29a116f4f4585b9b8"/>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0b37517482f540b2b958c3a5cceca138"/>
            <w:lock w:val="sdtLocked"/>
            <w:richText/>
          </w:sdtPr>
          <w:sdtContent>
            <w:p w14:paraId="1DE9D7DF" w14:textId="502FEBEF">
              <w:pPr>
                <w:ind w:firstLine="737"/>
                <w:jc w:val="both"/>
                <w:rPr>
                  <w:sz w:val="22"/>
                  <w:szCs w:val="22"/>
                  <w:lang w:eastAsia="lt-LT"/>
                </w:rPr>
              </w:pPr>
              <w:sdt>
                <w:sdtPr>
                  <w:alias w:val="Numeris"/>
                  <w:tag w:val="nr_0b37517482f540b2b958c3a5cceca138"/>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elektroniniu būdu, pasirašoma kvalifikuotais elektroniniais parašais. Pasirašomas 1 (vienas) sutarties egzempliorius, juo šalys pasidalina elektroninėmis priemonėmis.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E169EE" w14:textId="77777777">
      <w:pPr>
        <w:rPr>
          <w:szCs w:val="24"/>
          <w:lang w:eastAsia="lt-LT"/>
        </w:rPr>
      </w:pPr>
      <w:r>
        <w:rPr>
          <w:szCs w:val="24"/>
          <w:lang w:eastAsia="lt-LT"/>
        </w:rPr>
        <w:separator/>
      </w:r>
    </w:p>
  </w:endnote>
  <w:endnote w:type="continuationSeparator" w:id="0">
    <w:p w14:paraId="15C2E3D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4BC682"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24D1"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F02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4D0FF" w14:textId="77777777">
      <w:pPr>
        <w:rPr>
          <w:szCs w:val="24"/>
          <w:lang w:eastAsia="lt-LT"/>
        </w:rPr>
      </w:pPr>
      <w:r>
        <w:rPr>
          <w:szCs w:val="24"/>
          <w:lang w:eastAsia="lt-LT"/>
        </w:rPr>
        <w:separator/>
      </w:r>
    </w:p>
  </w:footnote>
  <w:footnote w:type="continuationSeparator" w:id="0">
    <w:p w14:paraId="2BC9BC9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6EC16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4AC1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60dd3b374db44ce9458802b30caf279" PartId="61b53be6291a43e1967d5d4ca034c911">
    <Part Type="preambule" DocPartId="35043e163cea4499852c138833cc4415" PartId="5f2855664cd7400099b53442ca42993a"/>
    <Part Type="pastraipa" DocPartId="5ce2aa3211684941a0c5d7afdc1c6740" PartId="db56d4844dd945f0aadc276424307681"/>
    <Part Type="punktas" Nr="1" Abbr="1 p." DocPartId="72cccf57724147bdb6fe984e23abdce6" PartId="cbf35ffb9b5b4998a0499e21e20bfbd7"/>
    <Part Type="punktas" Nr="2" Abbr="2 p." DocPartId="8832a78d53fe41abb04e5b87deb152fc" PartId="81062e85189c4026a214bdd4d9d1e5de"/>
    <Part Type="punktas" Nr="3" Abbr="3 p." DocPartId="6e0b879a203542dfaf0273c1363daadd" PartId="2d61f64578d64284bfcb7f6733968bd3"/>
    <Part Type="punktas" Nr="4" Abbr="4 p." DocPartId="92882d435a314dc887166e40133090c9" PartId="b40a2108e2644e15ab68e5385b0fe051"/>
    <Part Type="punktas" Nr="5" Abbr="5 p." DocPartId="ed9c1e6aeefb49acaab6b5b04b96c08f" PartId="1e75b4649804418f91a381d13c6a636c"/>
    <Part Type="punktas" Nr="6" Abbr="6 p." DocPartId="896f4d66ed88446686352e7bc3dde2bb" PartId="5185411ebf0c4a29bef299ede37190c7"/>
    <Part Type="punktas" Nr="7" Abbr="7 p." DocPartId="6cd58fc973694ce0a03ab67531fbfde7" PartId="989344ac35444fdaa73b762bc054caaa"/>
    <Part Type="punktas" Nr="8" Abbr="8 p." DocPartId="d745fa497b6649bba7e42182ed8de032" PartId="2ce75eab46cf4f2ba304276083eb2d60"/>
    <Part Type="punktas" Nr="9" Abbr="9 p." DocPartId="5d54f34f8adb47c681e1ae22ba40c408" PartId="31871efe0c7b41d0b9ea764c7a96c4e3">
      <Part Type="papunktis" Nr="9.1" Abbr="9.1 pp." DocPartId="28efea5418244acdbe19955ab56d4b7a" PartId="68d199316f1646d0aadff2b51208763f"/>
      <Part Type="papunktis" Nr="9.2" Abbr="9.2 pp." DocPartId="f4a9111a0e7c41a9bbaa6126c05f3310" PartId="4a442f99b3f94694b1469d7b95c0357c"/>
      <Part Type="papunktis" Nr="9.3" Abbr="9.3 pp." DocPartId="ea46a29fd4c94a58b36b2f257c1cd934" PartId="3bfea3061ebd4c5aa762b1eeaff788dc"/>
      <Part Type="papunktis" Nr="9.4" Abbr="9.4 pp." DocPartId="765dee13b5a349108c6ab147bd111d03" PartId="b0a59a62b67545bdb9e133864a1f30a6"/>
    </Part>
    <Part Type="punktas" Nr="10" Abbr="10 p." DocPartId="b9784b36562a4cfcaf7e8ed419ae2919" PartId="bcb54d9d8594444cad8643c76a29a622"/>
    <Part Type="punktas" Nr="11" Abbr="11 p." DocPartId="82ce5b8827de4f259ab15e3282926df9" PartId="49c433f5aaa34f818e21f0fae19c1d98"/>
    <Part Type="punktas" Nr="12" Abbr="12 p." DocPartId="53a440a8c00d45c89508295027509406" PartId="c6c791abe2ee4a98855c8bd066d0e7e7"/>
    <Part Type="punktas" Nr="13" Abbr="13 p." DocPartId="7110ccb381e5432687730a672c593a8e" PartId="d769877180284e6a96f4a2fa06a9ddc8">
      <Part Type="papunktis" Nr="13.1" Abbr="13.1 pp." DocPartId="02f19d99650e4aaaae21983b03f618cb" PartId="3aedca77a23b4cbc8ae8f9522dc7b3a8"/>
      <Part Type="papunktis" Nr="13.2" Abbr="13.2 pp." DocPartId="41811fafcff14326a49b15e5c648301b" PartId="ba8d31cb77c846daad2cc72c34778624"/>
    </Part>
    <Part Type="punktas" Nr="14" Abbr="14 p." DocPartId="5318489f4bd14dcdbb13d8db0909db55" PartId="bfd8cf449f9b465a976047ba3b4ead1b"/>
    <Part Type="punktas" Nr="15" Abbr="15 p." DocPartId="4ee651bed65744f78bdd32cdc5b45412" PartId="0a02fb9713c3463db5c4d51af536d394"/>
    <Part Type="punktas" Nr="16" Abbr="16 p." DocPartId="35c78bdb09ec4ed2ae2421f9d02efa54" PartId="fb6e2bc0a4064dfaa70be2e164b22ae4"/>
    <Part Type="punktas" Nr="17" Abbr="17 p." DocPartId="05e4cbf59f5a4a57aa5ac867740fdc06" PartId="932dc431ade648babc70e116ae75c24c"/>
    <Part Type="punktas" Nr="18" Abbr="18 p." DocPartId="ed061e48418a4469ba8a524ed00ff4a3" PartId="c8330fa65e5549df8e5789ab1908df85"/>
    <Part Type="punktas" Nr="19" Abbr="19 p." DocPartId="1fb75e83bad847ddbe207a376ad6ff6a" PartId="0b67aba98f444fb690e157b99ff105d7"/>
    <Part Type="punktas" Nr="20" Abbr="20 p." DocPartId="ec71c96b31394b60ad6c7c307a82865a" PartId="aafbaf10017f43fd9d68a56cde9fa85f"/>
    <Part Type="punktas" Nr="21" Abbr="21 p." DocPartId="14a874eea4cb4b90885660307d4bdb76" PartId="d79f6c2ef13643aeaefa919645c078fc">
      <Part Type="papunktis" Nr="21.1" Abbr="21.1 pp." DocPartId="d6b3eb1fa25b494193e0dc4df1e7d7cb" PartId="ab21a771621f4ad7a5d2219fca7d47f5"/>
      <Part Type="papunktis" Nr="21.2" Abbr="21.2 pp." DocPartId="2c7366ccbe474e7abb2912dc02930216" PartId="381599352f1d4fa0a9d3ffaf55e3e063"/>
      <Part Type="papunktis" Nr="21.3" Abbr="21.3 pp." DocPartId="a1a5479561914eefb7d74354c76504c3" PartId="83251eb7ec284072b03b5cbbbf56f876"/>
      <Part Type="papunktis" Nr="21.4" Abbr="21.4 pp." DocPartId="50e3a174f98b407d982f78759651f225" PartId="c3a0e17ad2b445d0a5ed7effd6681d93"/>
      <Part Type="papunktis" Nr="21.5" Abbr="21.5 pp." DocPartId="e265df9262f44f0e99b99ed60d0ca0aa" PartId="d51e50b350634cde866b85b89df2a20a"/>
      <Part Type="papunktis" Nr="21.6" Abbr="21.6 pp." DocPartId="d23a91664f1e4f748d285ec8a23fa777" PartId="d2eea27003f044429be4df0c3734d6f5"/>
      <Part Type="papunktis" Nr="21.7" Abbr="21.7 pp." DocPartId="1933b886218441eca68e6e43488e7958" PartId="9a288ee004bb4f61900779a5cb31703c"/>
      <Part Type="papunktis" Nr="21.8" Abbr="21.8 pp." DocPartId="4aa2533b7f4940c5b74ec1f025c53c99" PartId="4f06900012a8436aa6f84de34a19ed5b"/>
      <Part Type="papunktis" Nr="21.9" Abbr="21.9 pp." DocPartId="94096dc06e3e4a2382964375609de736" PartId="49701cc4e9d043f4ad6baf9e64e8a1f3"/>
    </Part>
    <Part Type="punktas" Nr="22" Abbr="22 p." DocPartId="00ff96abce1749bcb031e89183f385cb" PartId="7653dd12ec8545679e9bf6582b63b86f"/>
    <Part Type="punktas" Nr="23" Abbr="23 p." DocPartId="b1e7b9da923f429c936f6d16923c0390" PartId="e00c84b09b884b01b5b10432659a96eb"/>
    <Part Type="punktas" Nr="24" Abbr="24 p." DocPartId="f778b39094a84694bdb625b9c8860dbd" PartId="a96806f433d344b9bdb8cd93dbd1378e"/>
    <Part Type="punktas" Nr="25" Abbr="25 p." DocPartId="6437ef9430f84bd8aa865e0feb573f37" PartId="4cf8d5eebfa743a29a116f4f4585b9b8"/>
    <Part Type="punktas" Nr="26" Abbr="26 p." DocPartId="ead14fc7977a4f8c860d8e186b71d959" PartId="0b37517482f540b2b958c3a5cceca138"/>
  </Part>
</Parts>
</file>

<file path=customXml/itemProps1.xml><?xml version="1.0" encoding="utf-8"?>
<ds:datastoreItem xmlns:ds="http://schemas.openxmlformats.org/officeDocument/2006/customXml" ds:itemID="{CAE0470E-6297-4D25-BA37-54F3F0C893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1689</Words>
  <Characters>11757</Characters>
  <Application>Microsoft Office Word</Application>
  <DocSecurity>4</DocSecurity>
  <Lines>163</Lines>
  <Paragraphs>61</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13385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2025-03-14T14:26:00Z</dcterms:created>
  <dc:creator>Stepas Žutautas</dc:creator>
  <lastModifiedBy>adlibuser</lastModifiedBy>
  <dcterms:modified xsi:type="dcterms:W3CDTF">2025-03-14T14:26:00Z</dcterms:modified>
  <revision>2</revision>
  <dc:title>999999999</dc:title>
</coreProperties>
</file>