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A43A7" w14:textId="7CFC19D4" w:rsidR="00212529" w:rsidRDefault="00EE21B9" w:rsidP="008F3915">
      <w:pPr>
        <w:tabs>
          <w:tab w:val="left" w:pos="142"/>
        </w:tabs>
        <w:ind w:left="4820"/>
        <w:jc w:val="both"/>
        <w:rPr>
          <w:bCs/>
          <w:iCs/>
          <w:szCs w:val="24"/>
        </w:rPr>
      </w:pPr>
      <w:bookmarkStart w:id="0" w:name="_GoBack"/>
      <w:bookmarkEnd w:id="0"/>
      <w:r>
        <w:rPr>
          <w:bCs/>
          <w:iCs/>
          <w:szCs w:val="24"/>
        </w:rPr>
        <w:t>V</w:t>
      </w:r>
      <w:r w:rsidR="00212529">
        <w:rPr>
          <w:bCs/>
          <w:iCs/>
          <w:szCs w:val="24"/>
        </w:rPr>
        <w:t>ėjo elektrinių įrengimo</w:t>
      </w:r>
      <w:r w:rsidR="00EC28CD">
        <w:rPr>
          <w:bCs/>
          <w:iCs/>
          <w:szCs w:val="24"/>
        </w:rPr>
        <w:t xml:space="preserve"> </w:t>
      </w:r>
      <w:r w:rsidR="00212529">
        <w:rPr>
          <w:bCs/>
          <w:iCs/>
          <w:szCs w:val="24"/>
        </w:rPr>
        <w:t>atrankos dėl poveikio aplinkai vertinimo</w:t>
      </w:r>
      <w:r w:rsidR="008F3915">
        <w:rPr>
          <w:bCs/>
          <w:iCs/>
          <w:szCs w:val="24"/>
        </w:rPr>
        <w:t xml:space="preserve"> </w:t>
      </w:r>
      <w:r w:rsidR="00212529">
        <w:rPr>
          <w:bCs/>
          <w:iCs/>
          <w:szCs w:val="24"/>
        </w:rPr>
        <w:t xml:space="preserve">ir </w:t>
      </w:r>
      <w:r w:rsidR="00EC28CD">
        <w:rPr>
          <w:bCs/>
          <w:iCs/>
          <w:szCs w:val="24"/>
        </w:rPr>
        <w:t>poveikio</w:t>
      </w:r>
      <w:r w:rsidR="00B0702C">
        <w:rPr>
          <w:bCs/>
          <w:iCs/>
          <w:szCs w:val="24"/>
        </w:rPr>
        <w:t xml:space="preserve"> </w:t>
      </w:r>
      <w:r w:rsidR="00212529">
        <w:rPr>
          <w:bCs/>
          <w:iCs/>
          <w:szCs w:val="24"/>
        </w:rPr>
        <w:t xml:space="preserve">aplinkai vertinimo </w:t>
      </w:r>
      <w:r w:rsidR="002669EA">
        <w:rPr>
          <w:bCs/>
          <w:iCs/>
          <w:szCs w:val="24"/>
        </w:rPr>
        <w:t>rekomendacijų</w:t>
      </w:r>
    </w:p>
    <w:p w14:paraId="23A255DB" w14:textId="04A44123" w:rsidR="00212529" w:rsidRDefault="00212529" w:rsidP="00690E30">
      <w:pPr>
        <w:ind w:left="4820"/>
        <w:rPr>
          <w:bCs/>
          <w:iCs/>
          <w:szCs w:val="24"/>
        </w:rPr>
      </w:pPr>
      <w:r>
        <w:rPr>
          <w:bCs/>
          <w:iCs/>
          <w:szCs w:val="24"/>
        </w:rPr>
        <w:t>1 priedas</w:t>
      </w:r>
    </w:p>
    <w:p w14:paraId="2ADA37DF" w14:textId="77777777" w:rsidR="007F605B" w:rsidRDefault="007F605B" w:rsidP="007F605B">
      <w:pPr>
        <w:ind w:firstLine="567"/>
        <w:jc w:val="both"/>
        <w:rPr>
          <w:szCs w:val="24"/>
        </w:rPr>
      </w:pPr>
    </w:p>
    <w:p w14:paraId="49DC196D" w14:textId="77777777" w:rsidR="00E9012A" w:rsidRDefault="00E9012A" w:rsidP="00E9012A">
      <w:pPr>
        <w:ind w:firstLine="567"/>
        <w:jc w:val="center"/>
        <w:rPr>
          <w:b/>
          <w:szCs w:val="24"/>
        </w:rPr>
      </w:pPr>
    </w:p>
    <w:p w14:paraId="5C566CF7" w14:textId="74504B56" w:rsidR="00E9012A" w:rsidRPr="00E9012A" w:rsidRDefault="00E9012A" w:rsidP="00E9012A">
      <w:pPr>
        <w:ind w:firstLine="567"/>
        <w:jc w:val="center"/>
        <w:rPr>
          <w:b/>
          <w:szCs w:val="24"/>
        </w:rPr>
      </w:pPr>
      <w:r w:rsidRPr="00E9012A">
        <w:rPr>
          <w:b/>
          <w:szCs w:val="24"/>
        </w:rPr>
        <w:t xml:space="preserve">KRAŠTOVAIZDŽIO VIZUALINIO ESTETINIO POTENCIALO APSAUGOS </w:t>
      </w:r>
      <w:r w:rsidR="00B80A15">
        <w:rPr>
          <w:b/>
          <w:szCs w:val="24"/>
        </w:rPr>
        <w:t xml:space="preserve">METODINIAI </w:t>
      </w:r>
      <w:r w:rsidRPr="00E9012A">
        <w:rPr>
          <w:b/>
          <w:szCs w:val="24"/>
        </w:rPr>
        <w:t>REIKALAVIMAI</w:t>
      </w:r>
    </w:p>
    <w:p w14:paraId="28CFE049" w14:textId="77777777" w:rsidR="00E9012A" w:rsidRDefault="00E9012A" w:rsidP="007F605B">
      <w:pPr>
        <w:ind w:firstLine="567"/>
        <w:jc w:val="both"/>
        <w:rPr>
          <w:szCs w:val="24"/>
        </w:rPr>
      </w:pPr>
    </w:p>
    <w:p w14:paraId="1A518F72" w14:textId="1C2BD13F" w:rsidR="007F605B" w:rsidRDefault="007F605B" w:rsidP="007F605B">
      <w:pPr>
        <w:ind w:firstLine="567"/>
        <w:jc w:val="both"/>
        <w:rPr>
          <w:szCs w:val="24"/>
          <w:lang w:eastAsia="zh-CN"/>
        </w:rPr>
      </w:pPr>
      <w:r>
        <w:rPr>
          <w:szCs w:val="24"/>
        </w:rPr>
        <w:t xml:space="preserve">1. Kraštovaizdžio vizualinio estetinio potencialo apsaugos </w:t>
      </w:r>
      <w:r w:rsidR="00B80A15">
        <w:rPr>
          <w:szCs w:val="24"/>
        </w:rPr>
        <w:t xml:space="preserve">metodiniai </w:t>
      </w:r>
      <w:r>
        <w:rPr>
          <w:szCs w:val="24"/>
        </w:rPr>
        <w:t xml:space="preserve">reikalavimai planuojamoms vėjo elektrinėms (toliau – kraštovaizdžio </w:t>
      </w:r>
      <w:r w:rsidR="00B80A15">
        <w:rPr>
          <w:szCs w:val="24"/>
        </w:rPr>
        <w:t xml:space="preserve">metodiniai </w:t>
      </w:r>
      <w:r>
        <w:rPr>
          <w:szCs w:val="24"/>
        </w:rPr>
        <w:t>reikalavimai) nustatyti vadovaujantis</w:t>
      </w:r>
      <w:r>
        <w:rPr>
          <w:szCs w:val="24"/>
          <w:lang w:eastAsia="zh-CN"/>
        </w:rPr>
        <w:t xml:space="preserve">: </w:t>
      </w:r>
    </w:p>
    <w:p w14:paraId="5AB70A72" w14:textId="18CFF0DB" w:rsidR="007F605B" w:rsidRPr="00EC28CD" w:rsidRDefault="007F605B" w:rsidP="00EC28CD">
      <w:pPr>
        <w:ind w:firstLine="567"/>
        <w:jc w:val="both"/>
        <w:rPr>
          <w:color w:val="000000"/>
          <w:szCs w:val="24"/>
          <w:highlight w:val="cyan"/>
        </w:rPr>
      </w:pPr>
      <w:r>
        <w:rPr>
          <w:szCs w:val="24"/>
          <w:lang w:eastAsia="zh-CN"/>
        </w:rPr>
        <w:t>1.</w:t>
      </w:r>
      <w:r w:rsidRPr="00103A1E">
        <w:rPr>
          <w:szCs w:val="24"/>
          <w:lang w:eastAsia="zh-CN"/>
        </w:rPr>
        <w:t xml:space="preserve">1. </w:t>
      </w:r>
      <w:r w:rsidR="002B443B">
        <w:rPr>
          <w:szCs w:val="24"/>
          <w:lang w:eastAsia="zh-CN"/>
        </w:rPr>
        <w:t>Lietuvos Respublikos s</w:t>
      </w:r>
      <w:r w:rsidRPr="001960CE">
        <w:rPr>
          <w:szCs w:val="24"/>
          <w:lang w:eastAsia="zh-CN"/>
        </w:rPr>
        <w:t>augomų teritorijų įstatymo</w:t>
      </w:r>
      <w:r w:rsidRPr="00103A1E">
        <w:rPr>
          <w:szCs w:val="24"/>
          <w:lang w:eastAsia="zh-CN"/>
        </w:rPr>
        <w:t xml:space="preserve"> 9, 13, 18 ir 19 straipsnių nuostatomis</w:t>
      </w:r>
      <w:r w:rsidR="00B212A6">
        <w:rPr>
          <w:szCs w:val="24"/>
          <w:lang w:eastAsia="zh-CN"/>
        </w:rPr>
        <w:t>;</w:t>
      </w:r>
      <w:r w:rsidR="00B212A6" w:rsidRPr="00103A1E">
        <w:rPr>
          <w:szCs w:val="24"/>
          <w:lang w:eastAsia="zh-CN"/>
        </w:rPr>
        <w:t xml:space="preserve"> </w:t>
      </w:r>
    </w:p>
    <w:p w14:paraId="3B189E37" w14:textId="153AF349" w:rsidR="007F605B" w:rsidRPr="00412DFF" w:rsidRDefault="007F605B" w:rsidP="007F605B">
      <w:pPr>
        <w:ind w:firstLine="567"/>
        <w:jc w:val="both"/>
        <w:rPr>
          <w:szCs w:val="24"/>
        </w:rPr>
      </w:pPr>
      <w:r w:rsidRPr="00923AA7">
        <w:rPr>
          <w:color w:val="000000"/>
          <w:szCs w:val="24"/>
        </w:rPr>
        <w:t xml:space="preserve">1.2. </w:t>
      </w:r>
      <w:r w:rsidR="002B443B" w:rsidRPr="00923AA7">
        <w:rPr>
          <w:szCs w:val="24"/>
          <w:lang w:eastAsia="zh-CN"/>
        </w:rPr>
        <w:t>Lietuvos Respublikos s</w:t>
      </w:r>
      <w:r w:rsidRPr="00923AA7">
        <w:rPr>
          <w:szCs w:val="24"/>
        </w:rPr>
        <w:t>pecialiųjų žemės naudojimo sąlygų įstatymo</w:t>
      </w:r>
      <w:r w:rsidRPr="008F107D">
        <w:rPr>
          <w:szCs w:val="24"/>
        </w:rPr>
        <w:t xml:space="preserve"> 67, 69, 84 ir 86 straipsnių nuostatomis, </w:t>
      </w:r>
      <w:r w:rsidRPr="00412DFF">
        <w:rPr>
          <w:szCs w:val="24"/>
        </w:rPr>
        <w:t xml:space="preserve">draudžiančiomis vėjo elektrinių statybą kultūriniuose, gamtiniuose ir kompleksiniuose draustiniuose, valstybiniuose parkuose ir biosferos rezervatuose, </w:t>
      </w:r>
      <w:r w:rsidRPr="00412DFF">
        <w:rPr>
          <w:szCs w:val="24"/>
          <w:lang w:eastAsia="lt-LT"/>
        </w:rPr>
        <w:t>išskyrus atvejus, kai sodybose ar prie esamų ūkinių pastatų statomos iki 25 m aukščio vėjo elektrinės</w:t>
      </w:r>
      <w:r w:rsidR="003E5083" w:rsidRPr="00412DFF">
        <w:rPr>
          <w:szCs w:val="24"/>
        </w:rPr>
        <w:t xml:space="preserve">; </w:t>
      </w:r>
    </w:p>
    <w:p w14:paraId="3A7A85EA" w14:textId="7C57D2A1" w:rsidR="007F605B" w:rsidRPr="00412DFF" w:rsidRDefault="007F605B" w:rsidP="007F605B">
      <w:pPr>
        <w:ind w:firstLine="567"/>
        <w:jc w:val="both"/>
        <w:rPr>
          <w:szCs w:val="24"/>
        </w:rPr>
      </w:pPr>
      <w:r w:rsidRPr="00412DFF">
        <w:rPr>
          <w:szCs w:val="24"/>
        </w:rPr>
        <w:t>1.3. Nacionalinio kraštovaizdžio tvarkymo plano</w:t>
      </w:r>
      <w:r w:rsidR="00903E55" w:rsidRPr="00412DFF">
        <w:rPr>
          <w:szCs w:val="24"/>
        </w:rPr>
        <w:t xml:space="preserve">, patvirtinto </w:t>
      </w:r>
      <w:r w:rsidR="00055847" w:rsidRPr="00412DFF">
        <w:rPr>
          <w:szCs w:val="24"/>
        </w:rPr>
        <w:t xml:space="preserve">Lietuvos Respublikos </w:t>
      </w:r>
      <w:r w:rsidR="00903E55" w:rsidRPr="00412DFF">
        <w:rPr>
          <w:szCs w:val="24"/>
        </w:rPr>
        <w:t xml:space="preserve">aplinkos ministro </w:t>
      </w:r>
      <w:r w:rsidR="00903E55" w:rsidRPr="00412DFF">
        <w:t xml:space="preserve">2015 m. spalio 2 d. įsakymu Nr. D1-703 „Dėl </w:t>
      </w:r>
      <w:r w:rsidR="00B212A6">
        <w:t>N</w:t>
      </w:r>
      <w:r w:rsidR="00B212A6" w:rsidRPr="00412DFF">
        <w:t xml:space="preserve">acionalinio </w:t>
      </w:r>
      <w:r w:rsidR="00903E55" w:rsidRPr="00412DFF">
        <w:t>kraštovaizdžio tvarkymo plano patvirtinimo“</w:t>
      </w:r>
      <w:r w:rsidR="006D5109" w:rsidRPr="00412DFF">
        <w:t xml:space="preserve"> (toliau – NKTP)</w:t>
      </w:r>
      <w:r w:rsidR="003F19DF" w:rsidRPr="00412DFF">
        <w:t xml:space="preserve">, </w:t>
      </w:r>
      <w:r w:rsidRPr="00412DFF">
        <w:rPr>
          <w:szCs w:val="24"/>
        </w:rPr>
        <w:t>VI skyriaus „Kraštovaizdžio vizualinio estetinio potencialo apsauga“:</w:t>
      </w:r>
    </w:p>
    <w:p w14:paraId="097024FF" w14:textId="00F31B7D" w:rsidR="007F605B" w:rsidRPr="00412DFF" w:rsidRDefault="007F605B" w:rsidP="007F605B">
      <w:pPr>
        <w:ind w:firstLine="567"/>
        <w:jc w:val="both"/>
        <w:rPr>
          <w:color w:val="000000"/>
          <w:szCs w:val="24"/>
          <w:lang w:eastAsia="lt-LT"/>
        </w:rPr>
      </w:pPr>
      <w:r w:rsidRPr="00412DFF">
        <w:rPr>
          <w:szCs w:val="24"/>
        </w:rPr>
        <w:t>1.3.1. 71 punkto nuostatomis, nustatančiomis, kad l</w:t>
      </w:r>
      <w:r w:rsidRPr="00412DFF">
        <w:rPr>
          <w:color w:val="000000"/>
          <w:szCs w:val="24"/>
        </w:rPr>
        <w:t>abai didelio ir didelio estetinio potencialo ypač ir vidutiniškai raiškių kraštovaizdžio kompleksų</w:t>
      </w:r>
      <w:r w:rsidR="006D5109" w:rsidRPr="00412DFF">
        <w:rPr>
          <w:color w:val="000000"/>
          <w:szCs w:val="24"/>
          <w:lang w:eastAsia="lt-LT"/>
        </w:rPr>
        <w:t>, kuriuos sudaro NKTP nustatyti</w:t>
      </w:r>
      <w:r w:rsidR="00B4204F" w:rsidRPr="00412DFF">
        <w:rPr>
          <w:color w:val="000000"/>
          <w:szCs w:val="24"/>
          <w:lang w:eastAsia="lt-LT"/>
        </w:rPr>
        <w:t xml:space="preserve"> </w:t>
      </w:r>
      <w:r w:rsidRPr="00412DFF">
        <w:rPr>
          <w:szCs w:val="24"/>
        </w:rPr>
        <w:t xml:space="preserve">AIII, AIV, BII, BIII ir BIV </w:t>
      </w:r>
      <w:r w:rsidRPr="00412DFF">
        <w:rPr>
          <w:color w:val="000000"/>
          <w:szCs w:val="24"/>
        </w:rPr>
        <w:t>kraštovaizdžio vizualinės struktūros tipai</w:t>
      </w:r>
      <w:r w:rsidR="006D5109" w:rsidRPr="00412DFF">
        <w:rPr>
          <w:color w:val="000000"/>
          <w:szCs w:val="24"/>
        </w:rPr>
        <w:t>,</w:t>
      </w:r>
      <w:r w:rsidRPr="00412DFF">
        <w:rPr>
          <w:color w:val="000000"/>
          <w:szCs w:val="24"/>
        </w:rPr>
        <w:t xml:space="preserve"> </w:t>
      </w:r>
      <w:r w:rsidRPr="00412DFF">
        <w:rPr>
          <w:color w:val="000000"/>
          <w:szCs w:val="24"/>
          <w:lang w:eastAsia="lt-LT"/>
        </w:rPr>
        <w:t>kokybė negali būti bloginama;</w:t>
      </w:r>
    </w:p>
    <w:p w14:paraId="2E480CF3" w14:textId="77777777" w:rsidR="007F605B" w:rsidRPr="00412DFF" w:rsidRDefault="007F605B" w:rsidP="007F605B">
      <w:pPr>
        <w:ind w:firstLine="567"/>
        <w:jc w:val="both"/>
        <w:rPr>
          <w:szCs w:val="24"/>
        </w:rPr>
      </w:pPr>
      <w:r w:rsidRPr="00412DFF">
        <w:rPr>
          <w:color w:val="000000"/>
          <w:szCs w:val="24"/>
          <w:lang w:eastAsia="lt-LT"/>
        </w:rPr>
        <w:t xml:space="preserve">1.3.2. </w:t>
      </w:r>
      <w:r w:rsidRPr="00412DFF">
        <w:rPr>
          <w:szCs w:val="24"/>
        </w:rPr>
        <w:t xml:space="preserve">73 punkto nuostatomis, nustatančiomis, kad ypač saugomo </w:t>
      </w:r>
      <w:r w:rsidRPr="00412DFF">
        <w:rPr>
          <w:color w:val="000000"/>
          <w:szCs w:val="24"/>
        </w:rPr>
        <w:t>šalies vizualinio estetinio potencialo arealuose ir vietovėse (AI, AII ir BI kraštovaizdžio vizualinės struktūros tipai)</w:t>
      </w:r>
      <w:r w:rsidRPr="00412DFF">
        <w:rPr>
          <w:szCs w:val="24"/>
        </w:rPr>
        <w:t xml:space="preserve"> vėjo jėgainių statyba draudžiama;</w:t>
      </w:r>
    </w:p>
    <w:p w14:paraId="1D25969A" w14:textId="79F085D0" w:rsidR="007F605B" w:rsidRPr="00412DFF" w:rsidRDefault="007F605B" w:rsidP="007F605B">
      <w:pPr>
        <w:ind w:firstLine="567"/>
        <w:jc w:val="both"/>
        <w:rPr>
          <w:szCs w:val="24"/>
        </w:rPr>
      </w:pPr>
      <w:r w:rsidRPr="00412DFF">
        <w:rPr>
          <w:szCs w:val="24"/>
        </w:rPr>
        <w:t>1.3.3. teritorijose, kurioms nustatyta silpna ir neraiški vertikalioji sąskaida (CI, CII, CIII, CIV, DI, DII, DIII ir DIV</w:t>
      </w:r>
      <w:r w:rsidRPr="00412DFF">
        <w:rPr>
          <w:color w:val="000000"/>
          <w:szCs w:val="24"/>
        </w:rPr>
        <w:t xml:space="preserve"> kraštovaizdžio vizualinės struktūros tipai</w:t>
      </w:r>
      <w:r w:rsidRPr="00412DFF">
        <w:rPr>
          <w:szCs w:val="24"/>
        </w:rPr>
        <w:t xml:space="preserve">), kraštovaizdžio </w:t>
      </w:r>
      <w:r w:rsidR="00B80A15">
        <w:rPr>
          <w:szCs w:val="24"/>
        </w:rPr>
        <w:t xml:space="preserve">metodiniai </w:t>
      </w:r>
      <w:r w:rsidRPr="00412DFF">
        <w:rPr>
          <w:szCs w:val="24"/>
        </w:rPr>
        <w:t xml:space="preserve">reikalavimai netaikomi – vėjo </w:t>
      </w:r>
      <w:r w:rsidR="007F0A41" w:rsidRPr="00412DFF">
        <w:rPr>
          <w:szCs w:val="24"/>
        </w:rPr>
        <w:t>elektrin</w:t>
      </w:r>
      <w:r w:rsidR="007F0A41">
        <w:rPr>
          <w:szCs w:val="24"/>
        </w:rPr>
        <w:t>es</w:t>
      </w:r>
      <w:r w:rsidR="007F0A41" w:rsidRPr="00412DFF">
        <w:rPr>
          <w:szCs w:val="24"/>
        </w:rPr>
        <w:t xml:space="preserve"> staty</w:t>
      </w:r>
      <w:r w:rsidR="007F0A41">
        <w:rPr>
          <w:szCs w:val="24"/>
        </w:rPr>
        <w:t>ti</w:t>
      </w:r>
      <w:r w:rsidR="007F0A41" w:rsidRPr="00412DFF">
        <w:rPr>
          <w:szCs w:val="24"/>
        </w:rPr>
        <w:t xml:space="preserve"> </w:t>
      </w:r>
      <w:r w:rsidRPr="00412DFF">
        <w:rPr>
          <w:szCs w:val="24"/>
        </w:rPr>
        <w:t xml:space="preserve">galima, jeigu </w:t>
      </w:r>
      <w:r w:rsidR="00965E70">
        <w:rPr>
          <w:szCs w:val="24"/>
        </w:rPr>
        <w:t>Lietuvos Respublikos t</w:t>
      </w:r>
      <w:r w:rsidRPr="00412DFF">
        <w:rPr>
          <w:szCs w:val="24"/>
        </w:rPr>
        <w:t xml:space="preserve">eritorijų planavimo </w:t>
      </w:r>
      <w:r w:rsidR="007F0A41" w:rsidRPr="00412DFF">
        <w:rPr>
          <w:szCs w:val="24"/>
        </w:rPr>
        <w:t>įstatym</w:t>
      </w:r>
      <w:r w:rsidR="007F0A41">
        <w:rPr>
          <w:szCs w:val="24"/>
        </w:rPr>
        <w:t>e</w:t>
      </w:r>
      <w:r w:rsidRPr="00412DFF">
        <w:rPr>
          <w:szCs w:val="24"/>
        </w:rPr>
        <w:t xml:space="preserve">, </w:t>
      </w:r>
      <w:r w:rsidR="00965E70">
        <w:rPr>
          <w:szCs w:val="24"/>
        </w:rPr>
        <w:t>Lietuvos Respublikos ž</w:t>
      </w:r>
      <w:r w:rsidRPr="00412DFF">
        <w:rPr>
          <w:szCs w:val="24"/>
        </w:rPr>
        <w:t xml:space="preserve">emės </w:t>
      </w:r>
      <w:r w:rsidR="007F0A41" w:rsidRPr="00412DFF">
        <w:rPr>
          <w:szCs w:val="24"/>
        </w:rPr>
        <w:t>įstatym</w:t>
      </w:r>
      <w:r w:rsidR="007F0A41">
        <w:rPr>
          <w:szCs w:val="24"/>
        </w:rPr>
        <w:t>e</w:t>
      </w:r>
      <w:r w:rsidR="007F0A41" w:rsidRPr="00412DFF">
        <w:rPr>
          <w:szCs w:val="24"/>
        </w:rPr>
        <w:t xml:space="preserve"> </w:t>
      </w:r>
      <w:r w:rsidRPr="00412DFF">
        <w:rPr>
          <w:szCs w:val="24"/>
        </w:rPr>
        <w:t xml:space="preserve">nustatyta tvarka parengtuose ir patvirtintuose planavimo dokumentuose </w:t>
      </w:r>
      <w:r w:rsidR="007F0A41" w:rsidRPr="00412DFF">
        <w:rPr>
          <w:szCs w:val="24"/>
        </w:rPr>
        <w:t>nenustatyt</w:t>
      </w:r>
      <w:r w:rsidR="007F0A41">
        <w:rPr>
          <w:szCs w:val="24"/>
        </w:rPr>
        <w:t>a</w:t>
      </w:r>
      <w:r w:rsidR="007F0A41" w:rsidRPr="00412DFF">
        <w:rPr>
          <w:szCs w:val="24"/>
        </w:rPr>
        <w:t xml:space="preserve"> kit</w:t>
      </w:r>
      <w:r w:rsidR="007F0A41">
        <w:rPr>
          <w:szCs w:val="24"/>
        </w:rPr>
        <w:t xml:space="preserve">ų </w:t>
      </w:r>
      <w:r w:rsidRPr="00412DFF">
        <w:rPr>
          <w:szCs w:val="24"/>
        </w:rPr>
        <w:t>(</w:t>
      </w:r>
      <w:r w:rsidR="007F0A41" w:rsidRPr="00412DFF">
        <w:rPr>
          <w:szCs w:val="24"/>
        </w:rPr>
        <w:t>papildom</w:t>
      </w:r>
      <w:r w:rsidR="007F0A41">
        <w:rPr>
          <w:szCs w:val="24"/>
        </w:rPr>
        <w:t>ų</w:t>
      </w:r>
      <w:r w:rsidRPr="00412DFF">
        <w:rPr>
          <w:szCs w:val="24"/>
        </w:rPr>
        <w:t xml:space="preserve">) </w:t>
      </w:r>
      <w:r w:rsidR="007F0A41" w:rsidRPr="00412DFF">
        <w:rPr>
          <w:szCs w:val="24"/>
        </w:rPr>
        <w:t>reikalavim</w:t>
      </w:r>
      <w:r w:rsidR="007F0A41">
        <w:rPr>
          <w:szCs w:val="24"/>
        </w:rPr>
        <w:t>ų</w:t>
      </w:r>
      <w:r w:rsidR="007F0A41" w:rsidRPr="00412DFF">
        <w:rPr>
          <w:szCs w:val="24"/>
        </w:rPr>
        <w:t xml:space="preserve"> </w:t>
      </w:r>
      <w:r w:rsidRPr="00412DFF">
        <w:rPr>
          <w:szCs w:val="24"/>
        </w:rPr>
        <w:t xml:space="preserve">kraštovaizdžio raiškai ir jo vizualinei kokybei išsaugoti, nenumatyti konkretūs būdai </w:t>
      </w:r>
      <w:r w:rsidRPr="00412DFF">
        <w:rPr>
          <w:szCs w:val="24"/>
          <w:lang w:eastAsia="zh-CN"/>
        </w:rPr>
        <w:t>statinių</w:t>
      </w:r>
      <w:r w:rsidRPr="00412DFF">
        <w:rPr>
          <w:szCs w:val="24"/>
        </w:rPr>
        <w:t xml:space="preserve"> neigiamam poveikiui (kraštovaizdžio vizualinei taršai) mažinti</w:t>
      </w:r>
      <w:r w:rsidR="003E5083" w:rsidRPr="00412DFF">
        <w:rPr>
          <w:szCs w:val="24"/>
        </w:rPr>
        <w:t>;</w:t>
      </w:r>
    </w:p>
    <w:p w14:paraId="460F60FF" w14:textId="1145981D" w:rsidR="007F605B" w:rsidRPr="00412DFF" w:rsidRDefault="007F605B" w:rsidP="007F605B">
      <w:pPr>
        <w:ind w:firstLine="567"/>
        <w:jc w:val="both"/>
        <w:rPr>
          <w:szCs w:val="24"/>
        </w:rPr>
      </w:pPr>
      <w:r w:rsidRPr="00412DFF">
        <w:rPr>
          <w:szCs w:val="24"/>
        </w:rPr>
        <w:t xml:space="preserve">1.4. </w:t>
      </w:r>
      <w:r w:rsidR="003E5083" w:rsidRPr="00412DFF">
        <w:rPr>
          <w:szCs w:val="24"/>
        </w:rPr>
        <w:t>į</w:t>
      </w:r>
      <w:r w:rsidRPr="00412DFF">
        <w:rPr>
          <w:szCs w:val="24"/>
        </w:rPr>
        <w:t xml:space="preserve">vertinus Vizualinės taršos gamtiniams kraštovaizdžio kompleksams ir objektams nustatymo metodikoje (2015 m.), publikuojamoje Aplinkos ministerijos </w:t>
      </w:r>
      <w:r w:rsidR="008B1364" w:rsidRPr="00412DFF">
        <w:rPr>
          <w:szCs w:val="24"/>
        </w:rPr>
        <w:t xml:space="preserve">interneto </w:t>
      </w:r>
      <w:r w:rsidR="007F0A41">
        <w:rPr>
          <w:szCs w:val="24"/>
        </w:rPr>
        <w:t>tinklalapyje</w:t>
      </w:r>
      <w:r w:rsidR="007F0A41" w:rsidRPr="00412DFF">
        <w:rPr>
          <w:szCs w:val="24"/>
        </w:rPr>
        <w:t xml:space="preserve"> </w:t>
      </w:r>
      <w:hyperlink r:id="rId12" w:history="1">
        <w:r w:rsidR="00EC1462" w:rsidRPr="00412DFF">
          <w:rPr>
            <w:rStyle w:val="Hipersaitas"/>
            <w:szCs w:val="24"/>
          </w:rPr>
          <w:t>https://am.lrv.lt/uploads/am/documents/files/saugom_teritorijos_kra%C5%A1tov/Vizualines%20tarsos%20nustatymo%20metodika.pdf</w:t>
        </w:r>
      </w:hyperlink>
      <w:r w:rsidR="007F0A41">
        <w:rPr>
          <w:rStyle w:val="Hipersaitas"/>
          <w:szCs w:val="24"/>
        </w:rPr>
        <w:t>,</w:t>
      </w:r>
      <w:r w:rsidR="00EC1462" w:rsidRPr="00412DFF">
        <w:rPr>
          <w:szCs w:val="24"/>
        </w:rPr>
        <w:t xml:space="preserve"> </w:t>
      </w:r>
      <w:r w:rsidRPr="00412DFF">
        <w:rPr>
          <w:szCs w:val="24"/>
        </w:rPr>
        <w:t xml:space="preserve"> pateiktas rekomendacijas kraštovaizdžio vizualinei taršai išvengti ar jai sušvelninti, taip pat </w:t>
      </w:r>
      <w:r w:rsidR="007F0A41" w:rsidRPr="00412DFF">
        <w:rPr>
          <w:szCs w:val="24"/>
        </w:rPr>
        <w:t>įvertin</w:t>
      </w:r>
      <w:r w:rsidR="007F0A41">
        <w:rPr>
          <w:szCs w:val="24"/>
        </w:rPr>
        <w:t>us</w:t>
      </w:r>
      <w:r w:rsidR="007F0A41" w:rsidRPr="00412DFF">
        <w:rPr>
          <w:szCs w:val="24"/>
        </w:rPr>
        <w:t xml:space="preserve"> </w:t>
      </w:r>
      <w:r w:rsidRPr="00412DFF">
        <w:rPr>
          <w:szCs w:val="24"/>
        </w:rPr>
        <w:t>užsienio, pirmiausia Europos šalių, patirtį saugant kraštovaizdžio vizualinį estetinį potencialą.</w:t>
      </w:r>
    </w:p>
    <w:p w14:paraId="5708E250" w14:textId="4E32AB6D" w:rsidR="007F605B" w:rsidRDefault="007F605B" w:rsidP="007F605B">
      <w:pPr>
        <w:ind w:firstLine="567"/>
        <w:jc w:val="both"/>
        <w:rPr>
          <w:szCs w:val="24"/>
        </w:rPr>
      </w:pPr>
      <w:r w:rsidRPr="00412DFF">
        <w:rPr>
          <w:szCs w:val="24"/>
        </w:rPr>
        <w:t xml:space="preserve">2. Kraštovaizdžio </w:t>
      </w:r>
      <w:r w:rsidR="00B80A15">
        <w:rPr>
          <w:szCs w:val="24"/>
        </w:rPr>
        <w:t xml:space="preserve">metodiniai </w:t>
      </w:r>
      <w:r w:rsidRPr="00412DFF">
        <w:rPr>
          <w:szCs w:val="24"/>
        </w:rPr>
        <w:t>reikalavimai taikom</w:t>
      </w:r>
      <w:r w:rsidR="004A445E">
        <w:rPr>
          <w:szCs w:val="24"/>
        </w:rPr>
        <w:t>i</w:t>
      </w:r>
      <w:r w:rsidRPr="00412DFF">
        <w:rPr>
          <w:szCs w:val="24"/>
        </w:rPr>
        <w:t xml:space="preserve"> atliekant konkrečios teritorijos modeliavimą (</w:t>
      </w:r>
      <w:proofErr w:type="spellStart"/>
      <w:r w:rsidRPr="00412DFF">
        <w:rPr>
          <w:szCs w:val="24"/>
        </w:rPr>
        <w:t>vizualizaciją</w:t>
      </w:r>
      <w:proofErr w:type="spellEnd"/>
      <w:r w:rsidRPr="00412DFF">
        <w:rPr>
          <w:szCs w:val="24"/>
        </w:rPr>
        <w:t>) ir skaičiavimus, reikalingus</w:t>
      </w:r>
      <w:r>
        <w:rPr>
          <w:szCs w:val="24"/>
        </w:rPr>
        <w:t xml:space="preserve"> </w:t>
      </w:r>
      <w:r w:rsidR="004A445E">
        <w:rPr>
          <w:szCs w:val="24"/>
        </w:rPr>
        <w:t xml:space="preserve">planuojant </w:t>
      </w:r>
      <w:r>
        <w:rPr>
          <w:szCs w:val="24"/>
        </w:rPr>
        <w:t xml:space="preserve">vėjo </w:t>
      </w:r>
      <w:r w:rsidR="004A445E">
        <w:rPr>
          <w:szCs w:val="24"/>
        </w:rPr>
        <w:t xml:space="preserve">elektrines </w:t>
      </w:r>
      <w:r>
        <w:rPr>
          <w:szCs w:val="24"/>
        </w:rPr>
        <w:t xml:space="preserve">kraštovaizdžio vizualinės apsaugos požiūriu pagrįsti. </w:t>
      </w:r>
      <w:r w:rsidR="003E5083">
        <w:rPr>
          <w:szCs w:val="24"/>
        </w:rPr>
        <w:t>A</w:t>
      </w:r>
      <w:r>
        <w:rPr>
          <w:szCs w:val="24"/>
        </w:rPr>
        <w:t xml:space="preserve">tliekant konkrečios teritorijos </w:t>
      </w:r>
      <w:bookmarkStart w:id="1" w:name="_Hlk51947082"/>
      <w:r>
        <w:rPr>
          <w:szCs w:val="24"/>
        </w:rPr>
        <w:t xml:space="preserve">modeliavimą </w:t>
      </w:r>
      <w:r w:rsidR="004A445E">
        <w:rPr>
          <w:szCs w:val="24"/>
        </w:rPr>
        <w:t>,</w:t>
      </w:r>
      <w:r>
        <w:rPr>
          <w:szCs w:val="24"/>
        </w:rPr>
        <w:t xml:space="preserve"> </w:t>
      </w:r>
      <w:bookmarkEnd w:id="1"/>
      <w:r>
        <w:rPr>
          <w:szCs w:val="24"/>
          <w:lang w:eastAsia="lt-LT"/>
        </w:rPr>
        <w:t xml:space="preserve">turi būti įvertintas </w:t>
      </w:r>
      <w:r w:rsidR="003E5083">
        <w:rPr>
          <w:szCs w:val="24"/>
          <w:lang w:eastAsia="lt-LT"/>
        </w:rPr>
        <w:t xml:space="preserve">suminis </w:t>
      </w:r>
      <w:r w:rsidR="003E5083">
        <w:t>vykdomų ar patvirtintų planuojamų ūkinių veiklų –</w:t>
      </w:r>
      <w:r w:rsidR="003E5083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>vėjo elektrinių</w:t>
      </w:r>
      <w:r w:rsidR="003E5083">
        <w:rPr>
          <w:szCs w:val="24"/>
          <w:lang w:eastAsia="lt-LT"/>
        </w:rPr>
        <w:t xml:space="preserve"> parkų</w:t>
      </w:r>
      <w:r w:rsidR="00A6049B">
        <w:rPr>
          <w:szCs w:val="24"/>
          <w:lang w:eastAsia="lt-LT"/>
        </w:rPr>
        <w:t xml:space="preserve">, esančių </w:t>
      </w:r>
      <w:r w:rsidR="008D4DCE">
        <w:rPr>
          <w:szCs w:val="24"/>
          <w:lang w:eastAsia="lt-LT"/>
        </w:rPr>
        <w:t>iki</w:t>
      </w:r>
      <w:r w:rsidR="00A6049B">
        <w:rPr>
          <w:szCs w:val="24"/>
          <w:lang w:eastAsia="lt-LT"/>
        </w:rPr>
        <w:t xml:space="preserve"> 20 km atstumu nuo</w:t>
      </w:r>
      <w:r>
        <w:rPr>
          <w:szCs w:val="24"/>
          <w:lang w:eastAsia="lt-LT"/>
        </w:rPr>
        <w:t xml:space="preserve"> </w:t>
      </w:r>
      <w:r w:rsidR="00A6049B" w:rsidRPr="00A6049B">
        <w:rPr>
          <w:szCs w:val="24"/>
          <w:lang w:eastAsia="lt-LT"/>
        </w:rPr>
        <w:t>modeliavim</w:t>
      </w:r>
      <w:r w:rsidR="00A6049B">
        <w:rPr>
          <w:szCs w:val="24"/>
          <w:lang w:eastAsia="lt-LT"/>
        </w:rPr>
        <w:t>o</w:t>
      </w:r>
      <w:r w:rsidR="00A6049B" w:rsidRPr="00A6049B">
        <w:rPr>
          <w:szCs w:val="24"/>
          <w:lang w:eastAsia="lt-LT"/>
        </w:rPr>
        <w:t xml:space="preserve"> (</w:t>
      </w:r>
      <w:proofErr w:type="spellStart"/>
      <w:r w:rsidR="00A6049B" w:rsidRPr="00A6049B">
        <w:rPr>
          <w:szCs w:val="24"/>
          <w:lang w:eastAsia="lt-LT"/>
        </w:rPr>
        <w:t>vizualizacij</w:t>
      </w:r>
      <w:r w:rsidR="00A6049B">
        <w:rPr>
          <w:szCs w:val="24"/>
          <w:lang w:eastAsia="lt-LT"/>
        </w:rPr>
        <w:t>os</w:t>
      </w:r>
      <w:proofErr w:type="spellEnd"/>
      <w:r w:rsidR="00A6049B" w:rsidRPr="00A6049B">
        <w:rPr>
          <w:szCs w:val="24"/>
          <w:lang w:eastAsia="lt-LT"/>
        </w:rPr>
        <w:t xml:space="preserve">) </w:t>
      </w:r>
      <w:r w:rsidR="00A6049B">
        <w:rPr>
          <w:szCs w:val="24"/>
          <w:lang w:eastAsia="lt-LT"/>
        </w:rPr>
        <w:t xml:space="preserve">taško, </w:t>
      </w:r>
      <w:r>
        <w:rPr>
          <w:szCs w:val="24"/>
          <w:lang w:eastAsia="lt-LT"/>
        </w:rPr>
        <w:t xml:space="preserve">poveikis </w:t>
      </w:r>
      <w:r>
        <w:rPr>
          <w:szCs w:val="24"/>
        </w:rPr>
        <w:t>kraštovaizdžio vizualiniam estetiniam potencialui</w:t>
      </w:r>
      <w:r>
        <w:rPr>
          <w:szCs w:val="24"/>
          <w:lang w:eastAsia="lt-LT"/>
        </w:rPr>
        <w:t xml:space="preserve">. </w:t>
      </w:r>
    </w:p>
    <w:p w14:paraId="0ADF0270" w14:textId="2EAD19DC" w:rsidR="007F605B" w:rsidRPr="00103A1E" w:rsidRDefault="007F605B" w:rsidP="007F605B">
      <w:pPr>
        <w:ind w:firstLine="567"/>
        <w:jc w:val="both"/>
        <w:rPr>
          <w:szCs w:val="24"/>
        </w:rPr>
      </w:pPr>
      <w:r>
        <w:rPr>
          <w:szCs w:val="24"/>
        </w:rPr>
        <w:t>3. Modeliavimui (</w:t>
      </w:r>
      <w:proofErr w:type="spellStart"/>
      <w:r>
        <w:rPr>
          <w:szCs w:val="24"/>
        </w:rPr>
        <w:t>vizualizacijai</w:t>
      </w:r>
      <w:proofErr w:type="spellEnd"/>
      <w:r>
        <w:rPr>
          <w:szCs w:val="24"/>
        </w:rPr>
        <w:t xml:space="preserve">) skirti taškai, t. y. </w:t>
      </w:r>
      <w:r>
        <w:rPr>
          <w:color w:val="000000"/>
          <w:szCs w:val="24"/>
        </w:rPr>
        <w:t xml:space="preserve">teritorijų planavimo dokumentuose nustatytos </w:t>
      </w:r>
      <w:r>
        <w:rPr>
          <w:szCs w:val="24"/>
        </w:rPr>
        <w:t xml:space="preserve">gamtinės, kultūrinės, kitos lankomos kraštovaizdžio vertybės (raiškių upių slėniai, </w:t>
      </w:r>
      <w:proofErr w:type="spellStart"/>
      <w:r>
        <w:rPr>
          <w:szCs w:val="24"/>
        </w:rPr>
        <w:t>senslėniai</w:t>
      </w:r>
      <w:proofErr w:type="spellEnd"/>
      <w:r>
        <w:rPr>
          <w:szCs w:val="24"/>
        </w:rPr>
        <w:t xml:space="preserve">, ežerų kloniai, kalvynai, </w:t>
      </w:r>
      <w:proofErr w:type="spellStart"/>
      <w:r>
        <w:rPr>
          <w:szCs w:val="24"/>
        </w:rPr>
        <w:t>raguvynai</w:t>
      </w:r>
      <w:proofErr w:type="spellEnd"/>
      <w:r>
        <w:rPr>
          <w:szCs w:val="24"/>
        </w:rPr>
        <w:t xml:space="preserve">, gamtos paveldo objektai, lankytojų centrai, apžvalgos bokštai, regyklos, pažintiniai takai, piliakalniai ir pan.) (toliau – kraštovaizdžio vertybės), nuo kurių būtų modeliuojami galimų </w:t>
      </w:r>
      <w:r w:rsidRPr="00103A1E">
        <w:rPr>
          <w:szCs w:val="24"/>
        </w:rPr>
        <w:t xml:space="preserve">vėjo jėgainių konstrukcijų siluetai ir gaunami konkretūs statinių aukščių, jų atstumų ir kiti parametrai, parenkamos taip, kad </w:t>
      </w:r>
      <w:r w:rsidRPr="001960CE">
        <w:rPr>
          <w:szCs w:val="24"/>
        </w:rPr>
        <w:t xml:space="preserve">atstumas tarp pasirinktų linijinio pobūdžio </w:t>
      </w:r>
      <w:r w:rsidRPr="001960CE">
        <w:rPr>
          <w:szCs w:val="24"/>
        </w:rPr>
        <w:lastRenderedPageBreak/>
        <w:t>kraštovaizdžio vertybių objektų</w:t>
      </w:r>
      <w:r w:rsidRPr="00103A1E">
        <w:rPr>
          <w:szCs w:val="24"/>
        </w:rPr>
        <w:t xml:space="preserve">, esančių raiškių upių slėniuose, </w:t>
      </w:r>
      <w:proofErr w:type="spellStart"/>
      <w:r w:rsidRPr="00103A1E">
        <w:rPr>
          <w:szCs w:val="24"/>
        </w:rPr>
        <w:t>senslėniuose</w:t>
      </w:r>
      <w:proofErr w:type="spellEnd"/>
      <w:r w:rsidRPr="00103A1E">
        <w:rPr>
          <w:szCs w:val="24"/>
        </w:rPr>
        <w:t xml:space="preserve">, ežerų kloniuose, kalvynuose, </w:t>
      </w:r>
      <w:proofErr w:type="spellStart"/>
      <w:r w:rsidRPr="00103A1E">
        <w:rPr>
          <w:szCs w:val="24"/>
        </w:rPr>
        <w:t>raguvynuose</w:t>
      </w:r>
      <w:proofErr w:type="spellEnd"/>
      <w:r w:rsidRPr="00103A1E">
        <w:rPr>
          <w:szCs w:val="24"/>
        </w:rPr>
        <w:t xml:space="preserve">, pažintiniuose takuose ir pan., </w:t>
      </w:r>
      <w:r w:rsidRPr="001960CE">
        <w:rPr>
          <w:szCs w:val="24"/>
        </w:rPr>
        <w:t>būtų ne mažesnis kaip 10 km,</w:t>
      </w:r>
      <w:r w:rsidRPr="00103A1E">
        <w:rPr>
          <w:szCs w:val="24"/>
        </w:rPr>
        <w:t xml:space="preserve"> </w:t>
      </w:r>
      <w:r w:rsidRPr="001960CE">
        <w:rPr>
          <w:szCs w:val="24"/>
        </w:rPr>
        <w:t>atstumas tarp taškinio pobūdžio kraštovaizdžio vertybių objektų</w:t>
      </w:r>
      <w:r w:rsidRPr="00103A1E">
        <w:rPr>
          <w:szCs w:val="24"/>
        </w:rPr>
        <w:t xml:space="preserve"> – gamtos paveldo objektų, lankytojų centrų, apžvalgos bokštų, regyklų, piliakalnių ir pan. – </w:t>
      </w:r>
      <w:r w:rsidRPr="001960CE">
        <w:rPr>
          <w:szCs w:val="24"/>
        </w:rPr>
        <w:t xml:space="preserve">ne </w:t>
      </w:r>
      <w:r w:rsidR="004A445E" w:rsidRPr="001960CE">
        <w:rPr>
          <w:szCs w:val="24"/>
        </w:rPr>
        <w:t>maž</w:t>
      </w:r>
      <w:r w:rsidR="004A445E">
        <w:rPr>
          <w:szCs w:val="24"/>
        </w:rPr>
        <w:t xml:space="preserve">esnis </w:t>
      </w:r>
      <w:r w:rsidRPr="001960CE">
        <w:rPr>
          <w:szCs w:val="24"/>
        </w:rPr>
        <w:t>kaip 5 km.</w:t>
      </w:r>
      <w:r w:rsidRPr="00103A1E">
        <w:rPr>
          <w:szCs w:val="24"/>
        </w:rPr>
        <w:t xml:space="preserve"> </w:t>
      </w:r>
      <w:r w:rsidR="00B53FA9" w:rsidRPr="00B53FA9">
        <w:rPr>
          <w:szCs w:val="24"/>
        </w:rPr>
        <w:t>Modeliavimui (</w:t>
      </w:r>
      <w:proofErr w:type="spellStart"/>
      <w:r w:rsidR="00B53FA9" w:rsidRPr="00B53FA9">
        <w:rPr>
          <w:szCs w:val="24"/>
        </w:rPr>
        <w:t>vizualizacijai</w:t>
      </w:r>
      <w:proofErr w:type="spellEnd"/>
      <w:r w:rsidR="00B53FA9" w:rsidRPr="00B53FA9">
        <w:rPr>
          <w:szCs w:val="24"/>
        </w:rPr>
        <w:t>) skirti taška</w:t>
      </w:r>
      <w:r w:rsidR="00B53FA9">
        <w:rPr>
          <w:szCs w:val="24"/>
        </w:rPr>
        <w:t>i saugomose teritorijose suderinami su už šių teritorijų apsaugą atsakingomis saugomų teritorijų direkcijomis.</w:t>
      </w:r>
    </w:p>
    <w:p w14:paraId="286D4154" w14:textId="22C5B54A" w:rsidR="007F605B" w:rsidRPr="00103A1E" w:rsidRDefault="007F605B" w:rsidP="007F605B">
      <w:pPr>
        <w:ind w:firstLine="567"/>
        <w:jc w:val="both"/>
        <w:rPr>
          <w:szCs w:val="24"/>
        </w:rPr>
      </w:pPr>
      <w:r w:rsidRPr="00103A1E">
        <w:rPr>
          <w:szCs w:val="24"/>
        </w:rPr>
        <w:t xml:space="preserve">4. Siekiant, kad 1.2 papunktyje išvardytų </w:t>
      </w:r>
      <w:r w:rsidRPr="001960CE">
        <w:rPr>
          <w:szCs w:val="24"/>
        </w:rPr>
        <w:t>saugomų teritorijų kraštovaizdis</w:t>
      </w:r>
      <w:r w:rsidRPr="00103A1E">
        <w:rPr>
          <w:szCs w:val="24"/>
        </w:rPr>
        <w:t xml:space="preserve"> (toliau – </w:t>
      </w:r>
      <w:r w:rsidRPr="001960CE">
        <w:rPr>
          <w:szCs w:val="24"/>
        </w:rPr>
        <w:t>ST kraštovaizdis</w:t>
      </w:r>
      <w:r w:rsidRPr="00103A1E">
        <w:rPr>
          <w:szCs w:val="24"/>
        </w:rPr>
        <w:t xml:space="preserve">) ir </w:t>
      </w:r>
      <w:r w:rsidRPr="00103A1E">
        <w:rPr>
          <w:color w:val="000000"/>
          <w:szCs w:val="24"/>
          <w:lang w:eastAsia="lt-LT"/>
        </w:rPr>
        <w:t>1.3.2 papunktyje</w:t>
      </w:r>
      <w:r w:rsidRPr="00103A1E">
        <w:rPr>
          <w:szCs w:val="24"/>
        </w:rPr>
        <w:t xml:space="preserve"> apibrėžtas </w:t>
      </w:r>
      <w:r w:rsidRPr="001960CE">
        <w:rPr>
          <w:szCs w:val="24"/>
        </w:rPr>
        <w:t xml:space="preserve">ypač saugomo šalies vizualinio estetinio potencialo kraštovaizdis </w:t>
      </w:r>
      <w:r w:rsidRPr="00103A1E">
        <w:rPr>
          <w:szCs w:val="24"/>
        </w:rPr>
        <w:t xml:space="preserve">(toliau – </w:t>
      </w:r>
      <w:r w:rsidRPr="001960CE">
        <w:rPr>
          <w:szCs w:val="24"/>
        </w:rPr>
        <w:t>YS kraštovaizdis</w:t>
      </w:r>
      <w:r w:rsidRPr="00103A1E">
        <w:rPr>
          <w:szCs w:val="24"/>
        </w:rPr>
        <w:t>), kuriuose vėjo elektrinių statyba įstatymais ir teritorijų planavimo dokumentais draudžiama, būtų apsaugotas nuo galimos aplinkinių planuojamų vėjo elektrinių statinių vizualinės taršos</w:t>
      </w:r>
      <w:r w:rsidRPr="00103A1E">
        <w:rPr>
          <w:color w:val="000000"/>
          <w:szCs w:val="24"/>
          <w:lang w:eastAsia="lt-LT"/>
        </w:rPr>
        <w:t xml:space="preserve">, </w:t>
      </w:r>
      <w:r w:rsidRPr="00103A1E">
        <w:rPr>
          <w:szCs w:val="24"/>
        </w:rPr>
        <w:t xml:space="preserve">kad šie statiniai iš esmės nesumažintų vientisai suvokiamų erdvių (panoramų) atvirumo, matomumo ir suvokimo galimybių, vėjo elektrinėms, planuojamoms statyti už ST ir YS kraštovaizdžio ribų, </w:t>
      </w:r>
      <w:r w:rsidRPr="00103A1E">
        <w:rPr>
          <w:color w:val="000000"/>
          <w:szCs w:val="24"/>
        </w:rPr>
        <w:t xml:space="preserve">nustatomi </w:t>
      </w:r>
      <w:r w:rsidRPr="00103A1E">
        <w:rPr>
          <w:szCs w:val="24"/>
        </w:rPr>
        <w:t xml:space="preserve">kraštovaizdžio reikalavimai, skirti </w:t>
      </w:r>
      <w:r w:rsidR="00A55B80" w:rsidRPr="00103A1E">
        <w:rPr>
          <w:szCs w:val="24"/>
        </w:rPr>
        <w:t xml:space="preserve">sumažinti </w:t>
      </w:r>
      <w:r w:rsidRPr="00103A1E">
        <w:rPr>
          <w:szCs w:val="24"/>
        </w:rPr>
        <w:t xml:space="preserve">statinių </w:t>
      </w:r>
      <w:r w:rsidR="00A55B80" w:rsidRPr="00103A1E">
        <w:rPr>
          <w:szCs w:val="24"/>
        </w:rPr>
        <w:t>neigiam</w:t>
      </w:r>
      <w:r w:rsidR="00A55B80">
        <w:rPr>
          <w:szCs w:val="24"/>
        </w:rPr>
        <w:t xml:space="preserve">ą </w:t>
      </w:r>
      <w:r w:rsidR="00A55B80" w:rsidRPr="00103A1E">
        <w:rPr>
          <w:szCs w:val="24"/>
        </w:rPr>
        <w:t>poveik</w:t>
      </w:r>
      <w:r w:rsidR="00A55B80">
        <w:rPr>
          <w:szCs w:val="24"/>
        </w:rPr>
        <w:t>į</w:t>
      </w:r>
      <w:r w:rsidR="00A55B80" w:rsidRPr="00103A1E">
        <w:rPr>
          <w:szCs w:val="24"/>
        </w:rPr>
        <w:t xml:space="preserve"> </w:t>
      </w:r>
      <w:r w:rsidRPr="00103A1E">
        <w:rPr>
          <w:szCs w:val="24"/>
        </w:rPr>
        <w:t>(</w:t>
      </w:r>
      <w:r w:rsidR="00A55B80" w:rsidRPr="00103A1E">
        <w:rPr>
          <w:szCs w:val="24"/>
        </w:rPr>
        <w:t>vizualin</w:t>
      </w:r>
      <w:r w:rsidR="00A55B80">
        <w:rPr>
          <w:szCs w:val="24"/>
        </w:rPr>
        <w:t>ę</w:t>
      </w:r>
      <w:r w:rsidR="00A55B80" w:rsidRPr="00103A1E">
        <w:rPr>
          <w:szCs w:val="24"/>
        </w:rPr>
        <w:t xml:space="preserve"> tarš</w:t>
      </w:r>
      <w:r w:rsidR="00A55B80">
        <w:rPr>
          <w:szCs w:val="24"/>
        </w:rPr>
        <w:t>ą</w:t>
      </w:r>
      <w:r w:rsidRPr="00103A1E">
        <w:rPr>
          <w:szCs w:val="24"/>
        </w:rPr>
        <w:t xml:space="preserve">): </w:t>
      </w:r>
    </w:p>
    <w:p w14:paraId="027007AA" w14:textId="47F9C9CF" w:rsidR="007F605B" w:rsidRPr="001960CE" w:rsidRDefault="007F605B" w:rsidP="007F605B">
      <w:pPr>
        <w:ind w:firstLine="567"/>
        <w:jc w:val="both"/>
        <w:rPr>
          <w:szCs w:val="24"/>
        </w:rPr>
      </w:pPr>
      <w:r w:rsidRPr="00103A1E">
        <w:rPr>
          <w:szCs w:val="24"/>
        </w:rPr>
        <w:t>4.1</w:t>
      </w:r>
      <w:r w:rsidRPr="001960CE">
        <w:rPr>
          <w:szCs w:val="24"/>
        </w:rPr>
        <w:t xml:space="preserve">. </w:t>
      </w:r>
      <w:r w:rsidR="003E5083" w:rsidRPr="001960CE">
        <w:rPr>
          <w:szCs w:val="24"/>
        </w:rPr>
        <w:t xml:space="preserve">mažiausias </w:t>
      </w:r>
      <w:r w:rsidRPr="001960CE">
        <w:rPr>
          <w:szCs w:val="24"/>
        </w:rPr>
        <w:t xml:space="preserve">leistinas atstumas (m) nuo vėjo elektrinės ir (ar) jų grupės iki ST ar YS kraštovaizdžio ribos nustatomas 1 m statinio aukščio dydį prilyginant 50 m atstumo dydžiui žemės paviršiaus projekcijoje. Šis atstumas gali būti mažinamas atitinkamai 10 %, 20 %, 30 %, 40 % ar 50 %, kai </w:t>
      </w:r>
      <w:r w:rsidR="00A55B80" w:rsidRPr="001960CE">
        <w:rPr>
          <w:szCs w:val="24"/>
        </w:rPr>
        <w:t>modeli</w:t>
      </w:r>
      <w:r w:rsidR="00A55B80">
        <w:rPr>
          <w:szCs w:val="24"/>
        </w:rPr>
        <w:t>uojant</w:t>
      </w:r>
      <w:r w:rsidR="00A55B80" w:rsidRPr="001960CE">
        <w:rPr>
          <w:szCs w:val="24"/>
        </w:rPr>
        <w:t xml:space="preserve"> </w:t>
      </w:r>
      <w:r w:rsidRPr="001960CE">
        <w:rPr>
          <w:szCs w:val="24"/>
        </w:rPr>
        <w:t xml:space="preserve">nustatoma, kad nuo kraštovaizdžio vertybių matoma atitinkamai 50 %, 40 %, 30 %, 20 % ar 10 % statinio konstrukcijos aukščio; </w:t>
      </w:r>
    </w:p>
    <w:p w14:paraId="1EE2B790" w14:textId="54BFE430" w:rsidR="007F605B" w:rsidRPr="003E5083" w:rsidRDefault="007F605B" w:rsidP="007F605B">
      <w:pPr>
        <w:ind w:firstLine="567"/>
        <w:jc w:val="both"/>
        <w:rPr>
          <w:szCs w:val="24"/>
        </w:rPr>
      </w:pPr>
      <w:r w:rsidRPr="001960CE">
        <w:rPr>
          <w:szCs w:val="24"/>
        </w:rPr>
        <w:t xml:space="preserve">4.2. </w:t>
      </w:r>
      <w:r w:rsidR="003E5083" w:rsidRPr="001960CE">
        <w:rPr>
          <w:szCs w:val="24"/>
        </w:rPr>
        <w:t xml:space="preserve">didžiausias </w:t>
      </w:r>
      <w:r w:rsidRPr="001960CE">
        <w:rPr>
          <w:szCs w:val="24"/>
        </w:rPr>
        <w:t xml:space="preserve">leistinas vėjo elektrinės ir (ar) jų grupės </w:t>
      </w:r>
      <w:r w:rsidR="00C3636D">
        <w:rPr>
          <w:szCs w:val="24"/>
        </w:rPr>
        <w:t xml:space="preserve">matymo laukas ir </w:t>
      </w:r>
      <w:r w:rsidR="00FC0FF5" w:rsidRPr="001960CE">
        <w:rPr>
          <w:szCs w:val="24"/>
        </w:rPr>
        <w:t>matomum</w:t>
      </w:r>
      <w:r w:rsidR="00FC0FF5">
        <w:rPr>
          <w:szCs w:val="24"/>
        </w:rPr>
        <w:t>o kampas</w:t>
      </w:r>
      <w:r w:rsidR="00FC0FF5" w:rsidRPr="001960CE">
        <w:rPr>
          <w:szCs w:val="24"/>
        </w:rPr>
        <w:t xml:space="preserve"> </w:t>
      </w:r>
      <w:r w:rsidRPr="001960CE">
        <w:rPr>
          <w:szCs w:val="24"/>
        </w:rPr>
        <w:t xml:space="preserve">nuo kraštovaizdžio vertybių. </w:t>
      </w:r>
      <w:r w:rsidRPr="00103A1E">
        <w:rPr>
          <w:szCs w:val="24"/>
        </w:rPr>
        <w:t>Statinių kiekis (vnt.), tankumas (vnt./km²) ir jų galimos statybos vietos turi būti parinktos ir nustatytos, kad nuo kraštovaizdžio vertybių matomi vėjo elektrinių statiniai ir (ar) jų konstruk</w:t>
      </w:r>
      <w:r w:rsidRPr="003E5083">
        <w:rPr>
          <w:szCs w:val="24"/>
        </w:rPr>
        <w:t xml:space="preserve">cijų dalys, esančios: </w:t>
      </w:r>
    </w:p>
    <w:p w14:paraId="7AA8C8A2" w14:textId="3F5AF5E6" w:rsidR="007F605B" w:rsidRPr="00103A1E" w:rsidRDefault="007F605B" w:rsidP="007F605B">
      <w:pPr>
        <w:ind w:firstLine="567"/>
        <w:jc w:val="both"/>
        <w:rPr>
          <w:szCs w:val="24"/>
        </w:rPr>
      </w:pPr>
      <w:r w:rsidRPr="003E5083">
        <w:rPr>
          <w:szCs w:val="24"/>
        </w:rPr>
        <w:t xml:space="preserve">4.2.1. </w:t>
      </w:r>
      <w:r w:rsidRPr="001960CE">
        <w:rPr>
          <w:szCs w:val="24"/>
        </w:rPr>
        <w:t>horizontalaus matymo lauke</w:t>
      </w:r>
      <w:r w:rsidRPr="00103A1E">
        <w:rPr>
          <w:szCs w:val="24"/>
        </w:rPr>
        <w:t>, kurį sudaro 180° kampas, patektų į kairįjį ir (ar) dešinįjį matymo lauko pakraščius ir</w:t>
      </w:r>
      <w:r w:rsidR="009C4C42">
        <w:rPr>
          <w:szCs w:val="24"/>
        </w:rPr>
        <w:t xml:space="preserve"> </w:t>
      </w:r>
      <w:r w:rsidRPr="00103A1E">
        <w:rPr>
          <w:szCs w:val="24"/>
        </w:rPr>
        <w:t>kartu užimtų ne daugiau kaip trečdalį (iki 60º kampą) horizontalaus matymo lauko;</w:t>
      </w:r>
    </w:p>
    <w:p w14:paraId="3825DDF9" w14:textId="61144938" w:rsidR="007F605B" w:rsidRPr="003E5083" w:rsidRDefault="007F605B" w:rsidP="007F605B">
      <w:pPr>
        <w:ind w:firstLine="567"/>
        <w:jc w:val="both"/>
        <w:rPr>
          <w:szCs w:val="24"/>
        </w:rPr>
      </w:pPr>
      <w:r w:rsidRPr="00103A1E">
        <w:rPr>
          <w:szCs w:val="24"/>
        </w:rPr>
        <w:t>4.2.2. panoraminio matymo lauke, kurį sudaro 360° kampas, būtų matomos kompaktiškai, t. y. tik iš vienos pusės ir kartu užimtų ne daugiau kaip ketvirtadalį (iki 90° kampą) panoraminio matymo lauko</w:t>
      </w:r>
      <w:r w:rsidR="003E5083">
        <w:rPr>
          <w:szCs w:val="24"/>
        </w:rPr>
        <w:t>;</w:t>
      </w:r>
    </w:p>
    <w:p w14:paraId="1FC15B52" w14:textId="77777777" w:rsidR="007F605B" w:rsidRPr="00103A1E" w:rsidRDefault="007F605B" w:rsidP="007F605B">
      <w:pPr>
        <w:ind w:firstLine="567"/>
        <w:jc w:val="both"/>
        <w:rPr>
          <w:szCs w:val="24"/>
        </w:rPr>
      </w:pPr>
      <w:r w:rsidRPr="003E5083">
        <w:rPr>
          <w:szCs w:val="24"/>
        </w:rPr>
        <w:t xml:space="preserve">4.2.3. </w:t>
      </w:r>
      <w:r w:rsidRPr="001960CE">
        <w:rPr>
          <w:szCs w:val="24"/>
        </w:rPr>
        <w:t>vertikalaus matymo lauke</w:t>
      </w:r>
      <w:r w:rsidRPr="00103A1E">
        <w:rPr>
          <w:szCs w:val="24"/>
        </w:rPr>
        <w:t>, kurį sudaro 90° kampas, sudarytų ne</w:t>
      </w:r>
      <w:r w:rsidRPr="003E5083">
        <w:rPr>
          <w:szCs w:val="24"/>
        </w:rPr>
        <w:t xml:space="preserve"> daugiau kaip 1,15º suminio vertikalaus matymo lauko kampą.</w:t>
      </w:r>
    </w:p>
    <w:p w14:paraId="57D925AA" w14:textId="5811F013" w:rsidR="007F605B" w:rsidRDefault="007F605B" w:rsidP="007F605B">
      <w:pPr>
        <w:ind w:firstLine="567"/>
        <w:jc w:val="both"/>
        <w:rPr>
          <w:szCs w:val="24"/>
        </w:rPr>
      </w:pPr>
      <w:r w:rsidRPr="00103A1E">
        <w:rPr>
          <w:szCs w:val="24"/>
        </w:rPr>
        <w:t>5. Siekiant, kad 1.3.1 papunktyje apibrėžta l</w:t>
      </w:r>
      <w:r w:rsidRPr="001960CE">
        <w:rPr>
          <w:color w:val="000000"/>
          <w:szCs w:val="24"/>
        </w:rPr>
        <w:t>abai didelio ir didelio estetinio potencialo ypač ir vidutiniškai raiškių kraštovaizdžio kompleksų</w:t>
      </w:r>
      <w:r w:rsidRPr="00103A1E">
        <w:rPr>
          <w:color w:val="000000"/>
          <w:szCs w:val="24"/>
          <w:lang w:eastAsia="lt-LT"/>
        </w:rPr>
        <w:t xml:space="preserve"> (toliau – LD kraštovaizdis) kokybė nebūtų bloginama,</w:t>
      </w:r>
      <w:r w:rsidRPr="003E5083">
        <w:rPr>
          <w:color w:val="000000"/>
          <w:szCs w:val="24"/>
          <w:lang w:eastAsia="lt-LT"/>
        </w:rPr>
        <w:t xml:space="preserve"> </w:t>
      </w:r>
      <w:r w:rsidRPr="001960CE">
        <w:rPr>
          <w:szCs w:val="24"/>
        </w:rPr>
        <w:t xml:space="preserve">vėjo elektrinių statinių </w:t>
      </w:r>
      <w:r w:rsidRPr="00FB2F97">
        <w:rPr>
          <w:szCs w:val="24"/>
        </w:rPr>
        <w:t>statyba šiose teritorijose galima</w:t>
      </w:r>
      <w:r w:rsidRPr="001960CE">
        <w:rPr>
          <w:szCs w:val="24"/>
        </w:rPr>
        <w:t xml:space="preserve"> su sąlyga</w:t>
      </w:r>
      <w:r w:rsidRPr="00103A1E">
        <w:rPr>
          <w:szCs w:val="24"/>
        </w:rPr>
        <w:t xml:space="preserve">, kad </w:t>
      </w:r>
      <w:r w:rsidRPr="001960CE">
        <w:rPr>
          <w:szCs w:val="24"/>
        </w:rPr>
        <w:t>mažiausias leistinas atstumas</w:t>
      </w:r>
      <w:r w:rsidRPr="00103A1E">
        <w:rPr>
          <w:szCs w:val="24"/>
        </w:rPr>
        <w:t xml:space="preserve"> (m) nuo statinio iki LD kraštovaizdyje </w:t>
      </w:r>
      <w:r w:rsidRPr="003E5083">
        <w:rPr>
          <w:color w:val="000000"/>
          <w:szCs w:val="24"/>
        </w:rPr>
        <w:t xml:space="preserve">esančių </w:t>
      </w:r>
      <w:r w:rsidRPr="003E5083">
        <w:rPr>
          <w:szCs w:val="24"/>
        </w:rPr>
        <w:t>kraštovaizdžio vertybių nustatomas 1 m statinio aukščio dydį prilyginant 25 m atstumo dydžiui žemės pavi</w:t>
      </w:r>
      <w:r w:rsidRPr="00103A1E">
        <w:rPr>
          <w:szCs w:val="24"/>
        </w:rPr>
        <w:t>ršiaus projekcijoje, didžiausias leistinas vėjo elektrinės ir (ar) jų grupės vertikalaus matymo laukas, kurį sudaro 90° kampas, turi sudaryti ne daugiau kaip 2,3</w:t>
      </w:r>
      <w:r w:rsidR="00A5674C">
        <w:rPr>
          <w:szCs w:val="24"/>
        </w:rPr>
        <w:t>0</w:t>
      </w:r>
      <w:r w:rsidRPr="00103A1E">
        <w:rPr>
          <w:szCs w:val="24"/>
        </w:rPr>
        <w:t xml:space="preserve">º suminio vertikalaus matymo lauko kampą. Kiti </w:t>
      </w:r>
      <w:r w:rsidRPr="00103A1E">
        <w:rPr>
          <w:color w:val="000000"/>
          <w:szCs w:val="24"/>
          <w:lang w:eastAsia="lt-LT"/>
        </w:rPr>
        <w:t xml:space="preserve">LD kraštovaizdžiui taikomi vėjo elektrinių </w:t>
      </w:r>
      <w:r w:rsidRPr="00103A1E">
        <w:rPr>
          <w:szCs w:val="24"/>
        </w:rPr>
        <w:t>statinių neigiamo poveikio (vizualinės taršos sumažinimo) būdai, mažiausio leidžiamo atstumo mažinimo principai yra kaip ir ST bei YS kraštovaizdžio atvejais</w:t>
      </w:r>
      <w:r w:rsidR="00765E38">
        <w:rPr>
          <w:szCs w:val="24"/>
        </w:rPr>
        <w:t>, nustatytais 4.1 papunktyje</w:t>
      </w:r>
      <w:r w:rsidRPr="00103A1E">
        <w:rPr>
          <w:szCs w:val="24"/>
        </w:rPr>
        <w:t xml:space="preserve">. </w:t>
      </w:r>
    </w:p>
    <w:p w14:paraId="1802C331" w14:textId="76510E84" w:rsidR="007A599D" w:rsidRPr="00AA0C57" w:rsidRDefault="007A599D" w:rsidP="00AA0C57">
      <w:pPr>
        <w:jc w:val="center"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28738FB7" w14:textId="77777777" w:rsidR="00CA05DA" w:rsidRPr="00103A1E" w:rsidRDefault="00CA05DA">
      <w:pPr>
        <w:jc w:val="both"/>
        <w:rPr>
          <w:sz w:val="20"/>
        </w:rPr>
      </w:pPr>
    </w:p>
    <w:sectPr w:rsidR="00CA05DA" w:rsidRPr="00103A1E" w:rsidSect="00FD494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/>
      <w:pgMar w:top="1134" w:right="567" w:bottom="1134" w:left="1701" w:header="567" w:footer="567" w:gutter="0"/>
      <w:cols w:space="1296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8CD8C66" w15:done="0"/>
  <w15:commentEx w15:paraId="634DA7D0" w15:done="0"/>
  <w15:commentEx w15:paraId="71976DA5" w15:done="0"/>
  <w15:commentEx w15:paraId="72ABA968" w15:done="0"/>
  <w15:commentEx w15:paraId="2D9D4840" w15:done="0"/>
  <w15:commentEx w15:paraId="603D8845" w15:done="0"/>
  <w15:commentEx w15:paraId="286AA745" w15:done="0"/>
  <w15:commentEx w15:paraId="37EEDDD8" w15:done="0"/>
  <w15:commentEx w15:paraId="2B8038B6" w15:done="0"/>
  <w15:commentEx w15:paraId="318CA4DA" w15:done="0"/>
  <w15:commentEx w15:paraId="764157B0" w15:done="0"/>
  <w15:commentEx w15:paraId="1DAC92CF" w15:done="0"/>
  <w15:commentEx w15:paraId="41128F51" w15:done="0"/>
  <w15:commentEx w15:paraId="6632B20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CD8C66" w16cid:durableId="23189B74"/>
  <w16cid:commentId w16cid:paraId="634DA7D0" w16cid:durableId="23189B75"/>
  <w16cid:commentId w16cid:paraId="71976DA5" w16cid:durableId="23189B76"/>
  <w16cid:commentId w16cid:paraId="72ABA968" w16cid:durableId="23189B77"/>
  <w16cid:commentId w16cid:paraId="2D9D4840" w16cid:durableId="23189B78"/>
  <w16cid:commentId w16cid:paraId="603D8845" w16cid:durableId="23189B79"/>
  <w16cid:commentId w16cid:paraId="286AA745" w16cid:durableId="23189B7A"/>
  <w16cid:commentId w16cid:paraId="37EEDDD8" w16cid:durableId="23189B7B"/>
  <w16cid:commentId w16cid:paraId="2B8038B6" w16cid:durableId="2318A67B"/>
  <w16cid:commentId w16cid:paraId="318CA4DA" w16cid:durableId="23189B7C"/>
  <w16cid:commentId w16cid:paraId="764157B0" w16cid:durableId="23189B7D"/>
  <w16cid:commentId w16cid:paraId="1DAC92CF" w16cid:durableId="23189B7E"/>
  <w16cid:commentId w16cid:paraId="41128F51" w16cid:durableId="23189B7F"/>
  <w16cid:commentId w16cid:paraId="6632B20F" w16cid:durableId="23189B8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525AE9" w14:textId="77777777" w:rsidR="001D6C13" w:rsidRDefault="001D6C13">
      <w:r>
        <w:separator/>
      </w:r>
    </w:p>
  </w:endnote>
  <w:endnote w:type="continuationSeparator" w:id="0">
    <w:p w14:paraId="3C3E0493" w14:textId="77777777" w:rsidR="001D6C13" w:rsidRDefault="001D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37B4B" w14:textId="77777777" w:rsidR="008969C3" w:rsidRDefault="008969C3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07472" w14:textId="77777777" w:rsidR="008969C3" w:rsidRDefault="008969C3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A186D" w14:textId="77777777" w:rsidR="008969C3" w:rsidRDefault="008969C3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F855D3" w14:textId="77777777" w:rsidR="001D6C13" w:rsidRDefault="001D6C13">
      <w:r>
        <w:separator/>
      </w:r>
    </w:p>
  </w:footnote>
  <w:footnote w:type="continuationSeparator" w:id="0">
    <w:p w14:paraId="217969ED" w14:textId="77777777" w:rsidR="001D6C13" w:rsidRDefault="001D6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1E761" w14:textId="77777777" w:rsidR="008969C3" w:rsidRDefault="008969C3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4BA66947" w14:textId="77777777" w:rsidR="008969C3" w:rsidRDefault="008969C3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684A2" w14:textId="1ECBB32C" w:rsidR="008969C3" w:rsidRDefault="008969C3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 w:rsidR="002306A4">
      <w:rPr>
        <w:noProof/>
        <w:lang w:val="en-GB"/>
      </w:rPr>
      <w:t>2</w:t>
    </w:r>
    <w:r>
      <w:rPr>
        <w:lang w:val="en-GB"/>
      </w:rPr>
      <w:fldChar w:fldCharType="end"/>
    </w:r>
  </w:p>
  <w:p w14:paraId="11AAEF61" w14:textId="77777777" w:rsidR="008969C3" w:rsidRDefault="008969C3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F109C" w14:textId="77777777" w:rsidR="008969C3" w:rsidRDefault="008969C3">
    <w:pPr>
      <w:tabs>
        <w:tab w:val="center" w:pos="4153"/>
        <w:tab w:val="right" w:pos="8306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52574"/>
    <w:multiLevelType w:val="multilevel"/>
    <w:tmpl w:val="088E7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AC211F"/>
    <w:multiLevelType w:val="multilevel"/>
    <w:tmpl w:val="C7B06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nas Pašukonis">
    <w15:presenceInfo w15:providerId="None" w15:userId="Jonas Pašukoni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FD"/>
    <w:rsid w:val="00002809"/>
    <w:rsid w:val="00031CD7"/>
    <w:rsid w:val="00031FC4"/>
    <w:rsid w:val="000416AF"/>
    <w:rsid w:val="00051DD9"/>
    <w:rsid w:val="00055847"/>
    <w:rsid w:val="00055F03"/>
    <w:rsid w:val="0006419F"/>
    <w:rsid w:val="00067970"/>
    <w:rsid w:val="00074717"/>
    <w:rsid w:val="00076AA0"/>
    <w:rsid w:val="00077EC3"/>
    <w:rsid w:val="00086EFF"/>
    <w:rsid w:val="0009353E"/>
    <w:rsid w:val="00096F67"/>
    <w:rsid w:val="000A035C"/>
    <w:rsid w:val="000A7F62"/>
    <w:rsid w:val="000B4037"/>
    <w:rsid w:val="000B6703"/>
    <w:rsid w:val="000C58F0"/>
    <w:rsid w:val="000C5EF6"/>
    <w:rsid w:val="000C7B28"/>
    <w:rsid w:val="000D2A64"/>
    <w:rsid w:val="000D3893"/>
    <w:rsid w:val="000D44B6"/>
    <w:rsid w:val="000E41C6"/>
    <w:rsid w:val="000F1077"/>
    <w:rsid w:val="000F527D"/>
    <w:rsid w:val="00103A1E"/>
    <w:rsid w:val="00107F8C"/>
    <w:rsid w:val="0011090A"/>
    <w:rsid w:val="00116BB8"/>
    <w:rsid w:val="00134B3B"/>
    <w:rsid w:val="00140B9E"/>
    <w:rsid w:val="00142900"/>
    <w:rsid w:val="001469AE"/>
    <w:rsid w:val="00146D60"/>
    <w:rsid w:val="00163E11"/>
    <w:rsid w:val="00165D86"/>
    <w:rsid w:val="001775C3"/>
    <w:rsid w:val="0018147A"/>
    <w:rsid w:val="00183185"/>
    <w:rsid w:val="001847BA"/>
    <w:rsid w:val="00194301"/>
    <w:rsid w:val="0019505B"/>
    <w:rsid w:val="001960CE"/>
    <w:rsid w:val="00196649"/>
    <w:rsid w:val="00196B16"/>
    <w:rsid w:val="001A02AF"/>
    <w:rsid w:val="001A1614"/>
    <w:rsid w:val="001A2393"/>
    <w:rsid w:val="001B4E7B"/>
    <w:rsid w:val="001C5799"/>
    <w:rsid w:val="001C6ADE"/>
    <w:rsid w:val="001D6C13"/>
    <w:rsid w:val="001E24CB"/>
    <w:rsid w:val="001E38CB"/>
    <w:rsid w:val="001E50A8"/>
    <w:rsid w:val="001F1628"/>
    <w:rsid w:val="00201F39"/>
    <w:rsid w:val="00202982"/>
    <w:rsid w:val="00212529"/>
    <w:rsid w:val="002154F8"/>
    <w:rsid w:val="00217057"/>
    <w:rsid w:val="00221514"/>
    <w:rsid w:val="002306A4"/>
    <w:rsid w:val="00231442"/>
    <w:rsid w:val="00232D51"/>
    <w:rsid w:val="002339D6"/>
    <w:rsid w:val="00236356"/>
    <w:rsid w:val="00243C2A"/>
    <w:rsid w:val="00263C9C"/>
    <w:rsid w:val="00266537"/>
    <w:rsid w:val="002669EA"/>
    <w:rsid w:val="00273B59"/>
    <w:rsid w:val="00292104"/>
    <w:rsid w:val="002931DC"/>
    <w:rsid w:val="00294BCB"/>
    <w:rsid w:val="00295503"/>
    <w:rsid w:val="00295FFA"/>
    <w:rsid w:val="002A1434"/>
    <w:rsid w:val="002A40D4"/>
    <w:rsid w:val="002A74EB"/>
    <w:rsid w:val="002A79FD"/>
    <w:rsid w:val="002B443B"/>
    <w:rsid w:val="002C3B78"/>
    <w:rsid w:val="002C4FED"/>
    <w:rsid w:val="002D3E1E"/>
    <w:rsid w:val="002D511E"/>
    <w:rsid w:val="002E1E5E"/>
    <w:rsid w:val="002E3765"/>
    <w:rsid w:val="002E4781"/>
    <w:rsid w:val="00312252"/>
    <w:rsid w:val="00313FA9"/>
    <w:rsid w:val="00320586"/>
    <w:rsid w:val="0033131B"/>
    <w:rsid w:val="003424B8"/>
    <w:rsid w:val="0035125D"/>
    <w:rsid w:val="003513FA"/>
    <w:rsid w:val="00352CF2"/>
    <w:rsid w:val="00370889"/>
    <w:rsid w:val="00370A8C"/>
    <w:rsid w:val="003710C5"/>
    <w:rsid w:val="0038093A"/>
    <w:rsid w:val="00382AC9"/>
    <w:rsid w:val="00384A62"/>
    <w:rsid w:val="00390258"/>
    <w:rsid w:val="00396759"/>
    <w:rsid w:val="003B031A"/>
    <w:rsid w:val="003B0BD4"/>
    <w:rsid w:val="003B2BFA"/>
    <w:rsid w:val="003C152E"/>
    <w:rsid w:val="003C3577"/>
    <w:rsid w:val="003C5D05"/>
    <w:rsid w:val="003D19C6"/>
    <w:rsid w:val="003D1D97"/>
    <w:rsid w:val="003D4986"/>
    <w:rsid w:val="003E0491"/>
    <w:rsid w:val="003E5083"/>
    <w:rsid w:val="003F0E90"/>
    <w:rsid w:val="003F19DF"/>
    <w:rsid w:val="003F2EB3"/>
    <w:rsid w:val="00400922"/>
    <w:rsid w:val="00412DFF"/>
    <w:rsid w:val="0041440C"/>
    <w:rsid w:val="00416DE3"/>
    <w:rsid w:val="00417647"/>
    <w:rsid w:val="00422E90"/>
    <w:rsid w:val="00434457"/>
    <w:rsid w:val="00440568"/>
    <w:rsid w:val="004430F5"/>
    <w:rsid w:val="0044519F"/>
    <w:rsid w:val="0045329D"/>
    <w:rsid w:val="004719B4"/>
    <w:rsid w:val="00475C18"/>
    <w:rsid w:val="004779B1"/>
    <w:rsid w:val="00482EA6"/>
    <w:rsid w:val="004860BE"/>
    <w:rsid w:val="004877BD"/>
    <w:rsid w:val="004939CF"/>
    <w:rsid w:val="004A36E6"/>
    <w:rsid w:val="004A445E"/>
    <w:rsid w:val="004B75BF"/>
    <w:rsid w:val="004C325A"/>
    <w:rsid w:val="004C4D96"/>
    <w:rsid w:val="004C63AE"/>
    <w:rsid w:val="004C6558"/>
    <w:rsid w:val="004C6AA4"/>
    <w:rsid w:val="004C7D8F"/>
    <w:rsid w:val="004F25BA"/>
    <w:rsid w:val="004F2632"/>
    <w:rsid w:val="004F36E5"/>
    <w:rsid w:val="005023F5"/>
    <w:rsid w:val="005025E5"/>
    <w:rsid w:val="00503F4B"/>
    <w:rsid w:val="005111C1"/>
    <w:rsid w:val="00521BDF"/>
    <w:rsid w:val="00524F23"/>
    <w:rsid w:val="0053088B"/>
    <w:rsid w:val="00531607"/>
    <w:rsid w:val="00532164"/>
    <w:rsid w:val="005354DC"/>
    <w:rsid w:val="00553691"/>
    <w:rsid w:val="0055416C"/>
    <w:rsid w:val="0056089C"/>
    <w:rsid w:val="00570644"/>
    <w:rsid w:val="00577F44"/>
    <w:rsid w:val="00590BA5"/>
    <w:rsid w:val="00590E94"/>
    <w:rsid w:val="00594FC8"/>
    <w:rsid w:val="0059565F"/>
    <w:rsid w:val="00596CB5"/>
    <w:rsid w:val="005B0A97"/>
    <w:rsid w:val="005B21D6"/>
    <w:rsid w:val="005B2C75"/>
    <w:rsid w:val="005C2761"/>
    <w:rsid w:val="005C4E9E"/>
    <w:rsid w:val="005C7152"/>
    <w:rsid w:val="005D06E2"/>
    <w:rsid w:val="005D47A1"/>
    <w:rsid w:val="005D4D44"/>
    <w:rsid w:val="005D55DE"/>
    <w:rsid w:val="005D7BF1"/>
    <w:rsid w:val="005E6B4F"/>
    <w:rsid w:val="005F03B5"/>
    <w:rsid w:val="005F2B77"/>
    <w:rsid w:val="005F7BC2"/>
    <w:rsid w:val="00602BBC"/>
    <w:rsid w:val="006104EA"/>
    <w:rsid w:val="00612258"/>
    <w:rsid w:val="00615E2E"/>
    <w:rsid w:val="006171E0"/>
    <w:rsid w:val="00623897"/>
    <w:rsid w:val="00626D26"/>
    <w:rsid w:val="00630F27"/>
    <w:rsid w:val="00640226"/>
    <w:rsid w:val="00642EAA"/>
    <w:rsid w:val="0065002B"/>
    <w:rsid w:val="0066772B"/>
    <w:rsid w:val="006742E5"/>
    <w:rsid w:val="00676413"/>
    <w:rsid w:val="00680189"/>
    <w:rsid w:val="006826EB"/>
    <w:rsid w:val="00690E30"/>
    <w:rsid w:val="00695723"/>
    <w:rsid w:val="006962C0"/>
    <w:rsid w:val="0069724B"/>
    <w:rsid w:val="006A13F4"/>
    <w:rsid w:val="006A728A"/>
    <w:rsid w:val="006B5A0F"/>
    <w:rsid w:val="006C12D3"/>
    <w:rsid w:val="006C3A5E"/>
    <w:rsid w:val="006D46AA"/>
    <w:rsid w:val="006D5109"/>
    <w:rsid w:val="006D7E78"/>
    <w:rsid w:val="006F4B06"/>
    <w:rsid w:val="006F6A7A"/>
    <w:rsid w:val="007231C1"/>
    <w:rsid w:val="00726DB2"/>
    <w:rsid w:val="0072773F"/>
    <w:rsid w:val="00730C1E"/>
    <w:rsid w:val="007316BA"/>
    <w:rsid w:val="00733212"/>
    <w:rsid w:val="00735200"/>
    <w:rsid w:val="007365DA"/>
    <w:rsid w:val="0074251A"/>
    <w:rsid w:val="00742F6B"/>
    <w:rsid w:val="00751539"/>
    <w:rsid w:val="00751EB0"/>
    <w:rsid w:val="007535F6"/>
    <w:rsid w:val="007568EE"/>
    <w:rsid w:val="00757BC8"/>
    <w:rsid w:val="00757BF2"/>
    <w:rsid w:val="00765E38"/>
    <w:rsid w:val="00771605"/>
    <w:rsid w:val="00780EE6"/>
    <w:rsid w:val="00782E06"/>
    <w:rsid w:val="0078670F"/>
    <w:rsid w:val="007A1266"/>
    <w:rsid w:val="007A599D"/>
    <w:rsid w:val="007A699A"/>
    <w:rsid w:val="007B461B"/>
    <w:rsid w:val="007B6847"/>
    <w:rsid w:val="007B6A4F"/>
    <w:rsid w:val="007B6D1A"/>
    <w:rsid w:val="007C0403"/>
    <w:rsid w:val="007D4769"/>
    <w:rsid w:val="007D793F"/>
    <w:rsid w:val="007E0209"/>
    <w:rsid w:val="007F0A41"/>
    <w:rsid w:val="007F0F45"/>
    <w:rsid w:val="007F605B"/>
    <w:rsid w:val="007F7539"/>
    <w:rsid w:val="0080079A"/>
    <w:rsid w:val="00820FB5"/>
    <w:rsid w:val="008229CF"/>
    <w:rsid w:val="0083318F"/>
    <w:rsid w:val="00834F51"/>
    <w:rsid w:val="00837AE4"/>
    <w:rsid w:val="0084151E"/>
    <w:rsid w:val="00842BFD"/>
    <w:rsid w:val="00846F3E"/>
    <w:rsid w:val="008515C7"/>
    <w:rsid w:val="00857DDB"/>
    <w:rsid w:val="008728ED"/>
    <w:rsid w:val="00873CC3"/>
    <w:rsid w:val="00881707"/>
    <w:rsid w:val="00885A56"/>
    <w:rsid w:val="0088762D"/>
    <w:rsid w:val="008969C3"/>
    <w:rsid w:val="008A32A6"/>
    <w:rsid w:val="008B1364"/>
    <w:rsid w:val="008B1B1F"/>
    <w:rsid w:val="008B1B4A"/>
    <w:rsid w:val="008B277F"/>
    <w:rsid w:val="008B3317"/>
    <w:rsid w:val="008C45AF"/>
    <w:rsid w:val="008D4DCE"/>
    <w:rsid w:val="008E2AE8"/>
    <w:rsid w:val="008E69C1"/>
    <w:rsid w:val="008E745F"/>
    <w:rsid w:val="008F107D"/>
    <w:rsid w:val="008F31E6"/>
    <w:rsid w:val="008F3915"/>
    <w:rsid w:val="008F6771"/>
    <w:rsid w:val="00903E55"/>
    <w:rsid w:val="00910EC7"/>
    <w:rsid w:val="00913597"/>
    <w:rsid w:val="00923195"/>
    <w:rsid w:val="00923AA7"/>
    <w:rsid w:val="00923D05"/>
    <w:rsid w:val="009315A9"/>
    <w:rsid w:val="009315B0"/>
    <w:rsid w:val="009357B5"/>
    <w:rsid w:val="0095005B"/>
    <w:rsid w:val="00953960"/>
    <w:rsid w:val="009626E8"/>
    <w:rsid w:val="00965E70"/>
    <w:rsid w:val="00966D3A"/>
    <w:rsid w:val="00971CD3"/>
    <w:rsid w:val="00974381"/>
    <w:rsid w:val="0098074B"/>
    <w:rsid w:val="009856ED"/>
    <w:rsid w:val="00985C33"/>
    <w:rsid w:val="009A1692"/>
    <w:rsid w:val="009B5AFD"/>
    <w:rsid w:val="009C4C42"/>
    <w:rsid w:val="009C615D"/>
    <w:rsid w:val="009C6C55"/>
    <w:rsid w:val="009D012E"/>
    <w:rsid w:val="009F1A5E"/>
    <w:rsid w:val="00A01EE0"/>
    <w:rsid w:val="00A04299"/>
    <w:rsid w:val="00A05C88"/>
    <w:rsid w:val="00A13010"/>
    <w:rsid w:val="00A26B21"/>
    <w:rsid w:val="00A4076A"/>
    <w:rsid w:val="00A51B58"/>
    <w:rsid w:val="00A54813"/>
    <w:rsid w:val="00A55B80"/>
    <w:rsid w:val="00A5674C"/>
    <w:rsid w:val="00A6049B"/>
    <w:rsid w:val="00A62F8A"/>
    <w:rsid w:val="00A77967"/>
    <w:rsid w:val="00A81CF5"/>
    <w:rsid w:val="00A83372"/>
    <w:rsid w:val="00A86992"/>
    <w:rsid w:val="00A9479F"/>
    <w:rsid w:val="00AA0C57"/>
    <w:rsid w:val="00AA468C"/>
    <w:rsid w:val="00AC67AA"/>
    <w:rsid w:val="00AD0078"/>
    <w:rsid w:val="00AD0B07"/>
    <w:rsid w:val="00AE1367"/>
    <w:rsid w:val="00AE472C"/>
    <w:rsid w:val="00B0702C"/>
    <w:rsid w:val="00B11811"/>
    <w:rsid w:val="00B11E01"/>
    <w:rsid w:val="00B13C0B"/>
    <w:rsid w:val="00B1520F"/>
    <w:rsid w:val="00B1608D"/>
    <w:rsid w:val="00B212A6"/>
    <w:rsid w:val="00B23FA4"/>
    <w:rsid w:val="00B260A4"/>
    <w:rsid w:val="00B306F5"/>
    <w:rsid w:val="00B3480B"/>
    <w:rsid w:val="00B37842"/>
    <w:rsid w:val="00B40C98"/>
    <w:rsid w:val="00B4204F"/>
    <w:rsid w:val="00B44707"/>
    <w:rsid w:val="00B45AB8"/>
    <w:rsid w:val="00B53FA9"/>
    <w:rsid w:val="00B6055C"/>
    <w:rsid w:val="00B6115C"/>
    <w:rsid w:val="00B61A62"/>
    <w:rsid w:val="00B61BB9"/>
    <w:rsid w:val="00B6331E"/>
    <w:rsid w:val="00B65387"/>
    <w:rsid w:val="00B72296"/>
    <w:rsid w:val="00B76043"/>
    <w:rsid w:val="00B80A15"/>
    <w:rsid w:val="00B83440"/>
    <w:rsid w:val="00BA6D83"/>
    <w:rsid w:val="00BB4604"/>
    <w:rsid w:val="00BB5B7C"/>
    <w:rsid w:val="00BB77BB"/>
    <w:rsid w:val="00BC1ABA"/>
    <w:rsid w:val="00BD0545"/>
    <w:rsid w:val="00BF0C65"/>
    <w:rsid w:val="00C04125"/>
    <w:rsid w:val="00C12AB7"/>
    <w:rsid w:val="00C17B42"/>
    <w:rsid w:val="00C22174"/>
    <w:rsid w:val="00C26064"/>
    <w:rsid w:val="00C32877"/>
    <w:rsid w:val="00C32906"/>
    <w:rsid w:val="00C3636D"/>
    <w:rsid w:val="00C3796A"/>
    <w:rsid w:val="00C41A0F"/>
    <w:rsid w:val="00C579F0"/>
    <w:rsid w:val="00C662AE"/>
    <w:rsid w:val="00C71B64"/>
    <w:rsid w:val="00C733CD"/>
    <w:rsid w:val="00C84392"/>
    <w:rsid w:val="00CA05DA"/>
    <w:rsid w:val="00CA1CED"/>
    <w:rsid w:val="00CB0195"/>
    <w:rsid w:val="00CB267A"/>
    <w:rsid w:val="00CB278E"/>
    <w:rsid w:val="00CB3033"/>
    <w:rsid w:val="00CB65ED"/>
    <w:rsid w:val="00CB7A2E"/>
    <w:rsid w:val="00CC265D"/>
    <w:rsid w:val="00CD1105"/>
    <w:rsid w:val="00CD4C55"/>
    <w:rsid w:val="00CE3CC1"/>
    <w:rsid w:val="00CE4F7E"/>
    <w:rsid w:val="00CF5BFD"/>
    <w:rsid w:val="00D013E6"/>
    <w:rsid w:val="00D04A5C"/>
    <w:rsid w:val="00D053F4"/>
    <w:rsid w:val="00D13404"/>
    <w:rsid w:val="00D1428A"/>
    <w:rsid w:val="00D2290A"/>
    <w:rsid w:val="00D273DB"/>
    <w:rsid w:val="00D35D25"/>
    <w:rsid w:val="00D35DBC"/>
    <w:rsid w:val="00D40BC6"/>
    <w:rsid w:val="00D40FEA"/>
    <w:rsid w:val="00D45FAD"/>
    <w:rsid w:val="00D53E31"/>
    <w:rsid w:val="00D67DEE"/>
    <w:rsid w:val="00D8690C"/>
    <w:rsid w:val="00DB42C7"/>
    <w:rsid w:val="00DC224D"/>
    <w:rsid w:val="00DC3E45"/>
    <w:rsid w:val="00DC4CAC"/>
    <w:rsid w:val="00DC6665"/>
    <w:rsid w:val="00DD1EEA"/>
    <w:rsid w:val="00DD3C88"/>
    <w:rsid w:val="00DE793C"/>
    <w:rsid w:val="00DF215D"/>
    <w:rsid w:val="00E03D20"/>
    <w:rsid w:val="00E135BD"/>
    <w:rsid w:val="00E30183"/>
    <w:rsid w:val="00E31736"/>
    <w:rsid w:val="00E35652"/>
    <w:rsid w:val="00E37430"/>
    <w:rsid w:val="00E52C37"/>
    <w:rsid w:val="00E53AF0"/>
    <w:rsid w:val="00E53CDF"/>
    <w:rsid w:val="00E54243"/>
    <w:rsid w:val="00E60798"/>
    <w:rsid w:val="00E70CFA"/>
    <w:rsid w:val="00E71841"/>
    <w:rsid w:val="00E73E34"/>
    <w:rsid w:val="00E74FD2"/>
    <w:rsid w:val="00E80835"/>
    <w:rsid w:val="00E81E1F"/>
    <w:rsid w:val="00E8343B"/>
    <w:rsid w:val="00E83D85"/>
    <w:rsid w:val="00E8549B"/>
    <w:rsid w:val="00E9012A"/>
    <w:rsid w:val="00EA682E"/>
    <w:rsid w:val="00EA754E"/>
    <w:rsid w:val="00EB3B64"/>
    <w:rsid w:val="00EC1462"/>
    <w:rsid w:val="00EC28CD"/>
    <w:rsid w:val="00EC67AB"/>
    <w:rsid w:val="00EC7619"/>
    <w:rsid w:val="00ED007D"/>
    <w:rsid w:val="00ED4705"/>
    <w:rsid w:val="00ED772C"/>
    <w:rsid w:val="00EE21B9"/>
    <w:rsid w:val="00EE765D"/>
    <w:rsid w:val="00EE778B"/>
    <w:rsid w:val="00EF0FAC"/>
    <w:rsid w:val="00EF4FDD"/>
    <w:rsid w:val="00EF68D8"/>
    <w:rsid w:val="00F00D51"/>
    <w:rsid w:val="00F03B7F"/>
    <w:rsid w:val="00F05A9B"/>
    <w:rsid w:val="00F07359"/>
    <w:rsid w:val="00F20997"/>
    <w:rsid w:val="00F22674"/>
    <w:rsid w:val="00F23624"/>
    <w:rsid w:val="00F307D9"/>
    <w:rsid w:val="00F42472"/>
    <w:rsid w:val="00F47D29"/>
    <w:rsid w:val="00F52329"/>
    <w:rsid w:val="00F762A3"/>
    <w:rsid w:val="00F9324B"/>
    <w:rsid w:val="00F95647"/>
    <w:rsid w:val="00FA49C4"/>
    <w:rsid w:val="00FB2F97"/>
    <w:rsid w:val="00FB5922"/>
    <w:rsid w:val="00FC0FF5"/>
    <w:rsid w:val="00FC19DA"/>
    <w:rsid w:val="00FC204B"/>
    <w:rsid w:val="00FC5821"/>
    <w:rsid w:val="00FC7B68"/>
    <w:rsid w:val="00FD494F"/>
    <w:rsid w:val="00FE1508"/>
    <w:rsid w:val="00FE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80C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  <w:style w:type="paragraph" w:styleId="Debesliotekstas">
    <w:name w:val="Balloon Text"/>
    <w:basedOn w:val="prastasis"/>
    <w:link w:val="DebesliotekstasDiagrama"/>
    <w:rsid w:val="0022151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221514"/>
    <w:rPr>
      <w:rFonts w:ascii="Tahoma" w:hAnsi="Tahoma" w:cs="Tahoma"/>
      <w:sz w:val="16"/>
      <w:szCs w:val="16"/>
    </w:rPr>
  </w:style>
  <w:style w:type="paragraph" w:styleId="prastasistinklapis">
    <w:name w:val="Normal (Web)"/>
    <w:basedOn w:val="prastasis"/>
    <w:uiPriority w:val="99"/>
    <w:unhideWhenUsed/>
    <w:rsid w:val="009B5AFD"/>
    <w:pPr>
      <w:spacing w:before="100" w:beforeAutospacing="1" w:after="100" w:afterAutospacing="1"/>
    </w:pPr>
    <w:rPr>
      <w:szCs w:val="24"/>
      <w:lang w:eastAsia="lt-LT"/>
    </w:rPr>
  </w:style>
  <w:style w:type="character" w:styleId="Komentaronuoroda">
    <w:name w:val="annotation reference"/>
    <w:basedOn w:val="Numatytasispastraiposriftas"/>
    <w:rsid w:val="00D273D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D273DB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D273DB"/>
    <w:rPr>
      <w:sz w:val="20"/>
    </w:rPr>
  </w:style>
  <w:style w:type="paragraph" w:styleId="Komentarotema">
    <w:name w:val="annotation subject"/>
    <w:basedOn w:val="Komentarotekstas"/>
    <w:next w:val="Komentarotekstas"/>
    <w:link w:val="KomentarotemaDiagrama"/>
    <w:rsid w:val="00D273D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D273DB"/>
    <w:rPr>
      <w:b/>
      <w:bCs/>
      <w:sz w:val="20"/>
    </w:rPr>
  </w:style>
  <w:style w:type="paragraph" w:styleId="Sraopastraipa">
    <w:name w:val="List Paragraph"/>
    <w:basedOn w:val="prastasis"/>
    <w:rsid w:val="00F42472"/>
    <w:pPr>
      <w:ind w:left="720"/>
      <w:contextualSpacing/>
    </w:pPr>
  </w:style>
  <w:style w:type="character" w:styleId="Emfaz">
    <w:name w:val="Emphasis"/>
    <w:basedOn w:val="Numatytasispastraiposriftas"/>
    <w:uiPriority w:val="20"/>
    <w:qFormat/>
    <w:rsid w:val="005B21D6"/>
    <w:rPr>
      <w:i/>
      <w:iCs/>
    </w:rPr>
  </w:style>
  <w:style w:type="character" w:styleId="Hipersaitas">
    <w:name w:val="Hyperlink"/>
    <w:basedOn w:val="Numatytasispastraiposriftas"/>
    <w:uiPriority w:val="99"/>
    <w:unhideWhenUsed/>
    <w:rsid w:val="007F605B"/>
    <w:rPr>
      <w:color w:val="0000FF"/>
      <w:u w:val="single"/>
    </w:rPr>
  </w:style>
  <w:style w:type="character" w:styleId="Perirtashipersaitas">
    <w:name w:val="FollowedHyperlink"/>
    <w:basedOn w:val="Numatytasispastraiposriftas"/>
    <w:semiHidden/>
    <w:unhideWhenUsed/>
    <w:rsid w:val="008B1364"/>
    <w:rPr>
      <w:color w:val="800080" w:themeColor="followedHyperlink"/>
      <w:u w:val="single"/>
    </w:rPr>
  </w:style>
  <w:style w:type="character" w:styleId="Grietas">
    <w:name w:val="Strong"/>
    <w:basedOn w:val="Numatytasispastraiposriftas"/>
    <w:uiPriority w:val="22"/>
    <w:qFormat/>
    <w:rsid w:val="008B1364"/>
    <w:rPr>
      <w:b/>
      <w:bCs/>
    </w:rPr>
  </w:style>
  <w:style w:type="paragraph" w:styleId="Puslapioinaostekstas">
    <w:name w:val="footnote text"/>
    <w:basedOn w:val="prastasis"/>
    <w:link w:val="PuslapioinaostekstasDiagrama"/>
    <w:semiHidden/>
    <w:unhideWhenUsed/>
    <w:rsid w:val="002B443B"/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2B443B"/>
    <w:rPr>
      <w:sz w:val="20"/>
    </w:rPr>
  </w:style>
  <w:style w:type="character" w:styleId="Puslapioinaosnuoroda">
    <w:name w:val="footnote reference"/>
    <w:basedOn w:val="Numatytasispastraiposriftas"/>
    <w:semiHidden/>
    <w:unhideWhenUsed/>
    <w:rsid w:val="002B443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  <w:style w:type="paragraph" w:styleId="Debesliotekstas">
    <w:name w:val="Balloon Text"/>
    <w:basedOn w:val="prastasis"/>
    <w:link w:val="DebesliotekstasDiagrama"/>
    <w:rsid w:val="0022151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221514"/>
    <w:rPr>
      <w:rFonts w:ascii="Tahoma" w:hAnsi="Tahoma" w:cs="Tahoma"/>
      <w:sz w:val="16"/>
      <w:szCs w:val="16"/>
    </w:rPr>
  </w:style>
  <w:style w:type="paragraph" w:styleId="prastasistinklapis">
    <w:name w:val="Normal (Web)"/>
    <w:basedOn w:val="prastasis"/>
    <w:uiPriority w:val="99"/>
    <w:unhideWhenUsed/>
    <w:rsid w:val="009B5AFD"/>
    <w:pPr>
      <w:spacing w:before="100" w:beforeAutospacing="1" w:after="100" w:afterAutospacing="1"/>
    </w:pPr>
    <w:rPr>
      <w:szCs w:val="24"/>
      <w:lang w:eastAsia="lt-LT"/>
    </w:rPr>
  </w:style>
  <w:style w:type="character" w:styleId="Komentaronuoroda">
    <w:name w:val="annotation reference"/>
    <w:basedOn w:val="Numatytasispastraiposriftas"/>
    <w:rsid w:val="00D273D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D273DB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D273DB"/>
    <w:rPr>
      <w:sz w:val="20"/>
    </w:rPr>
  </w:style>
  <w:style w:type="paragraph" w:styleId="Komentarotema">
    <w:name w:val="annotation subject"/>
    <w:basedOn w:val="Komentarotekstas"/>
    <w:next w:val="Komentarotekstas"/>
    <w:link w:val="KomentarotemaDiagrama"/>
    <w:rsid w:val="00D273D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D273DB"/>
    <w:rPr>
      <w:b/>
      <w:bCs/>
      <w:sz w:val="20"/>
    </w:rPr>
  </w:style>
  <w:style w:type="paragraph" w:styleId="Sraopastraipa">
    <w:name w:val="List Paragraph"/>
    <w:basedOn w:val="prastasis"/>
    <w:rsid w:val="00F42472"/>
    <w:pPr>
      <w:ind w:left="720"/>
      <w:contextualSpacing/>
    </w:pPr>
  </w:style>
  <w:style w:type="character" w:styleId="Emfaz">
    <w:name w:val="Emphasis"/>
    <w:basedOn w:val="Numatytasispastraiposriftas"/>
    <w:uiPriority w:val="20"/>
    <w:qFormat/>
    <w:rsid w:val="005B21D6"/>
    <w:rPr>
      <w:i/>
      <w:iCs/>
    </w:rPr>
  </w:style>
  <w:style w:type="character" w:styleId="Hipersaitas">
    <w:name w:val="Hyperlink"/>
    <w:basedOn w:val="Numatytasispastraiposriftas"/>
    <w:uiPriority w:val="99"/>
    <w:unhideWhenUsed/>
    <w:rsid w:val="007F605B"/>
    <w:rPr>
      <w:color w:val="0000FF"/>
      <w:u w:val="single"/>
    </w:rPr>
  </w:style>
  <w:style w:type="character" w:styleId="Perirtashipersaitas">
    <w:name w:val="FollowedHyperlink"/>
    <w:basedOn w:val="Numatytasispastraiposriftas"/>
    <w:semiHidden/>
    <w:unhideWhenUsed/>
    <w:rsid w:val="008B1364"/>
    <w:rPr>
      <w:color w:val="800080" w:themeColor="followedHyperlink"/>
      <w:u w:val="single"/>
    </w:rPr>
  </w:style>
  <w:style w:type="character" w:styleId="Grietas">
    <w:name w:val="Strong"/>
    <w:basedOn w:val="Numatytasispastraiposriftas"/>
    <w:uiPriority w:val="22"/>
    <w:qFormat/>
    <w:rsid w:val="008B1364"/>
    <w:rPr>
      <w:b/>
      <w:bCs/>
    </w:rPr>
  </w:style>
  <w:style w:type="paragraph" w:styleId="Puslapioinaostekstas">
    <w:name w:val="footnote text"/>
    <w:basedOn w:val="prastasis"/>
    <w:link w:val="PuslapioinaostekstasDiagrama"/>
    <w:semiHidden/>
    <w:unhideWhenUsed/>
    <w:rsid w:val="002B443B"/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2B443B"/>
    <w:rPr>
      <w:sz w:val="20"/>
    </w:rPr>
  </w:style>
  <w:style w:type="character" w:styleId="Puslapioinaosnuoroda">
    <w:name w:val="footnote reference"/>
    <w:basedOn w:val="Numatytasispastraiposriftas"/>
    <w:semiHidden/>
    <w:unhideWhenUsed/>
    <w:rsid w:val="002B44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7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am.lrv.lt/uploads/am/documents/files/saugom_teritorijos_kra%C5%A1tov/Vizualines%20tarsos%20nustatymo%20metodika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microsoft.com/office/2011/relationships/commentsExtended" Target="commentsExtended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AA351E0ECF89C14A900DE8C04996CFDF" ma:contentTypeVersion="16" ma:contentTypeDescription="Kurkite naują dokumentą." ma:contentTypeScope="" ma:versionID="5a1b337319f81cc821ea2fb116b9889e">
  <xsd:schema xmlns:xsd="http://www.w3.org/2001/XMLSchema" xmlns:xs="http://www.w3.org/2001/XMLSchema" xmlns:p="http://schemas.microsoft.com/office/2006/metadata/properties" xmlns:ns1="http://schemas.microsoft.com/sharepoint/v3" xmlns:ns2="f5aad5d0-9c26-490e-8743-a6c7ceabd501" xmlns:ns3="19cf09c5-daa1-4028-a0ff-74a0be4ec5cc" targetNamespace="http://schemas.microsoft.com/office/2006/metadata/properties" ma:root="true" ma:fieldsID="2235169338eb9481474ac7e873b35491" ns1:_="" ns2:_="" ns3:_="">
    <xsd:import namespace="http://schemas.microsoft.com/sharepoint/v3"/>
    <xsd:import namespace="f5aad5d0-9c26-490e-8743-a6c7ceabd501"/>
    <xsd:import namespace="19cf09c5-daa1-4028-a0ff-74a0be4ec5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6" nillable="true" ma:displayName="Vertinimas (0–5)" ma:decimals="2" ma:description="Visų pateiktų vertinimų vidutinė reikšmė" ma:internalName="AverageRating" ma:readOnly="true">
      <xsd:simpleType>
        <xsd:restriction base="dms:Number"/>
      </xsd:simpleType>
    </xsd:element>
    <xsd:element name="RatingCount" ma:index="17" nillable="true" ma:displayName="Vertinimų skaičius" ma:decimals="0" ma:description="Pateiktų vertinimų skaičius" ma:internalName="RatingCount" ma:readOnly="true">
      <xsd:simpleType>
        <xsd:restriction base="dms:Number"/>
      </xsd:simpleType>
    </xsd:element>
    <xsd:element name="RatedBy" ma:index="18" nillable="true" ma:displayName="Vertintojas" ma:description="Vartotojai įvertino elementą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9" nillable="true" ma:displayName="Vartotojų vertinimai" ma:description="Elemento vartotojų vertinimai" ma:hidden="true" ma:internalName="Ratings">
      <xsd:simpleType>
        <xsd:restriction base="dms:Note"/>
      </xsd:simpleType>
    </xsd:element>
    <xsd:element name="LikesCount" ma:index="20" nillable="true" ma:displayName="Skaičius, kiek kartų vartotojai pažymėjo, kad jiems patiko elementas" ma:internalName="LikesCount">
      <xsd:simpleType>
        <xsd:restriction base="dms:Unknown"/>
      </xsd:simpleType>
    </xsd:element>
    <xsd:element name="LikedBy" ma:index="21" nillable="true" ma:displayName="Patiko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ad5d0-9c26-490e-8743-a6c7ceabd5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f09c5-daa1-4028-a0ff-74a0be4ec5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F55D5-D5C0-4993-B33E-64BCC8BBD635}">
  <ds:schemaRefs>
    <ds:schemaRef ds:uri="http://schemas.microsoft.com/sharepoint/v3"/>
    <ds:schemaRef ds:uri="19cf09c5-daa1-4028-a0ff-74a0be4ec5c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f5aad5d0-9c26-490e-8743-a6c7ceabd50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1A7FC25-87A6-4EA2-9CB3-D732649E1B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134984-58F0-4C10-8869-327E5AC0D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5aad5d0-9c26-490e-8743-a6c7ceabd501"/>
    <ds:schemaRef ds:uri="19cf09c5-daa1-4028-a0ff-74a0be4ec5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5CFE91-2807-48B4-BCA9-9DAF0AA0D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4717</Words>
  <Characters>2690</Characters>
  <Application>Microsoft Office Word</Application>
  <DocSecurity>0</DocSecurity>
  <Lines>22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Rasa Griškevičienė</cp:lastModifiedBy>
  <cp:revision>2</cp:revision>
  <dcterms:created xsi:type="dcterms:W3CDTF">2021-02-02T09:02:00Z</dcterms:created>
  <dcterms:modified xsi:type="dcterms:W3CDTF">2021-02-02T09:02:00Z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0x010100AA351E0ECF89C14A900DE8C04996CFDF</vt:lpwstr>
  </property>
</Properties>
</file>