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79BD" w:rsidRDefault="00EA79BD" w:rsidP="00EA79BD">
      <w:pPr>
        <w:spacing w:line="276" w:lineRule="auto"/>
        <w:jc w:val="center"/>
        <w:rPr>
          <w:szCs w:val="24"/>
        </w:rPr>
      </w:pPr>
      <w:r>
        <w:rPr>
          <w:b/>
          <w:bCs/>
          <w:szCs w:val="24"/>
        </w:rPr>
        <w:t xml:space="preserve">(Administracinės naštos </w:t>
      </w:r>
      <w:r>
        <w:rPr>
          <w:b/>
          <w:szCs w:val="24"/>
        </w:rPr>
        <w:t>ūkio subjektams</w:t>
      </w:r>
      <w:r>
        <w:rPr>
          <w:b/>
          <w:bCs/>
          <w:szCs w:val="24"/>
        </w:rPr>
        <w:t xml:space="preserve"> apskaičiavimo ataskaitos forma)</w:t>
      </w:r>
    </w:p>
    <w:p w:rsidR="00EA79BD" w:rsidRPr="00EA79BD" w:rsidRDefault="00EA79BD" w:rsidP="00EA79BD">
      <w:pPr>
        <w:spacing w:line="360" w:lineRule="atLeast"/>
        <w:jc w:val="center"/>
        <w:rPr>
          <w:b/>
          <w:sz w:val="22"/>
          <w:szCs w:val="22"/>
          <w:u w:val="single"/>
        </w:rPr>
      </w:pPr>
      <w:r w:rsidRPr="00EA79BD">
        <w:rPr>
          <w:b/>
          <w:sz w:val="20"/>
          <w:szCs w:val="22"/>
          <w:u w:val="single"/>
        </w:rPr>
        <w:t>LIETUVOS RESPUBLIKOS ENERGETIKOS MINISTERIJA</w:t>
      </w:r>
    </w:p>
    <w:p w:rsidR="00EA79BD" w:rsidRDefault="00EA79BD" w:rsidP="00EA79BD">
      <w:pPr>
        <w:tabs>
          <w:tab w:val="left" w:pos="7920"/>
          <w:tab w:val="left" w:pos="8100"/>
          <w:tab w:val="left" w:pos="8640"/>
        </w:tabs>
        <w:spacing w:line="276" w:lineRule="auto"/>
        <w:jc w:val="center"/>
        <w:rPr>
          <w:sz w:val="22"/>
          <w:szCs w:val="22"/>
        </w:rPr>
      </w:pPr>
      <w:r>
        <w:rPr>
          <w:sz w:val="20"/>
          <w:szCs w:val="22"/>
        </w:rPr>
        <w:t>(institucijos pavadinimas)</w:t>
      </w:r>
    </w:p>
    <w:p w:rsidR="00EA79BD" w:rsidRDefault="00EA79BD" w:rsidP="00EA79BD">
      <w:pPr>
        <w:spacing w:line="276" w:lineRule="auto"/>
        <w:jc w:val="center"/>
        <w:rPr>
          <w:sz w:val="22"/>
          <w:szCs w:val="22"/>
        </w:rPr>
      </w:pPr>
    </w:p>
    <w:p w:rsidR="00EA79BD" w:rsidRDefault="00EA79BD" w:rsidP="00EA79BD">
      <w:pPr>
        <w:spacing w:line="276" w:lineRule="auto"/>
        <w:jc w:val="center"/>
        <w:rPr>
          <w:szCs w:val="24"/>
        </w:rPr>
      </w:pPr>
      <w:r>
        <w:rPr>
          <w:b/>
          <w:bCs/>
          <w:color w:val="000000"/>
          <w:szCs w:val="24"/>
        </w:rPr>
        <w:t xml:space="preserve">ADMINISTRACINĖS NAŠTOS </w:t>
      </w:r>
      <w:r>
        <w:rPr>
          <w:b/>
          <w:szCs w:val="24"/>
        </w:rPr>
        <w:t>ŪKIO SUBJEKTAMS</w:t>
      </w:r>
      <w:r>
        <w:rPr>
          <w:b/>
          <w:bCs/>
          <w:color w:val="000000"/>
          <w:szCs w:val="24"/>
        </w:rPr>
        <w:t xml:space="preserve"> APSKAIČIAVIMO ATASKAITA</w:t>
      </w:r>
    </w:p>
    <w:p w:rsidR="00EA79BD" w:rsidRDefault="00EA79BD" w:rsidP="00EA79BD">
      <w:pPr>
        <w:spacing w:line="360" w:lineRule="atLeast"/>
        <w:jc w:val="center"/>
        <w:rPr>
          <w:sz w:val="22"/>
          <w:szCs w:val="22"/>
        </w:rPr>
      </w:pPr>
      <w:r w:rsidRPr="00EA79BD">
        <w:rPr>
          <w:sz w:val="22"/>
          <w:szCs w:val="22"/>
          <w:u w:val="single"/>
        </w:rPr>
        <w:t>201</w:t>
      </w:r>
      <w:r w:rsidR="00265AFA">
        <w:rPr>
          <w:sz w:val="22"/>
          <w:szCs w:val="22"/>
          <w:u w:val="single"/>
        </w:rPr>
        <w:t>6</w:t>
      </w:r>
      <w:r w:rsidRPr="00EA79BD">
        <w:rPr>
          <w:sz w:val="22"/>
          <w:szCs w:val="22"/>
          <w:u w:val="single"/>
        </w:rPr>
        <w:t>-</w:t>
      </w:r>
      <w:r w:rsidR="00265AFA">
        <w:rPr>
          <w:sz w:val="22"/>
          <w:szCs w:val="22"/>
          <w:u w:val="single"/>
        </w:rPr>
        <w:t>0</w:t>
      </w:r>
      <w:r w:rsidR="00197219">
        <w:rPr>
          <w:sz w:val="22"/>
          <w:szCs w:val="22"/>
          <w:u w:val="single"/>
        </w:rPr>
        <w:t>5</w:t>
      </w:r>
      <w:r w:rsidRPr="00EA79BD">
        <w:rPr>
          <w:sz w:val="22"/>
          <w:szCs w:val="22"/>
          <w:u w:val="single"/>
        </w:rPr>
        <w:t>-</w:t>
      </w:r>
      <w:r w:rsidR="00197219">
        <w:rPr>
          <w:sz w:val="22"/>
          <w:szCs w:val="22"/>
          <w:u w:val="single"/>
        </w:rPr>
        <w:t>16</w:t>
      </w:r>
      <w:bookmarkStart w:id="0" w:name="_GoBack"/>
      <w:bookmarkEnd w:id="0"/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Nr. </w:t>
      </w:r>
      <w:r w:rsidR="00853FE5">
        <w:rPr>
          <w:sz w:val="22"/>
          <w:szCs w:val="22"/>
        </w:rPr>
        <w:t>1</w:t>
      </w:r>
    </w:p>
    <w:p w:rsidR="00EA79BD" w:rsidRDefault="00EA79BD" w:rsidP="00EA79BD">
      <w:pPr>
        <w:spacing w:line="276" w:lineRule="auto"/>
        <w:ind w:left="5865" w:firstLine="514"/>
        <w:rPr>
          <w:sz w:val="22"/>
          <w:szCs w:val="22"/>
        </w:rPr>
      </w:pPr>
      <w:r>
        <w:rPr>
          <w:sz w:val="20"/>
          <w:szCs w:val="22"/>
        </w:rPr>
        <w:t>(data)</w:t>
      </w:r>
    </w:p>
    <w:tbl>
      <w:tblPr>
        <w:tblW w:w="14884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1"/>
        <w:gridCol w:w="37"/>
        <w:gridCol w:w="2119"/>
        <w:gridCol w:w="1340"/>
        <w:gridCol w:w="1363"/>
        <w:gridCol w:w="711"/>
        <w:gridCol w:w="708"/>
        <w:gridCol w:w="563"/>
        <w:gridCol w:w="6"/>
        <w:gridCol w:w="714"/>
        <w:gridCol w:w="991"/>
        <w:gridCol w:w="851"/>
        <w:gridCol w:w="994"/>
        <w:gridCol w:w="991"/>
        <w:gridCol w:w="994"/>
        <w:gridCol w:w="1941"/>
      </w:tblGrid>
      <w:tr w:rsidR="00EA79BD" w:rsidTr="0032021D">
        <w:trPr>
          <w:cantSplit/>
          <w:trHeight w:val="20"/>
          <w:tblHeader/>
        </w:trPr>
        <w:tc>
          <w:tcPr>
            <w:tcW w:w="2059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A46D4B" w:rsidP="00853FE5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Lietuvos Respublikos </w:t>
            </w:r>
            <w:r w:rsidR="00EF6B67">
              <w:rPr>
                <w:sz w:val="20"/>
              </w:rPr>
              <w:t xml:space="preserve">elektros </w:t>
            </w:r>
            <w:r w:rsidR="00853FE5">
              <w:rPr>
                <w:sz w:val="20"/>
              </w:rPr>
              <w:t>energetikos</w:t>
            </w:r>
            <w:r w:rsidR="00853FE5">
              <w:t xml:space="preserve"> </w:t>
            </w:r>
            <w:r w:rsidR="00853FE5" w:rsidRPr="00853FE5">
              <w:rPr>
                <w:sz w:val="20"/>
              </w:rPr>
              <w:t xml:space="preserve">įstatymo Nr. VIII-1881 </w:t>
            </w:r>
            <w:r w:rsidR="00A65234" w:rsidRPr="00A65234">
              <w:rPr>
                <w:sz w:val="20"/>
              </w:rPr>
              <w:t>2, 3, 4, 6, 7, 9, 10, 18, 31, 34, 39, 40, 41, 43, 44, 49, 51, 52, 58, 67, 69, 70, 71, 72, 74, 75 straipsnių ir priedo pakeitimo ir įstatymo papildymo 39</w:t>
            </w:r>
            <w:r w:rsidR="00A65234" w:rsidRPr="00A65234">
              <w:rPr>
                <w:sz w:val="20"/>
                <w:vertAlign w:val="superscript"/>
              </w:rPr>
              <w:t>1</w:t>
            </w:r>
            <w:r w:rsidR="00A65234" w:rsidRPr="00A65234">
              <w:rPr>
                <w:sz w:val="20"/>
              </w:rPr>
              <w:t xml:space="preserve"> straipsniu</w:t>
            </w:r>
            <w:r w:rsidR="00853FE5">
              <w:rPr>
                <w:sz w:val="20"/>
              </w:rPr>
              <w:t xml:space="preserve"> įstatymo projekta</w:t>
            </w:r>
            <w:r w:rsidR="00853FE5" w:rsidRPr="00853FE5">
              <w:rPr>
                <w:sz w:val="20"/>
              </w:rPr>
              <w:t>s</w:t>
            </w:r>
          </w:p>
        </w:tc>
        <w:tc>
          <w:tcPr>
            <w:tcW w:w="4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Laikas (valandomis)</w:t>
            </w: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Vidinis tarifas 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Pridėtinės išlaidos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Išorinis tarifas 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Vykdymo veiksmo atlikimo dažnis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Ūkio subjektų skaičius 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Kiekio kintamasis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Administracinė našta ūkio subjektams</w:t>
            </w:r>
          </w:p>
        </w:tc>
      </w:tr>
      <w:tr w:rsidR="00EA79BD" w:rsidTr="0032021D">
        <w:trPr>
          <w:cantSplit/>
          <w:trHeight w:val="20"/>
          <w:tblHeader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eil. Nr.</w:t>
            </w:r>
          </w:p>
        </w:tc>
        <w:tc>
          <w:tcPr>
            <w:tcW w:w="7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F6B67" w:rsidP="00EF6B67">
            <w:pPr>
              <w:jc w:val="center"/>
              <w:rPr>
                <w:sz w:val="20"/>
              </w:rPr>
            </w:pPr>
            <w:r>
              <w:rPr>
                <w:sz w:val="20"/>
              </w:rPr>
              <w:t>41</w:t>
            </w:r>
            <w:r w:rsidR="00A46D4B">
              <w:rPr>
                <w:sz w:val="20"/>
              </w:rPr>
              <w:t xml:space="preserve"> straipsnio </w:t>
            </w:r>
            <w:r>
              <w:rPr>
                <w:sz w:val="20"/>
              </w:rPr>
              <w:t>3</w:t>
            </w:r>
            <w:r w:rsidR="00A46D4B">
              <w:rPr>
                <w:sz w:val="20"/>
              </w:rPr>
              <w:t xml:space="preserve"> dalis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vykdymo veiksmas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tikslinė grupė</w:t>
            </w: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kilmė</w:t>
            </w: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v</w:t>
            </w:r>
            <w:proofErr w:type="spellEnd"/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i</w:t>
            </w:r>
            <w:proofErr w:type="spellEnd"/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v</w:t>
            </w:r>
            <w:proofErr w:type="spellEnd"/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P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i</w:t>
            </w:r>
            <w:proofErr w:type="spellEnd"/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L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Q (F x L)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vv</w:t>
            </w:r>
            <w:proofErr w:type="spellEnd"/>
            <w:r>
              <w:rPr>
                <w:sz w:val="20"/>
              </w:rPr>
              <w:t xml:space="preserve"> = (</w:t>
            </w: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v</w:t>
            </w:r>
            <w:proofErr w:type="spellEnd"/>
            <w:r>
              <w:rPr>
                <w:sz w:val="20"/>
              </w:rPr>
              <w:t xml:space="preserve"> x P x </w:t>
            </w: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v</w:t>
            </w:r>
            <w:proofErr w:type="spellEnd"/>
            <w:r>
              <w:rPr>
                <w:sz w:val="20"/>
              </w:rPr>
              <w:t xml:space="preserve"> + </w:t>
            </w: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i</w:t>
            </w:r>
            <w:proofErr w:type="spellEnd"/>
            <w:r>
              <w:rPr>
                <w:sz w:val="20"/>
              </w:rPr>
              <w:t xml:space="preserve"> x </w:t>
            </w: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i</w:t>
            </w:r>
            <w:proofErr w:type="spellEnd"/>
            <w:r>
              <w:rPr>
                <w:sz w:val="20"/>
              </w:rPr>
              <w:t>) x Q</w:t>
            </w:r>
          </w:p>
        </w:tc>
      </w:tr>
      <w:tr w:rsidR="00EA79BD" w:rsidTr="00AC5608">
        <w:trPr>
          <w:cantSplit/>
          <w:trHeight w:val="20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tabs>
                <w:tab w:val="left" w:pos="284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1. Numatomų keisti ir (ar) naikinti galiojančių informacinių įpareigojimų sukeliama administracinė našta (skaičiuojant galiojančių teisės aktų, nustatančių informacinius įpareigojimus, sukeliamą administracinę naštą ūkio subjektams, kai teisės aktai nekeičiami, pildomas tik 1 punktas)</w:t>
            </w:r>
          </w:p>
        </w:tc>
      </w:tr>
      <w:tr w:rsidR="00EA79BD" w:rsidTr="0032021D">
        <w:trPr>
          <w:cantSplit/>
          <w:trHeight w:val="20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1.1.</w:t>
            </w:r>
          </w:p>
        </w:tc>
        <w:tc>
          <w:tcPr>
            <w:tcW w:w="7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-------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</w:tr>
      <w:tr w:rsidR="00853FE5" w:rsidTr="0032021D">
        <w:trPr>
          <w:cantSplit/>
          <w:trHeight w:val="20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7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proofErr w:type="spellEnd"/>
            <w:r>
              <w:rPr>
                <w:color w:val="000000"/>
                <w:sz w:val="20"/>
              </w:rPr>
              <w:t xml:space="preserve"> = Σ AN</w:t>
            </w:r>
            <w:r>
              <w:rPr>
                <w:color w:val="000000"/>
                <w:sz w:val="20"/>
                <w:vertAlign w:val="subscript"/>
              </w:rPr>
              <w:t>vv</w:t>
            </w:r>
            <w:r>
              <w:rPr>
                <w:color w:val="000000"/>
                <w:sz w:val="20"/>
              </w:rPr>
              <w:t>=0</w:t>
            </w:r>
          </w:p>
        </w:tc>
      </w:tr>
      <w:tr w:rsidR="00853FE5" w:rsidTr="0032021D">
        <w:trPr>
          <w:cantSplit/>
          <w:trHeight w:val="20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7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ta</w:t>
            </w:r>
            <w:r>
              <w:rPr>
                <w:sz w:val="20"/>
                <w:vertAlign w:val="superscript"/>
              </w:rPr>
              <w:t>G</w:t>
            </w:r>
            <w:proofErr w:type="spellEnd"/>
            <w:r>
              <w:rPr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t>= Σ 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r>
              <w:rPr>
                <w:color w:val="000000"/>
                <w:sz w:val="20"/>
              </w:rPr>
              <w:t>=0</w:t>
            </w:r>
          </w:p>
        </w:tc>
      </w:tr>
      <w:tr w:rsidR="00EA79BD" w:rsidTr="00AC5608">
        <w:trPr>
          <w:cantSplit/>
          <w:trHeight w:val="20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tabs>
                <w:tab w:val="left" w:pos="284"/>
              </w:tabs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2. </w:t>
            </w:r>
            <w:r>
              <w:rPr>
                <w:sz w:val="20"/>
              </w:rPr>
              <w:t>Teisės akto projekto galima sukelti administracinė našta</w:t>
            </w:r>
          </w:p>
        </w:tc>
      </w:tr>
      <w:tr w:rsidR="00EA79BD" w:rsidTr="0032021D">
        <w:trPr>
          <w:cantSplit/>
          <w:trHeight w:val="20"/>
        </w:trPr>
        <w:tc>
          <w:tcPr>
            <w:tcW w:w="2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2.1.</w:t>
            </w:r>
          </w:p>
        </w:tc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DF036A" w:rsidP="00EF6B67">
            <w:pPr>
              <w:jc w:val="both"/>
              <w:rPr>
                <w:sz w:val="20"/>
              </w:rPr>
            </w:pPr>
            <w:r>
              <w:rPr>
                <w:sz w:val="20"/>
              </w:rPr>
              <w:t>B</w:t>
            </w:r>
            <w:r w:rsidR="00EF6B67" w:rsidRPr="00EF6B67">
              <w:rPr>
                <w:sz w:val="20"/>
              </w:rPr>
              <w:t>alansavimo elektros energijos pirkimo–pardavimo sutarčių, sudaromų su balansavimo elektros tiekėjais, standartin</w:t>
            </w:r>
            <w:r w:rsidR="00EF6B67">
              <w:rPr>
                <w:sz w:val="20"/>
              </w:rPr>
              <w:t>ių</w:t>
            </w:r>
            <w:r w:rsidR="00EF6B67" w:rsidRPr="00EF6B67">
              <w:rPr>
                <w:sz w:val="20"/>
              </w:rPr>
              <w:t xml:space="preserve"> sąlyg</w:t>
            </w:r>
            <w:r w:rsidR="00EF6B67">
              <w:rPr>
                <w:sz w:val="20"/>
              </w:rPr>
              <w:t>ų</w:t>
            </w:r>
            <w:r w:rsidR="00EF6B67" w:rsidRPr="00EF6B67">
              <w:rPr>
                <w:sz w:val="20"/>
              </w:rPr>
              <w:t xml:space="preserve"> derina</w:t>
            </w:r>
            <w:r w:rsidR="00EF6B67">
              <w:rPr>
                <w:sz w:val="20"/>
              </w:rPr>
              <w:t>mas</w:t>
            </w:r>
            <w:r w:rsidR="00EF6B67" w:rsidRPr="00EF6B67">
              <w:rPr>
                <w:sz w:val="20"/>
              </w:rPr>
              <w:t xml:space="preserve"> su </w:t>
            </w:r>
            <w:r w:rsidR="005B4544">
              <w:rPr>
                <w:sz w:val="20"/>
              </w:rPr>
              <w:t>Valstybine kainų ir energetikos kontrolės komisija</w:t>
            </w:r>
            <w:r w:rsidR="00EF6B67">
              <w:rPr>
                <w:sz w:val="20"/>
              </w:rPr>
              <w:t>.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6D5366" w:rsidP="00AC5608">
            <w:pPr>
              <w:jc w:val="both"/>
              <w:rPr>
                <w:sz w:val="20"/>
              </w:rPr>
            </w:pPr>
            <w:r w:rsidRPr="00B745ED">
              <w:rPr>
                <w:sz w:val="20"/>
              </w:rPr>
              <w:t>informacijos teikimas (siuntimas atitinkamoms institucijoms ir kita)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DF036A" w:rsidP="006D5366">
            <w:pPr>
              <w:jc w:val="both"/>
              <w:rPr>
                <w:sz w:val="20"/>
              </w:rPr>
            </w:pPr>
            <w:r>
              <w:rPr>
                <w:sz w:val="20"/>
              </w:rPr>
              <w:t>P</w:t>
            </w:r>
            <w:r w:rsidRPr="00EF6B67">
              <w:rPr>
                <w:sz w:val="20"/>
              </w:rPr>
              <w:t>erdavimo sistemos operatorius</w:t>
            </w: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BA17BD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Lietuvos Respublikos teisės aktai</w:t>
            </w: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BA17BD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06CA2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6,71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7E01D7">
            <w:pPr>
              <w:jc w:val="both"/>
              <w:rPr>
                <w:sz w:val="20"/>
              </w:rPr>
            </w:pPr>
            <w:r>
              <w:rPr>
                <w:sz w:val="20"/>
              </w:rPr>
              <w:t>1,</w:t>
            </w:r>
            <w:r w:rsidR="007E01D7">
              <w:rPr>
                <w:sz w:val="20"/>
              </w:rPr>
              <w:t>25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06CA2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BA17BD" w:rsidP="007E01D7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7E01D7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260CED" w:rsidP="00AC5608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8,39</w:t>
            </w:r>
          </w:p>
        </w:tc>
      </w:tr>
      <w:tr w:rsidR="00EF6B67" w:rsidTr="0032021D">
        <w:trPr>
          <w:cantSplit/>
          <w:trHeight w:val="20"/>
        </w:trPr>
        <w:tc>
          <w:tcPr>
            <w:tcW w:w="2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F6B67" w:rsidRDefault="00EF6B67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2.2.</w:t>
            </w:r>
          </w:p>
        </w:tc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5B4544">
            <w:pPr>
              <w:jc w:val="both"/>
              <w:rPr>
                <w:sz w:val="20"/>
              </w:rPr>
            </w:pPr>
            <w:r>
              <w:rPr>
                <w:sz w:val="20"/>
              </w:rPr>
              <w:t>B</w:t>
            </w:r>
            <w:r w:rsidRPr="00EF6B67">
              <w:rPr>
                <w:sz w:val="20"/>
              </w:rPr>
              <w:t>alansavimo elektros energijos pirkimo–pardavimo sutarčių, sudaromų su balansavimo elektros tiekėjais, standartin</w:t>
            </w:r>
            <w:r>
              <w:rPr>
                <w:sz w:val="20"/>
              </w:rPr>
              <w:t>ių</w:t>
            </w:r>
            <w:r w:rsidRPr="00EF6B67">
              <w:rPr>
                <w:sz w:val="20"/>
              </w:rPr>
              <w:t xml:space="preserve"> sąlyg</w:t>
            </w:r>
            <w:r>
              <w:rPr>
                <w:sz w:val="20"/>
              </w:rPr>
              <w:t>ų</w:t>
            </w:r>
            <w:r w:rsidRPr="00DF036A">
              <w:rPr>
                <w:sz w:val="20"/>
              </w:rPr>
              <w:t xml:space="preserve"> skelbimas perdavimo sistemos operatorių interneto svetainėje</w:t>
            </w:r>
            <w:r>
              <w:rPr>
                <w:sz w:val="20"/>
              </w:rPr>
              <w:t>.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Pr="00B745ED" w:rsidRDefault="00DF036A" w:rsidP="00AC5608">
            <w:pPr>
              <w:jc w:val="both"/>
              <w:rPr>
                <w:sz w:val="20"/>
              </w:rPr>
            </w:pPr>
            <w:r w:rsidRPr="00B745ED">
              <w:rPr>
                <w:sz w:val="20"/>
              </w:rPr>
              <w:t xml:space="preserve">informacijos teikimas </w:t>
            </w:r>
            <w:r>
              <w:rPr>
                <w:sz w:val="20"/>
              </w:rPr>
              <w:t>(</w:t>
            </w:r>
            <w:r w:rsidRPr="00DF036A">
              <w:rPr>
                <w:sz w:val="20"/>
              </w:rPr>
              <w:t>informacijos pateikimas visuomenei ar tam tikrai visuomenės daliai</w:t>
            </w:r>
            <w:r>
              <w:rPr>
                <w:sz w:val="20"/>
              </w:rPr>
              <w:t>)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Pr="00B745ED" w:rsidRDefault="00DF036A" w:rsidP="006D5366">
            <w:pPr>
              <w:jc w:val="both"/>
              <w:rPr>
                <w:sz w:val="20"/>
              </w:rPr>
            </w:pPr>
            <w:r>
              <w:rPr>
                <w:sz w:val="20"/>
              </w:rPr>
              <w:t>P</w:t>
            </w:r>
            <w:r w:rsidRPr="00EF6B67">
              <w:rPr>
                <w:sz w:val="20"/>
              </w:rPr>
              <w:t>erdavimo sistemos operatorius</w:t>
            </w: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Lietuvos Respublikos teisės aktai</w:t>
            </w: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6,71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7E01D7">
            <w:pPr>
              <w:jc w:val="both"/>
              <w:rPr>
                <w:sz w:val="20"/>
              </w:rPr>
            </w:pPr>
            <w:r>
              <w:rPr>
                <w:sz w:val="20"/>
              </w:rPr>
              <w:t>1,</w:t>
            </w:r>
            <w:r w:rsidR="007E01D7">
              <w:rPr>
                <w:sz w:val="20"/>
              </w:rPr>
              <w:t>25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DF036A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FE769B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7E01D7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F6B67" w:rsidRDefault="00260CED" w:rsidP="00AC5608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8,39</w:t>
            </w:r>
          </w:p>
        </w:tc>
      </w:tr>
      <w:tr w:rsidR="00853FE5" w:rsidTr="0032021D">
        <w:trPr>
          <w:cantSplit/>
          <w:trHeight w:val="20"/>
        </w:trPr>
        <w:tc>
          <w:tcPr>
            <w:tcW w:w="2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5B4544">
            <w:pPr>
              <w:jc w:val="both"/>
              <w:rPr>
                <w:sz w:val="2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Pr="00B745ED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6D5366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7E01D7">
            <w:pPr>
              <w:jc w:val="both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proofErr w:type="spellEnd"/>
            <w:r>
              <w:rPr>
                <w:color w:val="000000"/>
                <w:sz w:val="20"/>
              </w:rPr>
              <w:t xml:space="preserve"> = Σ AN</w:t>
            </w:r>
            <w:r>
              <w:rPr>
                <w:color w:val="000000"/>
                <w:sz w:val="20"/>
                <w:vertAlign w:val="subscript"/>
              </w:rPr>
              <w:t>vv</w:t>
            </w:r>
            <w:r>
              <w:rPr>
                <w:color w:val="000000"/>
                <w:sz w:val="20"/>
              </w:rPr>
              <w:t>=16,78</w:t>
            </w:r>
          </w:p>
        </w:tc>
      </w:tr>
      <w:tr w:rsidR="00853FE5" w:rsidTr="0032021D">
        <w:trPr>
          <w:cantSplit/>
          <w:trHeight w:val="20"/>
        </w:trPr>
        <w:tc>
          <w:tcPr>
            <w:tcW w:w="2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853FE5" w:rsidRDefault="00853FE5" w:rsidP="00AC5608">
            <w:pPr>
              <w:jc w:val="center"/>
              <w:rPr>
                <w:sz w:val="20"/>
              </w:rPr>
            </w:pPr>
          </w:p>
        </w:tc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5B4544">
            <w:pPr>
              <w:jc w:val="both"/>
              <w:rPr>
                <w:sz w:val="2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Pr="00B745ED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6D5366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7E01D7">
            <w:pPr>
              <w:jc w:val="both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sz w:val="20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853FE5" w:rsidRDefault="00853FE5" w:rsidP="00AC5608">
            <w:pPr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ta</w:t>
            </w:r>
            <w:r>
              <w:rPr>
                <w:sz w:val="20"/>
                <w:vertAlign w:val="superscript"/>
              </w:rPr>
              <w:t>N</w:t>
            </w:r>
            <w:proofErr w:type="spellEnd"/>
            <w:r>
              <w:rPr>
                <w:color w:val="000000"/>
                <w:sz w:val="20"/>
              </w:rPr>
              <w:t xml:space="preserve"> = Σ 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r>
              <w:rPr>
                <w:color w:val="000000"/>
                <w:sz w:val="20"/>
              </w:rPr>
              <w:t>=16,78</w:t>
            </w:r>
          </w:p>
        </w:tc>
      </w:tr>
      <w:tr w:rsidR="00EA79BD" w:rsidTr="00AC5608">
        <w:trPr>
          <w:cantSplit/>
          <w:trHeight w:val="106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Teisės akto projekto sukeliamas numatomas administracinės naštos pokytis (</w:t>
            </w:r>
            <w:r>
              <w:rPr>
                <w:b/>
                <w:color w:val="000000"/>
                <w:sz w:val="20"/>
              </w:rPr>
              <w:t>Lietuvos Respublikos piniginiais vienetais</w:t>
            </w:r>
            <w:r>
              <w:rPr>
                <w:b/>
                <w:sz w:val="20"/>
              </w:rPr>
              <w:t xml:space="preserve">) </w:t>
            </w:r>
          </w:p>
        </w:tc>
      </w:tr>
      <w:tr w:rsidR="00EA79BD" w:rsidTr="0032021D">
        <w:trPr>
          <w:cantSplit/>
          <w:trHeight w:val="20"/>
        </w:trPr>
        <w:tc>
          <w:tcPr>
            <w:tcW w:w="434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perscript"/>
              </w:rPr>
              <w:t>P</w:t>
            </w:r>
            <w:r>
              <w:rPr>
                <w:b/>
                <w:sz w:val="20"/>
              </w:rPr>
              <w:t xml:space="preserve"> = </w:t>
            </w:r>
            <w:proofErr w:type="spellStart"/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bscript"/>
              </w:rPr>
              <w:t>ta</w:t>
            </w:r>
            <w:r>
              <w:rPr>
                <w:b/>
                <w:sz w:val="20"/>
                <w:vertAlign w:val="superscript"/>
              </w:rPr>
              <w:t>N</w:t>
            </w:r>
            <w:proofErr w:type="spellEnd"/>
            <w:r>
              <w:rPr>
                <w:b/>
                <w:sz w:val="20"/>
              </w:rPr>
              <w:t xml:space="preserve"> - </w:t>
            </w:r>
            <w:proofErr w:type="spellStart"/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bscript"/>
              </w:rPr>
              <w:t>ta</w:t>
            </w:r>
            <w:r>
              <w:rPr>
                <w:b/>
                <w:sz w:val="20"/>
                <w:vertAlign w:val="superscript"/>
              </w:rPr>
              <w:t>G</w:t>
            </w:r>
            <w:proofErr w:type="spellEnd"/>
            <w:r>
              <w:rPr>
                <w:b/>
                <w:sz w:val="20"/>
              </w:rPr>
              <w:t xml:space="preserve">      </w:t>
            </w:r>
            <w:r>
              <w:rPr>
                <w:i/>
                <w:sz w:val="20"/>
              </w:rPr>
              <w:t>Pastaba. Neigiamas skirtumas rašomas skliaustuose.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260CED" w:rsidP="00260CED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16,78</w:t>
            </w:r>
          </w:p>
        </w:tc>
      </w:tr>
    </w:tbl>
    <w:p w:rsidR="00EA79BD" w:rsidRDefault="00EA79BD" w:rsidP="00EA79BD">
      <w:pPr>
        <w:spacing w:line="276" w:lineRule="auto"/>
        <w:jc w:val="both"/>
        <w:rPr>
          <w:color w:val="000000"/>
          <w:sz w:val="20"/>
          <w:szCs w:val="22"/>
        </w:rPr>
      </w:pPr>
    </w:p>
    <w:p w:rsidR="00EA79BD" w:rsidRDefault="00EA79BD" w:rsidP="00EA79BD">
      <w:pPr>
        <w:spacing w:line="276" w:lineRule="auto"/>
        <w:jc w:val="both"/>
        <w:rPr>
          <w:color w:val="000000"/>
          <w:sz w:val="20"/>
          <w:szCs w:val="22"/>
        </w:rPr>
      </w:pPr>
    </w:p>
    <w:p w:rsidR="00EA79BD" w:rsidRDefault="00EA79BD" w:rsidP="00EA79BD">
      <w:pPr>
        <w:spacing w:line="276" w:lineRule="auto"/>
        <w:ind w:firstLine="709"/>
        <w:jc w:val="both"/>
        <w:rPr>
          <w:sz w:val="22"/>
          <w:szCs w:val="24"/>
        </w:rPr>
      </w:pPr>
      <w:r>
        <w:rPr>
          <w:color w:val="000000"/>
          <w:sz w:val="22"/>
          <w:szCs w:val="24"/>
        </w:rPr>
        <w:t>Ataskaitą užpildė </w:t>
      </w:r>
    </w:p>
    <w:p w:rsidR="00EA79BD" w:rsidRDefault="0032021D" w:rsidP="00EA79BD">
      <w:pPr>
        <w:spacing w:line="276" w:lineRule="auto"/>
        <w:ind w:firstLine="1590"/>
        <w:jc w:val="both"/>
        <w:rPr>
          <w:sz w:val="20"/>
          <w:szCs w:val="22"/>
        </w:rPr>
      </w:pPr>
      <w:r w:rsidRPr="0032021D">
        <w:rPr>
          <w:sz w:val="20"/>
          <w:szCs w:val="22"/>
          <w:u w:val="single"/>
        </w:rPr>
        <w:t>Vyr. special</w:t>
      </w:r>
      <w:r>
        <w:rPr>
          <w:sz w:val="20"/>
          <w:szCs w:val="22"/>
          <w:u w:val="single"/>
        </w:rPr>
        <w:t>i</w:t>
      </w:r>
      <w:r w:rsidRPr="0032021D">
        <w:rPr>
          <w:sz w:val="20"/>
          <w:szCs w:val="22"/>
          <w:u w:val="single"/>
        </w:rPr>
        <w:t>stas</w:t>
      </w:r>
      <w:r w:rsidR="00EA79BD">
        <w:rPr>
          <w:sz w:val="20"/>
          <w:szCs w:val="22"/>
        </w:rPr>
        <w:t xml:space="preserve">_______     </w:t>
      </w:r>
      <w:r>
        <w:rPr>
          <w:sz w:val="20"/>
          <w:szCs w:val="22"/>
        </w:rPr>
        <w:t xml:space="preserve">    </w:t>
      </w:r>
      <w:r w:rsidR="00EA79BD">
        <w:rPr>
          <w:sz w:val="20"/>
          <w:szCs w:val="22"/>
        </w:rPr>
        <w:t xml:space="preserve">                                          _______________________                                              </w:t>
      </w:r>
      <w:r w:rsidRPr="0032021D">
        <w:rPr>
          <w:sz w:val="20"/>
          <w:szCs w:val="22"/>
          <w:u w:val="single"/>
        </w:rPr>
        <w:t>Mindaugas Mikalonis</w:t>
      </w:r>
      <w:r>
        <w:rPr>
          <w:sz w:val="20"/>
          <w:szCs w:val="22"/>
        </w:rPr>
        <w:t>_________</w:t>
      </w:r>
    </w:p>
    <w:p w:rsidR="001961E2" w:rsidRDefault="00EA79BD" w:rsidP="008A4889">
      <w:pPr>
        <w:spacing w:line="276" w:lineRule="auto"/>
        <w:ind w:firstLine="1749"/>
        <w:jc w:val="both"/>
      </w:pPr>
      <w:r>
        <w:rPr>
          <w:sz w:val="20"/>
          <w:szCs w:val="22"/>
        </w:rPr>
        <w:t xml:space="preserve">(pareigų pavadinimas)                                                                 (parašas)                                                                                (vardas ir pavardė)                             </w:t>
      </w:r>
    </w:p>
    <w:sectPr w:rsidR="001961E2" w:rsidSect="008A4889">
      <w:pgSz w:w="16838" w:h="11906" w:orient="landscape"/>
      <w:pgMar w:top="1276" w:right="1134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9BD"/>
    <w:rsid w:val="000429C1"/>
    <w:rsid w:val="00054469"/>
    <w:rsid w:val="001961E2"/>
    <w:rsid w:val="00197219"/>
    <w:rsid w:val="00260CED"/>
    <w:rsid w:val="00265AFA"/>
    <w:rsid w:val="0032021D"/>
    <w:rsid w:val="005B4544"/>
    <w:rsid w:val="006323A8"/>
    <w:rsid w:val="006D5366"/>
    <w:rsid w:val="006F11D9"/>
    <w:rsid w:val="007E01D7"/>
    <w:rsid w:val="00853FE5"/>
    <w:rsid w:val="008A4889"/>
    <w:rsid w:val="008D02DC"/>
    <w:rsid w:val="00A46D4B"/>
    <w:rsid w:val="00A65234"/>
    <w:rsid w:val="00B745ED"/>
    <w:rsid w:val="00BA17BD"/>
    <w:rsid w:val="00BA5B92"/>
    <w:rsid w:val="00DF036A"/>
    <w:rsid w:val="00E06CA2"/>
    <w:rsid w:val="00E94026"/>
    <w:rsid w:val="00EA79BD"/>
    <w:rsid w:val="00EF6B67"/>
    <w:rsid w:val="00F524CA"/>
    <w:rsid w:val="00F63DC9"/>
    <w:rsid w:val="00F85A47"/>
    <w:rsid w:val="00FC2ECB"/>
    <w:rsid w:val="00FE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F8C4E"/>
  <w15:chartTrackingRefBased/>
  <w15:docId w15:val="{BB0A37B9-BE80-40CF-9FDD-5970B1199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lt-LT" w:eastAsia="en-US" w:bidi="ar-SA"/>
      </w:rPr>
    </w:rPrDefault>
    <w:pPrDefault>
      <w:pPr>
        <w:ind w:firstLine="851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aliases w:val="Hyperlink"/>
    <w:qFormat/>
    <w:rsid w:val="00EA79BD"/>
    <w:pPr>
      <w:ind w:firstLine="0"/>
    </w:pPr>
    <w:rPr>
      <w:rFonts w:eastAsia="Times New Roman"/>
      <w:szCs w:val="20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ntTable.xml"
                 Type="http://schemas.openxmlformats.org/officeDocument/2006/relationships/fontTable"/>
   <Relationship Id="rId5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1691</Words>
  <Characters>965</Characters>
  <Application>Microsoft Office Word</Application>
  <DocSecurity>0</DocSecurity>
  <Lines>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2015-08-18T14:16:00Z</dcterms:created>
  <dc:creator>Mindaugas Mikalonis</dc:creator>
  <cp:lastModifiedBy>Mindaugas Mikalonis</cp:lastModifiedBy>
  <dcterms:modified xsi:type="dcterms:W3CDTF">2016-06-01T07:38:00Z</dcterms:modified>
  <cp:revision>11</cp:revision>
</cp:coreProperties>
</file>