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documenttasks/documenttasks1.xml" ContentType="application/vnd.ms-office.documenttasks+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56e7a420021446f5a6f179aefde73e0e"/>
        <w:lock w:val="sdtLocked"/>
        <w:richText/>
      </w:sdtPr>
      <w:sdtContent>
        <w:p w14:paraId="58F48DAE" w14:textId="77777777">
          <w:pPr>
            <w:tabs>
              <w:tab w:val="center" w:pos="4819"/>
              <w:tab w:val="right" w:pos="9638"/>
            </w:tabs>
            <w:ind w:firstLine="567"/>
          </w:pPr>
        </w:p>
        <w:p w14:paraId="6C212E09" w14:textId="7E4E7C29">
          <w:pPr>
            <w:ind w:left="5184" w:firstLine="567"/>
            <w:jc w:val="center"/>
            <w:rPr>
              <w:b/>
              <w:bCs/>
              <w:szCs w:val="24"/>
            </w:rPr>
          </w:pPr>
          <w:r>
            <w:rPr>
              <w:b/>
              <w:bCs/>
              <w:szCs w:val="24"/>
            </w:rPr>
            <w:t>Projekto</w:t>
          </w:r>
        </w:p>
        <w:p w14:paraId="4FEFF4F2" w14:textId="77777777">
          <w:pPr>
            <w:ind w:left="6490" w:firstLine="567"/>
            <w:jc w:val="center"/>
            <w:rPr>
              <w:b/>
              <w:szCs w:val="24"/>
            </w:rPr>
          </w:pPr>
          <w:r>
            <w:rPr>
              <w:b/>
              <w:szCs w:val="24"/>
            </w:rPr>
            <w:t>lyginamasis variantas</w:t>
          </w:r>
        </w:p>
        <w:p w14:paraId="4394D47C" w14:textId="77777777">
          <w:pPr>
            <w:ind w:left="1296" w:firstLine="567"/>
            <w:jc w:val="right"/>
            <w:rPr>
              <w:b/>
              <w:szCs w:val="24"/>
            </w:rPr>
          </w:pPr>
        </w:p>
        <w:p w14:paraId="3FA87A74" w14:textId="77777777">
          <w:pPr>
            <w:ind w:firstLine="567"/>
            <w:jc w:val="right"/>
            <w:textAlignment w:val="baseline"/>
            <w:rPr>
              <w:szCs w:val="24"/>
              <w:lang w:eastAsia="lt-LT"/>
            </w:rPr>
          </w:pPr>
        </w:p>
        <w:p w14:paraId="39535C69" w14:textId="77777777">
          <w:pPr>
            <w:ind w:firstLine="567"/>
            <w:jc w:val="center"/>
            <w:rPr>
              <w:b/>
              <w:bCs/>
              <w:bdr w:val="none" w:sz="0" w:space="0" w:color="auto" w:frame="1"/>
              <w:lang w:eastAsia="lt-LT"/>
            </w:rPr>
          </w:pPr>
          <w:r>
            <w:rPr>
              <w:b/>
              <w:bCs/>
              <w:bdr w:val="none" w:sz="0" w:space="0" w:color="auto" w:frame="1"/>
              <w:lang w:eastAsia="lt-LT"/>
            </w:rPr>
            <w:t>LIETUVOS RESPUBLIKOS</w:t>
          </w:r>
        </w:p>
        <w:p w14:paraId="21D04665" w14:textId="057D7738">
          <w:pPr>
            <w:ind w:firstLine="567"/>
            <w:jc w:val="center"/>
            <w:rPr>
              <w:b/>
              <w:bCs/>
              <w:bdr w:val="none" w:sz="0" w:space="0" w:color="auto" w:frame="1"/>
              <w:lang w:eastAsia="lt-LT"/>
            </w:rPr>
          </w:pPr>
          <w:r>
            <w:rPr>
              <w:b/>
              <w:bCs/>
              <w:bdr w:val="none" w:sz="0" w:space="0" w:color="auto" w:frame="1"/>
              <w:lang w:eastAsia="lt-LT"/>
            </w:rPr>
            <w:t>STATYBOS ĮSTATYMO NR. I-1240 1, 2, 3, 4, 111, 12, 14, 15, 17, 18, 22, 24, 26, 27, 27</w:t>
          </w:r>
          <w:r>
            <w:rPr>
              <w:b/>
              <w:bCs/>
              <w:bdr w:val="none" w:sz="0" w:space="0" w:color="auto" w:frame="1"/>
              <w:vertAlign w:val="superscript"/>
              <w:lang w:eastAsia="lt-LT"/>
            </w:rPr>
            <w:t>1</w:t>
          </w:r>
          <w:r>
            <w:rPr>
              <w:b/>
              <w:bCs/>
              <w:bdr w:val="none" w:sz="0" w:space="0" w:color="auto" w:frame="1"/>
              <w:lang w:eastAsia="lt-LT"/>
            </w:rPr>
            <w:t>, 28, 33, 34, 40, 47, 49, 51 STRAIPSNIŲ, ŠEŠTOJO SKIRSNIO PAVADINIMO, 1 PRIEDO PAKEITIMO IR ĮSTATYMO PAPILDYMO 11</w:t>
          </w:r>
          <w:r>
            <w:rPr>
              <w:b/>
              <w:bCs/>
              <w:bdr w:val="none" w:sz="0" w:space="0" w:color="auto" w:frame="1"/>
              <w:vertAlign w:val="superscript"/>
              <w:lang w:eastAsia="lt-LT"/>
            </w:rPr>
            <w:t>2</w:t>
          </w:r>
          <w:r>
            <w:rPr>
              <w:b/>
              <w:bCs/>
              <w:bdr w:val="none" w:sz="0" w:space="0" w:color="auto" w:frame="1"/>
              <w:lang w:eastAsia="lt-LT"/>
            </w:rPr>
            <w:t>, 27</w:t>
          </w:r>
          <w:r>
            <w:rPr>
              <w:b/>
              <w:bCs/>
              <w:bdr w:val="none" w:sz="0" w:space="0" w:color="auto" w:frame="1"/>
              <w:vertAlign w:val="superscript"/>
              <w:lang w:eastAsia="lt-LT"/>
            </w:rPr>
            <w:t>2</w:t>
          </w:r>
          <w:r>
            <w:rPr>
              <w:b/>
              <w:bCs/>
              <w:bdr w:val="none" w:sz="0" w:space="0" w:color="auto" w:frame="1"/>
              <w:lang w:eastAsia="lt-LT"/>
            </w:rPr>
            <w:t xml:space="preserve"> STRAIPSNIAIS</w:t>
          </w:r>
        </w:p>
        <w:p w14:paraId="000F947C" w14:textId="5313DF28">
          <w:pPr>
            <w:ind w:firstLine="567"/>
            <w:jc w:val="center"/>
            <w:rPr>
              <w:b/>
              <w:bCs/>
              <w:lang w:eastAsia="lt-LT"/>
            </w:rPr>
          </w:pPr>
          <w:r>
            <w:rPr>
              <w:b/>
              <w:bCs/>
              <w:bdr w:val="none" w:sz="0" w:space="0" w:color="auto" w:frame="1"/>
              <w:lang w:eastAsia="lt-LT"/>
            </w:rPr>
            <w:t>ĮSTATYMAS</w:t>
          </w:r>
        </w:p>
        <w:p w14:paraId="000F947D" w14:textId="77777777">
          <w:pPr>
            <w:ind w:firstLine="567"/>
            <w:jc w:val="center"/>
            <w:textAlignment w:val="baseline"/>
            <w:rPr>
              <w:szCs w:val="24"/>
              <w:lang w:eastAsia="lt-LT"/>
            </w:rPr>
          </w:pPr>
        </w:p>
        <w:p w14:paraId="000F947E" w14:textId="77777777">
          <w:pPr>
            <w:ind w:firstLine="567"/>
            <w:jc w:val="center"/>
            <w:textAlignment w:val="baseline"/>
            <w:rPr>
              <w:szCs w:val="24"/>
              <w:lang w:eastAsia="lt-LT"/>
            </w:rPr>
          </w:pPr>
          <w:r>
            <w:rPr>
              <w:szCs w:val="24"/>
              <w:lang w:eastAsia="lt-LT"/>
            </w:rPr>
            <w:t>2023 m.                d. Nr. </w:t>
          </w:r>
        </w:p>
        <w:p w14:paraId="000F947F" w14:textId="77777777">
          <w:pPr>
            <w:ind w:firstLine="567"/>
            <w:jc w:val="center"/>
            <w:textAlignment w:val="baseline"/>
            <w:rPr>
              <w:szCs w:val="24"/>
              <w:lang w:eastAsia="lt-LT"/>
            </w:rPr>
          </w:pPr>
          <w:r>
            <w:rPr>
              <w:szCs w:val="24"/>
              <w:lang w:eastAsia="lt-LT"/>
            </w:rPr>
            <w:t>Vilnius </w:t>
          </w:r>
        </w:p>
        <w:p w14:paraId="000F9480" w14:textId="77777777">
          <w:pPr>
            <w:ind w:firstLine="567"/>
            <w:rPr>
              <w:szCs w:val="24"/>
            </w:rPr>
          </w:pPr>
        </w:p>
        <w:sdt>
          <w:sdtPr>
            <w:alias w:val="1 str."/>
            <w:tag w:val="part_dfdd675978a14a3dbb8abaa94cba9ff4"/>
            <w:lock w:val="sdtLocked"/>
            <w:richText/>
          </w:sdtPr>
          <w:sdtContent>
            <w:p w14:paraId="12053FF2" w14:textId="21A44AF0">
              <w:pPr>
                <w:tabs>
                  <w:tab w:val="left" w:pos="851"/>
                  <w:tab w:val="left" w:pos="1021"/>
                  <w:tab w:val="left" w:pos="1134"/>
                  <w:tab w:val="left" w:pos="1418"/>
                  <w:tab w:val="left" w:pos="1701"/>
                  <w:tab w:val="left" w:pos="1985"/>
                </w:tabs>
                <w:ind w:firstLine="567"/>
                <w:jc w:val="both"/>
                <w:rPr>
                  <w:b/>
                  <w:bCs/>
                  <w:szCs w:val="24"/>
                  <w:lang w:eastAsia="lt-LT"/>
                </w:rPr>
              </w:pPr>
              <w:sdt>
                <w:sdtPr>
                  <w:alias w:val="Numeris"/>
                  <w:tag w:val="nr_dfdd675978a14a3dbb8abaa94cba9ff4"/>
                  <w:lock w:val="sdtLocked"/>
                  <w:richText/>
                </w:sdtPr>
                <w:sdtContent>
                  <w:r>
                    <w:rPr>
                      <w:b/>
                      <w:bCs/>
                      <w:szCs w:val="24"/>
                      <w:lang w:eastAsia="lt-LT"/>
                    </w:rPr>
                    <w:t>1</w:t>
                  </w:r>
                </w:sdtContent>
              </w:sdt>
              <w:r>
                <w:rPr>
                  <w:b/>
                  <w:bCs/>
                  <w:szCs w:val="24"/>
                  <w:lang w:eastAsia="lt-LT"/>
                </w:rPr>
                <w:t xml:space="preserve"> straipsnis.</w:t>
                <w:tab/>
              </w:r>
              <w:sdt>
                <w:sdtPr>
                  <w:alias w:val="Pavadinimas"/>
                  <w:tag w:val="title_dfdd675978a14a3dbb8abaa94cba9ff4"/>
                  <w:lock w:val="sdtLocked"/>
                  <w:richText/>
                </w:sdtPr>
                <w:sdtContent>
                  <w:r>
                    <w:rPr>
                      <w:b/>
                      <w:bCs/>
                      <w:szCs w:val="24"/>
                      <w:lang w:eastAsia="lt-LT"/>
                    </w:rPr>
                    <w:t>1 straipsnio pakeitimas</w:t>
                  </w:r>
                </w:sdtContent>
              </w:sdt>
            </w:p>
            <w:sdt>
              <w:sdtPr>
                <w:alias w:val="1 str. 1 d."/>
                <w:tag w:val="part_f68325f902024291998453374e4e43d6"/>
                <w:lock w:val="sdtLocked"/>
                <w:richText/>
              </w:sdtPr>
              <w:sdtContent>
                <w:p w14:paraId="51B7C2B2" w14:textId="327336E5">
                  <w:pPr>
                    <w:tabs>
                      <w:tab w:val="left" w:pos="851"/>
                      <w:tab w:val="left" w:pos="1418"/>
                    </w:tabs>
                    <w:ind w:firstLine="567"/>
                    <w:jc w:val="both"/>
                    <w:rPr>
                      <w:szCs w:val="24"/>
                      <w:lang w:eastAsia="lt-LT"/>
                    </w:rPr>
                  </w:pPr>
                  <w:r>
                    <w:rPr>
                      <w:szCs w:val="24"/>
                      <w:lang w:eastAsia="lt-LT"/>
                    </w:rPr>
                    <w:t>Pakeisti 1 straipsnio 1 dalį ir ją išdėstyti taip:</w:t>
                  </w:r>
                </w:p>
                <w:sdt>
                  <w:sdtPr>
                    <w:alias w:val="citata"/>
                    <w:tag w:val="part_8048a783b5e64fe78c4d1509872d64ed"/>
                    <w:lock w:val="sdtLocked"/>
                    <w:richText/>
                  </w:sdtPr>
                  <w:sdtContent>
                    <w:sdt>
                      <w:sdtPr>
                        <w:alias w:val="1 d."/>
                        <w:tag w:val="part_bf0d96e8e4b2422c8f6b37da74444da2"/>
                        <w:lock w:val="sdtLocked"/>
                        <w:richText/>
                      </w:sdtPr>
                      <w:sdtContent>
                        <w:p w14:paraId="1664A55E" w14:textId="0302EE6F">
                          <w:pPr>
                            <w:tabs>
                              <w:tab w:val="left" w:pos="851"/>
                              <w:tab w:val="left" w:pos="1418"/>
                            </w:tabs>
                            <w:ind w:firstLine="567"/>
                            <w:jc w:val="both"/>
                            <w:rPr>
                              <w:szCs w:val="24"/>
                              <w:lang w:eastAsia="lt-LT"/>
                            </w:rPr>
                          </w:pPr>
                          <w:r>
                            <w:rPr>
                              <w:szCs w:val="24"/>
                              <w:lang w:eastAsia="lt-LT"/>
                            </w:rPr>
                            <w:t>„</w:t>
                          </w:r>
                          <w:sdt>
                            <w:sdtPr>
                              <w:alias w:val="Numeris"/>
                              <w:tag w:val="nr_bf0d96e8e4b2422c8f6b37da74444da2"/>
                              <w:lock w:val="sdtLocked"/>
                              <w:richText/>
                            </w:sdtPr>
                            <w:sdtContent>
                              <w:r>
                                <w:rPr>
                                  <w:szCs w:val="24"/>
                                  <w:lang w:eastAsia="lt-LT"/>
                                </w:rPr>
                                <w:t>1</w:t>
                              </w:r>
                            </w:sdtContent>
                          </w:sdt>
                          <w:r>
                            <w:rPr>
                              <w:szCs w:val="24"/>
                              <w:lang w:eastAsia="lt-LT"/>
                            </w:rPr>
                            <w:t>. Šis įstatymas nustato visų Lietuvos Respublikos teritorijoje, jos išskirtinėje ekonominėje zonoje ir kontinentiniame šelfe statomų, rekonstruojamų ir remontuojamų statinių esminius architektūros reikalavimus, trečiųjų asmenų interesų apsaugos reikalavimus, statybos techninio normavimo, statybinių tyrimų, statinių projektavimo, statinių projektų ir statinių ekspertizės,</w:t>
                          </w:r>
                          <w:r>
                            <w:rPr>
                              <w:b/>
                              <w:bCs/>
                              <w:szCs w:val="24"/>
                              <w:lang w:eastAsia="lt-LT"/>
                            </w:rPr>
                            <w:t xml:space="preserve"> </w:t>
                          </w:r>
                          <w:r>
                            <w:rPr>
                              <w:szCs w:val="24"/>
                              <w:lang w:eastAsia="lt-LT"/>
                            </w:rPr>
                            <w:t>statybos, statybos užbaigimo, statinių naudojimo ir priežiūros, griovimo tvarką,</w:t>
                          </w:r>
                          <w:r>
                            <w:rPr>
                              <w:b/>
                              <w:bCs/>
                              <w:szCs w:val="24"/>
                              <w:lang w:eastAsia="lt-LT"/>
                            </w:rPr>
                            <w:t xml:space="preserve"> statinio gyvavimo cikl</w:t>
                          </w:r>
                          <w:r>
                            <w:rPr>
                              <w:b/>
                              <w:szCs w:val="24"/>
                              <w:lang w:eastAsia="lt-LT"/>
                            </w:rPr>
                            <w:t>o skaitmeninių duomenų kūrimo</w:t>
                          </w:r>
                          <w:r>
                            <w:rPr>
                              <w:b/>
                              <w:bCs/>
                              <w:szCs w:val="24"/>
                              <w:lang w:eastAsia="lt-LT"/>
                            </w:rPr>
                            <w:t xml:space="preserve">, tvarkymo, valdymo, viešinimo </w:t>
                          </w:r>
                          <w:r>
                            <w:rPr>
                              <w:b/>
                              <w:szCs w:val="24"/>
                              <w:lang w:eastAsia="lt-LT"/>
                            </w:rPr>
                            <w:t>reikalavimus</w:t>
                          </w:r>
                          <w:r>
                            <w:rPr>
                              <w:b/>
                              <w:bCs/>
                              <w:szCs w:val="24"/>
                              <w:lang w:eastAsia="lt-LT"/>
                            </w:rPr>
                            <w:t xml:space="preserve">, </w:t>
                          </w:r>
                          <w:r>
                            <w:rPr>
                              <w:szCs w:val="24"/>
                              <w:lang w:eastAsia="lt-LT"/>
                            </w:rPr>
                            <w:t>statybos dalyvių, viešojo administravimo subjektų, statinių savininkų (ar naudotojų) ir kitų juridinių ir fizinių asmenų veiklos šioje srityje principus ir atsakomybę.“</w:t>
                          </w:r>
                        </w:p>
                        <w:p w14:paraId="3731F870" w14:textId="75C33E6B">
                          <w:pPr>
                            <w:tabs>
                              <w:tab w:val="left" w:pos="851"/>
                              <w:tab w:val="left" w:pos="1418"/>
                            </w:tabs>
                            <w:ind w:firstLine="567"/>
                            <w:jc w:val="both"/>
                            <w:rPr>
                              <w:b/>
                              <w:bCs/>
                              <w:szCs w:val="24"/>
                              <w:lang w:eastAsia="lt-LT"/>
                            </w:rPr>
                          </w:pPr>
                        </w:p>
                      </w:sdtContent>
                    </w:sdt>
                  </w:sdtContent>
                </w:sdt>
              </w:sdtContent>
            </w:sdt>
          </w:sdtContent>
        </w:sdt>
        <w:sdt>
          <w:sdtPr>
            <w:alias w:val="2 str."/>
            <w:tag w:val="part_b1211d4c17e64d9d8fe5f8e7b87c7af8"/>
            <w:lock w:val="sdtLocked"/>
            <w:richText/>
          </w:sdtPr>
          <w:sdtContent>
            <w:p w14:paraId="000F9481" w14:textId="6ABE4D31">
              <w:pPr>
                <w:tabs>
                  <w:tab w:val="left" w:pos="851"/>
                  <w:tab w:val="left" w:pos="1021"/>
                  <w:tab w:val="left" w:pos="1134"/>
                  <w:tab w:val="left" w:pos="1418"/>
                  <w:tab w:val="left" w:pos="1701"/>
                  <w:tab w:val="left" w:pos="1985"/>
                </w:tabs>
                <w:ind w:firstLine="567"/>
                <w:jc w:val="both"/>
                <w:rPr>
                  <w:b/>
                  <w:bCs/>
                  <w:szCs w:val="24"/>
                  <w:lang w:eastAsia="lt-LT"/>
                </w:rPr>
              </w:pPr>
              <w:sdt>
                <w:sdtPr>
                  <w:alias w:val="Numeris"/>
                  <w:tag w:val="nr_b1211d4c17e64d9d8fe5f8e7b87c7af8"/>
                  <w:lock w:val="sdtLocked"/>
                  <w:richText/>
                </w:sdtPr>
                <w:sdtContent>
                  <w:r>
                    <w:rPr>
                      <w:b/>
                      <w:bCs/>
                      <w:szCs w:val="24"/>
                      <w:lang w:eastAsia="lt-LT"/>
                    </w:rPr>
                    <w:t>2</w:t>
                  </w:r>
                </w:sdtContent>
              </w:sdt>
              <w:r>
                <w:rPr>
                  <w:b/>
                  <w:bCs/>
                  <w:szCs w:val="24"/>
                  <w:lang w:eastAsia="lt-LT"/>
                </w:rPr>
                <w:t xml:space="preserve"> straipsnis.</w:t>
                <w:tab/>
              </w:r>
              <w:sdt>
                <w:sdtPr>
                  <w:alias w:val="Pavadinimas"/>
                  <w:tag w:val="title_b1211d4c17e64d9d8fe5f8e7b87c7af8"/>
                  <w:lock w:val="sdtLocked"/>
                  <w:richText/>
                </w:sdtPr>
                <w:sdtContent>
                  <w:r>
                    <w:rPr>
                      <w:b/>
                      <w:bCs/>
                      <w:szCs w:val="24"/>
                      <w:lang w:eastAsia="lt-LT"/>
                    </w:rPr>
                    <w:t>2 straipsnio pakeitimas</w:t>
                  </w:r>
                </w:sdtContent>
              </w:sdt>
            </w:p>
            <w:sdt>
              <w:sdtPr>
                <w:alias w:val="2 str. 1 d."/>
                <w:tag w:val="part_0daef2a4f4a141f8b8998ab224dda227"/>
                <w:lock w:val="sdtLocked"/>
                <w:richText/>
              </w:sdtPr>
              <w:sdtContent>
                <w:p w14:paraId="000F9482" w14:textId="31FA4F3B">
                  <w:pPr>
                    <w:tabs>
                      <w:tab w:val="left" w:pos="567"/>
                      <w:tab w:val="left" w:pos="680"/>
                      <w:tab w:val="left" w:pos="851"/>
                      <w:tab w:val="left" w:pos="1021"/>
                    </w:tabs>
                    <w:ind w:firstLine="567"/>
                    <w:jc w:val="both"/>
                    <w:rPr>
                      <w:b/>
                      <w:bCs/>
                      <w:szCs w:val="24"/>
                      <w:lang w:eastAsia="lt-LT"/>
                    </w:rPr>
                  </w:pPr>
                  <w:sdt>
                    <w:sdtPr>
                      <w:alias w:val="Numeris"/>
                      <w:tag w:val="nr_0daef2a4f4a141f8b8998ab224dda227"/>
                      <w:lock w:val="sdtLocked"/>
                      <w:richText/>
                    </w:sdtPr>
                    <w:sdtContent>
                      <w:r>
                        <w:rPr>
                          <w:szCs w:val="24"/>
                          <w:lang w:eastAsia="lt-LT"/>
                        </w:rPr>
                        <w:t>1</w:t>
                      </w:r>
                    </w:sdtContent>
                  </w:sdt>
                  <w:r>
                    <w:rPr>
                      <w:szCs w:val="24"/>
                      <w:lang w:eastAsia="lt-LT"/>
                    </w:rPr>
                    <w:t>.</w:t>
                    <w:tab/>
                  </w:r>
                  <w:r>
                    <w:rPr>
                      <w:bCs/>
                      <w:szCs w:val="24"/>
                      <w:lang w:eastAsia="lt-LT"/>
                    </w:rPr>
                    <w:t>Pakeisti 2 straipsnio 11 dalį ir ją išdėstyti taip:</w:t>
                  </w:r>
                </w:p>
                <w:sdt>
                  <w:sdtPr>
                    <w:alias w:val="citata"/>
                    <w:tag w:val="part_36985a18b7684a56a647b9539da14ac2"/>
                    <w:lock w:val="sdtLocked"/>
                    <w:richText/>
                  </w:sdtPr>
                  <w:sdtContent>
                    <w:sdt>
                      <w:sdtPr>
                        <w:alias w:val="11 d."/>
                        <w:tag w:val="part_31d329e7bb844ba390997c1decd796dc"/>
                        <w:lock w:val="sdtLocked"/>
                        <w:richText/>
                      </w:sdtPr>
                      <w:sdtContent>
                        <w:p w14:paraId="000F9483" w14:textId="129EA0BC">
                          <w:pPr>
                            <w:ind w:firstLine="567"/>
                            <w:jc w:val="both"/>
                            <w:rPr>
                              <w:szCs w:val="24"/>
                              <w:lang w:eastAsia="lt-LT"/>
                            </w:rPr>
                          </w:pPr>
                          <w:r>
                            <w:rPr>
                              <w:szCs w:val="24"/>
                              <w:lang w:eastAsia="lt-LT"/>
                            </w:rPr>
                            <w:t>„</w:t>
                          </w:r>
                          <w:sdt>
                            <w:sdtPr>
                              <w:alias w:val="Numeris"/>
                              <w:tag w:val="nr_31d329e7bb844ba390997c1decd796dc"/>
                              <w:lock w:val="sdtLocked"/>
                              <w:richText/>
                            </w:sdtPr>
                            <w:sdtContent>
                              <w:r>
                                <w:rPr>
                                  <w:szCs w:val="24"/>
                                  <w:lang w:eastAsia="lt-LT"/>
                                </w:rPr>
                                <w:t>11</w:t>
                              </w:r>
                            </w:sdtContent>
                          </w:sdt>
                          <w:r>
                            <w:rPr>
                              <w:szCs w:val="24"/>
                              <w:lang w:eastAsia="lt-LT"/>
                            </w:rPr>
                            <w:t xml:space="preserve">. </w:t>
                          </w:r>
                          <w:r>
                            <w:rPr>
                              <w:b/>
                              <w:bCs/>
                              <w:szCs w:val="24"/>
                              <w:lang w:eastAsia="lt-LT"/>
                            </w:rPr>
                            <w:t>Esminiai statinio projekto sprendiniai</w:t>
                          </w:r>
                          <w:r>
                            <w:rPr>
                              <w:szCs w:val="24"/>
                              <w:lang w:eastAsia="lt-LT"/>
                            </w:rPr>
                            <w:t xml:space="preserve"> – statinio projekto sprendiniai, kuriais nustatoma statinio vieta žemės sklype (teritorijoje), statinio ar jo dalių paskirtis, </w:t>
                          </w:r>
                          <w:r>
                            <w:rPr>
                              <w:b/>
                              <w:bCs/>
                              <w:szCs w:val="24"/>
                            </w:rPr>
                            <w:t>architektūrinė idėja,</w:t>
                          </w:r>
                          <w:r>
                            <w:rPr>
                              <w:b/>
                              <w:bCs/>
                              <w:szCs w:val="24"/>
                              <w:lang w:eastAsia="lt-LT"/>
                            </w:rPr>
                            <w:t xml:space="preserve"> </w:t>
                          </w:r>
                          <w:r>
                            <w:rPr>
                              <w:szCs w:val="24"/>
                              <w:lang w:eastAsia="lt-LT"/>
                            </w:rPr>
                            <w:t xml:space="preserve">statinio </w:t>
                          </w:r>
                          <w:r>
                            <w:rPr>
                              <w:strike/>
                              <w:szCs w:val="24"/>
                              <w:lang w:eastAsia="lt-LT"/>
                            </w:rPr>
                            <w:t>laikančiosios konstrukcijos ir jų išdėstymas</w:t>
                          </w:r>
                          <w:r>
                            <w:rPr>
                              <w:b/>
                              <w:bCs/>
                              <w:szCs w:val="24"/>
                            </w:rPr>
                            <w:t xml:space="preserve"> laikančiųjų konstrukcijų modelis (tipas)</w:t>
                          </w:r>
                          <w:r>
                            <w:rPr>
                              <w:szCs w:val="24"/>
                              <w:lang w:eastAsia="lt-LT"/>
                            </w:rPr>
                            <w:t>, statinio išorės matmenys (aukštis, ilgis, plotis ir pan.)</w:t>
                          </w:r>
                          <w:r>
                            <w:rPr>
                              <w:b/>
                              <w:bCs/>
                              <w:szCs w:val="24"/>
                              <w:lang w:eastAsia="lt-LT"/>
                            </w:rPr>
                            <w:t>,</w:t>
                          </w:r>
                          <w:r>
                            <w:rPr>
                              <w:szCs w:val="24"/>
                            </w:rPr>
                            <w:t xml:space="preserve"> </w:t>
                          </w:r>
                          <w:r>
                            <w:rPr>
                              <w:b/>
                              <w:bCs/>
                              <w:szCs w:val="24"/>
                            </w:rPr>
                            <w:t>nekilnojamojo turto kadastro objekt</w:t>
                          </w:r>
                          <w:r>
                            <w:rPr>
                              <w:szCs w:val="24"/>
                            </w:rPr>
                            <w:t>ų</w:t>
                          </w:r>
                          <w:r>
                            <w:rPr>
                              <w:b/>
                              <w:bCs/>
                              <w:szCs w:val="24"/>
                              <w:lang w:eastAsia="lt-LT"/>
                            </w:rPr>
                            <w:t xml:space="preserve"> kiekis</w:t>
                          </w:r>
                          <w:r>
                            <w:rPr>
                              <w:szCs w:val="24"/>
                              <w:lang w:eastAsia="lt-LT"/>
                            </w:rPr>
                            <w:t xml:space="preserve"> ir įgyvendinami specialieji saugomos teritorijos tvarkymo ir apsaugos reikalavimai ir (ar) specialieji paveldosaugos reikalavimai.“</w:t>
                          </w:r>
                        </w:p>
                      </w:sdtContent>
                    </w:sdt>
                  </w:sdtContent>
                </w:sdt>
              </w:sdtContent>
            </w:sdt>
            <w:sdt>
              <w:sdtPr>
                <w:alias w:val="2 str. 2 d."/>
                <w:tag w:val="part_1ec7ca42d03243658ceba2622c89ef9e"/>
                <w:lock w:val="sdtLocked"/>
                <w:richText/>
              </w:sdtPr>
              <w:sdtContent>
                <w:p w14:paraId="79C6ACD0" w14:textId="32E262F0">
                  <w:pPr>
                    <w:tabs>
                      <w:tab w:val="left" w:pos="567"/>
                      <w:tab w:val="left" w:pos="680"/>
                      <w:tab w:val="left" w:pos="851"/>
                      <w:tab w:val="left" w:pos="1021"/>
                    </w:tabs>
                    <w:ind w:firstLine="567"/>
                    <w:jc w:val="both"/>
                    <w:rPr>
                      <w:bCs/>
                      <w:szCs w:val="24"/>
                      <w:lang w:eastAsia="lt-LT"/>
                    </w:rPr>
                  </w:pPr>
                  <w:sdt>
                    <w:sdtPr>
                      <w:alias w:val="Numeris"/>
                      <w:tag w:val="nr_1ec7ca42d03243658ceba2622c89ef9e"/>
                      <w:lock w:val="sdtLocked"/>
                      <w:richText/>
                    </w:sdtPr>
                    <w:sdtContent>
                      <w:r>
                        <w:rPr>
                          <w:szCs w:val="24"/>
                          <w:lang w:eastAsia="lt-LT"/>
                        </w:rPr>
                        <w:t>2</w:t>
                      </w:r>
                    </w:sdtContent>
                  </w:sdt>
                  <w:r>
                    <w:rPr>
                      <w:szCs w:val="24"/>
                      <w:lang w:eastAsia="lt-LT"/>
                    </w:rPr>
                    <w:t>.</w:t>
                    <w:tab/>
                  </w:r>
                  <w:r>
                    <w:rPr>
                      <w:bCs/>
                      <w:szCs w:val="24"/>
                      <w:lang w:eastAsia="lt-LT"/>
                    </w:rPr>
                    <w:t>Papildyti 2 straipsnį 14</w:t>
                  </w:r>
                  <w:r>
                    <w:rPr>
                      <w:bCs/>
                      <w:szCs w:val="24"/>
                      <w:vertAlign w:val="superscript"/>
                      <w:lang w:eastAsia="lt-LT"/>
                    </w:rPr>
                    <w:t>1</w:t>
                  </w:r>
                  <w:r>
                    <w:rPr>
                      <w:bCs/>
                      <w:szCs w:val="24"/>
                      <w:lang w:eastAsia="lt-LT"/>
                    </w:rPr>
                    <w:t xml:space="preserve"> dalimi:</w:t>
                  </w:r>
                </w:p>
                <w:sdt>
                  <w:sdtPr>
                    <w:alias w:val="citata"/>
                    <w:tag w:val="part_7d4a3b5db6254c6c9a9a881dbe5459d3"/>
                    <w:lock w:val="sdtLocked"/>
                    <w:richText/>
                  </w:sdtPr>
                  <w:sdtContent>
                    <w:sdt>
                      <w:sdtPr>
                        <w:alias w:val="14-1 d."/>
                        <w:tag w:val="part_4844d67014ae4ca9aa5a7e102e9cb986"/>
                        <w:lock w:val="sdtLocked"/>
                        <w:richText/>
                      </w:sdtPr>
                      <w:sdtContent>
                        <w:p w14:paraId="55E0AA03" w14:textId="77777777">
                          <w:pPr>
                            <w:ind w:firstLine="567"/>
                            <w:jc w:val="both"/>
                            <w:rPr>
                              <w:szCs w:val="24"/>
                              <w:lang w:eastAsia="lt-LT"/>
                            </w:rPr>
                          </w:pPr>
                          <w:r>
                            <w:rPr>
                              <w:szCs w:val="24"/>
                            </w:rPr>
                            <w:t>„</w:t>
                          </w:r>
                          <w:sdt>
                            <w:sdtPr>
                              <w:alias w:val="Numeris"/>
                              <w:tag w:val="nr_4844d67014ae4ca9aa5a7e102e9cb986"/>
                              <w:lock w:val="sdtLocked"/>
                              <w:richText/>
                            </w:sdtPr>
                            <w:sdtContent>
                              <w:r>
                                <w:rPr>
                                  <w:b/>
                                  <w:bCs/>
                                  <w:szCs w:val="24"/>
                                </w:rPr>
                                <w:t>14</w:t>
                              </w:r>
                              <w:r>
                                <w:rPr>
                                  <w:b/>
                                  <w:bCs/>
                                  <w:szCs w:val="24"/>
                                  <w:vertAlign w:val="superscript"/>
                                </w:rPr>
                                <w:t>1</w:t>
                              </w:r>
                            </w:sdtContent>
                          </w:sdt>
                          <w:r>
                            <w:rPr>
                              <w:b/>
                              <w:bCs/>
                              <w:szCs w:val="24"/>
                            </w:rPr>
                            <w:t>. Gy</w:t>
                          </w:r>
                          <w:r>
                            <w:rPr>
                              <w:b/>
                              <w:szCs w:val="24"/>
                            </w:rPr>
                            <w:t>vavimo ciklas – visuma tam tikrų procesų, sudarančių uždarą raidos ciklą (planavimas, projektavimas, statyba ir naudojimas) per objekto gyvavimo laiką</w:t>
                          </w:r>
                          <w:r>
                            <w:rPr>
                              <w:b/>
                              <w:bCs/>
                              <w:szCs w:val="24"/>
                            </w:rPr>
                            <w:t>.</w:t>
                          </w:r>
                          <w:r>
                            <w:rPr>
                              <w:szCs w:val="24"/>
                            </w:rPr>
                            <w:t>“</w:t>
                          </w:r>
                        </w:p>
                      </w:sdtContent>
                    </w:sdt>
                  </w:sdtContent>
                </w:sdt>
              </w:sdtContent>
            </w:sdt>
            <w:sdt>
              <w:sdtPr>
                <w:alias w:val="2 str. 3 d."/>
                <w:tag w:val="part_606985aa2fd146b2a1fba7155b0db5ea"/>
                <w:lock w:val="sdtLocked"/>
                <w:richText/>
              </w:sdtPr>
              <w:sdtContent>
                <w:p w14:paraId="7913B678" w14:textId="43C33559">
                  <w:pPr>
                    <w:tabs>
                      <w:tab w:val="left" w:pos="567"/>
                      <w:tab w:val="left" w:pos="680"/>
                      <w:tab w:val="left" w:pos="851"/>
                      <w:tab w:val="left" w:pos="1021"/>
                    </w:tabs>
                    <w:ind w:firstLine="567"/>
                    <w:jc w:val="both"/>
                    <w:rPr>
                      <w:bCs/>
                      <w:szCs w:val="24"/>
                      <w:lang w:eastAsia="lt-LT"/>
                    </w:rPr>
                  </w:pPr>
                  <w:sdt>
                    <w:sdtPr>
                      <w:alias w:val="Numeris"/>
                      <w:tag w:val="nr_606985aa2fd146b2a1fba7155b0db5ea"/>
                      <w:lock w:val="sdtLocked"/>
                      <w:richText/>
                    </w:sdtPr>
                    <w:sdtContent>
                      <w:r>
                        <w:rPr>
                          <w:szCs w:val="24"/>
                          <w:lang w:eastAsia="lt-LT"/>
                        </w:rPr>
                        <w:t>3</w:t>
                      </w:r>
                    </w:sdtContent>
                  </w:sdt>
                  <w:r>
                    <w:rPr>
                      <w:szCs w:val="24"/>
                      <w:lang w:eastAsia="lt-LT"/>
                    </w:rPr>
                    <w:t>.</w:t>
                    <w:tab/>
                  </w:r>
                  <w:r>
                    <w:rPr>
                      <w:bCs/>
                      <w:szCs w:val="24"/>
                      <w:lang w:eastAsia="lt-LT"/>
                    </w:rPr>
                    <w:t>Papildyti 2 straipsnį 24</w:t>
                  </w:r>
                  <w:r>
                    <w:rPr>
                      <w:bCs/>
                      <w:szCs w:val="24"/>
                      <w:vertAlign w:val="superscript"/>
                      <w:lang w:eastAsia="lt-LT"/>
                    </w:rPr>
                    <w:t>1</w:t>
                  </w:r>
                  <w:r>
                    <w:rPr>
                      <w:bCs/>
                      <w:szCs w:val="24"/>
                      <w:lang w:eastAsia="lt-LT"/>
                    </w:rPr>
                    <w:t xml:space="preserve"> dalimi:</w:t>
                  </w:r>
                </w:p>
                <w:sdt>
                  <w:sdtPr>
                    <w:alias w:val="citata"/>
                    <w:tag w:val="part_b2f184e68be14e4698f504db27de4147"/>
                    <w:lock w:val="sdtLocked"/>
                    <w:richText/>
                  </w:sdtPr>
                  <w:sdtContent>
                    <w:sdt>
                      <w:sdtPr>
                        <w:alias w:val="24-1 d."/>
                        <w:tag w:val="part_c9e5b76a8f4040c8bcb29747f818f277"/>
                        <w:lock w:val="sdtLocked"/>
                        <w:richText/>
                      </w:sdtPr>
                      <w:sdtContent>
                        <w:p w14:paraId="2D831789" w14:textId="47FE6D5A">
                          <w:pPr>
                            <w:ind w:firstLine="567"/>
                            <w:jc w:val="both"/>
                            <w:rPr>
                              <w:szCs w:val="24"/>
                            </w:rPr>
                          </w:pPr>
                          <w:r>
                            <w:rPr>
                              <w:szCs w:val="24"/>
                            </w:rPr>
                            <w:t>„</w:t>
                          </w:r>
                          <w:sdt>
                            <w:sdtPr>
                              <w:alias w:val="Numeris"/>
                              <w:tag w:val="nr_c9e5b76a8f4040c8bcb29747f818f277"/>
                              <w:lock w:val="sdtLocked"/>
                              <w:richText/>
                            </w:sdtPr>
                            <w:sdtContent>
                              <w:r>
                                <w:rPr>
                                  <w:b/>
                                  <w:bCs/>
                                  <w:szCs w:val="24"/>
                                </w:rPr>
                                <w:t>24</w:t>
                              </w:r>
                              <w:r>
                                <w:rPr>
                                  <w:b/>
                                  <w:bCs/>
                                  <w:szCs w:val="24"/>
                                  <w:vertAlign w:val="superscript"/>
                                </w:rPr>
                                <w:t>1</w:t>
                              </w:r>
                            </w:sdtContent>
                          </w:sdt>
                          <w:r>
                            <w:rPr>
                              <w:b/>
                              <w:bCs/>
                              <w:szCs w:val="24"/>
                            </w:rPr>
                            <w:t>. Na</w:t>
                          </w:r>
                          <w:r>
                            <w:rPr>
                              <w:b/>
                              <w:szCs w:val="24"/>
                            </w:rPr>
                            <w:t>cionalinis statybos informacijos klasifikatorius</w:t>
                          </w:r>
                          <w:r>
                            <w:rPr>
                              <w:szCs w:val="24"/>
                            </w:rPr>
                            <w:t xml:space="preserve"> – </w:t>
                          </w:r>
                          <w:r>
                            <w:rPr>
                              <w:b/>
                              <w:szCs w:val="24"/>
                            </w:rPr>
                            <w:t>Vyriausybės ar jos įgaliotos institucijos patvirtinta Lietuvos statybos informacijos klasifikavimo sistema, skirta statinių ir su jais susijusių objektų duomenims klasifikuoti ir identifikuoti, turinti šių statinių ir su jais susijusių objektų kodavimo, apibrėžties, jų papildančių sinonimų ir kitas su statybos skaitmeninimu susijusias komponentes.</w:t>
                          </w:r>
                          <w:r>
                            <w:rPr>
                              <w:bCs/>
                              <w:szCs w:val="24"/>
                            </w:rPr>
                            <w:t>“</w:t>
                          </w:r>
                        </w:p>
                      </w:sdtContent>
                    </w:sdt>
                  </w:sdtContent>
                </w:sdt>
              </w:sdtContent>
            </w:sdt>
            <w:sdt>
              <w:sdtPr>
                <w:alias w:val="2 str. 4 d."/>
                <w:tag w:val="part_0fe59778bd44451fa980326a94630428"/>
                <w:lock w:val="sdtLocked"/>
                <w:richText/>
              </w:sdtPr>
              <w:sdtContent>
                <w:p w14:paraId="000F9484" w14:textId="568191CC">
                  <w:pPr>
                    <w:tabs>
                      <w:tab w:val="left" w:pos="567"/>
                      <w:tab w:val="left" w:pos="680"/>
                      <w:tab w:val="left" w:pos="851"/>
                      <w:tab w:val="left" w:pos="1021"/>
                    </w:tabs>
                    <w:ind w:firstLine="567"/>
                    <w:jc w:val="both"/>
                    <w:rPr>
                      <w:b/>
                      <w:bCs/>
                      <w:szCs w:val="24"/>
                      <w:lang w:eastAsia="lt-LT"/>
                    </w:rPr>
                  </w:pPr>
                  <w:sdt>
                    <w:sdtPr>
                      <w:alias w:val="Numeris"/>
                      <w:tag w:val="nr_0fe59778bd44451fa980326a94630428"/>
                      <w:lock w:val="sdtLocked"/>
                      <w:richText/>
                    </w:sdtPr>
                    <w:sdtContent>
                      <w:r>
                        <w:rPr>
                          <w:szCs w:val="24"/>
                          <w:lang w:eastAsia="lt-LT"/>
                        </w:rPr>
                        <w:t>4</w:t>
                      </w:r>
                    </w:sdtContent>
                  </w:sdt>
                  <w:r>
                    <w:rPr>
                      <w:szCs w:val="24"/>
                      <w:lang w:eastAsia="lt-LT"/>
                    </w:rPr>
                    <w:t>.</w:t>
                    <w:tab/>
                  </w:r>
                  <w:r>
                    <w:rPr>
                      <w:bCs/>
                      <w:szCs w:val="24"/>
                      <w:lang w:eastAsia="lt-LT"/>
                    </w:rPr>
                    <w:t>Pakeisti 2 straipsnio 31 dalį ir ją išdėstyti taip:</w:t>
                  </w:r>
                </w:p>
                <w:sdt>
                  <w:sdtPr>
                    <w:alias w:val="citata"/>
                    <w:tag w:val="part_afb23048bb51406c901c69e9195b5e87"/>
                    <w:lock w:val="sdtLocked"/>
                    <w:richText/>
                  </w:sdtPr>
                  <w:sdtContent>
                    <w:sdt>
                      <w:sdtPr>
                        <w:alias w:val="31 d."/>
                        <w:tag w:val="part_13454a9de6094e5f8d7cb6d7202838d2"/>
                        <w:lock w:val="sdtLocked"/>
                        <w:richText/>
                      </w:sdtPr>
                      <w:sdtContent>
                        <w:p w14:paraId="000F9485" w14:textId="45F1A39C">
                          <w:pPr>
                            <w:ind w:firstLine="567"/>
                            <w:jc w:val="both"/>
                            <w:textAlignment w:val="baseline"/>
                            <w:rPr>
                              <w:szCs w:val="24"/>
                              <w:lang w:eastAsia="lt-LT"/>
                            </w:rPr>
                          </w:pPr>
                          <w:r>
                            <w:rPr>
                              <w:szCs w:val="24"/>
                              <w:lang w:eastAsia="lt-LT"/>
                            </w:rPr>
                            <w:t>„</w:t>
                          </w:r>
                          <w:sdt>
                            <w:sdtPr>
                              <w:alias w:val="Numeris"/>
                              <w:tag w:val="nr_13454a9de6094e5f8d7cb6d7202838d2"/>
                              <w:lock w:val="sdtLocked"/>
                              <w:richText/>
                            </w:sdtPr>
                            <w:sdtContent>
                              <w:r>
                                <w:rPr>
                                  <w:szCs w:val="24"/>
                                  <w:lang w:eastAsia="lt-LT"/>
                                </w:rPr>
                                <w:t>31</w:t>
                              </w:r>
                            </w:sdtContent>
                          </w:sdt>
                          <w:r>
                            <w:rPr>
                              <w:szCs w:val="24"/>
                              <w:lang w:eastAsia="lt-LT"/>
                            </w:rPr>
                            <w:t xml:space="preserve">. </w:t>
                          </w:r>
                          <w:r>
                            <w:rPr>
                              <w:b/>
                              <w:szCs w:val="24"/>
                              <w:lang w:eastAsia="lt-LT"/>
                            </w:rPr>
                            <w:t xml:space="preserve">Neteisėtai išduotas statybą leidžiantis dokumentas </w:t>
                          </w:r>
                          <w:r>
                            <w:rPr>
                              <w:szCs w:val="24"/>
                              <w:lang w:eastAsia="lt-LT"/>
                            </w:rPr>
                            <w:t xml:space="preserve">– statybą leidžiantis dokumentas, </w:t>
                          </w:r>
                          <w:r>
                            <w:rPr>
                              <w:strike/>
                              <w:szCs w:val="24"/>
                              <w:lang w:eastAsia="lt-LT"/>
                            </w:rPr>
                            <w:t>kompetentingų institucijų</w:t>
                          </w:r>
                          <w:r>
                            <w:rPr>
                              <w:szCs w:val="24"/>
                              <w:lang w:eastAsia="lt-LT"/>
                            </w:rPr>
                            <w:t xml:space="preserve"> </w:t>
                          </w:r>
                          <w:r>
                            <w:rPr>
                              <w:b/>
                              <w:szCs w:val="24"/>
                            </w:rPr>
                            <w:t>savivaldybės mero ar jo įgalioto savivaldybės administracijos valstybės tarnautojo</w:t>
                          </w:r>
                          <w:r>
                            <w:rPr>
                              <w:szCs w:val="24"/>
                            </w:rPr>
                            <w:t xml:space="preserve"> </w:t>
                          </w:r>
                          <w:r>
                            <w:rPr>
                              <w:szCs w:val="24"/>
                              <w:lang w:eastAsia="lt-LT"/>
                            </w:rPr>
                            <w:t>išduotas pažeidžiant teisės aktų reikalavimus.“</w:t>
                          </w:r>
                        </w:p>
                      </w:sdtContent>
                    </w:sdt>
                  </w:sdtContent>
                </w:sdt>
              </w:sdtContent>
            </w:sdt>
            <w:sdt>
              <w:sdtPr>
                <w:alias w:val="2 str. 5 d."/>
                <w:tag w:val="part_ab1976d01b514f5a8561b2a3ccf98c05"/>
                <w:lock w:val="sdtLocked"/>
                <w:richText/>
              </w:sdtPr>
              <w:sdtContent>
                <w:p w14:paraId="2E4DF009" w14:textId="4ECAD606">
                  <w:pPr>
                    <w:tabs>
                      <w:tab w:val="left" w:pos="567"/>
                      <w:tab w:val="left" w:pos="680"/>
                      <w:tab w:val="left" w:pos="851"/>
                      <w:tab w:val="left" w:pos="1021"/>
                    </w:tabs>
                    <w:ind w:firstLine="567"/>
                    <w:jc w:val="both"/>
                    <w:rPr>
                      <w:b/>
                      <w:bCs/>
                      <w:szCs w:val="24"/>
                      <w:lang w:eastAsia="lt-LT"/>
                    </w:rPr>
                  </w:pPr>
                  <w:sdt>
                    <w:sdtPr>
                      <w:alias w:val="Numeris"/>
                      <w:tag w:val="nr_ab1976d01b514f5a8561b2a3ccf98c05"/>
                      <w:lock w:val="sdtLocked"/>
                      <w:richText/>
                    </w:sdtPr>
                    <w:sdtContent>
                      <w:r>
                        <w:rPr>
                          <w:szCs w:val="24"/>
                          <w:lang w:eastAsia="lt-LT"/>
                        </w:rPr>
                        <w:t>5</w:t>
                      </w:r>
                    </w:sdtContent>
                  </w:sdt>
                  <w:r>
                    <w:rPr>
                      <w:szCs w:val="24"/>
                      <w:lang w:eastAsia="lt-LT"/>
                    </w:rPr>
                    <w:t>.</w:t>
                    <w:tab/>
                  </w:r>
                  <w:r>
                    <w:rPr>
                      <w:bCs/>
                      <w:szCs w:val="24"/>
                      <w:lang w:eastAsia="lt-LT"/>
                    </w:rPr>
                    <w:t>Pakeisti 2 straipsnio 34 dalį ir ją išdėstyti taip:</w:t>
                  </w:r>
                </w:p>
                <w:sdt>
                  <w:sdtPr>
                    <w:alias w:val="citata"/>
                    <w:tag w:val="part_4b0df50136d64a3c995f567ac53d3d5f"/>
                    <w:lock w:val="sdtLocked"/>
                    <w:richText/>
                  </w:sdtPr>
                  <w:sdtContent>
                    <w:sdt>
                      <w:sdtPr>
                        <w:alias w:val="34 d."/>
                        <w:tag w:val="part_22f36a9877bd4be4a16c93c7a2360aad"/>
                        <w:lock w:val="sdtLocked"/>
                        <w:richText/>
                      </w:sdtPr>
                      <w:sdtContent>
                        <w:p w14:paraId="1FA688B7" w14:textId="0343B9B8">
                          <w:pPr>
                            <w:tabs>
                              <w:tab w:val="left" w:pos="851"/>
                              <w:tab w:val="left" w:pos="1418"/>
                            </w:tabs>
                            <w:ind w:firstLine="567"/>
                            <w:jc w:val="both"/>
                            <w:rPr>
                              <w:szCs w:val="24"/>
                              <w:lang w:eastAsia="lt-LT"/>
                            </w:rPr>
                          </w:pPr>
                          <w:r>
                            <w:rPr>
                              <w:szCs w:val="24"/>
                              <w:lang w:eastAsia="lt-LT"/>
                            </w:rPr>
                            <w:t>„</w:t>
                          </w:r>
                          <w:sdt>
                            <w:sdtPr>
                              <w:alias w:val="Numeris"/>
                              <w:tag w:val="nr_22f36a9877bd4be4a16c93c7a2360aad"/>
                              <w:lock w:val="sdtLocked"/>
                              <w:richText/>
                            </w:sdtPr>
                            <w:sdtContent>
                              <w:r>
                                <w:rPr>
                                  <w:szCs w:val="24"/>
                                  <w:lang w:eastAsia="lt-LT"/>
                                </w:rPr>
                                <w:t>34</w:t>
                              </w:r>
                            </w:sdtContent>
                          </w:sdt>
                          <w:r>
                            <w:rPr>
                              <w:szCs w:val="24"/>
                              <w:lang w:eastAsia="lt-LT"/>
                            </w:rPr>
                            <w:t xml:space="preserve">. </w:t>
                          </w:r>
                          <w:r>
                            <w:rPr>
                              <w:b/>
                              <w:szCs w:val="24"/>
                              <w:lang w:eastAsia="lt-LT"/>
                            </w:rPr>
                            <w:t>Paskirtoji įstaiga</w:t>
                          </w:r>
                          <w:r>
                            <w:rPr>
                              <w:szCs w:val="24"/>
                              <w:lang w:eastAsia="lt-LT"/>
                            </w:rPr>
                            <w:t xml:space="preserve"> – Lietuvos Respublikoje įsteigtas juridinis asmuo, Europos Sąjungos valstybės narės, Šveicarijos Konfederacijos arba valstybės, pasirašiusios Europos ekonominės erdvės sutartį, juridinis asmuo ar kita užsienio organizacija, juridinio asmens ar kitos organizacijos padalinys, aplinkos ministro nustatyta tvarka Vyriausybės įgaliotos </w:t>
                          </w:r>
                          <w:r>
                            <w:rPr>
                              <w:strike/>
                              <w:szCs w:val="24"/>
                              <w:lang w:eastAsia="lt-LT"/>
                            </w:rPr>
                            <w:t>įstaigos</w:t>
                          </w:r>
                          <w:r>
                            <w:rPr>
                              <w:szCs w:val="24"/>
                              <w:lang w:eastAsia="lt-LT"/>
                            </w:rPr>
                            <w:t xml:space="preserve"> </w:t>
                          </w:r>
                          <w:r>
                            <w:rPr>
                              <w:b/>
                              <w:szCs w:val="24"/>
                              <w:lang w:eastAsia="lt-LT"/>
                            </w:rPr>
                            <w:t xml:space="preserve">institucijos ar kito juridinio </w:t>
                          </w:r>
                          <w:r>
                            <w:rPr>
                              <w:b/>
                              <w:bCs/>
                              <w:szCs w:val="24"/>
                              <w:lang w:eastAsia="lt-LT"/>
                            </w:rPr>
                            <w:t>asmens</w:t>
                          </w:r>
                          <w:r>
                            <w:rPr>
                              <w:szCs w:val="24"/>
                              <w:lang w:eastAsia="lt-LT"/>
                            </w:rPr>
                            <w:t xml:space="preserve"> paskirtas atlikti trečiosios šalies užduotis vertinant ir tikrinant statybos produktų eksploatacinių savybių pastovumą.“</w:t>
                          </w:r>
                        </w:p>
                      </w:sdtContent>
                    </w:sdt>
                  </w:sdtContent>
                </w:sdt>
              </w:sdtContent>
            </w:sdt>
            <w:sdt>
              <w:sdtPr>
                <w:alias w:val="2 str. 6 d."/>
                <w:tag w:val="part_d616782d23d840a6b77c4154f5c9a48e"/>
                <w:lock w:val="sdtLocked"/>
                <w:richText/>
              </w:sdtPr>
              <w:sdtContent>
                <w:p w14:paraId="000F9486" w14:textId="25F1F82E">
                  <w:pPr>
                    <w:tabs>
                      <w:tab w:val="left" w:pos="567"/>
                      <w:tab w:val="left" w:pos="680"/>
                      <w:tab w:val="left" w:pos="851"/>
                      <w:tab w:val="left" w:pos="1021"/>
                    </w:tabs>
                    <w:ind w:firstLine="567"/>
                    <w:jc w:val="both"/>
                    <w:rPr>
                      <w:b/>
                      <w:bCs/>
                      <w:szCs w:val="24"/>
                      <w:lang w:eastAsia="lt-LT"/>
                    </w:rPr>
                  </w:pPr>
                  <w:sdt>
                    <w:sdtPr>
                      <w:alias w:val="Numeris"/>
                      <w:tag w:val="nr_d616782d23d840a6b77c4154f5c9a48e"/>
                      <w:lock w:val="sdtLocked"/>
                      <w:richText/>
                    </w:sdtPr>
                    <w:sdtContent>
                      <w:r>
                        <w:rPr>
                          <w:szCs w:val="24"/>
                          <w:lang w:eastAsia="lt-LT"/>
                        </w:rPr>
                        <w:t>6</w:t>
                      </w:r>
                    </w:sdtContent>
                  </w:sdt>
                  <w:r>
                    <w:rPr>
                      <w:szCs w:val="24"/>
                      <w:lang w:eastAsia="lt-LT"/>
                    </w:rPr>
                    <w:t>.</w:t>
                    <w:tab/>
                  </w:r>
                  <w:r>
                    <w:rPr>
                      <w:bCs/>
                      <w:szCs w:val="24"/>
                      <w:lang w:eastAsia="lt-LT"/>
                    </w:rPr>
                    <w:t>Pakeisti 2 straipsnio 45 dalį ir ją išdėstyti taip:</w:t>
                  </w:r>
                </w:p>
                <w:sdt>
                  <w:sdtPr>
                    <w:alias w:val="citata"/>
                    <w:tag w:val="part_d994184ddbb94c89b9a3af3b2490ddcb"/>
                    <w:lock w:val="sdtLocked"/>
                    <w:richText/>
                  </w:sdtPr>
                  <w:sdtContent>
                    <w:sdt>
                      <w:sdtPr>
                        <w:alias w:val="45 d."/>
                        <w:tag w:val="part_5649db15f59e4fb4bfdfebec883f7629"/>
                        <w:lock w:val="sdtLocked"/>
                        <w:richText/>
                      </w:sdtPr>
                      <w:sdtContent>
                        <w:p w14:paraId="000F9487" w14:textId="67969887">
                          <w:pPr>
                            <w:ind w:firstLine="567"/>
                            <w:jc w:val="both"/>
                            <w:rPr>
                              <w:szCs w:val="24"/>
                            </w:rPr>
                          </w:pPr>
                          <w:r>
                            <w:rPr>
                              <w:szCs w:val="24"/>
                            </w:rPr>
                            <w:t>„</w:t>
                          </w:r>
                          <w:sdt>
                            <w:sdtPr>
                              <w:alias w:val="Numeris"/>
                              <w:tag w:val="nr_5649db15f59e4fb4bfdfebec883f7629"/>
                              <w:lock w:val="sdtLocked"/>
                              <w:richText/>
                            </w:sdtPr>
                            <w:sdtContent>
                              <w:r>
                                <w:rPr>
                                  <w:szCs w:val="24"/>
                                </w:rPr>
                                <w:t>45</w:t>
                              </w:r>
                            </w:sdtContent>
                          </w:sdt>
                          <w:r>
                            <w:rPr>
                              <w:szCs w:val="24"/>
                            </w:rPr>
                            <w:t xml:space="preserve">. </w:t>
                          </w:r>
                          <w:r>
                            <w:rPr>
                              <w:b/>
                              <w:bCs/>
                              <w:szCs w:val="24"/>
                            </w:rPr>
                            <w:t>Projektiniai pasiūlymai</w:t>
                          </w:r>
                          <w:r>
                            <w:rPr>
                              <w:szCs w:val="24"/>
                            </w:rPr>
                            <w:t xml:space="preserve"> – </w:t>
                          </w:r>
                          <w:r>
                            <w:rPr>
                              <w:strike/>
                              <w:szCs w:val="24"/>
                            </w:rPr>
                            <w:t>pasiūlymai, kurių tikslas – išreikšti projektuojamo statinio architektūros ir kitų pagrindinių sprendinių idėją ir kurie pateikiami kaip informacija visuomenei apie numatomą statinių projektavimą bei gali būti naudojami rengiant specialiuosius architektūros reikalavimus, specialiuosius saugomos teritorijos tvarkymo ir apsaugos reikalavimus, specialiuosius paveldosaugos reikalavimus</w:t>
                          </w:r>
                          <w:r>
                            <w:rPr>
                              <w:b/>
                              <w:bCs/>
                              <w:szCs w:val="24"/>
                            </w:rPr>
                            <w:t xml:space="preserve"> statinio projekto pirmuoju etapu rengiamas nustatytos sudėties dokumentas, kuriame pateikiama statinio architektūros ir kitų sprendinių idėja ir kuris skirtas visuomenei informuoti apie numatomą statinių projektavimą ir (ar) statybą leidžiančiam dokumentui gauti</w:t>
                          </w:r>
                          <w:r>
                            <w:rPr>
                              <w:szCs w:val="24"/>
                            </w:rPr>
                            <w:t>.“</w:t>
                          </w:r>
                        </w:p>
                      </w:sdtContent>
                    </w:sdt>
                  </w:sdtContent>
                </w:sdt>
              </w:sdtContent>
            </w:sdt>
            <w:sdt>
              <w:sdtPr>
                <w:alias w:val="2 str. 7 d."/>
                <w:tag w:val="part_42916b52f9524118b272053621317eaf"/>
                <w:lock w:val="sdtLocked"/>
                <w:richText/>
              </w:sdtPr>
              <w:sdtContent>
                <w:p w14:paraId="000F9488" w14:textId="1AA4237B">
                  <w:pPr>
                    <w:tabs>
                      <w:tab w:val="left" w:pos="567"/>
                      <w:tab w:val="left" w:pos="680"/>
                      <w:tab w:val="left" w:pos="851"/>
                      <w:tab w:val="left" w:pos="1021"/>
                    </w:tabs>
                    <w:ind w:firstLine="567"/>
                    <w:jc w:val="both"/>
                    <w:rPr>
                      <w:b/>
                      <w:bCs/>
                      <w:szCs w:val="24"/>
                      <w:lang w:eastAsia="lt-LT"/>
                    </w:rPr>
                  </w:pPr>
                  <w:sdt>
                    <w:sdtPr>
                      <w:alias w:val="Numeris"/>
                      <w:tag w:val="nr_42916b52f9524118b272053621317eaf"/>
                      <w:lock w:val="sdtLocked"/>
                      <w:richText/>
                    </w:sdtPr>
                    <w:sdtContent>
                      <w:r>
                        <w:rPr>
                          <w:szCs w:val="24"/>
                          <w:lang w:eastAsia="lt-LT"/>
                        </w:rPr>
                        <w:t>7</w:t>
                      </w:r>
                    </w:sdtContent>
                  </w:sdt>
                  <w:r>
                    <w:rPr>
                      <w:szCs w:val="24"/>
                      <w:lang w:eastAsia="lt-LT"/>
                    </w:rPr>
                    <w:t>.</w:t>
                    <w:tab/>
                  </w:r>
                  <w:r>
                    <w:rPr>
                      <w:bCs/>
                      <w:szCs w:val="24"/>
                      <w:lang w:eastAsia="lt-LT"/>
                    </w:rPr>
                    <w:t>Pakeisti 2 straipsnio 46 dalį ir ją išdėstyti taip:</w:t>
                  </w:r>
                </w:p>
                <w:sdt>
                  <w:sdtPr>
                    <w:alias w:val="citata"/>
                    <w:tag w:val="part_38329488376a405a9a39ffca00e96edd"/>
                    <w:lock w:val="sdtLocked"/>
                    <w:richText/>
                  </w:sdtPr>
                  <w:sdtContent>
                    <w:sdt>
                      <w:sdtPr>
                        <w:alias w:val="46 d."/>
                        <w:tag w:val="part_f8731d032b5a4f54abc09d307e29e970"/>
                        <w:lock w:val="sdtLocked"/>
                        <w:richText/>
                      </w:sdtPr>
                      <w:sdtContent>
                        <w:p w14:paraId="000F9489" w14:textId="5CCDDFEC">
                          <w:pPr>
                            <w:ind w:firstLine="567"/>
                            <w:jc w:val="both"/>
                            <w:textAlignment w:val="baseline"/>
                            <w:rPr>
                              <w:szCs w:val="24"/>
                              <w:lang w:eastAsia="lt-LT"/>
                            </w:rPr>
                          </w:pPr>
                          <w:r>
                            <w:rPr>
                              <w:szCs w:val="24"/>
                              <w:lang w:eastAsia="lt-LT"/>
                            </w:rPr>
                            <w:t>„</w:t>
                          </w:r>
                          <w:sdt>
                            <w:sdtPr>
                              <w:alias w:val="Numeris"/>
                              <w:tag w:val="nr_f8731d032b5a4f54abc09d307e29e970"/>
                              <w:lock w:val="sdtLocked"/>
                              <w:richText/>
                            </w:sdtPr>
                            <w:sdtContent>
                              <w:r>
                                <w:rPr>
                                  <w:szCs w:val="24"/>
                                  <w:lang w:eastAsia="lt-LT"/>
                                </w:rPr>
                                <w:t>46</w:t>
                              </w:r>
                            </w:sdtContent>
                          </w:sdt>
                          <w:r>
                            <w:rPr>
                              <w:szCs w:val="24"/>
                              <w:lang w:eastAsia="lt-LT"/>
                            </w:rPr>
                            <w:t xml:space="preserve">. </w:t>
                          </w:r>
                          <w:r>
                            <w:rPr>
                              <w:b/>
                              <w:bCs/>
                              <w:szCs w:val="24"/>
                              <w:lang w:eastAsia="lt-LT"/>
                            </w:rPr>
                            <w:t xml:space="preserve">Savavališka statyba </w:t>
                          </w:r>
                          <w:r>
                            <w:rPr>
                              <w:szCs w:val="24"/>
                              <w:lang w:eastAsia="lt-LT"/>
                            </w:rPr>
                            <w:t xml:space="preserve">– statinio ar jo dalies statyba neturint </w:t>
                          </w:r>
                          <w:r>
                            <w:rPr>
                              <w:b/>
                              <w:bCs/>
                              <w:szCs w:val="24"/>
                            </w:rPr>
                            <w:t xml:space="preserve">teisės vykdyti statybos darbus arba </w:t>
                          </w:r>
                          <w:r>
                            <w:rPr>
                              <w:strike/>
                              <w:szCs w:val="24"/>
                              <w:lang w:eastAsia="lt-LT"/>
                            </w:rPr>
                            <w:t>galiojančio statybą leidžiančio dokumento arba jį turint, bet</w:t>
                          </w:r>
                          <w:r>
                            <w:rPr>
                              <w:szCs w:val="24"/>
                              <w:lang w:eastAsia="lt-LT"/>
                            </w:rPr>
                            <w:t xml:space="preserve"> </w:t>
                          </w:r>
                          <w:r>
                            <w:rPr>
                              <w:b/>
                              <w:bCs/>
                              <w:szCs w:val="24"/>
                              <w:lang w:eastAsia="lt-LT"/>
                            </w:rPr>
                            <w:t>kai statyba vykdoma</w:t>
                          </w:r>
                          <w:r>
                            <w:rPr>
                              <w:szCs w:val="24"/>
                              <w:lang w:eastAsia="lt-LT"/>
                            </w:rPr>
                            <w:t xml:space="preserve"> pažeidžiant esminius statinio projekto sprendinius, </w:t>
                          </w:r>
                          <w:r>
                            <w:rPr>
                              <w:b/>
                              <w:bCs/>
                              <w:szCs w:val="24"/>
                              <w:lang w:eastAsia="lt-LT"/>
                            </w:rPr>
                            <w:t>kai dėl statinio projekto pakeitimų privaloma iš naujo įgyti teisę vykdyti statybos darbus</w:t>
                          </w:r>
                          <w:r>
                            <w:rPr>
                              <w:szCs w:val="24"/>
                              <w:lang w:eastAsia="lt-LT"/>
                            </w:rPr>
                            <w:t>.“</w:t>
                          </w:r>
                        </w:p>
                      </w:sdtContent>
                    </w:sdt>
                  </w:sdtContent>
                </w:sdt>
              </w:sdtContent>
            </w:sdt>
            <w:sdt>
              <w:sdtPr>
                <w:alias w:val="2 str. 8 d."/>
                <w:tag w:val="part_de1f3f05787344e0ac72c2b6a9a48bb2"/>
                <w:lock w:val="sdtLocked"/>
                <w:richText/>
              </w:sdtPr>
              <w:sdtContent>
                <w:p w14:paraId="75FC1A94" w14:textId="1E4D6839">
                  <w:pPr>
                    <w:tabs>
                      <w:tab w:val="left" w:pos="567"/>
                      <w:tab w:val="left" w:pos="680"/>
                      <w:tab w:val="left" w:pos="851"/>
                      <w:tab w:val="left" w:pos="1021"/>
                    </w:tabs>
                    <w:ind w:firstLine="567"/>
                    <w:jc w:val="both"/>
                    <w:rPr>
                      <w:bCs/>
                      <w:szCs w:val="24"/>
                      <w:lang w:eastAsia="lt-LT"/>
                    </w:rPr>
                  </w:pPr>
                  <w:sdt>
                    <w:sdtPr>
                      <w:alias w:val="Numeris"/>
                      <w:tag w:val="nr_de1f3f05787344e0ac72c2b6a9a48bb2"/>
                      <w:lock w:val="sdtLocked"/>
                      <w:richText/>
                    </w:sdtPr>
                    <w:sdtContent>
                      <w:r>
                        <w:rPr>
                          <w:szCs w:val="24"/>
                          <w:lang w:eastAsia="lt-LT"/>
                        </w:rPr>
                        <w:t>8</w:t>
                      </w:r>
                    </w:sdtContent>
                  </w:sdt>
                  <w:r>
                    <w:rPr>
                      <w:szCs w:val="24"/>
                      <w:lang w:eastAsia="lt-LT"/>
                    </w:rPr>
                    <w:t>.</w:t>
                    <w:tab/>
                  </w:r>
                  <w:r>
                    <w:rPr>
                      <w:bCs/>
                      <w:szCs w:val="24"/>
                      <w:lang w:eastAsia="lt-LT"/>
                    </w:rPr>
                    <w:t>Papildyti 2 straipsnį 51</w:t>
                  </w:r>
                  <w:r>
                    <w:rPr>
                      <w:bCs/>
                      <w:szCs w:val="24"/>
                      <w:vertAlign w:val="superscript"/>
                      <w:lang w:eastAsia="lt-LT"/>
                    </w:rPr>
                    <w:t>1</w:t>
                  </w:r>
                  <w:r>
                    <w:rPr>
                      <w:bCs/>
                      <w:szCs w:val="24"/>
                      <w:lang w:eastAsia="lt-LT"/>
                    </w:rPr>
                    <w:t xml:space="preserve"> dalimi:</w:t>
                  </w:r>
                </w:p>
                <w:sdt>
                  <w:sdtPr>
                    <w:alias w:val="citata"/>
                    <w:tag w:val="part_e5488c1a7d8a407bafc90821d1545996"/>
                    <w:lock w:val="sdtLocked"/>
                    <w:richText/>
                  </w:sdtPr>
                  <w:sdtContent>
                    <w:sdt>
                      <w:sdtPr>
                        <w:alias w:val="51-1 d."/>
                        <w:tag w:val="part_8cba1a3b1f844bb89fcd928e86408490"/>
                        <w:lock w:val="sdtLocked"/>
                        <w:richText/>
                      </w:sdtPr>
                      <w:sdtContent>
                        <w:p w14:paraId="129C7AB8" w14:textId="23A17E98">
                          <w:pPr>
                            <w:ind w:firstLine="567"/>
                            <w:jc w:val="both"/>
                            <w:rPr>
                              <w:szCs w:val="24"/>
                              <w:lang w:eastAsia="lt-LT"/>
                            </w:rPr>
                          </w:pPr>
                          <w:r>
                            <w:rPr>
                              <w:szCs w:val="24"/>
                            </w:rPr>
                            <w:t>„</w:t>
                          </w:r>
                          <w:sdt>
                            <w:sdtPr>
                              <w:alias w:val="Numeris"/>
                              <w:tag w:val="nr_8cba1a3b1f844bb89fcd928e86408490"/>
                              <w:lock w:val="sdtLocked"/>
                              <w:richText/>
                            </w:sdtPr>
                            <w:sdtContent>
                              <w:r>
                                <w:rPr>
                                  <w:b/>
                                  <w:bCs/>
                                  <w:szCs w:val="24"/>
                                </w:rPr>
                                <w:t>51</w:t>
                              </w:r>
                              <w:r>
                                <w:rPr>
                                  <w:b/>
                                  <w:bCs/>
                                  <w:szCs w:val="24"/>
                                  <w:vertAlign w:val="superscript"/>
                                </w:rPr>
                                <w:t>1</w:t>
                              </w:r>
                            </w:sdtContent>
                          </w:sdt>
                          <w:r>
                            <w:rPr>
                              <w:b/>
                              <w:bCs/>
                              <w:szCs w:val="24"/>
                            </w:rPr>
                            <w:t xml:space="preserve">. </w:t>
                          </w:r>
                          <w:r>
                            <w:rPr>
                              <w:b/>
                              <w:szCs w:val="24"/>
                            </w:rPr>
                            <w:t>Statinio informacinis modeliavimas</w:t>
                          </w:r>
                          <w:r>
                            <w:rPr>
                              <w:szCs w:val="24"/>
                            </w:rPr>
                            <w:t xml:space="preserve"> – </w:t>
                          </w:r>
                          <w:r>
                            <w:rPr>
                              <w:b/>
                              <w:szCs w:val="24"/>
                            </w:rPr>
                            <w:t>statinio ir jo aplinkos bendrinamos skaitmeninės pateikties kūrimas ir tvarkymas statinio gyvavimo ciklo procesuose</w:t>
                          </w:r>
                          <w:r>
                            <w:rPr>
                              <w:szCs w:val="24"/>
                            </w:rPr>
                            <w:t>.“</w:t>
                          </w:r>
                        </w:p>
                      </w:sdtContent>
                    </w:sdt>
                  </w:sdtContent>
                </w:sdt>
              </w:sdtContent>
            </w:sdt>
            <w:sdt>
              <w:sdtPr>
                <w:alias w:val="2 str. 9 d."/>
                <w:tag w:val="part_b14b5d1a2b9c41f5a63785a4bcf41072"/>
                <w:lock w:val="sdtLocked"/>
                <w:richText/>
              </w:sdtPr>
              <w:sdtContent>
                <w:p w14:paraId="235543C1" w14:textId="1BDD9297">
                  <w:pPr>
                    <w:tabs>
                      <w:tab w:val="left" w:pos="567"/>
                      <w:tab w:val="left" w:pos="680"/>
                      <w:tab w:val="left" w:pos="851"/>
                      <w:tab w:val="left" w:pos="1021"/>
                    </w:tabs>
                    <w:ind w:firstLine="567"/>
                    <w:jc w:val="both"/>
                    <w:rPr>
                      <w:bCs/>
                      <w:szCs w:val="24"/>
                      <w:lang w:eastAsia="lt-LT"/>
                    </w:rPr>
                  </w:pPr>
                  <w:sdt>
                    <w:sdtPr>
                      <w:alias w:val="Numeris"/>
                      <w:tag w:val="nr_b14b5d1a2b9c41f5a63785a4bcf41072"/>
                      <w:lock w:val="sdtLocked"/>
                      <w:richText/>
                    </w:sdtPr>
                    <w:sdtContent>
                      <w:r>
                        <w:rPr>
                          <w:szCs w:val="24"/>
                          <w:lang w:eastAsia="lt-LT"/>
                        </w:rPr>
                        <w:t>9</w:t>
                      </w:r>
                    </w:sdtContent>
                  </w:sdt>
                  <w:r>
                    <w:rPr>
                      <w:szCs w:val="24"/>
                      <w:lang w:eastAsia="lt-LT"/>
                    </w:rPr>
                    <w:t>.</w:t>
                    <w:tab/>
                  </w:r>
                  <w:r>
                    <w:rPr>
                      <w:bCs/>
                      <w:szCs w:val="24"/>
                      <w:lang w:eastAsia="lt-LT"/>
                    </w:rPr>
                    <w:t>Pakeisti 2 straipsnio 55 dalį ir ją išdėstyti taip:</w:t>
                  </w:r>
                </w:p>
                <w:sdt>
                  <w:sdtPr>
                    <w:alias w:val="citata"/>
                    <w:tag w:val="part_e24dea31ab7947d4890362e8581294f7"/>
                    <w:lock w:val="sdtLocked"/>
                    <w:richText/>
                  </w:sdtPr>
                  <w:sdtContent>
                    <w:sdt>
                      <w:sdtPr>
                        <w:alias w:val="55 d."/>
                        <w:tag w:val="part_4c314dcaa9f14c19aff129f9b5ba4b4d"/>
                        <w:lock w:val="sdtLocked"/>
                        <w:richText/>
                      </w:sdtPr>
                      <w:sdtContent>
                        <w:p w14:paraId="78F720CB" w14:textId="2281D984">
                          <w:pPr>
                            <w:ind w:firstLine="567"/>
                            <w:jc w:val="both"/>
                            <w:rPr>
                              <w:szCs w:val="24"/>
                              <w:lang w:eastAsia="lt-LT"/>
                            </w:rPr>
                          </w:pPr>
                          <w:r>
                            <w:rPr>
                              <w:szCs w:val="24"/>
                              <w:lang w:eastAsia="lt-LT"/>
                            </w:rPr>
                            <w:t>„</w:t>
                          </w:r>
                          <w:sdt>
                            <w:sdtPr>
                              <w:alias w:val="Numeris"/>
                              <w:tag w:val="nr_4c314dcaa9f14c19aff129f9b5ba4b4d"/>
                              <w:lock w:val="sdtLocked"/>
                              <w:richText/>
                            </w:sdtPr>
                            <w:sdtContent>
                              <w:r>
                                <w:rPr>
                                  <w:szCs w:val="24"/>
                                  <w:lang w:eastAsia="lt-LT"/>
                                </w:rPr>
                                <w:t>55</w:t>
                              </w:r>
                            </w:sdtContent>
                          </w:sdt>
                          <w:r>
                            <w:rPr>
                              <w:szCs w:val="24"/>
                              <w:lang w:eastAsia="lt-LT"/>
                            </w:rPr>
                            <w:t xml:space="preserve">. </w:t>
                          </w:r>
                          <w:r>
                            <w:rPr>
                              <w:b/>
                              <w:bCs/>
                              <w:szCs w:val="24"/>
                              <w:lang w:eastAsia="lt-LT"/>
                            </w:rPr>
                            <w:t>Statinio naudojimo priežiūra</w:t>
                          </w:r>
                          <w:r>
                            <w:rPr>
                              <w:szCs w:val="24"/>
                              <w:lang w:eastAsia="lt-LT"/>
                            </w:rPr>
                            <w:t xml:space="preserve"> – viešojo administravimo subjekto atliekama kontrolė, kurios tikslas – nustatyti, ar statinio techninė priežiūra atitinka šio įstatymo ir kitų teisės aktų, taip pat normatyvinių statybos techninių dokumentų reikalavimus </w:t>
                          </w:r>
                          <w:r>
                            <w:rPr>
                              <w:b/>
                              <w:szCs w:val="24"/>
                              <w:lang w:eastAsia="lt-LT"/>
                            </w:rPr>
                            <w:t>ir ar statinys naudojamas vadovaujantis šio įstatymo nuostatomis</w:t>
                          </w:r>
                          <w:r>
                            <w:rPr>
                              <w:szCs w:val="24"/>
                              <w:lang w:eastAsia="lt-LT"/>
                            </w:rPr>
                            <w:t>.“</w:t>
                          </w:r>
                        </w:p>
                      </w:sdtContent>
                    </w:sdt>
                  </w:sdtContent>
                </w:sdt>
              </w:sdtContent>
            </w:sdt>
            <w:sdt>
              <w:sdtPr>
                <w:alias w:val="2 str. 10 d."/>
                <w:tag w:val="part_72490b1fb65747958c8e99fe214252b0"/>
                <w:lock w:val="sdtLocked"/>
                <w:richText/>
              </w:sdtPr>
              <w:sdtContent>
                <w:p w14:paraId="000F948A" w14:textId="5E9882C4">
                  <w:pPr>
                    <w:tabs>
                      <w:tab w:val="left" w:pos="567"/>
                      <w:tab w:val="left" w:pos="680"/>
                      <w:tab w:val="left" w:pos="851"/>
                      <w:tab w:val="left" w:pos="1021"/>
                    </w:tabs>
                    <w:ind w:firstLine="567"/>
                    <w:jc w:val="both"/>
                    <w:rPr>
                      <w:b/>
                      <w:bCs/>
                      <w:szCs w:val="24"/>
                      <w:lang w:eastAsia="lt-LT"/>
                    </w:rPr>
                  </w:pPr>
                  <w:sdt>
                    <w:sdtPr>
                      <w:alias w:val="Numeris"/>
                      <w:tag w:val="nr_72490b1fb65747958c8e99fe214252b0"/>
                      <w:lock w:val="sdtLocked"/>
                      <w:richText/>
                    </w:sdtPr>
                    <w:sdtContent>
                      <w:r>
                        <w:rPr>
                          <w:szCs w:val="24"/>
                          <w:lang w:eastAsia="lt-LT"/>
                        </w:rPr>
                        <w:t>10</w:t>
                      </w:r>
                    </w:sdtContent>
                  </w:sdt>
                  <w:r>
                    <w:rPr>
                      <w:szCs w:val="24"/>
                      <w:lang w:eastAsia="lt-LT"/>
                    </w:rPr>
                    <w:t>.</w:t>
                    <w:tab/>
                  </w:r>
                  <w:r>
                    <w:rPr>
                      <w:bCs/>
                      <w:szCs w:val="24"/>
                      <w:lang w:eastAsia="lt-LT"/>
                    </w:rPr>
                    <w:t>Pakeisti 2 straipsnio 61 dalį ir ją išdėstyti taip:</w:t>
                  </w:r>
                </w:p>
                <w:sdt>
                  <w:sdtPr>
                    <w:alias w:val="citata"/>
                    <w:tag w:val="part_d7ab8271cccb4770887f8c26a1f7de4b"/>
                    <w:lock w:val="sdtLocked"/>
                    <w:richText/>
                  </w:sdtPr>
                  <w:sdtContent>
                    <w:sdt>
                      <w:sdtPr>
                        <w:alias w:val="61 d."/>
                        <w:tag w:val="part_c1748a5fb8f14e7581469e2cd5038874"/>
                        <w:lock w:val="sdtLocked"/>
                        <w:richText/>
                      </w:sdtPr>
                      <w:sdtContent>
                        <w:p w14:paraId="000F948B" w14:textId="37FE8BB3">
                          <w:pPr>
                            <w:ind w:firstLine="567"/>
                            <w:jc w:val="both"/>
                            <w:textAlignment w:val="baseline"/>
                            <w:rPr>
                              <w:szCs w:val="24"/>
                              <w:lang w:eastAsia="lt-LT"/>
                            </w:rPr>
                          </w:pPr>
                          <w:r>
                            <w:rPr>
                              <w:szCs w:val="24"/>
                              <w:lang w:eastAsia="lt-LT"/>
                            </w:rPr>
                            <w:t>„</w:t>
                          </w:r>
                          <w:sdt>
                            <w:sdtPr>
                              <w:alias w:val="Numeris"/>
                              <w:tag w:val="nr_c1748a5fb8f14e7581469e2cd5038874"/>
                              <w:lock w:val="sdtLocked"/>
                              <w:richText/>
                            </w:sdtPr>
                            <w:sdtContent>
                              <w:r>
                                <w:rPr>
                                  <w:szCs w:val="24"/>
                                  <w:lang w:eastAsia="lt-LT"/>
                                </w:rPr>
                                <w:t>61</w:t>
                              </w:r>
                            </w:sdtContent>
                          </w:sdt>
                          <w:r>
                            <w:rPr>
                              <w:szCs w:val="24"/>
                              <w:lang w:eastAsia="lt-LT"/>
                            </w:rPr>
                            <w:t xml:space="preserve">. </w:t>
                          </w:r>
                          <w:r>
                            <w:rPr>
                              <w:b/>
                              <w:bCs/>
                              <w:szCs w:val="24"/>
                              <w:lang w:eastAsia="lt-LT"/>
                            </w:rPr>
                            <w:t>Statinio projektas</w:t>
                          </w:r>
                          <w:r>
                            <w:rPr>
                              <w:szCs w:val="24"/>
                              <w:lang w:eastAsia="lt-LT"/>
                            </w:rPr>
                            <w:t xml:space="preserve"> – normatyvinių statybos techninių dokumentų nustatytos sudėties dokumentų, kuriuose pateikiami statytojo sumanyto statinio sprendiniai (statinio projekto dalys, skaičiavimai, brėžiniai</w:t>
                          </w:r>
                          <w:r>
                            <w:rPr>
                              <w:b/>
                              <w:szCs w:val="24"/>
                            </w:rPr>
                            <w:t xml:space="preserve"> ir (ar) jų erdviniai duomenys</w:t>
                          </w:r>
                          <w:r>
                            <w:rPr>
                              <w:szCs w:val="24"/>
                              <w:lang w:eastAsia="lt-LT"/>
                            </w:rPr>
                            <w:t xml:space="preserve">), </w:t>
                          </w:r>
                          <w:r>
                            <w:rPr>
                              <w:strike/>
                              <w:szCs w:val="24"/>
                              <w:lang w:eastAsia="lt-LT"/>
                            </w:rPr>
                            <w:t>skirtų statybą leidžiančiam dokumentui gauti, statybai vykdyti ir statybos užbaigimo procedūroms atlikti,</w:t>
                          </w:r>
                          <w:r>
                            <w:rPr>
                              <w:szCs w:val="24"/>
                              <w:lang w:eastAsia="lt-LT"/>
                            </w:rPr>
                            <w:t xml:space="preserve"> visuma.</w:t>
                          </w:r>
                          <w:r>
                            <w:rPr>
                              <w:b/>
                              <w:bCs/>
                              <w:szCs w:val="24"/>
                            </w:rPr>
                            <w:t xml:space="preserve"> Kai šio įstatymo nustatyta tvarka privaloma gauti statybą leidžiantį dokumentą, statinio projektą sudaro 2 etapai: projektiniai pasiūlymai ir techninis darbo projektas. Statinio projekto ir jo etapų sudėtį nustato aplinkos ministras</w:t>
                          </w:r>
                          <w:r>
                            <w:rPr>
                              <w:szCs w:val="24"/>
                              <w:lang w:eastAsia="lt-LT"/>
                            </w:rPr>
                            <w:t>.“</w:t>
                          </w:r>
                        </w:p>
                      </w:sdtContent>
                    </w:sdt>
                  </w:sdtContent>
                </w:sdt>
              </w:sdtContent>
            </w:sdt>
            <w:sdt>
              <w:sdtPr>
                <w:alias w:val="2 str. 11 d."/>
                <w:tag w:val="part_ac4aaf18b3534fa098e241201687034a"/>
                <w:lock w:val="sdtLocked"/>
                <w:richText/>
              </w:sdtPr>
              <w:sdtContent>
                <w:p w14:paraId="000F948C" w14:textId="519F1293">
                  <w:pPr>
                    <w:tabs>
                      <w:tab w:val="left" w:pos="567"/>
                      <w:tab w:val="left" w:pos="680"/>
                      <w:tab w:val="left" w:pos="851"/>
                      <w:tab w:val="left" w:pos="1021"/>
                    </w:tabs>
                    <w:ind w:firstLine="567"/>
                    <w:jc w:val="both"/>
                    <w:rPr>
                      <w:bCs/>
                      <w:szCs w:val="24"/>
                      <w:lang w:eastAsia="lt-LT"/>
                    </w:rPr>
                  </w:pPr>
                  <w:sdt>
                    <w:sdtPr>
                      <w:alias w:val="Numeris"/>
                      <w:tag w:val="nr_ac4aaf18b3534fa098e241201687034a"/>
                      <w:lock w:val="sdtLocked"/>
                      <w:richText/>
                    </w:sdtPr>
                    <w:sdtContent>
                      <w:r>
                        <w:rPr>
                          <w:szCs w:val="24"/>
                          <w:lang w:eastAsia="lt-LT"/>
                        </w:rPr>
                        <w:t>11</w:t>
                      </w:r>
                    </w:sdtContent>
                  </w:sdt>
                  <w:r>
                    <w:rPr>
                      <w:szCs w:val="24"/>
                      <w:lang w:eastAsia="lt-LT"/>
                    </w:rPr>
                    <w:t>.</w:t>
                    <w:tab/>
                  </w:r>
                  <w:r>
                    <w:rPr>
                      <w:bCs/>
                      <w:szCs w:val="24"/>
                      <w:lang w:eastAsia="lt-LT"/>
                    </w:rPr>
                    <w:t>Pakeisti 2 straipsnio 87 dalį ir ją išdėstyti taip:</w:t>
                  </w:r>
                </w:p>
                <w:sdt>
                  <w:sdtPr>
                    <w:alias w:val="citata"/>
                    <w:tag w:val="part_c9d1b851b15c467eba8328c3a33796a6"/>
                    <w:lock w:val="sdtLocked"/>
                    <w:richText/>
                  </w:sdtPr>
                  <w:sdtContent>
                    <w:sdt>
                      <w:sdtPr>
                        <w:alias w:val="87 d."/>
                        <w:tag w:val="part_4e6281aa78c04edd9e2a39e8799ab070"/>
                        <w:lock w:val="sdtLocked"/>
                        <w:richText/>
                      </w:sdtPr>
                      <w:sdtContent>
                        <w:p w14:paraId="000F948D" w14:textId="6A82517A">
                          <w:pPr>
                            <w:ind w:firstLine="567"/>
                            <w:jc w:val="both"/>
                            <w:textAlignment w:val="baseline"/>
                            <w:rPr>
                              <w:szCs w:val="24"/>
                              <w:lang w:eastAsia="lt-LT"/>
                            </w:rPr>
                          </w:pPr>
                          <w:r>
                            <w:rPr>
                              <w:szCs w:val="24"/>
                              <w:lang w:eastAsia="lt-LT"/>
                            </w:rPr>
                            <w:t>„</w:t>
                          </w:r>
                          <w:sdt>
                            <w:sdtPr>
                              <w:alias w:val="Numeris"/>
                              <w:tag w:val="nr_4e6281aa78c04edd9e2a39e8799ab070"/>
                              <w:lock w:val="sdtLocked"/>
                              <w:richText/>
                            </w:sdtPr>
                            <w:sdtContent>
                              <w:r>
                                <w:rPr>
                                  <w:szCs w:val="24"/>
                                  <w:lang w:eastAsia="lt-LT"/>
                                </w:rPr>
                                <w:t>87</w:t>
                              </w:r>
                            </w:sdtContent>
                          </w:sdt>
                          <w:r>
                            <w:rPr>
                              <w:szCs w:val="24"/>
                              <w:lang w:eastAsia="lt-LT"/>
                            </w:rPr>
                            <w:t xml:space="preserve">. </w:t>
                          </w:r>
                          <w:r>
                            <w:rPr>
                              <w:b/>
                              <w:bCs/>
                              <w:szCs w:val="24"/>
                              <w:lang w:eastAsia="lt-LT"/>
                            </w:rPr>
                            <w:t>Statybą leidžiantis dokumentas</w:t>
                          </w:r>
                          <w:r>
                            <w:rPr>
                              <w:szCs w:val="24"/>
                              <w:lang w:eastAsia="lt-LT"/>
                            </w:rPr>
                            <w:t xml:space="preserve"> – dokumentas, kuriuo </w:t>
                          </w:r>
                          <w:r>
                            <w:rPr>
                              <w:strike/>
                              <w:spacing w:val="5"/>
                              <w:szCs w:val="24"/>
                              <w:lang w:eastAsia="lt-LT"/>
                            </w:rPr>
                            <w:t>kompetentinga institucija</w:t>
                          </w:r>
                          <w:r>
                            <w:rPr>
                              <w:spacing w:val="5"/>
                              <w:szCs w:val="24"/>
                              <w:lang w:eastAsia="lt-LT"/>
                            </w:rPr>
                            <w:t xml:space="preserve"> </w:t>
                          </w:r>
                          <w:r>
                            <w:rPr>
                              <w:b/>
                              <w:bCs/>
                              <w:szCs w:val="24"/>
                            </w:rPr>
                            <w:t>savivaldybės meras ar jo įgaliotas savivaldybės administracijos valstybės tarnautojas</w:t>
                          </w:r>
                          <w:r>
                            <w:rPr>
                              <w:spacing w:val="5"/>
                              <w:szCs w:val="24"/>
                            </w:rPr>
                            <w:t xml:space="preserve"> </w:t>
                          </w:r>
                          <w:r>
                            <w:rPr>
                              <w:b/>
                              <w:bCs/>
                              <w:spacing w:val="5"/>
                              <w:szCs w:val="24"/>
                            </w:rPr>
                            <w:t>pagal pateiktus projektinius pasiūlymus</w:t>
                          </w:r>
                          <w:r>
                            <w:rPr>
                              <w:b/>
                              <w:bCs/>
                              <w:szCs w:val="24"/>
                            </w:rPr>
                            <w:t xml:space="preserve"> </w:t>
                          </w:r>
                          <w:r>
                            <w:rPr>
                              <w:spacing w:val="5"/>
                              <w:szCs w:val="24"/>
                              <w:lang w:eastAsia="lt-LT"/>
                            </w:rPr>
                            <w:t xml:space="preserve">suteikia statytojui (užsakovui) teisę </w:t>
                          </w:r>
                          <w:r>
                            <w:rPr>
                              <w:strike/>
                              <w:szCs w:val="24"/>
                            </w:rPr>
                            <w:t>įgyvendinti statinio projektą</w:t>
                          </w:r>
                          <w:r>
                            <w:rPr>
                              <w:szCs w:val="24"/>
                            </w:rPr>
                            <w:t xml:space="preserve"> </w:t>
                          </w:r>
                          <w:r>
                            <w:rPr>
                              <w:b/>
                              <w:szCs w:val="24"/>
                            </w:rPr>
                            <w:t>parengus techninį darbo projektą, kai jis privalomas, ir atlikus kitus šiame įstatyme nustatytus veiksmus, vykdyti statybą</w:t>
                          </w:r>
                          <w:r>
                            <w:rPr>
                              <w:szCs w:val="24"/>
                            </w:rPr>
                            <w:t>.“</w:t>
                          </w:r>
                        </w:p>
                      </w:sdtContent>
                    </w:sdt>
                  </w:sdtContent>
                </w:sdt>
              </w:sdtContent>
            </w:sdt>
            <w:sdt>
              <w:sdtPr>
                <w:alias w:val="2 str. 12 d."/>
                <w:tag w:val="part_4de35c1764e94326a1bf207302c61a82"/>
                <w:lock w:val="sdtLocked"/>
                <w:richText/>
              </w:sdtPr>
              <w:sdtContent>
                <w:p w14:paraId="2B6A7D52" w14:textId="6073B2CB">
                  <w:pPr>
                    <w:tabs>
                      <w:tab w:val="left" w:pos="567"/>
                      <w:tab w:val="left" w:pos="680"/>
                      <w:tab w:val="left" w:pos="851"/>
                      <w:tab w:val="left" w:pos="1021"/>
                    </w:tabs>
                    <w:ind w:firstLine="567"/>
                    <w:jc w:val="both"/>
                    <w:rPr>
                      <w:bCs/>
                      <w:szCs w:val="24"/>
                      <w:lang w:eastAsia="lt-LT"/>
                    </w:rPr>
                  </w:pPr>
                  <w:sdt>
                    <w:sdtPr>
                      <w:alias w:val="Numeris"/>
                      <w:tag w:val="nr_4de35c1764e94326a1bf207302c61a82"/>
                      <w:lock w:val="sdtLocked"/>
                      <w:richText/>
                    </w:sdtPr>
                    <w:sdtContent>
                      <w:r>
                        <w:rPr>
                          <w:szCs w:val="24"/>
                          <w:lang w:eastAsia="lt-LT"/>
                        </w:rPr>
                        <w:t>12</w:t>
                      </w:r>
                    </w:sdtContent>
                  </w:sdt>
                  <w:r>
                    <w:rPr>
                      <w:szCs w:val="24"/>
                      <w:lang w:eastAsia="lt-LT"/>
                    </w:rPr>
                    <w:t>.</w:t>
                    <w:tab/>
                  </w:r>
                  <w:r>
                    <w:rPr>
                      <w:bCs/>
                      <w:szCs w:val="24"/>
                      <w:lang w:eastAsia="lt-LT"/>
                    </w:rPr>
                    <w:t>Pakeisti 2 straipsnio 89 dalį ir ją išdėstyti taip:</w:t>
                  </w:r>
                </w:p>
                <w:sdt>
                  <w:sdtPr>
                    <w:alias w:val="citata"/>
                    <w:tag w:val="part_1ba7440af6ce45cfbd90cbf5a445fa7b"/>
                    <w:lock w:val="sdtLocked"/>
                    <w:richText/>
                  </w:sdtPr>
                  <w:sdtContent>
                    <w:sdt>
                      <w:sdtPr>
                        <w:alias w:val="89 d."/>
                        <w:tag w:val="part_0fbf477bb69a401c8ce4adde60d7436c"/>
                        <w:lock w:val="sdtLocked"/>
                        <w:richText/>
                      </w:sdtPr>
                      <w:sdtContent>
                        <w:p w14:paraId="68587804" w14:textId="62026745">
                          <w:pPr>
                            <w:ind w:firstLine="567"/>
                            <w:jc w:val="both"/>
                            <w:rPr>
                              <w:szCs w:val="24"/>
                            </w:rPr>
                          </w:pPr>
                          <w:r>
                            <w:rPr>
                              <w:szCs w:val="24"/>
                            </w:rPr>
                            <w:t>„</w:t>
                          </w:r>
                          <w:sdt>
                            <w:sdtPr>
                              <w:alias w:val="Numeris"/>
                              <w:tag w:val="nr_0fbf477bb69a401c8ce4adde60d7436c"/>
                              <w:lock w:val="sdtLocked"/>
                              <w:richText/>
                            </w:sdtPr>
                            <w:sdtContent>
                              <w:r>
                                <w:rPr>
                                  <w:szCs w:val="24"/>
                                </w:rPr>
                                <w:t>89</w:t>
                              </w:r>
                            </w:sdtContent>
                          </w:sdt>
                          <w:r>
                            <w:rPr>
                              <w:szCs w:val="24"/>
                            </w:rPr>
                            <w:t xml:space="preserve">. </w:t>
                          </w:r>
                          <w:r>
                            <w:rPr>
                              <w:b/>
                              <w:szCs w:val="24"/>
                            </w:rPr>
                            <w:t>Statybiniai tyrimai</w:t>
                          </w:r>
                          <w:r>
                            <w:rPr>
                              <w:szCs w:val="24"/>
                            </w:rPr>
                            <w:t xml:space="preserve"> – statinio statybos </w:t>
                          </w:r>
                          <w:r>
                            <w:rPr>
                              <w:strike/>
                              <w:szCs w:val="24"/>
                            </w:rPr>
                            <w:t>sklypo</w:t>
                          </w:r>
                          <w:r>
                            <w:rPr>
                              <w:szCs w:val="24"/>
                            </w:rPr>
                            <w:t xml:space="preserve"> </w:t>
                          </w:r>
                          <w:r>
                            <w:rPr>
                              <w:b/>
                              <w:szCs w:val="24"/>
                            </w:rPr>
                            <w:t>sklype</w:t>
                          </w:r>
                          <w:r>
                            <w:rPr>
                              <w:szCs w:val="24"/>
                            </w:rPr>
                            <w:t xml:space="preserve"> (ar, kai reikia, </w:t>
                          </w:r>
                          <w:r>
                            <w:rPr>
                              <w:strike/>
                              <w:szCs w:val="24"/>
                            </w:rPr>
                            <w:t xml:space="preserve">gretimos teritorijos </w:t>
                          </w:r>
                          <w:r>
                            <w:rPr>
                              <w:b/>
                              <w:bCs/>
                              <w:szCs w:val="24"/>
                            </w:rPr>
                            <w:t>gretimose</w:t>
                          </w:r>
                          <w:r>
                            <w:rPr>
                              <w:b/>
                              <w:szCs w:val="24"/>
                            </w:rPr>
                            <w:t xml:space="preserve"> teritorijose</w:t>
                          </w:r>
                          <w:r>
                            <w:rPr>
                              <w:szCs w:val="24"/>
                            </w:rPr>
                            <w:t>)</w:t>
                          </w:r>
                          <w:r>
                            <w:rPr>
                              <w:strike/>
                              <w:szCs w:val="24"/>
                            </w:rPr>
                            <w:t>, inžinerinių tinklų ir susisiekimo komunikacijų sklypų (trasų) inžineriniai geodeziniai tyrimai,</w:t>
                          </w:r>
                          <w:r>
                            <w:rPr>
                              <w:szCs w:val="24"/>
                            </w:rPr>
                            <w:t xml:space="preserve"> </w:t>
                          </w:r>
                          <w:r>
                            <w:rPr>
                              <w:b/>
                              <w:szCs w:val="24"/>
                            </w:rPr>
                            <w:t>atliekami</w:t>
                          </w:r>
                          <w:r>
                            <w:rPr>
                              <w:szCs w:val="24"/>
                            </w:rPr>
                            <w:t xml:space="preserve"> </w:t>
                          </w:r>
                          <w:r>
                            <w:rPr>
                              <w:b/>
                              <w:szCs w:val="24"/>
                            </w:rPr>
                            <w:t>normatyviniuose statybos techniniuose dokumentuose nustatyti geodezijos ir kartografijos darbai</w:t>
                          </w:r>
                          <w:r>
                            <w:rPr>
                              <w:szCs w:val="24"/>
                            </w:rPr>
                            <w:t>, inžineriniai geologiniai, geotechniniai ir kiti tyrimai; aplinkos, kraštovaizdžio, higieniniai tyrimai; kai rekonstruojamas ar remontuojamas esamas statinys arba pristatomas prie esamo statinio (statant arti jo) naujas statinys, taip pat esamo ir gretimų statinių, kuriems gali turėti įtakos numatomi statybos darbai, tyrimai</w:t>
                          </w:r>
                          <w:r>
                            <w:rPr>
                              <w:strike/>
                              <w:szCs w:val="24"/>
                            </w:rPr>
                            <w:t>;</w:t>
                          </w:r>
                          <w:r>
                            <w:rPr>
                              <w:szCs w:val="24"/>
                            </w:rPr>
                            <w:t xml:space="preserve"> </w:t>
                          </w:r>
                          <w:r>
                            <w:rPr>
                              <w:strike/>
                              <w:szCs w:val="24"/>
                            </w:rPr>
                            <w:t>esamų pastatų nuosėdžių ir deformacijų stebėjimai</w:t>
                          </w:r>
                          <w:r>
                            <w:rPr>
                              <w:szCs w:val="24"/>
                            </w:rPr>
                            <w:t>.“</w:t>
                          </w:r>
                        </w:p>
                      </w:sdtContent>
                    </w:sdt>
                  </w:sdtContent>
                </w:sdt>
              </w:sdtContent>
            </w:sdt>
            <w:sdt>
              <w:sdtPr>
                <w:alias w:val="2 str. 13 d."/>
                <w:tag w:val="part_29430dee9cfe4b749fddfb027ee6b703"/>
                <w:lock w:val="sdtLocked"/>
                <w:richText/>
              </w:sdtPr>
              <w:sdtContent>
                <w:p w14:paraId="000F948E" w14:textId="1D8A5F38">
                  <w:pPr>
                    <w:tabs>
                      <w:tab w:val="left" w:pos="567"/>
                      <w:tab w:val="left" w:pos="680"/>
                      <w:tab w:val="left" w:pos="851"/>
                      <w:tab w:val="left" w:pos="1021"/>
                    </w:tabs>
                    <w:ind w:firstLine="567"/>
                    <w:jc w:val="both"/>
                    <w:rPr>
                      <w:bCs/>
                      <w:szCs w:val="24"/>
                      <w:bdr w:val="none" w:sz="0" w:space="0" w:color="auto" w:frame="1"/>
                      <w:lang w:eastAsia="lt-LT"/>
                    </w:rPr>
                  </w:pPr>
                  <w:sdt>
                    <w:sdtPr>
                      <w:alias w:val="Numeris"/>
                      <w:tag w:val="nr_29430dee9cfe4b749fddfb027ee6b703"/>
                      <w:lock w:val="sdtLocked"/>
                      <w:richText/>
                    </w:sdtPr>
                    <w:sdtContent>
                      <w:r>
                        <w:rPr>
                          <w:szCs w:val="24"/>
                          <w:bdr w:val="none" w:sz="0" w:space="0" w:color="auto" w:frame="1"/>
                          <w:lang w:eastAsia="lt-LT"/>
                        </w:rPr>
                        <w:t>13</w:t>
                      </w:r>
                    </w:sdtContent>
                  </w:sdt>
                  <w:r>
                    <w:rPr>
                      <w:szCs w:val="24"/>
                      <w:bdr w:val="none" w:sz="0" w:space="0" w:color="auto" w:frame="1"/>
                      <w:lang w:eastAsia="lt-LT"/>
                    </w:rPr>
                    <w:t>.</w:t>
                    <w:tab/>
                  </w:r>
                  <w:r>
                    <w:rPr>
                      <w:bCs/>
                      <w:szCs w:val="24"/>
                      <w:bdr w:val="none" w:sz="0" w:space="0" w:color="auto" w:frame="1"/>
                      <w:lang w:eastAsia="lt-LT"/>
                    </w:rPr>
                    <w:t>Papildyti 2 straipsnį 102</w:t>
                  </w:r>
                  <w:r>
                    <w:rPr>
                      <w:bCs/>
                      <w:szCs w:val="24"/>
                      <w:bdr w:val="none" w:sz="0" w:space="0" w:color="auto" w:frame="1"/>
                      <w:vertAlign w:val="superscript"/>
                      <w:lang w:eastAsia="lt-LT"/>
                    </w:rPr>
                    <w:t>1</w:t>
                  </w:r>
                  <w:r>
                    <w:rPr>
                      <w:bCs/>
                      <w:szCs w:val="24"/>
                      <w:bdr w:val="none" w:sz="0" w:space="0" w:color="auto" w:frame="1"/>
                      <w:lang w:eastAsia="lt-LT"/>
                    </w:rPr>
                    <w:t> dalimi: </w:t>
                  </w:r>
                </w:p>
                <w:sdt>
                  <w:sdtPr>
                    <w:alias w:val="citata"/>
                    <w:tag w:val="part_1ae34ccc96684370b9bec8990b770e47"/>
                    <w:lock w:val="sdtLocked"/>
                    <w:richText/>
                  </w:sdtPr>
                  <w:sdtContent>
                    <w:sdt>
                      <w:sdtPr>
                        <w:alias w:val="102-1 d."/>
                        <w:tag w:val="part_18110122afd646b6a99c52578c0e8040"/>
                        <w:lock w:val="sdtLocked"/>
                        <w:richText/>
                      </w:sdtPr>
                      <w:sdtContent>
                        <w:p w14:paraId="000F948F" w14:textId="247CB2D4">
                          <w:pPr>
                            <w:ind w:firstLine="567"/>
                            <w:jc w:val="both"/>
                            <w:rPr>
                              <w:b/>
                              <w:bCs/>
                              <w:szCs w:val="24"/>
                            </w:rPr>
                          </w:pPr>
                          <w:r>
                            <w:rPr>
                              <w:szCs w:val="24"/>
                            </w:rPr>
                            <w:t>„</w:t>
                          </w:r>
                          <w:sdt>
                            <w:sdtPr>
                              <w:alias w:val="Numeris"/>
                              <w:tag w:val="nr_18110122afd646b6a99c52578c0e8040"/>
                              <w:lock w:val="sdtLocked"/>
                              <w:richText/>
                            </w:sdtPr>
                            <w:sdtContent>
                              <w:r>
                                <w:rPr>
                                  <w:b/>
                                  <w:bCs/>
                                  <w:szCs w:val="24"/>
                                </w:rPr>
                                <w:t>102</w:t>
                              </w:r>
                              <w:r>
                                <w:rPr>
                                  <w:b/>
                                  <w:bCs/>
                                  <w:szCs w:val="24"/>
                                  <w:vertAlign w:val="superscript"/>
                                </w:rPr>
                                <w:t>1</w:t>
                              </w:r>
                            </w:sdtContent>
                          </w:sdt>
                          <w:r>
                            <w:rPr>
                              <w:b/>
                              <w:bCs/>
                              <w:szCs w:val="24"/>
                            </w:rPr>
                            <w:t>. Techninis darbo projektas – statinio projekto antruoju etapu rengiamų nustatytos sudėties dokumentų, skirtų statybos darbams vykdyti ir statybos užbaigimo procedūroms atlikti, visuma.</w:t>
                          </w:r>
                          <w:r>
                            <w:rPr>
                              <w:szCs w:val="24"/>
                            </w:rPr>
                            <w:t>“</w:t>
                          </w:r>
                        </w:p>
                        <w:p w14:paraId="000F9490" w14:textId="77777777">
                          <w:pPr>
                            <w:tabs>
                              <w:tab w:val="left" w:pos="851"/>
                              <w:tab w:val="left" w:pos="1418"/>
                            </w:tabs>
                            <w:ind w:firstLine="567"/>
                            <w:jc w:val="both"/>
                            <w:rPr>
                              <w:szCs w:val="24"/>
                              <w:lang w:eastAsia="lt-LT"/>
                            </w:rPr>
                          </w:pPr>
                        </w:p>
                      </w:sdtContent>
                    </w:sdt>
                  </w:sdtContent>
                </w:sdt>
              </w:sdtContent>
            </w:sdt>
          </w:sdtContent>
        </w:sdt>
        <w:sdt>
          <w:sdtPr>
            <w:alias w:val="3 str."/>
            <w:tag w:val="part_0e1a01369e0343799a66ccd02d724231"/>
            <w:lock w:val="sdtLocked"/>
            <w:richText/>
          </w:sdtPr>
          <w:sdtContent>
            <w:p w14:paraId="000F9491" w14:textId="59A156C3">
              <w:pPr>
                <w:tabs>
                  <w:tab w:val="left" w:pos="851"/>
                  <w:tab w:val="left" w:pos="1021"/>
                  <w:tab w:val="left" w:pos="1134"/>
                  <w:tab w:val="left" w:pos="1418"/>
                  <w:tab w:val="left" w:pos="1701"/>
                  <w:tab w:val="left" w:pos="1985"/>
                </w:tabs>
                <w:ind w:firstLine="567"/>
                <w:jc w:val="both"/>
                <w:rPr>
                  <w:b/>
                  <w:bCs/>
                  <w:szCs w:val="24"/>
                  <w:lang w:eastAsia="lt-LT"/>
                </w:rPr>
              </w:pPr>
              <w:sdt>
                <w:sdtPr>
                  <w:alias w:val="Numeris"/>
                  <w:tag w:val="nr_0e1a01369e0343799a66ccd02d724231"/>
                  <w:lock w:val="sdtLocked"/>
                  <w:richText/>
                </w:sdtPr>
                <w:sdtContent>
                  <w:r>
                    <w:rPr>
                      <w:b/>
                      <w:bCs/>
                      <w:szCs w:val="24"/>
                      <w:lang w:eastAsia="lt-LT"/>
                    </w:rPr>
                    <w:t>3</w:t>
                  </w:r>
                </w:sdtContent>
              </w:sdt>
              <w:r>
                <w:rPr>
                  <w:b/>
                  <w:bCs/>
                  <w:szCs w:val="24"/>
                  <w:lang w:eastAsia="lt-LT"/>
                </w:rPr>
                <w:t xml:space="preserve"> straipsnis.</w:t>
                <w:tab/>
              </w:r>
              <w:sdt>
                <w:sdtPr>
                  <w:alias w:val="Pavadinimas"/>
                  <w:tag w:val="title_0e1a01369e0343799a66ccd02d724231"/>
                  <w:lock w:val="sdtLocked"/>
                  <w:richText/>
                </w:sdtPr>
                <w:sdtContent>
                  <w:r>
                    <w:rPr>
                      <w:b/>
                      <w:bCs/>
                      <w:szCs w:val="24"/>
                      <w:lang w:eastAsia="lt-LT"/>
                    </w:rPr>
                    <w:t>3 straipsnio pakeitimas</w:t>
                  </w:r>
                </w:sdtContent>
              </w:sdt>
            </w:p>
            <w:sdt>
              <w:sdtPr>
                <w:alias w:val="3 str. 1 d."/>
                <w:tag w:val="part_f3b8dd34e27041bbabfb9ec181937e00"/>
                <w:lock w:val="sdtLocked"/>
                <w:richText/>
              </w:sdtPr>
              <w:sdtContent>
                <w:p w14:paraId="000F9492" w14:textId="77777777">
                  <w:pPr>
                    <w:tabs>
                      <w:tab w:val="left" w:pos="709"/>
                    </w:tabs>
                    <w:ind w:firstLine="567"/>
                    <w:jc w:val="both"/>
                    <w:rPr>
                      <w:szCs w:val="24"/>
                      <w:bdr w:val="none" w:sz="0" w:space="0" w:color="auto" w:frame="1"/>
                    </w:rPr>
                  </w:pPr>
                  <w:r>
                    <w:rPr>
                      <w:szCs w:val="24"/>
                      <w:lang w:eastAsia="lt-LT"/>
                    </w:rPr>
                    <w:t>Pakeisti</w:t>
                  </w:r>
                  <w:r>
                    <w:rPr>
                      <w:szCs w:val="24"/>
                      <w:bdr w:val="none" w:sz="0" w:space="0" w:color="auto" w:frame="1"/>
                    </w:rPr>
                    <w:t xml:space="preserve"> 3 straipsnio 2 dalies 2 punktą ir jį išdėstyti taip:</w:t>
                  </w:r>
                </w:p>
                <w:sdt>
                  <w:sdtPr>
                    <w:alias w:val="citata"/>
                    <w:tag w:val="part_2941c5db02f543a586c06ae64d5eb889"/>
                    <w:lock w:val="sdtLocked"/>
                    <w:richText/>
                  </w:sdtPr>
                  <w:sdtContent>
                    <w:sdt>
                      <w:sdtPr>
                        <w:alias w:val="2 p."/>
                        <w:tag w:val="part_84ea68c9b654470b8884e8b3eafe11d3"/>
                        <w:lock w:val="sdtLocked"/>
                        <w:richText/>
                      </w:sdtPr>
                      <w:sdtContent>
                        <w:p w14:paraId="000F9493" w14:textId="3A82C998">
                          <w:pPr>
                            <w:ind w:firstLine="567"/>
                            <w:jc w:val="both"/>
                            <w:textAlignment w:val="baseline"/>
                            <w:rPr>
                              <w:szCs w:val="24"/>
                              <w:lang w:eastAsia="lt-LT"/>
                            </w:rPr>
                          </w:pPr>
                          <w:r>
                            <w:rPr>
                              <w:szCs w:val="24"/>
                              <w:lang w:eastAsia="lt-LT"/>
                            </w:rPr>
                            <w:t>„</w:t>
                          </w:r>
                          <w:sdt>
                            <w:sdtPr>
                              <w:alias w:val="Numeris"/>
                              <w:tag w:val="nr_84ea68c9b654470b8884e8b3eafe11d3"/>
                              <w:lock w:val="sdtLocked"/>
                              <w:richText/>
                            </w:sdtPr>
                            <w:sdtContent>
                              <w:r>
                                <w:rPr>
                                  <w:szCs w:val="24"/>
                                  <w:lang w:eastAsia="lt-LT"/>
                                </w:rPr>
                                <w:t>2</w:t>
                              </w:r>
                            </w:sdtContent>
                          </w:sdt>
                          <w:r>
                            <w:rPr>
                              <w:szCs w:val="24"/>
                              <w:lang w:eastAsia="lt-LT"/>
                            </w:rPr>
                            <w:t xml:space="preserve">) statytojas </w:t>
                          </w:r>
                          <w:r>
                            <w:rPr>
                              <w:strike/>
                              <w:szCs w:val="24"/>
                              <w:lang w:eastAsia="lt-LT"/>
                            </w:rPr>
                            <w:t>turi statybą leidžiantį dokumentą (kai jis privalomas)</w:t>
                          </w:r>
                          <w:r>
                            <w:rPr>
                              <w:b/>
                              <w:bCs/>
                              <w:szCs w:val="24"/>
                            </w:rPr>
                            <w:t xml:space="preserve"> šio įstatymo nustatyta tvarka turi teisę vykdyti statybos darbus</w:t>
                          </w:r>
                          <w:r>
                            <w:rPr>
                              <w:szCs w:val="24"/>
                              <w:lang w:eastAsia="lt-LT"/>
                            </w:rPr>
                            <w:t>;“.</w:t>
                          </w:r>
                        </w:p>
                        <w:p w14:paraId="726E758F" w14:textId="08E20159">
                          <w:pPr>
                            <w:tabs>
                              <w:tab w:val="left" w:pos="851"/>
                              <w:tab w:val="left" w:pos="1418"/>
                            </w:tabs>
                            <w:ind w:firstLine="567"/>
                            <w:jc w:val="both"/>
                            <w:rPr>
                              <w:szCs w:val="24"/>
                              <w:lang w:eastAsia="lt-LT"/>
                            </w:rPr>
                          </w:pPr>
                        </w:p>
                      </w:sdtContent>
                    </w:sdt>
                  </w:sdtContent>
                </w:sdt>
              </w:sdtContent>
            </w:sdt>
          </w:sdtContent>
        </w:sdt>
        <w:sdt>
          <w:sdtPr>
            <w:alias w:val="4 str."/>
            <w:tag w:val="part_97eecf7131ad4bc3bd9d1f18c9c147b2"/>
            <w:lock w:val="sdtLocked"/>
            <w:richText/>
          </w:sdtPr>
          <w:sdtContent>
            <w:p w14:paraId="708ADB4D" w14:textId="020374B8">
              <w:pPr>
                <w:tabs>
                  <w:tab w:val="left" w:pos="851"/>
                  <w:tab w:val="left" w:pos="1021"/>
                  <w:tab w:val="left" w:pos="1134"/>
                  <w:tab w:val="left" w:pos="1418"/>
                  <w:tab w:val="left" w:pos="1701"/>
                  <w:tab w:val="left" w:pos="1985"/>
                </w:tabs>
                <w:ind w:firstLine="567"/>
                <w:jc w:val="both"/>
                <w:rPr>
                  <w:b/>
                  <w:bCs/>
                  <w:szCs w:val="24"/>
                  <w:lang w:eastAsia="lt-LT"/>
                </w:rPr>
              </w:pPr>
              <w:sdt>
                <w:sdtPr>
                  <w:alias w:val="Numeris"/>
                  <w:tag w:val="nr_97eecf7131ad4bc3bd9d1f18c9c147b2"/>
                  <w:lock w:val="sdtLocked"/>
                  <w:richText/>
                </w:sdtPr>
                <w:sdtContent>
                  <w:r>
                    <w:rPr>
                      <w:b/>
                      <w:bCs/>
                      <w:szCs w:val="24"/>
                      <w:lang w:eastAsia="lt-LT"/>
                    </w:rPr>
                    <w:t>4</w:t>
                  </w:r>
                </w:sdtContent>
              </w:sdt>
              <w:r>
                <w:rPr>
                  <w:b/>
                  <w:bCs/>
                  <w:szCs w:val="24"/>
                  <w:lang w:eastAsia="lt-LT"/>
                </w:rPr>
                <w:t xml:space="preserve"> straipsnis.</w:t>
                <w:tab/>
              </w:r>
              <w:sdt>
                <w:sdtPr>
                  <w:alias w:val="Pavadinimas"/>
                  <w:tag w:val="title_97eecf7131ad4bc3bd9d1f18c9c147b2"/>
                  <w:lock w:val="sdtLocked"/>
                  <w:richText/>
                </w:sdtPr>
                <w:sdtContent>
                  <w:r>
                    <w:rPr>
                      <w:b/>
                      <w:bCs/>
                      <w:szCs w:val="24"/>
                      <w:lang w:eastAsia="lt-LT"/>
                    </w:rPr>
                    <w:t>4 straipsnio pakeitimas</w:t>
                  </w:r>
                </w:sdtContent>
              </w:sdt>
            </w:p>
            <w:sdt>
              <w:sdtPr>
                <w:alias w:val="4 str. 1 d."/>
                <w:tag w:val="part_e16172f3d5ce4053b6228f8c23726a21"/>
                <w:lock w:val="sdtLocked"/>
                <w:richText/>
              </w:sdtPr>
              <w:sdtContent>
                <w:p w14:paraId="0C185117" w14:textId="1EFFAFDB">
                  <w:pPr>
                    <w:tabs>
                      <w:tab w:val="left" w:pos="851"/>
                    </w:tabs>
                    <w:ind w:firstLine="567"/>
                    <w:rPr>
                      <w:szCs w:val="24"/>
                      <w:lang w:eastAsia="lt-LT"/>
                    </w:rPr>
                  </w:pPr>
                  <w:r>
                    <w:rPr>
                      <w:szCs w:val="24"/>
                      <w:lang w:eastAsia="lt-LT"/>
                    </w:rPr>
                    <w:t>Pakeisti 4 straipsnio 3 dalį ir ją išdėstyti taip:</w:t>
                  </w:r>
                </w:p>
                <w:sdt>
                  <w:sdtPr>
                    <w:alias w:val="citata"/>
                    <w:tag w:val="part_017be2b21a354e56a26804ca662480f2"/>
                    <w:lock w:val="sdtLocked"/>
                    <w:richText/>
                  </w:sdtPr>
                  <w:sdtContent>
                    <w:sdt>
                      <w:sdtPr>
                        <w:alias w:val="3 d."/>
                        <w:tag w:val="part_139495d932b1419788cabce5a1eac97d"/>
                        <w:lock w:val="sdtLocked"/>
                        <w:richText/>
                      </w:sdtPr>
                      <w:sdtContent>
                        <w:p w14:paraId="7B890C95" w14:textId="3758A664">
                          <w:pPr>
                            <w:tabs>
                              <w:tab w:val="left" w:pos="851"/>
                              <w:tab w:val="left" w:pos="1418"/>
                            </w:tabs>
                            <w:ind w:firstLine="567"/>
                            <w:jc w:val="both"/>
                            <w:rPr>
                              <w:szCs w:val="24"/>
                              <w:lang w:eastAsia="lt-LT"/>
                            </w:rPr>
                          </w:pPr>
                          <w:r>
                            <w:rPr>
                              <w:szCs w:val="24"/>
                              <w:lang w:eastAsia="lt-LT"/>
                            </w:rPr>
                            <w:t>„</w:t>
                          </w:r>
                          <w:sdt>
                            <w:sdtPr>
                              <w:alias w:val="Numeris"/>
                              <w:tag w:val="nr_139495d932b1419788cabce5a1eac97d"/>
                              <w:lock w:val="sdtLocked"/>
                              <w:richText/>
                            </w:sdtPr>
                            <w:sdtContent>
                              <w:r>
                                <w:rPr>
                                  <w:szCs w:val="24"/>
                                  <w:lang w:eastAsia="lt-LT"/>
                                </w:rPr>
                                <w:t>3</w:t>
                              </w:r>
                            </w:sdtContent>
                          </w:sdt>
                          <w:r>
                            <w:rPr>
                              <w:szCs w:val="24"/>
                              <w:lang w:eastAsia="lt-LT"/>
                            </w:rPr>
                            <w:t xml:space="preserve">. Statinių klasifikavimą pagal jų naudojimo paskirtį pagal jai būdingus funkcinius, inžinerinius, socialinius, </w:t>
                          </w:r>
                          <w:r>
                            <w:rPr>
                              <w:strike/>
                              <w:szCs w:val="24"/>
                              <w:lang w:eastAsia="lt-LT"/>
                            </w:rPr>
                            <w:t>turtinių vienetų</w:t>
                          </w:r>
                          <w:r>
                            <w:rPr>
                              <w:szCs w:val="24"/>
                              <w:lang w:eastAsia="lt-LT"/>
                            </w:rPr>
                            <w:t xml:space="preserve"> </w:t>
                          </w:r>
                          <w:r>
                            <w:rPr>
                              <w:b/>
                              <w:bCs/>
                              <w:szCs w:val="24"/>
                              <w:lang w:eastAsia="lt-LT"/>
                            </w:rPr>
                            <w:t>nekilnojamojo turto kadastro objektų</w:t>
                          </w:r>
                          <w:r>
                            <w:rPr>
                              <w:szCs w:val="24"/>
                              <w:lang w:eastAsia="lt-LT"/>
                            </w:rPr>
                            <w:t xml:space="preserve"> kiekio, užimamo sklypo ir kitus požymius, naujų nekilnojamojo turto kadastro objektų formavimo (kaip atskirus nekilnojamojo turto objektus suformuojant patalpas statinyje, statinius ir (ar) patalpas padalijant, atidalijant, sujungiant, perdalijant) tvarką nustato Vyriausybės įgaliota institucija.“</w:t>
                          </w:r>
                        </w:p>
                        <w:p w14:paraId="05F75168" w14:textId="6A565F71">
                          <w:pPr>
                            <w:tabs>
                              <w:tab w:val="left" w:pos="851"/>
                              <w:tab w:val="left" w:pos="1418"/>
                            </w:tabs>
                            <w:ind w:firstLine="567"/>
                            <w:jc w:val="both"/>
                            <w:rPr>
                              <w:szCs w:val="24"/>
                              <w:lang w:eastAsia="lt-LT"/>
                            </w:rPr>
                          </w:pPr>
                        </w:p>
                      </w:sdtContent>
                    </w:sdt>
                  </w:sdtContent>
                </w:sdt>
              </w:sdtContent>
            </w:sdt>
          </w:sdtContent>
        </w:sdt>
        <w:sdt>
          <w:sdtPr>
            <w:alias w:val="5 str."/>
            <w:tag w:val="part_7679b9561a9d47568a69d27922f6e463"/>
            <w:lock w:val="sdtLocked"/>
            <w:richText/>
          </w:sdtPr>
          <w:sdtContent>
            <w:p w14:paraId="75EC813A" w14:textId="4BAE8A7B">
              <w:pPr>
                <w:tabs>
                  <w:tab w:val="left" w:pos="851"/>
                  <w:tab w:val="left" w:pos="1021"/>
                  <w:tab w:val="left" w:pos="1134"/>
                  <w:tab w:val="left" w:pos="1418"/>
                  <w:tab w:val="left" w:pos="1701"/>
                  <w:tab w:val="left" w:pos="1985"/>
                </w:tabs>
                <w:ind w:firstLine="567"/>
                <w:jc w:val="both"/>
                <w:rPr>
                  <w:b/>
                  <w:bCs/>
                  <w:szCs w:val="24"/>
                  <w:lang w:eastAsia="lt-LT"/>
                </w:rPr>
              </w:pPr>
              <w:sdt>
                <w:sdtPr>
                  <w:alias w:val="Numeris"/>
                  <w:tag w:val="nr_7679b9561a9d47568a69d27922f6e463"/>
                  <w:lock w:val="sdtLocked"/>
                  <w:richText/>
                </w:sdtPr>
                <w:sdtContent>
                  <w:r>
                    <w:rPr>
                      <w:b/>
                      <w:bCs/>
                      <w:szCs w:val="24"/>
                      <w:lang w:eastAsia="lt-LT"/>
                    </w:rPr>
                    <w:t>5</w:t>
                  </w:r>
                </w:sdtContent>
              </w:sdt>
              <w:r>
                <w:rPr>
                  <w:b/>
                  <w:bCs/>
                  <w:szCs w:val="24"/>
                  <w:lang w:eastAsia="lt-LT"/>
                </w:rPr>
                <w:t xml:space="preserve"> straipsnis.</w:t>
                <w:tab/>
              </w:r>
              <w:sdt>
                <w:sdtPr>
                  <w:alias w:val="Pavadinimas"/>
                  <w:tag w:val="title_7679b9561a9d47568a69d27922f6e463"/>
                  <w:lock w:val="sdtLocked"/>
                  <w:richText/>
                </w:sdtPr>
                <w:sdtContent>
                  <w:r>
                    <w:rPr>
                      <w:b/>
                      <w:bCs/>
                      <w:szCs w:val="24"/>
                      <w:lang w:eastAsia="lt-LT"/>
                    </w:rPr>
                    <w:t>11</w:t>
                  </w:r>
                  <w:r>
                    <w:rPr>
                      <w:b/>
                      <w:bCs/>
                      <w:szCs w:val="24"/>
                      <w:vertAlign w:val="superscript"/>
                      <w:lang w:eastAsia="lt-LT"/>
                    </w:rPr>
                    <w:t>1</w:t>
                  </w:r>
                  <w:r>
                    <w:rPr>
                      <w:b/>
                      <w:bCs/>
                      <w:szCs w:val="24"/>
                      <w:lang w:eastAsia="lt-LT"/>
                    </w:rPr>
                    <w:t xml:space="preserve"> straipsnio pakeitimas</w:t>
                  </w:r>
                </w:sdtContent>
              </w:sdt>
            </w:p>
            <w:sdt>
              <w:sdtPr>
                <w:alias w:val="5 str. 1 d."/>
                <w:tag w:val="part_de91da612936426e819928e5f84435b1"/>
                <w:lock w:val="sdtLocked"/>
                <w:richText/>
              </w:sdtPr>
              <w:sdtContent>
                <w:p w14:paraId="2CA0E449" w14:textId="338335AA">
                  <w:pPr>
                    <w:tabs>
                      <w:tab w:val="left" w:pos="567"/>
                      <w:tab w:val="left" w:pos="680"/>
                      <w:tab w:val="left" w:pos="851"/>
                      <w:tab w:val="left" w:pos="1021"/>
                    </w:tabs>
                    <w:ind w:firstLine="567"/>
                    <w:jc w:val="both"/>
                    <w:rPr>
                      <w:bCs/>
                      <w:szCs w:val="24"/>
                      <w:lang w:eastAsia="lt-LT"/>
                    </w:rPr>
                  </w:pPr>
                  <w:sdt>
                    <w:sdtPr>
                      <w:alias w:val="Numeris"/>
                      <w:tag w:val="nr_de91da612936426e819928e5f84435b1"/>
                      <w:lock w:val="sdtLocked"/>
                      <w:richText/>
                    </w:sdtPr>
                    <w:sdtContent>
                      <w:r>
                        <w:rPr>
                          <w:szCs w:val="24"/>
                          <w:lang w:eastAsia="lt-LT"/>
                        </w:rPr>
                        <w:t>1</w:t>
                      </w:r>
                    </w:sdtContent>
                  </w:sdt>
                  <w:r>
                    <w:rPr>
                      <w:szCs w:val="24"/>
                      <w:lang w:eastAsia="lt-LT"/>
                    </w:rPr>
                    <w:t>.</w:t>
                    <w:tab/>
                  </w:r>
                  <w:r>
                    <w:rPr>
                      <w:bCs/>
                      <w:szCs w:val="24"/>
                      <w:lang w:eastAsia="lt-LT"/>
                    </w:rPr>
                    <w:t>Pakeisti 11</w:t>
                  </w:r>
                  <w:r>
                    <w:rPr>
                      <w:bCs/>
                      <w:szCs w:val="24"/>
                      <w:vertAlign w:val="superscript"/>
                      <w:lang w:eastAsia="lt-LT"/>
                    </w:rPr>
                    <w:t>1</w:t>
                  </w:r>
                  <w:r>
                    <w:rPr>
                      <w:bCs/>
                      <w:szCs w:val="24"/>
                      <w:lang w:eastAsia="lt-LT"/>
                    </w:rPr>
                    <w:t> straipsnio 1 dalį ir ją išdėstyti taip:</w:t>
                  </w:r>
                </w:p>
                <w:sdt>
                  <w:sdtPr>
                    <w:alias w:val="citata"/>
                    <w:tag w:val="part_f72b31fb2a1a418f8b114e632ff60073"/>
                    <w:lock w:val="sdtLocked"/>
                    <w:richText/>
                  </w:sdtPr>
                  <w:sdtContent>
                    <w:sdt>
                      <w:sdtPr>
                        <w:alias w:val="1 d."/>
                        <w:tag w:val="part_e486c572fe174b2b98affa77d5706866"/>
                        <w:lock w:val="sdtLocked"/>
                        <w:richText/>
                      </w:sdtPr>
                      <w:sdtContent>
                        <w:p w14:paraId="52F5B43D" w14:textId="151E7512">
                          <w:pPr>
                            <w:tabs>
                              <w:tab w:val="left" w:pos="851"/>
                              <w:tab w:val="left" w:pos="1418"/>
                            </w:tabs>
                            <w:ind w:firstLine="567"/>
                            <w:jc w:val="both"/>
                            <w:rPr>
                              <w:szCs w:val="24"/>
                              <w:lang w:eastAsia="lt-LT"/>
                            </w:rPr>
                          </w:pPr>
                          <w:r>
                            <w:rPr>
                              <w:szCs w:val="24"/>
                              <w:lang w:eastAsia="lt-LT"/>
                            </w:rPr>
                            <w:t>„</w:t>
                          </w:r>
                          <w:sdt>
                            <w:sdtPr>
                              <w:alias w:val="Numeris"/>
                              <w:tag w:val="nr_e486c572fe174b2b98affa77d5706866"/>
                              <w:lock w:val="sdtLocked"/>
                              <w:richText/>
                            </w:sdtPr>
                            <w:sdtContent>
                              <w:r>
                                <w:rPr>
                                  <w:szCs w:val="24"/>
                                  <w:lang w:eastAsia="lt-LT"/>
                                </w:rPr>
                                <w:t>1</w:t>
                              </w:r>
                            </w:sdtContent>
                          </w:sdt>
                          <w:r>
                            <w:rPr>
                              <w:szCs w:val="24"/>
                              <w:lang w:eastAsia="lt-LT"/>
                            </w:rPr>
                            <w:t xml:space="preserve">. Statybos sektoriaus pažangos ir plėtros politiką pagal šiame įstatyme nustatytą kompetenciją įgyvendina Vyriausybės įgaliota </w:t>
                          </w:r>
                          <w:r>
                            <w:rPr>
                              <w:strike/>
                              <w:szCs w:val="24"/>
                              <w:lang w:eastAsia="lt-LT"/>
                            </w:rPr>
                            <w:t>įstaiga</w:t>
                          </w:r>
                          <w:r>
                            <w:rPr>
                              <w:szCs w:val="24"/>
                              <w:lang w:eastAsia="lt-LT"/>
                            </w:rPr>
                            <w:t xml:space="preserve"> </w:t>
                          </w:r>
                          <w:r>
                            <w:rPr>
                              <w:b/>
                              <w:szCs w:val="24"/>
                              <w:lang w:eastAsia="lt-LT"/>
                            </w:rPr>
                            <w:t>institucija ar kitas juridinis asmuo.</w:t>
                          </w:r>
                          <w:r>
                            <w:rPr>
                              <w:bCs/>
                              <w:szCs w:val="24"/>
                              <w:lang w:eastAsia="lt-LT"/>
                            </w:rPr>
                            <w:t>“</w:t>
                          </w:r>
                        </w:p>
                      </w:sdtContent>
                    </w:sdt>
                  </w:sdtContent>
                </w:sdt>
              </w:sdtContent>
            </w:sdt>
            <w:sdt>
              <w:sdtPr>
                <w:alias w:val="5 str. 2 d."/>
                <w:tag w:val="part_8f156798d67a4bbfafc5dbbfd05adab7"/>
                <w:lock w:val="sdtLocked"/>
                <w:richText/>
              </w:sdtPr>
              <w:sdtContent>
                <w:p w14:paraId="25F4F306" w14:textId="21BB8FAA">
                  <w:pPr>
                    <w:tabs>
                      <w:tab w:val="left" w:pos="567"/>
                      <w:tab w:val="left" w:pos="680"/>
                      <w:tab w:val="left" w:pos="851"/>
                      <w:tab w:val="left" w:pos="1021"/>
                    </w:tabs>
                    <w:ind w:firstLine="567"/>
                    <w:jc w:val="both"/>
                    <w:rPr>
                      <w:bCs/>
                      <w:szCs w:val="24"/>
                      <w:lang w:eastAsia="lt-LT"/>
                    </w:rPr>
                  </w:pPr>
                  <w:sdt>
                    <w:sdtPr>
                      <w:alias w:val="Numeris"/>
                      <w:tag w:val="nr_8f156798d67a4bbfafc5dbbfd05adab7"/>
                      <w:lock w:val="sdtLocked"/>
                      <w:richText/>
                    </w:sdtPr>
                    <w:sdtContent>
                      <w:r>
                        <w:rPr>
                          <w:szCs w:val="24"/>
                          <w:lang w:eastAsia="lt-LT"/>
                        </w:rPr>
                        <w:t>2</w:t>
                      </w:r>
                    </w:sdtContent>
                  </w:sdt>
                  <w:r>
                    <w:rPr>
                      <w:szCs w:val="24"/>
                      <w:lang w:eastAsia="lt-LT"/>
                    </w:rPr>
                    <w:t>.</w:t>
                    <w:tab/>
                  </w:r>
                  <w:r>
                    <w:rPr>
                      <w:bCs/>
                      <w:szCs w:val="24"/>
                      <w:lang w:eastAsia="lt-LT"/>
                    </w:rPr>
                    <w:t>Pakeisti 11</w:t>
                  </w:r>
                  <w:r>
                    <w:rPr>
                      <w:bCs/>
                      <w:szCs w:val="24"/>
                      <w:vertAlign w:val="superscript"/>
                      <w:lang w:eastAsia="lt-LT"/>
                    </w:rPr>
                    <w:t>1</w:t>
                  </w:r>
                  <w:r>
                    <w:rPr>
                      <w:bCs/>
                      <w:szCs w:val="24"/>
                      <w:lang w:eastAsia="lt-LT"/>
                    </w:rPr>
                    <w:t> straipsnio 2 dalies 3 punktą ir jį išdėstyti taip:</w:t>
                  </w:r>
                </w:p>
                <w:sdt>
                  <w:sdtPr>
                    <w:alias w:val="citata"/>
                    <w:tag w:val="part_c09c674a1b2649acb93ea6b9197aa792"/>
                    <w:lock w:val="sdtLocked"/>
                    <w:richText/>
                  </w:sdtPr>
                  <w:sdtContent>
                    <w:sdt>
                      <w:sdtPr>
                        <w:alias w:val="3 p."/>
                        <w:tag w:val="part_e3a2d33ef73b4f5a8af5a9f390008683"/>
                        <w:lock w:val="sdtLocked"/>
                        <w:richText/>
                      </w:sdtPr>
                      <w:sdtContent>
                        <w:p w14:paraId="40164CDC" w14:textId="411BFBDB">
                          <w:pPr>
                            <w:tabs>
                              <w:tab w:val="left" w:pos="851"/>
                              <w:tab w:val="left" w:pos="1418"/>
                            </w:tabs>
                            <w:ind w:firstLine="567"/>
                            <w:jc w:val="both"/>
                            <w:rPr>
                              <w:lang w:eastAsia="lt-LT"/>
                            </w:rPr>
                          </w:pPr>
                          <w:r>
                            <w:rPr>
                              <w:lang w:eastAsia="lt-LT"/>
                            </w:rPr>
                            <w:t>„</w:t>
                          </w:r>
                          <w:sdt>
                            <w:sdtPr>
                              <w:alias w:val="Numeris"/>
                              <w:tag w:val="nr_e3a2d33ef73b4f5a8af5a9f390008683"/>
                              <w:lock w:val="sdtLocked"/>
                              <w:richText/>
                            </w:sdtPr>
                            <w:sdtContent>
                              <w:r>
                                <w:rPr>
                                  <w:lang w:eastAsia="lt-LT"/>
                                </w:rPr>
                                <w:t>3</w:t>
                              </w:r>
                            </w:sdtContent>
                          </w:sdt>
                          <w:r>
                            <w:rPr>
                              <w:lang w:eastAsia="lt-LT"/>
                            </w:rPr>
                            <w:t>) atlieka statinių statybos techninės veiklos pagrindinių sričių vadovų (išskyrus architektus), pastatų energinio sertifikavimo ekspertų, statybos rangovų, statinio projekto (jo dalies) ekspertizės ir statinio (jo dalies) ekspertizės rangovų veiklos priežiūrą, apimančią šių subjektų atitikties kvalifikaciniams reikalavimams tikrinimą, privalomųjų nurodymų pateikti reikalingą informaciją ir dokumentus, pašalinti tikrinant nustatytas neatitiktis teikimą</w:t>
                          </w:r>
                          <w:r>
                            <w:rPr>
                              <w:b/>
                              <w:bCs/>
                              <w:lang w:eastAsia="lt-LT"/>
                            </w:rPr>
                            <w:t>, derina šio įstatymo 12 straipsnio 12 dalyje nurodytas kvalifikacijos tobulinimo kursų programas</w:t>
                          </w:r>
                          <w:r>
                            <w:rPr>
                              <w:lang w:eastAsia="lt-LT"/>
                            </w:rPr>
                            <w:t>;“.</w:t>
                          </w:r>
                        </w:p>
                      </w:sdtContent>
                    </w:sdt>
                  </w:sdtContent>
                </w:sdt>
              </w:sdtContent>
            </w:sdt>
            <w:sdt>
              <w:sdtPr>
                <w:alias w:val="5 str. 3 d."/>
                <w:tag w:val="part_3f76010bde0b499c82a1f90cb2ac5cf4"/>
                <w:lock w:val="sdtLocked"/>
                <w:richText/>
              </w:sdtPr>
              <w:sdtContent>
                <w:p w14:paraId="1AD90D39" w14:textId="5D730CB6">
                  <w:pPr>
                    <w:tabs>
                      <w:tab w:val="left" w:pos="567"/>
                      <w:tab w:val="left" w:pos="680"/>
                      <w:tab w:val="left" w:pos="851"/>
                      <w:tab w:val="left" w:pos="1021"/>
                    </w:tabs>
                    <w:ind w:firstLine="567"/>
                    <w:jc w:val="both"/>
                    <w:rPr>
                      <w:bCs/>
                      <w:szCs w:val="24"/>
                      <w:lang w:eastAsia="lt-LT"/>
                    </w:rPr>
                  </w:pPr>
                  <w:sdt>
                    <w:sdtPr>
                      <w:alias w:val="Numeris"/>
                      <w:tag w:val="nr_3f76010bde0b499c82a1f90cb2ac5cf4"/>
                      <w:lock w:val="sdtLocked"/>
                      <w:richText/>
                    </w:sdtPr>
                    <w:sdtContent>
                      <w:r>
                        <w:rPr>
                          <w:szCs w:val="24"/>
                          <w:lang w:eastAsia="lt-LT"/>
                        </w:rPr>
                        <w:t>3</w:t>
                      </w:r>
                    </w:sdtContent>
                  </w:sdt>
                  <w:r>
                    <w:rPr>
                      <w:szCs w:val="24"/>
                      <w:lang w:eastAsia="lt-LT"/>
                    </w:rPr>
                    <w:t>.</w:t>
                    <w:tab/>
                  </w:r>
                  <w:r>
                    <w:rPr>
                      <w:bCs/>
                      <w:szCs w:val="24"/>
                      <w:lang w:eastAsia="lt-LT"/>
                    </w:rPr>
                    <w:t>Pakeisti 11</w:t>
                  </w:r>
                  <w:r>
                    <w:rPr>
                      <w:bCs/>
                      <w:szCs w:val="24"/>
                      <w:vertAlign w:val="superscript"/>
                      <w:lang w:eastAsia="lt-LT"/>
                    </w:rPr>
                    <w:t>1</w:t>
                  </w:r>
                  <w:r>
                    <w:rPr>
                      <w:bCs/>
                      <w:szCs w:val="24"/>
                      <w:lang w:eastAsia="lt-LT"/>
                    </w:rPr>
                    <w:t> straipsnio 2 dalies nuostatą iki dvitaškio ir ją išdėstyti taip: </w:t>
                  </w:r>
                </w:p>
                <w:sdt>
                  <w:sdtPr>
                    <w:alias w:val="citata"/>
                    <w:tag w:val="part_312b34703a2e4f6d823046a49feea247"/>
                    <w:lock w:val="sdtLocked"/>
                    <w:richText/>
                  </w:sdtPr>
                  <w:sdtContent>
                    <w:sdt>
                      <w:sdtPr>
                        <w:alias w:val="2 d."/>
                        <w:tag w:val="part_c2b031f8f9654cc593a54a6adaad7a28"/>
                        <w:lock w:val="sdtLocked"/>
                        <w:richText/>
                      </w:sdtPr>
                      <w:sdtContent>
                        <w:p w14:paraId="407E0D67" w14:textId="467C9C04">
                          <w:pPr>
                            <w:tabs>
                              <w:tab w:val="left" w:pos="851"/>
                              <w:tab w:val="left" w:pos="1418"/>
                            </w:tabs>
                            <w:ind w:firstLine="567"/>
                            <w:jc w:val="both"/>
                            <w:rPr>
                              <w:szCs w:val="24"/>
                              <w:lang w:eastAsia="lt-LT"/>
                            </w:rPr>
                          </w:pPr>
                          <w:r>
                            <w:rPr>
                              <w:szCs w:val="24"/>
                              <w:lang w:eastAsia="lt-LT"/>
                            </w:rPr>
                            <w:t>„</w:t>
                          </w:r>
                          <w:sdt>
                            <w:sdtPr>
                              <w:alias w:val="Numeris"/>
                              <w:tag w:val="nr_c2b031f8f9654cc593a54a6adaad7a28"/>
                              <w:lock w:val="sdtLocked"/>
                              <w:richText/>
                            </w:sdtPr>
                            <w:sdtContent>
                              <w:r>
                                <w:rPr>
                                  <w:szCs w:val="24"/>
                                  <w:lang w:eastAsia="lt-LT"/>
                                </w:rPr>
                                <w:t>2</w:t>
                              </w:r>
                            </w:sdtContent>
                          </w:sdt>
                          <w:r>
                            <w:rPr>
                              <w:szCs w:val="24"/>
                              <w:lang w:eastAsia="lt-LT"/>
                            </w:rPr>
                            <w:t xml:space="preserve">. Vyriausybės įgaliota </w:t>
                          </w:r>
                          <w:r>
                            <w:rPr>
                              <w:strike/>
                              <w:szCs w:val="24"/>
                              <w:lang w:eastAsia="lt-LT"/>
                            </w:rPr>
                            <w:t>įstaiga</w:t>
                          </w:r>
                          <w:r>
                            <w:rPr>
                              <w:b/>
                              <w:szCs w:val="24"/>
                              <w:lang w:eastAsia="lt-LT"/>
                            </w:rPr>
                            <w:t xml:space="preserve"> </w:t>
                          </w:r>
                          <w:r>
                            <w:rPr>
                              <w:b/>
                              <w:bCs/>
                              <w:szCs w:val="24"/>
                              <w:lang w:eastAsia="lt-LT"/>
                            </w:rPr>
                            <w:t>institucija ar kitas juridinis asmuo</w:t>
                          </w:r>
                          <w:r>
                            <w:rPr>
                              <w:szCs w:val="24"/>
                              <w:lang w:eastAsia="lt-LT"/>
                            </w:rPr>
                            <w:t xml:space="preserve"> atlieka šias funkcijas:“.</w:t>
                          </w:r>
                        </w:p>
                      </w:sdtContent>
                    </w:sdt>
                  </w:sdtContent>
                </w:sdt>
              </w:sdtContent>
            </w:sdt>
            <w:sdt>
              <w:sdtPr>
                <w:alias w:val="5 str. 4 d."/>
                <w:tag w:val="part_e11a3664bab74dbda953fa8392d2b2cc"/>
                <w:lock w:val="sdtLocked"/>
                <w:richText/>
              </w:sdtPr>
              <w:sdtContent>
                <w:p w14:paraId="1B293279" w14:textId="61AA4DAF">
                  <w:pPr>
                    <w:tabs>
                      <w:tab w:val="left" w:pos="567"/>
                      <w:tab w:val="left" w:pos="680"/>
                      <w:tab w:val="left" w:pos="851"/>
                      <w:tab w:val="left" w:pos="1021"/>
                    </w:tabs>
                    <w:ind w:firstLine="567"/>
                    <w:jc w:val="both"/>
                    <w:rPr>
                      <w:bCs/>
                      <w:szCs w:val="24"/>
                      <w:lang w:eastAsia="lt-LT"/>
                    </w:rPr>
                  </w:pPr>
                  <w:sdt>
                    <w:sdtPr>
                      <w:alias w:val="Numeris"/>
                      <w:tag w:val="nr_e11a3664bab74dbda953fa8392d2b2cc"/>
                      <w:lock w:val="sdtLocked"/>
                      <w:richText/>
                    </w:sdtPr>
                    <w:sdtContent>
                      <w:r>
                        <w:rPr>
                          <w:szCs w:val="24"/>
                          <w:lang w:eastAsia="lt-LT"/>
                        </w:rPr>
                        <w:t>4</w:t>
                      </w:r>
                    </w:sdtContent>
                  </w:sdt>
                  <w:r>
                    <w:rPr>
                      <w:szCs w:val="24"/>
                      <w:lang w:eastAsia="lt-LT"/>
                    </w:rPr>
                    <w:t>.</w:t>
                    <w:tab/>
                  </w:r>
                  <w:r>
                    <w:rPr>
                      <w:bCs/>
                      <w:szCs w:val="24"/>
                      <w:lang w:eastAsia="lt-LT"/>
                    </w:rPr>
                    <w:t>Pakeisti 11</w:t>
                  </w:r>
                  <w:r>
                    <w:rPr>
                      <w:bCs/>
                      <w:szCs w:val="24"/>
                      <w:vertAlign w:val="superscript"/>
                      <w:lang w:eastAsia="lt-LT"/>
                    </w:rPr>
                    <w:t>1</w:t>
                  </w:r>
                  <w:r>
                    <w:rPr>
                      <w:bCs/>
                      <w:szCs w:val="24"/>
                      <w:lang w:eastAsia="lt-LT"/>
                    </w:rPr>
                    <w:t xml:space="preserve"> straipsnio 2 dalies 5 punktą ir jį išdėstyti taip:</w:t>
                  </w:r>
                </w:p>
                <w:sdt>
                  <w:sdtPr>
                    <w:alias w:val="citata"/>
                    <w:tag w:val="part_74faa65a88c34d6ea4347e2e24a51028"/>
                    <w:lock w:val="sdtLocked"/>
                    <w:richText/>
                  </w:sdtPr>
                  <w:sdtContent>
                    <w:sdt>
                      <w:sdtPr>
                        <w:alias w:val="5 p."/>
                        <w:tag w:val="part_7965513b2b56489cb9eaa711e3be79ef"/>
                        <w:lock w:val="sdtLocked"/>
                        <w:richText/>
                      </w:sdtPr>
                      <w:sdtContent>
                        <w:p w14:paraId="72EDED26" w14:textId="49A3B780">
                          <w:pPr>
                            <w:ind w:firstLine="567"/>
                            <w:jc w:val="both"/>
                            <w:rPr>
                              <w:b/>
                              <w:szCs w:val="24"/>
                            </w:rPr>
                          </w:pPr>
                          <w:r>
                            <w:rPr>
                              <w:szCs w:val="24"/>
                            </w:rPr>
                            <w:t>„</w:t>
                          </w:r>
                          <w:sdt>
                            <w:sdtPr>
                              <w:alias w:val="Numeris"/>
                              <w:tag w:val="nr_7965513b2b56489cb9eaa711e3be79ef"/>
                              <w:lock w:val="sdtLocked"/>
                              <w:richText/>
                            </w:sdtPr>
                            <w:sdtContent>
                              <w:r>
                                <w:rPr>
                                  <w:szCs w:val="24"/>
                                </w:rPr>
                                <w:t>5</w:t>
                              </w:r>
                            </w:sdtContent>
                          </w:sdt>
                          <w:r>
                            <w:rPr>
                              <w:szCs w:val="24"/>
                            </w:rPr>
                            <w:t>) pripažįsta užsienyje įgytas statybos inžinieriaus profesines kvalifikacijas aplinkos ministro nustatyta tvarka</w:t>
                          </w:r>
                          <w:r>
                            <w:rPr>
                              <w:strike/>
                              <w:szCs w:val="24"/>
                            </w:rPr>
                            <w:t>;</w:t>
                          </w:r>
                          <w:r>
                            <w:rPr>
                              <w:b/>
                              <w:szCs w:val="24"/>
                            </w:rPr>
                            <w:t xml:space="preserve">. Asmuo, pageidaujantis, kad statybos inžinieriaus profesinė kvalifikacija, įgyta užsienio valstybėje, būtų pripažinta Lietuvos Respublikoje, už šias paslaugas turi sumokėti Vyriausybės įgaliotai institucijai aplinkos ministro nustatytą įmoką. Nustatant šios įmokos dydį, turi būti laikomasi nuostatos, kad mokestis turi padengti ekonomiškai pagrįstas </w:t>
                          </w:r>
                          <w:r>
                            <w:rPr>
                              <w:b/>
                              <w:bCs/>
                              <w:szCs w:val="24"/>
                            </w:rPr>
                            <w:t xml:space="preserve">inžinieriaus </w:t>
                          </w:r>
                          <w:r>
                            <w:rPr>
                              <w:b/>
                              <w:szCs w:val="24"/>
                            </w:rPr>
                            <w:t>profesinės kvalifikacijos pripažinimo paslaugos teikimo sąnaudas, užtikrinti pajamas, reikalingas šių paslaugų plėtrai ir kokybės gerinimui atsižvelgiant į statybos inžinierių profesinės kvalifikacijos pripažinimo paslaugų poreikį šalies rinkoje, infliaciją, kitus ekonominius ir finansinius veiksnius. Teikiamų statybos inžinierių profesinės kvalifikacijos pripažinimo paslaugų sąnaudos nustatomos pagal šių paslaugų ataskaitinius metinius duomenis ir argumentuotas išlaidas. Įmoką už profesinės kvalifikacijos pripažinimo paslaugas nustatant pirmą kartą, šios paslaugos teikimo sąnaudos nustatomos lyginant jas su panašios paslaugos sąnaudomis;</w:t>
                          </w:r>
                          <w:r>
                            <w:rPr>
                              <w:szCs w:val="24"/>
                            </w:rPr>
                            <w:t>“.</w:t>
                          </w:r>
                        </w:p>
                      </w:sdtContent>
                    </w:sdt>
                  </w:sdtContent>
                </w:sdt>
              </w:sdtContent>
            </w:sdt>
            <w:sdt>
              <w:sdtPr>
                <w:alias w:val="5 str. 5 d."/>
                <w:tag w:val="part_1408d9deeeb04bd0b20fdfd020c069ae"/>
                <w:lock w:val="sdtLocked"/>
                <w:richText/>
              </w:sdtPr>
              <w:sdtContent>
                <w:p w14:paraId="2E71B351" w14:textId="600CAF34">
                  <w:pPr>
                    <w:tabs>
                      <w:tab w:val="left" w:pos="567"/>
                      <w:tab w:val="left" w:pos="680"/>
                      <w:tab w:val="left" w:pos="851"/>
                      <w:tab w:val="left" w:pos="1021"/>
                    </w:tabs>
                    <w:ind w:firstLine="567"/>
                    <w:jc w:val="both"/>
                    <w:rPr>
                      <w:bCs/>
                      <w:szCs w:val="24"/>
                      <w:lang w:eastAsia="lt-LT"/>
                    </w:rPr>
                  </w:pPr>
                  <w:sdt>
                    <w:sdtPr>
                      <w:alias w:val="Numeris"/>
                      <w:tag w:val="nr_1408d9deeeb04bd0b20fdfd020c069ae"/>
                      <w:lock w:val="sdtLocked"/>
                      <w:richText/>
                    </w:sdtPr>
                    <w:sdtContent>
                      <w:r>
                        <w:rPr>
                          <w:szCs w:val="24"/>
                          <w:lang w:eastAsia="lt-LT"/>
                        </w:rPr>
                        <w:t>5</w:t>
                      </w:r>
                    </w:sdtContent>
                  </w:sdt>
                  <w:r>
                    <w:rPr>
                      <w:szCs w:val="24"/>
                      <w:lang w:eastAsia="lt-LT"/>
                    </w:rPr>
                    <w:t>.</w:t>
                    <w:tab/>
                  </w:r>
                  <w:r>
                    <w:rPr>
                      <w:bCs/>
                      <w:szCs w:val="24"/>
                      <w:lang w:eastAsia="lt-LT"/>
                    </w:rPr>
                    <w:t>Pakeisti 11</w:t>
                  </w:r>
                  <w:r>
                    <w:rPr>
                      <w:bCs/>
                      <w:szCs w:val="24"/>
                      <w:vertAlign w:val="superscript"/>
                      <w:lang w:eastAsia="lt-LT"/>
                    </w:rPr>
                    <w:t>1</w:t>
                  </w:r>
                  <w:r>
                    <w:rPr>
                      <w:bCs/>
                      <w:szCs w:val="24"/>
                      <w:lang w:eastAsia="lt-LT"/>
                    </w:rPr>
                    <w:t xml:space="preserve"> straipsnio 2 dalies 6 punktą ir jį išdėstyti taip:</w:t>
                  </w:r>
                </w:p>
                <w:sdt>
                  <w:sdtPr>
                    <w:alias w:val="citata"/>
                    <w:tag w:val="part_3865c72d3422482292345acdc9dfdd66"/>
                    <w:lock w:val="sdtLocked"/>
                    <w:richText/>
                  </w:sdtPr>
                  <w:sdtContent>
                    <w:sdt>
                      <w:sdtPr>
                        <w:alias w:val="6 p."/>
                        <w:tag w:val="part_340734f2cda64a3693208aa5e6e13a29"/>
                        <w:lock w:val="sdtLocked"/>
                        <w:richText/>
                      </w:sdtPr>
                      <w:sdtContent>
                        <w:p w14:paraId="1E2ACDE4" w14:textId="414306D2">
                          <w:pPr>
                            <w:tabs>
                              <w:tab w:val="left" w:pos="851"/>
                              <w:tab w:val="left" w:pos="1418"/>
                            </w:tabs>
                            <w:ind w:firstLine="567"/>
                            <w:jc w:val="both"/>
                            <w:rPr>
                              <w:szCs w:val="24"/>
                              <w:lang w:eastAsia="lt-LT"/>
                            </w:rPr>
                          </w:pPr>
                          <w:r>
                            <w:rPr>
                              <w:szCs w:val="24"/>
                              <w:lang w:eastAsia="lt-LT"/>
                            </w:rPr>
                            <w:t>„</w:t>
                          </w:r>
                          <w:sdt>
                            <w:sdtPr>
                              <w:alias w:val="Numeris"/>
                              <w:tag w:val="nr_340734f2cda64a3693208aa5e6e13a29"/>
                              <w:lock w:val="sdtLocked"/>
                              <w:richText/>
                            </w:sdtPr>
                            <w:sdtContent>
                              <w:r>
                                <w:rPr>
                                  <w:szCs w:val="24"/>
                                  <w:lang w:eastAsia="lt-LT"/>
                                </w:rPr>
                                <w:t>6</w:t>
                              </w:r>
                            </w:sdtContent>
                          </w:sdt>
                          <w:r>
                            <w:rPr>
                              <w:szCs w:val="24"/>
                              <w:lang w:eastAsia="lt-LT"/>
                            </w:rPr>
                            <w:t>) kuria, tvarko, plėtoja priemones</w:t>
                          </w:r>
                          <w:r>
                            <w:rPr>
                              <w:b/>
                              <w:szCs w:val="24"/>
                              <w:lang w:eastAsia="lt-LT"/>
                            </w:rPr>
                            <w:t xml:space="preserve">, </w:t>
                          </w:r>
                          <w:r>
                            <w:rPr>
                              <w:strike/>
                              <w:szCs w:val="24"/>
                              <w:lang w:eastAsia="lt-LT"/>
                            </w:rPr>
                            <w:t>ir (ar)</w:t>
                          </w:r>
                          <w:r>
                            <w:rPr>
                              <w:szCs w:val="24"/>
                              <w:lang w:eastAsia="lt-LT"/>
                            </w:rPr>
                            <w:t xml:space="preserve"> paslaugas </w:t>
                          </w:r>
                          <w:r>
                            <w:rPr>
                              <w:b/>
                              <w:szCs w:val="24"/>
                              <w:lang w:eastAsia="lt-LT"/>
                            </w:rPr>
                            <w:t xml:space="preserve">ir (ar) informacines sistemas, </w:t>
                          </w:r>
                          <w:r>
                            <w:rPr>
                              <w:szCs w:val="24"/>
                              <w:lang w:eastAsia="lt-LT"/>
                            </w:rPr>
                            <w:t>reikalingas statybos</w:t>
                          </w:r>
                          <w:r>
                            <w:rPr>
                              <w:bCs/>
                              <w:szCs w:val="24"/>
                              <w:lang w:eastAsia="lt-LT"/>
                            </w:rPr>
                            <w:t xml:space="preserve"> </w:t>
                          </w:r>
                          <w:r>
                            <w:rPr>
                              <w:szCs w:val="24"/>
                              <w:lang w:eastAsia="lt-LT"/>
                            </w:rPr>
                            <w:t>sektoriui skaitmeninti, statinio informacinio modeliavimo metodų taikymo plėtrai, jų naudai vertinti ir stebėti;“.</w:t>
                          </w:r>
                        </w:p>
                      </w:sdtContent>
                    </w:sdt>
                  </w:sdtContent>
                </w:sdt>
              </w:sdtContent>
            </w:sdt>
            <w:sdt>
              <w:sdtPr>
                <w:alias w:val="5 str. 6 d."/>
                <w:tag w:val="part_5526c2c0d40f438b9753dcf6044fb0c3"/>
                <w:lock w:val="sdtLocked"/>
                <w:richText/>
              </w:sdtPr>
              <w:sdtContent>
                <w:p w14:paraId="5EAD2472" w14:textId="49A1D246">
                  <w:pPr>
                    <w:tabs>
                      <w:tab w:val="left" w:pos="567"/>
                      <w:tab w:val="left" w:pos="680"/>
                      <w:tab w:val="left" w:pos="851"/>
                      <w:tab w:val="left" w:pos="1021"/>
                    </w:tabs>
                    <w:ind w:firstLine="567"/>
                    <w:jc w:val="both"/>
                    <w:rPr>
                      <w:bCs/>
                      <w:szCs w:val="24"/>
                      <w:lang w:eastAsia="lt-LT"/>
                    </w:rPr>
                  </w:pPr>
                  <w:sdt>
                    <w:sdtPr>
                      <w:alias w:val="Numeris"/>
                      <w:tag w:val="nr_5526c2c0d40f438b9753dcf6044fb0c3"/>
                      <w:lock w:val="sdtLocked"/>
                      <w:richText/>
                    </w:sdtPr>
                    <w:sdtContent>
                      <w:r>
                        <w:rPr>
                          <w:szCs w:val="24"/>
                          <w:lang w:eastAsia="lt-LT"/>
                        </w:rPr>
                        <w:t>6</w:t>
                      </w:r>
                    </w:sdtContent>
                  </w:sdt>
                  <w:r>
                    <w:rPr>
                      <w:szCs w:val="24"/>
                      <w:lang w:eastAsia="lt-LT"/>
                    </w:rPr>
                    <w:t>.</w:t>
                    <w:tab/>
                  </w:r>
                  <w:r>
                    <w:rPr>
                      <w:bCs/>
                      <w:szCs w:val="24"/>
                      <w:lang w:eastAsia="lt-LT"/>
                    </w:rPr>
                    <w:t>Papildyti 11</w:t>
                  </w:r>
                  <w:r>
                    <w:rPr>
                      <w:bCs/>
                      <w:szCs w:val="24"/>
                      <w:vertAlign w:val="superscript"/>
                      <w:lang w:eastAsia="lt-LT"/>
                    </w:rPr>
                    <w:t>1</w:t>
                  </w:r>
                  <w:r>
                    <w:rPr>
                      <w:bCs/>
                      <w:szCs w:val="24"/>
                      <w:lang w:eastAsia="lt-LT"/>
                    </w:rPr>
                    <w:t xml:space="preserve"> straipsnio 2 dalį 11</w:t>
                  </w:r>
                  <w:r>
                    <w:rPr>
                      <w:bCs/>
                      <w:szCs w:val="24"/>
                      <w:vertAlign w:val="superscript"/>
                      <w:lang w:eastAsia="lt-LT"/>
                    </w:rPr>
                    <w:t>1</w:t>
                  </w:r>
                  <w:r>
                    <w:rPr>
                      <w:bCs/>
                      <w:szCs w:val="24"/>
                      <w:lang w:eastAsia="lt-LT"/>
                    </w:rPr>
                    <w:t xml:space="preserve"> punktu:</w:t>
                  </w:r>
                </w:p>
                <w:sdt>
                  <w:sdtPr>
                    <w:alias w:val="citata"/>
                    <w:tag w:val="part_3844119df84b4f179faa1ed427e81479"/>
                    <w:lock w:val="sdtLocked"/>
                    <w:richText/>
                  </w:sdtPr>
                  <w:sdtContent>
                    <w:sdt>
                      <w:sdtPr>
                        <w:alias w:val="11-1 p."/>
                        <w:tag w:val="part_41372b2af76a4ad3bfd1925512e0077d"/>
                        <w:lock w:val="sdtLocked"/>
                        <w:richText/>
                      </w:sdtPr>
                      <w:sdtContent>
                        <w:p w14:paraId="335C1C21" w14:textId="435973D8">
                          <w:pPr>
                            <w:tabs>
                              <w:tab w:val="left" w:pos="851"/>
                              <w:tab w:val="left" w:pos="1418"/>
                            </w:tabs>
                            <w:ind w:firstLine="567"/>
                            <w:jc w:val="both"/>
                            <w:rPr>
                              <w:szCs w:val="24"/>
                              <w:lang w:eastAsia="lt-LT"/>
                            </w:rPr>
                          </w:pPr>
                          <w:r>
                            <w:rPr>
                              <w:szCs w:val="24"/>
                              <w:lang w:eastAsia="lt-LT"/>
                            </w:rPr>
                            <w:t>„</w:t>
                          </w:r>
                          <w:sdt>
                            <w:sdtPr>
                              <w:alias w:val="Numeris"/>
                              <w:tag w:val="nr_41372b2af76a4ad3bfd1925512e0077d"/>
                              <w:lock w:val="sdtLocked"/>
                              <w:richText/>
                            </w:sdtPr>
                            <w:sdtContent>
                              <w:r>
                                <w:rPr>
                                  <w:b/>
                                  <w:bCs/>
                                  <w:szCs w:val="24"/>
                                  <w:lang w:eastAsia="lt-LT"/>
                                </w:rPr>
                                <w:t>11</w:t>
                              </w:r>
                              <w:r>
                                <w:rPr>
                                  <w:b/>
                                  <w:bCs/>
                                  <w:szCs w:val="24"/>
                                  <w:vertAlign w:val="superscript"/>
                                  <w:lang w:eastAsia="lt-LT"/>
                                </w:rPr>
                                <w:t>1</w:t>
                              </w:r>
                            </w:sdtContent>
                          </w:sdt>
                          <w:r>
                            <w:rPr>
                              <w:b/>
                              <w:bCs/>
                              <w:szCs w:val="24"/>
                              <w:lang w:eastAsia="lt-LT"/>
                            </w:rPr>
                            <w:t>) aplinkos ministro nustatyta tvarka tikrina statinio projekto (dalies) ekspertizės aktų, statinio (dalies) ekspertizės aktų, statybos srityje parengtų teismo ekspertizės aktų atitiktį teisės aktų reikalavimams ir juose pateiktų išvadų pagrįstumą;</w:t>
                          </w:r>
                          <w:r>
                            <w:rPr>
                              <w:szCs w:val="24"/>
                              <w:lang w:eastAsia="lt-LT"/>
                            </w:rPr>
                            <w:t>“.</w:t>
                          </w:r>
                        </w:p>
                      </w:sdtContent>
                    </w:sdt>
                  </w:sdtContent>
                </w:sdt>
              </w:sdtContent>
            </w:sdt>
            <w:sdt>
              <w:sdtPr>
                <w:alias w:val="5 str. 7 d."/>
                <w:tag w:val="part_8d83f6440469469e9542549ccaf20fc3"/>
                <w:lock w:val="sdtLocked"/>
                <w:richText/>
              </w:sdtPr>
              <w:sdtContent>
                <w:p w14:paraId="3B9E14EF" w14:textId="0AED389F">
                  <w:pPr>
                    <w:tabs>
                      <w:tab w:val="left" w:pos="567"/>
                      <w:tab w:val="left" w:pos="680"/>
                      <w:tab w:val="left" w:pos="851"/>
                      <w:tab w:val="left" w:pos="1021"/>
                    </w:tabs>
                    <w:ind w:firstLine="567"/>
                    <w:jc w:val="both"/>
                    <w:rPr>
                      <w:bCs/>
                      <w:szCs w:val="24"/>
                      <w:lang w:eastAsia="lt-LT"/>
                    </w:rPr>
                  </w:pPr>
                  <w:sdt>
                    <w:sdtPr>
                      <w:alias w:val="Numeris"/>
                      <w:tag w:val="nr_8d83f6440469469e9542549ccaf20fc3"/>
                      <w:lock w:val="sdtLocked"/>
                      <w:richText/>
                    </w:sdtPr>
                    <w:sdtContent>
                      <w:r>
                        <w:rPr>
                          <w:szCs w:val="24"/>
                          <w:lang w:eastAsia="lt-LT"/>
                        </w:rPr>
                        <w:t>7</w:t>
                      </w:r>
                    </w:sdtContent>
                  </w:sdt>
                  <w:r>
                    <w:rPr>
                      <w:szCs w:val="24"/>
                      <w:lang w:eastAsia="lt-LT"/>
                    </w:rPr>
                    <w:t>.</w:t>
                    <w:tab/>
                  </w:r>
                  <w:r>
                    <w:rPr>
                      <w:bCs/>
                      <w:szCs w:val="24"/>
                      <w:lang w:eastAsia="lt-LT"/>
                    </w:rPr>
                    <w:t>Pakeisti 11</w:t>
                  </w:r>
                  <w:r>
                    <w:rPr>
                      <w:bCs/>
                      <w:szCs w:val="24"/>
                      <w:vertAlign w:val="superscript"/>
                      <w:lang w:eastAsia="lt-LT"/>
                    </w:rPr>
                    <w:t>1</w:t>
                  </w:r>
                  <w:r>
                    <w:rPr>
                      <w:bCs/>
                      <w:szCs w:val="24"/>
                      <w:lang w:eastAsia="lt-LT"/>
                    </w:rPr>
                    <w:t> straipsnio 3 dalį ir ją išdėstyti taip:</w:t>
                  </w:r>
                </w:p>
                <w:sdt>
                  <w:sdtPr>
                    <w:alias w:val="citata"/>
                    <w:tag w:val="part_bfcdc02237864489aba05b7c17b4c1a8"/>
                    <w:lock w:val="sdtLocked"/>
                    <w:richText/>
                  </w:sdtPr>
                  <w:sdtContent>
                    <w:sdt>
                      <w:sdtPr>
                        <w:alias w:val="3 d."/>
                        <w:tag w:val="part_13b4c6c737fb447c880eafbec7031131"/>
                        <w:lock w:val="sdtLocked"/>
                        <w:richText/>
                      </w:sdtPr>
                      <w:sdtContent>
                        <w:p w14:paraId="7BA26CED" w14:textId="148E7229">
                          <w:pPr>
                            <w:tabs>
                              <w:tab w:val="left" w:pos="851"/>
                              <w:tab w:val="left" w:pos="1418"/>
                            </w:tabs>
                            <w:ind w:firstLine="567"/>
                            <w:jc w:val="both"/>
                            <w:rPr>
                              <w:szCs w:val="24"/>
                              <w:lang w:eastAsia="lt-LT"/>
                            </w:rPr>
                          </w:pPr>
                          <w:r>
                            <w:rPr>
                              <w:szCs w:val="24"/>
                              <w:lang w:eastAsia="lt-LT"/>
                            </w:rPr>
                            <w:t>„</w:t>
                          </w:r>
                          <w:sdt>
                            <w:sdtPr>
                              <w:alias w:val="Numeris"/>
                              <w:tag w:val="nr_13b4c6c737fb447c880eafbec7031131"/>
                              <w:lock w:val="sdtLocked"/>
                              <w:richText/>
                            </w:sdtPr>
                            <w:sdtContent>
                              <w:r>
                                <w:rPr>
                                  <w:szCs w:val="24"/>
                                  <w:lang w:eastAsia="lt-LT"/>
                                </w:rPr>
                                <w:t>3</w:t>
                              </w:r>
                            </w:sdtContent>
                          </w:sdt>
                          <w:r>
                            <w:rPr>
                              <w:szCs w:val="24"/>
                              <w:lang w:eastAsia="lt-LT"/>
                            </w:rPr>
                            <w:t xml:space="preserve">. Vyriausybės įgaliotos </w:t>
                          </w:r>
                          <w:r>
                            <w:rPr>
                              <w:strike/>
                              <w:szCs w:val="24"/>
                              <w:lang w:eastAsia="lt-LT"/>
                            </w:rPr>
                            <w:t>įstaigos</w:t>
                          </w:r>
                          <w:r>
                            <w:rPr>
                              <w:szCs w:val="24"/>
                              <w:lang w:eastAsia="lt-LT"/>
                            </w:rPr>
                            <w:t xml:space="preserve"> </w:t>
                          </w:r>
                          <w:r>
                            <w:rPr>
                              <w:b/>
                              <w:szCs w:val="24"/>
                              <w:lang w:eastAsia="lt-LT"/>
                            </w:rPr>
                            <w:t>institucijos ar kito juridinio asmens</w:t>
                          </w:r>
                          <w:r>
                            <w:rPr>
                              <w:szCs w:val="24"/>
                              <w:lang w:eastAsia="lt-LT"/>
                            </w:rPr>
                            <w:t xml:space="preserve"> funkcijos, nurodytos šio straipsnio 2 dalyje, finansuojamos valstybės biudžeto lėšomis, pajamomis, gautomis iš įstaigos vykdomos veiklos, fizinių ar juridinių asmenų teikiamos paramos, kitomis teisėtai gautomis lėšomis.“</w:t>
                          </w:r>
                        </w:p>
                        <w:p w14:paraId="45F7D487" w14:textId="06011884">
                          <w:pPr>
                            <w:ind w:firstLine="567"/>
                            <w:jc w:val="both"/>
                            <w:rPr>
                              <w:szCs w:val="24"/>
                            </w:rPr>
                          </w:pPr>
                        </w:p>
                      </w:sdtContent>
                    </w:sdt>
                  </w:sdtContent>
                </w:sdt>
              </w:sdtContent>
            </w:sdt>
          </w:sdtContent>
        </w:sdt>
        <w:sdt>
          <w:sdtPr>
            <w:alias w:val="6 str."/>
            <w:tag w:val="part_8e57558280694e8a91b1f0fc47f59323"/>
            <w:lock w:val="sdtLocked"/>
            <w:richText/>
          </w:sdtPr>
          <w:sdtContent>
            <w:p w14:paraId="619290C4" w14:textId="4AF743B4">
              <w:pPr>
                <w:tabs>
                  <w:tab w:val="left" w:pos="851"/>
                  <w:tab w:val="left" w:pos="1021"/>
                  <w:tab w:val="left" w:pos="1134"/>
                  <w:tab w:val="left" w:pos="1418"/>
                  <w:tab w:val="left" w:pos="1701"/>
                  <w:tab w:val="left" w:pos="1985"/>
                </w:tabs>
                <w:ind w:firstLine="567"/>
                <w:jc w:val="both"/>
                <w:rPr>
                  <w:b/>
                  <w:bCs/>
                  <w:szCs w:val="24"/>
                  <w:lang w:eastAsia="lt-LT"/>
                </w:rPr>
              </w:pPr>
              <w:sdt>
                <w:sdtPr>
                  <w:alias w:val="Numeris"/>
                  <w:tag w:val="nr_8e57558280694e8a91b1f0fc47f59323"/>
                  <w:lock w:val="sdtLocked"/>
                  <w:richText/>
                </w:sdtPr>
                <w:sdtContent>
                  <w:r>
                    <w:rPr>
                      <w:b/>
                      <w:bCs/>
                      <w:szCs w:val="24"/>
                      <w:lang w:eastAsia="lt-LT"/>
                    </w:rPr>
                    <w:t>6</w:t>
                  </w:r>
                </w:sdtContent>
              </w:sdt>
              <w:r>
                <w:rPr>
                  <w:b/>
                  <w:bCs/>
                  <w:szCs w:val="24"/>
                  <w:lang w:eastAsia="lt-LT"/>
                </w:rPr>
                <w:t xml:space="preserve"> straipsnis.</w:t>
                <w:tab/>
              </w:r>
              <w:sdt>
                <w:sdtPr>
                  <w:alias w:val="Pavadinimas"/>
                  <w:tag w:val="title_8e57558280694e8a91b1f0fc47f59323"/>
                  <w:lock w:val="sdtLocked"/>
                  <w:richText/>
                </w:sdtPr>
                <w:sdtContent>
                  <w:r>
                    <w:rPr>
                      <w:b/>
                      <w:bCs/>
                      <w:szCs w:val="24"/>
                      <w:lang w:eastAsia="lt-LT"/>
                    </w:rPr>
                    <w:t>Įstatymo papildymas 11</w:t>
                  </w:r>
                  <w:r>
                    <w:rPr>
                      <w:b/>
                      <w:bCs/>
                      <w:szCs w:val="24"/>
                      <w:vertAlign w:val="superscript"/>
                      <w:lang w:eastAsia="lt-LT"/>
                    </w:rPr>
                    <w:t>2</w:t>
                  </w:r>
                  <w:r>
                    <w:rPr>
                      <w:b/>
                      <w:bCs/>
                      <w:szCs w:val="24"/>
                      <w:lang w:eastAsia="lt-LT"/>
                    </w:rPr>
                    <w:t xml:space="preserve"> straipsniu</w:t>
                  </w:r>
                </w:sdtContent>
              </w:sdt>
            </w:p>
            <w:sdt>
              <w:sdtPr>
                <w:alias w:val="6 str. 1 d."/>
                <w:tag w:val="part_ee81518ee2e04f15bb52e093fae3202a"/>
                <w:lock w:val="sdtLocked"/>
                <w:richText/>
              </w:sdtPr>
              <w:sdtContent>
                <w:p w14:paraId="108D4414" w14:textId="08E11145">
                  <w:pPr>
                    <w:tabs>
                      <w:tab w:val="left" w:pos="851"/>
                      <w:tab w:val="left" w:pos="1418"/>
                    </w:tabs>
                    <w:ind w:firstLine="567"/>
                    <w:jc w:val="both"/>
                    <w:rPr>
                      <w:szCs w:val="24"/>
                      <w:lang w:eastAsia="lt-LT"/>
                    </w:rPr>
                  </w:pPr>
                  <w:r>
                    <w:rPr>
                      <w:szCs w:val="24"/>
                      <w:lang w:eastAsia="lt-LT"/>
                    </w:rPr>
                    <w:t>Papildyti Įstatymo antrąjį skirsnį 11</w:t>
                  </w:r>
                  <w:r>
                    <w:rPr>
                      <w:szCs w:val="24"/>
                      <w:vertAlign w:val="superscript"/>
                      <w:lang w:eastAsia="lt-LT"/>
                    </w:rPr>
                    <w:t>2</w:t>
                  </w:r>
                  <w:r>
                    <w:rPr>
                      <w:szCs w:val="24"/>
                      <w:lang w:eastAsia="lt-LT"/>
                    </w:rPr>
                    <w:t xml:space="preserve"> straipsniu:</w:t>
                  </w:r>
                </w:p>
                <w:sdt>
                  <w:sdtPr>
                    <w:alias w:val="citata"/>
                    <w:tag w:val="part_ddffe0a8843249f6adb7f3c50cf81776"/>
                    <w:lock w:val="sdtLocked"/>
                    <w:richText/>
                  </w:sdtPr>
                  <w:sdtContent>
                    <w:sdt>
                      <w:sdtPr>
                        <w:alias w:val="11-2 str."/>
                        <w:tag w:val="part_bb321e29c5cc4c7eb1d5c33a14134516"/>
                        <w:lock w:val="sdtLocked"/>
                        <w:richText/>
                      </w:sdtPr>
                      <w:sdtContent>
                        <w:p w14:paraId="3A13E0A5" w14:textId="6E0A9F50">
                          <w:pPr>
                            <w:tabs>
                              <w:tab w:val="left" w:pos="567"/>
                              <w:tab w:val="left" w:pos="1418"/>
                              <w:tab w:val="left" w:pos="2268"/>
                            </w:tabs>
                            <w:ind w:left="2262" w:hanging="1695"/>
                            <w:jc w:val="both"/>
                            <w:rPr>
                              <w:b/>
                              <w:szCs w:val="24"/>
                            </w:rPr>
                          </w:pPr>
                          <w:r>
                            <w:rPr>
                              <w:szCs w:val="24"/>
                            </w:rPr>
                            <w:t>„</w:t>
                          </w:r>
                          <w:sdt>
                            <w:sdtPr>
                              <w:alias w:val="Numeris"/>
                              <w:tag w:val="nr_bb321e29c5cc4c7eb1d5c33a14134516"/>
                              <w:lock w:val="sdtLocked"/>
                              <w:richText/>
                            </w:sdtPr>
                            <w:sdtContent>
                              <w:r>
                                <w:rPr>
                                  <w:b/>
                                  <w:szCs w:val="24"/>
                                </w:rPr>
                                <w:t>11</w:t>
                              </w:r>
                              <w:r>
                                <w:rPr>
                                  <w:b/>
                                  <w:szCs w:val="24"/>
                                  <w:vertAlign w:val="superscript"/>
                                </w:rPr>
                                <w:t>2</w:t>
                              </w:r>
                            </w:sdtContent>
                          </w:sdt>
                          <w:r>
                            <w:rPr>
                              <w:b/>
                              <w:szCs w:val="24"/>
                            </w:rPr>
                            <w:t xml:space="preserve"> straipsnis.</w:t>
                            <w:tab/>
                          </w:r>
                          <w:sdt>
                            <w:sdtPr>
                              <w:alias w:val="Pavadinimas"/>
                              <w:tag w:val="title_bb321e29c5cc4c7eb1d5c33a14134516"/>
                              <w:lock w:val="sdtLocked"/>
                              <w:richText/>
                            </w:sdtPr>
                            <w:sdtContent>
                              <w:r>
                                <w:rPr>
                                  <w:b/>
                                  <w:szCs w:val="24"/>
                                </w:rPr>
                                <w:t>Statinio gyvavimo ciklo skaitmeninių duomenų kūrimo, tvarkymo, valdymo, viešinimo reikalavimai</w:t>
                              </w:r>
                            </w:sdtContent>
                          </w:sdt>
                        </w:p>
                        <w:sdt>
                          <w:sdtPr>
                            <w:alias w:val="11-2 str. 1 d."/>
                            <w:tag w:val="part_8a34425cad4a4610aec86e78d78d9dc2"/>
                            <w:lock w:val="sdtLocked"/>
                            <w:richText/>
                          </w:sdtPr>
                          <w:sdtContent>
                            <w:p w14:paraId="0560C5FA" w14:textId="4348627E">
                              <w:pPr>
                                <w:tabs>
                                  <w:tab w:val="left" w:pos="851"/>
                                  <w:tab w:val="left" w:pos="1021"/>
                                  <w:tab w:val="left" w:pos="1134"/>
                                </w:tabs>
                                <w:ind w:firstLine="567"/>
                                <w:jc w:val="both"/>
                                <w:rPr>
                                  <w:b/>
                                  <w:bCs/>
                                  <w:szCs w:val="24"/>
                                </w:rPr>
                              </w:pPr>
                              <w:sdt>
                                <w:sdtPr>
                                  <w:alias w:val="Numeris"/>
                                  <w:tag w:val="nr_8a34425cad4a4610aec86e78d78d9dc2"/>
                                  <w:lock w:val="sdtLocked"/>
                                  <w:richText/>
                                </w:sdtPr>
                                <w:sdtContent>
                                  <w:r>
                                    <w:rPr>
                                      <w:b/>
                                      <w:bCs/>
                                      <w:szCs w:val="24"/>
                                    </w:rPr>
                                    <w:t>1</w:t>
                                  </w:r>
                                </w:sdtContent>
                              </w:sdt>
                              <w:r>
                                <w:rPr>
                                  <w:b/>
                                  <w:bCs/>
                                  <w:szCs w:val="24"/>
                                </w:rPr>
                                <w:t>.</w:t>
                                <w:tab/>
                                <w:t>Šiame įstatyme ir Vyriausybės ar jos įgaliotos institucijos nustatytais atvejais statinio gyvavimo cikle kuriami, tvarkomi, valdomi ir viešinami duomenys skaitmenine forma.</w:t>
                              </w:r>
                            </w:p>
                          </w:sdtContent>
                        </w:sdt>
                        <w:sdt>
                          <w:sdtPr>
                            <w:alias w:val="11-2 str. 2 d."/>
                            <w:tag w:val="part_40218d5a70aa4851a5cdf1de820a1600"/>
                            <w:lock w:val="sdtLocked"/>
                            <w:richText/>
                          </w:sdtPr>
                          <w:sdtContent>
                            <w:p w14:paraId="70602C3A" w14:textId="4A6C9978">
                              <w:pPr>
                                <w:tabs>
                                  <w:tab w:val="left" w:pos="851"/>
                                  <w:tab w:val="left" w:pos="1021"/>
                                  <w:tab w:val="left" w:pos="1134"/>
                                </w:tabs>
                                <w:ind w:firstLine="567"/>
                                <w:jc w:val="both"/>
                                <w:rPr>
                                  <w:b/>
                                  <w:bCs/>
                                  <w:szCs w:val="24"/>
                                </w:rPr>
                              </w:pPr>
                              <w:sdt>
                                <w:sdtPr>
                                  <w:alias w:val="Numeris"/>
                                  <w:tag w:val="nr_40218d5a70aa4851a5cdf1de820a1600"/>
                                  <w:lock w:val="sdtLocked"/>
                                  <w:richText/>
                                </w:sdtPr>
                                <w:sdtContent>
                                  <w:r>
                                    <w:rPr>
                                      <w:b/>
                                      <w:bCs/>
                                      <w:szCs w:val="24"/>
                                    </w:rPr>
                                    <w:t>2</w:t>
                                  </w:r>
                                </w:sdtContent>
                              </w:sdt>
                              <w:r>
                                <w:rPr>
                                  <w:b/>
                                  <w:bCs/>
                                  <w:szCs w:val="24"/>
                                </w:rPr>
                                <w:t>.</w:t>
                                <w:tab/>
                                <w:t>Vyriausybė ar jos įgaliota institucija nustato šio straipsnio 1 dalyje nurodytų skaitmeninių duomenų kūrimo, tvarkymo, viešinimo, valdymo, duomenų struktūros reikalavimus. Nustatydama šiuos reikalavimus, Vyriausybė ar jos įgaliota institucija tvirtina Nacionalinį statybos informacijos klasifikatorių, nustato atvejus ir tvarką, kai skaitmeniniai duomenys kuriami, tvarkomi, valdomi taikant skaitmeninimą ir skaitmenizavimą, statinio informacinį modeliavimą ir Nacionalinį statybos informacijos klasifikatorių.</w:t>
                              </w:r>
                            </w:p>
                          </w:sdtContent>
                        </w:sdt>
                        <w:sdt>
                          <w:sdtPr>
                            <w:alias w:val="11-2 str. 3 d."/>
                            <w:tag w:val="part_f968a35e59994fe69831751a893ffc54"/>
                            <w:lock w:val="sdtLocked"/>
                            <w:richText/>
                          </w:sdtPr>
                          <w:sdtContent>
                            <w:p w14:paraId="0759008E" w14:textId="080F34E3">
                              <w:pPr>
                                <w:tabs>
                                  <w:tab w:val="left" w:pos="851"/>
                                  <w:tab w:val="left" w:pos="1021"/>
                                  <w:tab w:val="left" w:pos="1134"/>
                                </w:tabs>
                                <w:ind w:firstLine="567"/>
                                <w:jc w:val="both"/>
                                <w:rPr>
                                  <w:b/>
                                  <w:bCs/>
                                  <w:szCs w:val="24"/>
                                </w:rPr>
                              </w:pPr>
                              <w:sdt>
                                <w:sdtPr>
                                  <w:alias w:val="Numeris"/>
                                  <w:tag w:val="nr_f968a35e59994fe69831751a893ffc54"/>
                                  <w:lock w:val="sdtLocked"/>
                                  <w:richText/>
                                </w:sdtPr>
                                <w:sdtContent>
                                  <w:r>
                                    <w:rPr>
                                      <w:b/>
                                      <w:bCs/>
                                      <w:szCs w:val="24"/>
                                    </w:rPr>
                                    <w:t>3</w:t>
                                  </w:r>
                                </w:sdtContent>
                              </w:sdt>
                              <w:r>
                                <w:rPr>
                                  <w:b/>
                                  <w:bCs/>
                                  <w:szCs w:val="24"/>
                                </w:rPr>
                                <w:t>.</w:t>
                                <w:tab/>
                                <w:t xml:space="preserve">Nacionalinis statybos informacijos klasifikatorius tvarkomas, plėtojamas naudojantis Nacionalinio statybos informacijos klasifikatoriaus informacine sistema, kurios valdytoja yra Lietuvos respublikos aplinkos ministerija, o tvarkytojas paskiriamas aplinkos ministro tvirtinamuose šios informacinės sistemos nuostatuose. </w:t>
                              </w:r>
                            </w:p>
                          </w:sdtContent>
                        </w:sdt>
                        <w:sdt>
                          <w:sdtPr>
                            <w:alias w:val="11-2 str. 4 d."/>
                            <w:tag w:val="part_5d1aac05bc7d407cbd904c4244669fa2"/>
                            <w:lock w:val="sdtLocked"/>
                            <w:richText/>
                          </w:sdtPr>
                          <w:sdtContent>
                            <w:p w14:paraId="2F4F9A68" w14:textId="61F82779">
                              <w:pPr>
                                <w:tabs>
                                  <w:tab w:val="left" w:pos="851"/>
                                  <w:tab w:val="left" w:pos="1021"/>
                                  <w:tab w:val="left" w:pos="1134"/>
                                </w:tabs>
                                <w:ind w:firstLine="567"/>
                                <w:jc w:val="both"/>
                                <w:rPr>
                                  <w:b/>
                                  <w:bCs/>
                                  <w:szCs w:val="24"/>
                                </w:rPr>
                              </w:pPr>
                              <w:sdt>
                                <w:sdtPr>
                                  <w:alias w:val="Numeris"/>
                                  <w:tag w:val="nr_5d1aac05bc7d407cbd904c4244669fa2"/>
                                  <w:lock w:val="sdtLocked"/>
                                  <w:richText/>
                                </w:sdtPr>
                                <w:sdtContent>
                                  <w:r>
                                    <w:rPr>
                                      <w:b/>
                                      <w:bCs/>
                                      <w:szCs w:val="24"/>
                                    </w:rPr>
                                    <w:t>4</w:t>
                                  </w:r>
                                </w:sdtContent>
                              </w:sdt>
                              <w:r>
                                <w:rPr>
                                  <w:b/>
                                  <w:bCs/>
                                  <w:szCs w:val="24"/>
                                </w:rPr>
                                <w:t>.</w:t>
                                <w:tab/>
                                <w:t>Nacionalinio statybos informacijos klasifikatoriaus tvarkytojo funkcijos finansuojamos iš Aplinkos ministerijai atitinkamais metais patvirtintų Lietuvos Respublikos valstybės biudžeto asignavimų ir (arba) kitų lėšų.</w:t>
                              </w:r>
                              <w:r>
                                <w:rPr>
                                  <w:szCs w:val="24"/>
                                </w:rPr>
                                <w:t>“</w:t>
                              </w:r>
                            </w:p>
                            <w:p w14:paraId="338DA87E" w14:textId="7CB7D46B">
                              <w:pPr>
                                <w:tabs>
                                  <w:tab w:val="left" w:pos="851"/>
                                  <w:tab w:val="left" w:pos="1418"/>
                                </w:tabs>
                                <w:ind w:firstLine="567"/>
                                <w:jc w:val="both"/>
                                <w:rPr>
                                  <w:lang w:eastAsia="lt-LT"/>
                                </w:rPr>
                              </w:pPr>
                            </w:p>
                          </w:sdtContent>
                        </w:sdt>
                      </w:sdtContent>
                    </w:sdt>
                  </w:sdtContent>
                </w:sdt>
              </w:sdtContent>
            </w:sdt>
          </w:sdtContent>
        </w:sdt>
        <w:sdt>
          <w:sdtPr>
            <w:alias w:val="7 str."/>
            <w:tag w:val="part_7a2242b59eeb4a45894135c328906fea"/>
            <w:lock w:val="sdtLocked"/>
            <w:richText/>
          </w:sdtPr>
          <w:sdtContent>
            <w:p w14:paraId="000F9495" w14:textId="0E40AB4B">
              <w:pPr>
                <w:tabs>
                  <w:tab w:val="left" w:pos="851"/>
                  <w:tab w:val="left" w:pos="1021"/>
                  <w:tab w:val="left" w:pos="1134"/>
                  <w:tab w:val="left" w:pos="1418"/>
                  <w:tab w:val="left" w:pos="1701"/>
                  <w:tab w:val="left" w:pos="1985"/>
                </w:tabs>
                <w:ind w:firstLine="567"/>
                <w:jc w:val="both"/>
                <w:rPr>
                  <w:b/>
                  <w:bCs/>
                  <w:szCs w:val="24"/>
                  <w:lang w:eastAsia="lt-LT"/>
                </w:rPr>
              </w:pPr>
              <w:sdt>
                <w:sdtPr>
                  <w:alias w:val="Numeris"/>
                  <w:tag w:val="nr_7a2242b59eeb4a45894135c328906fea"/>
                  <w:lock w:val="sdtLocked"/>
                  <w:richText/>
                </w:sdtPr>
                <w:sdtContent>
                  <w:r>
                    <w:rPr>
                      <w:b/>
                      <w:bCs/>
                      <w:szCs w:val="24"/>
                      <w:lang w:eastAsia="lt-LT"/>
                    </w:rPr>
                    <w:t>7</w:t>
                  </w:r>
                </w:sdtContent>
              </w:sdt>
              <w:r>
                <w:rPr>
                  <w:b/>
                  <w:bCs/>
                  <w:szCs w:val="24"/>
                  <w:lang w:eastAsia="lt-LT"/>
                </w:rPr>
                <w:t xml:space="preserve"> straipsnis.</w:t>
                <w:tab/>
              </w:r>
              <w:sdt>
                <w:sdtPr>
                  <w:alias w:val="Pavadinimas"/>
                  <w:tag w:val="title_7a2242b59eeb4a45894135c328906fea"/>
                  <w:lock w:val="sdtLocked"/>
                  <w:richText/>
                </w:sdtPr>
                <w:sdtContent>
                  <w:r>
                    <w:rPr>
                      <w:b/>
                      <w:bCs/>
                      <w:szCs w:val="24"/>
                      <w:lang w:eastAsia="lt-LT"/>
                    </w:rPr>
                    <w:t>12 straipsnio pakeitimas</w:t>
                  </w:r>
                </w:sdtContent>
              </w:sdt>
            </w:p>
            <w:sdt>
              <w:sdtPr>
                <w:alias w:val="7 str. 1 d."/>
                <w:tag w:val="part_4628135380b049e2a29942000d82f507"/>
                <w:lock w:val="sdtLocked"/>
                <w:richText/>
              </w:sdtPr>
              <w:sdtContent>
                <w:p w14:paraId="000F9496" w14:textId="5F45A7BB">
                  <w:pPr>
                    <w:tabs>
                      <w:tab w:val="left" w:pos="567"/>
                      <w:tab w:val="left" w:pos="680"/>
                      <w:tab w:val="left" w:pos="851"/>
                      <w:tab w:val="left" w:pos="1021"/>
                    </w:tabs>
                    <w:ind w:firstLine="567"/>
                    <w:jc w:val="both"/>
                    <w:rPr>
                      <w:bCs/>
                      <w:szCs w:val="24"/>
                      <w:lang w:eastAsia="lt-LT"/>
                    </w:rPr>
                  </w:pPr>
                  <w:sdt>
                    <w:sdtPr>
                      <w:alias w:val="Numeris"/>
                      <w:tag w:val="nr_4628135380b049e2a29942000d82f507"/>
                      <w:lock w:val="sdtLocked"/>
                      <w:richText/>
                    </w:sdtPr>
                    <w:sdtContent>
                      <w:r>
                        <w:rPr>
                          <w:szCs w:val="24"/>
                          <w:lang w:eastAsia="lt-LT"/>
                        </w:rPr>
                        <w:t>1</w:t>
                      </w:r>
                    </w:sdtContent>
                  </w:sdt>
                  <w:r>
                    <w:rPr>
                      <w:szCs w:val="24"/>
                      <w:lang w:eastAsia="lt-LT"/>
                    </w:rPr>
                    <w:t>.</w:t>
                    <w:tab/>
                  </w:r>
                  <w:r>
                    <w:rPr>
                      <w:bCs/>
                      <w:szCs w:val="24"/>
                      <w:lang w:eastAsia="lt-LT"/>
                    </w:rPr>
                    <w:t>Pakeisti 12 straipsnio 4 dalį ir ją išdėstyti taip:</w:t>
                  </w:r>
                </w:p>
                <w:sdt>
                  <w:sdtPr>
                    <w:alias w:val="citata"/>
                    <w:tag w:val="part_866e748ef1574598bf466a7f911396ff"/>
                    <w:lock w:val="sdtLocked"/>
                    <w:richText/>
                  </w:sdtPr>
                  <w:sdtContent>
                    <w:sdt>
                      <w:sdtPr>
                        <w:alias w:val="4 d."/>
                        <w:tag w:val="part_d57899abaf2c465ab16715f7399526db"/>
                        <w:lock w:val="sdtLocked"/>
                        <w:richText/>
                      </w:sdtPr>
                      <w:sdtContent>
                        <w:p w14:paraId="000F9497" w14:textId="1150202F">
                          <w:pPr>
                            <w:ind w:firstLine="567"/>
                            <w:jc w:val="both"/>
                            <w:rPr>
                              <w:szCs w:val="24"/>
                              <w:lang w:eastAsia="lt-LT"/>
                            </w:rPr>
                          </w:pPr>
                          <w:r>
                            <w:rPr>
                              <w:szCs w:val="24"/>
                              <w:lang w:eastAsia="lt-LT"/>
                            </w:rPr>
                            <w:t>„</w:t>
                          </w:r>
                          <w:sdt>
                            <w:sdtPr>
                              <w:alias w:val="Numeris"/>
                              <w:tag w:val="nr_d57899abaf2c465ab16715f7399526db"/>
                              <w:lock w:val="sdtLocked"/>
                              <w:richText/>
                            </w:sdtPr>
                            <w:sdtContent>
                              <w:r>
                                <w:rPr>
                                  <w:szCs w:val="24"/>
                                  <w:lang w:eastAsia="lt-LT"/>
                                </w:rPr>
                                <w:t>4</w:t>
                              </w:r>
                            </w:sdtContent>
                          </w:sdt>
                          <w:r>
                            <w:rPr>
                              <w:szCs w:val="24"/>
                              <w:lang w:eastAsia="lt-LT"/>
                            </w:rPr>
                            <w:t xml:space="preserve">. Eiti ypatingųjų ir neypatingųjų statinių statybos techninės veiklos pagrindinių sričių vadovų pareigas, nurodytas šio straipsnio 2 dalyje, turi teisę Lietuvos Respublikos piliečiai ir kiti fiziniai asmenys, nenurodyti šio straipsnio 7 dalyje, – atestuoti architektai (išskyrus statinio statybos vadovo, statinio specialiųjų statybos darbų vadovo pareigas) ir statybos inžinieriai (išskyrus statinio projekto architektūrinės dalies vadovo, statinio projekto architektūrinės dalies vykdymo priežiūros vadovo pareigas). Šias pareigas siekiantiems eiti asmenims taikomą kvalifikacijos atestatų išdavimo, keitimo, galiojimo sustabdymo, galiojimo sustabdymo panaikinimo, galiojimo panaikinimo tvarką nustato aplinkos ministras, vadovaudamasis šio straipsnio 10, 11, 12, 13, 14, 15, 16 ir 18 dalyse ir Lietuvos Respublikos viešojo administravimo įstatyme nustatytais reikalavimais. </w:t>
                          </w:r>
                          <w:r>
                            <w:rPr>
                              <w:strike/>
                              <w:szCs w:val="24"/>
                              <w:lang w:eastAsia="lt-LT"/>
                            </w:rPr>
                            <w:t>Atestavimą, išskyrus architektų atestavimą, atlieka Vyriausybės įgaliota įstaiga. Architektų atestavimą atlieka Lietuvos Respublikos architektų rūmai (toliau – atestavimą atliekanti organizacija)</w:t>
                          </w:r>
                          <w:r>
                            <w:rPr>
                              <w:b/>
                              <w:szCs w:val="24"/>
                            </w:rPr>
                            <w:t xml:space="preserve"> Atestavimą atlieka Vyriausybės įgaliota </w:t>
                          </w:r>
                          <w:r>
                            <w:rPr>
                              <w:b/>
                              <w:bCs/>
                              <w:szCs w:val="24"/>
                            </w:rPr>
                            <w:t>institucija ar kitas juridinis asmuo</w:t>
                          </w:r>
                          <w:r>
                            <w:rPr>
                              <w:b/>
                              <w:szCs w:val="24"/>
                            </w:rPr>
                            <w:t>, išskyrus architektų atestavimą, kurį atlieka Lietuvos Respublikos architektų rūmai (toliau – atestavimą atliekanti organizacija)</w:t>
                          </w:r>
                          <w:r>
                            <w:rPr>
                              <w:szCs w:val="24"/>
                              <w:lang w:eastAsia="lt-LT"/>
                            </w:rPr>
                            <w:t>.“</w:t>
                          </w:r>
                        </w:p>
                      </w:sdtContent>
                    </w:sdt>
                  </w:sdtContent>
                </w:sdt>
              </w:sdtContent>
            </w:sdt>
            <w:sdt>
              <w:sdtPr>
                <w:alias w:val="7 str. 2 d."/>
                <w:tag w:val="part_a48070d1759941d0969c9f9babfaa953"/>
                <w:lock w:val="sdtLocked"/>
                <w:richText/>
              </w:sdtPr>
              <w:sdtContent>
                <w:p w14:paraId="61A65C40" w14:textId="4B74EA19">
                  <w:pPr>
                    <w:tabs>
                      <w:tab w:val="left" w:pos="567"/>
                      <w:tab w:val="left" w:pos="680"/>
                      <w:tab w:val="left" w:pos="851"/>
                      <w:tab w:val="left" w:pos="1021"/>
                    </w:tabs>
                    <w:ind w:firstLine="567"/>
                    <w:jc w:val="both"/>
                    <w:rPr>
                      <w:bCs/>
                      <w:szCs w:val="24"/>
                      <w:lang w:eastAsia="lt-LT"/>
                    </w:rPr>
                  </w:pPr>
                  <w:sdt>
                    <w:sdtPr>
                      <w:alias w:val="Numeris"/>
                      <w:tag w:val="nr_a48070d1759941d0969c9f9babfaa953"/>
                      <w:lock w:val="sdtLocked"/>
                      <w:richText/>
                    </w:sdtPr>
                    <w:sdtContent>
                      <w:r>
                        <w:rPr>
                          <w:szCs w:val="24"/>
                          <w:lang w:eastAsia="lt-LT"/>
                        </w:rPr>
                        <w:t>2</w:t>
                      </w:r>
                    </w:sdtContent>
                  </w:sdt>
                  <w:r>
                    <w:rPr>
                      <w:szCs w:val="24"/>
                      <w:lang w:eastAsia="lt-LT"/>
                    </w:rPr>
                    <w:t>.</w:t>
                    <w:tab/>
                  </w:r>
                  <w:r>
                    <w:rPr>
                      <w:bCs/>
                      <w:szCs w:val="24"/>
                      <w:lang w:eastAsia="lt-LT"/>
                    </w:rPr>
                    <w:t>Pakeisti 12 straipsnio 12 dalį ir ją išdėstyti taip:</w:t>
                  </w:r>
                </w:p>
                <w:sdt>
                  <w:sdtPr>
                    <w:alias w:val="citata"/>
                    <w:tag w:val="part_073c4275e47b4999b6f8bfb7baebee4d"/>
                    <w:lock w:val="sdtLocked"/>
                    <w:richText/>
                  </w:sdtPr>
                  <w:sdtContent>
                    <w:sdt>
                      <w:sdtPr>
                        <w:alias w:val="12 d."/>
                        <w:tag w:val="part_7f392825da37428883ecd2e1c518c83a"/>
                        <w:lock w:val="sdtLocked"/>
                        <w:richText/>
                      </w:sdtPr>
                      <w:sdtContent>
                        <w:p w14:paraId="50FE0501" w14:textId="42D74034">
                          <w:pPr>
                            <w:tabs>
                              <w:tab w:val="left" w:pos="567"/>
                              <w:tab w:val="left" w:pos="680"/>
                              <w:tab w:val="left" w:pos="851"/>
                              <w:tab w:val="left" w:pos="1021"/>
                            </w:tabs>
                            <w:ind w:firstLine="567"/>
                            <w:jc w:val="both"/>
                            <w:rPr>
                              <w:bCs/>
                              <w:szCs w:val="24"/>
                              <w:lang w:eastAsia="lt-LT"/>
                            </w:rPr>
                          </w:pPr>
                          <w:r>
                            <w:rPr>
                              <w:bCs/>
                              <w:szCs w:val="24"/>
                              <w:lang w:eastAsia="lt-LT"/>
                            </w:rPr>
                            <w:t>„</w:t>
                          </w:r>
                          <w:sdt>
                            <w:sdtPr>
                              <w:alias w:val="Numeris"/>
                              <w:tag w:val="nr_7f392825da37428883ecd2e1c518c83a"/>
                              <w:lock w:val="sdtLocked"/>
                              <w:richText/>
                            </w:sdtPr>
                            <w:sdtContent>
                              <w:r>
                                <w:rPr>
                                  <w:bCs/>
                                  <w:szCs w:val="24"/>
                                  <w:lang w:eastAsia="lt-LT"/>
                                </w:rPr>
                                <w:t>12</w:t>
                              </w:r>
                            </w:sdtContent>
                          </w:sdt>
                          <w:r>
                            <w:rPr>
                              <w:bCs/>
                              <w:szCs w:val="24"/>
                              <w:lang w:eastAsia="lt-LT"/>
                            </w:rPr>
                            <w:t xml:space="preserve">. Priėmus sprendimą išduoti kvalifikacijos atestatą ar teisės pripažinimo dokumentą, jis išduodamas ne vėliau kaip per 30 darbo dienų (jeigu aplinkos ministras nenustato kito termino) nuo visų dokumentų kvalifikacijos atestatui ar teisės pripažinimo dokumentui gauti gavimo atestavimą atliekančioje organizacijoje dienos. Kvalifikacijos atestatas ir teisės pripažinimo dokumentas išduodami neterminuotam laikui. Asmenys, gavę kvalifikacijos atestatą, ne rečiau kaip kas 5 metai privalo tobulintis kvalifikacijos tobulinimo kursuose išklausydami ne mažiau kaip 20 valandų paskaitų pagal aukštųjų mokyklų, asociacijų, sąjungų ar mokymo įstaigų patvirtintas mokymo programas, suderintas su </w:t>
                          </w:r>
                          <w:r>
                            <w:rPr>
                              <w:bCs/>
                              <w:strike/>
                              <w:szCs w:val="24"/>
                              <w:lang w:eastAsia="lt-LT"/>
                            </w:rPr>
                            <w:t>Aplinkos ministerija</w:t>
                          </w:r>
                          <w:r>
                            <w:rPr>
                              <w:bCs/>
                              <w:szCs w:val="24"/>
                              <w:lang w:eastAsia="lt-LT"/>
                            </w:rPr>
                            <w:t xml:space="preserve"> </w:t>
                          </w:r>
                          <w:r>
                            <w:rPr>
                              <w:b/>
                              <w:bCs/>
                              <w:szCs w:val="24"/>
                              <w:lang w:eastAsia="lt-LT"/>
                            </w:rPr>
                            <w:t>atestavimą atliekančia organizacija</w:t>
                          </w:r>
                          <w:r>
                            <w:rPr>
                              <w:bCs/>
                              <w:szCs w:val="24"/>
                              <w:lang w:eastAsia="lt-LT"/>
                            </w:rPr>
                            <w:t xml:space="preserve"> jos</w:t>
                          </w:r>
                          <w:r>
                            <w:rPr>
                              <w:bCs/>
                              <w:strike/>
                              <w:szCs w:val="24"/>
                              <w:lang w:eastAsia="lt-LT"/>
                            </w:rPr>
                            <w:t xml:space="preserve"> </w:t>
                          </w:r>
                          <w:r>
                            <w:rPr>
                              <w:bCs/>
                              <w:szCs w:val="24"/>
                              <w:lang w:eastAsia="lt-LT"/>
                            </w:rPr>
                            <w:t>nustatyta tvarka. Kvalifikacijos tobulinimą patvirtinantys dokumentai pateikiami atestavimą atliekančiai organizacijai šios organizacijos</w:t>
                          </w:r>
                          <w:r>
                            <w:rPr>
                              <w:b/>
                              <w:bCs/>
                              <w:szCs w:val="24"/>
                              <w:lang w:eastAsia="lt-LT"/>
                            </w:rPr>
                            <w:t xml:space="preserve"> </w:t>
                          </w:r>
                          <w:r>
                            <w:rPr>
                              <w:bCs/>
                              <w:szCs w:val="24"/>
                              <w:lang w:eastAsia="lt-LT"/>
                            </w:rPr>
                            <w:t>nustatyta tvarka.“</w:t>
                          </w:r>
                        </w:p>
                      </w:sdtContent>
                    </w:sdt>
                  </w:sdtContent>
                </w:sdt>
              </w:sdtContent>
            </w:sdt>
            <w:sdt>
              <w:sdtPr>
                <w:alias w:val="7 str. 3 d."/>
                <w:tag w:val="part_388b1c540db242fc85570bf26cad2e5c"/>
                <w:lock w:val="sdtLocked"/>
                <w:richText/>
              </w:sdtPr>
              <w:sdtContent>
                <w:p w14:paraId="59663E1A" w14:textId="4F820E8C">
                  <w:pPr>
                    <w:tabs>
                      <w:tab w:val="left" w:pos="567"/>
                      <w:tab w:val="left" w:pos="680"/>
                      <w:tab w:val="left" w:pos="851"/>
                      <w:tab w:val="left" w:pos="1021"/>
                    </w:tabs>
                    <w:ind w:firstLine="567"/>
                    <w:jc w:val="both"/>
                    <w:rPr>
                      <w:bCs/>
                      <w:szCs w:val="24"/>
                      <w:lang w:eastAsia="lt-LT"/>
                    </w:rPr>
                  </w:pPr>
                  <w:sdt>
                    <w:sdtPr>
                      <w:alias w:val="Numeris"/>
                      <w:tag w:val="nr_388b1c540db242fc85570bf26cad2e5c"/>
                      <w:lock w:val="sdtLocked"/>
                      <w:richText/>
                    </w:sdtPr>
                    <w:sdtContent>
                      <w:r>
                        <w:rPr>
                          <w:szCs w:val="24"/>
                          <w:lang w:eastAsia="lt-LT"/>
                        </w:rPr>
                        <w:t>3</w:t>
                      </w:r>
                    </w:sdtContent>
                  </w:sdt>
                  <w:r>
                    <w:rPr>
                      <w:szCs w:val="24"/>
                      <w:lang w:eastAsia="lt-LT"/>
                    </w:rPr>
                    <w:t>.</w:t>
                    <w:tab/>
                  </w:r>
                  <w:r>
                    <w:rPr>
                      <w:bCs/>
                      <w:szCs w:val="24"/>
                      <w:lang w:eastAsia="lt-LT"/>
                    </w:rPr>
                    <w:t>Pakeisti 12 straipsnio 19 dalį ir ją išdėstyti taip:</w:t>
                  </w:r>
                </w:p>
                <w:sdt>
                  <w:sdtPr>
                    <w:alias w:val="citata"/>
                    <w:tag w:val="part_ce033fb131374929a67760618585ca02"/>
                    <w:lock w:val="sdtLocked"/>
                    <w:richText/>
                  </w:sdtPr>
                  <w:sdtContent>
                    <w:sdt>
                      <w:sdtPr>
                        <w:alias w:val="19 d."/>
                        <w:tag w:val="part_537640b744f44944b4a1e5fc5fdd8d19"/>
                        <w:lock w:val="sdtLocked"/>
                        <w:richText/>
                      </w:sdtPr>
                      <w:sdtContent>
                        <w:p w14:paraId="22BC7505" w14:textId="535C9A3D">
                          <w:pPr>
                            <w:tabs>
                              <w:tab w:val="left" w:pos="851"/>
                              <w:tab w:val="left" w:pos="1418"/>
                            </w:tabs>
                            <w:ind w:firstLine="567"/>
                            <w:jc w:val="both"/>
                            <w:rPr>
                              <w:szCs w:val="24"/>
                              <w:lang w:eastAsia="lt-LT"/>
                            </w:rPr>
                          </w:pPr>
                          <w:r>
                            <w:rPr>
                              <w:szCs w:val="24"/>
                              <w:lang w:eastAsia="lt-LT"/>
                            </w:rPr>
                            <w:t>„</w:t>
                          </w:r>
                          <w:sdt>
                            <w:sdtPr>
                              <w:alias w:val="Numeris"/>
                              <w:tag w:val="nr_537640b744f44944b4a1e5fc5fdd8d19"/>
                              <w:lock w:val="sdtLocked"/>
                              <w:richText/>
                            </w:sdtPr>
                            <w:sdtContent>
                              <w:r>
                                <w:rPr>
                                  <w:szCs w:val="24"/>
                                  <w:lang w:eastAsia="lt-LT"/>
                                </w:rPr>
                                <w:t>19</w:t>
                              </w:r>
                            </w:sdtContent>
                          </w:sdt>
                          <w:r>
                            <w:rPr>
                              <w:szCs w:val="24"/>
                              <w:lang w:eastAsia="lt-LT"/>
                            </w:rPr>
                            <w:t xml:space="preserve">. Eiti branduolinės energetikos objekto statinių statybos techninės veiklos pagrindinių sričių vadovų pareigas, nurodytas šio straipsnio 2 dalyje, turi teisę atestuoti architektai ir statybos inžinieriai. Šias pareigas einantiems asmenims taikomą kvalifikacijos atestatų išdavimo, keitimo, galiojimo sustabdymo, galiojimo sustabdymo panaikinimo ir kvalifikacijos atestatų galiojimo panaikinimo tvarką, egzaminų programas, suderinęs su Valstybine atominės energetikos saugos inspekcija, nustato aplinkos ministras, vadovaudamasis šio straipsnio 10, 11, 12, 13, 14, 15, 16, 17 ir 18 dalyse nustatytais reikalavimais. Atestavimą atlieka Vyriausybės įgaliota </w:t>
                          </w:r>
                          <w:r>
                            <w:rPr>
                              <w:strike/>
                              <w:szCs w:val="24"/>
                              <w:lang w:eastAsia="lt-LT"/>
                            </w:rPr>
                            <w:t>įstaiga</w:t>
                          </w:r>
                          <w:r>
                            <w:rPr>
                              <w:b/>
                              <w:bCs/>
                              <w:szCs w:val="24"/>
                              <w:lang w:eastAsia="lt-LT"/>
                            </w:rPr>
                            <w:t xml:space="preserve"> institucija ar kitas juridinis asmuo</w:t>
                          </w:r>
                          <w:r>
                            <w:rPr>
                              <w:szCs w:val="24"/>
                              <w:lang w:eastAsia="lt-LT"/>
                            </w:rPr>
                            <w:t>.“</w:t>
                          </w:r>
                        </w:p>
                      </w:sdtContent>
                    </w:sdt>
                  </w:sdtContent>
                </w:sdt>
              </w:sdtContent>
            </w:sdt>
            <w:sdt>
              <w:sdtPr>
                <w:alias w:val="7 str. 4 d."/>
                <w:tag w:val="part_db50d9f4ce1540cf888770882fdf5d07"/>
                <w:lock w:val="sdtLocked"/>
                <w:richText/>
              </w:sdtPr>
              <w:sdtContent>
                <w:p w14:paraId="48E5E43A" w14:textId="444CC082">
                  <w:pPr>
                    <w:tabs>
                      <w:tab w:val="left" w:pos="567"/>
                      <w:tab w:val="left" w:pos="680"/>
                      <w:tab w:val="left" w:pos="851"/>
                      <w:tab w:val="left" w:pos="1021"/>
                    </w:tabs>
                    <w:ind w:firstLine="567"/>
                    <w:jc w:val="both"/>
                    <w:rPr>
                      <w:bCs/>
                      <w:szCs w:val="24"/>
                      <w:lang w:eastAsia="lt-LT"/>
                    </w:rPr>
                  </w:pPr>
                  <w:sdt>
                    <w:sdtPr>
                      <w:alias w:val="Numeris"/>
                      <w:tag w:val="nr_db50d9f4ce1540cf888770882fdf5d07"/>
                      <w:lock w:val="sdtLocked"/>
                      <w:richText/>
                    </w:sdtPr>
                    <w:sdtContent>
                      <w:r>
                        <w:rPr>
                          <w:szCs w:val="24"/>
                          <w:lang w:eastAsia="lt-LT"/>
                        </w:rPr>
                        <w:t>4</w:t>
                      </w:r>
                    </w:sdtContent>
                  </w:sdt>
                  <w:r>
                    <w:rPr>
                      <w:szCs w:val="24"/>
                      <w:lang w:eastAsia="lt-LT"/>
                    </w:rPr>
                    <w:t>.</w:t>
                    <w:tab/>
                  </w:r>
                  <w:r>
                    <w:rPr>
                      <w:bCs/>
                      <w:szCs w:val="24"/>
                      <w:lang w:eastAsia="lt-LT"/>
                    </w:rPr>
                    <w:t xml:space="preserve"> Papildyti 12 straipsnį 21</w:t>
                  </w:r>
                  <w:r>
                    <w:rPr>
                      <w:bCs/>
                      <w:szCs w:val="24"/>
                      <w:vertAlign w:val="superscript"/>
                      <w:lang w:eastAsia="lt-LT"/>
                    </w:rPr>
                    <w:t>1</w:t>
                  </w:r>
                  <w:r>
                    <w:rPr>
                      <w:bCs/>
                      <w:szCs w:val="24"/>
                      <w:lang w:eastAsia="lt-LT"/>
                    </w:rPr>
                    <w:t xml:space="preserve"> dalimi:</w:t>
                  </w:r>
                </w:p>
                <w:sdt>
                  <w:sdtPr>
                    <w:alias w:val="citata"/>
                    <w:tag w:val="part_7e913d3f359c4f4a93a59420b5745dc9"/>
                    <w:lock w:val="sdtLocked"/>
                    <w:richText/>
                  </w:sdtPr>
                  <w:sdtContent>
                    <w:sdt>
                      <w:sdtPr>
                        <w:alias w:val="21-1 d."/>
                        <w:tag w:val="part_7ac62e6087614c83af7e769754d85461"/>
                        <w:lock w:val="sdtLocked"/>
                        <w:richText/>
                      </w:sdtPr>
                      <w:sdtContent>
                        <w:p w14:paraId="6B3A97D6" w14:textId="4E33E7CA">
                          <w:pPr>
                            <w:tabs>
                              <w:tab w:val="left" w:pos="851"/>
                              <w:tab w:val="left" w:pos="1418"/>
                            </w:tabs>
                            <w:ind w:firstLine="567"/>
                            <w:jc w:val="both"/>
                            <w:rPr>
                              <w:szCs w:val="24"/>
                            </w:rPr>
                          </w:pPr>
                          <w:r>
                            <w:rPr>
                              <w:szCs w:val="24"/>
                            </w:rPr>
                            <w:t>„</w:t>
                          </w:r>
                          <w:sdt>
                            <w:sdtPr>
                              <w:alias w:val="Numeris"/>
                              <w:tag w:val="nr_7ac62e6087614c83af7e769754d85461"/>
                              <w:lock w:val="sdtLocked"/>
                              <w:richText/>
                            </w:sdtPr>
                            <w:sdtContent>
                              <w:r>
                                <w:rPr>
                                  <w:b/>
                                  <w:szCs w:val="24"/>
                                </w:rPr>
                                <w:t>21</w:t>
                              </w:r>
                              <w:r>
                                <w:rPr>
                                  <w:b/>
                                  <w:szCs w:val="24"/>
                                  <w:vertAlign w:val="superscript"/>
                                </w:rPr>
                                <w:t>1</w:t>
                              </w:r>
                            </w:sdtContent>
                          </w:sdt>
                          <w:r>
                            <w:rPr>
                              <w:b/>
                              <w:szCs w:val="24"/>
                            </w:rPr>
                            <w:t>. Asmenys, siekiantys būti įrašyti į teismo ekspertų sąrašą ir teikti teismo ekspertizės paslaugas Lietuvos Respublikos teismo ekspertizės įstatymo nustatyta tvarka, turi būti atestuoti architektai ar statybos inžinieriai, turinys teisę eiti ypatingųjų ir (ar) neypatingųjų statinių projekto ekspertizės vadovo, projekto dalies ekspertizės vadovo, statinio ekspertizės vadovo, statinio dalies ekspertizės vadovo pareigas.</w:t>
                          </w:r>
                          <w:r>
                            <w:rPr>
                              <w:szCs w:val="24"/>
                            </w:rPr>
                            <w:t>“</w:t>
                          </w:r>
                        </w:p>
                      </w:sdtContent>
                    </w:sdt>
                  </w:sdtContent>
                </w:sdt>
              </w:sdtContent>
            </w:sdt>
            <w:sdt>
              <w:sdtPr>
                <w:alias w:val="7 str. 5 d."/>
                <w:tag w:val="part_fc580b6b70c84908a18980efd091b9d1"/>
                <w:lock w:val="sdtLocked"/>
                <w:richText/>
              </w:sdtPr>
              <w:sdtContent>
                <w:p w14:paraId="16D38B8A" w14:textId="572F1530">
                  <w:pPr>
                    <w:tabs>
                      <w:tab w:val="left" w:pos="567"/>
                      <w:tab w:val="left" w:pos="680"/>
                      <w:tab w:val="left" w:pos="851"/>
                      <w:tab w:val="left" w:pos="1021"/>
                    </w:tabs>
                    <w:ind w:firstLine="567"/>
                    <w:jc w:val="both"/>
                    <w:rPr>
                      <w:bCs/>
                      <w:szCs w:val="24"/>
                      <w:lang w:eastAsia="lt-LT"/>
                    </w:rPr>
                  </w:pPr>
                  <w:sdt>
                    <w:sdtPr>
                      <w:alias w:val="Numeris"/>
                      <w:tag w:val="nr_fc580b6b70c84908a18980efd091b9d1"/>
                      <w:lock w:val="sdtLocked"/>
                      <w:richText/>
                    </w:sdtPr>
                    <w:sdtContent>
                      <w:r>
                        <w:rPr>
                          <w:szCs w:val="24"/>
                          <w:lang w:eastAsia="lt-LT"/>
                        </w:rPr>
                        <w:t>5</w:t>
                      </w:r>
                    </w:sdtContent>
                  </w:sdt>
                  <w:r>
                    <w:rPr>
                      <w:szCs w:val="24"/>
                      <w:lang w:eastAsia="lt-LT"/>
                    </w:rPr>
                    <w:t>.</w:t>
                    <w:tab/>
                  </w:r>
                  <w:r>
                    <w:rPr>
                      <w:bCs/>
                      <w:szCs w:val="24"/>
                      <w:lang w:eastAsia="lt-LT"/>
                    </w:rPr>
                    <w:t>Pakeisti 12 straipsnio 24 dalį ir ją išdėstyti taip:</w:t>
                  </w:r>
                </w:p>
                <w:sdt>
                  <w:sdtPr>
                    <w:alias w:val="citata"/>
                    <w:tag w:val="part_fc3bb7fc0de5470887acd6036b9beb39"/>
                    <w:lock w:val="sdtLocked"/>
                    <w:richText/>
                  </w:sdtPr>
                  <w:sdtContent>
                    <w:sdt>
                      <w:sdtPr>
                        <w:alias w:val="24 d."/>
                        <w:tag w:val="part_eedcd3d721f34e88890dff56b2829365"/>
                        <w:lock w:val="sdtLocked"/>
                        <w:richText/>
                      </w:sdtPr>
                      <w:sdtContent>
                        <w:p w14:paraId="5942A863" w14:textId="07A5C40F">
                          <w:pPr>
                            <w:tabs>
                              <w:tab w:val="left" w:pos="851"/>
                              <w:tab w:val="left" w:pos="1418"/>
                            </w:tabs>
                            <w:ind w:firstLine="567"/>
                            <w:jc w:val="both"/>
                            <w:rPr>
                              <w:szCs w:val="24"/>
                              <w:lang w:eastAsia="lt-LT"/>
                            </w:rPr>
                          </w:pPr>
                          <w:r>
                            <w:rPr>
                              <w:szCs w:val="24"/>
                              <w:lang w:eastAsia="lt-LT"/>
                            </w:rPr>
                            <w:t>„</w:t>
                          </w:r>
                          <w:sdt>
                            <w:sdtPr>
                              <w:alias w:val="Numeris"/>
                              <w:tag w:val="nr_eedcd3d721f34e88890dff56b2829365"/>
                              <w:lock w:val="sdtLocked"/>
                              <w:richText/>
                            </w:sdtPr>
                            <w:sdtContent>
                              <w:r>
                                <w:rPr>
                                  <w:szCs w:val="24"/>
                                  <w:lang w:eastAsia="lt-LT"/>
                                </w:rPr>
                                <w:t>24</w:t>
                              </w:r>
                            </w:sdtContent>
                          </w:sdt>
                          <w:r>
                            <w:rPr>
                              <w:szCs w:val="24"/>
                              <w:lang w:eastAsia="lt-LT"/>
                            </w:rPr>
                            <w:t xml:space="preserve">. Vyriausybės įgaliota </w:t>
                          </w:r>
                          <w:r>
                            <w:rPr>
                              <w:strike/>
                              <w:szCs w:val="24"/>
                              <w:lang w:eastAsia="lt-LT"/>
                            </w:rPr>
                            <w:t>įstaiga</w:t>
                          </w:r>
                          <w:r>
                            <w:rPr>
                              <w:szCs w:val="24"/>
                              <w:lang w:eastAsia="lt-LT"/>
                            </w:rPr>
                            <w:t xml:space="preserve"> </w:t>
                          </w:r>
                          <w:r>
                            <w:rPr>
                              <w:b/>
                              <w:bCs/>
                              <w:szCs w:val="24"/>
                              <w:lang w:eastAsia="lt-LT"/>
                            </w:rPr>
                            <w:t>institucija ar kitas juridinis asmuo</w:t>
                          </w:r>
                          <w:r>
                            <w:rPr>
                              <w:szCs w:val="24"/>
                              <w:lang w:eastAsia="lt-LT"/>
                            </w:rPr>
                            <w:t xml:space="preserve"> aplinkos ministro nustatyta tvarka šviečia, konsultuoja fizinius ir juridinius asmenis ir nagrinėja prašymus, skundus statinių statybos techninės veiklos pagrindinių sričių vadovų kvalifikacinių reikalavimų, kvalifikacijos atestatų ir kilmės valstybėje turimos teisės pripažinimo dokumentų išdavimo, keitimo, galiojimo sustabdymo, galiojimo sustabdymo panaikinimo ir galiojimo panaikinimo klausimais, atlieka šių vadovų atitikties kvalifikaciniams reikalavimams stebėseną.“</w:t>
                          </w:r>
                        </w:p>
                        <w:p w14:paraId="000F9498" w14:textId="425158E5">
                          <w:pPr>
                            <w:tabs>
                              <w:tab w:val="left" w:pos="851"/>
                              <w:tab w:val="left" w:pos="1418"/>
                            </w:tabs>
                            <w:ind w:firstLine="567"/>
                            <w:jc w:val="both"/>
                            <w:rPr>
                              <w:szCs w:val="24"/>
                              <w:lang w:eastAsia="lt-LT"/>
                            </w:rPr>
                          </w:pPr>
                        </w:p>
                      </w:sdtContent>
                    </w:sdt>
                  </w:sdtContent>
                </w:sdt>
              </w:sdtContent>
            </w:sdt>
          </w:sdtContent>
        </w:sdt>
        <w:sdt>
          <w:sdtPr>
            <w:alias w:val="8 str."/>
            <w:tag w:val="part_25e34d9e95d147c784b28c14e9f9e747"/>
            <w:lock w:val="sdtLocked"/>
            <w:richText/>
          </w:sdtPr>
          <w:sdtContent>
            <w:p w14:paraId="000F9499" w14:textId="2D4F52FA">
              <w:pPr>
                <w:tabs>
                  <w:tab w:val="left" w:pos="851"/>
                  <w:tab w:val="left" w:pos="1021"/>
                  <w:tab w:val="left" w:pos="1134"/>
                  <w:tab w:val="left" w:pos="1418"/>
                  <w:tab w:val="left" w:pos="1701"/>
                  <w:tab w:val="left" w:pos="1985"/>
                </w:tabs>
                <w:ind w:firstLine="567"/>
                <w:jc w:val="both"/>
                <w:rPr>
                  <w:b/>
                  <w:bCs/>
                  <w:szCs w:val="24"/>
                  <w:lang w:eastAsia="lt-LT"/>
                </w:rPr>
              </w:pPr>
              <w:sdt>
                <w:sdtPr>
                  <w:alias w:val="Numeris"/>
                  <w:tag w:val="nr_25e34d9e95d147c784b28c14e9f9e747"/>
                  <w:lock w:val="sdtLocked"/>
                  <w:richText/>
                </w:sdtPr>
                <w:sdtContent>
                  <w:r>
                    <w:rPr>
                      <w:b/>
                      <w:bCs/>
                      <w:szCs w:val="24"/>
                      <w:lang w:eastAsia="lt-LT"/>
                    </w:rPr>
                    <w:t>8</w:t>
                  </w:r>
                </w:sdtContent>
              </w:sdt>
              <w:r>
                <w:rPr>
                  <w:b/>
                  <w:bCs/>
                  <w:szCs w:val="24"/>
                  <w:lang w:eastAsia="lt-LT"/>
                </w:rPr>
                <w:t xml:space="preserve"> straipsnis.</w:t>
                <w:tab/>
              </w:r>
              <w:sdt>
                <w:sdtPr>
                  <w:alias w:val="Pavadinimas"/>
                  <w:tag w:val="title_25e34d9e95d147c784b28c14e9f9e747"/>
                  <w:lock w:val="sdtLocked"/>
                  <w:richText/>
                </w:sdtPr>
                <w:sdtContent>
                  <w:r>
                    <w:rPr>
                      <w:b/>
                      <w:bCs/>
                      <w:szCs w:val="24"/>
                      <w:lang w:eastAsia="lt-LT"/>
                    </w:rPr>
                    <w:t>14 straipsnio pakeitimas</w:t>
                  </w:r>
                </w:sdtContent>
              </w:sdt>
            </w:p>
            <w:sdt>
              <w:sdtPr>
                <w:alias w:val="8 str. 1 d."/>
                <w:tag w:val="part_aef943d8e59046c885a4e04a7dfd9c54"/>
                <w:lock w:val="sdtLocked"/>
                <w:richText/>
              </w:sdtPr>
              <w:sdtContent>
                <w:p w14:paraId="000F949A" w14:textId="1EDA071B">
                  <w:pPr>
                    <w:tabs>
                      <w:tab w:val="left" w:pos="567"/>
                      <w:tab w:val="left" w:pos="680"/>
                      <w:tab w:val="left" w:pos="851"/>
                      <w:tab w:val="left" w:pos="1021"/>
                    </w:tabs>
                    <w:ind w:firstLine="567"/>
                    <w:jc w:val="both"/>
                    <w:rPr>
                      <w:bCs/>
                      <w:szCs w:val="24"/>
                      <w:bdr w:val="none" w:sz="0" w:space="0" w:color="auto" w:frame="1"/>
                      <w:lang w:eastAsia="lt-LT"/>
                    </w:rPr>
                  </w:pPr>
                  <w:sdt>
                    <w:sdtPr>
                      <w:alias w:val="Numeris"/>
                      <w:tag w:val="nr_aef943d8e59046c885a4e04a7dfd9c54"/>
                      <w:lock w:val="sdtLocked"/>
                      <w:richText/>
                    </w:sdtPr>
                    <w:sdtContent>
                      <w:r>
                        <w:rPr>
                          <w:szCs w:val="24"/>
                          <w:bdr w:val="none" w:sz="0" w:space="0" w:color="auto" w:frame="1"/>
                          <w:lang w:eastAsia="lt-LT"/>
                        </w:rPr>
                        <w:t>1</w:t>
                      </w:r>
                    </w:sdtContent>
                  </w:sdt>
                  <w:r>
                    <w:rPr>
                      <w:szCs w:val="24"/>
                      <w:bdr w:val="none" w:sz="0" w:space="0" w:color="auto" w:frame="1"/>
                      <w:lang w:eastAsia="lt-LT"/>
                    </w:rPr>
                    <w:t>.</w:t>
                    <w:tab/>
                  </w:r>
                  <w:r>
                    <w:rPr>
                      <w:bCs/>
                      <w:szCs w:val="24"/>
                      <w:lang w:eastAsia="lt-LT"/>
                    </w:rPr>
                    <w:t>Pakeisti</w:t>
                  </w:r>
                  <w:r>
                    <w:rPr>
                      <w:bCs/>
                      <w:szCs w:val="24"/>
                      <w:bdr w:val="none" w:sz="0" w:space="0" w:color="auto" w:frame="1"/>
                      <w:lang w:eastAsia="lt-LT"/>
                    </w:rPr>
                    <w:t xml:space="preserve"> 14 straipsnio 1 dalies 4 punktą ir jį išdėstyti taip:</w:t>
                  </w:r>
                </w:p>
                <w:sdt>
                  <w:sdtPr>
                    <w:alias w:val="citata"/>
                    <w:tag w:val="part_1f9afd9ba04a40bb8acbae7c017c206c"/>
                    <w:lock w:val="sdtLocked"/>
                    <w:richText/>
                  </w:sdtPr>
                  <w:sdtContent>
                    <w:sdt>
                      <w:sdtPr>
                        <w:alias w:val="4 p."/>
                        <w:tag w:val="part_1bde6adf447b4d06a25ed0b31d4cc098"/>
                        <w:lock w:val="sdtLocked"/>
                        <w:richText/>
                      </w:sdtPr>
                      <w:sdtContent>
                        <w:p w14:paraId="000F949B" w14:textId="6F54352E">
                          <w:pPr>
                            <w:tabs>
                              <w:tab w:val="left" w:pos="851"/>
                              <w:tab w:val="left" w:pos="1418"/>
                            </w:tabs>
                            <w:ind w:firstLine="567"/>
                            <w:jc w:val="both"/>
                            <w:rPr>
                              <w:szCs w:val="24"/>
                              <w:lang w:eastAsia="lt-LT"/>
                            </w:rPr>
                          </w:pPr>
                          <w:r>
                            <w:rPr>
                              <w:szCs w:val="24"/>
                              <w:lang w:eastAsia="lt-LT"/>
                            </w:rPr>
                            <w:t>„</w:t>
                          </w:r>
                          <w:sdt>
                            <w:sdtPr>
                              <w:alias w:val="Numeris"/>
                              <w:tag w:val="nr_1bde6adf447b4d06a25ed0b31d4cc098"/>
                              <w:lock w:val="sdtLocked"/>
                              <w:richText/>
                            </w:sdtPr>
                            <w:sdtContent>
                              <w:r>
                                <w:rPr>
                                  <w:szCs w:val="24"/>
                                  <w:lang w:eastAsia="lt-LT"/>
                                </w:rPr>
                                <w:t>4</w:t>
                              </w:r>
                            </w:sdtContent>
                          </w:sdt>
                          <w:r>
                            <w:rPr>
                              <w:szCs w:val="24"/>
                              <w:lang w:eastAsia="lt-LT"/>
                            </w:rPr>
                            <w:t xml:space="preserve">) šio įstatymo nustatyta tvarka </w:t>
                          </w:r>
                          <w:r>
                            <w:rPr>
                              <w:b/>
                              <w:bCs/>
                              <w:szCs w:val="24"/>
                              <w:lang w:eastAsia="lt-LT"/>
                            </w:rPr>
                            <w:t>ir atvejais</w:t>
                          </w:r>
                          <w:r>
                            <w:rPr>
                              <w:szCs w:val="24"/>
                              <w:lang w:eastAsia="lt-LT"/>
                            </w:rPr>
                            <w:t xml:space="preserve"> gauti statybą leidžiantį dokumentą</w:t>
                          </w:r>
                          <w:r>
                            <w:rPr>
                              <w:b/>
                              <w:bCs/>
                              <w:szCs w:val="24"/>
                              <w:lang w:eastAsia="lt-LT"/>
                            </w:rPr>
                            <w:t xml:space="preserve"> ir (ar) įgyti teisę vykdyti statybos darbus</w:t>
                          </w:r>
                          <w:r>
                            <w:rPr>
                              <w:szCs w:val="24"/>
                              <w:lang w:eastAsia="lt-LT"/>
                            </w:rPr>
                            <w:t>;“.</w:t>
                          </w:r>
                        </w:p>
                      </w:sdtContent>
                    </w:sdt>
                  </w:sdtContent>
                </w:sdt>
              </w:sdtContent>
            </w:sdt>
            <w:sdt>
              <w:sdtPr>
                <w:alias w:val="8 str. 2 d."/>
                <w:tag w:val="part_57e032eeceda4cfaa437ca5ef9565701"/>
                <w:lock w:val="sdtLocked"/>
                <w:richText/>
              </w:sdtPr>
              <w:sdtContent>
                <w:p w14:paraId="439DFB69" w14:textId="2C2EEA2A">
                  <w:pPr>
                    <w:tabs>
                      <w:tab w:val="left" w:pos="567"/>
                      <w:tab w:val="left" w:pos="680"/>
                      <w:tab w:val="left" w:pos="851"/>
                      <w:tab w:val="left" w:pos="1021"/>
                    </w:tabs>
                    <w:ind w:firstLine="567"/>
                    <w:jc w:val="both"/>
                    <w:rPr>
                      <w:bCs/>
                      <w:szCs w:val="24"/>
                      <w:lang w:eastAsia="lt-LT"/>
                    </w:rPr>
                  </w:pPr>
                  <w:sdt>
                    <w:sdtPr>
                      <w:alias w:val="Numeris"/>
                      <w:tag w:val="nr_57e032eeceda4cfaa437ca5ef9565701"/>
                      <w:lock w:val="sdtLocked"/>
                      <w:richText/>
                    </w:sdtPr>
                    <w:sdtContent>
                      <w:r>
                        <w:rPr>
                          <w:szCs w:val="24"/>
                          <w:lang w:eastAsia="lt-LT"/>
                        </w:rPr>
                        <w:t>2</w:t>
                      </w:r>
                    </w:sdtContent>
                  </w:sdt>
                  <w:r>
                    <w:rPr>
                      <w:szCs w:val="24"/>
                      <w:lang w:eastAsia="lt-LT"/>
                    </w:rPr>
                    <w:t>.</w:t>
                    <w:tab/>
                  </w:r>
                  <w:r>
                    <w:rPr>
                      <w:bCs/>
                      <w:szCs w:val="24"/>
                      <w:lang w:eastAsia="lt-LT"/>
                    </w:rPr>
                    <w:t>Pakeisti 14 straipsnio 1 dalies 7 punktą ir jį išdėstyti taip:</w:t>
                  </w:r>
                </w:p>
                <w:sdt>
                  <w:sdtPr>
                    <w:alias w:val="citata"/>
                    <w:tag w:val="part_b6e21217f84e49c795e2354a92d0e03f"/>
                    <w:lock w:val="sdtLocked"/>
                    <w:richText/>
                  </w:sdtPr>
                  <w:sdtContent>
                    <w:sdt>
                      <w:sdtPr>
                        <w:alias w:val="7 p."/>
                        <w:tag w:val="part_ddb8fb40342746f6b4d00046d15a7efd"/>
                        <w:lock w:val="sdtLocked"/>
                        <w:richText/>
                      </w:sdtPr>
                      <w:sdtContent>
                        <w:p w14:paraId="5C52D1AE" w14:textId="0C890CAA">
                          <w:pPr>
                            <w:ind w:firstLine="567"/>
                            <w:jc w:val="both"/>
                            <w:rPr>
                              <w:szCs w:val="24"/>
                            </w:rPr>
                          </w:pPr>
                          <w:r>
                            <w:rPr>
                              <w:szCs w:val="24"/>
                            </w:rPr>
                            <w:t>„</w:t>
                          </w:r>
                          <w:sdt>
                            <w:sdtPr>
                              <w:alias w:val="Numeris"/>
                              <w:tag w:val="nr_ddb8fb40342746f6b4d00046d15a7efd"/>
                              <w:lock w:val="sdtLocked"/>
                              <w:richText/>
                            </w:sdtPr>
                            <w:sdtContent>
                              <w:r>
                                <w:rPr>
                                  <w:szCs w:val="24"/>
                                </w:rPr>
                                <w:t>7</w:t>
                              </w:r>
                            </w:sdtContent>
                          </w:sdt>
                          <w:r>
                            <w:rPr>
                              <w:szCs w:val="24"/>
                            </w:rPr>
                            <w:t xml:space="preserve">) užsakyti (arba pavesti, kad tai padarytų rangovas) </w:t>
                          </w:r>
                          <w:r>
                            <w:rPr>
                              <w:strike/>
                              <w:szCs w:val="24"/>
                            </w:rPr>
                            <w:t>nustatyta tvarka atlikti pastatyto statinio ar nutiestų inžinerinių tinklų ir komunikacijų geodezines nuotraukas</w:t>
                          </w:r>
                          <w:r>
                            <w:rPr>
                              <w:szCs w:val="24"/>
                            </w:rPr>
                            <w:t xml:space="preserve"> </w:t>
                          </w:r>
                          <w:r>
                            <w:rPr>
                              <w:b/>
                              <w:bCs/>
                              <w:szCs w:val="24"/>
                            </w:rPr>
                            <w:t>normatyviniuose statybos techniniuose dokumentuose nustatytus geodezijos ir kartografijos darbus</w:t>
                          </w:r>
                          <w:r>
                            <w:rPr>
                              <w:szCs w:val="24"/>
                            </w:rPr>
                            <w:t>;“.</w:t>
                          </w:r>
                        </w:p>
                      </w:sdtContent>
                    </w:sdt>
                  </w:sdtContent>
                </w:sdt>
              </w:sdtContent>
            </w:sdt>
            <w:sdt>
              <w:sdtPr>
                <w:alias w:val="8 str. 3 d."/>
                <w:tag w:val="part_87298b4c8fdd485a90b90d2871d4882e"/>
                <w:lock w:val="sdtLocked"/>
                <w:richText/>
              </w:sdtPr>
              <w:sdtContent>
                <w:p w14:paraId="000F949C" w14:textId="618AFD93">
                  <w:pPr>
                    <w:tabs>
                      <w:tab w:val="left" w:pos="567"/>
                      <w:tab w:val="left" w:pos="680"/>
                      <w:tab w:val="left" w:pos="851"/>
                      <w:tab w:val="left" w:pos="1021"/>
                    </w:tabs>
                    <w:ind w:firstLine="567"/>
                    <w:jc w:val="both"/>
                    <w:rPr>
                      <w:bCs/>
                      <w:szCs w:val="24"/>
                      <w:bdr w:val="none" w:sz="0" w:space="0" w:color="auto" w:frame="1"/>
                      <w:lang w:eastAsia="lt-LT"/>
                    </w:rPr>
                  </w:pPr>
                  <w:sdt>
                    <w:sdtPr>
                      <w:alias w:val="Numeris"/>
                      <w:tag w:val="nr_87298b4c8fdd485a90b90d2871d4882e"/>
                      <w:lock w:val="sdtLocked"/>
                      <w:richText/>
                    </w:sdtPr>
                    <w:sdtContent>
                      <w:r>
                        <w:rPr>
                          <w:szCs w:val="24"/>
                          <w:bdr w:val="none" w:sz="0" w:space="0" w:color="auto" w:frame="1"/>
                          <w:lang w:eastAsia="lt-LT"/>
                        </w:rPr>
                        <w:t>3</w:t>
                      </w:r>
                    </w:sdtContent>
                  </w:sdt>
                  <w:r>
                    <w:rPr>
                      <w:szCs w:val="24"/>
                      <w:bdr w:val="none" w:sz="0" w:space="0" w:color="auto" w:frame="1"/>
                      <w:lang w:eastAsia="lt-LT"/>
                    </w:rPr>
                    <w:t>.</w:t>
                    <w:tab/>
                  </w:r>
                  <w:r>
                    <w:rPr>
                      <w:bCs/>
                      <w:szCs w:val="24"/>
                      <w:lang w:eastAsia="lt-LT"/>
                    </w:rPr>
                    <w:t>Pakeisti</w:t>
                  </w:r>
                  <w:r>
                    <w:rPr>
                      <w:bCs/>
                      <w:szCs w:val="24"/>
                      <w:bdr w:val="none" w:sz="0" w:space="0" w:color="auto" w:frame="1"/>
                      <w:lang w:eastAsia="lt-LT"/>
                    </w:rPr>
                    <w:t xml:space="preserve"> 14 straipsnio 1 dalies 10 punktą ir jį išdėstyti taip:</w:t>
                  </w:r>
                </w:p>
                <w:sdt>
                  <w:sdtPr>
                    <w:alias w:val="citata"/>
                    <w:tag w:val="part_bafabedd0cfe41a0a3a7b5573c2c2383"/>
                    <w:lock w:val="sdtLocked"/>
                    <w:richText/>
                  </w:sdtPr>
                  <w:sdtContent>
                    <w:sdt>
                      <w:sdtPr>
                        <w:alias w:val="10 p."/>
                        <w:tag w:val="part_33f751325c57485096793bd35c3f7e59"/>
                        <w:lock w:val="sdtLocked"/>
                        <w:richText/>
                      </w:sdtPr>
                      <w:sdtContent>
                        <w:p w14:paraId="000F949D" w14:textId="776B38BC">
                          <w:pPr>
                            <w:ind w:firstLine="567"/>
                            <w:jc w:val="both"/>
                            <w:textAlignment w:val="baseline"/>
                            <w:rPr>
                              <w:szCs w:val="24"/>
                              <w:lang w:eastAsia="lt-LT"/>
                            </w:rPr>
                          </w:pPr>
                          <w:r>
                            <w:rPr>
                              <w:szCs w:val="24"/>
                              <w:lang w:eastAsia="lt-LT"/>
                            </w:rPr>
                            <w:t>„</w:t>
                          </w:r>
                          <w:sdt>
                            <w:sdtPr>
                              <w:alias w:val="Numeris"/>
                              <w:tag w:val="nr_33f751325c57485096793bd35c3f7e59"/>
                              <w:lock w:val="sdtLocked"/>
                              <w:richText/>
                            </w:sdtPr>
                            <w:sdtContent>
                              <w:r>
                                <w:rPr>
                                  <w:szCs w:val="24"/>
                                  <w:lang w:eastAsia="lt-LT"/>
                                </w:rPr>
                                <w:t>10</w:t>
                              </w:r>
                            </w:sdtContent>
                          </w:sdt>
                          <w:r>
                            <w:rPr>
                              <w:szCs w:val="24"/>
                              <w:lang w:eastAsia="lt-LT"/>
                            </w:rPr>
                            <w:t xml:space="preserve">) kai statyba vykdoma ūkio </w:t>
                          </w:r>
                          <w:r>
                            <w:rPr>
                              <w:b/>
                              <w:bCs/>
                              <w:szCs w:val="24"/>
                              <w:lang w:eastAsia="lt-LT"/>
                            </w:rPr>
                            <w:t>ar mišriu</w:t>
                          </w:r>
                          <w:r>
                            <w:rPr>
                              <w:szCs w:val="24"/>
                              <w:lang w:eastAsia="lt-LT"/>
                            </w:rPr>
                            <w:t xml:space="preserve"> būdu, leisti Valstybinės teritorijų planavimo ir statybos inspekcijos prie Aplinkos ministerijos pareigūnams bei statinio saugos ir paskirties reikalavimų valstybinės priežiūros institucijų pareigūnams, statinio projektuotojo įgaliotiems asmenims (kai tai susiję su jų pareigų vykdymu) netrukdomiems patekti į statybvietes, statomus (rekonstruojamus, remontuojamus) ar griaunamus statinius (juose esančius butus), šiame punkte nurodytų asmenų reikalavimu pateikti visus statybos dokumentus;“.</w:t>
                          </w:r>
                        </w:p>
                      </w:sdtContent>
                    </w:sdt>
                  </w:sdtContent>
                </w:sdt>
              </w:sdtContent>
            </w:sdt>
            <w:sdt>
              <w:sdtPr>
                <w:alias w:val="8 str. 4 d."/>
                <w:tag w:val="part_73556f1e78e44445a301113390b994f6"/>
                <w:lock w:val="sdtLocked"/>
                <w:richText/>
              </w:sdtPr>
              <w:sdtContent>
                <w:p w14:paraId="000F949E" w14:textId="3474025A">
                  <w:pPr>
                    <w:tabs>
                      <w:tab w:val="left" w:pos="567"/>
                      <w:tab w:val="left" w:pos="680"/>
                      <w:tab w:val="left" w:pos="851"/>
                      <w:tab w:val="left" w:pos="1021"/>
                    </w:tabs>
                    <w:ind w:firstLine="567"/>
                    <w:jc w:val="both"/>
                    <w:rPr>
                      <w:bCs/>
                      <w:szCs w:val="24"/>
                      <w:bdr w:val="none" w:sz="0" w:space="0" w:color="auto" w:frame="1"/>
                      <w:lang w:eastAsia="lt-LT"/>
                    </w:rPr>
                  </w:pPr>
                  <w:sdt>
                    <w:sdtPr>
                      <w:alias w:val="Numeris"/>
                      <w:tag w:val="nr_73556f1e78e44445a301113390b994f6"/>
                      <w:lock w:val="sdtLocked"/>
                      <w:richText/>
                    </w:sdtPr>
                    <w:sdtContent>
                      <w:r>
                        <w:rPr>
                          <w:szCs w:val="24"/>
                          <w:bdr w:val="none" w:sz="0" w:space="0" w:color="auto" w:frame="1"/>
                          <w:lang w:eastAsia="lt-LT"/>
                        </w:rPr>
                        <w:t>4</w:t>
                      </w:r>
                    </w:sdtContent>
                  </w:sdt>
                  <w:r>
                    <w:rPr>
                      <w:szCs w:val="24"/>
                      <w:bdr w:val="none" w:sz="0" w:space="0" w:color="auto" w:frame="1"/>
                      <w:lang w:eastAsia="lt-LT"/>
                    </w:rPr>
                    <w:t>.</w:t>
                    <w:tab/>
                  </w:r>
                  <w:r>
                    <w:rPr>
                      <w:bCs/>
                      <w:szCs w:val="24"/>
                      <w:lang w:eastAsia="lt-LT"/>
                    </w:rPr>
                    <w:t>Pakeisti</w:t>
                  </w:r>
                  <w:r>
                    <w:rPr>
                      <w:bCs/>
                      <w:szCs w:val="24"/>
                      <w:bdr w:val="none" w:sz="0" w:space="0" w:color="auto" w:frame="1"/>
                      <w:lang w:eastAsia="lt-LT"/>
                    </w:rPr>
                    <w:t xml:space="preserve"> 14 straipsnio 1 dalies 13 punktą ir jį išdėstyti taip:</w:t>
                  </w:r>
                </w:p>
                <w:sdt>
                  <w:sdtPr>
                    <w:alias w:val="citata"/>
                    <w:tag w:val="part_dd597963df74418a8bdf0546aaf78f03"/>
                    <w:lock w:val="sdtLocked"/>
                    <w:richText/>
                  </w:sdtPr>
                  <w:sdtContent>
                    <w:sdt>
                      <w:sdtPr>
                        <w:alias w:val="13 p."/>
                        <w:tag w:val="part_f9e95a4d0ed841e3a71a705299d7de53"/>
                        <w:lock w:val="sdtLocked"/>
                        <w:richText/>
                      </w:sdtPr>
                      <w:sdtContent>
                        <w:p w14:paraId="000F949F" w14:textId="676C76EF">
                          <w:pPr>
                            <w:ind w:firstLine="567"/>
                            <w:jc w:val="both"/>
                            <w:textAlignment w:val="baseline"/>
                            <w:rPr>
                              <w:szCs w:val="24"/>
                              <w:lang w:eastAsia="lt-LT"/>
                            </w:rPr>
                          </w:pPr>
                          <w:r>
                            <w:rPr>
                              <w:szCs w:val="24"/>
                              <w:lang w:eastAsia="lt-LT"/>
                            </w:rPr>
                            <w:t>„</w:t>
                          </w:r>
                          <w:sdt>
                            <w:sdtPr>
                              <w:alias w:val="Numeris"/>
                              <w:tag w:val="nr_f9e95a4d0ed841e3a71a705299d7de53"/>
                              <w:lock w:val="sdtLocked"/>
                              <w:richText/>
                            </w:sdtPr>
                            <w:sdtContent>
                              <w:r>
                                <w:rPr>
                                  <w:szCs w:val="24"/>
                                  <w:lang w:eastAsia="lt-LT"/>
                                </w:rPr>
                                <w:t>13</w:t>
                              </w:r>
                            </w:sdtContent>
                          </w:sdt>
                          <w:r>
                            <w:rPr>
                              <w:szCs w:val="24"/>
                              <w:lang w:eastAsia="lt-LT"/>
                            </w:rPr>
                            <w:t xml:space="preserve">) kai statinio statybai nereikia </w:t>
                          </w:r>
                          <w:r>
                            <w:rPr>
                              <w:strike/>
                              <w:szCs w:val="24"/>
                              <w:lang w:eastAsia="lt-LT"/>
                            </w:rPr>
                            <w:t>statybą leidžiančio dokumento,</w:t>
                          </w:r>
                          <w:r>
                            <w:rPr>
                              <w:b/>
                              <w:bCs/>
                              <w:szCs w:val="24"/>
                            </w:rPr>
                            <w:t xml:space="preserve"> įgyti teisės vykdyti statybos darbus,</w:t>
                          </w:r>
                          <w:r>
                            <w:rPr>
                              <w:szCs w:val="24"/>
                              <w:lang w:eastAsia="lt-LT"/>
                            </w:rPr>
                            <w:t xml:space="preserve"> iki statybos pradžios gauti žemės sklypo bendraturčių rašytinius sutikimus (susitarimus) arba besiribojančių žemės sklypų savininkų ar valdytojų rašytinius sutikimus, jeigu tokie sutikimai (susitarimai) privalomi pagal teisės aktų reikalavimus;“.</w:t>
                          </w:r>
                        </w:p>
                      </w:sdtContent>
                    </w:sdt>
                  </w:sdtContent>
                </w:sdt>
              </w:sdtContent>
            </w:sdt>
            <w:sdt>
              <w:sdtPr>
                <w:alias w:val="8 str. 5 d."/>
                <w:tag w:val="part_6af909371c754d34851d8cb28d54faa2"/>
                <w:lock w:val="sdtLocked"/>
                <w:richText/>
              </w:sdtPr>
              <w:sdtContent>
                <w:p w14:paraId="000F94A0" w14:textId="2A3E55F3">
                  <w:pPr>
                    <w:tabs>
                      <w:tab w:val="left" w:pos="567"/>
                      <w:tab w:val="left" w:pos="680"/>
                      <w:tab w:val="left" w:pos="851"/>
                      <w:tab w:val="left" w:pos="1021"/>
                    </w:tabs>
                    <w:ind w:firstLine="567"/>
                    <w:jc w:val="both"/>
                    <w:rPr>
                      <w:bCs/>
                      <w:szCs w:val="24"/>
                      <w:bdr w:val="none" w:sz="0" w:space="0" w:color="auto" w:frame="1"/>
                      <w:lang w:eastAsia="lt-LT"/>
                    </w:rPr>
                  </w:pPr>
                  <w:sdt>
                    <w:sdtPr>
                      <w:alias w:val="Numeris"/>
                      <w:tag w:val="nr_6af909371c754d34851d8cb28d54faa2"/>
                      <w:lock w:val="sdtLocked"/>
                      <w:richText/>
                    </w:sdtPr>
                    <w:sdtContent>
                      <w:r>
                        <w:rPr>
                          <w:szCs w:val="24"/>
                          <w:bdr w:val="none" w:sz="0" w:space="0" w:color="auto" w:frame="1"/>
                          <w:lang w:eastAsia="lt-LT"/>
                        </w:rPr>
                        <w:t>5</w:t>
                      </w:r>
                    </w:sdtContent>
                  </w:sdt>
                  <w:r>
                    <w:rPr>
                      <w:szCs w:val="24"/>
                      <w:bdr w:val="none" w:sz="0" w:space="0" w:color="auto" w:frame="1"/>
                      <w:lang w:eastAsia="lt-LT"/>
                    </w:rPr>
                    <w:t>.</w:t>
                    <w:tab/>
                  </w:r>
                  <w:r>
                    <w:rPr>
                      <w:bCs/>
                      <w:szCs w:val="24"/>
                      <w:lang w:eastAsia="lt-LT"/>
                    </w:rPr>
                    <w:t>Pakeisti</w:t>
                  </w:r>
                  <w:r>
                    <w:rPr>
                      <w:bCs/>
                      <w:szCs w:val="24"/>
                      <w:bdr w:val="none" w:sz="0" w:space="0" w:color="auto" w:frame="1"/>
                      <w:lang w:eastAsia="lt-LT"/>
                    </w:rPr>
                    <w:t xml:space="preserve"> 14 straipsnio 1 dalies 15 punktą ir jį išdėstyti taip:</w:t>
                  </w:r>
                </w:p>
                <w:sdt>
                  <w:sdtPr>
                    <w:alias w:val="citata"/>
                    <w:tag w:val="part_fbcd234546894158a896a985240d6c94"/>
                    <w:lock w:val="sdtLocked"/>
                    <w:richText/>
                  </w:sdtPr>
                  <w:sdtContent>
                    <w:sdt>
                      <w:sdtPr>
                        <w:alias w:val="15 p."/>
                        <w:tag w:val="part_bdb99c21438540f09c53c27c8c31c67b"/>
                        <w:lock w:val="sdtLocked"/>
                        <w:richText/>
                      </w:sdtPr>
                      <w:sdtContent>
                        <w:p w14:paraId="000F94A1" w14:textId="071B1C54">
                          <w:pPr>
                            <w:ind w:firstLine="567"/>
                            <w:jc w:val="both"/>
                            <w:textAlignment w:val="baseline"/>
                            <w:rPr>
                              <w:szCs w:val="24"/>
                              <w:lang w:eastAsia="lt-LT"/>
                            </w:rPr>
                          </w:pPr>
                          <w:r>
                            <w:rPr>
                              <w:szCs w:val="24"/>
                              <w:lang w:eastAsia="lt-LT"/>
                            </w:rPr>
                            <w:t>„</w:t>
                          </w:r>
                          <w:sdt>
                            <w:sdtPr>
                              <w:alias w:val="Numeris"/>
                              <w:tag w:val="nr_bdb99c21438540f09c53c27c8c31c67b"/>
                              <w:lock w:val="sdtLocked"/>
                              <w:richText/>
                            </w:sdtPr>
                            <w:sdtContent>
                              <w:r>
                                <w:rPr>
                                  <w:szCs w:val="24"/>
                                  <w:lang w:eastAsia="lt-LT"/>
                                </w:rPr>
                                <w:t>15</w:t>
                              </w:r>
                            </w:sdtContent>
                          </w:sdt>
                          <w:r>
                            <w:rPr>
                              <w:szCs w:val="24"/>
                              <w:lang w:eastAsia="lt-LT"/>
                            </w:rPr>
                            <w:t xml:space="preserve">) kai statinio statybai nereikia </w:t>
                          </w:r>
                          <w:r>
                            <w:rPr>
                              <w:strike/>
                              <w:szCs w:val="24"/>
                              <w:lang w:eastAsia="lt-LT"/>
                            </w:rPr>
                            <w:t>statybą leidžiančio dokumento</w:t>
                          </w:r>
                          <w:r>
                            <w:rPr>
                              <w:b/>
                              <w:bCs/>
                              <w:szCs w:val="24"/>
                            </w:rPr>
                            <w:t xml:space="preserve"> įgyti teisės vykdyti statybos darbus</w:t>
                          </w:r>
                          <w:r>
                            <w:rPr>
                              <w:szCs w:val="24"/>
                              <w:lang w:eastAsia="lt-LT"/>
                            </w:rPr>
                            <w:t xml:space="preserve">, iki statybos pradžios dėl statinio statybos kitų statinių apsaugos zonose arba kitose teritorijose, kuriose taikomi teisės aktuose nustatyti norminiai atstumai iki kitų statinių ar kitokie teisės aktuose nustatyti statinių statybos ribojimai dėl kitų (esamų) statinių, gauti tų statinių savininkų arba statinių valdytojų, naudotojų sutikimus, kai jie įgalioti tokius sutikimus suteikti. Kai pastato (patalpos, patalpų) ar kito statinio paskirties keitimui </w:t>
                          </w:r>
                          <w:r>
                            <w:rPr>
                              <w:strike/>
                              <w:szCs w:val="24"/>
                              <w:lang w:eastAsia="lt-LT"/>
                            </w:rPr>
                            <w:t>nėra reikalingas statybą leidžiantis dokumentas</w:t>
                          </w:r>
                          <w:r>
                            <w:rPr>
                              <w:szCs w:val="24"/>
                            </w:rPr>
                            <w:t xml:space="preserve"> </w:t>
                          </w:r>
                          <w:r>
                            <w:rPr>
                              <w:b/>
                              <w:bCs/>
                              <w:szCs w:val="24"/>
                            </w:rPr>
                            <w:t>nereikia įgyti teisės vykdyti statybos darbus</w:t>
                          </w:r>
                          <w:r>
                            <w:rPr>
                              <w:szCs w:val="24"/>
                              <w:lang w:eastAsia="lt-LT"/>
                            </w:rPr>
                            <w:t xml:space="preserve"> ir atliekami statinio paprastojo remonto darbai arba neatliekami jokie statybos darbai, tokius sutikimus privaloma gauti iki pastato (patalpos, patalpų) ar kito statinio paskirties pakeitimo;“.</w:t>
                          </w:r>
                        </w:p>
                      </w:sdtContent>
                    </w:sdt>
                  </w:sdtContent>
                </w:sdt>
              </w:sdtContent>
            </w:sdt>
            <w:sdt>
              <w:sdtPr>
                <w:alias w:val="8 str. 6 d."/>
                <w:tag w:val="part_c8e2a9b20ac844aca72986d97df11d0f"/>
                <w:lock w:val="sdtLocked"/>
                <w:richText/>
              </w:sdtPr>
              <w:sdtContent>
                <w:p w14:paraId="000F94A2" w14:textId="27F2D767">
                  <w:pPr>
                    <w:tabs>
                      <w:tab w:val="left" w:pos="567"/>
                      <w:tab w:val="left" w:pos="680"/>
                      <w:tab w:val="left" w:pos="851"/>
                      <w:tab w:val="left" w:pos="1021"/>
                    </w:tabs>
                    <w:ind w:firstLine="567"/>
                    <w:jc w:val="both"/>
                    <w:rPr>
                      <w:bCs/>
                      <w:szCs w:val="24"/>
                      <w:bdr w:val="none" w:sz="0" w:space="0" w:color="auto" w:frame="1"/>
                      <w:lang w:eastAsia="lt-LT"/>
                    </w:rPr>
                  </w:pPr>
                  <w:sdt>
                    <w:sdtPr>
                      <w:alias w:val="Numeris"/>
                      <w:tag w:val="nr_c8e2a9b20ac844aca72986d97df11d0f"/>
                      <w:lock w:val="sdtLocked"/>
                      <w:richText/>
                    </w:sdtPr>
                    <w:sdtContent>
                      <w:r>
                        <w:rPr>
                          <w:szCs w:val="24"/>
                          <w:bdr w:val="none" w:sz="0" w:space="0" w:color="auto" w:frame="1"/>
                          <w:lang w:eastAsia="lt-LT"/>
                        </w:rPr>
                        <w:t>6</w:t>
                      </w:r>
                    </w:sdtContent>
                  </w:sdt>
                  <w:r>
                    <w:rPr>
                      <w:szCs w:val="24"/>
                      <w:bdr w:val="none" w:sz="0" w:space="0" w:color="auto" w:frame="1"/>
                      <w:lang w:eastAsia="lt-LT"/>
                    </w:rPr>
                    <w:t>.</w:t>
                    <w:tab/>
                  </w:r>
                  <w:r>
                    <w:rPr>
                      <w:bCs/>
                      <w:szCs w:val="24"/>
                      <w:lang w:eastAsia="lt-LT"/>
                    </w:rPr>
                    <w:t>Pakeisti</w:t>
                  </w:r>
                  <w:r>
                    <w:rPr>
                      <w:bCs/>
                      <w:szCs w:val="24"/>
                      <w:bdr w:val="none" w:sz="0" w:space="0" w:color="auto" w:frame="1"/>
                      <w:lang w:eastAsia="lt-LT"/>
                    </w:rPr>
                    <w:t xml:space="preserve"> 14 straipsnio 2 dalies 2 punktą ir jį išdėstyti taip:</w:t>
                  </w:r>
                </w:p>
                <w:sdt>
                  <w:sdtPr>
                    <w:alias w:val="citata"/>
                    <w:tag w:val="part_36258fcb10de4355a12d4d37b11addfb"/>
                    <w:lock w:val="sdtLocked"/>
                    <w:richText/>
                  </w:sdtPr>
                  <w:sdtContent>
                    <w:sdt>
                      <w:sdtPr>
                        <w:alias w:val="2 p."/>
                        <w:tag w:val="part_9efa7e54a6f04af0937a41a3cb9a2870"/>
                        <w:lock w:val="sdtLocked"/>
                        <w:richText/>
                      </w:sdtPr>
                      <w:sdtContent>
                        <w:p w14:paraId="000F94A3" w14:textId="0B97F6E9">
                          <w:pPr>
                            <w:ind w:firstLine="567"/>
                            <w:jc w:val="both"/>
                            <w:rPr>
                              <w:szCs w:val="24"/>
                              <w:bdr w:val="none" w:sz="0" w:space="0" w:color="auto" w:frame="1"/>
                              <w:lang w:eastAsia="lt-LT"/>
                            </w:rPr>
                          </w:pPr>
                          <w:r>
                            <w:rPr>
                              <w:szCs w:val="24"/>
                              <w:bdr w:val="none" w:sz="0" w:space="0" w:color="auto" w:frame="1"/>
                              <w:lang w:eastAsia="lt-LT"/>
                            </w:rPr>
                            <w:t>„</w:t>
                          </w:r>
                          <w:sdt>
                            <w:sdtPr>
                              <w:alias w:val="Numeris"/>
                              <w:tag w:val="nr_9efa7e54a6f04af0937a41a3cb9a2870"/>
                              <w:lock w:val="sdtLocked"/>
                              <w:richText/>
                            </w:sdtPr>
                            <w:sdtContent>
                              <w:r>
                                <w:rPr>
                                  <w:szCs w:val="24"/>
                                  <w:bdr w:val="none" w:sz="0" w:space="0" w:color="auto" w:frame="1"/>
                                  <w:lang w:eastAsia="lt-LT"/>
                                </w:rPr>
                                <w:t>2</w:t>
                              </w:r>
                            </w:sdtContent>
                          </w:sdt>
                          <w:r>
                            <w:rPr>
                              <w:szCs w:val="24"/>
                              <w:bdr w:val="none" w:sz="0" w:space="0" w:color="auto" w:frame="1"/>
                              <w:lang w:eastAsia="lt-LT"/>
                            </w:rPr>
                            <w:t xml:space="preserve">) pasirinkti statybos organizavimo būdą: rangos, ūkio ar mišrų (dalį darbų atliekant rangos, dalį – ūkio būdu), kuris neprieštarautų šiam įstatymui ir jo įgyvendinamiesiems teisės aktams. Ūkio ar mišrų statybos organizavimo būdą turi teisę pasirinkti fiziniai </w:t>
                          </w:r>
                          <w:r>
                            <w:rPr>
                              <w:b/>
                              <w:bCs/>
                              <w:szCs w:val="24"/>
                              <w:bdr w:val="none" w:sz="0" w:space="0" w:color="auto" w:frame="1"/>
                              <w:lang w:eastAsia="lt-LT"/>
                            </w:rPr>
                            <w:t xml:space="preserve">ir juridiniai </w:t>
                          </w:r>
                          <w:r>
                            <w:rPr>
                              <w:szCs w:val="24"/>
                              <w:bdr w:val="none" w:sz="0" w:space="0" w:color="auto" w:frame="1"/>
                              <w:lang w:eastAsia="lt-LT"/>
                            </w:rPr>
                            <w:t>asmenys, atliekantys statinių paprastąjį remontą, fiziniai asmenys,</w:t>
                          </w:r>
                          <w:r>
                            <w:rPr>
                              <w:b/>
                              <w:bCs/>
                              <w:szCs w:val="24"/>
                              <w:bdr w:val="none" w:sz="0" w:space="0" w:color="auto" w:frame="1"/>
                              <w:lang w:eastAsia="lt-LT"/>
                            </w:rPr>
                            <w:t xml:space="preserve"> </w:t>
                          </w:r>
                          <w:r>
                            <w:rPr>
                              <w:szCs w:val="24"/>
                              <w:bdr w:val="none" w:sz="0" w:space="0" w:color="auto" w:frame="1"/>
                              <w:lang w:eastAsia="lt-LT"/>
                            </w:rPr>
                            <w:t>statantys naują, rekonstruojantys, remontuojantys ar griaunantys vieną vieno buto iki 300 m</w:t>
                          </w:r>
                          <w:r>
                            <w:rPr>
                              <w:szCs w:val="24"/>
                              <w:bdr w:val="none" w:sz="0" w:space="0" w:color="auto" w:frame="1"/>
                              <w:vertAlign w:val="superscript"/>
                              <w:lang w:eastAsia="lt-LT"/>
                            </w:rPr>
                            <w:t>2</w:t>
                          </w:r>
                          <w:r>
                            <w:rPr>
                              <w:szCs w:val="24"/>
                              <w:bdr w:val="none" w:sz="0" w:space="0" w:color="auto" w:frame="1"/>
                              <w:lang w:eastAsia="lt-LT"/>
                            </w:rPr>
                            <w:t xml:space="preserve"> statinio projekte nurodyto statinio bendrojo ploto gyvenamąjį namą ar nesudėtingąjį statinį ir </w:t>
                          </w:r>
                          <w:r>
                            <w:rPr>
                              <w:b/>
                              <w:bCs/>
                              <w:szCs w:val="24"/>
                              <w:bdr w:val="none" w:sz="0" w:space="0" w:color="auto" w:frame="1"/>
                              <w:lang w:eastAsia="lt-LT"/>
                            </w:rPr>
                            <w:t>iki 300 m</w:t>
                          </w:r>
                          <w:r>
                            <w:rPr>
                              <w:b/>
                              <w:bCs/>
                              <w:szCs w:val="24"/>
                              <w:bdr w:val="none" w:sz="0" w:space="0" w:color="auto" w:frame="1"/>
                              <w:vertAlign w:val="superscript"/>
                              <w:lang w:eastAsia="lt-LT"/>
                            </w:rPr>
                            <w:t>2</w:t>
                          </w:r>
                          <w:r>
                            <w:rPr>
                              <w:b/>
                              <w:bCs/>
                              <w:szCs w:val="24"/>
                              <w:bdr w:val="none" w:sz="0" w:space="0" w:color="auto" w:frame="1"/>
                              <w:lang w:eastAsia="lt-LT"/>
                            </w:rPr>
                            <w:t xml:space="preserve"> statinio bendrojo ploto</w:t>
                          </w:r>
                          <w:r>
                            <w:rPr>
                              <w:szCs w:val="24"/>
                              <w:bdr w:val="none" w:sz="0" w:space="0" w:color="auto" w:frame="1"/>
                              <w:lang w:eastAsia="lt-LT"/>
                            </w:rPr>
                            <w:t xml:space="preserve"> jų priklausinius viename žemės sklype;“.</w:t>
                          </w:r>
                        </w:p>
                        <w:p w14:paraId="000F94A4" w14:textId="77777777">
                          <w:pPr>
                            <w:ind w:firstLine="567"/>
                            <w:jc w:val="both"/>
                            <w:rPr>
                              <w:szCs w:val="24"/>
                              <w:bdr w:val="none" w:sz="0" w:space="0" w:color="auto" w:frame="1"/>
                              <w:lang w:eastAsia="lt-LT"/>
                            </w:rPr>
                          </w:pPr>
                        </w:p>
                      </w:sdtContent>
                    </w:sdt>
                  </w:sdtContent>
                </w:sdt>
              </w:sdtContent>
            </w:sdt>
          </w:sdtContent>
        </w:sdt>
        <w:sdt>
          <w:sdtPr>
            <w:alias w:val="9 str."/>
            <w:tag w:val="part_9be7cdcf124f4681aba68d14240bc6aa"/>
            <w:lock w:val="sdtLocked"/>
            <w:richText/>
          </w:sdtPr>
          <w:sdtContent>
            <w:p w14:paraId="7426D743" w14:textId="2C21CE44">
              <w:pPr>
                <w:tabs>
                  <w:tab w:val="left" w:pos="851"/>
                  <w:tab w:val="left" w:pos="1021"/>
                  <w:tab w:val="left" w:pos="1134"/>
                  <w:tab w:val="left" w:pos="1418"/>
                  <w:tab w:val="left" w:pos="1701"/>
                  <w:tab w:val="left" w:pos="1985"/>
                </w:tabs>
                <w:ind w:firstLine="567"/>
                <w:jc w:val="both"/>
                <w:rPr>
                  <w:b/>
                  <w:bCs/>
                  <w:szCs w:val="24"/>
                  <w:lang w:eastAsia="lt-LT"/>
                </w:rPr>
              </w:pPr>
              <w:sdt>
                <w:sdtPr>
                  <w:alias w:val="Numeris"/>
                  <w:tag w:val="nr_9be7cdcf124f4681aba68d14240bc6aa"/>
                  <w:lock w:val="sdtLocked"/>
                  <w:richText/>
                </w:sdtPr>
                <w:sdtContent>
                  <w:r>
                    <w:rPr>
                      <w:b/>
                      <w:bCs/>
                      <w:szCs w:val="24"/>
                      <w:lang w:eastAsia="lt-LT"/>
                    </w:rPr>
                    <w:t>9</w:t>
                  </w:r>
                </w:sdtContent>
              </w:sdt>
              <w:r>
                <w:rPr>
                  <w:b/>
                  <w:bCs/>
                  <w:szCs w:val="24"/>
                  <w:lang w:eastAsia="lt-LT"/>
                </w:rPr>
                <w:t xml:space="preserve"> straipsnis.</w:t>
                <w:tab/>
              </w:r>
              <w:sdt>
                <w:sdtPr>
                  <w:alias w:val="Pavadinimas"/>
                  <w:tag w:val="title_9be7cdcf124f4681aba68d14240bc6aa"/>
                  <w:lock w:val="sdtLocked"/>
                  <w:richText/>
                </w:sdtPr>
                <w:sdtContent>
                  <w:r>
                    <w:rPr>
                      <w:b/>
                      <w:bCs/>
                      <w:szCs w:val="24"/>
                      <w:lang w:eastAsia="lt-LT"/>
                    </w:rPr>
                    <w:t>15 straipsnio pakeitimas</w:t>
                  </w:r>
                </w:sdtContent>
              </w:sdt>
            </w:p>
            <w:sdt>
              <w:sdtPr>
                <w:alias w:val="9 str. 1 d."/>
                <w:tag w:val="part_4dcb1f102e3445f59967a98db072551a"/>
                <w:lock w:val="sdtLocked"/>
                <w:richText/>
              </w:sdtPr>
              <w:sdtContent>
                <w:p w14:paraId="26870ADF" w14:textId="3BAD53D8">
                  <w:pPr>
                    <w:ind w:firstLine="567"/>
                    <w:jc w:val="both"/>
                    <w:rPr>
                      <w:szCs w:val="24"/>
                    </w:rPr>
                  </w:pPr>
                  <w:r>
                    <w:rPr>
                      <w:szCs w:val="24"/>
                    </w:rPr>
                    <w:t>Pakeisti 15 straipsnio 1 dalies 1 punktą ir jį išdėstyti taip:</w:t>
                  </w:r>
                </w:p>
                <w:sdt>
                  <w:sdtPr>
                    <w:alias w:val="citata"/>
                    <w:tag w:val="part_a09daaebb69f4a7494ac68e153604973"/>
                    <w:lock w:val="sdtLocked"/>
                    <w:richText/>
                  </w:sdtPr>
                  <w:sdtContent>
                    <w:sdt>
                      <w:sdtPr>
                        <w:alias w:val="1 p."/>
                        <w:tag w:val="part_068759c66e07401ead386fc6fbfaf43f"/>
                        <w:lock w:val="sdtLocked"/>
                        <w:richText/>
                      </w:sdtPr>
                      <w:sdtContent>
                        <w:p w14:paraId="051202AF" w14:textId="5FE7F12E">
                          <w:pPr>
                            <w:ind w:firstLine="567"/>
                            <w:jc w:val="both"/>
                            <w:rPr>
                              <w:szCs w:val="24"/>
                            </w:rPr>
                          </w:pPr>
                          <w:r>
                            <w:rPr>
                              <w:szCs w:val="24"/>
                            </w:rPr>
                            <w:t>„</w:t>
                          </w:r>
                          <w:sdt>
                            <w:sdtPr>
                              <w:alias w:val="Numeris"/>
                              <w:tag w:val="nr_068759c66e07401ead386fc6fbfaf43f"/>
                              <w:lock w:val="sdtLocked"/>
                              <w:richText/>
                            </w:sdtPr>
                            <w:sdtContent>
                              <w:r>
                                <w:rPr>
                                  <w:szCs w:val="24"/>
                                </w:rPr>
                                <w:t>1</w:t>
                              </w:r>
                            </w:sdtContent>
                          </w:sdt>
                          <w:r>
                            <w:rPr>
                              <w:szCs w:val="24"/>
                            </w:rPr>
                            <w:t xml:space="preserve">) </w:t>
                          </w:r>
                          <w:r>
                            <w:rPr>
                              <w:strike/>
                              <w:szCs w:val="24"/>
                            </w:rPr>
                            <w:t>statybinius inžinerinius geodezinius tyrimus</w:t>
                          </w:r>
                          <w:r>
                            <w:rPr>
                              <w:szCs w:val="24"/>
                            </w:rPr>
                            <w:t xml:space="preserve"> </w:t>
                          </w:r>
                          <w:r>
                            <w:rPr>
                              <w:b/>
                              <w:bCs/>
                              <w:szCs w:val="24"/>
                            </w:rPr>
                            <w:t>normatyviniuose statybos techniniuose dokumentuose nustatytus geodezijos ir kartografijos darbus</w:t>
                          </w:r>
                          <w:r>
                            <w:rPr>
                              <w:szCs w:val="24"/>
                            </w:rPr>
                            <w:t xml:space="preserve"> – Lietuvos Respublikos </w:t>
                          </w:r>
                          <w:r>
                            <w:rPr>
                              <w:strike/>
                              <w:szCs w:val="24"/>
                            </w:rPr>
                            <w:t>įstatymuose ir kituose teisės aktuose</w:t>
                          </w:r>
                          <w:r>
                            <w:rPr>
                              <w:b/>
                              <w:bCs/>
                              <w:szCs w:val="24"/>
                            </w:rPr>
                            <w:t xml:space="preserve"> geodezijos ir kartografijos įstatyme</w:t>
                          </w:r>
                          <w:r>
                            <w:rPr>
                              <w:szCs w:val="24"/>
                            </w:rPr>
                            <w:t xml:space="preserve"> nurodyti </w:t>
                          </w:r>
                          <w:r>
                            <w:rPr>
                              <w:strike/>
                              <w:szCs w:val="24"/>
                            </w:rPr>
                            <w:t>fiziniai</w:t>
                          </w:r>
                          <w:r>
                            <w:rPr>
                              <w:szCs w:val="24"/>
                            </w:rPr>
                            <w:t xml:space="preserve"> asmenys</w:t>
                          </w:r>
                          <w:r>
                            <w:rPr>
                              <w:strike/>
                              <w:szCs w:val="24"/>
                            </w:rPr>
                            <w:t>, juridiniai asmenys, kitos užsienio organizacijos</w:t>
                          </w:r>
                          <w:r>
                            <w:rPr>
                              <w:szCs w:val="24"/>
                            </w:rPr>
                            <w:t>;“.</w:t>
                          </w:r>
                        </w:p>
                        <w:p w14:paraId="43F33EAA" w14:textId="0CA08B4E">
                          <w:pPr>
                            <w:ind w:firstLine="567"/>
                            <w:jc w:val="both"/>
                            <w:rPr>
                              <w:szCs w:val="24"/>
                              <w:lang w:eastAsia="lt-LT"/>
                            </w:rPr>
                          </w:pPr>
                        </w:p>
                      </w:sdtContent>
                    </w:sdt>
                  </w:sdtContent>
                </w:sdt>
              </w:sdtContent>
            </w:sdt>
          </w:sdtContent>
        </w:sdt>
        <w:sdt>
          <w:sdtPr>
            <w:alias w:val="10 str."/>
            <w:tag w:val="part_b8d42b75847142a8aea049f365a3dc15"/>
            <w:lock w:val="sdtLocked"/>
            <w:richText/>
          </w:sdtPr>
          <w:sdtContent>
            <w:p w14:paraId="000F94A5" w14:textId="51BBC92E">
              <w:pPr>
                <w:tabs>
                  <w:tab w:val="left" w:pos="851"/>
                  <w:tab w:val="left" w:pos="1021"/>
                  <w:tab w:val="left" w:pos="1134"/>
                  <w:tab w:val="left" w:pos="1418"/>
                  <w:tab w:val="left" w:pos="1701"/>
                  <w:tab w:val="left" w:pos="1985"/>
                </w:tabs>
                <w:ind w:firstLine="567"/>
                <w:jc w:val="both"/>
                <w:rPr>
                  <w:b/>
                  <w:bCs/>
                  <w:szCs w:val="24"/>
                  <w:lang w:eastAsia="lt-LT"/>
                </w:rPr>
              </w:pPr>
              <w:sdt>
                <w:sdtPr>
                  <w:alias w:val="Numeris"/>
                  <w:tag w:val="nr_b8d42b75847142a8aea049f365a3dc15"/>
                  <w:lock w:val="sdtLocked"/>
                  <w:richText/>
                </w:sdtPr>
                <w:sdtContent>
                  <w:r>
                    <w:rPr>
                      <w:b/>
                      <w:bCs/>
                      <w:szCs w:val="24"/>
                      <w:lang w:eastAsia="lt-LT"/>
                    </w:rPr>
                    <w:t>10</w:t>
                  </w:r>
                </w:sdtContent>
              </w:sdt>
              <w:r>
                <w:rPr>
                  <w:b/>
                  <w:bCs/>
                  <w:szCs w:val="24"/>
                  <w:lang w:eastAsia="lt-LT"/>
                </w:rPr>
                <w:t xml:space="preserve"> straipsnis.</w:t>
                <w:tab/>
              </w:r>
              <w:sdt>
                <w:sdtPr>
                  <w:alias w:val="Pavadinimas"/>
                  <w:tag w:val="title_b8d42b75847142a8aea049f365a3dc15"/>
                  <w:lock w:val="sdtLocked"/>
                  <w:richText/>
                </w:sdtPr>
                <w:sdtContent>
                  <w:r>
                    <w:rPr>
                      <w:b/>
                      <w:bCs/>
                      <w:szCs w:val="24"/>
                      <w:lang w:eastAsia="lt-LT"/>
                    </w:rPr>
                    <w:t xml:space="preserve">17 straipsnio pakeitimas </w:t>
                  </w:r>
                </w:sdtContent>
              </w:sdt>
            </w:p>
            <w:sdt>
              <w:sdtPr>
                <w:alias w:val="10 str. 1 d."/>
                <w:tag w:val="part_6fa0e0e902d4444c9548e9b71a2c4de8"/>
                <w:lock w:val="sdtLocked"/>
                <w:richText/>
              </w:sdtPr>
              <w:sdtContent>
                <w:p w14:paraId="09EE0E49" w14:textId="07C95483">
                  <w:pPr>
                    <w:tabs>
                      <w:tab w:val="left" w:pos="567"/>
                      <w:tab w:val="left" w:pos="680"/>
                      <w:tab w:val="left" w:pos="851"/>
                      <w:tab w:val="left" w:pos="1021"/>
                    </w:tabs>
                    <w:ind w:firstLine="567"/>
                    <w:jc w:val="both"/>
                    <w:rPr>
                      <w:bCs/>
                      <w:szCs w:val="24"/>
                      <w:lang w:eastAsia="lt-LT"/>
                    </w:rPr>
                  </w:pPr>
                  <w:sdt>
                    <w:sdtPr>
                      <w:alias w:val="Numeris"/>
                      <w:tag w:val="nr_6fa0e0e902d4444c9548e9b71a2c4de8"/>
                      <w:lock w:val="sdtLocked"/>
                      <w:richText/>
                    </w:sdtPr>
                    <w:sdtContent>
                      <w:r>
                        <w:rPr>
                          <w:szCs w:val="24"/>
                          <w:lang w:eastAsia="lt-LT"/>
                        </w:rPr>
                        <w:t>1</w:t>
                      </w:r>
                    </w:sdtContent>
                  </w:sdt>
                  <w:r>
                    <w:rPr>
                      <w:szCs w:val="24"/>
                      <w:lang w:eastAsia="lt-LT"/>
                    </w:rPr>
                    <w:t>.</w:t>
                    <w:tab/>
                  </w:r>
                  <w:r>
                    <w:rPr>
                      <w:bCs/>
                      <w:szCs w:val="24"/>
                      <w:lang w:eastAsia="lt-LT"/>
                    </w:rPr>
                    <w:t>Pakeisti 17 straipsnio 2 dalį ir ją išdėstyti taip:</w:t>
                  </w:r>
                </w:p>
                <w:sdt>
                  <w:sdtPr>
                    <w:alias w:val="citata"/>
                    <w:tag w:val="part_171d2bc6075f442c813b2fd934d0a7c0"/>
                    <w:lock w:val="sdtLocked"/>
                    <w:richText/>
                  </w:sdtPr>
                  <w:sdtContent>
                    <w:sdt>
                      <w:sdtPr>
                        <w:alias w:val="2 d."/>
                        <w:tag w:val="part_155c623d3d7440ad908c8448e572fefb"/>
                        <w:lock w:val="sdtLocked"/>
                        <w:richText/>
                      </w:sdtPr>
                      <w:sdtContent>
                        <w:p w14:paraId="2D18FFD0" w14:textId="2DD9EADB">
                          <w:pPr>
                            <w:tabs>
                              <w:tab w:val="left" w:pos="851"/>
                              <w:tab w:val="left" w:pos="1418"/>
                            </w:tabs>
                            <w:ind w:firstLine="567"/>
                            <w:jc w:val="both"/>
                            <w:rPr>
                              <w:szCs w:val="24"/>
                              <w:lang w:eastAsia="lt-LT"/>
                            </w:rPr>
                          </w:pPr>
                          <w:r>
                            <w:rPr>
                              <w:szCs w:val="24"/>
                              <w:lang w:eastAsia="lt-LT"/>
                            </w:rPr>
                            <w:t>„</w:t>
                          </w:r>
                          <w:sdt>
                            <w:sdtPr>
                              <w:alias w:val="Numeris"/>
                              <w:tag w:val="nr_155c623d3d7440ad908c8448e572fefb"/>
                              <w:lock w:val="sdtLocked"/>
                              <w:richText/>
                            </w:sdtPr>
                            <w:sdtContent>
                              <w:r>
                                <w:rPr>
                                  <w:szCs w:val="24"/>
                                  <w:lang w:eastAsia="lt-LT"/>
                                </w:rPr>
                                <w:t>2</w:t>
                              </w:r>
                            </w:sdtContent>
                          </w:sdt>
                          <w:r>
                            <w:rPr>
                              <w:szCs w:val="24"/>
                              <w:lang w:eastAsia="lt-LT"/>
                            </w:rPr>
                            <w:t xml:space="preserve">. Šio straipsnio 1 dalyje nurodytų juridinių asmenų, kitų užsienio organizacijų ar jų padalinių kvalifikacijos atestatų ir kilmės valstybėje turimos teisės pripažinimo dokumentų išdavimo, keitimo, galiojimo sustabdymo, galiojimo sustabdymo panaikinimo, kvalifikacijos atestatų ir kilmės valstybėje turimos teisės pripažinimo dokumentų galiojimo panaikinimo tvarką nustato aplinkos ministras, vadovaudamasis šio įstatymo 22 straipsnyje nustatytais reikalavimais. Atestavimą ir teisės pripažinimą atlieka Vyriausybės įgaliota </w:t>
                          </w:r>
                          <w:r>
                            <w:rPr>
                              <w:strike/>
                              <w:szCs w:val="24"/>
                              <w:lang w:eastAsia="lt-LT"/>
                            </w:rPr>
                            <w:t>įstaiga</w:t>
                          </w:r>
                          <w:r>
                            <w:rPr>
                              <w:b/>
                              <w:bCs/>
                              <w:szCs w:val="24"/>
                              <w:lang w:eastAsia="lt-LT"/>
                            </w:rPr>
                            <w:t xml:space="preserve"> institucija ar kitas juridinis asmuo</w:t>
                          </w:r>
                          <w:r>
                            <w:rPr>
                              <w:szCs w:val="24"/>
                              <w:lang w:eastAsia="lt-LT"/>
                            </w:rPr>
                            <w:t>.“</w:t>
                          </w:r>
                        </w:p>
                      </w:sdtContent>
                    </w:sdt>
                  </w:sdtContent>
                </w:sdt>
              </w:sdtContent>
            </w:sdt>
            <w:sdt>
              <w:sdtPr>
                <w:alias w:val="10 str. 2 d."/>
                <w:tag w:val="part_2ebc765007274258b8292cc38e4834b8"/>
                <w:lock w:val="sdtLocked"/>
                <w:richText/>
              </w:sdtPr>
              <w:sdtContent>
                <w:p w14:paraId="2484E055" w14:textId="61B21480">
                  <w:pPr>
                    <w:tabs>
                      <w:tab w:val="left" w:pos="567"/>
                      <w:tab w:val="left" w:pos="680"/>
                      <w:tab w:val="left" w:pos="851"/>
                      <w:tab w:val="left" w:pos="1021"/>
                    </w:tabs>
                    <w:ind w:firstLine="567"/>
                    <w:jc w:val="both"/>
                    <w:rPr>
                      <w:bCs/>
                      <w:szCs w:val="24"/>
                      <w:lang w:eastAsia="lt-LT"/>
                    </w:rPr>
                  </w:pPr>
                  <w:sdt>
                    <w:sdtPr>
                      <w:alias w:val="Numeris"/>
                      <w:tag w:val="nr_2ebc765007274258b8292cc38e4834b8"/>
                      <w:lock w:val="sdtLocked"/>
                      <w:richText/>
                    </w:sdtPr>
                    <w:sdtContent>
                      <w:r>
                        <w:rPr>
                          <w:szCs w:val="24"/>
                          <w:lang w:eastAsia="lt-LT"/>
                        </w:rPr>
                        <w:t>2</w:t>
                      </w:r>
                    </w:sdtContent>
                  </w:sdt>
                  <w:r>
                    <w:rPr>
                      <w:szCs w:val="24"/>
                      <w:lang w:eastAsia="lt-LT"/>
                    </w:rPr>
                    <w:t>.</w:t>
                    <w:tab/>
                  </w:r>
                  <w:r>
                    <w:rPr>
                      <w:bCs/>
                      <w:szCs w:val="24"/>
                      <w:lang w:eastAsia="lt-LT"/>
                    </w:rPr>
                    <w:t>Pakeisti 17 straipsnio 3 dalies 1 punktą ir jį išdėstyti taip:</w:t>
                  </w:r>
                </w:p>
                <w:sdt>
                  <w:sdtPr>
                    <w:alias w:val="citata"/>
                    <w:tag w:val="part_b385aa3e30d34360a6e61f0f7b4a49d7"/>
                    <w:lock w:val="sdtLocked"/>
                    <w:richText/>
                  </w:sdtPr>
                  <w:sdtContent>
                    <w:sdt>
                      <w:sdtPr>
                        <w:alias w:val="1 p."/>
                        <w:tag w:val="part_4860c504049b44e3ad4ca0a3ec30afe8"/>
                        <w:lock w:val="sdtLocked"/>
                        <w:richText/>
                      </w:sdtPr>
                      <w:sdtContent>
                        <w:p w14:paraId="6F8EE703" w14:textId="601C55D0">
                          <w:pPr>
                            <w:tabs>
                              <w:tab w:val="left" w:pos="851"/>
                              <w:tab w:val="left" w:pos="1418"/>
                            </w:tabs>
                            <w:ind w:firstLine="567"/>
                            <w:jc w:val="both"/>
                            <w:rPr>
                              <w:szCs w:val="24"/>
                              <w:lang w:eastAsia="lt-LT"/>
                            </w:rPr>
                          </w:pPr>
                          <w:r>
                            <w:rPr>
                              <w:szCs w:val="24"/>
                              <w:lang w:eastAsia="lt-LT"/>
                            </w:rPr>
                            <w:t>„</w:t>
                          </w:r>
                          <w:sdt>
                            <w:sdtPr>
                              <w:alias w:val="Numeris"/>
                              <w:tag w:val="nr_4860c504049b44e3ad4ca0a3ec30afe8"/>
                              <w:lock w:val="sdtLocked"/>
                              <w:richText/>
                            </w:sdtPr>
                            <w:sdtContent>
                              <w:r>
                                <w:rPr>
                                  <w:szCs w:val="24"/>
                                  <w:lang w:eastAsia="lt-LT"/>
                                </w:rPr>
                                <w:t>1</w:t>
                              </w:r>
                            </w:sdtContent>
                          </w:sdt>
                          <w:r>
                            <w:rPr>
                              <w:szCs w:val="24"/>
                              <w:lang w:eastAsia="lt-LT"/>
                            </w:rPr>
                            <w:t xml:space="preserve">) neturi būti pradėtas bankroto procesas (šią informaciją patikrina Vyriausybės įgaliota </w:t>
                          </w:r>
                          <w:r>
                            <w:rPr>
                              <w:strike/>
                              <w:szCs w:val="24"/>
                              <w:lang w:eastAsia="lt-LT"/>
                            </w:rPr>
                            <w:t>įstaiga</w:t>
                          </w:r>
                          <w:r>
                            <w:rPr>
                              <w:b/>
                              <w:bCs/>
                              <w:szCs w:val="24"/>
                              <w:lang w:eastAsia="lt-LT"/>
                            </w:rPr>
                            <w:t xml:space="preserve"> institucija ar kitas juridinis asmuo</w:t>
                          </w:r>
                          <w:r>
                            <w:rPr>
                              <w:szCs w:val="24"/>
                              <w:lang w:eastAsia="lt-LT"/>
                            </w:rPr>
                            <w:t>), kreiptasi į teismą dėl kvalifikacijos atestato galiojimo sustabdymo, galiojimo panaikinimo ar kitokio apribojimo;“.</w:t>
                          </w:r>
                        </w:p>
                      </w:sdtContent>
                    </w:sdt>
                  </w:sdtContent>
                </w:sdt>
              </w:sdtContent>
            </w:sdt>
            <w:sdt>
              <w:sdtPr>
                <w:alias w:val="10 str. 3 d."/>
                <w:tag w:val="part_fb16bff839f94c949a2c10fdfdd580cb"/>
                <w:lock w:val="sdtLocked"/>
                <w:richText/>
              </w:sdtPr>
              <w:sdtContent>
                <w:p w14:paraId="360DBD8D" w14:textId="0B05343F">
                  <w:pPr>
                    <w:tabs>
                      <w:tab w:val="left" w:pos="567"/>
                      <w:tab w:val="left" w:pos="680"/>
                      <w:tab w:val="left" w:pos="851"/>
                      <w:tab w:val="left" w:pos="1021"/>
                    </w:tabs>
                    <w:ind w:firstLine="567"/>
                    <w:jc w:val="both"/>
                    <w:rPr>
                      <w:bCs/>
                      <w:szCs w:val="24"/>
                      <w:lang w:eastAsia="lt-LT"/>
                    </w:rPr>
                  </w:pPr>
                  <w:sdt>
                    <w:sdtPr>
                      <w:alias w:val="Numeris"/>
                      <w:tag w:val="nr_fb16bff839f94c949a2c10fdfdd580cb"/>
                      <w:lock w:val="sdtLocked"/>
                      <w:richText/>
                    </w:sdtPr>
                    <w:sdtContent>
                      <w:r>
                        <w:rPr>
                          <w:szCs w:val="24"/>
                          <w:lang w:eastAsia="lt-LT"/>
                        </w:rPr>
                        <w:t>3</w:t>
                      </w:r>
                    </w:sdtContent>
                  </w:sdt>
                  <w:r>
                    <w:rPr>
                      <w:szCs w:val="24"/>
                      <w:lang w:eastAsia="lt-LT"/>
                    </w:rPr>
                    <w:t>.</w:t>
                    <w:tab/>
                  </w:r>
                  <w:r>
                    <w:rPr>
                      <w:bCs/>
                      <w:szCs w:val="24"/>
                      <w:lang w:eastAsia="lt-LT"/>
                    </w:rPr>
                    <w:t>Papildyti 17 straipsnio 5 dalį 3</w:t>
                  </w:r>
                  <w:r>
                    <w:rPr>
                      <w:bCs/>
                      <w:szCs w:val="24"/>
                      <w:vertAlign w:val="superscript"/>
                      <w:lang w:eastAsia="lt-LT"/>
                    </w:rPr>
                    <w:t>1</w:t>
                  </w:r>
                  <w:r>
                    <w:rPr>
                      <w:bCs/>
                      <w:szCs w:val="24"/>
                      <w:lang w:eastAsia="lt-LT"/>
                    </w:rPr>
                    <w:t xml:space="preserve"> punktu:</w:t>
                  </w:r>
                </w:p>
                <w:sdt>
                  <w:sdtPr>
                    <w:alias w:val="citata"/>
                    <w:tag w:val="part_9fe37f87dea8472d8c888c090aee77a5"/>
                    <w:lock w:val="sdtLocked"/>
                    <w:richText/>
                  </w:sdtPr>
                  <w:sdtContent>
                    <w:sdt>
                      <w:sdtPr>
                        <w:alias w:val="3-1 p."/>
                        <w:tag w:val="part_2ee35923b55d4d80a05f53172fc1ac19"/>
                        <w:lock w:val="sdtLocked"/>
                        <w:richText/>
                      </w:sdtPr>
                      <w:sdtContent>
                        <w:p w14:paraId="03D7B827" w14:textId="37E77D34">
                          <w:pPr>
                            <w:tabs>
                              <w:tab w:val="left" w:pos="709"/>
                              <w:tab w:val="left" w:pos="6770"/>
                            </w:tabs>
                            <w:ind w:firstLine="567"/>
                            <w:jc w:val="both"/>
                            <w:rPr>
                              <w:szCs w:val="24"/>
                            </w:rPr>
                          </w:pPr>
                          <w:r>
                            <w:rPr>
                              <w:szCs w:val="24"/>
                            </w:rPr>
                            <w:t>„</w:t>
                          </w:r>
                          <w:sdt>
                            <w:sdtPr>
                              <w:alias w:val="Numeris"/>
                              <w:tag w:val="nr_2ee35923b55d4d80a05f53172fc1ac19"/>
                              <w:lock w:val="sdtLocked"/>
                              <w:richText/>
                            </w:sdtPr>
                            <w:sdtContent>
                              <w:r>
                                <w:rPr>
                                  <w:b/>
                                  <w:bCs/>
                                  <w:szCs w:val="24"/>
                                </w:rPr>
                                <w:t>3</w:t>
                              </w:r>
                              <w:r>
                                <w:rPr>
                                  <w:b/>
                                  <w:bCs/>
                                  <w:szCs w:val="24"/>
                                  <w:vertAlign w:val="superscript"/>
                                </w:rPr>
                                <w:t>1</w:t>
                              </w:r>
                            </w:sdtContent>
                          </w:sdt>
                          <w:r>
                            <w:rPr>
                              <w:b/>
                              <w:bCs/>
                              <w:szCs w:val="24"/>
                            </w:rPr>
                            <w:t>) pateikti duomenis statinio projekto ekspertizės akto registravimui Lietuvos Respublikos statybos leidimų ir statybos valstybinės priežiūros informacinėje sistemoje „Infostatyba“.</w:t>
                          </w:r>
                          <w:r>
                            <w:rPr>
                              <w:szCs w:val="24"/>
                            </w:rPr>
                            <w:t>“</w:t>
                          </w:r>
                        </w:p>
                      </w:sdtContent>
                    </w:sdt>
                  </w:sdtContent>
                </w:sdt>
              </w:sdtContent>
            </w:sdt>
            <w:sdt>
              <w:sdtPr>
                <w:alias w:val="10 str. 4 d."/>
                <w:tag w:val="part_58c581851d75498ba59bc4fae19ed307"/>
                <w:lock w:val="sdtLocked"/>
                <w:richText/>
              </w:sdtPr>
              <w:sdtContent>
                <w:p w14:paraId="2760DAB6" w14:textId="7E7C8B9E">
                  <w:pPr>
                    <w:tabs>
                      <w:tab w:val="left" w:pos="567"/>
                      <w:tab w:val="left" w:pos="680"/>
                      <w:tab w:val="left" w:pos="851"/>
                      <w:tab w:val="left" w:pos="1021"/>
                    </w:tabs>
                    <w:ind w:firstLine="567"/>
                    <w:jc w:val="both"/>
                    <w:rPr>
                      <w:bCs/>
                      <w:szCs w:val="24"/>
                      <w:lang w:eastAsia="lt-LT"/>
                    </w:rPr>
                  </w:pPr>
                  <w:sdt>
                    <w:sdtPr>
                      <w:alias w:val="Numeris"/>
                      <w:tag w:val="nr_58c581851d75498ba59bc4fae19ed307"/>
                      <w:lock w:val="sdtLocked"/>
                      <w:richText/>
                    </w:sdtPr>
                    <w:sdtContent>
                      <w:r>
                        <w:rPr>
                          <w:szCs w:val="24"/>
                          <w:lang w:eastAsia="lt-LT"/>
                        </w:rPr>
                        <w:t>4</w:t>
                      </w:r>
                    </w:sdtContent>
                  </w:sdt>
                  <w:r>
                    <w:rPr>
                      <w:szCs w:val="24"/>
                      <w:lang w:eastAsia="lt-LT"/>
                    </w:rPr>
                    <w:t>.</w:t>
                    <w:tab/>
                  </w:r>
                  <w:r>
                    <w:rPr>
                      <w:bCs/>
                      <w:szCs w:val="24"/>
                      <w:lang w:eastAsia="lt-LT"/>
                    </w:rPr>
                    <w:t>Papildyti 17 straipsnio 6 dalį 3</w:t>
                  </w:r>
                  <w:r>
                    <w:rPr>
                      <w:bCs/>
                      <w:szCs w:val="24"/>
                      <w:vertAlign w:val="superscript"/>
                      <w:lang w:eastAsia="lt-LT"/>
                    </w:rPr>
                    <w:t>1</w:t>
                  </w:r>
                  <w:r>
                    <w:rPr>
                      <w:bCs/>
                      <w:szCs w:val="24"/>
                      <w:lang w:eastAsia="lt-LT"/>
                    </w:rPr>
                    <w:t xml:space="preserve"> punktu:</w:t>
                  </w:r>
                </w:p>
                <w:sdt>
                  <w:sdtPr>
                    <w:alias w:val="citata"/>
                    <w:tag w:val="part_06df6d0a9a8148ddb6166535c688b69c"/>
                    <w:lock w:val="sdtLocked"/>
                    <w:richText/>
                  </w:sdtPr>
                  <w:sdtContent>
                    <w:sdt>
                      <w:sdtPr>
                        <w:alias w:val="3-1 p."/>
                        <w:tag w:val="part_2a30c51582b44de085f087d72b78e26e"/>
                        <w:lock w:val="sdtLocked"/>
                        <w:richText/>
                      </w:sdtPr>
                      <w:sdtContent>
                        <w:p w14:paraId="5FB961DD" w14:textId="08E10683">
                          <w:pPr>
                            <w:tabs>
                              <w:tab w:val="left" w:pos="709"/>
                              <w:tab w:val="left" w:pos="6770"/>
                            </w:tabs>
                            <w:ind w:firstLine="567"/>
                            <w:jc w:val="both"/>
                            <w:rPr>
                              <w:szCs w:val="24"/>
                            </w:rPr>
                          </w:pPr>
                          <w:r>
                            <w:rPr>
                              <w:szCs w:val="24"/>
                            </w:rPr>
                            <w:t>„</w:t>
                          </w:r>
                          <w:sdt>
                            <w:sdtPr>
                              <w:alias w:val="Numeris"/>
                              <w:tag w:val="nr_2a30c51582b44de085f087d72b78e26e"/>
                              <w:lock w:val="sdtLocked"/>
                              <w:richText/>
                            </w:sdtPr>
                            <w:sdtContent>
                              <w:r>
                                <w:rPr>
                                  <w:b/>
                                  <w:bCs/>
                                  <w:szCs w:val="24"/>
                                </w:rPr>
                                <w:t>3</w:t>
                              </w:r>
                              <w:r>
                                <w:rPr>
                                  <w:b/>
                                  <w:bCs/>
                                  <w:szCs w:val="24"/>
                                  <w:vertAlign w:val="superscript"/>
                                </w:rPr>
                                <w:t>1</w:t>
                              </w:r>
                            </w:sdtContent>
                          </w:sdt>
                          <w:r>
                            <w:rPr>
                              <w:b/>
                              <w:bCs/>
                              <w:szCs w:val="24"/>
                            </w:rPr>
                            <w:t>) pateikti duomenis statinio ekspertizės akto registravimui Lietuvos Respublikos statybos leidimų ir statybos valstybinės priežiūros informacinėje sistemoje „Infostatyba“.</w:t>
                          </w:r>
                          <w:r>
                            <w:rPr>
                              <w:szCs w:val="24"/>
                            </w:rPr>
                            <w:t>“</w:t>
                          </w:r>
                        </w:p>
                      </w:sdtContent>
                    </w:sdt>
                  </w:sdtContent>
                </w:sdt>
              </w:sdtContent>
            </w:sdt>
            <w:sdt>
              <w:sdtPr>
                <w:alias w:val="10 str. 5 d."/>
                <w:tag w:val="part_7b098103e2af4465b512109dc94d94ed"/>
                <w:lock w:val="sdtLocked"/>
                <w:richText/>
              </w:sdtPr>
              <w:sdtContent>
                <w:p w14:paraId="35666DD7" w14:textId="2AB86161">
                  <w:pPr>
                    <w:tabs>
                      <w:tab w:val="left" w:pos="567"/>
                      <w:tab w:val="left" w:pos="680"/>
                      <w:tab w:val="left" w:pos="851"/>
                      <w:tab w:val="left" w:pos="1021"/>
                    </w:tabs>
                    <w:ind w:firstLine="567"/>
                    <w:jc w:val="both"/>
                    <w:rPr>
                      <w:bCs/>
                      <w:szCs w:val="24"/>
                      <w:lang w:eastAsia="lt-LT"/>
                    </w:rPr>
                  </w:pPr>
                  <w:sdt>
                    <w:sdtPr>
                      <w:alias w:val="Numeris"/>
                      <w:tag w:val="nr_7b098103e2af4465b512109dc94d94ed"/>
                      <w:lock w:val="sdtLocked"/>
                      <w:richText/>
                    </w:sdtPr>
                    <w:sdtContent>
                      <w:r>
                        <w:rPr>
                          <w:szCs w:val="24"/>
                          <w:lang w:eastAsia="lt-LT"/>
                        </w:rPr>
                        <w:t>5</w:t>
                      </w:r>
                    </w:sdtContent>
                  </w:sdt>
                  <w:r>
                    <w:rPr>
                      <w:szCs w:val="24"/>
                      <w:lang w:eastAsia="lt-LT"/>
                    </w:rPr>
                    <w:t>.</w:t>
                    <w:tab/>
                  </w:r>
                  <w:r>
                    <w:rPr>
                      <w:bCs/>
                      <w:szCs w:val="24"/>
                      <w:lang w:eastAsia="lt-LT"/>
                    </w:rPr>
                    <w:t>Pakeisti 17 straipsnio 11 dalį ir ją išdėstyti taip:</w:t>
                  </w:r>
                </w:p>
                <w:sdt>
                  <w:sdtPr>
                    <w:alias w:val="citata"/>
                    <w:tag w:val="part_875e5a766709499fb92957c3bb42336d"/>
                    <w:lock w:val="sdtLocked"/>
                    <w:richText/>
                  </w:sdtPr>
                  <w:sdtContent>
                    <w:sdt>
                      <w:sdtPr>
                        <w:alias w:val="11 d."/>
                        <w:tag w:val="part_4731c49d919d488191760269ac44ea28"/>
                        <w:lock w:val="sdtLocked"/>
                        <w:richText/>
                      </w:sdtPr>
                      <w:sdtContent>
                        <w:p w14:paraId="630C21BD" w14:textId="47D021BB">
                          <w:pPr>
                            <w:tabs>
                              <w:tab w:val="left" w:pos="851"/>
                              <w:tab w:val="left" w:pos="1418"/>
                            </w:tabs>
                            <w:ind w:firstLine="567"/>
                            <w:jc w:val="both"/>
                            <w:rPr>
                              <w:szCs w:val="24"/>
                              <w:lang w:eastAsia="lt-LT"/>
                            </w:rPr>
                          </w:pPr>
                          <w:r>
                            <w:rPr>
                              <w:szCs w:val="24"/>
                              <w:lang w:eastAsia="lt-LT"/>
                            </w:rPr>
                            <w:t>„</w:t>
                          </w:r>
                          <w:sdt>
                            <w:sdtPr>
                              <w:alias w:val="Numeris"/>
                              <w:tag w:val="nr_4731c49d919d488191760269ac44ea28"/>
                              <w:lock w:val="sdtLocked"/>
                              <w:richText/>
                            </w:sdtPr>
                            <w:sdtContent>
                              <w:r>
                                <w:rPr>
                                  <w:szCs w:val="24"/>
                                  <w:lang w:eastAsia="lt-LT"/>
                                </w:rPr>
                                <w:t>11</w:t>
                              </w:r>
                            </w:sdtContent>
                          </w:sdt>
                          <w:r>
                            <w:rPr>
                              <w:szCs w:val="24"/>
                              <w:lang w:eastAsia="lt-LT"/>
                            </w:rPr>
                            <w:t xml:space="preserve">. Branduolinės energetikos objekto statinių projekto ekspertizės rangovams ir statinio ekspertizės rangovams taikomą kvalifikacijos atestatų ir kilmės valstybėje turimos teisės pripažinimo dokumentų išdavimo, keitimo, galiojimo sustabdymo, galiojimo sustabdymo panaikinimo, kvalifikacijos atestatų ir kilmės valstybėje turimos teisės pripažinimo dokumentų galiojimo panaikinimo tvarką, suderinusi su Valstybine atominės energetikos saugos inspekcija, nustato Vyriausybės įgaliota institucija, vadovaudamasi šio įstatymo 22 straipsnyje nustatytais reikalavimais. Atestavimą ir teisės pripažinimą atlieka Vyriausybės įgaliota </w:t>
                          </w:r>
                          <w:r>
                            <w:rPr>
                              <w:strike/>
                              <w:szCs w:val="24"/>
                              <w:lang w:eastAsia="lt-LT"/>
                            </w:rPr>
                            <w:t>įstaiga</w:t>
                          </w:r>
                          <w:r>
                            <w:rPr>
                              <w:b/>
                              <w:bCs/>
                              <w:szCs w:val="24"/>
                              <w:lang w:eastAsia="lt-LT"/>
                            </w:rPr>
                            <w:t xml:space="preserve"> institucija ar kitas juridinis asmuo</w:t>
                          </w:r>
                          <w:r>
                            <w:rPr>
                              <w:szCs w:val="24"/>
                              <w:lang w:eastAsia="lt-LT"/>
                            </w:rPr>
                            <w:t>.“</w:t>
                          </w:r>
                        </w:p>
                      </w:sdtContent>
                    </w:sdt>
                  </w:sdtContent>
                </w:sdt>
              </w:sdtContent>
            </w:sdt>
            <w:sdt>
              <w:sdtPr>
                <w:alias w:val="10 str. 6 d."/>
                <w:tag w:val="part_86268ca42f0545cca9935c6645f71a6e"/>
                <w:lock w:val="sdtLocked"/>
                <w:richText/>
              </w:sdtPr>
              <w:sdtContent>
                <w:p w14:paraId="3DC60C00" w14:textId="6A967FF9">
                  <w:pPr>
                    <w:tabs>
                      <w:tab w:val="left" w:pos="567"/>
                      <w:tab w:val="left" w:pos="680"/>
                      <w:tab w:val="left" w:pos="851"/>
                      <w:tab w:val="left" w:pos="1021"/>
                    </w:tabs>
                    <w:ind w:firstLine="567"/>
                    <w:jc w:val="both"/>
                    <w:rPr>
                      <w:bCs/>
                      <w:szCs w:val="24"/>
                      <w:lang w:eastAsia="lt-LT"/>
                    </w:rPr>
                  </w:pPr>
                  <w:sdt>
                    <w:sdtPr>
                      <w:alias w:val="Numeris"/>
                      <w:tag w:val="nr_86268ca42f0545cca9935c6645f71a6e"/>
                      <w:lock w:val="sdtLocked"/>
                      <w:richText/>
                    </w:sdtPr>
                    <w:sdtContent>
                      <w:r>
                        <w:rPr>
                          <w:szCs w:val="24"/>
                          <w:lang w:eastAsia="lt-LT"/>
                        </w:rPr>
                        <w:t>6</w:t>
                      </w:r>
                    </w:sdtContent>
                  </w:sdt>
                  <w:r>
                    <w:rPr>
                      <w:szCs w:val="24"/>
                      <w:lang w:eastAsia="lt-LT"/>
                    </w:rPr>
                    <w:t>.</w:t>
                    <w:tab/>
                  </w:r>
                  <w:r>
                    <w:rPr>
                      <w:bCs/>
                      <w:szCs w:val="24"/>
                      <w:lang w:eastAsia="lt-LT"/>
                    </w:rPr>
                    <w:t>Pakeisti 17 straipsnio 12 dalį ir ją išdėstyti taip:</w:t>
                  </w:r>
                </w:p>
                <w:sdt>
                  <w:sdtPr>
                    <w:alias w:val="citata"/>
                    <w:tag w:val="part_6562031fe7fb4166b2156a92357a5463"/>
                    <w:lock w:val="sdtLocked"/>
                    <w:richText/>
                  </w:sdtPr>
                  <w:sdtContent>
                    <w:sdt>
                      <w:sdtPr>
                        <w:alias w:val="12 d."/>
                        <w:tag w:val="part_a3f2c8a2733449b68b016db44a8f2744"/>
                        <w:lock w:val="sdtLocked"/>
                        <w:richText/>
                      </w:sdtPr>
                      <w:sdtContent>
                        <w:p w14:paraId="75A6DBAF" w14:textId="7E0A5F28">
                          <w:pPr>
                            <w:tabs>
                              <w:tab w:val="left" w:pos="851"/>
                              <w:tab w:val="left" w:pos="1418"/>
                            </w:tabs>
                            <w:ind w:firstLine="567"/>
                            <w:jc w:val="both"/>
                            <w:rPr>
                              <w:szCs w:val="24"/>
                              <w:lang w:eastAsia="lt-LT"/>
                            </w:rPr>
                          </w:pPr>
                          <w:r>
                            <w:rPr>
                              <w:szCs w:val="24"/>
                              <w:lang w:eastAsia="lt-LT"/>
                            </w:rPr>
                            <w:t>„</w:t>
                          </w:r>
                          <w:sdt>
                            <w:sdtPr>
                              <w:alias w:val="Numeris"/>
                              <w:tag w:val="nr_a3f2c8a2733449b68b016db44a8f2744"/>
                              <w:lock w:val="sdtLocked"/>
                              <w:richText/>
                            </w:sdtPr>
                            <w:sdtContent>
                              <w:r>
                                <w:rPr>
                                  <w:szCs w:val="24"/>
                                  <w:lang w:eastAsia="lt-LT"/>
                                </w:rPr>
                                <w:t>12</w:t>
                              </w:r>
                            </w:sdtContent>
                          </w:sdt>
                          <w:r>
                            <w:rPr>
                              <w:szCs w:val="24"/>
                              <w:lang w:eastAsia="lt-LT"/>
                            </w:rPr>
                            <w:t xml:space="preserve">. Ypatingųjų ar neypatingųjų statinių, esančių kultūros paveldo objekto teritorijoje, jo apsaugos zonoje, kultūros paveldo vietovėje, statinių projektų ekspertizės rangovų ir statinio ekspertizės rangovų kvalifikacijos atestatų ir kilmės valstybėje turimos teisės pripažinimo dokumentų išdavimo, keitimo, galiojimo sustabdymo, galiojimo sustabdymo panaikinimo ir galiojimo panaikinimo tvarką, suderinęs su kultūros ministru, nustato aplinkos ministras, laikydamasis šio įstatymo 22 straipsnyje nustatytų reikalavimų. Atestavimą ir teisės pripažinimą atlieka Vyriausybės įgaliota </w:t>
                          </w:r>
                          <w:r>
                            <w:rPr>
                              <w:strike/>
                              <w:szCs w:val="24"/>
                              <w:lang w:eastAsia="lt-LT"/>
                            </w:rPr>
                            <w:t>įstaiga</w:t>
                          </w:r>
                          <w:r>
                            <w:rPr>
                              <w:b/>
                              <w:bCs/>
                              <w:szCs w:val="24"/>
                              <w:lang w:eastAsia="lt-LT"/>
                            </w:rPr>
                            <w:t xml:space="preserve"> institucija ar kitas juridinis asmuo</w:t>
                          </w:r>
                          <w:r>
                            <w:rPr>
                              <w:szCs w:val="24"/>
                              <w:lang w:eastAsia="lt-LT"/>
                            </w:rPr>
                            <w:t>.“</w:t>
                          </w:r>
                        </w:p>
                        <w:p w14:paraId="000F94A8" w14:textId="11608404">
                          <w:pPr>
                            <w:ind w:firstLine="567"/>
                            <w:jc w:val="both"/>
                            <w:rPr>
                              <w:szCs w:val="24"/>
                              <w:bdr w:val="none" w:sz="0" w:space="0" w:color="auto" w:frame="1"/>
                              <w:lang w:eastAsia="lt-LT"/>
                            </w:rPr>
                          </w:pPr>
                        </w:p>
                      </w:sdtContent>
                    </w:sdt>
                  </w:sdtContent>
                </w:sdt>
              </w:sdtContent>
            </w:sdt>
          </w:sdtContent>
        </w:sdt>
        <w:sdt>
          <w:sdtPr>
            <w:alias w:val="11 str."/>
            <w:tag w:val="part_bbd53bff6ff7440fa3ff8d2c5223b792"/>
            <w:lock w:val="sdtLocked"/>
            <w:richText/>
          </w:sdtPr>
          <w:sdtContent>
            <w:p w14:paraId="000F94A9" w14:textId="7F79469A">
              <w:pPr>
                <w:tabs>
                  <w:tab w:val="left" w:pos="851"/>
                  <w:tab w:val="left" w:pos="1021"/>
                  <w:tab w:val="left" w:pos="1134"/>
                  <w:tab w:val="left" w:pos="1418"/>
                  <w:tab w:val="left" w:pos="1701"/>
                  <w:tab w:val="left" w:pos="1985"/>
                </w:tabs>
                <w:ind w:firstLine="567"/>
                <w:jc w:val="both"/>
                <w:rPr>
                  <w:b/>
                  <w:bCs/>
                  <w:szCs w:val="24"/>
                  <w:lang w:eastAsia="lt-LT"/>
                </w:rPr>
              </w:pPr>
              <w:sdt>
                <w:sdtPr>
                  <w:alias w:val="Numeris"/>
                  <w:tag w:val="nr_bbd53bff6ff7440fa3ff8d2c5223b792"/>
                  <w:lock w:val="sdtLocked"/>
                  <w:richText/>
                </w:sdtPr>
                <w:sdtContent>
                  <w:r>
                    <w:rPr>
                      <w:b/>
                      <w:bCs/>
                      <w:szCs w:val="24"/>
                      <w:lang w:eastAsia="lt-LT"/>
                    </w:rPr>
                    <w:t>11</w:t>
                  </w:r>
                </w:sdtContent>
              </w:sdt>
              <w:r>
                <w:rPr>
                  <w:b/>
                  <w:bCs/>
                  <w:szCs w:val="24"/>
                  <w:lang w:eastAsia="lt-LT"/>
                </w:rPr>
                <w:t xml:space="preserve"> straipsnis.</w:t>
                <w:tab/>
              </w:r>
              <w:sdt>
                <w:sdtPr>
                  <w:alias w:val="Pavadinimas"/>
                  <w:tag w:val="title_bbd53bff6ff7440fa3ff8d2c5223b792"/>
                  <w:lock w:val="sdtLocked"/>
                  <w:richText/>
                </w:sdtPr>
                <w:sdtContent>
                  <w:r>
                    <w:rPr>
                      <w:b/>
                      <w:bCs/>
                      <w:szCs w:val="24"/>
                      <w:lang w:eastAsia="lt-LT"/>
                    </w:rPr>
                    <w:t xml:space="preserve">18 straipsnio pakeitimas </w:t>
                  </w:r>
                </w:sdtContent>
              </w:sdt>
            </w:p>
            <w:sdt>
              <w:sdtPr>
                <w:alias w:val="11 str. 1 d."/>
                <w:tag w:val="part_1fe30d5cd4424435ba44e84d49bec72e"/>
                <w:lock w:val="sdtLocked"/>
                <w:richText/>
              </w:sdtPr>
              <w:sdtContent>
                <w:p w14:paraId="440B260A" w14:textId="57089642">
                  <w:pPr>
                    <w:tabs>
                      <w:tab w:val="left" w:pos="567"/>
                      <w:tab w:val="left" w:pos="680"/>
                      <w:tab w:val="left" w:pos="851"/>
                      <w:tab w:val="left" w:pos="1021"/>
                    </w:tabs>
                    <w:ind w:firstLine="567"/>
                    <w:jc w:val="both"/>
                    <w:rPr>
                      <w:bCs/>
                      <w:szCs w:val="24"/>
                      <w:lang w:eastAsia="lt-LT"/>
                    </w:rPr>
                  </w:pPr>
                  <w:sdt>
                    <w:sdtPr>
                      <w:alias w:val="Numeris"/>
                      <w:tag w:val="nr_1fe30d5cd4424435ba44e84d49bec72e"/>
                      <w:lock w:val="sdtLocked"/>
                      <w:richText/>
                    </w:sdtPr>
                    <w:sdtContent>
                      <w:r>
                        <w:rPr>
                          <w:szCs w:val="24"/>
                          <w:lang w:eastAsia="lt-LT"/>
                        </w:rPr>
                        <w:t>1</w:t>
                      </w:r>
                    </w:sdtContent>
                  </w:sdt>
                  <w:r>
                    <w:rPr>
                      <w:szCs w:val="24"/>
                      <w:lang w:eastAsia="lt-LT"/>
                    </w:rPr>
                    <w:t>.</w:t>
                    <w:tab/>
                  </w:r>
                  <w:r>
                    <w:rPr>
                      <w:bCs/>
                      <w:szCs w:val="24"/>
                      <w:lang w:eastAsia="lt-LT"/>
                    </w:rPr>
                    <w:t>Pakeisti 18 straipsnio 3 dalies 1 punktą ir jį išdėstyti taip:</w:t>
                  </w:r>
                </w:p>
                <w:sdt>
                  <w:sdtPr>
                    <w:alias w:val="citata"/>
                    <w:tag w:val="part_8465241ee859477da9f08399771ea3a5"/>
                    <w:lock w:val="sdtLocked"/>
                    <w:richText/>
                  </w:sdtPr>
                  <w:sdtContent>
                    <w:sdt>
                      <w:sdtPr>
                        <w:alias w:val="1 p."/>
                        <w:tag w:val="part_ead962987fcb4121bd0f8e9942f5db3d"/>
                        <w:lock w:val="sdtLocked"/>
                        <w:richText/>
                      </w:sdtPr>
                      <w:sdtContent>
                        <w:p w14:paraId="2182D937" w14:textId="3BB99774">
                          <w:pPr>
                            <w:tabs>
                              <w:tab w:val="left" w:pos="851"/>
                              <w:tab w:val="left" w:pos="1418"/>
                            </w:tabs>
                            <w:ind w:firstLine="567"/>
                            <w:jc w:val="both"/>
                            <w:rPr>
                              <w:szCs w:val="24"/>
                              <w:lang w:eastAsia="lt-LT"/>
                            </w:rPr>
                          </w:pPr>
                          <w:r>
                            <w:rPr>
                              <w:szCs w:val="24"/>
                              <w:lang w:eastAsia="lt-LT"/>
                            </w:rPr>
                            <w:t>„</w:t>
                          </w:r>
                          <w:sdt>
                            <w:sdtPr>
                              <w:alias w:val="Numeris"/>
                              <w:tag w:val="nr_ead962987fcb4121bd0f8e9942f5db3d"/>
                              <w:lock w:val="sdtLocked"/>
                              <w:richText/>
                            </w:sdtPr>
                            <w:sdtContent>
                              <w:r>
                                <w:rPr>
                                  <w:szCs w:val="24"/>
                                  <w:lang w:eastAsia="lt-LT"/>
                                </w:rPr>
                                <w:t>1</w:t>
                              </w:r>
                            </w:sdtContent>
                          </w:sdt>
                          <w:r>
                            <w:rPr>
                              <w:szCs w:val="24"/>
                              <w:lang w:eastAsia="lt-LT"/>
                            </w:rPr>
                            <w:t xml:space="preserve">) neturi būti pradėtas bankroto procesas (šią informaciją patikrina Vyriausybės įgaliota </w:t>
                          </w:r>
                          <w:r>
                            <w:rPr>
                              <w:strike/>
                              <w:szCs w:val="24"/>
                              <w:lang w:eastAsia="lt-LT"/>
                            </w:rPr>
                            <w:t>įstaiga</w:t>
                          </w:r>
                          <w:r>
                            <w:rPr>
                              <w:b/>
                              <w:bCs/>
                              <w:szCs w:val="24"/>
                              <w:lang w:eastAsia="lt-LT"/>
                            </w:rPr>
                            <w:t xml:space="preserve"> institucija ar kitas juridinis asmuo</w:t>
                          </w:r>
                          <w:r>
                            <w:rPr>
                              <w:szCs w:val="24"/>
                              <w:lang w:eastAsia="lt-LT"/>
                            </w:rPr>
                            <w:t>), kreiptasi į teismą dėl kvalifikacijos atestato galiojimo sustabdymo, galiojimo panaikinimo ar kitokio apribojimo;“.</w:t>
                          </w:r>
                        </w:p>
                      </w:sdtContent>
                    </w:sdt>
                  </w:sdtContent>
                </w:sdt>
              </w:sdtContent>
            </w:sdt>
            <w:sdt>
              <w:sdtPr>
                <w:alias w:val="11 str. 2 d."/>
                <w:tag w:val="part_c38f64914ddf496ba0f6dc485a3f1e18"/>
                <w:lock w:val="sdtLocked"/>
                <w:richText/>
              </w:sdtPr>
              <w:sdtContent>
                <w:p w14:paraId="240FC89C" w14:textId="4511CD95">
                  <w:pPr>
                    <w:tabs>
                      <w:tab w:val="left" w:pos="567"/>
                      <w:tab w:val="left" w:pos="680"/>
                      <w:tab w:val="left" w:pos="851"/>
                      <w:tab w:val="left" w:pos="1021"/>
                    </w:tabs>
                    <w:ind w:firstLine="567"/>
                    <w:jc w:val="both"/>
                    <w:rPr>
                      <w:bCs/>
                      <w:szCs w:val="24"/>
                      <w:lang w:eastAsia="lt-LT"/>
                    </w:rPr>
                  </w:pPr>
                  <w:sdt>
                    <w:sdtPr>
                      <w:alias w:val="Numeris"/>
                      <w:tag w:val="nr_c38f64914ddf496ba0f6dc485a3f1e18"/>
                      <w:lock w:val="sdtLocked"/>
                      <w:richText/>
                    </w:sdtPr>
                    <w:sdtContent>
                      <w:r>
                        <w:rPr>
                          <w:szCs w:val="24"/>
                          <w:lang w:eastAsia="lt-LT"/>
                        </w:rPr>
                        <w:t>2</w:t>
                      </w:r>
                    </w:sdtContent>
                  </w:sdt>
                  <w:r>
                    <w:rPr>
                      <w:szCs w:val="24"/>
                      <w:lang w:eastAsia="lt-LT"/>
                    </w:rPr>
                    <w:t>.</w:t>
                    <w:tab/>
                  </w:r>
                  <w:r>
                    <w:rPr>
                      <w:bCs/>
                      <w:szCs w:val="24"/>
                      <w:lang w:eastAsia="lt-LT"/>
                    </w:rPr>
                    <w:t>Pakeisti 18 straipsnio 4 dalį ir ją išdėstyti taip:</w:t>
                  </w:r>
                </w:p>
                <w:sdt>
                  <w:sdtPr>
                    <w:alias w:val="citata"/>
                    <w:tag w:val="part_31a54a228018456f931bc4ab17e8fe52"/>
                    <w:lock w:val="sdtLocked"/>
                    <w:richText/>
                  </w:sdtPr>
                  <w:sdtContent>
                    <w:sdt>
                      <w:sdtPr>
                        <w:alias w:val="4 d."/>
                        <w:tag w:val="part_3ffe3687806844e090ce20995235e20a"/>
                        <w:lock w:val="sdtLocked"/>
                        <w:richText/>
                      </w:sdtPr>
                      <w:sdtContent>
                        <w:p w14:paraId="2E4441BF" w14:textId="2C46295C">
                          <w:pPr>
                            <w:tabs>
                              <w:tab w:val="left" w:pos="851"/>
                              <w:tab w:val="left" w:pos="1418"/>
                            </w:tabs>
                            <w:ind w:firstLine="567"/>
                            <w:jc w:val="both"/>
                            <w:rPr>
                              <w:szCs w:val="24"/>
                              <w:lang w:eastAsia="lt-LT"/>
                            </w:rPr>
                          </w:pPr>
                          <w:r>
                            <w:rPr>
                              <w:szCs w:val="24"/>
                              <w:lang w:eastAsia="lt-LT"/>
                            </w:rPr>
                            <w:t>„</w:t>
                          </w:r>
                          <w:sdt>
                            <w:sdtPr>
                              <w:alias w:val="Numeris"/>
                              <w:tag w:val="nr_3ffe3687806844e090ce20995235e20a"/>
                              <w:lock w:val="sdtLocked"/>
                              <w:richText/>
                            </w:sdtPr>
                            <w:sdtContent>
                              <w:r>
                                <w:rPr>
                                  <w:szCs w:val="24"/>
                                  <w:lang w:eastAsia="lt-LT"/>
                                </w:rPr>
                                <w:t>4</w:t>
                              </w:r>
                            </w:sdtContent>
                          </w:sdt>
                          <w:r>
                            <w:rPr>
                              <w:szCs w:val="24"/>
                              <w:lang w:eastAsia="lt-LT"/>
                            </w:rPr>
                            <w:t xml:space="preserve">. Šio straipsnio 2 dalyje nurodytiems juridiniams asmenims, kitoms užsienio organizacijoms ir jų padaliniams taikomą kvalifikacijos atestatų ir kilmės valstybėje turimos teisės pripažinimo dokumentų išdavimo, keitimo, galiojimo sustabdymo, galiojimo sustabdymo panaikinimo, kvalifikacijos atestatų ir kilmės valstybėje turimos teisės pripažinimo dokumentų galiojimo panaikinimo tvarką nustato aplinkos ministras, laikydamasis šio įstatymo 22 straipsnyje nustatytų reikalavimų. Atestavimą ir teisės pripažinimą atlieka Vyriausybės įgaliota </w:t>
                          </w:r>
                          <w:r>
                            <w:rPr>
                              <w:strike/>
                              <w:szCs w:val="24"/>
                              <w:lang w:eastAsia="lt-LT"/>
                            </w:rPr>
                            <w:t>įstaiga</w:t>
                          </w:r>
                          <w:r>
                            <w:rPr>
                              <w:b/>
                              <w:bCs/>
                              <w:szCs w:val="24"/>
                              <w:lang w:eastAsia="lt-LT"/>
                            </w:rPr>
                            <w:t xml:space="preserve"> institucija ar kitas juridinis asmuo</w:t>
                          </w:r>
                          <w:r>
                            <w:rPr>
                              <w:szCs w:val="24"/>
                              <w:lang w:eastAsia="lt-LT"/>
                            </w:rPr>
                            <w:t>.“</w:t>
                          </w:r>
                        </w:p>
                      </w:sdtContent>
                    </w:sdt>
                  </w:sdtContent>
                </w:sdt>
              </w:sdtContent>
            </w:sdt>
            <w:sdt>
              <w:sdtPr>
                <w:alias w:val="11 str. 3 d."/>
                <w:tag w:val="part_72ec7d5257cf4fe1a7592db8043af03f"/>
                <w:lock w:val="sdtLocked"/>
                <w:richText/>
              </w:sdtPr>
              <w:sdtContent>
                <w:p w14:paraId="000F94AC" w14:textId="2879006B">
                  <w:pPr>
                    <w:tabs>
                      <w:tab w:val="left" w:pos="567"/>
                      <w:tab w:val="left" w:pos="680"/>
                      <w:tab w:val="left" w:pos="851"/>
                      <w:tab w:val="left" w:pos="1021"/>
                    </w:tabs>
                    <w:ind w:firstLine="567"/>
                    <w:jc w:val="both"/>
                    <w:rPr>
                      <w:bCs/>
                      <w:szCs w:val="24"/>
                      <w:lang w:eastAsia="lt-LT"/>
                    </w:rPr>
                  </w:pPr>
                  <w:sdt>
                    <w:sdtPr>
                      <w:alias w:val="Numeris"/>
                      <w:tag w:val="nr_72ec7d5257cf4fe1a7592db8043af03f"/>
                      <w:lock w:val="sdtLocked"/>
                      <w:richText/>
                    </w:sdtPr>
                    <w:sdtContent>
                      <w:r>
                        <w:rPr>
                          <w:szCs w:val="24"/>
                          <w:lang w:eastAsia="lt-LT"/>
                        </w:rPr>
                        <w:t>3</w:t>
                      </w:r>
                    </w:sdtContent>
                  </w:sdt>
                  <w:r>
                    <w:rPr>
                      <w:szCs w:val="24"/>
                      <w:lang w:eastAsia="lt-LT"/>
                    </w:rPr>
                    <w:t>.</w:t>
                    <w:tab/>
                  </w:r>
                  <w:r>
                    <w:rPr>
                      <w:bCs/>
                      <w:szCs w:val="24"/>
                      <w:lang w:eastAsia="lt-LT"/>
                    </w:rPr>
                    <w:t>Pakeisti 18 straipsnio 5 dalį ir ją išdėstyti taip:</w:t>
                  </w:r>
                </w:p>
                <w:sdt>
                  <w:sdtPr>
                    <w:alias w:val="citata"/>
                    <w:tag w:val="part_407c1ff95094435cbad924d19009463d"/>
                    <w:lock w:val="sdtLocked"/>
                    <w:richText/>
                  </w:sdtPr>
                  <w:sdtContent>
                    <w:sdt>
                      <w:sdtPr>
                        <w:alias w:val="5 d."/>
                        <w:tag w:val="part_1f11a44c39a54a39916fdd6c8959183d"/>
                        <w:lock w:val="sdtLocked"/>
                        <w:richText/>
                      </w:sdtPr>
                      <w:sdtContent>
                        <w:p w14:paraId="000F94AD" w14:textId="38B507C5">
                          <w:pPr>
                            <w:ind w:firstLine="567"/>
                            <w:jc w:val="both"/>
                            <w:textAlignment w:val="baseline"/>
                            <w:rPr>
                              <w:szCs w:val="24"/>
                              <w:lang w:eastAsia="lt-LT"/>
                            </w:rPr>
                          </w:pPr>
                          <w:r>
                            <w:rPr>
                              <w:szCs w:val="24"/>
                              <w:lang w:eastAsia="lt-LT"/>
                            </w:rPr>
                            <w:t>„</w:t>
                          </w:r>
                          <w:sdt>
                            <w:sdtPr>
                              <w:alias w:val="Numeris"/>
                              <w:tag w:val="nr_1f11a44c39a54a39916fdd6c8959183d"/>
                              <w:lock w:val="sdtLocked"/>
                              <w:richText/>
                            </w:sdtPr>
                            <w:sdtContent>
                              <w:r>
                                <w:rPr>
                                  <w:szCs w:val="24"/>
                                  <w:lang w:eastAsia="lt-LT"/>
                                </w:rPr>
                                <w:t>5</w:t>
                              </w:r>
                            </w:sdtContent>
                          </w:sdt>
                          <w:r>
                            <w:rPr>
                              <w:szCs w:val="24"/>
                              <w:lang w:eastAsia="lt-LT"/>
                            </w:rPr>
                            <w:t xml:space="preserve">. Branduolinės energetikos objekto statinių statybos rangovams taikomus kvalifikacinius reikalavimus, kvalifikacijos atestatų ir kilmės valstybėje turimos teisės pripažinimo dokumentų išdavimo, keitimo, galiojimo sustabdymo, galiojimo sustabdymo panaikinimo, kvalifikacijos atestatų ir kilmės valstybėje turimos teisės pripažinimo dokumentų galiojimo panaikinimo tvarką, suderinusi su Valstybine atominės energetikos saugos inspekcija, nustato Vyriausybės įgaliota institucija, laikydamasi šio įstatymo 22 straipsnyje nustatytų reikalavimų. </w:t>
                          </w:r>
                          <w:r>
                            <w:rPr>
                              <w:b/>
                              <w:szCs w:val="24"/>
                              <w:lang w:eastAsia="lt-LT"/>
                            </w:rPr>
                            <w:t>Būti branduolinės energetikos objekto statinių statybos rangovais</w:t>
                          </w:r>
                          <w:r>
                            <w:rPr>
                              <w:szCs w:val="24"/>
                              <w:lang w:eastAsia="lt-LT"/>
                            </w:rPr>
                            <w:t xml:space="preserve"> </w:t>
                          </w:r>
                          <w:r>
                            <w:rPr>
                              <w:b/>
                              <w:bCs/>
                              <w:szCs w:val="24"/>
                            </w:rPr>
                            <w:t>gali</w:t>
                          </w:r>
                          <w:r>
                            <w:rPr>
                              <w:b/>
                              <w:szCs w:val="24"/>
                            </w:rPr>
                            <w:t xml:space="preserve"> asmenys, įgiję ypatingųjų statinių statybos rangovo kvalifikaciją. </w:t>
                          </w:r>
                          <w:r>
                            <w:rPr>
                              <w:szCs w:val="24"/>
                              <w:lang w:eastAsia="lt-LT"/>
                            </w:rPr>
                            <w:t>Atestavimą ir teisės pripažinimą atlieka Vyriausybės įgaliota institucija</w:t>
                          </w:r>
                          <w:r>
                            <w:rPr>
                              <w:b/>
                              <w:bCs/>
                              <w:szCs w:val="24"/>
                            </w:rPr>
                            <w:t xml:space="preserve"> ar kitas juridinis asmuo</w:t>
                          </w:r>
                          <w:r>
                            <w:rPr>
                              <w:szCs w:val="24"/>
                              <w:lang w:eastAsia="lt-LT"/>
                            </w:rPr>
                            <w:t>.“</w:t>
                          </w:r>
                        </w:p>
                      </w:sdtContent>
                    </w:sdt>
                  </w:sdtContent>
                </w:sdt>
              </w:sdtContent>
            </w:sdt>
            <w:sdt>
              <w:sdtPr>
                <w:alias w:val="11 str. 4 d."/>
                <w:tag w:val="part_a1d05a945ecf4d92a52d1fc85d82ace2"/>
                <w:lock w:val="sdtLocked"/>
                <w:richText/>
              </w:sdtPr>
              <w:sdtContent>
                <w:p w14:paraId="000F94AE" w14:textId="568ADE24">
                  <w:pPr>
                    <w:tabs>
                      <w:tab w:val="left" w:pos="567"/>
                      <w:tab w:val="left" w:pos="680"/>
                      <w:tab w:val="left" w:pos="851"/>
                      <w:tab w:val="left" w:pos="1021"/>
                    </w:tabs>
                    <w:ind w:firstLine="567"/>
                    <w:jc w:val="both"/>
                    <w:rPr>
                      <w:bCs/>
                      <w:szCs w:val="24"/>
                      <w:lang w:eastAsia="lt-LT"/>
                    </w:rPr>
                  </w:pPr>
                  <w:sdt>
                    <w:sdtPr>
                      <w:alias w:val="Numeris"/>
                      <w:tag w:val="nr_a1d05a945ecf4d92a52d1fc85d82ace2"/>
                      <w:lock w:val="sdtLocked"/>
                      <w:richText/>
                    </w:sdtPr>
                    <w:sdtContent>
                      <w:r>
                        <w:rPr>
                          <w:szCs w:val="24"/>
                          <w:lang w:eastAsia="lt-LT"/>
                        </w:rPr>
                        <w:t>4</w:t>
                      </w:r>
                    </w:sdtContent>
                  </w:sdt>
                  <w:r>
                    <w:rPr>
                      <w:szCs w:val="24"/>
                      <w:lang w:eastAsia="lt-LT"/>
                    </w:rPr>
                    <w:t>.</w:t>
                    <w:tab/>
                  </w:r>
                  <w:r>
                    <w:rPr>
                      <w:bCs/>
                      <w:szCs w:val="24"/>
                      <w:lang w:eastAsia="lt-LT"/>
                    </w:rPr>
                    <w:t>Pakeisti 18 straipsnio 6 dalį ir ją išdėstyti taip:</w:t>
                  </w:r>
                </w:p>
                <w:sdt>
                  <w:sdtPr>
                    <w:alias w:val="citata"/>
                    <w:tag w:val="part_b1c8639ae3db493ba66babe7fbc04d5f"/>
                    <w:lock w:val="sdtLocked"/>
                    <w:richText/>
                  </w:sdtPr>
                  <w:sdtContent>
                    <w:sdt>
                      <w:sdtPr>
                        <w:alias w:val="6 d."/>
                        <w:tag w:val="part_faac142f2f654f3da3e620062f237bac"/>
                        <w:lock w:val="sdtLocked"/>
                        <w:richText/>
                      </w:sdtPr>
                      <w:sdtContent>
                        <w:p w14:paraId="000F94AF" w14:textId="59F413E8">
                          <w:pPr>
                            <w:tabs>
                              <w:tab w:val="left" w:pos="851"/>
                              <w:tab w:val="left" w:pos="1418"/>
                            </w:tabs>
                            <w:ind w:firstLine="567"/>
                            <w:jc w:val="both"/>
                            <w:rPr>
                              <w:rFonts w:eastAsia="Calibri"/>
                              <w:szCs w:val="24"/>
                              <w:lang w:eastAsia="lt-LT"/>
                            </w:rPr>
                          </w:pPr>
                          <w:r>
                            <w:rPr>
                              <w:rFonts w:eastAsia="Calibri"/>
                              <w:szCs w:val="24"/>
                              <w:lang w:eastAsia="lt-LT"/>
                            </w:rPr>
                            <w:t>„</w:t>
                          </w:r>
                          <w:sdt>
                            <w:sdtPr>
                              <w:alias w:val="Numeris"/>
                              <w:tag w:val="nr_faac142f2f654f3da3e620062f237bac"/>
                              <w:lock w:val="sdtLocked"/>
                              <w:richText/>
                            </w:sdtPr>
                            <w:sdtContent>
                              <w:r>
                                <w:rPr>
                                  <w:rFonts w:eastAsia="Calibri"/>
                                  <w:szCs w:val="24"/>
                                  <w:lang w:eastAsia="lt-LT"/>
                                </w:rPr>
                                <w:t>6</w:t>
                              </w:r>
                            </w:sdtContent>
                          </w:sdt>
                          <w:r>
                            <w:rPr>
                              <w:rFonts w:eastAsia="Calibri"/>
                              <w:szCs w:val="24"/>
                              <w:lang w:eastAsia="lt-LT"/>
                            </w:rPr>
                            <w:t xml:space="preserve">. Ypatingųjų ar neypatingųjų statinių, esančių kultūros paveldo objekto teritorijoje, jo apsaugos zonoje, kultūros paveldo vietovėje, statybos rangovų kvalifikacijos atestatų išdavimo ir kilmės valstybėje turimos teisės pripažinimo tvarką, išduoto kvalifikacijos atestato ir teisės pripažinimo dokumento keitimo, galiojimo sustabdymo, galiojimo sustabdymo panaikinimo ir galiojimo panaikinimo tvarką, suderinęs su kultūros ministru, nustato aplinkos ministras, laikydamasis šio įstatymo 22 straipsnyje nustatytų reikalavimų. </w:t>
                          </w:r>
                          <w:r>
                            <w:rPr>
                              <w:b/>
                              <w:szCs w:val="24"/>
                              <w:lang w:eastAsia="lt-LT"/>
                            </w:rPr>
                            <w:t>Būti ypatingųjų ar neypatingųjų statinių,</w:t>
                          </w:r>
                          <w:r>
                            <w:rPr>
                              <w:rFonts w:eastAsia="Calibri"/>
                              <w:b/>
                              <w:szCs w:val="24"/>
                              <w:lang w:eastAsia="lt-LT"/>
                            </w:rPr>
                            <w:t xml:space="preserve"> esančių kultūros paveldo objekto teritorijoje, jo apsaugos zonoje, kultūros paveldo vietovėje,</w:t>
                          </w:r>
                          <w:r>
                            <w:rPr>
                              <w:b/>
                              <w:szCs w:val="24"/>
                              <w:lang w:eastAsia="lt-LT"/>
                            </w:rPr>
                            <w:t xml:space="preserve"> statybos rangovu </w:t>
                          </w:r>
                          <w:r>
                            <w:rPr>
                              <w:b/>
                              <w:bCs/>
                              <w:szCs w:val="24"/>
                              <w:lang w:eastAsia="lt-LT"/>
                            </w:rPr>
                            <w:t>gali</w:t>
                          </w:r>
                          <w:r>
                            <w:rPr>
                              <w:b/>
                              <w:szCs w:val="24"/>
                              <w:lang w:eastAsia="lt-LT"/>
                            </w:rPr>
                            <w:t xml:space="preserve"> asmenys įgiję ypatingųjų statinių statybos rangovo kvalifikaciją.</w:t>
                          </w:r>
                          <w:r>
                            <w:rPr>
                              <w:szCs w:val="24"/>
                              <w:lang w:eastAsia="lt-LT"/>
                            </w:rPr>
                            <w:t xml:space="preserve"> </w:t>
                          </w:r>
                          <w:r>
                            <w:rPr>
                              <w:rFonts w:eastAsia="Calibri"/>
                              <w:szCs w:val="24"/>
                              <w:lang w:eastAsia="lt-LT"/>
                            </w:rPr>
                            <w:t xml:space="preserve">Atestavimą ir teisės pripažinimą atlieka </w:t>
                          </w:r>
                          <w:r>
                            <w:rPr>
                              <w:szCs w:val="24"/>
                              <w:lang w:eastAsia="lt-LT"/>
                            </w:rPr>
                            <w:t xml:space="preserve">Vyriausybės įgaliota </w:t>
                          </w:r>
                          <w:r>
                            <w:rPr>
                              <w:strike/>
                              <w:szCs w:val="24"/>
                              <w:lang w:eastAsia="lt-LT"/>
                            </w:rPr>
                            <w:t>įstaiga</w:t>
                          </w:r>
                          <w:r>
                            <w:rPr>
                              <w:b/>
                              <w:bCs/>
                              <w:szCs w:val="24"/>
                              <w:lang w:eastAsia="lt-LT"/>
                            </w:rPr>
                            <w:t xml:space="preserve"> institucija ar kitas juridinis asmuo</w:t>
                          </w:r>
                          <w:r>
                            <w:rPr>
                              <w:rFonts w:eastAsia="Calibri"/>
                              <w:szCs w:val="24"/>
                              <w:lang w:eastAsia="lt-LT"/>
                            </w:rPr>
                            <w:t>.“</w:t>
                          </w:r>
                        </w:p>
                      </w:sdtContent>
                    </w:sdt>
                  </w:sdtContent>
                </w:sdt>
              </w:sdtContent>
            </w:sdt>
            <w:sdt>
              <w:sdtPr>
                <w:alias w:val="11 str. 5 d."/>
                <w:tag w:val="part_cb05742f9b3a42f7a5e3644163f65332"/>
                <w:lock w:val="sdtLocked"/>
                <w:richText/>
              </w:sdtPr>
              <w:sdtContent>
                <w:p w14:paraId="000F94B0" w14:textId="59F9930A">
                  <w:pPr>
                    <w:tabs>
                      <w:tab w:val="left" w:pos="567"/>
                      <w:tab w:val="left" w:pos="680"/>
                      <w:tab w:val="left" w:pos="851"/>
                      <w:tab w:val="left" w:pos="1021"/>
                    </w:tabs>
                    <w:ind w:firstLine="567"/>
                    <w:jc w:val="both"/>
                    <w:rPr>
                      <w:bCs/>
                      <w:szCs w:val="24"/>
                      <w:bdr w:val="none" w:sz="0" w:space="0" w:color="auto" w:frame="1"/>
                      <w:lang w:eastAsia="lt-LT"/>
                    </w:rPr>
                  </w:pPr>
                  <w:sdt>
                    <w:sdtPr>
                      <w:alias w:val="Numeris"/>
                      <w:tag w:val="nr_cb05742f9b3a42f7a5e3644163f65332"/>
                      <w:lock w:val="sdtLocked"/>
                      <w:richText/>
                    </w:sdtPr>
                    <w:sdtContent>
                      <w:r>
                        <w:rPr>
                          <w:szCs w:val="24"/>
                          <w:bdr w:val="none" w:sz="0" w:space="0" w:color="auto" w:frame="1"/>
                          <w:lang w:eastAsia="lt-LT"/>
                        </w:rPr>
                        <w:t>5</w:t>
                      </w:r>
                    </w:sdtContent>
                  </w:sdt>
                  <w:r>
                    <w:rPr>
                      <w:szCs w:val="24"/>
                      <w:bdr w:val="none" w:sz="0" w:space="0" w:color="auto" w:frame="1"/>
                      <w:lang w:eastAsia="lt-LT"/>
                    </w:rPr>
                    <w:t>.</w:t>
                    <w:tab/>
                  </w:r>
                  <w:r>
                    <w:rPr>
                      <w:bCs/>
                      <w:szCs w:val="24"/>
                      <w:lang w:eastAsia="lt-LT"/>
                    </w:rPr>
                    <w:t>Pakeisti</w:t>
                  </w:r>
                  <w:r>
                    <w:rPr>
                      <w:bCs/>
                      <w:szCs w:val="24"/>
                      <w:bdr w:val="none" w:sz="0" w:space="0" w:color="auto" w:frame="1"/>
                      <w:lang w:eastAsia="lt-LT"/>
                    </w:rPr>
                    <w:t xml:space="preserve"> 18 straipsnio 7 dalies 2 punktą ir jį išdėstyti taip:</w:t>
                  </w:r>
                </w:p>
                <w:sdt>
                  <w:sdtPr>
                    <w:alias w:val="citata"/>
                    <w:tag w:val="part_a8be0b4f20944232b371e2c026b76872"/>
                    <w:lock w:val="sdtLocked"/>
                    <w:richText/>
                  </w:sdtPr>
                  <w:sdtContent>
                    <w:sdt>
                      <w:sdtPr>
                        <w:alias w:val="2 p."/>
                        <w:tag w:val="part_dd4a4c80a1d749caa9b36ef5a6089635"/>
                        <w:lock w:val="sdtLocked"/>
                        <w:richText/>
                      </w:sdtPr>
                      <w:sdtContent>
                        <w:p w14:paraId="000F94B1" w14:textId="6F6E7833">
                          <w:pPr>
                            <w:tabs>
                              <w:tab w:val="left" w:pos="851"/>
                              <w:tab w:val="left" w:pos="1418"/>
                            </w:tabs>
                            <w:ind w:firstLine="567"/>
                            <w:jc w:val="both"/>
                            <w:rPr>
                              <w:szCs w:val="24"/>
                              <w:lang w:eastAsia="lt-LT"/>
                            </w:rPr>
                          </w:pPr>
                          <w:r>
                            <w:rPr>
                              <w:szCs w:val="24"/>
                              <w:bdr w:val="none" w:sz="0" w:space="0" w:color="auto" w:frame="1"/>
                              <w:lang w:eastAsia="lt-LT"/>
                            </w:rPr>
                            <w:t>„</w:t>
                          </w:r>
                          <w:sdt>
                            <w:sdtPr>
                              <w:alias w:val="Numeris"/>
                              <w:tag w:val="nr_dd4a4c80a1d749caa9b36ef5a6089635"/>
                              <w:lock w:val="sdtLocked"/>
                              <w:richText/>
                            </w:sdtPr>
                            <w:sdtContent>
                              <w:r>
                                <w:rPr>
                                  <w:szCs w:val="24"/>
                                  <w:lang w:eastAsia="lt-LT"/>
                                </w:rPr>
                                <w:t>2</w:t>
                              </w:r>
                            </w:sdtContent>
                          </w:sdt>
                          <w:r>
                            <w:rPr>
                              <w:szCs w:val="24"/>
                              <w:lang w:eastAsia="lt-LT"/>
                            </w:rPr>
                            <w:t xml:space="preserve">) pradėti statinio statybos darbus tik po to, kai statytojas (užsakovas) pateikė statybą leidžiantį dokumentą </w:t>
                          </w:r>
                          <w:r>
                            <w:rPr>
                              <w:b/>
                              <w:bCs/>
                              <w:szCs w:val="24"/>
                              <w:lang w:eastAsia="lt-LT"/>
                            </w:rPr>
                            <w:t>(kai jis privalomas)</w:t>
                          </w:r>
                          <w:r>
                            <w:rPr>
                              <w:bCs/>
                              <w:szCs w:val="24"/>
                              <w:lang w:eastAsia="lt-LT"/>
                            </w:rPr>
                            <w:t xml:space="preserve"> </w:t>
                          </w:r>
                          <w:r>
                            <w:rPr>
                              <w:szCs w:val="24"/>
                              <w:lang w:eastAsia="lt-LT"/>
                            </w:rPr>
                            <w:t>bei statinio projektą</w:t>
                          </w:r>
                          <w:r>
                            <w:rPr>
                              <w:b/>
                              <w:bCs/>
                              <w:szCs w:val="24"/>
                              <w:lang w:eastAsia="lt-LT"/>
                            </w:rPr>
                            <w:t>, šio įstatymo nustatyta tvarka pranešė apie statybos pradžią, įgijo teisę vykdyti statybos darbus</w:t>
                          </w:r>
                          <w:r>
                            <w:rPr>
                              <w:szCs w:val="24"/>
                              <w:lang w:eastAsia="lt-LT"/>
                            </w:rPr>
                            <w:t xml:space="preserve"> ir pagal aktą perdavė statybvietę (o rangovas ją priėmė);“.</w:t>
                          </w:r>
                        </w:p>
                      </w:sdtContent>
                    </w:sdt>
                  </w:sdtContent>
                </w:sdt>
              </w:sdtContent>
            </w:sdt>
            <w:sdt>
              <w:sdtPr>
                <w:alias w:val="11 str. 6 d."/>
                <w:tag w:val="part_03d44eca4a814606a9901c7b71889ffe"/>
                <w:lock w:val="sdtLocked"/>
                <w:richText/>
              </w:sdtPr>
              <w:sdtContent>
                <w:p w14:paraId="000F94B2" w14:textId="40FD8C3B">
                  <w:pPr>
                    <w:tabs>
                      <w:tab w:val="left" w:pos="567"/>
                      <w:tab w:val="left" w:pos="680"/>
                      <w:tab w:val="left" w:pos="851"/>
                      <w:tab w:val="left" w:pos="1021"/>
                    </w:tabs>
                    <w:ind w:firstLine="567"/>
                    <w:jc w:val="both"/>
                    <w:rPr>
                      <w:bCs/>
                      <w:szCs w:val="24"/>
                      <w:bdr w:val="none" w:sz="0" w:space="0" w:color="auto" w:frame="1"/>
                      <w:lang w:eastAsia="lt-LT"/>
                    </w:rPr>
                  </w:pPr>
                  <w:sdt>
                    <w:sdtPr>
                      <w:alias w:val="Numeris"/>
                      <w:tag w:val="nr_03d44eca4a814606a9901c7b71889ffe"/>
                      <w:lock w:val="sdtLocked"/>
                      <w:richText/>
                    </w:sdtPr>
                    <w:sdtContent>
                      <w:r>
                        <w:rPr>
                          <w:szCs w:val="24"/>
                          <w:bdr w:val="none" w:sz="0" w:space="0" w:color="auto" w:frame="1"/>
                          <w:lang w:eastAsia="lt-LT"/>
                        </w:rPr>
                        <w:t>6</w:t>
                      </w:r>
                    </w:sdtContent>
                  </w:sdt>
                  <w:r>
                    <w:rPr>
                      <w:szCs w:val="24"/>
                      <w:bdr w:val="none" w:sz="0" w:space="0" w:color="auto" w:frame="1"/>
                      <w:lang w:eastAsia="lt-LT"/>
                    </w:rPr>
                    <w:t>.</w:t>
                    <w:tab/>
                  </w:r>
                  <w:r>
                    <w:rPr>
                      <w:bCs/>
                      <w:szCs w:val="24"/>
                      <w:lang w:eastAsia="lt-LT"/>
                    </w:rPr>
                    <w:t>Pakeisti</w:t>
                  </w:r>
                  <w:r>
                    <w:rPr>
                      <w:bCs/>
                      <w:szCs w:val="24"/>
                      <w:bdr w:val="none" w:sz="0" w:space="0" w:color="auto" w:frame="1"/>
                      <w:lang w:eastAsia="lt-LT"/>
                    </w:rPr>
                    <w:t xml:space="preserve"> 18 straipsnio 8 dalies 2 punktą ir jį išdėstyti taip:</w:t>
                  </w:r>
                </w:p>
                <w:sdt>
                  <w:sdtPr>
                    <w:alias w:val="citata"/>
                    <w:tag w:val="part_64a77e01e03c46a0a489a26935375354"/>
                    <w:lock w:val="sdtLocked"/>
                    <w:richText/>
                  </w:sdtPr>
                  <w:sdtContent>
                    <w:sdt>
                      <w:sdtPr>
                        <w:alias w:val="2 p."/>
                        <w:tag w:val="part_c8a0cdd5846a42dc9a966e4510a558fd"/>
                        <w:lock w:val="sdtLocked"/>
                        <w:richText/>
                      </w:sdtPr>
                      <w:sdtContent>
                        <w:p w14:paraId="000F94B3" w14:textId="29ABB6A1">
                          <w:pPr>
                            <w:ind w:firstLine="567"/>
                            <w:jc w:val="both"/>
                            <w:textAlignment w:val="baseline"/>
                            <w:rPr>
                              <w:szCs w:val="24"/>
                              <w:lang w:eastAsia="lt-LT"/>
                            </w:rPr>
                          </w:pPr>
                          <w:r>
                            <w:rPr>
                              <w:szCs w:val="24"/>
                              <w:bdr w:val="none" w:sz="0" w:space="0" w:color="auto" w:frame="1"/>
                            </w:rPr>
                            <w:t>„</w:t>
                          </w:r>
                          <w:sdt>
                            <w:sdtPr>
                              <w:alias w:val="Numeris"/>
                              <w:tag w:val="nr_c8a0cdd5846a42dc9a966e4510a558fd"/>
                              <w:lock w:val="sdtLocked"/>
                              <w:richText/>
                            </w:sdtPr>
                            <w:sdtContent>
                              <w:r>
                                <w:rPr>
                                  <w:szCs w:val="24"/>
                                  <w:lang w:eastAsia="lt-LT"/>
                                </w:rPr>
                                <w:t>2</w:t>
                              </w:r>
                            </w:sdtContent>
                          </w:sdt>
                          <w:r>
                            <w:rPr>
                              <w:szCs w:val="24"/>
                              <w:lang w:eastAsia="lt-LT"/>
                            </w:rPr>
                            <w:t xml:space="preserve">) gauti iš statytojo (užsakovo) šio įstatymo nustatyta tvarka išduotą statybą leidžiantį dokumentą, </w:t>
                          </w:r>
                          <w:r>
                            <w:rPr>
                              <w:b/>
                              <w:bCs/>
                              <w:szCs w:val="24"/>
                            </w:rPr>
                            <w:t>informaciją apie statytojo (užsakovo) teisę vykdyti statybos darbus,</w:t>
                          </w:r>
                          <w:r>
                            <w:rPr>
                              <w:szCs w:val="24"/>
                            </w:rPr>
                            <w:t xml:space="preserve"> </w:t>
                          </w:r>
                          <w:r>
                            <w:rPr>
                              <w:szCs w:val="24"/>
                              <w:lang w:eastAsia="lt-LT"/>
                            </w:rPr>
                            <w:t>statinio tyrimų dokumentus, statinio projektą, prisijungimo sąlygas, specialiuosius reikalavimus, statytojo (užsakovo) rangovui perduodamų statybos produktų dokumentus, kuriuos rengia ir išduoda statybos produktų gamintojas pagal šių produktų teikimo Lietuvos Respublikos rinkai ar tiekimo jai reikalavimus nustatančius teisės aktus, statytojo (užsakovo) rangovui perduodamų įrenginių kokybę patvirtinančius dokumentus ir kitą informaciją, reikalingą rangos sutarties sąlygoms vykdyti;“.</w:t>
                          </w:r>
                        </w:p>
                        <w:p w14:paraId="42DEAAEF" w14:textId="48933228">
                          <w:pPr>
                            <w:ind w:firstLine="567"/>
                            <w:jc w:val="both"/>
                            <w:rPr>
                              <w:szCs w:val="24"/>
                              <w:lang w:eastAsia="lt-LT"/>
                            </w:rPr>
                          </w:pPr>
                        </w:p>
                      </w:sdtContent>
                    </w:sdt>
                  </w:sdtContent>
                </w:sdt>
              </w:sdtContent>
            </w:sdt>
          </w:sdtContent>
        </w:sdt>
        <w:sdt>
          <w:sdtPr>
            <w:alias w:val="12 str."/>
            <w:tag w:val="part_9acac59b3ed24626801b6fe52c99d4dc"/>
            <w:lock w:val="sdtLocked"/>
            <w:richText/>
          </w:sdtPr>
          <w:sdtContent>
            <w:p w14:paraId="5B21ED31" w14:textId="5BB81B56">
              <w:pPr>
                <w:tabs>
                  <w:tab w:val="left" w:pos="851"/>
                  <w:tab w:val="left" w:pos="1021"/>
                  <w:tab w:val="left" w:pos="1134"/>
                  <w:tab w:val="left" w:pos="1418"/>
                  <w:tab w:val="left" w:pos="1701"/>
                  <w:tab w:val="left" w:pos="1985"/>
                </w:tabs>
                <w:ind w:firstLine="567"/>
                <w:jc w:val="both"/>
                <w:rPr>
                  <w:b/>
                  <w:bCs/>
                  <w:szCs w:val="24"/>
                  <w:lang w:eastAsia="lt-LT"/>
                </w:rPr>
              </w:pPr>
              <w:sdt>
                <w:sdtPr>
                  <w:alias w:val="Numeris"/>
                  <w:tag w:val="nr_9acac59b3ed24626801b6fe52c99d4dc"/>
                  <w:lock w:val="sdtLocked"/>
                  <w:richText/>
                </w:sdtPr>
                <w:sdtContent>
                  <w:r>
                    <w:rPr>
                      <w:b/>
                      <w:bCs/>
                      <w:szCs w:val="24"/>
                      <w:lang w:eastAsia="lt-LT"/>
                    </w:rPr>
                    <w:t>12</w:t>
                  </w:r>
                </w:sdtContent>
              </w:sdt>
              <w:r>
                <w:rPr>
                  <w:b/>
                  <w:bCs/>
                  <w:szCs w:val="24"/>
                  <w:lang w:eastAsia="lt-LT"/>
                </w:rPr>
                <w:t xml:space="preserve"> straipsnis.</w:t>
                <w:tab/>
              </w:r>
              <w:sdt>
                <w:sdtPr>
                  <w:alias w:val="Pavadinimas"/>
                  <w:tag w:val="title_9acac59b3ed24626801b6fe52c99d4dc"/>
                  <w:lock w:val="sdtLocked"/>
                  <w:richText/>
                </w:sdtPr>
                <w:sdtContent>
                  <w:r>
                    <w:rPr>
                      <w:b/>
                      <w:bCs/>
                      <w:szCs w:val="24"/>
                      <w:lang w:eastAsia="lt-LT"/>
                    </w:rPr>
                    <w:t>22 straipsnio pakeitimas</w:t>
                  </w:r>
                </w:sdtContent>
              </w:sdt>
            </w:p>
            <w:sdt>
              <w:sdtPr>
                <w:alias w:val="12 str. 1 d."/>
                <w:tag w:val="part_9ec8260b23134605927f5fabf7649bb6"/>
                <w:lock w:val="sdtLocked"/>
                <w:richText/>
              </w:sdtPr>
              <w:sdtContent>
                <w:p w14:paraId="05ACF9E1" w14:textId="0A183E1E">
                  <w:pPr>
                    <w:ind w:firstLine="567"/>
                    <w:jc w:val="both"/>
                    <w:rPr>
                      <w:szCs w:val="24"/>
                      <w:lang w:eastAsia="lt-LT"/>
                    </w:rPr>
                  </w:pPr>
                  <w:r>
                    <w:rPr>
                      <w:szCs w:val="24"/>
                      <w:lang w:eastAsia="lt-LT"/>
                    </w:rPr>
                    <w:t>Pakeisti 22 straipsnio 11 dalį ir ją išdėstyti taip:</w:t>
                  </w:r>
                </w:p>
                <w:sdt>
                  <w:sdtPr>
                    <w:alias w:val="citata"/>
                    <w:tag w:val="part_67cf37abe7c64032acb1ebc9f6c482c7"/>
                    <w:lock w:val="sdtLocked"/>
                    <w:richText/>
                  </w:sdtPr>
                  <w:sdtContent>
                    <w:sdt>
                      <w:sdtPr>
                        <w:alias w:val="11 d."/>
                        <w:tag w:val="part_1f73f42e326b418781b13c2f1d2ca969"/>
                        <w:lock w:val="sdtLocked"/>
                        <w:richText/>
                      </w:sdtPr>
                      <w:sdtContent>
                        <w:p w14:paraId="12659770" w14:textId="50049DFC">
                          <w:pPr>
                            <w:tabs>
                              <w:tab w:val="left" w:pos="851"/>
                              <w:tab w:val="left" w:pos="1418"/>
                            </w:tabs>
                            <w:ind w:firstLine="567"/>
                            <w:jc w:val="both"/>
                            <w:rPr>
                              <w:szCs w:val="24"/>
                              <w:lang w:eastAsia="lt-LT"/>
                            </w:rPr>
                          </w:pPr>
                          <w:r>
                            <w:rPr>
                              <w:szCs w:val="24"/>
                              <w:lang w:eastAsia="lt-LT"/>
                            </w:rPr>
                            <w:t>„</w:t>
                          </w:r>
                          <w:sdt>
                            <w:sdtPr>
                              <w:alias w:val="Numeris"/>
                              <w:tag w:val="nr_1f73f42e326b418781b13c2f1d2ca969"/>
                              <w:lock w:val="sdtLocked"/>
                              <w:richText/>
                            </w:sdtPr>
                            <w:sdtContent>
                              <w:r>
                                <w:rPr>
                                  <w:szCs w:val="24"/>
                                  <w:lang w:eastAsia="lt-LT"/>
                                </w:rPr>
                                <w:t>11</w:t>
                              </w:r>
                            </w:sdtContent>
                          </w:sdt>
                          <w:r>
                            <w:rPr>
                              <w:szCs w:val="24"/>
                              <w:lang w:eastAsia="lt-LT"/>
                            </w:rPr>
                            <w:t xml:space="preserve">. Vyriausybės įgaliota </w:t>
                          </w:r>
                          <w:r>
                            <w:rPr>
                              <w:strike/>
                              <w:szCs w:val="24"/>
                              <w:lang w:eastAsia="lt-LT"/>
                            </w:rPr>
                            <w:t>įstaiga</w:t>
                          </w:r>
                          <w:r>
                            <w:rPr>
                              <w:b/>
                              <w:bCs/>
                              <w:szCs w:val="24"/>
                              <w:lang w:eastAsia="lt-LT"/>
                            </w:rPr>
                            <w:t xml:space="preserve"> institucija ar kitas juridinis asmuo</w:t>
                          </w:r>
                          <w:r>
                            <w:rPr>
                              <w:szCs w:val="24"/>
                              <w:lang w:eastAsia="lt-LT"/>
                            </w:rPr>
                            <w:t xml:space="preserve"> aplinkos ministro nustatyta tvarka šviečia, konsultuoja fizinius ir juridinius asmenis ir nagrinėja prašymus, skundus statinių projektuotojų, statybos rangovų, statinio projekto ekspertizės ir statinio ekspertizės rangovų, statinio statybos techninių prižiūrėtojų, statinio statybos techninės priežiūros rangovų kvalifikacinių reikalavimų, kvalifikacijos atestatų ir kilmės valstybėje turimos teisės pripažinimo dokumentų išdavimo, keitimo, galiojimo sustabdymo, galiojimo sustabdymo panaikinimo ir galiojimo panaikinimo klausimais, atlieka statinių projektuotojų, statybos rangovų, statinio projekto ekspertizės ir statinio ekspertizės rangovų, statinio statybos techninių prižiūrėtojų, statinio statybos techninės priežiūros rangovų atitikties kvalifikaciniams reikalavimams stebėseną.“</w:t>
                          </w:r>
                        </w:p>
                        <w:p w14:paraId="000F94B4" w14:textId="7EB59A24">
                          <w:pPr>
                            <w:tabs>
                              <w:tab w:val="left" w:pos="709"/>
                            </w:tabs>
                            <w:ind w:firstLine="567"/>
                            <w:jc w:val="both"/>
                            <w:rPr>
                              <w:szCs w:val="24"/>
                              <w:bdr w:val="none" w:sz="0" w:space="0" w:color="auto" w:frame="1"/>
                            </w:rPr>
                          </w:pPr>
                        </w:p>
                      </w:sdtContent>
                    </w:sdt>
                  </w:sdtContent>
                </w:sdt>
              </w:sdtContent>
            </w:sdt>
          </w:sdtContent>
        </w:sdt>
        <w:sdt>
          <w:sdtPr>
            <w:alias w:val="13 str."/>
            <w:tag w:val="part_7700ba57c696477b94137580e1304e6d"/>
            <w:lock w:val="sdtLocked"/>
            <w:richText/>
          </w:sdtPr>
          <w:sdtContent>
            <w:p w14:paraId="000F94B5" w14:textId="383EC92A">
              <w:pPr>
                <w:tabs>
                  <w:tab w:val="left" w:pos="851"/>
                  <w:tab w:val="left" w:pos="1021"/>
                  <w:tab w:val="left" w:pos="1134"/>
                  <w:tab w:val="left" w:pos="1418"/>
                  <w:tab w:val="left" w:pos="1701"/>
                  <w:tab w:val="left" w:pos="1985"/>
                </w:tabs>
                <w:ind w:firstLine="567"/>
                <w:jc w:val="both"/>
                <w:rPr>
                  <w:b/>
                  <w:bCs/>
                  <w:szCs w:val="24"/>
                  <w:lang w:eastAsia="lt-LT"/>
                </w:rPr>
              </w:pPr>
              <w:sdt>
                <w:sdtPr>
                  <w:alias w:val="Numeris"/>
                  <w:tag w:val="nr_7700ba57c696477b94137580e1304e6d"/>
                  <w:lock w:val="sdtLocked"/>
                  <w:richText/>
                </w:sdtPr>
                <w:sdtContent>
                  <w:r>
                    <w:rPr>
                      <w:b/>
                      <w:bCs/>
                      <w:szCs w:val="24"/>
                      <w:lang w:eastAsia="lt-LT"/>
                    </w:rPr>
                    <w:t>13</w:t>
                  </w:r>
                </w:sdtContent>
              </w:sdt>
              <w:r>
                <w:rPr>
                  <w:b/>
                  <w:bCs/>
                  <w:szCs w:val="24"/>
                  <w:lang w:eastAsia="lt-LT"/>
                </w:rPr>
                <w:t xml:space="preserve"> straipsnis.</w:t>
                <w:tab/>
              </w:r>
              <w:sdt>
                <w:sdtPr>
                  <w:alias w:val="Pavadinimas"/>
                  <w:tag w:val="title_7700ba57c696477b94137580e1304e6d"/>
                  <w:lock w:val="sdtLocked"/>
                  <w:richText/>
                </w:sdtPr>
                <w:sdtContent>
                  <w:r>
                    <w:rPr>
                      <w:b/>
                      <w:bCs/>
                      <w:szCs w:val="24"/>
                      <w:lang w:eastAsia="lt-LT"/>
                    </w:rPr>
                    <w:t xml:space="preserve">24 straipsnio pakeitimas </w:t>
                  </w:r>
                </w:sdtContent>
              </w:sdt>
            </w:p>
            <w:sdt>
              <w:sdtPr>
                <w:alias w:val="13 str. 1 d."/>
                <w:tag w:val="part_9167e5edcc5c4a788f79bbf4020aae3c"/>
                <w:lock w:val="sdtLocked"/>
                <w:richText/>
              </w:sdtPr>
              <w:sdtContent>
                <w:p w14:paraId="15030983" w14:textId="36ECDF49">
                  <w:pPr>
                    <w:tabs>
                      <w:tab w:val="left" w:pos="567"/>
                      <w:tab w:val="left" w:pos="680"/>
                      <w:tab w:val="left" w:pos="851"/>
                      <w:tab w:val="left" w:pos="1021"/>
                    </w:tabs>
                    <w:ind w:firstLine="567"/>
                    <w:jc w:val="both"/>
                    <w:rPr>
                      <w:bCs/>
                      <w:szCs w:val="24"/>
                      <w:lang w:eastAsia="lt-LT"/>
                    </w:rPr>
                  </w:pPr>
                  <w:sdt>
                    <w:sdtPr>
                      <w:alias w:val="Numeris"/>
                      <w:tag w:val="nr_9167e5edcc5c4a788f79bbf4020aae3c"/>
                      <w:lock w:val="sdtLocked"/>
                      <w:richText/>
                    </w:sdtPr>
                    <w:sdtContent>
                      <w:r>
                        <w:rPr>
                          <w:szCs w:val="24"/>
                          <w:lang w:eastAsia="lt-LT"/>
                        </w:rPr>
                        <w:t>1</w:t>
                      </w:r>
                    </w:sdtContent>
                  </w:sdt>
                  <w:r>
                    <w:rPr>
                      <w:szCs w:val="24"/>
                      <w:lang w:eastAsia="lt-LT"/>
                    </w:rPr>
                    <w:t>.</w:t>
                    <w:tab/>
                  </w:r>
                  <w:r>
                    <w:rPr>
                      <w:bCs/>
                      <w:szCs w:val="24"/>
                      <w:lang w:eastAsia="lt-LT"/>
                    </w:rPr>
                    <w:t>Papildyti 24 straipsnio 1 dalį 13 punktu:</w:t>
                  </w:r>
                </w:p>
                <w:sdt>
                  <w:sdtPr>
                    <w:alias w:val="citata"/>
                    <w:tag w:val="part_a7508a9309c941aa8e1de3d75b95f58e"/>
                    <w:lock w:val="sdtLocked"/>
                    <w:richText/>
                  </w:sdtPr>
                  <w:sdtContent>
                    <w:sdt>
                      <w:sdtPr>
                        <w:alias w:val="13 p."/>
                        <w:tag w:val="part_98993ec89902423c99b35bfe45c391cb"/>
                        <w:lock w:val="sdtLocked"/>
                        <w:richText/>
                      </w:sdtPr>
                      <w:sdtContent>
                        <w:p w14:paraId="5C3CFBAF" w14:textId="145F8F55">
                          <w:pPr>
                            <w:tabs>
                              <w:tab w:val="left" w:pos="851"/>
                            </w:tabs>
                            <w:ind w:firstLine="567"/>
                            <w:jc w:val="both"/>
                            <w:rPr>
                              <w:szCs w:val="24"/>
                              <w:lang w:eastAsia="lt-LT"/>
                            </w:rPr>
                          </w:pPr>
                          <w:r>
                            <w:rPr>
                              <w:szCs w:val="24"/>
                              <w:lang w:eastAsia="lt-LT"/>
                            </w:rPr>
                            <w:t>„</w:t>
                          </w:r>
                          <w:sdt>
                            <w:sdtPr>
                              <w:alias w:val="Numeris"/>
                              <w:tag w:val="nr_98993ec89902423c99b35bfe45c391cb"/>
                              <w:lock w:val="sdtLocked"/>
                              <w:richText/>
                            </w:sdtPr>
                            <w:sdtContent>
                              <w:r>
                                <w:rPr>
                                  <w:b/>
                                  <w:bCs/>
                                  <w:szCs w:val="24"/>
                                  <w:lang w:eastAsia="lt-LT"/>
                                </w:rPr>
                                <w:t>13</w:t>
                              </w:r>
                            </w:sdtContent>
                          </w:sdt>
                          <w:r>
                            <w:rPr>
                              <w:b/>
                              <w:bCs/>
                              <w:szCs w:val="24"/>
                              <w:lang w:eastAsia="lt-LT"/>
                            </w:rPr>
                            <w:t>) naujo nekilnojamojo turto kadastro objekto formavimo projektas – formuojant naują, pertvarkant esamą šio įstatymo 28 straipsnyje nustatyta tvarka užbaigto statyti pastato (patalpos, patalpų) ar statinio nekilnojamojo turto kadastro objektą, atliekant nekilnojamojo daikto padalijimą, atidalijimą, sujungimą, perdalijimą, patalpų amalgamaciją, kai atliekami statinio paprastojo remonto darbai arba statybos darbai neatliekami.</w:t>
                          </w:r>
                          <w:r>
                            <w:rPr>
                              <w:szCs w:val="24"/>
                              <w:lang w:eastAsia="lt-LT"/>
                            </w:rPr>
                            <w:t>“</w:t>
                          </w:r>
                        </w:p>
                      </w:sdtContent>
                    </w:sdt>
                  </w:sdtContent>
                </w:sdt>
              </w:sdtContent>
            </w:sdt>
            <w:sdt>
              <w:sdtPr>
                <w:alias w:val="13 str. 2 d."/>
                <w:tag w:val="part_3914a770a9db42629bbeb57bcc54d5eb"/>
                <w:lock w:val="sdtLocked"/>
                <w:richText/>
              </w:sdtPr>
              <w:sdtContent>
                <w:p w14:paraId="000F94B6" w14:textId="18F98195">
                  <w:pPr>
                    <w:tabs>
                      <w:tab w:val="left" w:pos="567"/>
                      <w:tab w:val="left" w:pos="680"/>
                      <w:tab w:val="left" w:pos="851"/>
                      <w:tab w:val="left" w:pos="1021"/>
                    </w:tabs>
                    <w:ind w:firstLine="567"/>
                    <w:jc w:val="both"/>
                    <w:rPr>
                      <w:bCs/>
                      <w:szCs w:val="24"/>
                      <w:lang w:eastAsia="lt-LT"/>
                    </w:rPr>
                  </w:pPr>
                  <w:sdt>
                    <w:sdtPr>
                      <w:alias w:val="Numeris"/>
                      <w:tag w:val="nr_3914a770a9db42629bbeb57bcc54d5eb"/>
                      <w:lock w:val="sdtLocked"/>
                      <w:richText/>
                    </w:sdtPr>
                    <w:sdtContent>
                      <w:r>
                        <w:rPr>
                          <w:szCs w:val="24"/>
                          <w:lang w:eastAsia="lt-LT"/>
                        </w:rPr>
                        <w:t>2</w:t>
                      </w:r>
                    </w:sdtContent>
                  </w:sdt>
                  <w:r>
                    <w:rPr>
                      <w:szCs w:val="24"/>
                      <w:lang w:eastAsia="lt-LT"/>
                    </w:rPr>
                    <w:t>.</w:t>
                    <w:tab/>
                  </w:r>
                  <w:r>
                    <w:rPr>
                      <w:bCs/>
                      <w:szCs w:val="24"/>
                      <w:lang w:eastAsia="lt-LT"/>
                    </w:rPr>
                    <w:t>Pakeisti 24 straipsnio 3 dalį ir ją išdėstyti taip:</w:t>
                  </w:r>
                </w:p>
                <w:sdt>
                  <w:sdtPr>
                    <w:alias w:val="citata"/>
                    <w:tag w:val="part_044c59d1e49d4733a391469eb8ee9819"/>
                    <w:lock w:val="sdtLocked"/>
                    <w:richText/>
                  </w:sdtPr>
                  <w:sdtContent>
                    <w:sdt>
                      <w:sdtPr>
                        <w:alias w:val="3 d."/>
                        <w:tag w:val="part_adf0517025bc4a9dba202246a84a120b"/>
                        <w:lock w:val="sdtLocked"/>
                        <w:richText/>
                      </w:sdtPr>
                      <w:sdtContent>
                        <w:p w14:paraId="000F94B7" w14:textId="5F13B78C">
                          <w:pPr>
                            <w:ind w:firstLine="567"/>
                            <w:jc w:val="both"/>
                            <w:rPr>
                              <w:szCs w:val="24"/>
                            </w:rPr>
                          </w:pPr>
                          <w:r>
                            <w:rPr>
                              <w:szCs w:val="24"/>
                            </w:rPr>
                            <w:t>„</w:t>
                          </w:r>
                          <w:sdt>
                            <w:sdtPr>
                              <w:alias w:val="Numeris"/>
                              <w:tag w:val="nr_adf0517025bc4a9dba202246a84a120b"/>
                              <w:lock w:val="sdtLocked"/>
                              <w:richText/>
                            </w:sdtPr>
                            <w:sdtContent>
                              <w:r>
                                <w:rPr>
                                  <w:szCs w:val="24"/>
                                </w:rPr>
                                <w:t>3</w:t>
                              </w:r>
                            </w:sdtContent>
                          </w:sdt>
                          <w:r>
                            <w:rPr>
                              <w:szCs w:val="24"/>
                            </w:rPr>
                            <w:t>. Statinio projektas turi būti parengtas, kai privaloma gauti šio įstatymo 27 straipsnio 1 dalies 1–7 punktuose nurodytus statybą leidžiančius dokumentus, taip pat kai šio įstatymo 27 straipsnio 1 dalyje nurodytiems krašto apsaugos tikslams skirtose teritorijose statomiems statiniams statybą leidžiantis dokumentas nereikalingas, išskyrus daugiabučių namų ar viešųjų pastatų kapitalinio remonto projektus, kurie turi būti parengti visais atvejais,</w:t>
                          </w:r>
                          <w:r>
                            <w:rPr>
                              <w:b/>
                              <w:szCs w:val="24"/>
                            </w:rPr>
                            <w:t xml:space="preserve"> ir šio įstatymo 27 straipsnio 1</w:t>
                          </w:r>
                          <w:r>
                            <w:rPr>
                              <w:b/>
                              <w:szCs w:val="24"/>
                              <w:vertAlign w:val="superscript"/>
                            </w:rPr>
                            <w:t>1</w:t>
                          </w:r>
                          <w:r>
                            <w:rPr>
                              <w:b/>
                              <w:szCs w:val="24"/>
                            </w:rPr>
                            <w:t xml:space="preserve"> dalyje nurodytais atvejais</w:t>
                          </w:r>
                          <w:r>
                            <w:rPr>
                              <w:szCs w:val="24"/>
                            </w:rPr>
                            <w:t xml:space="preserve">. Statinių griovimo projektai vykdant teismų sprendimus ar Valstybinės teritorijų planavimo ir statybos inspekcijos prie Aplinkos ministerijos privalomuosius nurodymus rengiami tik aplinkos ministro nustatytais atvejais. Statinio projektas rengiamas vadovaujantis privalomaisiais statinio projekto rengimo dokumentais (atrankos išvada dėl poveikio aplinkai vertinimo, poveikio aplinkai vertinimo ataskaita, sprendimu dėl planuojamos ūkinės veiklos galimybių (kai pagal Lietuvos Respublikos planuojamos ūkinės veiklos poveikio aplinkai vertinimo įstatymo nuostatas turi būti atliktos planuojamos ūkinės veiklos poveikio aplinkai vertinimo procedūros); poveikio visuomenės sveikatai vertinimo dokumentais (jeigu atliekamos poveikio visuomenės sveikatai vertinimo procedūros); teritorijų planavimo dokumentais, žemėtvarkos planavimo dokumentais, nuosavybės teisę ar kitokias teises į žemę (statybos sklypą) patvirtinančiais dokumentais arba, įgyvendinant ypatingos valstybinės svarbos projektus, Vyriausybės nutarimais, kuriais patvirtinti ypatingos valstybinės svarbos projekto specialieji planai ir pradėtos žemės paėmimo visuomenės poreikiams procedūros; technine užduotimi; žemės sklypo (teritorijos) ir statinio statybinių tyrimų (jeigu juos atlikti privaloma arba jie atlikti) dokumentais; kultūros paveldo tyrimų (jeigu juos atlikti privaloma) medžiaga; </w:t>
                          </w:r>
                          <w:r>
                            <w:rPr>
                              <w:strike/>
                              <w:szCs w:val="24"/>
                            </w:rPr>
                            <w:t>projektiniais pasiūlymais (kai juos rengti privaloma aplinkos ministro nustatytais atvejais) (esminiai statinio projekto sprendiniai turi atitikti projektinius pasiūlymus);</w:t>
                          </w:r>
                          <w:r>
                            <w:rPr>
                              <w:szCs w:val="24"/>
                            </w:rPr>
                            <w:t xml:space="preserve"> specialiaisiais reikalavimais (jeigu jie gauti); prisijungimo sąlygomis); galiojančiais teisės aktais.“</w:t>
                          </w:r>
                        </w:p>
                      </w:sdtContent>
                    </w:sdt>
                  </w:sdtContent>
                </w:sdt>
              </w:sdtContent>
            </w:sdt>
            <w:sdt>
              <w:sdtPr>
                <w:alias w:val="13 str. 3 d."/>
                <w:tag w:val="part_85f7eaeb16c44d5798fa98fc7f4359fb"/>
                <w:lock w:val="sdtLocked"/>
                <w:richText/>
              </w:sdtPr>
              <w:sdtContent>
                <w:p w14:paraId="000F94B8" w14:textId="3CA1745A">
                  <w:pPr>
                    <w:tabs>
                      <w:tab w:val="left" w:pos="567"/>
                      <w:tab w:val="left" w:pos="680"/>
                      <w:tab w:val="left" w:pos="851"/>
                      <w:tab w:val="left" w:pos="1021"/>
                    </w:tabs>
                    <w:ind w:firstLine="567"/>
                    <w:jc w:val="both"/>
                    <w:rPr>
                      <w:bCs/>
                      <w:szCs w:val="24"/>
                      <w:lang w:eastAsia="lt-LT"/>
                    </w:rPr>
                  </w:pPr>
                  <w:sdt>
                    <w:sdtPr>
                      <w:alias w:val="Numeris"/>
                      <w:tag w:val="nr_85f7eaeb16c44d5798fa98fc7f4359fb"/>
                      <w:lock w:val="sdtLocked"/>
                      <w:richText/>
                    </w:sdtPr>
                    <w:sdtContent>
                      <w:r>
                        <w:rPr>
                          <w:szCs w:val="24"/>
                          <w:lang w:eastAsia="lt-LT"/>
                        </w:rPr>
                        <w:t>3</w:t>
                      </w:r>
                    </w:sdtContent>
                  </w:sdt>
                  <w:r>
                    <w:rPr>
                      <w:szCs w:val="24"/>
                      <w:lang w:eastAsia="lt-LT"/>
                    </w:rPr>
                    <w:t>.</w:t>
                    <w:tab/>
                  </w:r>
                  <w:r>
                    <w:rPr>
                      <w:bCs/>
                      <w:szCs w:val="24"/>
                      <w:lang w:eastAsia="lt-LT"/>
                    </w:rPr>
                    <w:t>Pakeisti 24 straipsnio 4 dalį ir ją išdėstyti taip:</w:t>
                  </w:r>
                </w:p>
                <w:sdt>
                  <w:sdtPr>
                    <w:alias w:val="citata"/>
                    <w:tag w:val="part_c0b92dc5308f47f79edafc0602a1d5e7"/>
                    <w:lock w:val="sdtLocked"/>
                    <w:richText/>
                  </w:sdtPr>
                  <w:sdtContent>
                    <w:sdt>
                      <w:sdtPr>
                        <w:alias w:val="4 d."/>
                        <w:tag w:val="part_f344b61b57c44c0db64a97c9fdad1292"/>
                        <w:lock w:val="sdtLocked"/>
                        <w:richText/>
                      </w:sdtPr>
                      <w:sdtContent>
                        <w:p w14:paraId="000F94B9" w14:textId="6EE52A47">
                          <w:pPr>
                            <w:ind w:firstLine="567"/>
                            <w:jc w:val="both"/>
                            <w:textAlignment w:val="baseline"/>
                            <w:rPr>
                              <w:szCs w:val="24"/>
                              <w:lang w:eastAsia="lt-LT"/>
                            </w:rPr>
                          </w:pPr>
                          <w:r>
                            <w:rPr>
                              <w:szCs w:val="24"/>
                              <w:lang w:eastAsia="lt-LT"/>
                            </w:rPr>
                            <w:t>„</w:t>
                          </w:r>
                          <w:sdt>
                            <w:sdtPr>
                              <w:alias w:val="Numeris"/>
                              <w:tag w:val="nr_f344b61b57c44c0db64a97c9fdad1292"/>
                              <w:lock w:val="sdtLocked"/>
                              <w:richText/>
                            </w:sdtPr>
                            <w:sdtContent>
                              <w:r>
                                <w:rPr>
                                  <w:szCs w:val="24"/>
                                  <w:lang w:eastAsia="lt-LT"/>
                                </w:rPr>
                                <w:t>4</w:t>
                              </w:r>
                            </w:sdtContent>
                          </w:sdt>
                          <w:r>
                            <w:rPr>
                              <w:szCs w:val="24"/>
                              <w:lang w:eastAsia="lt-LT"/>
                            </w:rPr>
                            <w:t>. Specialiesiems reikalavimams gauti</w:t>
                          </w:r>
                          <w:r>
                            <w:rPr>
                              <w:strike/>
                              <w:szCs w:val="24"/>
                              <w:lang w:eastAsia="lt-LT"/>
                            </w:rPr>
                            <w:t>, išskyrus atvejus, kai jie gaunami atlikus visuomenės informavimą apie projektinius pasiūlymus pagal šio įstatymo 37 straipsnio nuostatas,</w:t>
                          </w:r>
                          <w:r>
                            <w:rPr>
                              <w:szCs w:val="24"/>
                              <w:lang w:eastAsia="lt-LT"/>
                            </w:rPr>
                            <w:t xml:space="preserve"> statytojas (užsakovas) pateikia savivaldybės </w:t>
                          </w:r>
                          <w:r>
                            <w:rPr>
                              <w:strike/>
                              <w:szCs w:val="24"/>
                              <w:lang w:eastAsia="lt-LT"/>
                            </w:rPr>
                            <w:t>merui (jo įgaliotam savivaldybės administracijos valstybės tarnautojui)</w:t>
                          </w:r>
                          <w:r>
                            <w:rPr>
                              <w:szCs w:val="24"/>
                              <w:lang w:eastAsia="lt-LT"/>
                            </w:rPr>
                            <w:t xml:space="preserve"> </w:t>
                          </w:r>
                          <w:r>
                            <w:rPr>
                              <w:b/>
                              <w:bCs/>
                              <w:szCs w:val="24"/>
                              <w:lang w:eastAsia="lt-LT"/>
                            </w:rPr>
                            <w:t>administracijos valstybės tarnautojui, atliekančiam savivaldybės vyriausiojo architekto funkcijas (toliau – savivaldybės vyriausiasis architektas)</w:t>
                          </w:r>
                          <w:r>
                            <w:rPr>
                              <w:szCs w:val="24"/>
                              <w:lang w:eastAsia="lt-LT"/>
                            </w:rPr>
                            <w:t>, prašymą ir</w:t>
                          </w:r>
                          <w:r>
                            <w:rPr>
                              <w:strike/>
                              <w:szCs w:val="24"/>
                              <w:lang w:eastAsia="lt-LT"/>
                            </w:rPr>
                            <w:t>:</w:t>
                          </w:r>
                        </w:p>
                        <w:sdt>
                          <w:sdtPr>
                            <w:alias w:val="4 d. 1 p."/>
                            <w:tag w:val="part_9440bc6e23904831b848d6b8b88cc825"/>
                            <w:lock w:val="sdtLocked"/>
                            <w:richText/>
                          </w:sdtPr>
                          <w:sdtContent>
                            <w:p w14:paraId="000F94BA" w14:textId="5194C219">
                              <w:pPr>
                                <w:ind w:firstLine="567"/>
                                <w:jc w:val="both"/>
                                <w:textAlignment w:val="baseline"/>
                                <w:rPr>
                                  <w:szCs w:val="24"/>
                                  <w:lang w:eastAsia="lt-LT"/>
                                </w:rPr>
                              </w:pPr>
                              <w:sdt>
                                <w:sdtPr>
                                  <w:alias w:val="Numeris"/>
                                  <w:tag w:val="nr_9440bc6e23904831b848d6b8b88cc825"/>
                                  <w:lock w:val="sdtLocked"/>
                                  <w:richText/>
                                </w:sdtPr>
                                <w:sdtContent>
                                  <w:r>
                                    <w:rPr>
                                      <w:strike/>
                                      <w:szCs w:val="24"/>
                                      <w:lang w:eastAsia="lt-LT"/>
                                    </w:rPr>
                                    <w:t>1</w:t>
                                  </w:r>
                                </w:sdtContent>
                              </w:sdt>
                              <w:r>
                                <w:rPr>
                                  <w:strike/>
                                  <w:szCs w:val="24"/>
                                  <w:lang w:eastAsia="lt-LT"/>
                                </w:rPr>
                                <w:t>)</w:t>
                              </w:r>
                              <w:r>
                                <w:rPr>
                                  <w:szCs w:val="24"/>
                                  <w:lang w:eastAsia="lt-LT"/>
                                </w:rPr>
                                <w:t xml:space="preserve"> aplinkos ministro nustatytą užpildytą formą su žemės sklypo ir statinio (statinių grupės) duomenimis</w:t>
                              </w:r>
                              <w:r>
                                <w:rPr>
                                  <w:strike/>
                                  <w:szCs w:val="24"/>
                                  <w:lang w:eastAsia="lt-LT"/>
                                </w:rPr>
                                <w:t>;</w:t>
                              </w:r>
                              <w:r>
                                <w:rPr>
                                  <w:b/>
                                  <w:bCs/>
                                  <w:szCs w:val="24"/>
                                  <w:lang w:eastAsia="lt-LT"/>
                                </w:rPr>
                                <w:t>.</w:t>
                              </w:r>
                              <w:r>
                                <w:rPr>
                                  <w:szCs w:val="24"/>
                                  <w:lang w:eastAsia="lt-LT"/>
                                </w:rPr>
                                <w:t xml:space="preserve"> </w:t>
                              </w:r>
                            </w:p>
                          </w:sdtContent>
                        </w:sdt>
                        <w:sdt>
                          <w:sdtPr>
                            <w:alias w:val="4 d. 2 p."/>
                            <w:tag w:val="part_1c3d495fdaf94b9abd4184d3a3f85973"/>
                            <w:lock w:val="sdtLocked"/>
                            <w:richText/>
                          </w:sdtPr>
                          <w:sdtContent>
                            <w:p w14:paraId="000F94BB" w14:textId="748E1E45">
                              <w:pPr>
                                <w:ind w:firstLine="567"/>
                                <w:jc w:val="both"/>
                                <w:textAlignment w:val="baseline"/>
                                <w:rPr>
                                  <w:szCs w:val="24"/>
                                  <w:lang w:eastAsia="lt-LT"/>
                                </w:rPr>
                              </w:pPr>
                              <w:sdt>
                                <w:sdtPr>
                                  <w:alias w:val="Numeris"/>
                                  <w:tag w:val="nr_1c3d495fdaf94b9abd4184d3a3f85973"/>
                                  <w:lock w:val="sdtLocked"/>
                                  <w:richText/>
                                </w:sdtPr>
                                <w:sdtContent>
                                  <w:r>
                                    <w:rPr>
                                      <w:strike/>
                                      <w:szCs w:val="24"/>
                                      <w:lang w:eastAsia="lt-LT"/>
                                    </w:rPr>
                                    <w:t>2</w:t>
                                  </w:r>
                                </w:sdtContent>
                              </w:sdt>
                              <w:r>
                                <w:rPr>
                                  <w:strike/>
                                  <w:szCs w:val="24"/>
                                  <w:lang w:eastAsia="lt-LT"/>
                                </w:rPr>
                                <w:t>) projektinius pasiūlymus (jeigu jie buvo rengti), suderintus su šio įstatymo 14 straipsnio 1 dalies 13 ir 15 punktuose nurodytais asmenimis, o atvejais, nenustatytais šio įstatymo 37 straipsnyje, – šio įstatymo 14 straipsnio 1 dalies 13 ir 15 punktuose nurodytų asmenų sutikimus.</w:t>
                              </w:r>
                              <w:r>
                                <w:rPr>
                                  <w:szCs w:val="24"/>
                                  <w:lang w:eastAsia="lt-LT"/>
                                </w:rPr>
                                <w:t>“</w:t>
                              </w:r>
                            </w:p>
                          </w:sdtContent>
                        </w:sdt>
                      </w:sdtContent>
                    </w:sdt>
                  </w:sdtContent>
                </w:sdt>
              </w:sdtContent>
            </w:sdt>
            <w:sdt>
              <w:sdtPr>
                <w:alias w:val="13 str. 4 d."/>
                <w:tag w:val="part_4ef589c210c94e46bbd1a91d46efa98e"/>
                <w:lock w:val="sdtLocked"/>
                <w:richText/>
              </w:sdtPr>
              <w:sdtContent>
                <w:p w14:paraId="650C3533" w14:textId="150003E0">
                  <w:pPr>
                    <w:tabs>
                      <w:tab w:val="left" w:pos="567"/>
                      <w:tab w:val="left" w:pos="680"/>
                      <w:tab w:val="left" w:pos="851"/>
                      <w:tab w:val="left" w:pos="1021"/>
                    </w:tabs>
                    <w:ind w:firstLine="567"/>
                    <w:jc w:val="both"/>
                    <w:rPr>
                      <w:bCs/>
                      <w:szCs w:val="24"/>
                      <w:bdr w:val="none" w:sz="0" w:space="0" w:color="auto" w:frame="1"/>
                      <w:lang w:eastAsia="lt-LT"/>
                    </w:rPr>
                  </w:pPr>
                  <w:sdt>
                    <w:sdtPr>
                      <w:alias w:val="Numeris"/>
                      <w:tag w:val="nr_4ef589c210c94e46bbd1a91d46efa98e"/>
                      <w:lock w:val="sdtLocked"/>
                      <w:richText/>
                    </w:sdtPr>
                    <w:sdtContent>
                      <w:r>
                        <w:rPr>
                          <w:szCs w:val="24"/>
                          <w:bdr w:val="none" w:sz="0" w:space="0" w:color="auto" w:frame="1"/>
                          <w:lang w:eastAsia="lt-LT"/>
                        </w:rPr>
                        <w:t>4</w:t>
                      </w:r>
                    </w:sdtContent>
                  </w:sdt>
                  <w:r>
                    <w:rPr>
                      <w:szCs w:val="24"/>
                      <w:bdr w:val="none" w:sz="0" w:space="0" w:color="auto" w:frame="1"/>
                      <w:lang w:eastAsia="lt-LT"/>
                    </w:rPr>
                    <w:t>.</w:t>
                    <w:tab/>
                  </w:r>
                  <w:r>
                    <w:rPr>
                      <w:bCs/>
                      <w:szCs w:val="24"/>
                      <w:bdr w:val="none" w:sz="0" w:space="0" w:color="auto" w:frame="1"/>
                      <w:lang w:eastAsia="lt-LT"/>
                    </w:rPr>
                    <w:t>Pakeisti 24 straipsnio 6 dalies nuostatą iki dvitaškio ir ją išdėstyti taip:</w:t>
                  </w:r>
                </w:p>
                <w:sdt>
                  <w:sdtPr>
                    <w:alias w:val="citata"/>
                    <w:tag w:val="part_33e5a655ee0645e2b1b9408ceb4c82bb"/>
                    <w:lock w:val="sdtLocked"/>
                    <w:richText/>
                  </w:sdtPr>
                  <w:sdtContent>
                    <w:sdt>
                      <w:sdtPr>
                        <w:alias w:val="6 d."/>
                        <w:tag w:val="part_98ce5843e7fb43f9903888f05d742790"/>
                        <w:lock w:val="sdtLocked"/>
                        <w:richText/>
                      </w:sdtPr>
                      <w:sdtContent>
                        <w:p w14:paraId="2061C6DD" w14:textId="3B89FB7B">
                          <w:pPr>
                            <w:tabs>
                              <w:tab w:val="left" w:pos="709"/>
                              <w:tab w:val="left" w:pos="851"/>
                            </w:tabs>
                            <w:ind w:firstLine="567"/>
                            <w:jc w:val="both"/>
                            <w:rPr>
                              <w:szCs w:val="24"/>
                            </w:rPr>
                          </w:pPr>
                          <w:r>
                            <w:rPr>
                              <w:szCs w:val="24"/>
                              <w:bdr w:val="none" w:sz="0" w:space="0" w:color="auto" w:frame="1"/>
                            </w:rPr>
                            <w:t>„</w:t>
                          </w:r>
                          <w:sdt>
                            <w:sdtPr>
                              <w:alias w:val="Numeris"/>
                              <w:tag w:val="nr_98ce5843e7fb43f9903888f05d742790"/>
                              <w:lock w:val="sdtLocked"/>
                              <w:richText/>
                            </w:sdtPr>
                            <w:sdtContent>
                              <w:r>
                                <w:rPr>
                                  <w:szCs w:val="24"/>
                                  <w:bdr w:val="none" w:sz="0" w:space="0" w:color="auto" w:frame="1"/>
                                </w:rPr>
                                <w:t>6</w:t>
                              </w:r>
                            </w:sdtContent>
                          </w:sdt>
                          <w:r>
                            <w:rPr>
                              <w:szCs w:val="24"/>
                              <w:bdr w:val="none" w:sz="0" w:space="0" w:color="auto" w:frame="1"/>
                            </w:rPr>
                            <w:t xml:space="preserve">. Savivaldybės </w:t>
                          </w:r>
                          <w:r>
                            <w:rPr>
                              <w:strike/>
                              <w:szCs w:val="24"/>
                              <w:bdr w:val="none" w:sz="0" w:space="0" w:color="auto" w:frame="1"/>
                            </w:rPr>
                            <w:t>meras ar jo įgaliotas savivaldybės administracijos valstybės tarnautojas</w:t>
                          </w:r>
                          <w:r>
                            <w:rPr>
                              <w:b/>
                              <w:szCs w:val="24"/>
                              <w:bdr w:val="none" w:sz="0" w:space="0" w:color="auto" w:frame="1"/>
                            </w:rPr>
                            <w:t xml:space="preserve"> vyriausiasis architektas</w:t>
                          </w:r>
                          <w:r>
                            <w:rPr>
                              <w:szCs w:val="24"/>
                              <w:bdr w:val="none" w:sz="0" w:space="0" w:color="auto" w:frame="1"/>
                            </w:rPr>
                            <w:t xml:space="preserve">, </w:t>
                          </w:r>
                          <w:r>
                            <w:rPr>
                              <w:strike/>
                              <w:szCs w:val="24"/>
                              <w:bdr w:val="none" w:sz="0" w:space="0" w:color="auto" w:frame="1"/>
                            </w:rPr>
                            <w:t>gavę</w:t>
                          </w:r>
                          <w:r>
                            <w:rPr>
                              <w:szCs w:val="24"/>
                              <w:bdr w:val="none" w:sz="0" w:space="0" w:color="auto" w:frame="1"/>
                            </w:rPr>
                            <w:t xml:space="preserve"> </w:t>
                          </w:r>
                          <w:r>
                            <w:rPr>
                              <w:b/>
                              <w:szCs w:val="24"/>
                              <w:bdr w:val="none" w:sz="0" w:space="0" w:color="auto" w:frame="1"/>
                            </w:rPr>
                            <w:t xml:space="preserve">gavęs </w:t>
                          </w:r>
                          <w:r>
                            <w:rPr>
                              <w:szCs w:val="24"/>
                              <w:bdr w:val="none" w:sz="0" w:space="0" w:color="auto" w:frame="1"/>
                            </w:rPr>
                            <w:t>šio straipsnio 4 dalyje nurodytus duomenis, per 3 darbo dienas pateikia aplinkos ministro patvirtintos formos paraiškas:“.</w:t>
                          </w:r>
                        </w:p>
                      </w:sdtContent>
                    </w:sdt>
                  </w:sdtContent>
                </w:sdt>
              </w:sdtContent>
            </w:sdt>
            <w:sdt>
              <w:sdtPr>
                <w:alias w:val="13 str. 5 d."/>
                <w:tag w:val="part_4dc63ec279584873b6524f64390e1633"/>
                <w:lock w:val="sdtLocked"/>
                <w:richText/>
              </w:sdtPr>
              <w:sdtContent>
                <w:p w14:paraId="6216BDE3" w14:textId="0D7678AC">
                  <w:pPr>
                    <w:tabs>
                      <w:tab w:val="left" w:pos="567"/>
                      <w:tab w:val="left" w:pos="680"/>
                      <w:tab w:val="left" w:pos="851"/>
                      <w:tab w:val="left" w:pos="1021"/>
                    </w:tabs>
                    <w:ind w:firstLine="567"/>
                    <w:jc w:val="both"/>
                    <w:rPr>
                      <w:bCs/>
                      <w:szCs w:val="24"/>
                      <w:bdr w:val="none" w:sz="0" w:space="0" w:color="auto" w:frame="1"/>
                      <w:lang w:eastAsia="lt-LT"/>
                    </w:rPr>
                  </w:pPr>
                  <w:sdt>
                    <w:sdtPr>
                      <w:alias w:val="Numeris"/>
                      <w:tag w:val="nr_4dc63ec279584873b6524f64390e1633"/>
                      <w:lock w:val="sdtLocked"/>
                      <w:richText/>
                    </w:sdtPr>
                    <w:sdtContent>
                      <w:r>
                        <w:rPr>
                          <w:szCs w:val="24"/>
                          <w:bdr w:val="none" w:sz="0" w:space="0" w:color="auto" w:frame="1"/>
                          <w:lang w:eastAsia="lt-LT"/>
                        </w:rPr>
                        <w:t>5</w:t>
                      </w:r>
                    </w:sdtContent>
                  </w:sdt>
                  <w:r>
                    <w:rPr>
                      <w:szCs w:val="24"/>
                      <w:bdr w:val="none" w:sz="0" w:space="0" w:color="auto" w:frame="1"/>
                      <w:lang w:eastAsia="lt-LT"/>
                    </w:rPr>
                    <w:t>.</w:t>
                    <w:tab/>
                  </w:r>
                  <w:r>
                    <w:rPr>
                      <w:bCs/>
                      <w:szCs w:val="24"/>
                      <w:lang w:eastAsia="lt-LT"/>
                    </w:rPr>
                    <w:t>Pakeisti</w:t>
                  </w:r>
                  <w:r>
                    <w:rPr>
                      <w:bCs/>
                      <w:szCs w:val="24"/>
                      <w:bdr w:val="none" w:sz="0" w:space="0" w:color="auto" w:frame="1"/>
                      <w:lang w:eastAsia="lt-LT"/>
                    </w:rPr>
                    <w:t xml:space="preserve"> 24 straipsnio 8 dalį ir ją išdėstyti taip:</w:t>
                  </w:r>
                </w:p>
                <w:sdt>
                  <w:sdtPr>
                    <w:alias w:val="citata"/>
                    <w:tag w:val="part_865d94501f434b6391d9f0fcf97d5085"/>
                    <w:lock w:val="sdtLocked"/>
                    <w:richText/>
                  </w:sdtPr>
                  <w:sdtContent>
                    <w:sdt>
                      <w:sdtPr>
                        <w:alias w:val="8 d."/>
                        <w:tag w:val="part_dda42f3721a24f619f43608698aa4611"/>
                        <w:lock w:val="sdtLocked"/>
                        <w:richText/>
                      </w:sdtPr>
                      <w:sdtContent>
                        <w:p w14:paraId="1D7F90BF" w14:textId="09CE21E5">
                          <w:pPr>
                            <w:tabs>
                              <w:tab w:val="left" w:pos="851"/>
                              <w:tab w:val="left" w:pos="1418"/>
                            </w:tabs>
                            <w:ind w:firstLine="567"/>
                            <w:jc w:val="both"/>
                            <w:rPr>
                              <w:szCs w:val="24"/>
                              <w:bdr w:val="none" w:sz="0" w:space="0" w:color="auto" w:frame="1"/>
                              <w:lang w:eastAsia="lt-LT"/>
                            </w:rPr>
                          </w:pPr>
                          <w:r>
                            <w:rPr>
                              <w:szCs w:val="24"/>
                              <w:bdr w:val="none" w:sz="0" w:space="0" w:color="auto" w:frame="1"/>
                              <w:lang w:eastAsia="lt-LT"/>
                            </w:rPr>
                            <w:t>„</w:t>
                          </w:r>
                          <w:sdt>
                            <w:sdtPr>
                              <w:alias w:val="Numeris"/>
                              <w:tag w:val="nr_dda42f3721a24f619f43608698aa4611"/>
                              <w:lock w:val="sdtLocked"/>
                              <w:richText/>
                            </w:sdtPr>
                            <w:sdtContent>
                              <w:r>
                                <w:rPr>
                                  <w:szCs w:val="24"/>
                                  <w:bdr w:val="none" w:sz="0" w:space="0" w:color="auto" w:frame="1"/>
                                  <w:lang w:eastAsia="lt-LT"/>
                                </w:rPr>
                                <w:t>8</w:t>
                              </w:r>
                            </w:sdtContent>
                          </w:sdt>
                          <w:r>
                            <w:rPr>
                              <w:szCs w:val="24"/>
                              <w:bdr w:val="none" w:sz="0" w:space="0" w:color="auto" w:frame="1"/>
                              <w:lang w:eastAsia="lt-LT"/>
                            </w:rPr>
                            <w:t xml:space="preserve">. Specialiuosius paveldosaugos reikalavimus, specialiuosius saugomos teritorijos tvarkymo ir apsaugos reikalavimus, specialiuosius architektūros reikalavimus nagrinėja, derina, jeigu reikia, šiuos reikalavimus nustačiusioms institucijoms siūlo pakeisti (siekdamas rasti sprendimą, tenkinantį statytojo (užsakovo), trečiųjų asmenų, visuomenės, savivaldybės ir valstybės interesus) savivaldybės </w:t>
                          </w:r>
                          <w:r>
                            <w:rPr>
                              <w:strike/>
                              <w:szCs w:val="24"/>
                              <w:bdr w:val="none" w:sz="0" w:space="0" w:color="auto" w:frame="1"/>
                              <w:lang w:eastAsia="lt-LT"/>
                            </w:rPr>
                            <w:t>meras ar jo įgaliotas savivaldybės administracijos valstybės tarnautojas</w:t>
                          </w:r>
                          <w:r>
                            <w:rPr>
                              <w:b/>
                              <w:bCs/>
                              <w:szCs w:val="24"/>
                              <w:bdr w:val="none" w:sz="0" w:space="0" w:color="auto" w:frame="1"/>
                              <w:lang w:eastAsia="lt-LT"/>
                            </w:rPr>
                            <w:t xml:space="preserve"> vyriausiasis architektas</w:t>
                          </w:r>
                          <w:r>
                            <w:rPr>
                              <w:szCs w:val="24"/>
                              <w:bdr w:val="none" w:sz="0" w:space="0" w:color="auto" w:frame="1"/>
                              <w:lang w:eastAsia="lt-LT"/>
                            </w:rPr>
                            <w:t xml:space="preserve">. Jeigu dėl specialiųjų paveldosaugos reikalavimų, specialiųjų saugomos teritorijos tvarkymo ir apsaugos reikalavimų, specialiųjų architektūros reikalavimų </w:t>
                          </w:r>
                          <w:r>
                            <w:rPr>
                              <w:b/>
                              <w:bCs/>
                              <w:szCs w:val="24"/>
                              <w:bdr w:val="none" w:sz="0" w:space="0" w:color="auto" w:frame="1"/>
                              <w:lang w:eastAsia="lt-LT"/>
                            </w:rPr>
                            <w:t>pakeitimo</w:t>
                          </w:r>
                          <w:r>
                            <w:rPr>
                              <w:szCs w:val="24"/>
                              <w:bdr w:val="none" w:sz="0" w:space="0" w:color="auto" w:frame="1"/>
                              <w:lang w:eastAsia="lt-LT"/>
                            </w:rPr>
                            <w:t xml:space="preserve"> neiškyla poreikis kreiptis į juos išdavusias institucijas </w:t>
                          </w:r>
                          <w:r>
                            <w:rPr>
                              <w:strike/>
                              <w:szCs w:val="24"/>
                              <w:bdr w:val="none" w:sz="0" w:space="0" w:color="auto" w:frame="1"/>
                              <w:lang w:eastAsia="lt-LT"/>
                            </w:rPr>
                            <w:t>dėl jų pakeitimo</w:t>
                          </w:r>
                          <w:r>
                            <w:rPr>
                              <w:szCs w:val="24"/>
                              <w:bdr w:val="none" w:sz="0" w:space="0" w:color="auto" w:frame="1"/>
                              <w:lang w:eastAsia="lt-LT"/>
                            </w:rPr>
                            <w:t xml:space="preserve">, specialieji reikalavimai išduodami per 3 darbo dienas nuo specialiųjų paveldosaugos reikalavimų, specialiųjų saugomos teritorijos tvarkymo ir apsaugos reikalavimų ir specialiųjų architektūros reikalavimų gavimo dienos. Jeigu savivaldybės </w:t>
                          </w:r>
                          <w:r>
                            <w:rPr>
                              <w:strike/>
                              <w:szCs w:val="24"/>
                              <w:bdr w:val="none" w:sz="0" w:space="0" w:color="auto" w:frame="1"/>
                              <w:lang w:eastAsia="lt-LT"/>
                            </w:rPr>
                            <w:t>meras ar jo įgaliotas savivaldybės administracijos valstybės tarnautojas</w:t>
                          </w:r>
                          <w:r>
                            <w:rPr>
                              <w:szCs w:val="24"/>
                              <w:bdr w:val="none" w:sz="0" w:space="0" w:color="auto" w:frame="1"/>
                              <w:lang w:eastAsia="lt-LT"/>
                            </w:rPr>
                            <w:t xml:space="preserve"> </w:t>
                          </w:r>
                          <w:r>
                            <w:rPr>
                              <w:b/>
                              <w:bCs/>
                              <w:szCs w:val="24"/>
                              <w:bdr w:val="none" w:sz="0" w:space="0" w:color="auto" w:frame="1"/>
                              <w:lang w:eastAsia="lt-LT"/>
                            </w:rPr>
                            <w:t>vyriausiasis architektas</w:t>
                          </w:r>
                          <w:r>
                            <w:rPr>
                              <w:szCs w:val="24"/>
                              <w:bdr w:val="none" w:sz="0" w:space="0" w:color="auto" w:frame="1"/>
                              <w:lang w:eastAsia="lt-LT"/>
                            </w:rPr>
                            <w:t xml:space="preserve"> priima sprendimą teikti siūlymus dėl specialiųjų paveldosaugos reikalavimų, specialiųjų saugomos teritorijos tvarkymo ir apsaugos reikalavimų ar specialiųjų architektūros reikalavimų pakeitimo, šie reikalavimai turi būti suderinti per 3 darbo dienas nuo jų gavimo dienos. Jeigu per šį terminą savivaldybės </w:t>
                          </w:r>
                          <w:r>
                            <w:rPr>
                              <w:strike/>
                              <w:szCs w:val="24"/>
                              <w:bdr w:val="none" w:sz="0" w:space="0" w:color="auto" w:frame="1"/>
                              <w:lang w:eastAsia="lt-LT"/>
                            </w:rPr>
                            <w:t>merui ar jo įgaliotam savivaldybės administracijos valstybės tarnautojui</w:t>
                          </w:r>
                          <w:r>
                            <w:rPr>
                              <w:szCs w:val="24"/>
                              <w:bdr w:val="none" w:sz="0" w:space="0" w:color="auto" w:frame="1"/>
                              <w:lang w:eastAsia="lt-LT"/>
                            </w:rPr>
                            <w:t xml:space="preserve"> </w:t>
                          </w:r>
                          <w:r>
                            <w:rPr>
                              <w:b/>
                              <w:bCs/>
                              <w:szCs w:val="24"/>
                              <w:lang w:eastAsia="lt-LT"/>
                            </w:rPr>
                            <w:t>vyriausiajam architektui</w:t>
                          </w:r>
                          <w:r>
                            <w:rPr>
                              <w:szCs w:val="24"/>
                              <w:bdr w:val="none" w:sz="0" w:space="0" w:color="auto" w:frame="1"/>
                              <w:lang w:eastAsia="lt-LT"/>
                            </w:rPr>
                            <w:t xml:space="preserve"> pavyksta suderinti specialiuosius paveldosaugos reikalavimus, specialiuosius saugomos teritorijos tvarkymo ir apsaugos reikalavimus ar specialiuosius architektūros reikalavimus su juos išdavusiomis institucijomis, specialieji reikalavimai išduodami per 3 darbo dienas nuo suderintų specialiųjų paveldosaugos reikalavimų, specialiųjų saugomos teritorijos tvarkymo ir apsaugos reikalavimų, specialiųjų architektūros reikalavimų gavimo dienos. Jeigu šių reikalavimų suderinti nepavyksta, savivaldybės </w:t>
                          </w:r>
                          <w:r>
                            <w:rPr>
                              <w:strike/>
                              <w:szCs w:val="24"/>
                              <w:bdr w:val="none" w:sz="0" w:space="0" w:color="auto" w:frame="1"/>
                              <w:lang w:eastAsia="lt-LT"/>
                            </w:rPr>
                            <w:t>meras ar jo įgaliotas savivaldybės administracijos valstybės tarnautojas</w:t>
                          </w:r>
                          <w:r>
                            <w:rPr>
                              <w:szCs w:val="24"/>
                              <w:bdr w:val="none" w:sz="0" w:space="0" w:color="auto" w:frame="1"/>
                              <w:lang w:eastAsia="lt-LT"/>
                            </w:rPr>
                            <w:t xml:space="preserve"> </w:t>
                          </w:r>
                          <w:r>
                            <w:rPr>
                              <w:b/>
                              <w:bCs/>
                              <w:szCs w:val="24"/>
                              <w:bdr w:val="none" w:sz="0" w:space="0" w:color="auto" w:frame="1"/>
                              <w:lang w:eastAsia="lt-LT"/>
                            </w:rPr>
                            <w:t>vyriausiasis architektas</w:t>
                          </w:r>
                          <w:r>
                            <w:rPr>
                              <w:szCs w:val="24"/>
                              <w:bdr w:val="none" w:sz="0" w:space="0" w:color="auto" w:frame="1"/>
                              <w:lang w:eastAsia="lt-LT"/>
                            </w:rPr>
                            <w:t xml:space="preserve"> perduoda ginčą dėl specialiųjų reikalavimų suderinamumo nagrinėti savivaldybės mero sudarytai komisijai. Išnagrinėjus ginčą, savivaldybės </w:t>
                          </w:r>
                          <w:r>
                            <w:rPr>
                              <w:strike/>
                              <w:szCs w:val="24"/>
                              <w:bdr w:val="none" w:sz="0" w:space="0" w:color="auto" w:frame="1"/>
                              <w:lang w:eastAsia="lt-LT"/>
                            </w:rPr>
                            <w:t>meras ar jo įgaliotas savivaldybės administracijos valstybės tarnautojas</w:t>
                          </w:r>
                          <w:r>
                            <w:rPr>
                              <w:szCs w:val="24"/>
                              <w:bdr w:val="none" w:sz="0" w:space="0" w:color="auto" w:frame="1"/>
                              <w:lang w:eastAsia="lt-LT"/>
                            </w:rPr>
                            <w:t xml:space="preserve"> </w:t>
                          </w:r>
                          <w:r>
                            <w:rPr>
                              <w:b/>
                              <w:bCs/>
                              <w:szCs w:val="24"/>
                              <w:bdr w:val="none" w:sz="0" w:space="0" w:color="auto" w:frame="1"/>
                              <w:lang w:eastAsia="lt-LT"/>
                            </w:rPr>
                            <w:t>vyriausiasis architektas</w:t>
                          </w:r>
                          <w:r>
                            <w:rPr>
                              <w:szCs w:val="24"/>
                              <w:bdr w:val="none" w:sz="0" w:space="0" w:color="auto" w:frame="1"/>
                              <w:lang w:eastAsia="lt-LT"/>
                            </w:rPr>
                            <w:t xml:space="preserve"> išduoda specialiuosius reikalavimus per 3 darbo dienas nuo ginčą išsprendusios institucijos sprendimo priėmimo dienos.“</w:t>
                          </w:r>
                        </w:p>
                      </w:sdtContent>
                    </w:sdt>
                  </w:sdtContent>
                </w:sdt>
              </w:sdtContent>
            </w:sdt>
            <w:sdt>
              <w:sdtPr>
                <w:alias w:val="13 str. 6 d."/>
                <w:tag w:val="part_4fd47ad1150243cd95fedf25f0e0c30f"/>
                <w:lock w:val="sdtLocked"/>
                <w:richText/>
              </w:sdtPr>
              <w:sdtContent>
                <w:p w14:paraId="41E0BCB7" w14:textId="2794AB25">
                  <w:pPr>
                    <w:tabs>
                      <w:tab w:val="left" w:pos="567"/>
                      <w:tab w:val="left" w:pos="680"/>
                      <w:tab w:val="left" w:pos="851"/>
                      <w:tab w:val="left" w:pos="1021"/>
                    </w:tabs>
                    <w:ind w:firstLine="567"/>
                    <w:jc w:val="both"/>
                    <w:rPr>
                      <w:bCs/>
                      <w:szCs w:val="24"/>
                      <w:bdr w:val="none" w:sz="0" w:space="0" w:color="auto" w:frame="1"/>
                      <w:lang w:eastAsia="lt-LT"/>
                    </w:rPr>
                  </w:pPr>
                  <w:sdt>
                    <w:sdtPr>
                      <w:alias w:val="Numeris"/>
                      <w:tag w:val="nr_4fd47ad1150243cd95fedf25f0e0c30f"/>
                      <w:lock w:val="sdtLocked"/>
                      <w:richText/>
                    </w:sdtPr>
                    <w:sdtContent>
                      <w:r>
                        <w:rPr>
                          <w:szCs w:val="24"/>
                          <w:bdr w:val="none" w:sz="0" w:space="0" w:color="auto" w:frame="1"/>
                          <w:lang w:eastAsia="lt-LT"/>
                        </w:rPr>
                        <w:t>6</w:t>
                      </w:r>
                    </w:sdtContent>
                  </w:sdt>
                  <w:r>
                    <w:rPr>
                      <w:szCs w:val="24"/>
                      <w:bdr w:val="none" w:sz="0" w:space="0" w:color="auto" w:frame="1"/>
                      <w:lang w:eastAsia="lt-LT"/>
                    </w:rPr>
                    <w:t>.</w:t>
                    <w:tab/>
                  </w:r>
                  <w:r>
                    <w:rPr>
                      <w:bCs/>
                      <w:szCs w:val="24"/>
                      <w:lang w:eastAsia="lt-LT"/>
                    </w:rPr>
                    <w:t>Pakeisti</w:t>
                  </w:r>
                  <w:r>
                    <w:rPr>
                      <w:bCs/>
                      <w:szCs w:val="24"/>
                      <w:bdr w:val="none" w:sz="0" w:space="0" w:color="auto" w:frame="1"/>
                      <w:lang w:eastAsia="lt-LT"/>
                    </w:rPr>
                    <w:t xml:space="preserve"> 24 straipsnio 9 dalies 1 punktą ir jį išdėstyti taip:</w:t>
                  </w:r>
                </w:p>
                <w:sdt>
                  <w:sdtPr>
                    <w:alias w:val="citata"/>
                    <w:tag w:val="part_77a8dcfc07ee4bca931c78f6ed3e6b80"/>
                    <w:lock w:val="sdtLocked"/>
                    <w:richText/>
                  </w:sdtPr>
                  <w:sdtContent>
                    <w:sdt>
                      <w:sdtPr>
                        <w:alias w:val="1 p."/>
                        <w:tag w:val="part_6459958cc1ca4dd19767b126546b3372"/>
                        <w:lock w:val="sdtLocked"/>
                        <w:richText/>
                      </w:sdtPr>
                      <w:sdtContent>
                        <w:p w14:paraId="65B47D56" w14:textId="378171FB">
                          <w:pPr>
                            <w:tabs>
                              <w:tab w:val="left" w:pos="709"/>
                              <w:tab w:val="left" w:pos="851"/>
                            </w:tabs>
                            <w:ind w:firstLine="567"/>
                            <w:jc w:val="both"/>
                            <w:rPr>
                              <w:szCs w:val="24"/>
                              <w:bdr w:val="none" w:sz="0" w:space="0" w:color="auto" w:frame="1"/>
                            </w:rPr>
                          </w:pPr>
                          <w:r>
                            <w:rPr>
                              <w:szCs w:val="24"/>
                              <w:bdr w:val="none" w:sz="0" w:space="0" w:color="auto" w:frame="1"/>
                            </w:rPr>
                            <w:t>„</w:t>
                          </w:r>
                          <w:sdt>
                            <w:sdtPr>
                              <w:alias w:val="Numeris"/>
                              <w:tag w:val="nr_6459958cc1ca4dd19767b126546b3372"/>
                              <w:lock w:val="sdtLocked"/>
                              <w:richText/>
                            </w:sdtPr>
                            <w:sdtContent>
                              <w:r>
                                <w:rPr>
                                  <w:szCs w:val="24"/>
                                  <w:bdr w:val="none" w:sz="0" w:space="0" w:color="auto" w:frame="1"/>
                                </w:rPr>
                                <w:t>1</w:t>
                              </w:r>
                            </w:sdtContent>
                          </w:sdt>
                          <w:r>
                            <w:rPr>
                              <w:szCs w:val="24"/>
                              <w:bdr w:val="none" w:sz="0" w:space="0" w:color="auto" w:frame="1"/>
                            </w:rPr>
                            <w:t xml:space="preserve">) siūlyti savivaldybės </w:t>
                          </w:r>
                          <w:r>
                            <w:rPr>
                              <w:strike/>
                              <w:szCs w:val="24"/>
                              <w:bdr w:val="none" w:sz="0" w:space="0" w:color="auto" w:frame="1"/>
                            </w:rPr>
                            <w:t>merui ar jo įgaliotam savivaldybės administracijos valstybės tarnautojui</w:t>
                          </w:r>
                          <w:r>
                            <w:rPr>
                              <w:szCs w:val="24"/>
                              <w:bdr w:val="none" w:sz="0" w:space="0" w:color="auto" w:frame="1"/>
                            </w:rPr>
                            <w:t xml:space="preserve"> </w:t>
                          </w:r>
                          <w:r>
                            <w:rPr>
                              <w:b/>
                              <w:bCs/>
                              <w:szCs w:val="24"/>
                              <w:bdr w:val="none" w:sz="0" w:space="0" w:color="auto" w:frame="1"/>
                            </w:rPr>
                            <w:t>vyriausiajam architektui</w:t>
                          </w:r>
                          <w:r>
                            <w:rPr>
                              <w:szCs w:val="24"/>
                              <w:bdr w:val="none" w:sz="0" w:space="0" w:color="auto" w:frame="1"/>
                            </w:rPr>
                            <w:t xml:space="preserve"> išduoti specialiuosius reikalavimus vadovaujantis šios komisijos suderintais specialiaisiais paveldosaugos reikalavimais, specialiaisiais saugomos teritorijos tvarkymo ir apsaugos reikalavimais ir (ar) specialiaisiais architektūros reikalavimais;“.</w:t>
                          </w:r>
                        </w:p>
                      </w:sdtContent>
                    </w:sdt>
                  </w:sdtContent>
                </w:sdt>
              </w:sdtContent>
            </w:sdt>
            <w:sdt>
              <w:sdtPr>
                <w:alias w:val="13 str. 7 d."/>
                <w:tag w:val="part_d176b6213fd44c21be4db31fccd9fe42"/>
                <w:lock w:val="sdtLocked"/>
                <w:richText/>
              </w:sdtPr>
              <w:sdtContent>
                <w:p w14:paraId="35377B9A" w14:textId="2BB05AB5">
                  <w:pPr>
                    <w:tabs>
                      <w:tab w:val="left" w:pos="567"/>
                      <w:tab w:val="left" w:pos="680"/>
                      <w:tab w:val="left" w:pos="851"/>
                      <w:tab w:val="left" w:pos="1021"/>
                    </w:tabs>
                    <w:ind w:firstLine="567"/>
                    <w:jc w:val="both"/>
                    <w:rPr>
                      <w:bCs/>
                      <w:szCs w:val="24"/>
                      <w:lang w:eastAsia="lt-LT"/>
                    </w:rPr>
                  </w:pPr>
                  <w:sdt>
                    <w:sdtPr>
                      <w:alias w:val="Numeris"/>
                      <w:tag w:val="nr_d176b6213fd44c21be4db31fccd9fe42"/>
                      <w:lock w:val="sdtLocked"/>
                      <w:richText/>
                    </w:sdtPr>
                    <w:sdtContent>
                      <w:r>
                        <w:rPr>
                          <w:szCs w:val="24"/>
                          <w:lang w:eastAsia="lt-LT"/>
                        </w:rPr>
                        <w:t>7</w:t>
                      </w:r>
                    </w:sdtContent>
                  </w:sdt>
                  <w:r>
                    <w:rPr>
                      <w:szCs w:val="24"/>
                      <w:lang w:eastAsia="lt-LT"/>
                    </w:rPr>
                    <w:t>.</w:t>
                    <w:tab/>
                  </w:r>
                  <w:r>
                    <w:rPr>
                      <w:bCs/>
                      <w:szCs w:val="24"/>
                      <w:lang w:eastAsia="lt-LT"/>
                    </w:rPr>
                    <w:t>Papildyti 24 straipsnį 11</w:t>
                  </w:r>
                  <w:r>
                    <w:rPr>
                      <w:bCs/>
                      <w:szCs w:val="24"/>
                      <w:vertAlign w:val="superscript"/>
                      <w:lang w:eastAsia="lt-LT"/>
                    </w:rPr>
                    <w:t>1</w:t>
                  </w:r>
                  <w:r>
                    <w:rPr>
                      <w:bCs/>
                      <w:szCs w:val="24"/>
                      <w:lang w:eastAsia="lt-LT"/>
                    </w:rPr>
                    <w:t xml:space="preserve"> dalimi:</w:t>
                  </w:r>
                </w:p>
                <w:sdt>
                  <w:sdtPr>
                    <w:alias w:val="citata"/>
                    <w:tag w:val="part_953a8c9efe8a41d5830cdca00b21632e"/>
                    <w:lock w:val="sdtLocked"/>
                    <w:richText/>
                  </w:sdtPr>
                  <w:sdtContent>
                    <w:sdt>
                      <w:sdtPr>
                        <w:alias w:val="11-1 d."/>
                        <w:tag w:val="part_be1dfcf47cf34709a4dd3068509d2f30"/>
                        <w:lock w:val="sdtLocked"/>
                        <w:richText/>
                      </w:sdtPr>
                      <w:sdtContent>
                        <w:p w14:paraId="2C8D919F" w14:textId="2DE20805">
                          <w:pPr>
                            <w:tabs>
                              <w:tab w:val="left" w:pos="851"/>
                              <w:tab w:val="left" w:pos="1418"/>
                            </w:tabs>
                            <w:ind w:firstLine="567"/>
                            <w:jc w:val="both"/>
                            <w:rPr>
                              <w:lang w:eastAsia="lt-LT"/>
                            </w:rPr>
                          </w:pPr>
                          <w:r>
                            <w:rPr>
                              <w:lang w:eastAsia="lt-LT"/>
                            </w:rPr>
                            <w:t>„</w:t>
                          </w:r>
                          <w:sdt>
                            <w:sdtPr>
                              <w:alias w:val="Numeris"/>
                              <w:tag w:val="nr_be1dfcf47cf34709a4dd3068509d2f30"/>
                              <w:lock w:val="sdtLocked"/>
                              <w:richText/>
                            </w:sdtPr>
                            <w:sdtContent>
                              <w:r>
                                <w:rPr>
                                  <w:b/>
                                  <w:bCs/>
                                  <w:lang w:eastAsia="lt-LT"/>
                                </w:rPr>
                                <w:t>11</w:t>
                              </w:r>
                              <w:r>
                                <w:rPr>
                                  <w:b/>
                                  <w:bCs/>
                                  <w:vertAlign w:val="superscript"/>
                                  <w:lang w:eastAsia="lt-LT"/>
                                </w:rPr>
                                <w:t>1</w:t>
                              </w:r>
                            </w:sdtContent>
                          </w:sdt>
                          <w:r>
                            <w:rPr>
                              <w:b/>
                              <w:bCs/>
                              <w:lang w:eastAsia="lt-LT"/>
                            </w:rPr>
                            <w:t>. Išduoti specialiuosius architektūros reikalavimus statinio projektui neprivaloma, išskyrus Lietuvos Respublikos teritorijų planavimo įstatymo 20 straipsnio 1 dalyje nurodytus atvejus.</w:t>
                          </w:r>
                          <w:r>
                            <w:rPr>
                              <w:lang w:eastAsia="lt-LT"/>
                            </w:rPr>
                            <w:t>“</w:t>
                          </w:r>
                        </w:p>
                      </w:sdtContent>
                    </w:sdt>
                  </w:sdtContent>
                </w:sdt>
              </w:sdtContent>
            </w:sdt>
            <w:sdt>
              <w:sdtPr>
                <w:alias w:val="13 str. 8 d."/>
                <w:tag w:val="part_ad25a617199c4fe480c9d6138c3d4bb7"/>
                <w:lock w:val="sdtLocked"/>
                <w:richText/>
              </w:sdtPr>
              <w:sdtContent>
                <w:p w14:paraId="000F94BC" w14:textId="73194671">
                  <w:pPr>
                    <w:tabs>
                      <w:tab w:val="left" w:pos="567"/>
                      <w:tab w:val="left" w:pos="680"/>
                      <w:tab w:val="left" w:pos="851"/>
                      <w:tab w:val="left" w:pos="1021"/>
                    </w:tabs>
                    <w:ind w:firstLine="567"/>
                    <w:jc w:val="both"/>
                    <w:rPr>
                      <w:bCs/>
                      <w:szCs w:val="24"/>
                      <w:bdr w:val="none" w:sz="0" w:space="0" w:color="auto" w:frame="1"/>
                      <w:lang w:eastAsia="lt-LT"/>
                    </w:rPr>
                  </w:pPr>
                  <w:sdt>
                    <w:sdtPr>
                      <w:alias w:val="Numeris"/>
                      <w:tag w:val="nr_ad25a617199c4fe480c9d6138c3d4bb7"/>
                      <w:lock w:val="sdtLocked"/>
                      <w:richText/>
                    </w:sdtPr>
                    <w:sdtContent>
                      <w:r>
                        <w:rPr>
                          <w:szCs w:val="24"/>
                          <w:bdr w:val="none" w:sz="0" w:space="0" w:color="auto" w:frame="1"/>
                          <w:lang w:eastAsia="lt-LT"/>
                        </w:rPr>
                        <w:t>8</w:t>
                      </w:r>
                    </w:sdtContent>
                  </w:sdt>
                  <w:r>
                    <w:rPr>
                      <w:szCs w:val="24"/>
                      <w:bdr w:val="none" w:sz="0" w:space="0" w:color="auto" w:frame="1"/>
                      <w:lang w:eastAsia="lt-LT"/>
                    </w:rPr>
                    <w:t>.</w:t>
                    <w:tab/>
                  </w:r>
                  <w:r>
                    <w:rPr>
                      <w:bCs/>
                      <w:szCs w:val="24"/>
                      <w:lang w:eastAsia="lt-LT"/>
                    </w:rPr>
                    <w:t>Pakeisti</w:t>
                  </w:r>
                  <w:r>
                    <w:rPr>
                      <w:bCs/>
                      <w:szCs w:val="24"/>
                      <w:bdr w:val="none" w:sz="0" w:space="0" w:color="auto" w:frame="1"/>
                      <w:lang w:eastAsia="lt-LT"/>
                    </w:rPr>
                    <w:t xml:space="preserve"> 24 straipsnio 21 dalies 2 punktą ir jį išdėstyti taip:</w:t>
                  </w:r>
                </w:p>
                <w:sdt>
                  <w:sdtPr>
                    <w:alias w:val="citata"/>
                    <w:tag w:val="part_b3823c3065a74587a6fffe4a9166a643"/>
                    <w:lock w:val="sdtLocked"/>
                    <w:richText/>
                  </w:sdtPr>
                  <w:sdtContent>
                    <w:sdt>
                      <w:sdtPr>
                        <w:alias w:val="2 p."/>
                        <w:tag w:val="part_430b6250cd944e3ebfeba87cc3fe019b"/>
                        <w:lock w:val="sdtLocked"/>
                        <w:richText/>
                      </w:sdtPr>
                      <w:sdtContent>
                        <w:p w14:paraId="000F94BD" w14:textId="60E12027">
                          <w:pPr>
                            <w:ind w:firstLine="567"/>
                            <w:jc w:val="both"/>
                            <w:rPr>
                              <w:szCs w:val="24"/>
                              <w:lang w:eastAsia="lt-LT"/>
                            </w:rPr>
                          </w:pPr>
                          <w:r>
                            <w:rPr>
                              <w:szCs w:val="24"/>
                              <w:bdr w:val="none" w:sz="0" w:space="0" w:color="auto" w:frame="1"/>
                            </w:rPr>
                            <w:t>„</w:t>
                          </w:r>
                          <w:sdt>
                            <w:sdtPr>
                              <w:alias w:val="Numeris"/>
                              <w:tag w:val="nr_430b6250cd944e3ebfeba87cc3fe019b"/>
                              <w:lock w:val="sdtLocked"/>
                              <w:richText/>
                            </w:sdtPr>
                            <w:sdtContent>
                              <w:r>
                                <w:rPr>
                                  <w:szCs w:val="24"/>
                                  <w:lang w:eastAsia="lt-LT"/>
                                </w:rPr>
                                <w:t>2</w:t>
                              </w:r>
                            </w:sdtContent>
                          </w:sdt>
                          <w:r>
                            <w:rPr>
                              <w:szCs w:val="24"/>
                              <w:lang w:eastAsia="lt-LT"/>
                            </w:rPr>
                            <w:t xml:space="preserve">) šio įstatymo 27 straipsnio 9 </w:t>
                          </w:r>
                          <w:r>
                            <w:rPr>
                              <w:strike/>
                              <w:szCs w:val="24"/>
                              <w:lang w:eastAsia="lt-LT"/>
                            </w:rPr>
                            <w:t>ir 10 dalyse</w:t>
                          </w:r>
                          <w:r>
                            <w:rPr>
                              <w:szCs w:val="24"/>
                              <w:lang w:eastAsia="lt-LT"/>
                            </w:rPr>
                            <w:t xml:space="preserve"> </w:t>
                          </w:r>
                          <w:r>
                            <w:rPr>
                              <w:b/>
                              <w:bCs/>
                              <w:szCs w:val="24"/>
                            </w:rPr>
                            <w:t>dalyje</w:t>
                          </w:r>
                          <w:r>
                            <w:rPr>
                              <w:szCs w:val="24"/>
                              <w:lang w:eastAsia="lt-LT"/>
                            </w:rPr>
                            <w:t xml:space="preserve"> nurodyti statinio projektą tikrinantys subjektai, kai pagal šio įstatymo 27</w:t>
                          </w:r>
                          <w:r>
                            <w:rPr>
                              <w:szCs w:val="24"/>
                              <w:vertAlign w:val="superscript"/>
                              <w:lang w:eastAsia="lt-LT"/>
                            </w:rPr>
                            <w:t>1</w:t>
                          </w:r>
                          <w:r>
                            <w:rPr>
                              <w:szCs w:val="24"/>
                              <w:lang w:eastAsia="lt-LT"/>
                            </w:rPr>
                            <w:t xml:space="preserve"> straipsnyje nurodytą kompetenciją jie privalėjo tikrinti statinio projektą. Šiuo atveju statinio projektą tikrinantys subjektai atsako už statinio projekto atitiktį nustatytiems reikalavimams, kiek tai susiję su šio įstatymo 27</w:t>
                          </w:r>
                          <w:r>
                            <w:rPr>
                              <w:szCs w:val="24"/>
                              <w:vertAlign w:val="superscript"/>
                              <w:lang w:eastAsia="lt-LT"/>
                            </w:rPr>
                            <w:t>1</w:t>
                          </w:r>
                          <w:r>
                            <w:rPr>
                              <w:szCs w:val="24"/>
                              <w:lang w:eastAsia="lt-LT"/>
                            </w:rPr>
                            <w:t xml:space="preserve"> straipsnyje nurodyta jų kompetencija.“</w:t>
                          </w:r>
                        </w:p>
                      </w:sdtContent>
                    </w:sdt>
                  </w:sdtContent>
                </w:sdt>
              </w:sdtContent>
            </w:sdt>
            <w:sdt>
              <w:sdtPr>
                <w:alias w:val="13 str. 9 d."/>
                <w:tag w:val="part_33ade924980c4ba48880702490ab60b1"/>
                <w:lock w:val="sdtLocked"/>
                <w:richText/>
              </w:sdtPr>
              <w:sdtContent>
                <w:p w14:paraId="000F94BE" w14:textId="002A555B">
                  <w:pPr>
                    <w:tabs>
                      <w:tab w:val="left" w:pos="567"/>
                      <w:tab w:val="left" w:pos="680"/>
                      <w:tab w:val="left" w:pos="851"/>
                      <w:tab w:val="left" w:pos="1021"/>
                    </w:tabs>
                    <w:ind w:firstLine="567"/>
                    <w:jc w:val="both"/>
                    <w:rPr>
                      <w:bCs/>
                      <w:szCs w:val="24"/>
                      <w:lang w:eastAsia="lt-LT"/>
                    </w:rPr>
                  </w:pPr>
                  <w:sdt>
                    <w:sdtPr>
                      <w:alias w:val="Numeris"/>
                      <w:tag w:val="nr_33ade924980c4ba48880702490ab60b1"/>
                      <w:lock w:val="sdtLocked"/>
                      <w:richText/>
                    </w:sdtPr>
                    <w:sdtContent>
                      <w:r>
                        <w:rPr>
                          <w:szCs w:val="24"/>
                          <w:lang w:eastAsia="lt-LT"/>
                        </w:rPr>
                        <w:t>9</w:t>
                      </w:r>
                    </w:sdtContent>
                  </w:sdt>
                  <w:r>
                    <w:rPr>
                      <w:szCs w:val="24"/>
                      <w:lang w:eastAsia="lt-LT"/>
                    </w:rPr>
                    <w:t>.</w:t>
                    <w:tab/>
                  </w:r>
                  <w:r>
                    <w:rPr>
                      <w:bCs/>
                      <w:szCs w:val="24"/>
                      <w:lang w:eastAsia="lt-LT"/>
                    </w:rPr>
                    <w:t>Pakeisti 24 straipsnio 23 dalį ir ją išdėstyti taip:</w:t>
                  </w:r>
                </w:p>
                <w:sdt>
                  <w:sdtPr>
                    <w:alias w:val="citata"/>
                    <w:tag w:val="part_c2cbcc718bb44f39abe2c52e69c98c09"/>
                    <w:lock w:val="sdtLocked"/>
                    <w:richText/>
                  </w:sdtPr>
                  <w:sdtContent>
                    <w:sdt>
                      <w:sdtPr>
                        <w:alias w:val="23 d."/>
                        <w:tag w:val="part_ad669788429544ecaf29b70df56da791"/>
                        <w:lock w:val="sdtLocked"/>
                        <w:richText/>
                      </w:sdtPr>
                      <w:sdtContent>
                        <w:p w14:paraId="000F94BF" w14:textId="1F6D2889">
                          <w:pPr>
                            <w:ind w:firstLine="567"/>
                            <w:jc w:val="both"/>
                            <w:textAlignment w:val="baseline"/>
                            <w:rPr>
                              <w:szCs w:val="24"/>
                              <w:lang w:eastAsia="lt-LT"/>
                            </w:rPr>
                          </w:pPr>
                          <w:r>
                            <w:rPr>
                              <w:szCs w:val="24"/>
                              <w:lang w:eastAsia="lt-LT"/>
                            </w:rPr>
                            <w:t>„</w:t>
                          </w:r>
                          <w:sdt>
                            <w:sdtPr>
                              <w:alias w:val="Numeris"/>
                              <w:tag w:val="nr_ad669788429544ecaf29b70df56da791"/>
                              <w:lock w:val="sdtLocked"/>
                              <w:richText/>
                            </w:sdtPr>
                            <w:sdtContent>
                              <w:r>
                                <w:rPr>
                                  <w:szCs w:val="24"/>
                                  <w:lang w:eastAsia="lt-LT"/>
                                </w:rPr>
                                <w:t>23</w:t>
                              </w:r>
                            </w:sdtContent>
                          </w:sdt>
                          <w:r>
                            <w:rPr>
                              <w:szCs w:val="24"/>
                              <w:lang w:eastAsia="lt-LT"/>
                            </w:rPr>
                            <w:t xml:space="preserve">. Specialieji reikalavimai ir prisijungimo sąlygos galioja 5 metus nuo jų išdavimo dienos, jeigu </w:t>
                          </w:r>
                          <w:r>
                            <w:rPr>
                              <w:strike/>
                              <w:szCs w:val="24"/>
                              <w:lang w:eastAsia="lt-LT"/>
                            </w:rPr>
                            <w:t>statybą leidžiantis dokumentas negautas</w:t>
                          </w:r>
                          <w:r>
                            <w:rPr>
                              <w:b/>
                              <w:szCs w:val="24"/>
                            </w:rPr>
                            <w:t xml:space="preserve"> statytojas (užsakovas) neįgijo teisės vykdyti statybos darbus</w:t>
                          </w:r>
                          <w:r>
                            <w:rPr>
                              <w:szCs w:val="24"/>
                              <w:lang w:eastAsia="lt-LT"/>
                            </w:rPr>
                            <w:t xml:space="preserve">. </w:t>
                          </w:r>
                          <w:r>
                            <w:rPr>
                              <w:strike/>
                              <w:szCs w:val="24"/>
                              <w:lang w:eastAsia="lt-LT"/>
                            </w:rPr>
                            <w:t>Gavus statybą leidžiantį dokumentą</w:t>
                          </w:r>
                          <w:r>
                            <w:rPr>
                              <w:strike/>
                              <w:szCs w:val="24"/>
                            </w:rPr>
                            <w:t xml:space="preserve"> </w:t>
                          </w:r>
                          <w:r>
                            <w:rPr>
                              <w:b/>
                              <w:szCs w:val="24"/>
                            </w:rPr>
                            <w:t>Įgijus teisę vykdyti statybos darbus</w:t>
                          </w:r>
                          <w:r>
                            <w:rPr>
                              <w:szCs w:val="24"/>
                              <w:lang w:eastAsia="lt-LT"/>
                            </w:rPr>
                            <w:t>, specialieji reikalavimai ir prisijungimo sąlygos galioja iki statybos užbaigimo procedūrų užbaigimo dienos.“</w:t>
                          </w:r>
                        </w:p>
                      </w:sdtContent>
                    </w:sdt>
                  </w:sdtContent>
                </w:sdt>
              </w:sdtContent>
            </w:sdt>
            <w:sdt>
              <w:sdtPr>
                <w:alias w:val="13 str. 10 d."/>
                <w:tag w:val="part_d6b4bb9990014da4b2a64e5100cf7ab9"/>
                <w:lock w:val="sdtLocked"/>
                <w:richText/>
              </w:sdtPr>
              <w:sdtContent>
                <w:p w14:paraId="000F94C0" w14:textId="0E702AE5">
                  <w:pPr>
                    <w:tabs>
                      <w:tab w:val="left" w:pos="567"/>
                      <w:tab w:val="left" w:pos="680"/>
                      <w:tab w:val="left" w:pos="851"/>
                      <w:tab w:val="left" w:pos="1021"/>
                    </w:tabs>
                    <w:ind w:firstLine="567"/>
                    <w:jc w:val="both"/>
                    <w:rPr>
                      <w:bCs/>
                      <w:szCs w:val="24"/>
                      <w:lang w:eastAsia="lt-LT"/>
                    </w:rPr>
                  </w:pPr>
                  <w:sdt>
                    <w:sdtPr>
                      <w:alias w:val="Numeris"/>
                      <w:tag w:val="nr_d6b4bb9990014da4b2a64e5100cf7ab9"/>
                      <w:lock w:val="sdtLocked"/>
                      <w:richText/>
                    </w:sdtPr>
                    <w:sdtContent>
                      <w:r>
                        <w:rPr>
                          <w:szCs w:val="24"/>
                          <w:lang w:eastAsia="lt-LT"/>
                        </w:rPr>
                        <w:t>10</w:t>
                      </w:r>
                    </w:sdtContent>
                  </w:sdt>
                  <w:r>
                    <w:rPr>
                      <w:szCs w:val="24"/>
                      <w:lang w:eastAsia="lt-LT"/>
                    </w:rPr>
                    <w:t>.</w:t>
                    <w:tab/>
                  </w:r>
                  <w:r>
                    <w:rPr>
                      <w:bCs/>
                      <w:szCs w:val="24"/>
                      <w:lang w:eastAsia="lt-LT"/>
                    </w:rPr>
                    <w:t>Pakeisti 24 straipsnio 24 dalį ir ją išdėstyti taip:</w:t>
                  </w:r>
                </w:p>
                <w:sdt>
                  <w:sdtPr>
                    <w:alias w:val="citata"/>
                    <w:tag w:val="part_b458ec8bb4d74a9f8c5652f512153b92"/>
                    <w:lock w:val="sdtLocked"/>
                    <w:richText/>
                  </w:sdtPr>
                  <w:sdtContent>
                    <w:sdt>
                      <w:sdtPr>
                        <w:alias w:val="24 d."/>
                        <w:tag w:val="part_ab461522c85b46edb44805288ec11e40"/>
                        <w:lock w:val="sdtLocked"/>
                        <w:richText/>
                      </w:sdtPr>
                      <w:sdtContent>
                        <w:p w14:paraId="000F94C1" w14:textId="1134A2CC">
                          <w:pPr>
                            <w:ind w:firstLine="567"/>
                            <w:jc w:val="both"/>
                            <w:rPr>
                              <w:szCs w:val="24"/>
                              <w:lang w:eastAsia="lt-LT"/>
                            </w:rPr>
                          </w:pPr>
                          <w:r>
                            <w:rPr>
                              <w:szCs w:val="24"/>
                              <w:lang w:eastAsia="lt-LT"/>
                            </w:rPr>
                            <w:t>„</w:t>
                          </w:r>
                          <w:sdt>
                            <w:sdtPr>
                              <w:alias w:val="Numeris"/>
                              <w:tag w:val="nr_ab461522c85b46edb44805288ec11e40"/>
                              <w:lock w:val="sdtLocked"/>
                              <w:richText/>
                            </w:sdtPr>
                            <w:sdtContent>
                              <w:r>
                                <w:rPr>
                                  <w:szCs w:val="24"/>
                                  <w:lang w:eastAsia="lt-LT"/>
                                </w:rPr>
                                <w:t>24</w:t>
                              </w:r>
                            </w:sdtContent>
                          </w:sdt>
                          <w:r>
                            <w:rPr>
                              <w:szCs w:val="24"/>
                              <w:lang w:eastAsia="lt-LT"/>
                            </w:rPr>
                            <w:t xml:space="preserve">. Šio straipsnio 1 dalyje nurodyti statinio projektai turi atitikti Lietuvos Respublikos įstatymų, kitų teisės aktų, normatyvinių statybos techninių dokumentų reikalavimus, kurie galiojo tą dieną, kai buvo išduoti specialieji reikalavimai. Praėjus 5 metams po specialiųjų reikalavimų išdavimo dienos ir tais atvejais, kai specialieji reikalavimai nebuvo išduoti, šio straipsnio 1 dalyje nurodyti statinio projektai turi atitikti Lietuvos Respublikos įstatymų, kitų teisės aktų, normatyvinių statybos techninių dokumentų reikalavimus, kurie galiojo </w:t>
                          </w:r>
                          <w:r>
                            <w:rPr>
                              <w:strike/>
                              <w:szCs w:val="24"/>
                              <w:lang w:eastAsia="lt-LT"/>
                            </w:rPr>
                            <w:t>prašymo gauti statybą leidžiantį dokumentą, kuris buvo priimtas, pateikimo</w:t>
                          </w:r>
                          <w:r>
                            <w:rPr>
                              <w:b/>
                              <w:szCs w:val="24"/>
                            </w:rPr>
                            <w:t xml:space="preserve"> pranešimo apie statybos pradžią užregistravimo</w:t>
                          </w:r>
                          <w:r>
                            <w:rPr>
                              <w:szCs w:val="24"/>
                              <w:lang w:eastAsia="lt-LT"/>
                            </w:rPr>
                            <w:t xml:space="preserve"> dieną. Jeigu statinio projektas buvo pradėtas rengti iki Specialiųjų žemės naudojimo sąlygų įstatymo įsigaliojimo, jis turi atitikti Specialiųjų žemės naudojimo sąlygų įstatymo nustatytus reikalavimus. Šiuo atveju, kai buvo išduoti specialieji reikalavimai, statytojas (užsakovas) kreipiasi į savivaldybės </w:t>
                          </w:r>
                          <w:r>
                            <w:rPr>
                              <w:strike/>
                              <w:szCs w:val="24"/>
                              <w:lang w:eastAsia="lt-LT"/>
                            </w:rPr>
                            <w:t>merą (jo įgaliotą savivaldybės administracijos valstybės tarnautoją)</w:t>
                          </w:r>
                          <w:r>
                            <w:rPr>
                              <w:szCs w:val="24"/>
                              <w:lang w:eastAsia="lt-LT"/>
                            </w:rPr>
                            <w:t xml:space="preserve"> </w:t>
                          </w:r>
                          <w:r>
                            <w:rPr>
                              <w:b/>
                              <w:bCs/>
                              <w:szCs w:val="24"/>
                              <w:lang w:eastAsia="lt-LT"/>
                            </w:rPr>
                            <w:t>vyriausiąjį architektą</w:t>
                          </w:r>
                          <w:r>
                            <w:rPr>
                              <w:szCs w:val="24"/>
                              <w:lang w:eastAsia="lt-LT"/>
                            </w:rPr>
                            <w:t xml:space="preserve"> dėl specialiųjų reikalavimų, atitinkančių Specialiųjų žemės naudojimo sąlygų įstatymo reikalavimus, gavimo. Kai teisės aktų numatytais atvejais yra privaloma parengti statinio projektą, tačiau nėra privaloma </w:t>
                          </w:r>
                          <w:r>
                            <w:rPr>
                              <w:strike/>
                              <w:szCs w:val="24"/>
                              <w:lang w:eastAsia="lt-LT"/>
                            </w:rPr>
                            <w:t>gauti statybą leidžiantį dokumentą</w:t>
                          </w:r>
                          <w:r>
                            <w:rPr>
                              <w:szCs w:val="24"/>
                            </w:rPr>
                            <w:t xml:space="preserve"> </w:t>
                          </w:r>
                          <w:r>
                            <w:rPr>
                              <w:b/>
                              <w:szCs w:val="24"/>
                            </w:rPr>
                            <w:t>įgyti teisę vykdyti statybos darbus</w:t>
                          </w:r>
                          <w:r>
                            <w:rPr>
                              <w:szCs w:val="24"/>
                              <w:lang w:eastAsia="lt-LT"/>
                            </w:rPr>
                            <w:t>, statinio projektas turi atitikti normatyvinių statybos techninių dokumentų reikalavimus, kurie galiojo statinio projektavimo darbų rangos sutarties pasirašymo dieną.“</w:t>
                          </w:r>
                        </w:p>
                        <w:p w14:paraId="000F94C2" w14:textId="77777777">
                          <w:pPr>
                            <w:ind w:firstLine="567"/>
                            <w:jc w:val="both"/>
                            <w:rPr>
                              <w:szCs w:val="24"/>
                              <w:lang w:eastAsia="lt-LT"/>
                            </w:rPr>
                          </w:pPr>
                        </w:p>
                      </w:sdtContent>
                    </w:sdt>
                  </w:sdtContent>
                </w:sdt>
              </w:sdtContent>
            </w:sdt>
          </w:sdtContent>
        </w:sdt>
        <w:sdt>
          <w:sdtPr>
            <w:alias w:val="14 str."/>
            <w:tag w:val="part_3d09518ddd3e42b6bb79234c0722c995"/>
            <w:lock w:val="sdtLocked"/>
            <w:richText/>
          </w:sdtPr>
          <w:sdtContent>
            <w:p w14:paraId="000F94C3" w14:textId="0369D72A">
              <w:pPr>
                <w:tabs>
                  <w:tab w:val="left" w:pos="851"/>
                  <w:tab w:val="left" w:pos="1021"/>
                  <w:tab w:val="left" w:pos="1134"/>
                  <w:tab w:val="left" w:pos="1418"/>
                  <w:tab w:val="left" w:pos="1701"/>
                  <w:tab w:val="left" w:pos="1985"/>
                </w:tabs>
                <w:ind w:firstLine="567"/>
                <w:jc w:val="both"/>
                <w:rPr>
                  <w:b/>
                  <w:bCs/>
                  <w:szCs w:val="24"/>
                  <w:lang w:eastAsia="lt-LT"/>
                </w:rPr>
              </w:pPr>
              <w:sdt>
                <w:sdtPr>
                  <w:alias w:val="Numeris"/>
                  <w:tag w:val="nr_3d09518ddd3e42b6bb79234c0722c995"/>
                  <w:lock w:val="sdtLocked"/>
                  <w:richText/>
                </w:sdtPr>
                <w:sdtContent>
                  <w:r>
                    <w:rPr>
                      <w:b/>
                      <w:bCs/>
                      <w:szCs w:val="24"/>
                      <w:lang w:eastAsia="lt-LT"/>
                    </w:rPr>
                    <w:t>14</w:t>
                  </w:r>
                </w:sdtContent>
              </w:sdt>
              <w:r>
                <w:rPr>
                  <w:b/>
                  <w:bCs/>
                  <w:szCs w:val="24"/>
                  <w:lang w:eastAsia="lt-LT"/>
                </w:rPr>
                <w:t xml:space="preserve"> straipsnis.</w:t>
                <w:tab/>
              </w:r>
              <w:sdt>
                <w:sdtPr>
                  <w:alias w:val="Pavadinimas"/>
                  <w:tag w:val="title_3d09518ddd3e42b6bb79234c0722c995"/>
                  <w:lock w:val="sdtLocked"/>
                  <w:richText/>
                </w:sdtPr>
                <w:sdtContent>
                  <w:r>
                    <w:rPr>
                      <w:b/>
                      <w:bCs/>
                      <w:szCs w:val="24"/>
                      <w:lang w:eastAsia="lt-LT"/>
                    </w:rPr>
                    <w:t xml:space="preserve">26 straipsnio pakeitimas </w:t>
                  </w:r>
                </w:sdtContent>
              </w:sdt>
            </w:p>
            <w:sdt>
              <w:sdtPr>
                <w:alias w:val="14 str. 1 d."/>
                <w:tag w:val="part_e81b43118c514f7394d45e7f3770b2fd"/>
                <w:lock w:val="sdtLocked"/>
                <w:richText/>
              </w:sdtPr>
              <w:sdtContent>
                <w:p w14:paraId="000F94C4" w14:textId="636B0E44">
                  <w:pPr>
                    <w:ind w:firstLine="567"/>
                    <w:rPr>
                      <w:szCs w:val="24"/>
                      <w:lang w:eastAsia="lt-LT"/>
                    </w:rPr>
                  </w:pPr>
                  <w:r>
                    <w:rPr>
                      <w:szCs w:val="24"/>
                      <w:lang w:eastAsia="lt-LT"/>
                    </w:rPr>
                    <w:t>Pakeisti 26 straipsnio 1 dalį ir ją išdėstyti taip:</w:t>
                  </w:r>
                </w:p>
                <w:sdt>
                  <w:sdtPr>
                    <w:alias w:val="citata"/>
                    <w:tag w:val="part_ab2aa3a5f91d4b25aa804d1876cff8e5"/>
                    <w:lock w:val="sdtLocked"/>
                    <w:richText/>
                  </w:sdtPr>
                  <w:sdtContent>
                    <w:sdt>
                      <w:sdtPr>
                        <w:alias w:val="1 d."/>
                        <w:tag w:val="part_8fc7def06a344fe38fa5ef0b130a4c94"/>
                        <w:lock w:val="sdtLocked"/>
                        <w:richText/>
                      </w:sdtPr>
                      <w:sdtContent>
                        <w:p w14:paraId="000F94C5" w14:textId="6FA9F37A">
                          <w:pPr>
                            <w:ind w:firstLine="567"/>
                            <w:jc w:val="both"/>
                            <w:textAlignment w:val="baseline"/>
                            <w:rPr>
                              <w:szCs w:val="24"/>
                              <w:lang w:eastAsia="lt-LT"/>
                            </w:rPr>
                          </w:pPr>
                          <w:r>
                            <w:rPr>
                              <w:szCs w:val="24"/>
                              <w:lang w:eastAsia="lt-LT"/>
                            </w:rPr>
                            <w:t>„</w:t>
                          </w:r>
                          <w:sdt>
                            <w:sdtPr>
                              <w:alias w:val="Numeris"/>
                              <w:tag w:val="nr_8fc7def06a344fe38fa5ef0b130a4c94"/>
                              <w:lock w:val="sdtLocked"/>
                              <w:richText/>
                            </w:sdtPr>
                            <w:sdtContent>
                              <w:r>
                                <w:rPr>
                                  <w:szCs w:val="24"/>
                                  <w:lang w:eastAsia="lt-LT"/>
                                </w:rPr>
                                <w:t>1</w:t>
                              </w:r>
                            </w:sdtContent>
                          </w:sdt>
                          <w:r>
                            <w:rPr>
                              <w:szCs w:val="24"/>
                              <w:lang w:eastAsia="lt-LT"/>
                            </w:rPr>
                            <w:t xml:space="preserve">. Statinio projektas iki </w:t>
                          </w:r>
                          <w:r>
                            <w:rPr>
                              <w:strike/>
                              <w:szCs w:val="24"/>
                              <w:lang w:eastAsia="lt-LT"/>
                            </w:rPr>
                            <w:t>statybą leidžiančio dokumento gavimo</w:t>
                          </w:r>
                          <w:r>
                            <w:rPr>
                              <w:b/>
                              <w:szCs w:val="24"/>
                            </w:rPr>
                            <w:t xml:space="preserve"> pranešimo apie statybos pradžią pateikimo</w:t>
                          </w:r>
                          <w:r>
                            <w:rPr>
                              <w:szCs w:val="24"/>
                              <w:lang w:eastAsia="lt-LT"/>
                            </w:rPr>
                            <w:t xml:space="preserve"> turi būti patvirtintas statytojo (užsakovo) (tik tuo atveju, kai pagal šio įstatymo 34 straipsnio nuostatas yra privaloma pateikti statinio projekto ekspertizės aktą, kuriame nurodyta, kad statinio projektą galima tvirtinti).“</w:t>
                          </w:r>
                        </w:p>
                        <w:p w14:paraId="000F94C6" w14:textId="77777777">
                          <w:pPr>
                            <w:ind w:firstLine="567"/>
                            <w:jc w:val="both"/>
                            <w:textAlignment w:val="baseline"/>
                            <w:rPr>
                              <w:szCs w:val="24"/>
                              <w:lang w:eastAsia="lt-LT"/>
                            </w:rPr>
                          </w:pPr>
                        </w:p>
                      </w:sdtContent>
                    </w:sdt>
                  </w:sdtContent>
                </w:sdt>
              </w:sdtContent>
            </w:sdt>
          </w:sdtContent>
        </w:sdt>
        <w:sdt>
          <w:sdtPr>
            <w:alias w:val="15 str."/>
            <w:tag w:val="part_8774950312984b78bd0b73aee5afdeb7"/>
            <w:lock w:val="sdtLocked"/>
            <w:richText/>
          </w:sdtPr>
          <w:sdtContent>
            <w:p w14:paraId="000F94C7" w14:textId="50205501">
              <w:pPr>
                <w:tabs>
                  <w:tab w:val="left" w:pos="851"/>
                  <w:tab w:val="left" w:pos="1021"/>
                  <w:tab w:val="left" w:pos="1134"/>
                  <w:tab w:val="left" w:pos="1418"/>
                  <w:tab w:val="left" w:pos="1701"/>
                  <w:tab w:val="left" w:pos="1985"/>
                </w:tabs>
                <w:ind w:firstLine="567"/>
                <w:jc w:val="both"/>
                <w:rPr>
                  <w:b/>
                  <w:bCs/>
                  <w:szCs w:val="24"/>
                  <w:lang w:eastAsia="lt-LT"/>
                </w:rPr>
              </w:pPr>
              <w:sdt>
                <w:sdtPr>
                  <w:alias w:val="Numeris"/>
                  <w:tag w:val="nr_8774950312984b78bd0b73aee5afdeb7"/>
                  <w:lock w:val="sdtLocked"/>
                  <w:richText/>
                </w:sdtPr>
                <w:sdtContent>
                  <w:r>
                    <w:rPr>
                      <w:b/>
                      <w:bCs/>
                      <w:szCs w:val="24"/>
                      <w:lang w:eastAsia="lt-LT"/>
                    </w:rPr>
                    <w:t>15</w:t>
                  </w:r>
                </w:sdtContent>
              </w:sdt>
              <w:r>
                <w:rPr>
                  <w:b/>
                  <w:bCs/>
                  <w:szCs w:val="24"/>
                  <w:lang w:eastAsia="lt-LT"/>
                </w:rPr>
                <w:t xml:space="preserve"> straipsnis.</w:t>
                <w:tab/>
              </w:r>
              <w:sdt>
                <w:sdtPr>
                  <w:alias w:val="Pavadinimas"/>
                  <w:tag w:val="title_8774950312984b78bd0b73aee5afdeb7"/>
                  <w:lock w:val="sdtLocked"/>
                  <w:richText/>
                </w:sdtPr>
                <w:sdtContent>
                  <w:r>
                    <w:rPr>
                      <w:b/>
                      <w:bCs/>
                      <w:szCs w:val="24"/>
                      <w:lang w:eastAsia="lt-LT"/>
                    </w:rPr>
                    <w:t>Šeštojo skirsnio pakeitimas</w:t>
                  </w:r>
                </w:sdtContent>
              </w:sdt>
            </w:p>
            <w:sdt>
              <w:sdtPr>
                <w:alias w:val="15 str. 1 d."/>
                <w:tag w:val="part_57d4334cfb5140fbb72adb892b28b942"/>
                <w:lock w:val="sdtLocked"/>
                <w:richText/>
              </w:sdtPr>
              <w:sdtContent>
                <w:p w14:paraId="000F94C8" w14:textId="77777777">
                  <w:pPr>
                    <w:ind w:firstLine="567"/>
                    <w:rPr>
                      <w:szCs w:val="24"/>
                      <w:lang w:eastAsia="lt-LT"/>
                    </w:rPr>
                  </w:pPr>
                  <w:r>
                    <w:rPr>
                      <w:szCs w:val="24"/>
                      <w:lang w:eastAsia="lt-LT"/>
                    </w:rPr>
                    <w:t>Pakeisti šeštojo skirsnio pavadinimą ir jį išdėstyti taip:</w:t>
                  </w:r>
                </w:p>
                <w:sdt>
                  <w:sdtPr>
                    <w:alias w:val="citata"/>
                    <w:tag w:val="part_52379570d10240d7af0bc7986bf55019"/>
                    <w:lock w:val="sdtLocked"/>
                    <w:richText/>
                  </w:sdtPr>
                  <w:sdtContent>
                    <w:sdt>
                      <w:sdtPr>
                        <w:alias w:val="skirsnis"/>
                        <w:tag w:val="part_cb272a41f1f44a3dbfc0585dfa65bb6e"/>
                        <w:lock w:val="sdtLocked"/>
                        <w:richText/>
                      </w:sdtPr>
                      <w:sdtContent>
                        <w:p w14:paraId="7A45CBC9" w14:textId="675A5612">
                          <w:pPr>
                            <w:ind w:firstLine="567"/>
                            <w:jc w:val="center"/>
                            <w:rPr>
                              <w:bCs/>
                              <w:szCs w:val="24"/>
                            </w:rPr>
                          </w:pPr>
                          <w:r>
                            <w:rPr>
                              <w:bCs/>
                              <w:szCs w:val="24"/>
                            </w:rPr>
                            <w:t>„</w:t>
                          </w:r>
                          <w:sdt>
                            <w:sdtPr>
                              <w:alias w:val="Numeris"/>
                              <w:tag w:val="nr_cb272a41f1f44a3dbfc0585dfa65bb6e"/>
                              <w:lock w:val="sdtLocked"/>
                              <w:richText/>
                            </w:sdtPr>
                            <w:sdtContent>
                              <w:r>
                                <w:rPr>
                                  <w:bCs/>
                                  <w:szCs w:val="24"/>
                                </w:rPr>
                                <w:t>ŠEŠTASIS</w:t>
                              </w:r>
                            </w:sdtContent>
                          </w:sdt>
                          <w:r>
                            <w:rPr>
                              <w:bCs/>
                              <w:szCs w:val="24"/>
                            </w:rPr>
                            <w:t xml:space="preserve"> SKIRSNIS</w:t>
                          </w:r>
                        </w:p>
                        <w:p w14:paraId="000F94C9" w14:textId="127BEB39">
                          <w:pPr>
                            <w:ind w:firstLine="567"/>
                            <w:jc w:val="center"/>
                            <w:rPr>
                              <w:bCs/>
                              <w:szCs w:val="24"/>
                            </w:rPr>
                          </w:pPr>
                          <w:sdt>
                            <w:sdtPr>
                              <w:alias w:val="Pavadinimas"/>
                              <w:tag w:val="title_cb272a41f1f44a3dbfc0585dfa65bb6e"/>
                              <w:lock w:val="sdtLocked"/>
                              <w:richText/>
                            </w:sdtPr>
                            <w:sdtContent>
                              <w:r>
                                <w:rPr>
                                  <w:bCs/>
                                  <w:szCs w:val="24"/>
                                </w:rPr>
                                <w:t xml:space="preserve">STATYBĄ LEIDŽIANTYS DOKUMENTAI. </w:t>
                              </w:r>
                              <w:r>
                                <w:rPr>
                                  <w:b/>
                                  <w:szCs w:val="24"/>
                                </w:rPr>
                                <w:t>TEISĖ VYKDYTI STATYBOS DARBUS.</w:t>
                              </w:r>
                              <w:r>
                                <w:rPr>
                                  <w:bCs/>
                                  <w:szCs w:val="24"/>
                                </w:rPr>
                                <w:t xml:space="preserve"> STATYBOS UŽBAIGIMAS“.</w:t>
                              </w:r>
                            </w:sdtContent>
                          </w:sdt>
                        </w:p>
                        <w:p w14:paraId="55DCB2A7" w14:textId="77777777">
                          <w:pPr>
                            <w:ind w:firstLine="567"/>
                            <w:rPr>
                              <w:szCs w:val="24"/>
                              <w:lang w:eastAsia="lt-LT"/>
                            </w:rPr>
                          </w:pPr>
                        </w:p>
                      </w:sdtContent>
                    </w:sdt>
                  </w:sdtContent>
                </w:sdt>
              </w:sdtContent>
            </w:sdt>
          </w:sdtContent>
        </w:sdt>
        <w:sdt>
          <w:sdtPr>
            <w:alias w:val="16 str."/>
            <w:tag w:val="part_e4b26f77b70645569599cbaa03530489"/>
            <w:lock w:val="sdtLocked"/>
            <w:richText/>
          </w:sdtPr>
          <w:sdtContent>
            <w:p w14:paraId="000F94CB" w14:textId="0BC999DC">
              <w:pPr>
                <w:tabs>
                  <w:tab w:val="left" w:pos="851"/>
                  <w:tab w:val="left" w:pos="1021"/>
                  <w:tab w:val="left" w:pos="1134"/>
                  <w:tab w:val="left" w:pos="1418"/>
                  <w:tab w:val="left" w:pos="1701"/>
                  <w:tab w:val="left" w:pos="1985"/>
                </w:tabs>
                <w:ind w:firstLine="567"/>
                <w:jc w:val="both"/>
                <w:rPr>
                  <w:b/>
                  <w:bCs/>
                  <w:szCs w:val="24"/>
                  <w:lang w:eastAsia="lt-LT"/>
                </w:rPr>
              </w:pPr>
              <w:sdt>
                <w:sdtPr>
                  <w:alias w:val="Numeris"/>
                  <w:tag w:val="nr_e4b26f77b70645569599cbaa03530489"/>
                  <w:lock w:val="sdtLocked"/>
                  <w:richText/>
                </w:sdtPr>
                <w:sdtContent>
                  <w:r>
                    <w:rPr>
                      <w:b/>
                      <w:bCs/>
                      <w:szCs w:val="24"/>
                      <w:lang w:eastAsia="lt-LT"/>
                    </w:rPr>
                    <w:t>16</w:t>
                  </w:r>
                </w:sdtContent>
              </w:sdt>
              <w:r>
                <w:rPr>
                  <w:b/>
                  <w:bCs/>
                  <w:szCs w:val="24"/>
                  <w:lang w:eastAsia="lt-LT"/>
                </w:rPr>
                <w:t xml:space="preserve"> straipsnis.</w:t>
                <w:tab/>
              </w:r>
              <w:sdt>
                <w:sdtPr>
                  <w:alias w:val="Pavadinimas"/>
                  <w:tag w:val="title_e4b26f77b70645569599cbaa03530489"/>
                  <w:lock w:val="sdtLocked"/>
                  <w:richText/>
                </w:sdtPr>
                <w:sdtContent>
                  <w:r>
                    <w:rPr>
                      <w:b/>
                      <w:bCs/>
                      <w:szCs w:val="24"/>
                      <w:lang w:eastAsia="lt-LT"/>
                    </w:rPr>
                    <w:t>27 straipsnio pakeitimas</w:t>
                  </w:r>
                </w:sdtContent>
              </w:sdt>
            </w:p>
            <w:sdt>
              <w:sdtPr>
                <w:alias w:val="16 str. 1 d."/>
                <w:tag w:val="part_76afb7aeb62340858ac4057054fa7812"/>
                <w:lock w:val="sdtLocked"/>
                <w:richText/>
              </w:sdtPr>
              <w:sdtContent>
                <w:p w14:paraId="000F94CC" w14:textId="24D49E4C">
                  <w:pPr>
                    <w:tabs>
                      <w:tab w:val="left" w:pos="567"/>
                      <w:tab w:val="left" w:pos="680"/>
                      <w:tab w:val="left" w:pos="851"/>
                      <w:tab w:val="left" w:pos="1021"/>
                    </w:tabs>
                    <w:ind w:firstLine="567"/>
                    <w:jc w:val="both"/>
                    <w:rPr>
                      <w:bCs/>
                      <w:szCs w:val="24"/>
                      <w:bdr w:val="none" w:sz="0" w:space="0" w:color="auto" w:frame="1"/>
                      <w:lang w:eastAsia="lt-LT"/>
                    </w:rPr>
                  </w:pPr>
                  <w:sdt>
                    <w:sdtPr>
                      <w:alias w:val="Numeris"/>
                      <w:tag w:val="nr_76afb7aeb62340858ac4057054fa7812"/>
                      <w:lock w:val="sdtLocked"/>
                      <w:richText/>
                    </w:sdtPr>
                    <w:sdtContent>
                      <w:r>
                        <w:rPr>
                          <w:szCs w:val="24"/>
                          <w:bdr w:val="none" w:sz="0" w:space="0" w:color="auto" w:frame="1"/>
                          <w:lang w:eastAsia="lt-LT"/>
                        </w:rPr>
                        <w:t>1</w:t>
                      </w:r>
                    </w:sdtContent>
                  </w:sdt>
                  <w:r>
                    <w:rPr>
                      <w:szCs w:val="24"/>
                      <w:bdr w:val="none" w:sz="0" w:space="0" w:color="auto" w:frame="1"/>
                      <w:lang w:eastAsia="lt-LT"/>
                    </w:rPr>
                    <w:t>.</w:t>
                    <w:tab/>
                  </w:r>
                  <w:r>
                    <w:rPr>
                      <w:bCs/>
                      <w:szCs w:val="24"/>
                      <w:lang w:eastAsia="lt-LT"/>
                    </w:rPr>
                    <w:t>Pakeisti</w:t>
                  </w:r>
                  <w:r>
                    <w:rPr>
                      <w:bCs/>
                      <w:szCs w:val="24"/>
                      <w:bdr w:val="none" w:sz="0" w:space="0" w:color="auto" w:frame="1"/>
                      <w:lang w:eastAsia="lt-LT"/>
                    </w:rPr>
                    <w:t xml:space="preserve"> 27 straipsnio 1 dalies 4 punktą ir jį išdėstyti taip:</w:t>
                  </w:r>
                </w:p>
                <w:sdt>
                  <w:sdtPr>
                    <w:alias w:val="citata"/>
                    <w:tag w:val="part_29731521c6554e6b8dae38cbb710590a"/>
                    <w:lock w:val="sdtLocked"/>
                    <w:richText/>
                  </w:sdtPr>
                  <w:sdtContent>
                    <w:sdt>
                      <w:sdtPr>
                        <w:alias w:val="4 p."/>
                        <w:tag w:val="part_1649fa2bda5641fa8f531d606bb1d023"/>
                        <w:lock w:val="sdtLocked"/>
                        <w:richText/>
                      </w:sdtPr>
                      <w:sdtContent>
                        <w:p w14:paraId="000F94CD" w14:textId="25EA02CA">
                          <w:pPr>
                            <w:ind w:firstLine="567"/>
                            <w:jc w:val="both"/>
                            <w:textAlignment w:val="center"/>
                            <w:rPr>
                              <w:szCs w:val="24"/>
                              <w:lang w:eastAsia="lt-LT"/>
                            </w:rPr>
                          </w:pPr>
                          <w:r>
                            <w:rPr>
                              <w:szCs w:val="24"/>
                              <w:lang w:eastAsia="lt-LT"/>
                            </w:rPr>
                            <w:t>„</w:t>
                          </w:r>
                          <w:sdt>
                            <w:sdtPr>
                              <w:alias w:val="Numeris"/>
                              <w:tag w:val="nr_1649fa2bda5641fa8f531d606bb1d023"/>
                              <w:lock w:val="sdtLocked"/>
                              <w:richText/>
                            </w:sdtPr>
                            <w:sdtContent>
                              <w:r>
                                <w:rPr>
                                  <w:szCs w:val="24"/>
                                  <w:lang w:eastAsia="lt-LT"/>
                                </w:rPr>
                                <w:t>4</w:t>
                              </w:r>
                            </w:sdtContent>
                          </w:sdt>
                          <w:r>
                            <w:rPr>
                              <w:szCs w:val="24"/>
                              <w:lang w:eastAsia="lt-LT"/>
                            </w:rPr>
                            <w:t xml:space="preserve">) leidimas atlikti statinio kapitalinį remontą – ypatingojo ir neypatingojo daugiabučio namo, viešojo pastato kapitaliniam remontui (išskyrus krašto apsaugos tikslams skirtose teritorijose remontuojamą ypatingąjį ir neypatingąjį statinį), atliekamam </w:t>
                          </w:r>
                          <w:r>
                            <w:rPr>
                              <w:strike/>
                              <w:szCs w:val="24"/>
                              <w:lang w:eastAsia="lt-LT"/>
                            </w:rPr>
                            <w:t>mieste,</w:t>
                          </w:r>
                          <w:r>
                            <w:rPr>
                              <w:szCs w:val="24"/>
                              <w:lang w:eastAsia="lt-LT"/>
                            </w:rPr>
                            <w:t xml:space="preserve"> konservacinio prioriteto ar kompleksinėje saugomoje teritorijoje, aplinkos ministro nustatytais atvejais – kitoje teritorijoje, kai keičiama pastato išvaizda, </w:t>
                          </w:r>
                          <w:r>
                            <w:rPr>
                              <w:strike/>
                              <w:szCs w:val="24"/>
                              <w:lang w:eastAsia="lt-LT"/>
                            </w:rPr>
                            <w:t>taip pat kai atliekant šių pastatų kapitalinį remontą įrengiamos, pertvarkomos, išmontuojamos pastato dujų, šildymo ar elektros bendrosios inžinerinės sistemos,</w:t>
                          </w:r>
                          <w:r>
                            <w:rPr>
                              <w:szCs w:val="24"/>
                              <w:lang w:eastAsia="lt-LT"/>
                            </w:rPr>
                            <w:t xml:space="preserve"> išskyrus atvejus, kai būtina skubiai atlikti statybos darbus, reikalingus avarijos grėsmei, jos ar stichinės nelaimės padariniams pašalinti; kultūros paveldo statinio kapitaliniam remontui; statinio kapitaliniam remontui, kai keičiama statinio ar patalpų paskirtis (išskyrus krašto apsaugos tikslams skirtose teritorijose remontuojamą ypatingąjį, neypatingąjį ir nesudėtingąjį statinį); </w:t>
                          </w:r>
                          <w:r>
                            <w:rPr>
                              <w:b/>
                              <w:bCs/>
                              <w:szCs w:val="24"/>
                              <w:lang w:eastAsia="lt-LT"/>
                            </w:rPr>
                            <w:t xml:space="preserve">statinio kapitaliniam remontui, kai formuojamas </w:t>
                          </w:r>
                          <w:r>
                            <w:rPr>
                              <w:b/>
                              <w:bCs/>
                            </w:rPr>
                            <w:t>naujas arba pertvarkomas esamas nekilnojamojo turto kadastro objektas</w:t>
                          </w:r>
                          <w:r>
                            <w:rPr>
                              <w:b/>
                              <w:bCs/>
                              <w:szCs w:val="24"/>
                              <w:lang w:eastAsia="lt-LT"/>
                            </w:rPr>
                            <w:t xml:space="preserve"> (išskyrus krašto apsaugos tikslams skirtose teritorijose remontuojamą ypatingąjį, neypatingąjį ir nesudėtingąjį statinį);</w:t>
                          </w:r>
                          <w:r>
                            <w:rPr>
                              <w:szCs w:val="24"/>
                              <w:lang w:eastAsia="lt-LT"/>
                            </w:rPr>
                            <w:t xml:space="preserve"> ypatingojo ir neypatingojo daugiabučio namo, viešojo pastato, nesudėtingojo statinio kapitaliniam remontui kultūros paveldo objekto teritorijoje arba kultūros paveldo vietovėje kultūros ministro ir aplinkos ministro nustatytais atvejais;“.</w:t>
                          </w:r>
                        </w:p>
                      </w:sdtContent>
                    </w:sdt>
                  </w:sdtContent>
                </w:sdt>
              </w:sdtContent>
            </w:sdt>
            <w:sdt>
              <w:sdtPr>
                <w:alias w:val="16 str. 2 d."/>
                <w:tag w:val="part_89247fbec318417b99d95fce73a559d7"/>
                <w:lock w:val="sdtLocked"/>
                <w:richText/>
              </w:sdtPr>
              <w:sdtContent>
                <w:p w14:paraId="000F94CE" w14:textId="4E80233C">
                  <w:pPr>
                    <w:tabs>
                      <w:tab w:val="left" w:pos="567"/>
                      <w:tab w:val="left" w:pos="680"/>
                      <w:tab w:val="left" w:pos="851"/>
                      <w:tab w:val="left" w:pos="1021"/>
                    </w:tabs>
                    <w:ind w:firstLine="567"/>
                    <w:jc w:val="both"/>
                    <w:rPr>
                      <w:bCs/>
                      <w:szCs w:val="24"/>
                      <w:bdr w:val="none" w:sz="0" w:space="0" w:color="auto" w:frame="1"/>
                      <w:lang w:eastAsia="lt-LT"/>
                    </w:rPr>
                  </w:pPr>
                  <w:sdt>
                    <w:sdtPr>
                      <w:alias w:val="Numeris"/>
                      <w:tag w:val="nr_89247fbec318417b99d95fce73a559d7"/>
                      <w:lock w:val="sdtLocked"/>
                      <w:richText/>
                    </w:sdtPr>
                    <w:sdtContent>
                      <w:r>
                        <w:rPr>
                          <w:szCs w:val="24"/>
                          <w:bdr w:val="none" w:sz="0" w:space="0" w:color="auto" w:frame="1"/>
                          <w:lang w:eastAsia="lt-LT"/>
                        </w:rPr>
                        <w:t>2</w:t>
                      </w:r>
                    </w:sdtContent>
                  </w:sdt>
                  <w:r>
                    <w:rPr>
                      <w:szCs w:val="24"/>
                      <w:bdr w:val="none" w:sz="0" w:space="0" w:color="auto" w:frame="1"/>
                      <w:lang w:eastAsia="lt-LT"/>
                    </w:rPr>
                    <w:t>.</w:t>
                    <w:tab/>
                  </w:r>
                  <w:r>
                    <w:rPr>
                      <w:bCs/>
                      <w:szCs w:val="24"/>
                      <w:lang w:eastAsia="lt-LT"/>
                    </w:rPr>
                    <w:t>Pakeisti</w:t>
                  </w:r>
                  <w:r>
                    <w:rPr>
                      <w:bCs/>
                      <w:szCs w:val="24"/>
                      <w:bdr w:val="none" w:sz="0" w:space="0" w:color="auto" w:frame="1"/>
                      <w:lang w:eastAsia="lt-LT"/>
                    </w:rPr>
                    <w:t xml:space="preserve"> 27 straipsnio 1 dalies 5 punktą ir jį išdėstyti taip:</w:t>
                  </w:r>
                </w:p>
                <w:sdt>
                  <w:sdtPr>
                    <w:alias w:val="citata"/>
                    <w:tag w:val="part_e352560c08e44ca393737893bb1eb3ff"/>
                    <w:lock w:val="sdtLocked"/>
                    <w:richText/>
                  </w:sdtPr>
                  <w:sdtContent>
                    <w:sdt>
                      <w:sdtPr>
                        <w:alias w:val="5 p."/>
                        <w:tag w:val="part_7e42be3b08554532a0e2b513dab991c1"/>
                        <w:lock w:val="sdtLocked"/>
                        <w:richText/>
                      </w:sdtPr>
                      <w:sdtContent>
                        <w:p w14:paraId="000F94CF" w14:textId="7AFBB41B">
                          <w:pPr>
                            <w:ind w:firstLine="567"/>
                            <w:jc w:val="both"/>
                            <w:textAlignment w:val="center"/>
                            <w:rPr>
                              <w:szCs w:val="24"/>
                              <w:lang w:eastAsia="lt-LT"/>
                            </w:rPr>
                          </w:pPr>
                          <w:r>
                            <w:rPr>
                              <w:szCs w:val="24"/>
                              <w:lang w:eastAsia="lt-LT"/>
                            </w:rPr>
                            <w:t>„</w:t>
                          </w:r>
                          <w:sdt>
                            <w:sdtPr>
                              <w:alias w:val="Numeris"/>
                              <w:tag w:val="nr_7e42be3b08554532a0e2b513dab991c1"/>
                              <w:lock w:val="sdtLocked"/>
                              <w:richText/>
                            </w:sdtPr>
                            <w:sdtContent>
                              <w:r>
                                <w:rPr>
                                  <w:szCs w:val="24"/>
                                  <w:lang w:eastAsia="lt-LT"/>
                                </w:rPr>
                                <w:t>5</w:t>
                              </w:r>
                            </w:sdtContent>
                          </w:sdt>
                          <w:r>
                            <w:rPr>
                              <w:szCs w:val="24"/>
                              <w:lang w:eastAsia="lt-LT"/>
                            </w:rPr>
                            <w:t xml:space="preserve">) leidimas atlikti statinio paprastąjį remontą – branduolinės energetikos objekto statinių paprastajam remontui; kultūros paveldo statinio paprastajam remontui, kai keičiama statinio išvaizda, išskyrus atvejus, kai būtina skubiai sutvarkyti stichinės nelaimės sukeltus padarinius; </w:t>
                          </w:r>
                          <w:r>
                            <w:rPr>
                              <w:strike/>
                              <w:szCs w:val="24"/>
                              <w:lang w:eastAsia="lt-LT"/>
                            </w:rPr>
                            <w:t>įrengiant, pertvarkant, išmontuojant pastato dujų, šildymo ar elektros bendrąsias inžinerines sistemas (išskyrus vienbutį gyvenamąjį namą ir pagalbinio ūkio paskirties statinį, nesudėtingąjį statinį);</w:t>
                          </w:r>
                          <w:r>
                            <w:rPr>
                              <w:szCs w:val="24"/>
                              <w:lang w:eastAsia="lt-LT"/>
                            </w:rPr>
                            <w:t xml:space="preserve"> aplinkos ministro nustatytais atvejais statinio paprastajam remontui </w:t>
                          </w:r>
                          <w:r>
                            <w:rPr>
                              <w:strike/>
                              <w:szCs w:val="24"/>
                              <w:lang w:eastAsia="lt-LT"/>
                            </w:rPr>
                            <w:t>mieste,</w:t>
                          </w:r>
                          <w:r>
                            <w:rPr>
                              <w:szCs w:val="24"/>
                              <w:lang w:eastAsia="lt-LT"/>
                            </w:rPr>
                            <w:t xml:space="preserve"> konservacinės apsaugos prioriteto ar kompleksinėje saugomoje teritorijoje, kultūros ir aplinkos ministrų nustatytais atvejais kultūros paveldo objekto teritorijoje, kultūros paveldo vietovėje ar kitoje teritorijoje – kai keičiama pastato išvaizda, išskyrus atvejus, kai būtina skubiai atlikti statybos darbus, reikalingus avarijos grėsmei, jos ar stichinės nelaimės padariniams pašalinti;“.</w:t>
                          </w:r>
                        </w:p>
                      </w:sdtContent>
                    </w:sdt>
                  </w:sdtContent>
                </w:sdt>
              </w:sdtContent>
            </w:sdt>
            <w:sdt>
              <w:sdtPr>
                <w:alias w:val="16 str. 3 d."/>
                <w:tag w:val="part_5572b820b194400a9fdddc2904f15706"/>
                <w:lock w:val="sdtLocked"/>
                <w:richText/>
              </w:sdtPr>
              <w:sdtContent>
                <w:p w14:paraId="3E16A206" w14:textId="328FB784">
                  <w:pPr>
                    <w:tabs>
                      <w:tab w:val="left" w:pos="567"/>
                      <w:tab w:val="left" w:pos="680"/>
                      <w:tab w:val="left" w:pos="851"/>
                      <w:tab w:val="left" w:pos="1021"/>
                    </w:tabs>
                    <w:ind w:firstLine="567"/>
                    <w:jc w:val="both"/>
                    <w:rPr>
                      <w:bCs/>
                      <w:szCs w:val="24"/>
                      <w:lang w:eastAsia="lt-LT"/>
                    </w:rPr>
                  </w:pPr>
                  <w:sdt>
                    <w:sdtPr>
                      <w:alias w:val="Numeris"/>
                      <w:tag w:val="nr_5572b820b194400a9fdddc2904f15706"/>
                      <w:lock w:val="sdtLocked"/>
                      <w:richText/>
                    </w:sdtPr>
                    <w:sdtContent>
                      <w:r>
                        <w:rPr>
                          <w:szCs w:val="24"/>
                          <w:lang w:eastAsia="lt-LT"/>
                        </w:rPr>
                        <w:t>3</w:t>
                      </w:r>
                    </w:sdtContent>
                  </w:sdt>
                  <w:r>
                    <w:rPr>
                      <w:szCs w:val="24"/>
                      <w:lang w:eastAsia="lt-LT"/>
                    </w:rPr>
                    <w:t>.</w:t>
                    <w:tab/>
                  </w:r>
                  <w:r>
                    <w:rPr>
                      <w:bCs/>
                      <w:szCs w:val="24"/>
                      <w:bdr w:val="none" w:sz="0" w:space="0" w:color="auto" w:frame="1"/>
                      <w:lang w:eastAsia="lt-LT"/>
                    </w:rPr>
                    <w:t>Papildyti 27 straipsnio 1 dalį 6</w:t>
                  </w:r>
                  <w:r>
                    <w:rPr>
                      <w:bCs/>
                      <w:szCs w:val="24"/>
                      <w:bdr w:val="none" w:sz="0" w:space="0" w:color="auto" w:frame="1"/>
                      <w:vertAlign w:val="superscript"/>
                      <w:lang w:eastAsia="lt-LT"/>
                    </w:rPr>
                    <w:t>1</w:t>
                  </w:r>
                  <w:r>
                    <w:rPr>
                      <w:bCs/>
                      <w:szCs w:val="24"/>
                      <w:bdr w:val="none" w:sz="0" w:space="0" w:color="auto" w:frame="1"/>
                      <w:lang w:eastAsia="lt-LT"/>
                    </w:rPr>
                    <w:t> punktu:</w:t>
                  </w:r>
                </w:p>
                <w:sdt>
                  <w:sdtPr>
                    <w:alias w:val="citata"/>
                    <w:tag w:val="part_e5e769a057634da88aeb0a582a7ef8e6"/>
                    <w:lock w:val="sdtLocked"/>
                    <w:richText/>
                  </w:sdtPr>
                  <w:sdtContent>
                    <w:sdt>
                      <w:sdtPr>
                        <w:alias w:val="6-1 p."/>
                        <w:tag w:val="part_db050eb6f99441239049ae0dfe1b3c91"/>
                        <w:lock w:val="sdtLocked"/>
                        <w:richText/>
                      </w:sdtPr>
                      <w:sdtContent>
                        <w:p w14:paraId="5D418E9E" w14:textId="53C0D87B">
                          <w:pPr>
                            <w:tabs>
                              <w:tab w:val="left" w:pos="567"/>
                              <w:tab w:val="left" w:pos="680"/>
                              <w:tab w:val="left" w:pos="851"/>
                              <w:tab w:val="left" w:pos="1021"/>
                            </w:tabs>
                            <w:ind w:firstLine="567"/>
                            <w:jc w:val="both"/>
                            <w:rPr>
                              <w:bCs/>
                              <w:szCs w:val="24"/>
                              <w:bdr w:val="none" w:sz="0" w:space="0" w:color="auto" w:frame="1"/>
                              <w:lang w:eastAsia="lt-LT"/>
                            </w:rPr>
                          </w:pPr>
                          <w:r>
                            <w:rPr>
                              <w:bCs/>
                              <w:szCs w:val="24"/>
                              <w:bdr w:val="none" w:sz="0" w:space="0" w:color="auto" w:frame="1"/>
                              <w:lang w:eastAsia="lt-LT"/>
                            </w:rPr>
                            <w:t>„</w:t>
                          </w:r>
                          <w:sdt>
                            <w:sdtPr>
                              <w:alias w:val="Numeris"/>
                              <w:tag w:val="nr_db050eb6f99441239049ae0dfe1b3c91"/>
                              <w:lock w:val="sdtLocked"/>
                              <w:richText/>
                            </w:sdtPr>
                            <w:sdtContent>
                              <w:r>
                                <w:rPr>
                                  <w:b/>
                                  <w:szCs w:val="24"/>
                                  <w:bdr w:val="none" w:sz="0" w:space="0" w:color="auto" w:frame="1"/>
                                  <w:lang w:eastAsia="lt-LT"/>
                                </w:rPr>
                                <w:t>6</w:t>
                              </w:r>
                              <w:r>
                                <w:rPr>
                                  <w:b/>
                                  <w:szCs w:val="24"/>
                                  <w:bdr w:val="none" w:sz="0" w:space="0" w:color="auto" w:frame="1"/>
                                  <w:vertAlign w:val="superscript"/>
                                  <w:lang w:eastAsia="lt-LT"/>
                                </w:rPr>
                                <w:t>1</w:t>
                              </w:r>
                            </w:sdtContent>
                          </w:sdt>
                          <w:r>
                            <w:rPr>
                              <w:b/>
                              <w:szCs w:val="24"/>
                              <w:bdr w:val="none" w:sz="0" w:space="0" w:color="auto" w:frame="1"/>
                              <w:lang w:eastAsia="lt-LT"/>
                            </w:rPr>
                            <w:t>) leidimas formuoti naują, pertvarkyti esamą šio įstatymo 28 straipsnyje nustatyta tvarka užbaigto statyti pastato (patalpos, patalpų) ar inžinerinio statinio nekilnojamojo turto kadastro objektą, atliekant nekilnojamojo daikto padalijimą, atidalijimą, sujungimą, perdalijimą, patalpų amalgamaciją, kai atliekami statinio paprastojo remonto darbai arba statybos darbai neatliekami;</w:t>
                          </w:r>
                          <w:r>
                            <w:rPr>
                              <w:bCs/>
                              <w:szCs w:val="24"/>
                              <w:bdr w:val="none" w:sz="0" w:space="0" w:color="auto" w:frame="1"/>
                              <w:lang w:eastAsia="lt-LT"/>
                            </w:rPr>
                            <w:t>“.</w:t>
                          </w:r>
                        </w:p>
                      </w:sdtContent>
                    </w:sdt>
                  </w:sdtContent>
                </w:sdt>
              </w:sdtContent>
            </w:sdt>
            <w:sdt>
              <w:sdtPr>
                <w:alias w:val="16 str. 4 d."/>
                <w:tag w:val="part_4f1328af93584b87abbb4c38ef8d48a5"/>
                <w:lock w:val="sdtLocked"/>
                <w:richText/>
              </w:sdtPr>
              <w:sdtContent>
                <w:p w14:paraId="000F94D2" w14:textId="2E9C059A">
                  <w:pPr>
                    <w:tabs>
                      <w:tab w:val="left" w:pos="567"/>
                      <w:tab w:val="left" w:pos="680"/>
                      <w:tab w:val="left" w:pos="851"/>
                      <w:tab w:val="left" w:pos="1021"/>
                    </w:tabs>
                    <w:ind w:firstLine="567"/>
                    <w:jc w:val="both"/>
                    <w:rPr>
                      <w:bCs/>
                      <w:szCs w:val="24"/>
                      <w:bdr w:val="none" w:sz="0" w:space="0" w:color="auto" w:frame="1"/>
                      <w:lang w:eastAsia="lt-LT"/>
                    </w:rPr>
                  </w:pPr>
                  <w:sdt>
                    <w:sdtPr>
                      <w:alias w:val="Numeris"/>
                      <w:tag w:val="nr_4f1328af93584b87abbb4c38ef8d48a5"/>
                      <w:lock w:val="sdtLocked"/>
                      <w:richText/>
                    </w:sdtPr>
                    <w:sdtContent>
                      <w:r>
                        <w:rPr>
                          <w:szCs w:val="24"/>
                          <w:bdr w:val="none" w:sz="0" w:space="0" w:color="auto" w:frame="1"/>
                          <w:lang w:eastAsia="lt-LT"/>
                        </w:rPr>
                        <w:t>4</w:t>
                      </w:r>
                    </w:sdtContent>
                  </w:sdt>
                  <w:r>
                    <w:rPr>
                      <w:szCs w:val="24"/>
                      <w:bdr w:val="none" w:sz="0" w:space="0" w:color="auto" w:frame="1"/>
                      <w:lang w:eastAsia="lt-LT"/>
                    </w:rPr>
                    <w:t>.</w:t>
                    <w:tab/>
                  </w:r>
                  <w:r>
                    <w:rPr>
                      <w:bCs/>
                      <w:szCs w:val="24"/>
                      <w:lang w:eastAsia="lt-LT"/>
                    </w:rPr>
                    <w:t>Pakeisti</w:t>
                  </w:r>
                  <w:r>
                    <w:rPr>
                      <w:bCs/>
                      <w:szCs w:val="24"/>
                      <w:bdr w:val="none" w:sz="0" w:space="0" w:color="auto" w:frame="1"/>
                      <w:lang w:eastAsia="lt-LT"/>
                    </w:rPr>
                    <w:t xml:space="preserve"> 27 straipsnio 1 dalies 7 punktą ir jį išdėstyti taip:</w:t>
                  </w:r>
                </w:p>
                <w:sdt>
                  <w:sdtPr>
                    <w:alias w:val="citata"/>
                    <w:tag w:val="part_19fe78e83d164ca2b4ae55c6019e7228"/>
                    <w:lock w:val="sdtLocked"/>
                    <w:richText/>
                  </w:sdtPr>
                  <w:sdtContent>
                    <w:sdt>
                      <w:sdtPr>
                        <w:alias w:val="7 p."/>
                        <w:tag w:val="part_5452f5c8e11d4ab09c363e3ba3cb7ea2"/>
                        <w:lock w:val="sdtLocked"/>
                        <w:richText/>
                      </w:sdtPr>
                      <w:sdtContent>
                        <w:p w14:paraId="000F94D3" w14:textId="36E2F5B9">
                          <w:pPr>
                            <w:ind w:firstLine="567"/>
                            <w:jc w:val="both"/>
                            <w:textAlignment w:val="baseline"/>
                            <w:rPr>
                              <w:szCs w:val="24"/>
                              <w:lang w:eastAsia="lt-LT"/>
                            </w:rPr>
                          </w:pPr>
                          <w:r>
                            <w:rPr>
                              <w:szCs w:val="24"/>
                              <w:lang w:eastAsia="lt-LT"/>
                            </w:rPr>
                            <w:t>„</w:t>
                          </w:r>
                          <w:sdt>
                            <w:sdtPr>
                              <w:alias w:val="Numeris"/>
                              <w:tag w:val="nr_5452f5c8e11d4ab09c363e3ba3cb7ea2"/>
                              <w:lock w:val="sdtLocked"/>
                              <w:richText/>
                            </w:sdtPr>
                            <w:sdtContent>
                              <w:r>
                                <w:rPr>
                                  <w:szCs w:val="24"/>
                                  <w:lang w:eastAsia="lt-LT"/>
                                </w:rPr>
                                <w:t>7</w:t>
                              </w:r>
                            </w:sdtContent>
                          </w:sdt>
                          <w:r>
                            <w:rPr>
                              <w:szCs w:val="24"/>
                              <w:lang w:eastAsia="lt-LT"/>
                            </w:rPr>
                            <w:t xml:space="preserve">) leidimas nugriauti statinį – ypatingojo </w:t>
                          </w:r>
                          <w:r>
                            <w:rPr>
                              <w:strike/>
                              <w:szCs w:val="24"/>
                              <w:lang w:eastAsia="lt-LT"/>
                            </w:rPr>
                            <w:t>ar neypatingojo</w:t>
                          </w:r>
                          <w:r>
                            <w:rPr>
                              <w:szCs w:val="24"/>
                              <w:lang w:eastAsia="lt-LT"/>
                            </w:rPr>
                            <w:t xml:space="preserve"> statinio griovimui, išskyrus atvejus, kai statinys griaunamas vykdant teismo sprendimą ar Valstybinės teritorijų planavimo ir statybos inspekcijos prie Aplinkos ministerijos privalomąjį nurodymą, griaunamas krašto apsaugos tikslams skirtose teritorijose esantis ypatingasis </w:t>
                          </w:r>
                          <w:r>
                            <w:rPr>
                              <w:strike/>
                              <w:szCs w:val="24"/>
                              <w:lang w:eastAsia="lt-LT"/>
                            </w:rPr>
                            <w:t>ir neypatingasis</w:t>
                          </w:r>
                          <w:r>
                            <w:rPr>
                              <w:szCs w:val="24"/>
                              <w:lang w:eastAsia="lt-LT"/>
                            </w:rPr>
                            <w:t xml:space="preserve"> statinys arba nedarant fizinės įtakos kitiems savininkams priklausančio turto būklei išardomos (pašalinamos) statinio dalys, likusios po statinio avarijos ar stichinės nelaimės, pašalinamos sunykusio, sugriuvusio statinio likusios dalys</w:t>
                          </w:r>
                          <w:r>
                            <w:rPr>
                              <w:strike/>
                              <w:szCs w:val="24"/>
                              <w:lang w:eastAsia="lt-LT"/>
                            </w:rPr>
                            <w:t>, nugriaunamas atskirai stovintis neypatingasis statinys, pastatytas ne anksčiau kaip prieš 50 metų ir nepatenkantis į kultūros paveldo objekto teritoriją ar kultūros paveldo vietov</w:t>
                          </w:r>
                          <w:r>
                            <w:rPr>
                              <w:szCs w:val="24"/>
                              <w:lang w:eastAsia="lt-LT"/>
                            </w:rPr>
                            <w:t>ę;</w:t>
                          </w:r>
                          <w:r>
                            <w:rPr>
                              <w:szCs w:val="24"/>
                            </w:rPr>
                            <w:t xml:space="preserve"> </w:t>
                          </w:r>
                          <w:r>
                            <w:rPr>
                              <w:b/>
                              <w:bCs/>
                              <w:szCs w:val="24"/>
                            </w:rPr>
                            <w:t>neypatingojo statinio, pastatyto anksčiau kaip prieš 50 metų arba patenkančio į kultūros paveldo objekto teritoriją ar kultūros paveldo vietovę, griovimui;</w:t>
                          </w:r>
                          <w:r>
                            <w:rPr>
                              <w:szCs w:val="24"/>
                              <w:lang w:eastAsia="lt-LT"/>
                            </w:rPr>
                            <w:t>“.</w:t>
                          </w:r>
                        </w:p>
                      </w:sdtContent>
                    </w:sdt>
                  </w:sdtContent>
                </w:sdt>
              </w:sdtContent>
            </w:sdt>
            <w:sdt>
              <w:sdtPr>
                <w:alias w:val="16 str. 5 d."/>
                <w:tag w:val="part_a23896f7208c4864b7397e623e79618f"/>
                <w:lock w:val="sdtLocked"/>
                <w:richText/>
              </w:sdtPr>
              <w:sdtContent>
                <w:p w14:paraId="000F94D5" w14:textId="262683D3">
                  <w:pPr>
                    <w:tabs>
                      <w:tab w:val="left" w:pos="567"/>
                      <w:tab w:val="left" w:pos="680"/>
                      <w:tab w:val="left" w:pos="851"/>
                      <w:tab w:val="left" w:pos="1021"/>
                    </w:tabs>
                    <w:ind w:firstLine="567"/>
                    <w:jc w:val="both"/>
                    <w:rPr>
                      <w:bCs/>
                      <w:szCs w:val="24"/>
                      <w:bdr w:val="none" w:sz="0" w:space="0" w:color="auto" w:frame="1"/>
                      <w:lang w:eastAsia="lt-LT"/>
                    </w:rPr>
                  </w:pPr>
                  <w:sdt>
                    <w:sdtPr>
                      <w:alias w:val="Numeris"/>
                      <w:tag w:val="nr_a23896f7208c4864b7397e623e79618f"/>
                      <w:lock w:val="sdtLocked"/>
                      <w:richText/>
                    </w:sdtPr>
                    <w:sdtContent>
                      <w:r>
                        <w:rPr>
                          <w:szCs w:val="24"/>
                          <w:bdr w:val="none" w:sz="0" w:space="0" w:color="auto" w:frame="1"/>
                          <w:lang w:eastAsia="lt-LT"/>
                        </w:rPr>
                        <w:t>5</w:t>
                      </w:r>
                    </w:sdtContent>
                  </w:sdt>
                  <w:r>
                    <w:rPr>
                      <w:szCs w:val="24"/>
                      <w:bdr w:val="none" w:sz="0" w:space="0" w:color="auto" w:frame="1"/>
                      <w:lang w:eastAsia="lt-LT"/>
                    </w:rPr>
                    <w:t>.</w:t>
                    <w:tab/>
                  </w:r>
                  <w:r>
                    <w:rPr>
                      <w:bCs/>
                      <w:szCs w:val="24"/>
                      <w:lang w:eastAsia="lt-LT"/>
                    </w:rPr>
                    <w:t>Pakeisti</w:t>
                  </w:r>
                  <w:r>
                    <w:rPr>
                      <w:bCs/>
                      <w:szCs w:val="24"/>
                      <w:bdr w:val="none" w:sz="0" w:space="0" w:color="auto" w:frame="1"/>
                      <w:lang w:eastAsia="lt-LT"/>
                    </w:rPr>
                    <w:t xml:space="preserve"> 27 straipsnio 1 dalies 7 punktą ir jį išdėstyti taip:</w:t>
                  </w:r>
                </w:p>
                <w:sdt>
                  <w:sdtPr>
                    <w:alias w:val="citata"/>
                    <w:tag w:val="part_231cfc9b8d214baf81c1e25c5c1aeaa0"/>
                    <w:lock w:val="sdtLocked"/>
                    <w:richText/>
                  </w:sdtPr>
                  <w:sdtContent>
                    <w:sdt>
                      <w:sdtPr>
                        <w:alias w:val="7 p."/>
                        <w:tag w:val="part_a40df7a685744b939211e9ba3cfca70c"/>
                        <w:lock w:val="sdtLocked"/>
                        <w:richText/>
                      </w:sdtPr>
                      <w:sdtContent>
                        <w:p w14:paraId="000F94D6" w14:textId="0EE0AD5B">
                          <w:pPr>
                            <w:ind w:firstLine="567"/>
                            <w:jc w:val="both"/>
                            <w:rPr>
                              <w:szCs w:val="24"/>
                              <w:lang w:eastAsia="lt-LT"/>
                            </w:rPr>
                          </w:pPr>
                          <w:r>
                            <w:rPr>
                              <w:szCs w:val="24"/>
                            </w:rPr>
                            <w:t>„</w:t>
                          </w:r>
                          <w:sdt>
                            <w:sdtPr>
                              <w:alias w:val="Numeris"/>
                              <w:tag w:val="nr_a40df7a685744b939211e9ba3cfca70c"/>
                              <w:lock w:val="sdtLocked"/>
                              <w:richText/>
                            </w:sdtPr>
                            <w:sdtContent>
                              <w:r>
                                <w:rPr>
                                  <w:szCs w:val="24"/>
                                </w:rPr>
                                <w:t>7</w:t>
                              </w:r>
                            </w:sdtContent>
                          </w:sdt>
                          <w:r>
                            <w:rPr>
                              <w:szCs w:val="24"/>
                            </w:rPr>
                            <w:t xml:space="preserve">) leidimas nugriauti statinį – ypatingojo </w:t>
                          </w:r>
                          <w:r>
                            <w:rPr>
                              <w:strike/>
                              <w:szCs w:val="24"/>
                            </w:rPr>
                            <w:t>ar neypatingojo</w:t>
                          </w:r>
                          <w:r>
                            <w:rPr>
                              <w:szCs w:val="24"/>
                            </w:rPr>
                            <w:t xml:space="preserve"> statinio griovimui, išskyrus atvejus, kai statinys griaunamas vykdant teismo sprendimą ar Valstybinės teritorijų planavimo ir statybos inspekcijos prie Aplinkos ministerijos privalomąjį nurodymą, griaunamas krašto apsaugos tikslams skirtose teritorijose esantis ypatingasis </w:t>
                          </w:r>
                          <w:r>
                            <w:rPr>
                              <w:strike/>
                              <w:szCs w:val="24"/>
                            </w:rPr>
                            <w:t>ir neypatingasis</w:t>
                          </w:r>
                          <w:r>
                            <w:rPr>
                              <w:szCs w:val="24"/>
                            </w:rPr>
                            <w:t xml:space="preserve"> statinys arba nedarant fizinės įtakos kitiems savininkams priklausančio turto būklei išardomos (pašalinamos) statinio dalys, likusios po statinio avarijos ar stichinės nelaimės, pašalinamos sunykusio, sugriuvusio statinio likusios dalys</w:t>
                          </w:r>
                          <w:r>
                            <w:rPr>
                              <w:strike/>
                              <w:szCs w:val="24"/>
                            </w:rPr>
                            <w:t>, nugriaunamas atskirai stovintis neypatingasis statinys</w:t>
                          </w:r>
                          <w:r>
                            <w:rPr>
                              <w:szCs w:val="24"/>
                            </w:rPr>
                            <w:t>;“.</w:t>
                          </w:r>
                        </w:p>
                      </w:sdtContent>
                    </w:sdt>
                  </w:sdtContent>
                </w:sdt>
              </w:sdtContent>
            </w:sdt>
            <w:sdt>
              <w:sdtPr>
                <w:alias w:val="16 str. 6 d."/>
                <w:tag w:val="part_00ee2664f62648afba7f6e665219497c"/>
                <w:lock w:val="sdtLocked"/>
                <w:richText/>
              </w:sdtPr>
              <w:sdtContent>
                <w:p w14:paraId="000F94D8" w14:textId="390594B4">
                  <w:pPr>
                    <w:tabs>
                      <w:tab w:val="left" w:pos="567"/>
                      <w:tab w:val="left" w:pos="680"/>
                      <w:tab w:val="left" w:pos="851"/>
                      <w:tab w:val="left" w:pos="1021"/>
                    </w:tabs>
                    <w:ind w:firstLine="567"/>
                    <w:jc w:val="both"/>
                    <w:rPr>
                      <w:bCs/>
                      <w:szCs w:val="24"/>
                      <w:lang w:eastAsia="lt-LT"/>
                    </w:rPr>
                  </w:pPr>
                  <w:sdt>
                    <w:sdtPr>
                      <w:alias w:val="Numeris"/>
                      <w:tag w:val="nr_00ee2664f62648afba7f6e665219497c"/>
                      <w:lock w:val="sdtLocked"/>
                      <w:richText/>
                    </w:sdtPr>
                    <w:sdtContent>
                      <w:r>
                        <w:rPr>
                          <w:szCs w:val="24"/>
                          <w:lang w:eastAsia="lt-LT"/>
                        </w:rPr>
                        <w:t>6</w:t>
                      </w:r>
                    </w:sdtContent>
                  </w:sdt>
                  <w:r>
                    <w:rPr>
                      <w:szCs w:val="24"/>
                      <w:lang w:eastAsia="lt-LT"/>
                    </w:rPr>
                    <w:t>.</w:t>
                    <w:tab/>
                  </w:r>
                  <w:r>
                    <w:rPr>
                      <w:bCs/>
                      <w:szCs w:val="24"/>
                      <w:bdr w:val="none" w:sz="0" w:space="0" w:color="auto" w:frame="1"/>
                      <w:lang w:eastAsia="lt-LT"/>
                    </w:rPr>
                    <w:t>Papildyti 27 straipsnį 1</w:t>
                  </w:r>
                  <w:r>
                    <w:rPr>
                      <w:bCs/>
                      <w:szCs w:val="24"/>
                      <w:bdr w:val="none" w:sz="0" w:space="0" w:color="auto" w:frame="1"/>
                      <w:vertAlign w:val="superscript"/>
                      <w:lang w:eastAsia="lt-LT"/>
                    </w:rPr>
                    <w:t>1</w:t>
                  </w:r>
                  <w:r>
                    <w:rPr>
                      <w:bCs/>
                      <w:szCs w:val="24"/>
                      <w:bdr w:val="none" w:sz="0" w:space="0" w:color="auto" w:frame="1"/>
                      <w:lang w:eastAsia="lt-LT"/>
                    </w:rPr>
                    <w:t> dalimi:</w:t>
                  </w:r>
                </w:p>
                <w:sdt>
                  <w:sdtPr>
                    <w:alias w:val="citata"/>
                    <w:tag w:val="part_bc770db887f2475f808cc6b524550b97"/>
                    <w:lock w:val="sdtLocked"/>
                    <w:richText/>
                  </w:sdtPr>
                  <w:sdtContent>
                    <w:sdt>
                      <w:sdtPr>
                        <w:alias w:val="1-1 d."/>
                        <w:tag w:val="part_a812593d2a4448bbab1f12d3b8bd1dc0"/>
                        <w:lock w:val="sdtLocked"/>
                        <w:richText/>
                      </w:sdtPr>
                      <w:sdtContent>
                        <w:p w14:paraId="000F94D9" w14:textId="0C25DB49">
                          <w:pPr>
                            <w:tabs>
                              <w:tab w:val="left" w:pos="851"/>
                              <w:tab w:val="left" w:pos="1418"/>
                            </w:tabs>
                            <w:suppressAutoHyphens/>
                            <w:ind w:firstLine="567"/>
                            <w:jc w:val="both"/>
                            <w:textAlignment w:val="baseline"/>
                            <w:rPr>
                              <w:b/>
                              <w:szCs w:val="24"/>
                            </w:rPr>
                          </w:pPr>
                          <w:r>
                            <w:rPr>
                              <w:bCs/>
                              <w:szCs w:val="24"/>
                            </w:rPr>
                            <w:t>„</w:t>
                          </w:r>
                          <w:sdt>
                            <w:sdtPr>
                              <w:alias w:val="Numeris"/>
                              <w:tag w:val="nr_a812593d2a4448bbab1f12d3b8bd1dc0"/>
                              <w:lock w:val="sdtLocked"/>
                              <w:richText/>
                            </w:sdtPr>
                            <w:sdtContent>
                              <w:r>
                                <w:rPr>
                                  <w:b/>
                                  <w:szCs w:val="24"/>
                                </w:rPr>
                                <w:t>1</w:t>
                              </w:r>
                              <w:r>
                                <w:rPr>
                                  <w:b/>
                                  <w:szCs w:val="24"/>
                                  <w:vertAlign w:val="superscript"/>
                                </w:rPr>
                                <w:t>1</w:t>
                              </w:r>
                            </w:sdtContent>
                          </w:sdt>
                          <w:r>
                            <w:rPr>
                              <w:b/>
                              <w:szCs w:val="24"/>
                            </w:rPr>
                            <w:t xml:space="preserve">. Statybą </w:t>
                          </w:r>
                          <w:r>
                            <w:rPr>
                              <w:b/>
                              <w:bCs/>
                              <w:szCs w:val="24"/>
                            </w:rPr>
                            <w:t>leidžiantis dokumentas neišduodamas</w:t>
                          </w:r>
                          <w:r>
                            <w:rPr>
                              <w:b/>
                              <w:szCs w:val="24"/>
                            </w:rPr>
                            <w:t>, bet privaloma pranešti savivaldybės administracijai apie statybos pradžią ir pateikti šio įstatymo 27</w:t>
                          </w:r>
                          <w:r>
                            <w:rPr>
                              <w:b/>
                              <w:szCs w:val="24"/>
                              <w:vertAlign w:val="superscript"/>
                            </w:rPr>
                            <w:t>2</w:t>
                          </w:r>
                          <w:r>
                            <w:rPr>
                              <w:b/>
                              <w:szCs w:val="24"/>
                            </w:rPr>
                            <w:t xml:space="preserve"> straipsnio 7 dalyje nurodytus dokumentus šiais atvejais:</w:t>
                          </w:r>
                        </w:p>
                        <w:sdt>
                          <w:sdtPr>
                            <w:alias w:val="1-1 d. 1 p."/>
                            <w:tag w:val="part_bb445a6de14d41168f9ec29f2269afd3"/>
                            <w:lock w:val="sdtLocked"/>
                            <w:richText/>
                          </w:sdtPr>
                          <w:sdtContent>
                            <w:p w14:paraId="000F94DA" w14:textId="3105727B">
                              <w:pPr>
                                <w:tabs>
                                  <w:tab w:val="left" w:pos="851"/>
                                  <w:tab w:val="left" w:pos="1418"/>
                                </w:tabs>
                                <w:suppressAutoHyphens/>
                                <w:ind w:firstLine="567"/>
                                <w:jc w:val="both"/>
                                <w:textAlignment w:val="baseline"/>
                                <w:rPr>
                                  <w:b/>
                                  <w:bCs/>
                                  <w:szCs w:val="24"/>
                                </w:rPr>
                              </w:pPr>
                              <w:sdt>
                                <w:sdtPr>
                                  <w:alias w:val="Numeris"/>
                                  <w:tag w:val="nr_bb445a6de14d41168f9ec29f2269afd3"/>
                                  <w:lock w:val="sdtLocked"/>
                                  <w:richText/>
                                </w:sdtPr>
                                <w:sdtContent>
                                  <w:r>
                                    <w:rPr>
                                      <w:b/>
                                      <w:bCs/>
                                      <w:szCs w:val="24"/>
                                    </w:rPr>
                                    <w:t>1</w:t>
                                  </w:r>
                                </w:sdtContent>
                              </w:sdt>
                              <w:r>
                                <w:rPr>
                                  <w:b/>
                                  <w:bCs/>
                                  <w:szCs w:val="24"/>
                                </w:rPr>
                                <w:t>)</w:t>
                                <w:tab/>
                                <w:t>aplinkos ministro nustatytais atvejais ypatingojo ir neypatingojo daugiabučio namo, viešojo pastato kapitaliniam ar paprastajam remontui (išskyrus krašto apsaugos tikslams skirtose teritorijose remontuojamą ypatingąjį ir neypatingąjį statinį), atliekamam mieste, kai keičiama pastato išvaizda, taip pat kai atliekant šių pastatų kapitalinį ar paprastąjį remontą įrengiamos, pertvarkomos, išmontuojamos pastato dujų, šildymo ar elektros bendrosios inžinerinės sistemos, išskyrus atvejus, kai būtina skubiai atlikti statybos darbus, reikalingus avarijos grėsmei, jos ar stichinės nelaimės padariniams pašalinti;</w:t>
                              </w:r>
                            </w:p>
                          </w:sdtContent>
                        </w:sdt>
                        <w:sdt>
                          <w:sdtPr>
                            <w:alias w:val="1-1 d. 2 p."/>
                            <w:tag w:val="part_a77e119a96224cf581a28779058b3adc"/>
                            <w:lock w:val="sdtLocked"/>
                            <w:richText/>
                          </w:sdtPr>
                          <w:sdtContent>
                            <w:p w14:paraId="4C73AEB0" w14:textId="447AAB2B">
                              <w:pPr>
                                <w:tabs>
                                  <w:tab w:val="left" w:pos="851"/>
                                  <w:tab w:val="left" w:pos="1418"/>
                                </w:tabs>
                                <w:suppressAutoHyphens/>
                                <w:ind w:firstLine="567"/>
                                <w:jc w:val="both"/>
                                <w:textAlignment w:val="baseline"/>
                                <w:rPr>
                                  <w:b/>
                                  <w:bCs/>
                                  <w:szCs w:val="24"/>
                                </w:rPr>
                              </w:pPr>
                              <w:sdt>
                                <w:sdtPr>
                                  <w:alias w:val="Numeris"/>
                                  <w:tag w:val="nr_a77e119a96224cf581a28779058b3adc"/>
                                  <w:lock w:val="sdtLocked"/>
                                  <w:richText/>
                                </w:sdtPr>
                                <w:sdtContent>
                                  <w:r>
                                    <w:rPr>
                                      <w:b/>
                                      <w:bCs/>
                                      <w:szCs w:val="24"/>
                                    </w:rPr>
                                    <w:t>2</w:t>
                                  </w:r>
                                </w:sdtContent>
                              </w:sdt>
                              <w:r>
                                <w:rPr>
                                  <w:b/>
                                  <w:bCs/>
                                  <w:szCs w:val="24"/>
                                </w:rPr>
                                <w:t>)</w:t>
                                <w:tab/>
                                <w:t>kitos (fermų, ūkio, šiltnamių) paskirties naujo pastato statybai kaimo gyvenamosiose vietovėse žemės ūkio paskirties žemėje pagal tipinį statinio projektą, jei savivaldybės administracija tokį projektą patvirtino aplinkos ministro nustatyta tvarka ir sąlygomis;</w:t>
                              </w:r>
                            </w:p>
                          </w:sdtContent>
                        </w:sdt>
                        <w:sdt>
                          <w:sdtPr>
                            <w:alias w:val="1-1 d. 3 p."/>
                            <w:tag w:val="part_953321ae1a124ae099c22e5992062323"/>
                            <w:lock w:val="sdtLocked"/>
                            <w:richText/>
                          </w:sdtPr>
                          <w:sdtContent>
                            <w:p w14:paraId="000F94DF" w14:textId="56062307">
                              <w:pPr>
                                <w:tabs>
                                  <w:tab w:val="left" w:pos="851"/>
                                  <w:tab w:val="left" w:pos="1418"/>
                                </w:tabs>
                                <w:suppressAutoHyphens/>
                                <w:ind w:firstLine="567"/>
                                <w:jc w:val="both"/>
                                <w:textAlignment w:val="baseline"/>
                                <w:rPr>
                                  <w:szCs w:val="24"/>
                                </w:rPr>
                              </w:pPr>
                              <w:sdt>
                                <w:sdtPr>
                                  <w:alias w:val="Numeris"/>
                                  <w:tag w:val="nr_953321ae1a124ae099c22e5992062323"/>
                                  <w:lock w:val="sdtLocked"/>
                                  <w:richText/>
                                </w:sdtPr>
                                <w:sdtContent>
                                  <w:r>
                                    <w:rPr>
                                      <w:b/>
                                      <w:bCs/>
                                      <w:szCs w:val="24"/>
                                    </w:rPr>
                                    <w:t>3</w:t>
                                  </w:r>
                                </w:sdtContent>
                              </w:sdt>
                              <w:r>
                                <w:rPr>
                                  <w:b/>
                                  <w:bCs/>
                                  <w:szCs w:val="24"/>
                                </w:rPr>
                                <w:t>)</w:t>
                                <w:tab/>
                                <w:t xml:space="preserve">neypatingojo statinio griovimui, išskyrus atvejus, kai </w:t>
                              </w:r>
                              <w:r>
                                <w:rPr>
                                  <w:b/>
                                  <w:bCs/>
                                  <w:szCs w:val="24"/>
                                  <w:lang w:eastAsia="lt-LT"/>
                                </w:rPr>
                                <w:t>statinys griaunamas vykdant teismo sprendimą ar Valstybinės teritorijų planavimo ir statybos inspekcijos prie Aplinkos ministerijos privalomąjį nurodymą,</w:t>
                              </w:r>
                              <w:r>
                                <w:rPr>
                                  <w:b/>
                                  <w:bCs/>
                                  <w:szCs w:val="24"/>
                                </w:rPr>
                                <w:t xml:space="preserve"> griaunamas krašto apsaugos tikslams skirtose teritorijose esantis neypatingasis statinys arba nedarant fizinės įtakos kitiems savininkams priklausančio turto būklei išardomos (pašalinamos) statinio dalys, likusios po statinio avarijos ar stichinės nelaimės, pašalinamos sunykusio, sugriuvusio statinio likusios dalys, nugriaunamas atskirai stovintis neypatingasis statinys.</w:t>
                              </w:r>
                              <w:r>
                                <w:rPr>
                                  <w:szCs w:val="24"/>
                                </w:rPr>
                                <w:t>“</w:t>
                              </w:r>
                            </w:p>
                          </w:sdtContent>
                        </w:sdt>
                      </w:sdtContent>
                    </w:sdt>
                  </w:sdtContent>
                </w:sdt>
              </w:sdtContent>
            </w:sdt>
            <w:sdt>
              <w:sdtPr>
                <w:alias w:val="16 str. 7 d."/>
                <w:tag w:val="part_d05f93006d6945bd8392c5bf7add53c7"/>
                <w:lock w:val="sdtLocked"/>
                <w:richText/>
              </w:sdtPr>
              <w:sdtContent>
                <w:p w14:paraId="000F94E0" w14:textId="46F23C75">
                  <w:pPr>
                    <w:tabs>
                      <w:tab w:val="left" w:pos="567"/>
                      <w:tab w:val="left" w:pos="680"/>
                      <w:tab w:val="left" w:pos="851"/>
                      <w:tab w:val="left" w:pos="1021"/>
                    </w:tabs>
                    <w:ind w:firstLine="567"/>
                    <w:jc w:val="both"/>
                    <w:rPr>
                      <w:bCs/>
                      <w:szCs w:val="24"/>
                      <w:lang w:eastAsia="lt-LT"/>
                    </w:rPr>
                  </w:pPr>
                  <w:sdt>
                    <w:sdtPr>
                      <w:alias w:val="Numeris"/>
                      <w:tag w:val="nr_d05f93006d6945bd8392c5bf7add53c7"/>
                      <w:lock w:val="sdtLocked"/>
                      <w:richText/>
                    </w:sdtPr>
                    <w:sdtContent>
                      <w:r>
                        <w:rPr>
                          <w:szCs w:val="24"/>
                          <w:lang w:eastAsia="lt-LT"/>
                        </w:rPr>
                        <w:t>7</w:t>
                      </w:r>
                    </w:sdtContent>
                  </w:sdt>
                  <w:r>
                    <w:rPr>
                      <w:szCs w:val="24"/>
                      <w:lang w:eastAsia="lt-LT"/>
                    </w:rPr>
                    <w:t>.</w:t>
                    <w:tab/>
                  </w:r>
                  <w:r>
                    <w:rPr>
                      <w:bCs/>
                      <w:szCs w:val="24"/>
                      <w:lang w:eastAsia="lt-LT"/>
                    </w:rPr>
                    <w:t>Pakeisti 27 straipsnio 2 dalį ir ją išdėstyti taip:</w:t>
                  </w:r>
                </w:p>
                <w:sdt>
                  <w:sdtPr>
                    <w:alias w:val="citata"/>
                    <w:tag w:val="part_bd7d80353cd2462ea5472fc7743c5386"/>
                    <w:lock w:val="sdtLocked"/>
                    <w:richText/>
                  </w:sdtPr>
                  <w:sdtContent>
                    <w:sdt>
                      <w:sdtPr>
                        <w:alias w:val="2 d."/>
                        <w:tag w:val="part_999bcf8e55094d258a6f170ceb35eeba"/>
                        <w:lock w:val="sdtLocked"/>
                        <w:richText/>
                      </w:sdtPr>
                      <w:sdtContent>
                        <w:p w14:paraId="000F94E1" w14:textId="6B47E3B7">
                          <w:pPr>
                            <w:ind w:firstLine="567"/>
                            <w:jc w:val="both"/>
                            <w:textAlignment w:val="baseline"/>
                            <w:rPr>
                              <w:szCs w:val="24"/>
                              <w:lang w:eastAsia="lt-LT"/>
                            </w:rPr>
                          </w:pPr>
                          <w:r>
                            <w:rPr>
                              <w:szCs w:val="24"/>
                              <w:lang w:eastAsia="lt-LT"/>
                            </w:rPr>
                            <w:t>„</w:t>
                          </w:r>
                          <w:sdt>
                            <w:sdtPr>
                              <w:alias w:val="Numeris"/>
                              <w:tag w:val="nr_999bcf8e55094d258a6f170ceb35eeba"/>
                              <w:lock w:val="sdtLocked"/>
                              <w:richText/>
                            </w:sdtPr>
                            <w:sdtContent>
                              <w:r>
                                <w:rPr>
                                  <w:szCs w:val="24"/>
                                  <w:lang w:eastAsia="lt-LT"/>
                                </w:rPr>
                                <w:t>2</w:t>
                              </w:r>
                            </w:sdtContent>
                          </w:sdt>
                          <w:r>
                            <w:rPr>
                              <w:szCs w:val="24"/>
                              <w:lang w:eastAsia="lt-LT"/>
                            </w:rPr>
                            <w:t>. Statybą leidžiančius dokumentus</w:t>
                          </w:r>
                          <w:r>
                            <w:rPr>
                              <w:strike/>
                              <w:szCs w:val="24"/>
                              <w:lang w:eastAsia="lt-LT"/>
                            </w:rPr>
                            <w:t>, išskyrus šio straipsnio 3 dalyje ir kituose Lietuvos Respublikos įstatymuose nurodytus dokumentus,</w:t>
                          </w:r>
                          <w:r>
                            <w:rPr>
                              <w:szCs w:val="24"/>
                              <w:lang w:eastAsia="lt-LT"/>
                            </w:rPr>
                            <w:t xml:space="preserve"> išduoda savivaldybės meras ar jo įgaliotas savivaldybės administracijos valstybės tarnautojas. Kai išduodamas statybą leidžiantis dokumentas statyti laikinąjį statinį, jame nurodomas šio statinio naudojimo terminas. Laikinųjų statinių naudojimo termino nustatymo sąlygas ir tvarką nustato aplinkos ministras.“</w:t>
                          </w:r>
                        </w:p>
                      </w:sdtContent>
                    </w:sdt>
                  </w:sdtContent>
                </w:sdt>
              </w:sdtContent>
            </w:sdt>
            <w:sdt>
              <w:sdtPr>
                <w:alias w:val="16 str. 8 d."/>
                <w:tag w:val="part_99f47cc702874382a3547715b8e14766"/>
                <w:lock w:val="sdtLocked"/>
                <w:richText/>
              </w:sdtPr>
              <w:sdtContent>
                <w:p w14:paraId="000F94E2" w14:textId="2AA64001">
                  <w:pPr>
                    <w:tabs>
                      <w:tab w:val="left" w:pos="567"/>
                      <w:tab w:val="left" w:pos="680"/>
                      <w:tab w:val="left" w:pos="851"/>
                      <w:tab w:val="left" w:pos="1021"/>
                    </w:tabs>
                    <w:ind w:firstLine="567"/>
                    <w:jc w:val="both"/>
                    <w:rPr>
                      <w:bCs/>
                      <w:szCs w:val="24"/>
                      <w:lang w:eastAsia="lt-LT"/>
                    </w:rPr>
                  </w:pPr>
                  <w:sdt>
                    <w:sdtPr>
                      <w:alias w:val="Numeris"/>
                      <w:tag w:val="nr_99f47cc702874382a3547715b8e14766"/>
                      <w:lock w:val="sdtLocked"/>
                      <w:richText/>
                    </w:sdtPr>
                    <w:sdtContent>
                      <w:r>
                        <w:rPr>
                          <w:szCs w:val="24"/>
                          <w:lang w:eastAsia="lt-LT"/>
                        </w:rPr>
                        <w:t>8</w:t>
                      </w:r>
                    </w:sdtContent>
                  </w:sdt>
                  <w:r>
                    <w:rPr>
                      <w:szCs w:val="24"/>
                      <w:lang w:eastAsia="lt-LT"/>
                    </w:rPr>
                    <w:t>.</w:t>
                    <w:tab/>
                  </w:r>
                  <w:r>
                    <w:rPr>
                      <w:bCs/>
                      <w:szCs w:val="24"/>
                      <w:lang w:eastAsia="lt-LT"/>
                    </w:rPr>
                    <w:t>Pakeisti 27 straipsnio 3 dalį ir ją išdėstyti taip:</w:t>
                  </w:r>
                </w:p>
                <w:sdt>
                  <w:sdtPr>
                    <w:alias w:val="citata"/>
                    <w:tag w:val="part_d15a5ded857d41cc89f58ba8b600f693"/>
                    <w:lock w:val="sdtLocked"/>
                    <w:richText/>
                  </w:sdtPr>
                  <w:sdtContent>
                    <w:sdt>
                      <w:sdtPr>
                        <w:alias w:val="3 d."/>
                        <w:tag w:val="part_50e14177a0774bddb5874cc6cb885dc2"/>
                        <w:lock w:val="sdtLocked"/>
                        <w:richText/>
                      </w:sdtPr>
                      <w:sdtContent>
                        <w:p w14:paraId="000F94E3" w14:textId="26094034">
                          <w:pPr>
                            <w:ind w:firstLine="567"/>
                            <w:jc w:val="both"/>
                            <w:textAlignment w:val="baseline"/>
                            <w:rPr>
                              <w:szCs w:val="24"/>
                              <w:lang w:eastAsia="lt-LT"/>
                            </w:rPr>
                          </w:pPr>
                          <w:r>
                            <w:rPr>
                              <w:szCs w:val="24"/>
                              <w:lang w:eastAsia="lt-LT"/>
                            </w:rPr>
                            <w:t>„</w:t>
                          </w:r>
                          <w:sdt>
                            <w:sdtPr>
                              <w:alias w:val="Numeris"/>
                              <w:tag w:val="nr_50e14177a0774bddb5874cc6cb885dc2"/>
                              <w:lock w:val="sdtLocked"/>
                              <w:richText/>
                            </w:sdtPr>
                            <w:sdtContent>
                              <w:r>
                                <w:rPr>
                                  <w:szCs w:val="24"/>
                                  <w:lang w:eastAsia="lt-LT"/>
                                </w:rPr>
                                <w:t>3</w:t>
                              </w:r>
                            </w:sdtContent>
                          </w:sdt>
                          <w:r>
                            <w:rPr>
                              <w:szCs w:val="24"/>
                              <w:lang w:eastAsia="lt-LT"/>
                            </w:rPr>
                            <w:t xml:space="preserve">. </w:t>
                          </w:r>
                          <w:r>
                            <w:rPr>
                              <w:strike/>
                              <w:szCs w:val="24"/>
                              <w:lang w:eastAsia="lt-LT"/>
                            </w:rPr>
                            <w:t>Statybą leidžiančius dokumentus</w:t>
                          </w:r>
                          <w:r>
                            <w:rPr>
                              <w:szCs w:val="24"/>
                              <w:lang w:eastAsia="lt-LT"/>
                            </w:rPr>
                            <w:t xml:space="preserve"> </w:t>
                          </w:r>
                          <w:r>
                            <w:rPr>
                              <w:b/>
                              <w:bCs/>
                              <w:szCs w:val="24"/>
                            </w:rPr>
                            <w:t xml:space="preserve">Savivaldybės mero ar jo įgalioto savivaldybės administracijos valstybės tarnautojo išduotų statybą leidžiančių dokumentų </w:t>
                          </w:r>
                          <w:r>
                            <w:rPr>
                              <w:szCs w:val="24"/>
                              <w:lang w:eastAsia="lt-LT"/>
                            </w:rPr>
                            <w:t>Lietuvos Respublikos teritoriniuose vandenyse, išskirtinėje ekonominėje zonoje ir kontinentiniame šelfe, taip pat</w:t>
                          </w:r>
                          <w:r>
                            <w:rPr>
                              <w:b/>
                              <w:bCs/>
                              <w:szCs w:val="24"/>
                            </w:rPr>
                            <w:t xml:space="preserve"> statybą leidžiančių dokumentų, išduotų</w:t>
                          </w:r>
                          <w:r>
                            <w:rPr>
                              <w:szCs w:val="24"/>
                              <w:lang w:eastAsia="lt-LT"/>
                            </w:rPr>
                            <w:t xml:space="preserve"> įgyvendinant ypatingos valstybinės svarbos projektus </w:t>
                          </w:r>
                          <w:r>
                            <w:rPr>
                              <w:strike/>
                              <w:szCs w:val="24"/>
                              <w:lang w:eastAsia="lt-LT"/>
                            </w:rPr>
                            <w:t>ir leidimus tęsti sustabdytą statybą išduoda</w:t>
                          </w:r>
                          <w:r>
                            <w:rPr>
                              <w:szCs w:val="24"/>
                              <w:lang w:eastAsia="lt-LT"/>
                            </w:rPr>
                            <w:t xml:space="preserve">, </w:t>
                          </w:r>
                          <w:r>
                            <w:rPr>
                              <w:b/>
                              <w:szCs w:val="24"/>
                              <w:lang w:eastAsia="lt-LT"/>
                            </w:rPr>
                            <w:t xml:space="preserve">naujų ypatingųjų ir neypatingųjų statinių statybai pajūrio juostoje </w:t>
                          </w:r>
                          <w:r>
                            <w:rPr>
                              <w:b/>
                              <w:bCs/>
                              <w:szCs w:val="24"/>
                            </w:rPr>
                            <w:t>teisėtumą</w:t>
                          </w:r>
                          <w:r>
                            <w:rPr>
                              <w:szCs w:val="24"/>
                              <w:lang w:eastAsia="lt-LT"/>
                            </w:rPr>
                            <w:t xml:space="preserve"> </w:t>
                          </w:r>
                          <w:r>
                            <w:rPr>
                              <w:b/>
                              <w:bCs/>
                              <w:szCs w:val="24"/>
                            </w:rPr>
                            <w:t xml:space="preserve">privalomai tikrina </w:t>
                          </w:r>
                          <w:r>
                            <w:rPr>
                              <w:szCs w:val="24"/>
                              <w:lang w:eastAsia="lt-LT"/>
                            </w:rPr>
                            <w:t>Valstybinė teritorijų planavimo ir statybos inspekcija prie Aplinkos ministerijos.</w:t>
                          </w:r>
                          <w:r>
                            <w:rPr>
                              <w:szCs w:val="24"/>
                            </w:rPr>
                            <w:t xml:space="preserve"> </w:t>
                          </w:r>
                          <w:r>
                            <w:rPr>
                              <w:b/>
                              <w:bCs/>
                              <w:szCs w:val="24"/>
                            </w:rPr>
                            <w:t xml:space="preserve">Šiais atvejais </w:t>
                          </w:r>
                          <w:r>
                            <w:rPr>
                              <w:b/>
                              <w:bCs/>
                              <w:szCs w:val="24"/>
                              <w:lang w:eastAsia="lt-LT"/>
                            </w:rPr>
                            <w:t>Valstybinė teritorijų planavimo ir statybos inspekcija prie Aplinkos ministerijos statybą leidžiančių dokumentų teisėtumo patikrinimą inicijuoja per 5 darbo dienas nuo statybą leidžiančio dokumento išdavimo.</w:t>
                          </w:r>
                          <w:r>
                            <w:rPr>
                              <w:szCs w:val="24"/>
                            </w:rPr>
                            <w:t xml:space="preserve"> </w:t>
                          </w:r>
                          <w:r>
                            <w:rPr>
                              <w:strike/>
                              <w:szCs w:val="24"/>
                            </w:rPr>
                            <w:t>Statybą leidžiančius dokumentus naujų ypatingųjų ir neypatingųjų statinių statybai pajūrio juostoje išduoda Valstybinė teritorijų planavimo ir statybos inspekcija prie Aplinkos ministerijos Lietuvos Respublikos pajūrio juostos įstatymo ir aplinkos ministro nustatyta tvarka.</w:t>
                          </w:r>
                          <w:r>
                            <w:rPr>
                              <w:szCs w:val="24"/>
                              <w:lang w:eastAsia="lt-LT"/>
                            </w:rPr>
                            <w:t>“</w:t>
                          </w:r>
                        </w:p>
                      </w:sdtContent>
                    </w:sdt>
                  </w:sdtContent>
                </w:sdt>
              </w:sdtContent>
            </w:sdt>
            <w:sdt>
              <w:sdtPr>
                <w:alias w:val="16 str. 9 d."/>
                <w:tag w:val="part_fdce711262d74fb3b58ee467947a93f8"/>
                <w:lock w:val="sdtLocked"/>
                <w:richText/>
              </w:sdtPr>
              <w:sdtContent>
                <w:p w14:paraId="000F94E4" w14:textId="3349A0B0">
                  <w:pPr>
                    <w:tabs>
                      <w:tab w:val="left" w:pos="567"/>
                      <w:tab w:val="left" w:pos="680"/>
                      <w:tab w:val="left" w:pos="851"/>
                      <w:tab w:val="left" w:pos="1021"/>
                    </w:tabs>
                    <w:ind w:firstLine="567"/>
                    <w:jc w:val="both"/>
                    <w:rPr>
                      <w:bCs/>
                      <w:szCs w:val="24"/>
                      <w:bdr w:val="none" w:sz="0" w:space="0" w:color="auto" w:frame="1"/>
                      <w:lang w:eastAsia="lt-LT"/>
                    </w:rPr>
                  </w:pPr>
                  <w:sdt>
                    <w:sdtPr>
                      <w:alias w:val="Numeris"/>
                      <w:tag w:val="nr_fdce711262d74fb3b58ee467947a93f8"/>
                      <w:lock w:val="sdtLocked"/>
                      <w:richText/>
                    </w:sdtPr>
                    <w:sdtContent>
                      <w:r>
                        <w:rPr>
                          <w:szCs w:val="24"/>
                          <w:bdr w:val="none" w:sz="0" w:space="0" w:color="auto" w:frame="1"/>
                          <w:lang w:eastAsia="lt-LT"/>
                        </w:rPr>
                        <w:t>9</w:t>
                      </w:r>
                    </w:sdtContent>
                  </w:sdt>
                  <w:r>
                    <w:rPr>
                      <w:szCs w:val="24"/>
                      <w:bdr w:val="none" w:sz="0" w:space="0" w:color="auto" w:frame="1"/>
                      <w:lang w:eastAsia="lt-LT"/>
                    </w:rPr>
                    <w:t>.</w:t>
                    <w:tab/>
                  </w:r>
                  <w:r>
                    <w:rPr>
                      <w:bCs/>
                      <w:szCs w:val="24"/>
                      <w:lang w:eastAsia="lt-LT"/>
                    </w:rPr>
                    <w:t>Pakeisti</w:t>
                  </w:r>
                  <w:r>
                    <w:rPr>
                      <w:bCs/>
                      <w:szCs w:val="24"/>
                      <w:bdr w:val="none" w:sz="0" w:space="0" w:color="auto" w:frame="1"/>
                      <w:lang w:eastAsia="lt-LT"/>
                    </w:rPr>
                    <w:t xml:space="preserve"> 27 straipsnio 5 dalies 2 punktą ir jį išdėstyti taip:</w:t>
                  </w:r>
                </w:p>
                <w:sdt>
                  <w:sdtPr>
                    <w:alias w:val="citata"/>
                    <w:tag w:val="part_9c8bd8c9af2b4b55b1804b8809cba57c"/>
                    <w:lock w:val="sdtLocked"/>
                    <w:richText/>
                  </w:sdtPr>
                  <w:sdtContent>
                    <w:sdt>
                      <w:sdtPr>
                        <w:alias w:val="2 p."/>
                        <w:tag w:val="part_11b40133331a4a83a3d65c8b2c8b0fd3"/>
                        <w:lock w:val="sdtLocked"/>
                        <w:richText/>
                      </w:sdtPr>
                      <w:sdtContent>
                        <w:p w14:paraId="000F94E5" w14:textId="625DF1C3">
                          <w:pPr>
                            <w:ind w:firstLine="567"/>
                            <w:jc w:val="both"/>
                            <w:rPr>
                              <w:szCs w:val="24"/>
                              <w:lang w:eastAsia="lt-LT"/>
                            </w:rPr>
                          </w:pPr>
                          <w:r>
                            <w:rPr>
                              <w:szCs w:val="24"/>
                              <w:lang w:eastAsia="lt-LT"/>
                            </w:rPr>
                            <w:t>„</w:t>
                          </w:r>
                          <w:sdt>
                            <w:sdtPr>
                              <w:alias w:val="Numeris"/>
                              <w:tag w:val="nr_11b40133331a4a83a3d65c8b2c8b0fd3"/>
                              <w:lock w:val="sdtLocked"/>
                              <w:richText/>
                            </w:sdtPr>
                            <w:sdtContent>
                              <w:r>
                                <w:rPr>
                                  <w:szCs w:val="24"/>
                                  <w:lang w:eastAsia="lt-LT"/>
                                </w:rPr>
                                <w:t>2</w:t>
                              </w:r>
                            </w:sdtContent>
                          </w:sdt>
                          <w:r>
                            <w:rPr>
                              <w:szCs w:val="24"/>
                              <w:lang w:eastAsia="lt-LT"/>
                            </w:rPr>
                            <w:t xml:space="preserve">) šio įstatymo 24 straipsnio 1 dalyje nurodytas atitinkamas statinio projektas </w:t>
                          </w:r>
                          <w:r>
                            <w:rPr>
                              <w:b/>
                              <w:bCs/>
                              <w:szCs w:val="24"/>
                              <w:lang w:eastAsia="lt-LT"/>
                            </w:rPr>
                            <w:t>(projektiniai pasiūlymai)</w:t>
                          </w:r>
                          <w:r>
                            <w:rPr>
                              <w:szCs w:val="24"/>
                              <w:lang w:eastAsia="lt-LT"/>
                            </w:rPr>
                            <w:t xml:space="preserve"> ir jo </w:t>
                          </w:r>
                          <w:r>
                            <w:rPr>
                              <w:strike/>
                              <w:szCs w:val="24"/>
                              <w:lang w:eastAsia="lt-LT"/>
                            </w:rPr>
                            <w:t>elektroninė</w:t>
                          </w:r>
                          <w:r>
                            <w:rPr>
                              <w:szCs w:val="24"/>
                              <w:lang w:eastAsia="lt-LT"/>
                            </w:rPr>
                            <w:t xml:space="preserve"> </w:t>
                          </w:r>
                          <w:r>
                            <w:rPr>
                              <w:b/>
                              <w:bCs/>
                              <w:szCs w:val="24"/>
                              <w:lang w:eastAsia="lt-LT"/>
                            </w:rPr>
                            <w:t xml:space="preserve">skaitmeninė </w:t>
                          </w:r>
                          <w:r>
                            <w:rPr>
                              <w:szCs w:val="24"/>
                              <w:lang w:eastAsia="lt-LT"/>
                            </w:rPr>
                            <w:t xml:space="preserve">versija arba tik statinio projekto </w:t>
                          </w:r>
                          <w:r>
                            <w:rPr>
                              <w:strike/>
                              <w:szCs w:val="24"/>
                              <w:lang w:eastAsia="lt-LT"/>
                            </w:rPr>
                            <w:t>elektroninė</w:t>
                          </w:r>
                          <w:r>
                            <w:rPr>
                              <w:szCs w:val="24"/>
                              <w:lang w:eastAsia="lt-LT"/>
                            </w:rPr>
                            <w:t xml:space="preserve"> </w:t>
                          </w:r>
                          <w:r>
                            <w:rPr>
                              <w:b/>
                              <w:bCs/>
                              <w:szCs w:val="24"/>
                              <w:lang w:eastAsia="lt-LT"/>
                            </w:rPr>
                            <w:t xml:space="preserve">skaitmeninė </w:t>
                          </w:r>
                          <w:r>
                            <w:rPr>
                              <w:szCs w:val="24"/>
                              <w:lang w:eastAsia="lt-LT"/>
                            </w:rPr>
                            <w:t xml:space="preserve">versija, pasirašyta elektroniniu parašu privalančių jį pasirašyti asmenų, – aplinkos ministro nustatyta tvarka ir sąlygomis; </w:t>
                          </w:r>
                          <w:r>
                            <w:rPr>
                              <w:strike/>
                              <w:szCs w:val="24"/>
                              <w:lang w:eastAsia="lt-LT"/>
                            </w:rPr>
                            <w:t>jeigu statinio projektas sudarytas iš atskirų dalių, pateikiamos bendroji, architektūrinė (kai ši dalis privaloma), sklypo sutvarkymo (kai ši dalis privaloma), susisiekimo (kai ši dalis privaloma), kultūros paveldo tvarkybos (su leidimu atlikti tvarkomuosius paveldosaugos darbus, kai ši dalis privaloma) dalys ir (ar) jų kompiuterinis įrašas;</w:t>
                          </w:r>
                          <w:r>
                            <w:rPr>
                              <w:szCs w:val="24"/>
                              <w:lang w:eastAsia="lt-LT"/>
                            </w:rPr>
                            <w:t>“.</w:t>
                          </w:r>
                        </w:p>
                      </w:sdtContent>
                    </w:sdt>
                  </w:sdtContent>
                </w:sdt>
              </w:sdtContent>
            </w:sdt>
            <w:sdt>
              <w:sdtPr>
                <w:alias w:val="16 str. 10 d."/>
                <w:tag w:val="part_1b925d0428d243c2b1bbff2d38bbcfa3"/>
                <w:lock w:val="sdtLocked"/>
                <w:richText/>
              </w:sdtPr>
              <w:sdtContent>
                <w:p w14:paraId="000F94E6" w14:textId="020C774E">
                  <w:pPr>
                    <w:tabs>
                      <w:tab w:val="left" w:pos="567"/>
                      <w:tab w:val="left" w:pos="680"/>
                      <w:tab w:val="left" w:pos="851"/>
                      <w:tab w:val="left" w:pos="1021"/>
                    </w:tabs>
                    <w:ind w:firstLine="567"/>
                    <w:jc w:val="both"/>
                    <w:rPr>
                      <w:bCs/>
                      <w:szCs w:val="24"/>
                      <w:bdr w:val="none" w:sz="0" w:space="0" w:color="auto" w:frame="1"/>
                      <w:lang w:eastAsia="lt-LT"/>
                    </w:rPr>
                  </w:pPr>
                  <w:sdt>
                    <w:sdtPr>
                      <w:alias w:val="Numeris"/>
                      <w:tag w:val="nr_1b925d0428d243c2b1bbff2d38bbcfa3"/>
                      <w:lock w:val="sdtLocked"/>
                      <w:richText/>
                    </w:sdtPr>
                    <w:sdtContent>
                      <w:r>
                        <w:rPr>
                          <w:szCs w:val="24"/>
                          <w:bdr w:val="none" w:sz="0" w:space="0" w:color="auto" w:frame="1"/>
                          <w:lang w:eastAsia="lt-LT"/>
                        </w:rPr>
                        <w:t>10</w:t>
                      </w:r>
                    </w:sdtContent>
                  </w:sdt>
                  <w:r>
                    <w:rPr>
                      <w:szCs w:val="24"/>
                      <w:bdr w:val="none" w:sz="0" w:space="0" w:color="auto" w:frame="1"/>
                      <w:lang w:eastAsia="lt-LT"/>
                    </w:rPr>
                    <w:t>.</w:t>
                    <w:tab/>
                  </w:r>
                  <w:r>
                    <w:rPr>
                      <w:bCs/>
                      <w:szCs w:val="24"/>
                      <w:lang w:eastAsia="lt-LT"/>
                    </w:rPr>
                    <w:t>Pakeisti</w:t>
                  </w:r>
                  <w:r>
                    <w:rPr>
                      <w:bCs/>
                      <w:szCs w:val="24"/>
                      <w:bdr w:val="none" w:sz="0" w:space="0" w:color="auto" w:frame="1"/>
                      <w:lang w:eastAsia="lt-LT"/>
                    </w:rPr>
                    <w:t xml:space="preserve"> 27 straipsnio 5 dalies 3 punktą ir jį išdėstyti taip:</w:t>
                  </w:r>
                </w:p>
                <w:sdt>
                  <w:sdtPr>
                    <w:alias w:val="citata"/>
                    <w:tag w:val="part_48e191f5e932495395c50c7f253e6bdb"/>
                    <w:lock w:val="sdtLocked"/>
                    <w:richText/>
                  </w:sdtPr>
                  <w:sdtContent>
                    <w:sdt>
                      <w:sdtPr>
                        <w:alias w:val="3 p."/>
                        <w:tag w:val="part_1634ee450929491d8ff33c442627b6f7"/>
                        <w:lock w:val="sdtLocked"/>
                        <w:richText/>
                      </w:sdtPr>
                      <w:sdtContent>
                        <w:p w14:paraId="000F94E7" w14:textId="7B0A8DC3">
                          <w:pPr>
                            <w:ind w:firstLine="567"/>
                            <w:jc w:val="both"/>
                            <w:rPr>
                              <w:szCs w:val="24"/>
                              <w:lang w:eastAsia="lt-LT"/>
                            </w:rPr>
                          </w:pPr>
                          <w:r>
                            <w:rPr>
                              <w:szCs w:val="24"/>
                              <w:lang w:eastAsia="lt-LT"/>
                            </w:rPr>
                            <w:t>„</w:t>
                          </w:r>
                          <w:sdt>
                            <w:sdtPr>
                              <w:alias w:val="Numeris"/>
                              <w:tag w:val="nr_1634ee450929491d8ff33c442627b6f7"/>
                              <w:lock w:val="sdtLocked"/>
                              <w:richText/>
                            </w:sdtPr>
                            <w:sdtContent>
                              <w:r>
                                <w:rPr>
                                  <w:szCs w:val="24"/>
                                  <w:lang w:eastAsia="lt-LT"/>
                                </w:rPr>
                                <w:t>3</w:t>
                              </w:r>
                            </w:sdtContent>
                          </w:sdt>
                          <w:r>
                            <w:rPr>
                              <w:szCs w:val="24"/>
                              <w:lang w:eastAsia="lt-LT"/>
                            </w:rPr>
                            <w:t xml:space="preserve">) </w:t>
                          </w:r>
                          <w:r>
                            <w:rPr>
                              <w:strike/>
                              <w:szCs w:val="24"/>
                              <w:lang w:eastAsia="lt-LT"/>
                            </w:rPr>
                            <w:t>statinio projekto ekspertizės aktas (kai statinio projekto ekspertizė privaloma pagal šio įstatymo 34 straipsnio 1 dalį)</w:t>
                          </w:r>
                          <w:r>
                            <w:rPr>
                              <w:b/>
                              <w:bCs/>
                              <w:szCs w:val="24"/>
                            </w:rPr>
                            <w:t xml:space="preserve"> nekilnojamojo kultūros paveldo vertinimo tarybos išvada arba regioninės architektūros tarybos rekomendacija ar išvada, kai tai taikoma pagal Lietuvos Respublikos architektūros įstatymo 12 straipsnio 2 ir 3 dalis ar šio straipsnio 9</w:t>
                          </w:r>
                          <w:r>
                            <w:rPr>
                              <w:b/>
                              <w:bCs/>
                              <w:szCs w:val="24"/>
                              <w:vertAlign w:val="superscript"/>
                            </w:rPr>
                            <w:t>1</w:t>
                          </w:r>
                          <w:r>
                            <w:rPr>
                              <w:b/>
                              <w:bCs/>
                              <w:szCs w:val="24"/>
                            </w:rPr>
                            <w:t xml:space="preserve"> dalį</w:t>
                          </w:r>
                          <w:r>
                            <w:rPr>
                              <w:szCs w:val="24"/>
                              <w:lang w:eastAsia="lt-LT"/>
                            </w:rPr>
                            <w:t>;“.</w:t>
                          </w:r>
                        </w:p>
                      </w:sdtContent>
                    </w:sdt>
                  </w:sdtContent>
                </w:sdt>
              </w:sdtContent>
            </w:sdt>
            <w:sdt>
              <w:sdtPr>
                <w:alias w:val="16 str. 11 d."/>
                <w:tag w:val="part_9e3394e366184cf5abb4912669c7c075"/>
                <w:lock w:val="sdtLocked"/>
                <w:richText/>
              </w:sdtPr>
              <w:sdtContent>
                <w:p w14:paraId="000F94E8" w14:textId="4C3AAD05">
                  <w:pPr>
                    <w:tabs>
                      <w:tab w:val="left" w:pos="567"/>
                      <w:tab w:val="left" w:pos="680"/>
                      <w:tab w:val="left" w:pos="851"/>
                      <w:tab w:val="left" w:pos="1021"/>
                    </w:tabs>
                    <w:ind w:firstLine="567"/>
                    <w:jc w:val="both"/>
                    <w:rPr>
                      <w:bCs/>
                      <w:szCs w:val="24"/>
                      <w:bdr w:val="none" w:sz="0" w:space="0" w:color="auto" w:frame="1"/>
                      <w:lang w:eastAsia="lt-LT"/>
                    </w:rPr>
                  </w:pPr>
                  <w:sdt>
                    <w:sdtPr>
                      <w:alias w:val="Numeris"/>
                      <w:tag w:val="nr_9e3394e366184cf5abb4912669c7c075"/>
                      <w:lock w:val="sdtLocked"/>
                      <w:richText/>
                    </w:sdtPr>
                    <w:sdtContent>
                      <w:r>
                        <w:rPr>
                          <w:szCs w:val="24"/>
                          <w:bdr w:val="none" w:sz="0" w:space="0" w:color="auto" w:frame="1"/>
                          <w:lang w:eastAsia="lt-LT"/>
                        </w:rPr>
                        <w:t>11</w:t>
                      </w:r>
                    </w:sdtContent>
                  </w:sdt>
                  <w:r>
                    <w:rPr>
                      <w:szCs w:val="24"/>
                      <w:bdr w:val="none" w:sz="0" w:space="0" w:color="auto" w:frame="1"/>
                      <w:lang w:eastAsia="lt-LT"/>
                    </w:rPr>
                    <w:t>.</w:t>
                    <w:tab/>
                  </w:r>
                  <w:r>
                    <w:rPr>
                      <w:bCs/>
                      <w:szCs w:val="24"/>
                      <w:lang w:eastAsia="lt-LT"/>
                    </w:rPr>
                    <w:t>Pakeisti</w:t>
                  </w:r>
                  <w:r>
                    <w:rPr>
                      <w:bCs/>
                      <w:szCs w:val="24"/>
                      <w:bdr w:val="none" w:sz="0" w:space="0" w:color="auto" w:frame="1"/>
                      <w:lang w:eastAsia="lt-LT"/>
                    </w:rPr>
                    <w:t xml:space="preserve"> 27 straipsnio 5 dalies 8 punktą ir jį išdėstyti taip:</w:t>
                  </w:r>
                </w:p>
                <w:sdt>
                  <w:sdtPr>
                    <w:alias w:val="citata"/>
                    <w:tag w:val="part_05367fb295f046b68f0c1e090a98e26c"/>
                    <w:lock w:val="sdtLocked"/>
                    <w:richText/>
                  </w:sdtPr>
                  <w:sdtContent>
                    <w:sdt>
                      <w:sdtPr>
                        <w:alias w:val="8 p."/>
                        <w:tag w:val="part_ec81781b4cff4cd6a349338554697b46"/>
                        <w:lock w:val="sdtLocked"/>
                        <w:richText/>
                      </w:sdtPr>
                      <w:sdtContent>
                        <w:p w14:paraId="000F94E9" w14:textId="1E829F9C">
                          <w:pPr>
                            <w:ind w:firstLine="567"/>
                            <w:jc w:val="both"/>
                            <w:rPr>
                              <w:szCs w:val="24"/>
                              <w:lang w:eastAsia="lt-LT"/>
                            </w:rPr>
                          </w:pPr>
                          <w:r>
                            <w:rPr>
                              <w:szCs w:val="24"/>
                              <w:lang w:eastAsia="lt-LT"/>
                            </w:rPr>
                            <w:t>„</w:t>
                          </w:r>
                          <w:sdt>
                            <w:sdtPr>
                              <w:alias w:val="Numeris"/>
                              <w:tag w:val="nr_ec81781b4cff4cd6a349338554697b46"/>
                              <w:lock w:val="sdtLocked"/>
                              <w:richText/>
                            </w:sdtPr>
                            <w:sdtContent>
                              <w:r>
                                <w:rPr>
                                  <w:szCs w:val="24"/>
                                  <w:lang w:eastAsia="lt-LT"/>
                                </w:rPr>
                                <w:t>8</w:t>
                              </w:r>
                            </w:sdtContent>
                          </w:sdt>
                          <w:r>
                            <w:rPr>
                              <w:szCs w:val="24"/>
                              <w:lang w:eastAsia="lt-LT"/>
                            </w:rPr>
                            <w:t xml:space="preserve">) statybos techniniuose reglamentuose nurodytų subjektų rašytiniai pritarimai </w:t>
                          </w:r>
                          <w:r>
                            <w:rPr>
                              <w:strike/>
                              <w:szCs w:val="24"/>
                              <w:lang w:eastAsia="lt-LT"/>
                            </w:rPr>
                            <w:t>statinio projektui</w:t>
                          </w:r>
                          <w:r>
                            <w:rPr>
                              <w:szCs w:val="24"/>
                              <w:lang w:eastAsia="lt-LT"/>
                            </w:rPr>
                            <w:t xml:space="preserve"> </w:t>
                          </w:r>
                          <w:r>
                            <w:rPr>
                              <w:b/>
                              <w:bCs/>
                              <w:szCs w:val="24"/>
                              <w:lang w:eastAsia="lt-LT"/>
                            </w:rPr>
                            <w:t>projektiniams pasiūlymams</w:t>
                          </w:r>
                          <w:r>
                            <w:rPr>
                              <w:szCs w:val="24"/>
                              <w:lang w:eastAsia="lt-LT"/>
                            </w:rPr>
                            <w:t xml:space="preserve"> statybos techniniuose reglamentuose nustatytais atvejais;“.</w:t>
                          </w:r>
                        </w:p>
                      </w:sdtContent>
                    </w:sdt>
                  </w:sdtContent>
                </w:sdt>
              </w:sdtContent>
            </w:sdt>
            <w:sdt>
              <w:sdtPr>
                <w:alias w:val="16 str. 12 d."/>
                <w:tag w:val="part_faba20898ba4444d9e33899d6546a611"/>
                <w:lock w:val="sdtLocked"/>
                <w:richText/>
              </w:sdtPr>
              <w:sdtContent>
                <w:p w14:paraId="489AA10D" w14:textId="229BC0A8">
                  <w:pPr>
                    <w:tabs>
                      <w:tab w:val="left" w:pos="567"/>
                      <w:tab w:val="left" w:pos="680"/>
                      <w:tab w:val="left" w:pos="851"/>
                      <w:tab w:val="left" w:pos="1021"/>
                    </w:tabs>
                    <w:ind w:firstLine="567"/>
                    <w:jc w:val="both"/>
                    <w:rPr>
                      <w:bCs/>
                      <w:szCs w:val="24"/>
                      <w:lang w:eastAsia="lt-LT"/>
                    </w:rPr>
                  </w:pPr>
                  <w:sdt>
                    <w:sdtPr>
                      <w:alias w:val="Numeris"/>
                      <w:tag w:val="nr_faba20898ba4444d9e33899d6546a611"/>
                      <w:lock w:val="sdtLocked"/>
                      <w:richText/>
                    </w:sdtPr>
                    <w:sdtContent>
                      <w:r>
                        <w:rPr>
                          <w:szCs w:val="24"/>
                          <w:lang w:eastAsia="lt-LT"/>
                        </w:rPr>
                        <w:t>12</w:t>
                      </w:r>
                    </w:sdtContent>
                  </w:sdt>
                  <w:r>
                    <w:rPr>
                      <w:szCs w:val="24"/>
                      <w:lang w:eastAsia="lt-LT"/>
                    </w:rPr>
                    <w:t>.</w:t>
                    <w:tab/>
                  </w:r>
                  <w:r>
                    <w:rPr>
                      <w:bCs/>
                      <w:szCs w:val="24"/>
                      <w:lang w:eastAsia="lt-LT"/>
                    </w:rPr>
                    <w:t>Pakeisti 27 straipsnio 5 dalies 10 punktą ir jį išdėstyti taip:</w:t>
                  </w:r>
                </w:p>
                <w:sdt>
                  <w:sdtPr>
                    <w:alias w:val="citata"/>
                    <w:tag w:val="part_ed915b2b05ba418c839a034c19e24687"/>
                    <w:lock w:val="sdtLocked"/>
                    <w:richText/>
                  </w:sdtPr>
                  <w:sdtContent>
                    <w:sdt>
                      <w:sdtPr>
                        <w:alias w:val="10 p."/>
                        <w:tag w:val="part_1ea398255a5d45928501163a84f6d87a"/>
                        <w:lock w:val="sdtLocked"/>
                        <w:richText/>
                      </w:sdtPr>
                      <w:sdtContent>
                        <w:p w14:paraId="000F94EB" w14:textId="1431DB7F">
                          <w:pPr>
                            <w:tabs>
                              <w:tab w:val="left" w:pos="851"/>
                              <w:tab w:val="left" w:pos="1418"/>
                            </w:tabs>
                            <w:ind w:firstLine="567"/>
                            <w:jc w:val="both"/>
                            <w:rPr>
                              <w:szCs w:val="24"/>
                              <w:lang w:eastAsia="lt-LT"/>
                            </w:rPr>
                          </w:pPr>
                          <w:r>
                            <w:rPr>
                              <w:szCs w:val="24"/>
                              <w:lang w:eastAsia="lt-LT"/>
                            </w:rPr>
                            <w:t>„</w:t>
                          </w:r>
                          <w:sdt>
                            <w:sdtPr>
                              <w:alias w:val="Numeris"/>
                              <w:tag w:val="nr_1ea398255a5d45928501163a84f6d87a"/>
                              <w:lock w:val="sdtLocked"/>
                              <w:richText/>
                            </w:sdtPr>
                            <w:sdtContent>
                              <w:r>
                                <w:rPr>
                                  <w:szCs w:val="24"/>
                                  <w:lang w:eastAsia="lt-LT"/>
                                </w:rPr>
                                <w:t>10</w:t>
                              </w:r>
                            </w:sdtContent>
                          </w:sdt>
                          <w:r>
                            <w:rPr>
                              <w:szCs w:val="24"/>
                              <w:lang w:eastAsia="lt-LT"/>
                            </w:rPr>
                            <w:t xml:space="preserve">) </w:t>
                          </w:r>
                          <w:r>
                            <w:rPr>
                              <w:b/>
                              <w:bCs/>
                              <w:szCs w:val="24"/>
                              <w:lang w:eastAsia="lt-LT"/>
                            </w:rPr>
                            <w:t xml:space="preserve">šio straipsnio 18 ir 19 dalyse nustatytais atvejais </w:t>
                          </w:r>
                          <w:r>
                            <w:rPr>
                              <w:szCs w:val="24"/>
                              <w:lang w:eastAsia="lt-LT"/>
                            </w:rPr>
                            <w:t>dokumentas, patvirtinantis šio įstatymo 1 priede nurodytos įmokos už savavališkos statybos įteisinimą sumokėjimą, ir dokumentai, pagrindžiantys šios įmokos apskaičiavimo dydį, – savavališkos statybos atveju;“.</w:t>
                          </w:r>
                        </w:p>
                      </w:sdtContent>
                    </w:sdt>
                  </w:sdtContent>
                </w:sdt>
              </w:sdtContent>
            </w:sdt>
            <w:sdt>
              <w:sdtPr>
                <w:alias w:val="16 str. 13 d."/>
                <w:tag w:val="part_b423b0a761dd41678564e85ef8abb8d6"/>
                <w:lock w:val="sdtLocked"/>
                <w:richText/>
              </w:sdtPr>
              <w:sdtContent>
                <w:p w14:paraId="01080F85" w14:textId="4F0C36B6">
                  <w:pPr>
                    <w:tabs>
                      <w:tab w:val="left" w:pos="567"/>
                      <w:tab w:val="left" w:pos="680"/>
                      <w:tab w:val="left" w:pos="851"/>
                      <w:tab w:val="left" w:pos="1021"/>
                    </w:tabs>
                    <w:ind w:firstLine="567"/>
                    <w:jc w:val="both"/>
                    <w:rPr>
                      <w:bCs/>
                      <w:szCs w:val="24"/>
                      <w:lang w:eastAsia="lt-LT"/>
                    </w:rPr>
                  </w:pPr>
                  <w:sdt>
                    <w:sdtPr>
                      <w:alias w:val="Numeris"/>
                      <w:tag w:val="nr_b423b0a761dd41678564e85ef8abb8d6"/>
                      <w:lock w:val="sdtLocked"/>
                      <w:richText/>
                    </w:sdtPr>
                    <w:sdtContent>
                      <w:r>
                        <w:rPr>
                          <w:szCs w:val="24"/>
                          <w:lang w:eastAsia="lt-LT"/>
                        </w:rPr>
                        <w:t>13</w:t>
                      </w:r>
                    </w:sdtContent>
                  </w:sdt>
                  <w:r>
                    <w:rPr>
                      <w:szCs w:val="24"/>
                      <w:lang w:eastAsia="lt-LT"/>
                    </w:rPr>
                    <w:t>.</w:t>
                    <w:tab/>
                  </w:r>
                  <w:r>
                    <w:rPr>
                      <w:bCs/>
                      <w:szCs w:val="24"/>
                      <w:lang w:eastAsia="lt-LT"/>
                    </w:rPr>
                    <w:t>Pripažinti netekusiu galios 27 straipsnio 5 dalies 13 punktą.</w:t>
                  </w:r>
                </w:p>
                <w:sdt>
                  <w:sdtPr>
                    <w:alias w:val="16 str. 13 d. 13 p."/>
                    <w:tag w:val="part_dbbd018c04f043689cc2f7ef67037bb1"/>
                    <w:lock w:val="sdtLocked"/>
                    <w:richText/>
                  </w:sdtPr>
                  <w:sdtContent>
                    <w:p w14:paraId="7FDD4B2C" w14:textId="270584AD">
                      <w:pPr>
                        <w:ind w:firstLine="567"/>
                        <w:jc w:val="both"/>
                        <w:rPr>
                          <w:szCs w:val="24"/>
                        </w:rPr>
                      </w:pPr>
                      <w:sdt>
                        <w:sdtPr>
                          <w:alias w:val="Numeris"/>
                          <w:tag w:val="nr_dbbd018c04f043689cc2f7ef67037bb1"/>
                          <w:lock w:val="sdtLocked"/>
                          <w:richText/>
                        </w:sdtPr>
                        <w:sdtContent>
                          <w:r>
                            <w:rPr>
                              <w:strike/>
                              <w:szCs w:val="24"/>
                            </w:rPr>
                            <w:t>13</w:t>
                          </w:r>
                        </w:sdtContent>
                      </w:sdt>
                      <w:r>
                        <w:rPr>
                          <w:strike/>
                          <w:szCs w:val="24"/>
                        </w:rPr>
                        <w:t>) sanitarinės apsaugos zonos ribų planas arba kitas brėžinys, kuriame pažymėtos sanitarinių apsaugos zonų ribos, kai sanitarinės apsaugos zonos ribas dėl statytojo vykdomos ar numatomos vykdyti ūkinės veiklos privaloma nustatyti pagal teisės aktų reikalavimus;</w:t>
                      </w:r>
                    </w:p>
                  </w:sdtContent>
                </w:sdt>
              </w:sdtContent>
            </w:sdt>
            <w:sdt>
              <w:sdtPr>
                <w:alias w:val="16 str. 14 d."/>
                <w:tag w:val="part_649e48d42c6f468a9e63a93584844814"/>
                <w:lock w:val="sdtLocked"/>
                <w:richText/>
              </w:sdtPr>
              <w:sdtContent>
                <w:p w14:paraId="000F94EC" w14:textId="0E50DBC8">
                  <w:pPr>
                    <w:tabs>
                      <w:tab w:val="left" w:pos="567"/>
                      <w:tab w:val="left" w:pos="680"/>
                      <w:tab w:val="left" w:pos="851"/>
                      <w:tab w:val="left" w:pos="1021"/>
                    </w:tabs>
                    <w:ind w:firstLine="567"/>
                    <w:jc w:val="both"/>
                    <w:rPr>
                      <w:bCs/>
                      <w:szCs w:val="24"/>
                      <w:lang w:eastAsia="lt-LT"/>
                    </w:rPr>
                  </w:pPr>
                  <w:sdt>
                    <w:sdtPr>
                      <w:alias w:val="Numeris"/>
                      <w:tag w:val="nr_649e48d42c6f468a9e63a93584844814"/>
                      <w:lock w:val="sdtLocked"/>
                      <w:richText/>
                    </w:sdtPr>
                    <w:sdtContent>
                      <w:r>
                        <w:rPr>
                          <w:szCs w:val="24"/>
                          <w:lang w:eastAsia="lt-LT"/>
                        </w:rPr>
                        <w:t>14</w:t>
                      </w:r>
                    </w:sdtContent>
                  </w:sdt>
                  <w:r>
                    <w:rPr>
                      <w:szCs w:val="24"/>
                      <w:lang w:eastAsia="lt-LT"/>
                    </w:rPr>
                    <w:t>.</w:t>
                    <w:tab/>
                  </w:r>
                  <w:r>
                    <w:rPr>
                      <w:bCs/>
                      <w:szCs w:val="24"/>
                      <w:lang w:eastAsia="lt-LT"/>
                    </w:rPr>
                    <w:t>Pripažinti netekusiu galios 27 straipsnio 5 dalies 15 punktą.</w:t>
                  </w:r>
                </w:p>
                <w:sdt>
                  <w:sdtPr>
                    <w:alias w:val="16 str. 14 d. 15 p."/>
                    <w:tag w:val="part_b2cdc26078ea4f16a840930ff9eeeb5e"/>
                    <w:lock w:val="sdtLocked"/>
                    <w:richText/>
                  </w:sdtPr>
                  <w:sdtContent>
                    <w:p w14:paraId="000F94ED" w14:textId="68B222E7">
                      <w:pPr>
                        <w:tabs>
                          <w:tab w:val="left" w:pos="1418"/>
                        </w:tabs>
                        <w:ind w:firstLine="567"/>
                        <w:jc w:val="both"/>
                        <w:rPr>
                          <w:strike/>
                          <w:szCs w:val="24"/>
                        </w:rPr>
                      </w:pPr>
                      <w:sdt>
                        <w:sdtPr>
                          <w:alias w:val="Numeris"/>
                          <w:tag w:val="nr_b2cdc26078ea4f16a840930ff9eeeb5e"/>
                          <w:lock w:val="sdtLocked"/>
                          <w:richText/>
                        </w:sdtPr>
                        <w:sdtContent>
                          <w:r>
                            <w:rPr>
                              <w:strike/>
                              <w:szCs w:val="24"/>
                            </w:rPr>
                            <w:t>15</w:t>
                          </w:r>
                        </w:sdtContent>
                      </w:sdt>
                      <w:r>
                        <w:rPr>
                          <w:strike/>
                          <w:szCs w:val="24"/>
                        </w:rPr>
                        <w:t>) statinio projekto priėmimo–perdavimo aktas;</w:t>
                      </w:r>
                    </w:p>
                  </w:sdtContent>
                </w:sdt>
              </w:sdtContent>
            </w:sdt>
            <w:sdt>
              <w:sdtPr>
                <w:alias w:val="16 str. 15 d."/>
                <w:tag w:val="part_b2dc22c0d0714db8923a005fa9aadc85"/>
                <w:lock w:val="sdtLocked"/>
                <w:richText/>
              </w:sdtPr>
              <w:sdtContent>
                <w:p w14:paraId="000F94EE" w14:textId="67E3195C">
                  <w:pPr>
                    <w:tabs>
                      <w:tab w:val="left" w:pos="567"/>
                      <w:tab w:val="left" w:pos="680"/>
                      <w:tab w:val="left" w:pos="851"/>
                      <w:tab w:val="left" w:pos="1021"/>
                    </w:tabs>
                    <w:ind w:firstLine="567"/>
                    <w:jc w:val="both"/>
                    <w:rPr>
                      <w:bCs/>
                      <w:szCs w:val="24"/>
                      <w:bdr w:val="none" w:sz="0" w:space="0" w:color="auto" w:frame="1"/>
                      <w:lang w:eastAsia="lt-LT"/>
                    </w:rPr>
                  </w:pPr>
                  <w:sdt>
                    <w:sdtPr>
                      <w:alias w:val="Numeris"/>
                      <w:tag w:val="nr_b2dc22c0d0714db8923a005fa9aadc85"/>
                      <w:lock w:val="sdtLocked"/>
                      <w:richText/>
                    </w:sdtPr>
                    <w:sdtContent>
                      <w:r>
                        <w:rPr>
                          <w:szCs w:val="24"/>
                          <w:bdr w:val="none" w:sz="0" w:space="0" w:color="auto" w:frame="1"/>
                          <w:lang w:eastAsia="lt-LT"/>
                        </w:rPr>
                        <w:t>15</w:t>
                      </w:r>
                    </w:sdtContent>
                  </w:sdt>
                  <w:r>
                    <w:rPr>
                      <w:szCs w:val="24"/>
                      <w:bdr w:val="none" w:sz="0" w:space="0" w:color="auto" w:frame="1"/>
                      <w:lang w:eastAsia="lt-LT"/>
                    </w:rPr>
                    <w:t>.</w:t>
                    <w:tab/>
                  </w:r>
                  <w:r>
                    <w:rPr>
                      <w:bCs/>
                      <w:szCs w:val="24"/>
                      <w:lang w:eastAsia="lt-LT"/>
                    </w:rPr>
                    <w:t>Pakeisti 27 straipsnio 5 dalies 16 punktą</w:t>
                  </w:r>
                  <w:r>
                    <w:rPr>
                      <w:bCs/>
                      <w:szCs w:val="24"/>
                      <w:bdr w:val="none" w:sz="0" w:space="0" w:color="auto" w:frame="1"/>
                      <w:lang w:eastAsia="lt-LT"/>
                    </w:rPr>
                    <w:t xml:space="preserve"> ir jį išdėstyti taip:</w:t>
                  </w:r>
                </w:p>
                <w:sdt>
                  <w:sdtPr>
                    <w:alias w:val="citata"/>
                    <w:tag w:val="part_9bff266cf6ec4c0dbd415d754d244e9a"/>
                    <w:lock w:val="sdtLocked"/>
                    <w:richText/>
                  </w:sdtPr>
                  <w:sdtContent>
                    <w:sdt>
                      <w:sdtPr>
                        <w:alias w:val="16 p."/>
                        <w:tag w:val="part_62ed97614bbb4d50a87046821fb4fbb1"/>
                        <w:lock w:val="sdtLocked"/>
                        <w:richText/>
                      </w:sdtPr>
                      <w:sdtContent>
                        <w:p w14:paraId="000F94EF" w14:textId="1C88521E">
                          <w:pPr>
                            <w:tabs>
                              <w:tab w:val="left" w:pos="709"/>
                            </w:tabs>
                            <w:ind w:firstLine="567"/>
                            <w:jc w:val="both"/>
                            <w:rPr>
                              <w:szCs w:val="24"/>
                            </w:rPr>
                          </w:pPr>
                          <w:r>
                            <w:rPr>
                              <w:szCs w:val="24"/>
                            </w:rPr>
                            <w:t>„</w:t>
                          </w:r>
                          <w:sdt>
                            <w:sdtPr>
                              <w:alias w:val="Numeris"/>
                              <w:tag w:val="nr_62ed97614bbb4d50a87046821fb4fbb1"/>
                              <w:lock w:val="sdtLocked"/>
                              <w:richText/>
                            </w:sdtPr>
                            <w:sdtContent>
                              <w:r>
                                <w:rPr>
                                  <w:szCs w:val="24"/>
                                </w:rPr>
                                <w:t>16</w:t>
                              </w:r>
                            </w:sdtContent>
                          </w:sdt>
                          <w:r>
                            <w:rPr>
                              <w:szCs w:val="24"/>
                            </w:rPr>
                            <w:t xml:space="preserve">) </w:t>
                          </w:r>
                          <w:r>
                            <w:rPr>
                              <w:strike/>
                              <w:szCs w:val="24"/>
                            </w:rPr>
                            <w:t>dokumentas, patvirtinantis atlyginimo už teisės statyti valstybinėje žemėje sumokėjimą į valstybės biudžetą, kai toks mokėjimas numatytas Lietuvos Respublikos žemės įstatymo 9¹ straipsnio 3, 4 ir 5 dalyse</w:t>
                          </w:r>
                          <w:r>
                            <w:rPr>
                              <w:szCs w:val="24"/>
                            </w:rPr>
                            <w:t xml:space="preserve"> </w:t>
                          </w:r>
                          <w:r>
                            <w:rPr>
                              <w:b/>
                              <w:bCs/>
                            </w:rPr>
                            <w:t>kai valstybinės žemės patikėtinis yra statybą leidžiantį dokumentą išduodanti institucija, statytojo prašymas pritarti valstybinėje žemėje statyti ir (ar) rekonstruoti statinius kartu su statybą leidžiančiu dokumentu, jei šis pritarimas nebuvo gautas iki prašymo išduoti statybą leidžiantį dokumentą pateikimo dienos</w:t>
                          </w:r>
                          <w:r>
                            <w:rPr>
                              <w:szCs w:val="24"/>
                            </w:rPr>
                            <w:t>.“</w:t>
                          </w:r>
                        </w:p>
                      </w:sdtContent>
                    </w:sdt>
                  </w:sdtContent>
                </w:sdt>
              </w:sdtContent>
            </w:sdt>
            <w:sdt>
              <w:sdtPr>
                <w:alias w:val="16 str. 16 d."/>
                <w:tag w:val="part_8b17cb5eae6b467ba34d4bb74eebf87a"/>
                <w:lock w:val="sdtLocked"/>
                <w:richText/>
              </w:sdtPr>
              <w:sdtContent>
                <w:p w14:paraId="000F94F0" w14:textId="05494B86">
                  <w:pPr>
                    <w:tabs>
                      <w:tab w:val="left" w:pos="567"/>
                      <w:tab w:val="left" w:pos="680"/>
                      <w:tab w:val="left" w:pos="851"/>
                      <w:tab w:val="left" w:pos="1021"/>
                    </w:tabs>
                    <w:ind w:firstLine="567"/>
                    <w:jc w:val="both"/>
                    <w:rPr>
                      <w:bCs/>
                      <w:szCs w:val="24"/>
                      <w:lang w:eastAsia="lt-LT"/>
                    </w:rPr>
                  </w:pPr>
                  <w:sdt>
                    <w:sdtPr>
                      <w:alias w:val="Numeris"/>
                      <w:tag w:val="nr_8b17cb5eae6b467ba34d4bb74eebf87a"/>
                      <w:lock w:val="sdtLocked"/>
                      <w:richText/>
                    </w:sdtPr>
                    <w:sdtContent>
                      <w:r>
                        <w:rPr>
                          <w:szCs w:val="24"/>
                          <w:lang w:eastAsia="lt-LT"/>
                        </w:rPr>
                        <w:t>16</w:t>
                      </w:r>
                    </w:sdtContent>
                  </w:sdt>
                  <w:r>
                    <w:rPr>
                      <w:szCs w:val="24"/>
                      <w:lang w:eastAsia="lt-LT"/>
                    </w:rPr>
                    <w:t>.</w:t>
                    <w:tab/>
                  </w:r>
                  <w:r>
                    <w:rPr>
                      <w:bCs/>
                      <w:szCs w:val="24"/>
                      <w:lang w:eastAsia="lt-LT"/>
                    </w:rPr>
                    <w:t>Pakeisti 27 straipsnio 8 dalį ir ją išdėstyti taip:</w:t>
                  </w:r>
                </w:p>
                <w:sdt>
                  <w:sdtPr>
                    <w:alias w:val="citata"/>
                    <w:tag w:val="part_07dd8c5643b94066bc5f8ca62440774c"/>
                    <w:lock w:val="sdtLocked"/>
                    <w:richText/>
                  </w:sdtPr>
                  <w:sdtContent>
                    <w:sdt>
                      <w:sdtPr>
                        <w:alias w:val="8 d."/>
                        <w:tag w:val="part_435870437efc4392b931be433d17ebe9"/>
                        <w:lock w:val="sdtLocked"/>
                        <w:richText/>
                      </w:sdtPr>
                      <w:sdtContent>
                        <w:p w14:paraId="000F94F1" w14:textId="3E491865">
                          <w:pPr>
                            <w:ind w:firstLine="567"/>
                            <w:jc w:val="both"/>
                            <w:textAlignment w:val="baseline"/>
                            <w:rPr>
                              <w:szCs w:val="24"/>
                              <w:lang w:eastAsia="lt-LT"/>
                            </w:rPr>
                          </w:pPr>
                          <w:r>
                            <w:rPr>
                              <w:szCs w:val="24"/>
                              <w:lang w:eastAsia="lt-LT"/>
                            </w:rPr>
                            <w:t>„</w:t>
                          </w:r>
                          <w:sdt>
                            <w:sdtPr>
                              <w:alias w:val="Numeris"/>
                              <w:tag w:val="nr_435870437efc4392b931be433d17ebe9"/>
                              <w:lock w:val="sdtLocked"/>
                              <w:richText/>
                            </w:sdtPr>
                            <w:sdtContent>
                              <w:r>
                                <w:rPr>
                                  <w:szCs w:val="24"/>
                                  <w:lang w:eastAsia="lt-LT"/>
                                </w:rPr>
                                <w:t>8</w:t>
                              </w:r>
                            </w:sdtContent>
                          </w:sdt>
                          <w:r>
                            <w:rPr>
                              <w:szCs w:val="24"/>
                              <w:lang w:eastAsia="lt-LT"/>
                            </w:rPr>
                            <w:t>. Jeigu pateikti ne visi statybą leidžiančiam dokumentui išduoti privalomi dokumentai</w:t>
                          </w:r>
                          <w:r>
                            <w:rPr>
                              <w:b/>
                              <w:bCs/>
                              <w:szCs w:val="24"/>
                              <w:lang w:eastAsia="lt-LT"/>
                            </w:rPr>
                            <w:t xml:space="preserve"> </w:t>
                          </w:r>
                          <w:r>
                            <w:rPr>
                              <w:szCs w:val="24"/>
                              <w:lang w:eastAsia="lt-LT"/>
                            </w:rPr>
                            <w:t xml:space="preserve">ir (ar) vadovaujantis Lietuvos Respublikos savivaldybių infrastruktūros plėtros įstatymo nuostatomis nepasirašyta savivaldybės infrastruktūros plėtros sutartis, </w:t>
                          </w:r>
                          <w:r>
                            <w:rPr>
                              <w:b/>
                              <w:szCs w:val="24"/>
                              <w:lang w:eastAsia="lt-LT"/>
                            </w:rPr>
                            <w:t>kai ji privaloma</w:t>
                          </w:r>
                          <w:r>
                            <w:rPr>
                              <w:szCs w:val="24"/>
                              <w:lang w:eastAsia="lt-LT"/>
                            </w:rPr>
                            <w:t xml:space="preserve"> </w:t>
                          </w:r>
                          <w:r>
                            <w:rPr>
                              <w:strike/>
                              <w:szCs w:val="24"/>
                              <w:lang w:eastAsia="lt-LT"/>
                            </w:rPr>
                            <w:t>nesumokėta savivaldybės infrastruktūros plėtros įmoka, kai ją privaloma sumokėti</w:t>
                          </w:r>
                          <w:r>
                            <w:rPr>
                              <w:szCs w:val="24"/>
                              <w:lang w:eastAsia="lt-LT"/>
                            </w:rPr>
                            <w:t>, ar prašantis išduoti statybą leidžiantį dokumentą asmuo negali įgyvendinti statytojo teisės pagal šio įstatymo 3 straipsnio 2 dalies 1 ir 3 punktuose nustatytus reikalavimus, ar nepateikta informacija, patvirtinanti apie žyminio mokesčio už statybą leidžiančio dokumento išdavimą sumokėjimą, Lietuvos Respublikos statybos leidimų ir statybos valstybinės priežiūros informacinėje sistemoje „Infostatyba“ įregistruotas prašymas išduoti statybą leidžiantį dokumentą nepriimamas ir apie tai ne vėliau kaip per 3 darbo dienas (išskyrus šio straipsnio 11 dalyje nustatytą atvejį) nuo prašymo išduoti statybą leidžiantį dokumentą įregistravimo dienos pasinaudojant Lietuvos Respublikos statybos leidimų ir statybos valstybinės priežiūros informacine sistema „Infostatyba“ pranešama prašymą teikusiam asmeniui.“</w:t>
                          </w:r>
                        </w:p>
                      </w:sdtContent>
                    </w:sdt>
                  </w:sdtContent>
                </w:sdt>
              </w:sdtContent>
            </w:sdt>
            <w:sdt>
              <w:sdtPr>
                <w:alias w:val="16 str. 17 d."/>
                <w:tag w:val="part_9d00649b5c1d4af18748ff59ce8f8d0d"/>
                <w:lock w:val="sdtLocked"/>
                <w:richText/>
              </w:sdtPr>
              <w:sdtContent>
                <w:p w14:paraId="000F94F2" w14:textId="07954A1F">
                  <w:pPr>
                    <w:tabs>
                      <w:tab w:val="left" w:pos="567"/>
                      <w:tab w:val="left" w:pos="680"/>
                      <w:tab w:val="left" w:pos="851"/>
                      <w:tab w:val="left" w:pos="1021"/>
                    </w:tabs>
                    <w:ind w:firstLine="567"/>
                    <w:jc w:val="both"/>
                    <w:rPr>
                      <w:bCs/>
                      <w:szCs w:val="24"/>
                      <w:lang w:eastAsia="lt-LT"/>
                    </w:rPr>
                  </w:pPr>
                  <w:sdt>
                    <w:sdtPr>
                      <w:alias w:val="Numeris"/>
                      <w:tag w:val="nr_9d00649b5c1d4af18748ff59ce8f8d0d"/>
                      <w:lock w:val="sdtLocked"/>
                      <w:richText/>
                    </w:sdtPr>
                    <w:sdtContent>
                      <w:r>
                        <w:rPr>
                          <w:szCs w:val="24"/>
                          <w:lang w:eastAsia="lt-LT"/>
                        </w:rPr>
                        <w:t>17</w:t>
                      </w:r>
                    </w:sdtContent>
                  </w:sdt>
                  <w:r>
                    <w:rPr>
                      <w:szCs w:val="24"/>
                      <w:lang w:eastAsia="lt-LT"/>
                    </w:rPr>
                    <w:t>.</w:t>
                    <w:tab/>
                  </w:r>
                  <w:r>
                    <w:rPr>
                      <w:bCs/>
                      <w:szCs w:val="24"/>
                      <w:lang w:eastAsia="lt-LT"/>
                    </w:rPr>
                    <w:t>Pakeisti 27 straipsnio 9 dalį ir ją išdėstyti taip:</w:t>
                  </w:r>
                </w:p>
                <w:sdt>
                  <w:sdtPr>
                    <w:alias w:val="citata"/>
                    <w:tag w:val="part_af4cce62234d4e46901987569b7a18f9"/>
                    <w:lock w:val="sdtLocked"/>
                    <w:richText/>
                  </w:sdtPr>
                  <w:sdtContent>
                    <w:sdt>
                      <w:sdtPr>
                        <w:alias w:val="9 d."/>
                        <w:tag w:val="part_f2c6c51e2400430fa4f6890eddd7c8cf"/>
                        <w:lock w:val="sdtLocked"/>
                        <w:richText/>
                      </w:sdtPr>
                      <w:sdtContent>
                        <w:p w14:paraId="000F94F3" w14:textId="4025BB46">
                          <w:pPr>
                            <w:ind w:firstLine="567"/>
                            <w:jc w:val="both"/>
                            <w:rPr>
                              <w:szCs w:val="24"/>
                              <w:lang w:eastAsia="lt-LT"/>
                            </w:rPr>
                          </w:pPr>
                          <w:r>
                            <w:rPr>
                              <w:szCs w:val="24"/>
                              <w:lang w:eastAsia="lt-LT"/>
                            </w:rPr>
                            <w:t>„</w:t>
                          </w:r>
                          <w:sdt>
                            <w:sdtPr>
                              <w:alias w:val="Numeris"/>
                              <w:tag w:val="nr_f2c6c51e2400430fa4f6890eddd7c8cf"/>
                              <w:lock w:val="sdtLocked"/>
                              <w:richText/>
                            </w:sdtPr>
                            <w:sdtContent>
                              <w:r>
                                <w:rPr>
                                  <w:szCs w:val="24"/>
                                  <w:lang w:eastAsia="lt-LT"/>
                                </w:rPr>
                                <w:t>9</w:t>
                              </w:r>
                            </w:sdtContent>
                          </w:sdt>
                          <w:r>
                            <w:rPr>
                              <w:szCs w:val="24"/>
                              <w:lang w:eastAsia="lt-LT"/>
                            </w:rPr>
                            <w:t xml:space="preserve">. Šio įstatymo 24 straipsnio 1 </w:t>
                          </w:r>
                          <w:r>
                            <w:rPr>
                              <w:strike/>
                              <w:szCs w:val="24"/>
                              <w:lang w:eastAsia="lt-LT"/>
                            </w:rPr>
                            <w:t>dalies</w:t>
                          </w:r>
                          <w:r>
                            <w:rPr>
                              <w:szCs w:val="24"/>
                              <w:lang w:eastAsia="lt-LT"/>
                            </w:rPr>
                            <w:t xml:space="preserve"> </w:t>
                          </w:r>
                          <w:r>
                            <w:rPr>
                              <w:b/>
                              <w:szCs w:val="24"/>
                              <w:lang w:eastAsia="lt-LT"/>
                            </w:rPr>
                            <w:t>dalyje</w:t>
                          </w:r>
                          <w:r>
                            <w:rPr>
                              <w:szCs w:val="24"/>
                              <w:lang w:eastAsia="lt-LT"/>
                            </w:rPr>
                            <w:t xml:space="preserve"> </w:t>
                          </w:r>
                          <w:r>
                            <w:rPr>
                              <w:strike/>
                              <w:szCs w:val="24"/>
                              <w:lang w:eastAsia="lt-LT"/>
                            </w:rPr>
                            <w:t>1, 2, 3 punktuose</w:t>
                          </w:r>
                          <w:r>
                            <w:rPr>
                              <w:szCs w:val="24"/>
                              <w:lang w:eastAsia="lt-LT"/>
                            </w:rPr>
                            <w:t xml:space="preserve"> nurodytų statinio projektų sprendinių atitiktį nustatytiems reikalavimams aplinkos ministro nustatyta</w:t>
                          </w:r>
                          <w:r>
                            <w:rPr>
                              <w:b/>
                              <w:bCs/>
                              <w:szCs w:val="24"/>
                              <w:lang w:eastAsia="lt-LT"/>
                            </w:rPr>
                            <w:t xml:space="preserve"> </w:t>
                          </w:r>
                          <w:r>
                            <w:rPr>
                              <w:szCs w:val="24"/>
                              <w:lang w:eastAsia="lt-LT"/>
                            </w:rPr>
                            <w:t>tvarka tikrina:</w:t>
                          </w:r>
                        </w:p>
                        <w:sdt>
                          <w:sdtPr>
                            <w:alias w:val="9 d. 1 p."/>
                            <w:tag w:val="part_ce48114d97d5430695ab52f6e7dabaeb"/>
                            <w:lock w:val="sdtLocked"/>
                            <w:richText/>
                          </w:sdtPr>
                          <w:sdtContent>
                            <w:p w14:paraId="000F94F4" w14:textId="77777777">
                              <w:pPr>
                                <w:ind w:firstLine="567"/>
                                <w:jc w:val="both"/>
                                <w:rPr>
                                  <w:szCs w:val="24"/>
                                  <w:lang w:eastAsia="lt-LT"/>
                                </w:rPr>
                              </w:pPr>
                              <w:sdt>
                                <w:sdtPr>
                                  <w:alias w:val="Numeris"/>
                                  <w:tag w:val="nr_ce48114d97d5430695ab52f6e7dabaeb"/>
                                  <w:lock w:val="sdtLocked"/>
                                  <w:richText/>
                                </w:sdtPr>
                                <w:sdtContent>
                                  <w:r>
                                    <w:rPr>
                                      <w:szCs w:val="24"/>
                                      <w:lang w:eastAsia="lt-LT"/>
                                    </w:rPr>
                                    <w:t>1</w:t>
                                  </w:r>
                                </w:sdtContent>
                              </w:sdt>
                              <w:r>
                                <w:rPr>
                                  <w:szCs w:val="24"/>
                                  <w:lang w:eastAsia="lt-LT"/>
                                </w:rPr>
                                <w:t>) savivaldybės administracija;</w:t>
                              </w:r>
                            </w:p>
                          </w:sdtContent>
                        </w:sdt>
                        <w:sdt>
                          <w:sdtPr>
                            <w:alias w:val="9 d. 2 p."/>
                            <w:tag w:val="part_a0ab6f7e3c184dfca4f184250b455089"/>
                            <w:lock w:val="sdtLocked"/>
                            <w:richText/>
                          </w:sdtPr>
                          <w:sdtContent>
                            <w:p w14:paraId="000F94F5" w14:textId="77777777">
                              <w:pPr>
                                <w:ind w:firstLine="567"/>
                                <w:jc w:val="both"/>
                                <w:rPr>
                                  <w:szCs w:val="24"/>
                                  <w:lang w:eastAsia="lt-LT"/>
                                </w:rPr>
                              </w:pPr>
                              <w:sdt>
                                <w:sdtPr>
                                  <w:alias w:val="Numeris"/>
                                  <w:tag w:val="nr_a0ab6f7e3c184dfca4f184250b455089"/>
                                  <w:lock w:val="sdtLocked"/>
                                  <w:richText/>
                                </w:sdtPr>
                                <w:sdtContent>
                                  <w:r>
                                    <w:rPr>
                                      <w:szCs w:val="24"/>
                                      <w:lang w:eastAsia="lt-LT"/>
                                    </w:rPr>
                                    <w:t>2</w:t>
                                  </w:r>
                                </w:sdtContent>
                              </w:sdt>
                              <w:r>
                                <w:rPr>
                                  <w:szCs w:val="24"/>
                                  <w:lang w:eastAsia="lt-LT"/>
                                </w:rPr>
                                <w:t>) saugomų teritorijų direkcijos;</w:t>
                              </w:r>
                            </w:p>
                          </w:sdtContent>
                        </w:sdt>
                        <w:sdt>
                          <w:sdtPr>
                            <w:alias w:val="9 d. 3 p."/>
                            <w:tag w:val="part_76866ccb0b3047df9b125d3863b2986b"/>
                            <w:lock w:val="sdtLocked"/>
                            <w:richText/>
                          </w:sdtPr>
                          <w:sdtContent>
                            <w:p w14:paraId="000F94F6" w14:textId="77777777">
                              <w:pPr>
                                <w:ind w:firstLine="567"/>
                                <w:jc w:val="both"/>
                                <w:rPr>
                                  <w:szCs w:val="24"/>
                                  <w:lang w:eastAsia="lt-LT"/>
                                </w:rPr>
                              </w:pPr>
                              <w:sdt>
                                <w:sdtPr>
                                  <w:alias w:val="Numeris"/>
                                  <w:tag w:val="nr_76866ccb0b3047df9b125d3863b2986b"/>
                                  <w:lock w:val="sdtLocked"/>
                                  <w:richText/>
                                </w:sdtPr>
                                <w:sdtContent>
                                  <w:r>
                                    <w:rPr>
                                      <w:szCs w:val="24"/>
                                      <w:lang w:eastAsia="lt-LT"/>
                                    </w:rPr>
                                    <w:t>3</w:t>
                                  </w:r>
                                </w:sdtContent>
                              </w:sdt>
                              <w:r>
                                <w:rPr>
                                  <w:szCs w:val="24"/>
                                  <w:lang w:eastAsia="lt-LT"/>
                                </w:rPr>
                                <w:t>) Kultūros paveldo departamentas prie Kultūros ministerijos;</w:t>
                              </w:r>
                            </w:p>
                          </w:sdtContent>
                        </w:sdt>
                        <w:sdt>
                          <w:sdtPr>
                            <w:alias w:val="9 d. 4 p."/>
                            <w:tag w:val="part_d98e4c3a128448e39a54cb484ea1c123"/>
                            <w:lock w:val="sdtLocked"/>
                            <w:richText/>
                          </w:sdtPr>
                          <w:sdtContent>
                            <w:p w14:paraId="000F94F7" w14:textId="77777777">
                              <w:pPr>
                                <w:ind w:firstLine="567"/>
                                <w:jc w:val="both"/>
                                <w:rPr>
                                  <w:szCs w:val="24"/>
                                  <w:lang w:eastAsia="lt-LT"/>
                                </w:rPr>
                              </w:pPr>
                              <w:sdt>
                                <w:sdtPr>
                                  <w:alias w:val="Numeris"/>
                                  <w:tag w:val="nr_d98e4c3a128448e39a54cb484ea1c123"/>
                                  <w:lock w:val="sdtLocked"/>
                                  <w:richText/>
                                </w:sdtPr>
                                <w:sdtContent>
                                  <w:r>
                                    <w:rPr>
                                      <w:szCs w:val="24"/>
                                      <w:lang w:eastAsia="lt-LT"/>
                                    </w:rPr>
                                    <w:t>4</w:t>
                                  </w:r>
                                </w:sdtContent>
                              </w:sdt>
                              <w:r>
                                <w:rPr>
                                  <w:szCs w:val="24"/>
                                  <w:lang w:eastAsia="lt-LT"/>
                                </w:rPr>
                                <w:t>) Nacionalinis visuomenės sveikatos centras prie Sveikatos apsaugos ministerijos;</w:t>
                              </w:r>
                            </w:p>
                          </w:sdtContent>
                        </w:sdt>
                        <w:sdt>
                          <w:sdtPr>
                            <w:alias w:val="9 d. 5 p."/>
                            <w:tag w:val="part_32d9870ae6464d29b138769436203d93"/>
                            <w:lock w:val="sdtLocked"/>
                            <w:richText/>
                          </w:sdtPr>
                          <w:sdtContent>
                            <w:p w14:paraId="000F94F8" w14:textId="77777777">
                              <w:pPr>
                                <w:ind w:firstLine="567"/>
                                <w:jc w:val="both"/>
                                <w:rPr>
                                  <w:strike/>
                                  <w:szCs w:val="24"/>
                                  <w:lang w:eastAsia="lt-LT"/>
                                </w:rPr>
                              </w:pPr>
                              <w:sdt>
                                <w:sdtPr>
                                  <w:alias w:val="Numeris"/>
                                  <w:tag w:val="nr_32d9870ae6464d29b138769436203d93"/>
                                  <w:lock w:val="sdtLocked"/>
                                  <w:richText/>
                                </w:sdtPr>
                                <w:sdtContent>
                                  <w:r>
                                    <w:rPr>
                                      <w:strike/>
                                      <w:szCs w:val="24"/>
                                      <w:lang w:eastAsia="lt-LT"/>
                                    </w:rPr>
                                    <w:t>5</w:t>
                                  </w:r>
                                </w:sdtContent>
                              </w:sdt>
                              <w:r>
                                <w:rPr>
                                  <w:strike/>
                                  <w:szCs w:val="24"/>
                                  <w:lang w:eastAsia="lt-LT"/>
                                </w:rPr>
                                <w:t>) Radiacinės saugos centras;</w:t>
                              </w:r>
                            </w:p>
                          </w:sdtContent>
                        </w:sdt>
                        <w:sdt>
                          <w:sdtPr>
                            <w:alias w:val="9 d. 6 p."/>
                            <w:tag w:val="part_ac333607e6294396940bbaeb5ed06d67"/>
                            <w:lock w:val="sdtLocked"/>
                            <w:richText/>
                          </w:sdtPr>
                          <w:sdtContent>
                            <w:p w14:paraId="000F94F9" w14:textId="6957D4E8">
                              <w:pPr>
                                <w:ind w:firstLine="567"/>
                                <w:jc w:val="both"/>
                                <w:rPr>
                                  <w:szCs w:val="24"/>
                                  <w:lang w:eastAsia="lt-LT"/>
                                </w:rPr>
                              </w:pPr>
                              <w:sdt>
                                <w:sdtPr>
                                  <w:alias w:val="Numeris"/>
                                  <w:tag w:val="nr_ac333607e6294396940bbaeb5ed06d67"/>
                                  <w:lock w:val="sdtLocked"/>
                                  <w:richText/>
                                </w:sdtPr>
                                <w:sdtContent>
                                  <w:r>
                                    <w:rPr>
                                      <w:strike/>
                                      <w:szCs w:val="24"/>
                                      <w:lang w:eastAsia="lt-LT"/>
                                    </w:rPr>
                                    <w:t>6</w:t>
                                  </w:r>
                                </w:sdtContent>
                              </w:sdt>
                              <w:r>
                                <w:rPr>
                                  <w:strike/>
                                  <w:szCs w:val="24"/>
                                  <w:lang w:eastAsia="lt-LT"/>
                                </w:rPr>
                                <w:t>)</w:t>
                              </w:r>
                              <w:r>
                                <w:rPr>
                                  <w:b/>
                                  <w:szCs w:val="24"/>
                                  <w:lang w:eastAsia="lt-LT"/>
                                </w:rPr>
                                <w:t>5)</w:t>
                              </w:r>
                              <w:r>
                                <w:rPr>
                                  <w:szCs w:val="24"/>
                                  <w:lang w:eastAsia="lt-LT"/>
                                </w:rPr>
                                <w:t xml:space="preserve"> susisiekimo ministro įgaliotos valstybės institucijos ar įstaigos, valstybės įmonės, atsakingos už geležinkelių transporto eismo ir eismo keliuose saugą; </w:t>
                              </w:r>
                            </w:p>
                          </w:sdtContent>
                        </w:sdt>
                        <w:sdt>
                          <w:sdtPr>
                            <w:alias w:val="9 d. 7 p."/>
                            <w:tag w:val="part_ee4e90c31dfe46859a1d55ee0c68f9f1"/>
                            <w:lock w:val="sdtLocked"/>
                            <w:richText/>
                          </w:sdtPr>
                          <w:sdtContent>
                            <w:p w14:paraId="000F94FA" w14:textId="4F7B0613">
                              <w:pPr>
                                <w:ind w:firstLine="567"/>
                                <w:jc w:val="both"/>
                                <w:rPr>
                                  <w:szCs w:val="24"/>
                                  <w:lang w:eastAsia="lt-LT"/>
                                </w:rPr>
                              </w:pPr>
                              <w:sdt>
                                <w:sdtPr>
                                  <w:alias w:val="Numeris"/>
                                  <w:tag w:val="nr_ee4e90c31dfe46859a1d55ee0c68f9f1"/>
                                  <w:lock w:val="sdtLocked"/>
                                  <w:richText/>
                                </w:sdtPr>
                                <w:sdtContent>
                                  <w:r>
                                    <w:rPr>
                                      <w:strike/>
                                      <w:szCs w:val="24"/>
                                      <w:lang w:eastAsia="lt-LT"/>
                                    </w:rPr>
                                    <w:t>7</w:t>
                                  </w:r>
                                </w:sdtContent>
                              </w:sdt>
                              <w:r>
                                <w:rPr>
                                  <w:strike/>
                                  <w:szCs w:val="24"/>
                                  <w:lang w:eastAsia="lt-LT"/>
                                </w:rPr>
                                <w:t>)</w:t>
                              </w:r>
                              <w:r>
                                <w:rPr>
                                  <w:szCs w:val="24"/>
                                  <w:lang w:eastAsia="lt-LT"/>
                                </w:rPr>
                                <w:t xml:space="preserve"> </w:t>
                              </w:r>
                              <w:r>
                                <w:rPr>
                                  <w:b/>
                                  <w:szCs w:val="24"/>
                                  <w:lang w:eastAsia="lt-LT"/>
                                </w:rPr>
                                <w:t>6)</w:t>
                              </w:r>
                              <w:r>
                                <w:rPr>
                                  <w:szCs w:val="24"/>
                                  <w:lang w:eastAsia="lt-LT"/>
                                </w:rPr>
                                <w:t xml:space="preserve"> Aplinkos apsaugos agentūra;</w:t>
                              </w:r>
                            </w:p>
                          </w:sdtContent>
                        </w:sdt>
                        <w:sdt>
                          <w:sdtPr>
                            <w:alias w:val="9 d. 8 p."/>
                            <w:tag w:val="part_7744f0a152074c7c881b35f0384180d5"/>
                            <w:lock w:val="sdtLocked"/>
                            <w:richText/>
                          </w:sdtPr>
                          <w:sdtContent>
                            <w:p w14:paraId="000F94FB" w14:textId="44536CA0">
                              <w:pPr>
                                <w:ind w:firstLine="567"/>
                                <w:jc w:val="both"/>
                                <w:rPr>
                                  <w:szCs w:val="24"/>
                                  <w:lang w:eastAsia="lt-LT"/>
                                </w:rPr>
                              </w:pPr>
                              <w:sdt>
                                <w:sdtPr>
                                  <w:alias w:val="Numeris"/>
                                  <w:tag w:val="nr_7744f0a152074c7c881b35f0384180d5"/>
                                  <w:lock w:val="sdtLocked"/>
                                  <w:richText/>
                                </w:sdtPr>
                                <w:sdtContent>
                                  <w:r>
                                    <w:rPr>
                                      <w:strike/>
                                      <w:szCs w:val="24"/>
                                      <w:lang w:eastAsia="lt-LT"/>
                                    </w:rPr>
                                    <w:t>8</w:t>
                                  </w:r>
                                </w:sdtContent>
                              </w:sdt>
                              <w:r>
                                <w:rPr>
                                  <w:strike/>
                                  <w:szCs w:val="24"/>
                                  <w:lang w:eastAsia="lt-LT"/>
                                </w:rPr>
                                <w:t>)</w:t>
                              </w:r>
                              <w:r>
                                <w:rPr>
                                  <w:szCs w:val="24"/>
                                  <w:lang w:eastAsia="lt-LT"/>
                                </w:rPr>
                                <w:t xml:space="preserve"> </w:t>
                              </w:r>
                              <w:r>
                                <w:rPr>
                                  <w:b/>
                                  <w:szCs w:val="24"/>
                                  <w:lang w:eastAsia="lt-LT"/>
                                </w:rPr>
                                <w:t>7)</w:t>
                              </w:r>
                              <w:r>
                                <w:rPr>
                                  <w:szCs w:val="24"/>
                                  <w:lang w:eastAsia="lt-LT"/>
                                </w:rPr>
                                <w:t xml:space="preserve"> Valstybinė energetikos reguliavimo taryba;</w:t>
                              </w:r>
                            </w:p>
                          </w:sdtContent>
                        </w:sdt>
                        <w:sdt>
                          <w:sdtPr>
                            <w:alias w:val="9 d. 9 p."/>
                            <w:tag w:val="part_ec4b94f488cd41279930c1c0b518283e"/>
                            <w:lock w:val="sdtLocked"/>
                            <w:richText/>
                          </w:sdtPr>
                          <w:sdtContent>
                            <w:p w14:paraId="000F94FC" w14:textId="7C8F26CF">
                              <w:pPr>
                                <w:ind w:firstLine="567"/>
                                <w:jc w:val="both"/>
                                <w:rPr>
                                  <w:szCs w:val="24"/>
                                  <w:lang w:eastAsia="lt-LT"/>
                                </w:rPr>
                              </w:pPr>
                              <w:sdt>
                                <w:sdtPr>
                                  <w:alias w:val="Numeris"/>
                                  <w:tag w:val="nr_ec4b94f488cd41279930c1c0b518283e"/>
                                  <w:lock w:val="sdtLocked"/>
                                  <w:richText/>
                                </w:sdtPr>
                                <w:sdtContent>
                                  <w:r>
                                    <w:rPr>
                                      <w:strike/>
                                      <w:szCs w:val="24"/>
                                      <w:lang w:eastAsia="lt-LT"/>
                                    </w:rPr>
                                    <w:t>9</w:t>
                                  </w:r>
                                </w:sdtContent>
                              </w:sdt>
                              <w:r>
                                <w:rPr>
                                  <w:strike/>
                                  <w:szCs w:val="24"/>
                                  <w:lang w:eastAsia="lt-LT"/>
                                </w:rPr>
                                <w:t>)</w:t>
                              </w:r>
                              <w:r>
                                <w:rPr>
                                  <w:szCs w:val="24"/>
                                  <w:lang w:eastAsia="lt-LT"/>
                                </w:rPr>
                                <w:t xml:space="preserve"> </w:t>
                              </w:r>
                              <w:r>
                                <w:rPr>
                                  <w:b/>
                                  <w:szCs w:val="24"/>
                                  <w:lang w:eastAsia="lt-LT"/>
                                </w:rPr>
                                <w:t>8)</w:t>
                              </w:r>
                              <w:r>
                                <w:rPr>
                                  <w:szCs w:val="24"/>
                                  <w:lang w:eastAsia="lt-LT"/>
                                </w:rPr>
                                <w:t xml:space="preserve"> inžinerinių tinklų ir susisiekimo komunikacijų, prie kurių prijungiami sklypo ar kiti inžineriniai tinklai, susisiekimo komunikacijos, savininkai, valdytojai ar naudotojai</w:t>
                              </w:r>
                              <w:r>
                                <w:rPr>
                                  <w:strike/>
                                  <w:szCs w:val="24"/>
                                  <w:lang w:eastAsia="lt-LT"/>
                                </w:rPr>
                                <w:t>.</w:t>
                              </w:r>
                              <w:r>
                                <w:rPr>
                                  <w:b/>
                                  <w:bCs/>
                                  <w:szCs w:val="24"/>
                                  <w:lang w:eastAsia="lt-LT"/>
                                </w:rPr>
                                <w:t>;</w:t>
                              </w:r>
                            </w:p>
                          </w:sdtContent>
                        </w:sdt>
                        <w:sdt>
                          <w:sdtPr>
                            <w:alias w:val="9 d. 9 p."/>
                            <w:tag w:val="part_4a95fea009f5408596669d3f494ffe9c"/>
                            <w:lock w:val="sdtLocked"/>
                            <w:richText/>
                          </w:sdtPr>
                          <w:sdtContent>
                            <w:p w14:paraId="000F94FD" w14:textId="6E0B2C20">
                              <w:pPr>
                                <w:tabs>
                                  <w:tab w:val="left" w:pos="1418"/>
                                </w:tabs>
                                <w:ind w:firstLine="567"/>
                                <w:jc w:val="both"/>
                                <w:rPr>
                                  <w:b/>
                                  <w:szCs w:val="24"/>
                                  <w:lang w:eastAsia="ar-SA"/>
                                </w:rPr>
                              </w:pPr>
                              <w:sdt>
                                <w:sdtPr>
                                  <w:alias w:val="Numeris"/>
                                  <w:tag w:val="nr_4a95fea009f5408596669d3f494ffe9c"/>
                                  <w:lock w:val="sdtLocked"/>
                                  <w:richText/>
                                </w:sdtPr>
                                <w:sdtContent>
                                  <w:r>
                                    <w:rPr>
                                      <w:b/>
                                      <w:szCs w:val="24"/>
                                      <w:lang w:eastAsia="ar-SA"/>
                                    </w:rPr>
                                    <w:t>9</w:t>
                                  </w:r>
                                </w:sdtContent>
                              </w:sdt>
                              <w:r>
                                <w:rPr>
                                  <w:b/>
                                  <w:szCs w:val="24"/>
                                  <w:lang w:eastAsia="ar-SA"/>
                                </w:rPr>
                                <w:t>) Lietuvos kariuomenės vadas;</w:t>
                              </w:r>
                            </w:p>
                          </w:sdtContent>
                        </w:sdt>
                        <w:sdt>
                          <w:sdtPr>
                            <w:alias w:val="9 d. 10 p."/>
                            <w:tag w:val="part_55db44708e7c43b2b705a5466a3b7185"/>
                            <w:lock w:val="sdtLocked"/>
                            <w:richText/>
                          </w:sdtPr>
                          <w:sdtContent>
                            <w:p w14:paraId="000F94FE" w14:textId="3DA8A7AF">
                              <w:pPr>
                                <w:tabs>
                                  <w:tab w:val="left" w:pos="1418"/>
                                </w:tabs>
                                <w:ind w:firstLine="567"/>
                                <w:jc w:val="both"/>
                                <w:rPr>
                                  <w:b/>
                                  <w:szCs w:val="24"/>
                                  <w:lang w:eastAsia="ar-SA"/>
                                </w:rPr>
                              </w:pPr>
                              <w:sdt>
                                <w:sdtPr>
                                  <w:alias w:val="Numeris"/>
                                  <w:tag w:val="nr_55db44708e7c43b2b705a5466a3b7185"/>
                                  <w:lock w:val="sdtLocked"/>
                                  <w:richText/>
                                </w:sdtPr>
                                <w:sdtContent>
                                  <w:r>
                                    <w:rPr>
                                      <w:b/>
                                      <w:szCs w:val="24"/>
                                      <w:lang w:eastAsia="ar-SA"/>
                                    </w:rPr>
                                    <w:t>10</w:t>
                                  </w:r>
                                </w:sdtContent>
                              </w:sdt>
                              <w:r>
                                <w:rPr>
                                  <w:b/>
                                  <w:szCs w:val="24"/>
                                  <w:lang w:eastAsia="ar-SA"/>
                                </w:rPr>
                                <w:t>) Valstybės sienos apsaugos tarnyba prie Vidaus reikalų ministerijos;</w:t>
                              </w:r>
                            </w:p>
                          </w:sdtContent>
                        </w:sdt>
                        <w:sdt>
                          <w:sdtPr>
                            <w:alias w:val="9 d. 11 p."/>
                            <w:tag w:val="part_9b617f0d23cd4628ac062ff85f87f500"/>
                            <w:lock w:val="sdtLocked"/>
                            <w:richText/>
                          </w:sdtPr>
                          <w:sdtContent>
                            <w:p w14:paraId="000F94FF" w14:textId="0A35B952">
                              <w:pPr>
                                <w:tabs>
                                  <w:tab w:val="left" w:pos="1418"/>
                                </w:tabs>
                                <w:ind w:firstLine="567"/>
                                <w:jc w:val="both"/>
                                <w:rPr>
                                  <w:b/>
                                  <w:szCs w:val="24"/>
                                  <w:lang w:eastAsia="ar-SA"/>
                                </w:rPr>
                              </w:pPr>
                              <w:sdt>
                                <w:sdtPr>
                                  <w:alias w:val="Numeris"/>
                                  <w:tag w:val="nr_9b617f0d23cd4628ac062ff85f87f500"/>
                                  <w:lock w:val="sdtLocked"/>
                                  <w:richText/>
                                </w:sdtPr>
                                <w:sdtContent>
                                  <w:r>
                                    <w:rPr>
                                      <w:b/>
                                      <w:szCs w:val="24"/>
                                      <w:lang w:eastAsia="ar-SA"/>
                                    </w:rPr>
                                    <w:t>11</w:t>
                                  </w:r>
                                </w:sdtContent>
                              </w:sdt>
                              <w:r>
                                <w:rPr>
                                  <w:b/>
                                  <w:szCs w:val="24"/>
                                  <w:lang w:eastAsia="ar-SA"/>
                                </w:rPr>
                                <w:t>) Vadovybės apsaugos departamentas prie Vidaus reikalų ministerijos;</w:t>
                              </w:r>
                            </w:p>
                          </w:sdtContent>
                        </w:sdt>
                        <w:sdt>
                          <w:sdtPr>
                            <w:alias w:val="9 d. 12 p."/>
                            <w:tag w:val="part_796f5cf734ec4fdb872f99fbe14d9d6e"/>
                            <w:lock w:val="sdtLocked"/>
                            <w:richText/>
                          </w:sdtPr>
                          <w:sdtContent>
                            <w:p w14:paraId="000F9500" w14:textId="4A1342F9">
                              <w:pPr>
                                <w:tabs>
                                  <w:tab w:val="left" w:pos="1418"/>
                                </w:tabs>
                                <w:ind w:firstLine="567"/>
                                <w:jc w:val="both"/>
                                <w:rPr>
                                  <w:b/>
                                  <w:szCs w:val="24"/>
                                  <w:lang w:eastAsia="ar-SA"/>
                                </w:rPr>
                              </w:pPr>
                              <w:sdt>
                                <w:sdtPr>
                                  <w:alias w:val="Numeris"/>
                                  <w:tag w:val="nr_796f5cf734ec4fdb872f99fbe14d9d6e"/>
                                  <w:lock w:val="sdtLocked"/>
                                  <w:richText/>
                                </w:sdtPr>
                                <w:sdtContent>
                                  <w:r>
                                    <w:rPr>
                                      <w:b/>
                                      <w:szCs w:val="24"/>
                                      <w:lang w:eastAsia="ar-SA"/>
                                    </w:rPr>
                                    <w:t>12</w:t>
                                  </w:r>
                                </w:sdtContent>
                              </w:sdt>
                              <w:r>
                                <w:rPr>
                                  <w:b/>
                                  <w:szCs w:val="24"/>
                                  <w:lang w:eastAsia="ar-SA"/>
                                </w:rPr>
                                <w:t>) Lietuvos Respublikos energetikos ministerija;</w:t>
                              </w:r>
                            </w:p>
                          </w:sdtContent>
                        </w:sdt>
                        <w:sdt>
                          <w:sdtPr>
                            <w:alias w:val="9 d. 13 p."/>
                            <w:tag w:val="part_4a5ec05810d74d639f7c560c61411042"/>
                            <w:lock w:val="sdtLocked"/>
                            <w:richText/>
                          </w:sdtPr>
                          <w:sdtContent>
                            <w:p w14:paraId="000F9501" w14:textId="5FFD2F89">
                              <w:pPr>
                                <w:suppressAutoHyphens/>
                                <w:ind w:firstLine="567"/>
                                <w:jc w:val="both"/>
                                <w:rPr>
                                  <w:b/>
                                  <w:szCs w:val="24"/>
                                  <w:lang w:eastAsia="ar-SA"/>
                                </w:rPr>
                              </w:pPr>
                              <w:sdt>
                                <w:sdtPr>
                                  <w:alias w:val="Numeris"/>
                                  <w:tag w:val="nr_4a5ec05810d74d639f7c560c61411042"/>
                                  <w:lock w:val="sdtLocked"/>
                                  <w:richText/>
                                </w:sdtPr>
                                <w:sdtContent>
                                  <w:r>
                                    <w:rPr>
                                      <w:b/>
                                      <w:szCs w:val="24"/>
                                      <w:lang w:eastAsia="ar-SA"/>
                                    </w:rPr>
                                    <w:t>13</w:t>
                                  </w:r>
                                </w:sdtContent>
                              </w:sdt>
                              <w:r>
                                <w:rPr>
                                  <w:b/>
                                  <w:szCs w:val="24"/>
                                  <w:lang w:eastAsia="ar-SA"/>
                                </w:rPr>
                                <w:t>) Priešgaisrinės apsaugos ir gelbėjimo departamentas prie Vidaus reikalų ministerijos;</w:t>
                              </w:r>
                            </w:p>
                          </w:sdtContent>
                        </w:sdt>
                        <w:sdt>
                          <w:sdtPr>
                            <w:alias w:val="9 d. 14 p."/>
                            <w:tag w:val="part_44ce8401c892415d868c67484f199522"/>
                            <w:lock w:val="sdtLocked"/>
                            <w:richText/>
                          </w:sdtPr>
                          <w:sdtContent>
                            <w:p w14:paraId="000F9502" w14:textId="0F1575E3">
                              <w:pPr>
                                <w:tabs>
                                  <w:tab w:val="left" w:pos="1134"/>
                                </w:tabs>
                                <w:suppressAutoHyphens/>
                                <w:ind w:firstLine="567"/>
                                <w:jc w:val="both"/>
                                <w:rPr>
                                  <w:b/>
                                  <w:szCs w:val="24"/>
                                  <w:lang w:eastAsia="ar-SA"/>
                                </w:rPr>
                              </w:pPr>
                              <w:sdt>
                                <w:sdtPr>
                                  <w:alias w:val="Numeris"/>
                                  <w:tag w:val="nr_44ce8401c892415d868c67484f199522"/>
                                  <w:lock w:val="sdtLocked"/>
                                  <w:richText/>
                                </w:sdtPr>
                                <w:sdtContent>
                                  <w:r>
                                    <w:rPr>
                                      <w:b/>
                                      <w:szCs w:val="24"/>
                                      <w:lang w:eastAsia="lt-LT"/>
                                    </w:rPr>
                                    <w:t>14</w:t>
                                  </w:r>
                                </w:sdtContent>
                              </w:sdt>
                              <w:r>
                                <w:rPr>
                                  <w:b/>
                                  <w:szCs w:val="24"/>
                                  <w:lang w:eastAsia="lt-LT"/>
                                </w:rPr>
                                <w:t xml:space="preserve">) Lietuvos transporto saugos administracija; </w:t>
                              </w:r>
                            </w:p>
                          </w:sdtContent>
                        </w:sdt>
                        <w:sdt>
                          <w:sdtPr>
                            <w:alias w:val="9 d. 15 p."/>
                            <w:tag w:val="part_de083d9a84364dd4abae646c9f453623"/>
                            <w:lock w:val="sdtLocked"/>
                            <w:richText/>
                          </w:sdtPr>
                          <w:sdtContent>
                            <w:p w14:paraId="000F9503" w14:textId="42889583">
                              <w:pPr>
                                <w:suppressAutoHyphens/>
                                <w:ind w:firstLine="567"/>
                                <w:jc w:val="both"/>
                                <w:rPr>
                                  <w:b/>
                                  <w:szCs w:val="24"/>
                                  <w:lang w:eastAsia="ar-SA"/>
                                </w:rPr>
                              </w:pPr>
                              <w:sdt>
                                <w:sdtPr>
                                  <w:alias w:val="Numeris"/>
                                  <w:tag w:val="nr_de083d9a84364dd4abae646c9f453623"/>
                                  <w:lock w:val="sdtLocked"/>
                                  <w:richText/>
                                </w:sdtPr>
                                <w:sdtContent>
                                  <w:r>
                                    <w:rPr>
                                      <w:b/>
                                      <w:szCs w:val="24"/>
                                      <w:lang w:eastAsia="ar-SA"/>
                                    </w:rPr>
                                    <w:t>15</w:t>
                                  </w:r>
                                </w:sdtContent>
                              </w:sdt>
                              <w:r>
                                <w:rPr>
                                  <w:b/>
                                  <w:szCs w:val="24"/>
                                  <w:lang w:eastAsia="ar-SA"/>
                                </w:rPr>
                                <w:t>) Klaipėdos ar Šventosios valstybinių jūrų uostų direkcijos.</w:t>
                              </w:r>
                              <w:r>
                                <w:rPr>
                                  <w:bCs/>
                                  <w:szCs w:val="24"/>
                                  <w:lang w:eastAsia="ar-SA"/>
                                </w:rPr>
                                <w:t>“</w:t>
                              </w:r>
                            </w:p>
                          </w:sdtContent>
                        </w:sdt>
                      </w:sdtContent>
                    </w:sdt>
                  </w:sdtContent>
                </w:sdt>
              </w:sdtContent>
            </w:sdt>
            <w:sdt>
              <w:sdtPr>
                <w:alias w:val="16 str. 18 d."/>
                <w:tag w:val="part_4d6c2bd52e2b4c00b8d0705c38a77926"/>
                <w:lock w:val="sdtLocked"/>
                <w:richText/>
              </w:sdtPr>
              <w:sdtContent>
                <w:p w14:paraId="000F9504" w14:textId="187625D0">
                  <w:pPr>
                    <w:tabs>
                      <w:tab w:val="left" w:pos="567"/>
                      <w:tab w:val="left" w:pos="680"/>
                      <w:tab w:val="left" w:pos="851"/>
                      <w:tab w:val="left" w:pos="1021"/>
                    </w:tabs>
                    <w:ind w:firstLine="567"/>
                    <w:jc w:val="both"/>
                    <w:rPr>
                      <w:bCs/>
                      <w:szCs w:val="24"/>
                      <w:lang w:eastAsia="lt-LT"/>
                    </w:rPr>
                  </w:pPr>
                  <w:sdt>
                    <w:sdtPr>
                      <w:alias w:val="Numeris"/>
                      <w:tag w:val="nr_4d6c2bd52e2b4c00b8d0705c38a77926"/>
                      <w:lock w:val="sdtLocked"/>
                      <w:richText/>
                    </w:sdtPr>
                    <w:sdtContent>
                      <w:r>
                        <w:rPr>
                          <w:szCs w:val="24"/>
                          <w:lang w:eastAsia="lt-LT"/>
                        </w:rPr>
                        <w:t>18</w:t>
                      </w:r>
                    </w:sdtContent>
                  </w:sdt>
                  <w:r>
                    <w:rPr>
                      <w:szCs w:val="24"/>
                      <w:lang w:eastAsia="lt-LT"/>
                    </w:rPr>
                    <w:t>.</w:t>
                    <w:tab/>
                  </w:r>
                  <w:r>
                    <w:rPr>
                      <w:bCs/>
                      <w:szCs w:val="24"/>
                      <w:lang w:eastAsia="lt-LT"/>
                    </w:rPr>
                    <w:t>Pakeisti 27 straipsnio 9</w:t>
                  </w:r>
                  <w:r>
                    <w:rPr>
                      <w:bCs/>
                      <w:szCs w:val="24"/>
                      <w:vertAlign w:val="superscript"/>
                      <w:lang w:eastAsia="lt-LT"/>
                    </w:rPr>
                    <w:t>1</w:t>
                  </w:r>
                  <w:r>
                    <w:rPr>
                      <w:bCs/>
                      <w:szCs w:val="24"/>
                      <w:lang w:eastAsia="lt-LT"/>
                    </w:rPr>
                    <w:t xml:space="preserve"> dalį ir ją išdėstyti taip:</w:t>
                  </w:r>
                </w:p>
                <w:sdt>
                  <w:sdtPr>
                    <w:alias w:val="citata"/>
                    <w:tag w:val="part_5aa295e06f78445fbdb5fb3ed7011276"/>
                    <w:lock w:val="sdtLocked"/>
                    <w:richText/>
                  </w:sdtPr>
                  <w:sdtContent>
                    <w:sdt>
                      <w:sdtPr>
                        <w:alias w:val="9-1 d."/>
                        <w:tag w:val="part_1d8b2177af6e4f5bb092e6d84fd891df"/>
                        <w:lock w:val="sdtLocked"/>
                        <w:richText/>
                      </w:sdtPr>
                      <w:sdtContent>
                        <w:p w14:paraId="000F9505" w14:textId="3BBA49C0">
                          <w:pPr>
                            <w:tabs>
                              <w:tab w:val="left" w:pos="709"/>
                            </w:tabs>
                            <w:ind w:firstLine="567"/>
                            <w:jc w:val="both"/>
                            <w:rPr>
                              <w:szCs w:val="24"/>
                              <w:bdr w:val="none" w:sz="0" w:space="0" w:color="auto" w:frame="1"/>
                            </w:rPr>
                          </w:pPr>
                          <w:r>
                            <w:rPr>
                              <w:szCs w:val="24"/>
                              <w:bdr w:val="none" w:sz="0" w:space="0" w:color="auto" w:frame="1"/>
                            </w:rPr>
                            <w:t>„</w:t>
                          </w:r>
                          <w:sdt>
                            <w:sdtPr>
                              <w:alias w:val="Numeris"/>
                              <w:tag w:val="nr_1d8b2177af6e4f5bb092e6d84fd891df"/>
                              <w:lock w:val="sdtLocked"/>
                              <w:richText/>
                            </w:sdtPr>
                            <w:sdtContent>
                              <w:r>
                                <w:rPr>
                                  <w:szCs w:val="24"/>
                                  <w:bdr w:val="none" w:sz="0" w:space="0" w:color="auto" w:frame="1"/>
                                </w:rPr>
                                <w:t>9</w:t>
                              </w:r>
                              <w:r>
                                <w:rPr>
                                  <w:szCs w:val="24"/>
                                  <w:bdr w:val="none" w:sz="0" w:space="0" w:color="auto" w:frame="1"/>
                                  <w:vertAlign w:val="superscript"/>
                                </w:rPr>
                                <w:t>1</w:t>
                              </w:r>
                            </w:sdtContent>
                          </w:sdt>
                          <w:r>
                            <w:rPr>
                              <w:szCs w:val="24"/>
                              <w:bdr w:val="none" w:sz="0" w:space="0" w:color="auto" w:frame="1"/>
                            </w:rPr>
                            <w:t xml:space="preserve">. </w:t>
                          </w:r>
                          <w:r>
                            <w:rPr>
                              <w:strike/>
                              <w:szCs w:val="24"/>
                              <w:bdr w:val="none" w:sz="0" w:space="0" w:color="auto" w:frame="1"/>
                            </w:rPr>
                            <w:t>Jeigu savivaldybės administracija tikrindama statinio projektą nustato</w:t>
                          </w:r>
                          <w:r>
                            <w:rPr>
                              <w:strike/>
                              <w:szCs w:val="24"/>
                            </w:rPr>
                            <w:t>, kad gali būti pažeisti esminiai statinio architektūros reikalavimai, nurodyti šio įstatymo 5 straipsnio 1 dalyje,</w:t>
                          </w:r>
                          <w:r>
                            <w:rPr>
                              <w:strike/>
                              <w:szCs w:val="24"/>
                              <w:bdr w:val="none" w:sz="0" w:space="0" w:color="auto" w:frame="1"/>
                            </w:rPr>
                            <w:t xml:space="preserve"> savivaldybės meras ar jo įgaliotas savivaldybės administracijos valstybės tarnautojas gali prašyti </w:t>
                          </w:r>
                          <w:r>
                            <w:rPr>
                              <w:strike/>
                              <w:szCs w:val="24"/>
                            </w:rPr>
                            <w:t xml:space="preserve">regioninės </w:t>
                          </w:r>
                          <w:r>
                            <w:rPr>
                              <w:strike/>
                              <w:szCs w:val="24"/>
                              <w:bdr w:val="none" w:sz="0" w:space="0" w:color="auto" w:frame="1"/>
                            </w:rPr>
                            <w:t>architektūros tarybos</w:t>
                          </w:r>
                          <w:r>
                            <w:rPr>
                              <w:strike/>
                              <w:szCs w:val="24"/>
                            </w:rPr>
                            <w:t>, sudaromos Architektūros įstatyme nustatyta tvarka,</w:t>
                          </w:r>
                          <w:r>
                            <w:rPr>
                              <w:szCs w:val="24"/>
                            </w:rPr>
                            <w:t xml:space="preserve"> </w:t>
                          </w:r>
                          <w:r>
                            <w:rPr>
                              <w:b/>
                              <w:szCs w:val="24"/>
                            </w:rPr>
                            <w:t>Jeigu, atsižvelgiant į statinio reikšmingumą,</w:t>
                          </w:r>
                          <w:r>
                            <w:rPr>
                              <w:b/>
                              <w:szCs w:val="24"/>
                              <w:bdr w:val="none" w:sz="0" w:space="0" w:color="auto" w:frame="1"/>
                            </w:rPr>
                            <w:t xml:space="preserve"> savivaldybės</w:t>
                          </w:r>
                          <w:r>
                            <w:rPr>
                              <w:b/>
                              <w:bCs/>
                              <w:szCs w:val="24"/>
                              <w:bdr w:val="none" w:sz="0" w:space="0" w:color="auto" w:frame="1"/>
                            </w:rPr>
                            <w:t xml:space="preserve"> vyriausiasis architektas, </w:t>
                          </w:r>
                          <w:r>
                            <w:rPr>
                              <w:b/>
                              <w:szCs w:val="24"/>
                            </w:rPr>
                            <w:t xml:space="preserve">tikrinant projektinius pasiūlymus, </w:t>
                          </w:r>
                          <w:r>
                            <w:rPr>
                              <w:b/>
                              <w:bCs/>
                              <w:szCs w:val="24"/>
                              <w:bdr w:val="none" w:sz="0" w:space="0" w:color="auto" w:frame="1"/>
                            </w:rPr>
                            <w:t>nusprendžia, kad reikalinga</w:t>
                          </w:r>
                          <w:r>
                            <w:rPr>
                              <w:b/>
                              <w:szCs w:val="24"/>
                            </w:rPr>
                            <w:t xml:space="preserve"> regioninės </w:t>
                          </w:r>
                          <w:r>
                            <w:rPr>
                              <w:b/>
                              <w:szCs w:val="24"/>
                              <w:bdr w:val="none" w:sz="0" w:space="0" w:color="auto" w:frame="1"/>
                            </w:rPr>
                            <w:t>architektūros tarybos,</w:t>
                          </w:r>
                          <w:r>
                            <w:rPr>
                              <w:b/>
                              <w:szCs w:val="24"/>
                            </w:rPr>
                            <w:t xml:space="preserve"> sudaromos Architektūros įstatyme nustatyta tvarka, išvada, jis kreipiasi į regioninę architektūros tarybą su prašymu</w:t>
                          </w:r>
                          <w:r>
                            <w:rPr>
                              <w:b/>
                              <w:szCs w:val="24"/>
                              <w:bdr w:val="none" w:sz="0" w:space="0" w:color="auto" w:frame="1"/>
                            </w:rPr>
                            <w:t xml:space="preserve"> </w:t>
                          </w:r>
                          <w:r>
                            <w:rPr>
                              <w:szCs w:val="24"/>
                              <w:bdr w:val="none" w:sz="0" w:space="0" w:color="auto" w:frame="1"/>
                            </w:rPr>
                            <w:t xml:space="preserve">įvertinti ir pateikti išvadą, ar </w:t>
                          </w:r>
                          <w:r>
                            <w:rPr>
                              <w:strike/>
                              <w:szCs w:val="24"/>
                              <w:bdr w:val="none" w:sz="0" w:space="0" w:color="auto" w:frame="1"/>
                            </w:rPr>
                            <w:t>statinio projektas</w:t>
                          </w:r>
                          <w:r>
                            <w:rPr>
                              <w:szCs w:val="24"/>
                              <w:bdr w:val="none" w:sz="0" w:space="0" w:color="auto" w:frame="1"/>
                            </w:rPr>
                            <w:t xml:space="preserve"> </w:t>
                          </w:r>
                          <w:r>
                            <w:rPr>
                              <w:b/>
                              <w:szCs w:val="24"/>
                              <w:bdr w:val="none" w:sz="0" w:space="0" w:color="auto" w:frame="1"/>
                            </w:rPr>
                            <w:t>projektiniai pasiūlymai</w:t>
                          </w:r>
                          <w:r>
                            <w:rPr>
                              <w:szCs w:val="24"/>
                              <w:bdr w:val="none" w:sz="0" w:space="0" w:color="auto" w:frame="1"/>
                            </w:rPr>
                            <w:t xml:space="preserve"> atitinka šio įstatymo 5 straipsnio 1 dalies reikalavimus. Šiuo atveju regioninės architektūros tarybos išvados parengimas finansuojamas Architektūros įstatyme nustatyta tvarka.“</w:t>
                          </w:r>
                        </w:p>
                      </w:sdtContent>
                    </w:sdt>
                  </w:sdtContent>
                </w:sdt>
              </w:sdtContent>
            </w:sdt>
            <w:sdt>
              <w:sdtPr>
                <w:alias w:val="16 str. 19 d."/>
                <w:tag w:val="part_4f1324a21db241529930dc6e6bdb8281"/>
                <w:lock w:val="sdtLocked"/>
                <w:richText/>
              </w:sdtPr>
              <w:sdtContent>
                <w:p w14:paraId="000F9506" w14:textId="383D085A">
                  <w:pPr>
                    <w:tabs>
                      <w:tab w:val="left" w:pos="567"/>
                      <w:tab w:val="left" w:pos="680"/>
                      <w:tab w:val="left" w:pos="851"/>
                      <w:tab w:val="left" w:pos="1021"/>
                    </w:tabs>
                    <w:ind w:firstLine="567"/>
                    <w:jc w:val="both"/>
                    <w:rPr>
                      <w:bCs/>
                      <w:szCs w:val="24"/>
                      <w:lang w:eastAsia="lt-LT"/>
                    </w:rPr>
                  </w:pPr>
                  <w:sdt>
                    <w:sdtPr>
                      <w:alias w:val="Numeris"/>
                      <w:tag w:val="nr_4f1324a21db241529930dc6e6bdb8281"/>
                      <w:lock w:val="sdtLocked"/>
                      <w:richText/>
                    </w:sdtPr>
                    <w:sdtContent>
                      <w:r>
                        <w:rPr>
                          <w:szCs w:val="24"/>
                          <w:lang w:eastAsia="lt-LT"/>
                        </w:rPr>
                        <w:t>19</w:t>
                      </w:r>
                    </w:sdtContent>
                  </w:sdt>
                  <w:r>
                    <w:rPr>
                      <w:szCs w:val="24"/>
                      <w:lang w:eastAsia="lt-LT"/>
                    </w:rPr>
                    <w:t>.</w:t>
                    <w:tab/>
                  </w:r>
                  <w:r>
                    <w:rPr>
                      <w:bCs/>
                      <w:szCs w:val="24"/>
                      <w:lang w:eastAsia="lt-LT"/>
                    </w:rPr>
                    <w:t>Pripažinti netekusia galios 27 straipsnio 10 dalį.</w:t>
                  </w:r>
                </w:p>
              </w:sdtContent>
            </w:sdt>
            <w:sdt>
              <w:sdtPr>
                <w:alias w:val="16 str. 10 d."/>
                <w:tag w:val="part_c1613ef45c5b41d48b9f9c40797bc7b5"/>
                <w:lock w:val="sdtLocked"/>
                <w:richText/>
              </w:sdtPr>
              <w:sdtContent>
                <w:p w14:paraId="000F9507" w14:textId="409308B6">
                  <w:pPr>
                    <w:ind w:firstLine="567"/>
                    <w:jc w:val="both"/>
                    <w:rPr>
                      <w:szCs w:val="24"/>
                      <w:lang w:eastAsia="lt-LT"/>
                    </w:rPr>
                  </w:pPr>
                  <w:sdt>
                    <w:sdtPr>
                      <w:alias w:val="Numeris"/>
                      <w:tag w:val="nr_c1613ef45c5b41d48b9f9c40797bc7b5"/>
                      <w:lock w:val="sdtLocked"/>
                      <w:richText/>
                    </w:sdtPr>
                    <w:sdtContent>
                      <w:r>
                        <w:rPr>
                          <w:strike/>
                          <w:szCs w:val="24"/>
                          <w:lang w:eastAsia="lt-LT"/>
                        </w:rPr>
                        <w:t>10</w:t>
                      </w:r>
                    </w:sdtContent>
                  </w:sdt>
                  <w:r>
                    <w:rPr>
                      <w:strike/>
                      <w:szCs w:val="24"/>
                      <w:lang w:eastAsia="lt-LT"/>
                    </w:rPr>
                    <w:t>. Šio įstatymo 24 straipsnio 1 dalies 4–12 punktuose nurodytų statinio projektų sprendinių atitiktį nustatytiems reikalavimams aplinkos ministro nustatyta tvarka tikrina savivaldybės administracija, kai statybą leidžiantį dokumentą išduoda savivaldybės meras ar jo įgaliotas savivaldybės administracijos valstybės tarnautojas. Savivaldybių administracijos paveldosaugos padaliniai tikrina statinio projektų atitiktį nekilnojamojo kultūros paveldo apsaugą ir tvarkybą reglamentuojantiems teisės aktams, kai tvarkomieji statybos darbai projektuojami savivaldybės tarybos saugomais paskelbtuose kultūros paveldo objektuose, saugomais paskelbtuose kultūros paveldo vietovėse ir jų apsaugos zonose esančiuose statiniuose (išskyrus ten esančius regioninio ir nacionalinio reikšmingumo lygmens kultūros paveldo objektus, valstybės saugomus kultūros paveldo objektus, paminklus). Kultūros paveldo departamentas prie Kultūros ministerijos tikrina statinio projektų atitiktį nekilnojamojo kultūros paveldo apsaugą ir tvarkybą reglamentuojantiems teisės aktams, kai tvarkomieji statybos darbai projektuojami valstybės saugomais paskelbtuose objektuose, jų teritorijose ir apsaugos zonose, regioninio bei nacionalinio reikšmingumo lygmens kultūros paveldo objektuose ir jų teritorijose, valstybės saugomomis paskelbtose kultūros paveldo vietovėse ir jų apsaugos zonose (išskyrus ten esančius savivaldybės tarybos saugomais paskelbtus kultūros paveldo objektus), regioninio bei nacionalinio reikšmingumo lygmens kultūros paveldo vietovėse ir jų apsaugos zonose (išskyrus ten esančius savivaldybės tarybos saugomais paskelbtus kultūros paveldo objektus), kultūriniuose rezervatuose ir draustiniuose, kompleksiniuose (kraštovaizdžio) draustiniuose, istoriniuose nacionaliniuose, istoriniuose regioniniuose parkuose esančiuose statiniuose (išskyrus ten esančius savivaldybės tarybos saugomais paskelbtus kultūros paveldo objektus). Šio įstatymo 24 straipsnio 1 dalies 4 ir 12 punktuose nurodytų statinio projektų sprendinių atitiktį nustatytiems reikalavimams aplinkos ministro nustatyta tvarka tikrina ir Nacionalinis visuomenės sveikatos centras prie Sveikatos apsaugos ministerijos. Šio įstatymo 24 straipsnio 1 dalies 4 ir 9 punktuose nurodytų statinio projektų sprendinių atitiktį nustatytiems reikalavimams pagal kompetenciją tikrina ir Valstybinė energetikos reguliavimo taryba, kai pertvarkoma daugiabučio namo ar jo dalies šildymo ir apsirūpinimo karštu vandeniu bendroji inžinerinė sistema (keičiamas šildymo būdas, atsijungiama nuo (prisijungiama prie) šilumos perdavimo tinklų).</w:t>
                  </w:r>
                </w:p>
              </w:sdtContent>
            </w:sdt>
            <w:sdt>
              <w:sdtPr>
                <w:alias w:val="16 str. 20 d."/>
                <w:tag w:val="part_793380edca80467abff0ddb8f6b344b7"/>
                <w:lock w:val="sdtLocked"/>
                <w:richText/>
              </w:sdtPr>
              <w:sdtContent>
                <w:p w14:paraId="000F9508" w14:textId="06319C12">
                  <w:pPr>
                    <w:tabs>
                      <w:tab w:val="left" w:pos="567"/>
                      <w:tab w:val="left" w:pos="680"/>
                      <w:tab w:val="left" w:pos="851"/>
                      <w:tab w:val="left" w:pos="1021"/>
                    </w:tabs>
                    <w:ind w:firstLine="567"/>
                    <w:jc w:val="both"/>
                    <w:rPr>
                      <w:bCs/>
                      <w:szCs w:val="24"/>
                      <w:lang w:eastAsia="lt-LT"/>
                    </w:rPr>
                  </w:pPr>
                  <w:sdt>
                    <w:sdtPr>
                      <w:alias w:val="Numeris"/>
                      <w:tag w:val="nr_793380edca80467abff0ddb8f6b344b7"/>
                      <w:lock w:val="sdtLocked"/>
                      <w:richText/>
                    </w:sdtPr>
                    <w:sdtContent>
                      <w:r>
                        <w:rPr>
                          <w:szCs w:val="24"/>
                          <w:lang w:eastAsia="lt-LT"/>
                        </w:rPr>
                        <w:t>20</w:t>
                      </w:r>
                    </w:sdtContent>
                  </w:sdt>
                  <w:r>
                    <w:rPr>
                      <w:szCs w:val="24"/>
                      <w:lang w:eastAsia="lt-LT"/>
                    </w:rPr>
                    <w:t>.</w:t>
                    <w:tab/>
                  </w:r>
                  <w:r>
                    <w:rPr>
                      <w:bCs/>
                      <w:szCs w:val="24"/>
                      <w:lang w:eastAsia="lt-LT"/>
                    </w:rPr>
                    <w:t>Pripažinti netekusia galios 27 straipsnio 11 dalį.</w:t>
                  </w:r>
                </w:p>
              </w:sdtContent>
            </w:sdt>
            <w:sdt>
              <w:sdtPr>
                <w:alias w:val="16 str. 11 d."/>
                <w:tag w:val="part_6a67c3fcb52e499895704b06e671b9f2"/>
                <w:lock w:val="sdtLocked"/>
                <w:richText/>
              </w:sdtPr>
              <w:sdtContent>
                <w:p w14:paraId="000F9509" w14:textId="03503300">
                  <w:pPr>
                    <w:ind w:firstLine="567"/>
                    <w:jc w:val="both"/>
                    <w:textAlignment w:val="baseline"/>
                    <w:rPr>
                      <w:szCs w:val="24"/>
                      <w:lang w:eastAsia="lt-LT"/>
                    </w:rPr>
                  </w:pPr>
                  <w:sdt>
                    <w:sdtPr>
                      <w:alias w:val="Numeris"/>
                      <w:tag w:val="nr_6a67c3fcb52e499895704b06e671b9f2"/>
                      <w:lock w:val="sdtLocked"/>
                      <w:richText/>
                    </w:sdtPr>
                    <w:sdtContent>
                      <w:r>
                        <w:rPr>
                          <w:strike/>
                          <w:szCs w:val="24"/>
                          <w:lang w:eastAsia="lt-LT"/>
                        </w:rPr>
                        <w:t>11</w:t>
                      </w:r>
                    </w:sdtContent>
                  </w:sdt>
                  <w:r>
                    <w:rPr>
                      <w:strike/>
                      <w:szCs w:val="24"/>
                      <w:lang w:eastAsia="lt-LT"/>
                    </w:rPr>
                    <w:t>. Kai šio įstatymo nustatytais atvejais statybą leidžiančius dokumentus išduoda Valstybinė teritorijų planavimo ir statybos inspekcija prie Aplinkos ministerijos, statybą leidžiančio dokumento išdavimo procedūras ji atlieka aplinkos ministro nustatyta tvarka</w:t>
                  </w:r>
                  <w:r>
                    <w:rPr>
                      <w:szCs w:val="24"/>
                      <w:lang w:eastAsia="lt-LT"/>
                    </w:rPr>
                    <w:t>.</w:t>
                  </w:r>
                </w:p>
              </w:sdtContent>
            </w:sdt>
            <w:sdt>
              <w:sdtPr>
                <w:alias w:val="16 str. 21 d."/>
                <w:tag w:val="part_eda1d733267945a79552ff40a2532e5f"/>
                <w:lock w:val="sdtLocked"/>
                <w:richText/>
              </w:sdtPr>
              <w:sdtContent>
                <w:p w14:paraId="000F950A" w14:textId="098D20D7">
                  <w:pPr>
                    <w:tabs>
                      <w:tab w:val="left" w:pos="567"/>
                      <w:tab w:val="left" w:pos="680"/>
                      <w:tab w:val="left" w:pos="851"/>
                      <w:tab w:val="left" w:pos="1021"/>
                    </w:tabs>
                    <w:ind w:firstLine="567"/>
                    <w:jc w:val="both"/>
                    <w:rPr>
                      <w:bCs/>
                      <w:szCs w:val="24"/>
                      <w:bdr w:val="none" w:sz="0" w:space="0" w:color="auto" w:frame="1"/>
                      <w:lang w:eastAsia="lt-LT"/>
                    </w:rPr>
                  </w:pPr>
                  <w:sdt>
                    <w:sdtPr>
                      <w:alias w:val="Numeris"/>
                      <w:tag w:val="nr_eda1d733267945a79552ff40a2532e5f"/>
                      <w:lock w:val="sdtLocked"/>
                      <w:richText/>
                    </w:sdtPr>
                    <w:sdtContent>
                      <w:r>
                        <w:rPr>
                          <w:szCs w:val="24"/>
                          <w:bdr w:val="none" w:sz="0" w:space="0" w:color="auto" w:frame="1"/>
                          <w:lang w:eastAsia="lt-LT"/>
                        </w:rPr>
                        <w:t>21</w:t>
                      </w:r>
                    </w:sdtContent>
                  </w:sdt>
                  <w:r>
                    <w:rPr>
                      <w:szCs w:val="24"/>
                      <w:bdr w:val="none" w:sz="0" w:space="0" w:color="auto" w:frame="1"/>
                      <w:lang w:eastAsia="lt-LT"/>
                    </w:rPr>
                    <w:t>.</w:t>
                    <w:tab/>
                  </w:r>
                  <w:r>
                    <w:rPr>
                      <w:bCs/>
                      <w:szCs w:val="24"/>
                      <w:lang w:eastAsia="lt-LT"/>
                    </w:rPr>
                    <w:t>Pakeisti 27 straipsnio 12 dalies nuostatą iki dvitaškio ir ją išdėstyti taip: </w:t>
                  </w:r>
                </w:p>
                <w:sdt>
                  <w:sdtPr>
                    <w:alias w:val="citata"/>
                    <w:tag w:val="part_0c31576a2ef34bd5aab32d2b70d119e6"/>
                    <w:lock w:val="sdtLocked"/>
                    <w:richText/>
                  </w:sdtPr>
                  <w:sdtContent>
                    <w:sdt>
                      <w:sdtPr>
                        <w:alias w:val="12 d."/>
                        <w:tag w:val="part_b2b7b772bcb04539bc38e4d6604f94d2"/>
                        <w:lock w:val="sdtLocked"/>
                        <w:richText/>
                      </w:sdtPr>
                      <w:sdtContent>
                        <w:p w14:paraId="000F950B" w14:textId="615CC20B">
                          <w:pPr>
                            <w:ind w:firstLine="567"/>
                            <w:jc w:val="both"/>
                            <w:textAlignment w:val="baseline"/>
                            <w:rPr>
                              <w:szCs w:val="24"/>
                              <w:lang w:eastAsia="lt-LT"/>
                            </w:rPr>
                          </w:pPr>
                          <w:r>
                            <w:rPr>
                              <w:szCs w:val="24"/>
                              <w:bdr w:val="none" w:sz="0" w:space="0" w:color="auto" w:frame="1"/>
                            </w:rPr>
                            <w:t>„</w:t>
                          </w:r>
                          <w:sdt>
                            <w:sdtPr>
                              <w:alias w:val="Numeris"/>
                              <w:tag w:val="nr_b2b7b772bcb04539bc38e4d6604f94d2"/>
                              <w:lock w:val="sdtLocked"/>
                              <w:richText/>
                            </w:sdtPr>
                            <w:sdtContent>
                              <w:r>
                                <w:rPr>
                                  <w:szCs w:val="24"/>
                                  <w:lang w:eastAsia="lt-LT"/>
                                </w:rPr>
                                <w:t>12</w:t>
                              </w:r>
                            </w:sdtContent>
                          </w:sdt>
                          <w:r>
                            <w:rPr>
                              <w:szCs w:val="24"/>
                              <w:lang w:eastAsia="lt-LT"/>
                            </w:rPr>
                            <w:t xml:space="preserve">. </w:t>
                          </w:r>
                          <w:r>
                            <w:rPr>
                              <w:strike/>
                              <w:szCs w:val="24"/>
                              <w:lang w:eastAsia="lt-LT"/>
                            </w:rPr>
                            <w:t>Statinio projektui</w:t>
                          </w:r>
                          <w:r>
                            <w:rPr>
                              <w:szCs w:val="24"/>
                              <w:lang w:eastAsia="lt-LT"/>
                            </w:rPr>
                            <w:t xml:space="preserve"> </w:t>
                          </w:r>
                          <w:r>
                            <w:rPr>
                              <w:b/>
                              <w:bCs/>
                              <w:szCs w:val="24"/>
                              <w:lang w:eastAsia="lt-LT"/>
                            </w:rPr>
                            <w:t>Projektiniams pasiūlymams</w:t>
                          </w:r>
                          <w:r>
                            <w:rPr>
                              <w:szCs w:val="24"/>
                              <w:lang w:eastAsia="lt-LT"/>
                            </w:rPr>
                            <w:t xml:space="preserve"> patikrinti, skaičiuojant nuo </w:t>
                          </w:r>
                          <w:r>
                            <w:rPr>
                              <w:strike/>
                              <w:szCs w:val="24"/>
                              <w:lang w:eastAsia="lt-LT"/>
                            </w:rPr>
                            <w:t>statinio projektą</w:t>
                          </w:r>
                          <w:r>
                            <w:rPr>
                              <w:szCs w:val="24"/>
                              <w:lang w:eastAsia="lt-LT"/>
                            </w:rPr>
                            <w:t xml:space="preserve"> </w:t>
                          </w:r>
                          <w:r>
                            <w:rPr>
                              <w:b/>
                              <w:bCs/>
                              <w:szCs w:val="24"/>
                              <w:lang w:eastAsia="lt-LT"/>
                            </w:rPr>
                            <w:t>projektinius pasiūlymus</w:t>
                          </w:r>
                          <w:r>
                            <w:rPr>
                              <w:szCs w:val="24"/>
                              <w:lang w:eastAsia="lt-LT"/>
                            </w:rPr>
                            <w:t xml:space="preserve"> privalančių patikrinti subjektų paskelbimo Lietuvos Respublikos statybos leidimų ir statybos valstybinės priežiūros informacinėje sistemoje „Infostatyba“ dienos, skiriama:“.</w:t>
                          </w:r>
                        </w:p>
                      </w:sdtContent>
                    </w:sdt>
                  </w:sdtContent>
                </w:sdt>
              </w:sdtContent>
            </w:sdt>
            <w:sdt>
              <w:sdtPr>
                <w:alias w:val="16 str. 22 d."/>
                <w:tag w:val="part_a0b894181bf6447fbb3b3b9c6a30a046"/>
                <w:lock w:val="sdtLocked"/>
                <w:richText/>
              </w:sdtPr>
              <w:sdtContent>
                <w:p w14:paraId="5EAFB2B5" w14:textId="4213B82B">
                  <w:pPr>
                    <w:tabs>
                      <w:tab w:val="left" w:pos="567"/>
                      <w:tab w:val="left" w:pos="680"/>
                      <w:tab w:val="left" w:pos="851"/>
                      <w:tab w:val="left" w:pos="1021"/>
                    </w:tabs>
                    <w:ind w:firstLine="567"/>
                    <w:jc w:val="both"/>
                    <w:rPr>
                      <w:bCs/>
                      <w:szCs w:val="24"/>
                      <w:lang w:eastAsia="lt-LT"/>
                    </w:rPr>
                  </w:pPr>
                  <w:sdt>
                    <w:sdtPr>
                      <w:alias w:val="Numeris"/>
                      <w:tag w:val="nr_a0b894181bf6447fbb3b3b9c6a30a046"/>
                      <w:lock w:val="sdtLocked"/>
                      <w:richText/>
                    </w:sdtPr>
                    <w:sdtContent>
                      <w:r>
                        <w:rPr>
                          <w:szCs w:val="24"/>
                          <w:lang w:eastAsia="lt-LT"/>
                        </w:rPr>
                        <w:t>22</w:t>
                      </w:r>
                    </w:sdtContent>
                  </w:sdt>
                  <w:r>
                    <w:rPr>
                      <w:szCs w:val="24"/>
                      <w:lang w:eastAsia="lt-LT"/>
                    </w:rPr>
                    <w:t>.</w:t>
                    <w:tab/>
                  </w:r>
                  <w:r>
                    <w:rPr>
                      <w:bCs/>
                      <w:szCs w:val="24"/>
                      <w:lang w:eastAsia="lt-LT"/>
                    </w:rPr>
                    <w:t>Pakeisti 27 straipsnio 12</w:t>
                  </w:r>
                  <w:r>
                    <w:rPr>
                      <w:bCs/>
                      <w:szCs w:val="24"/>
                      <w:vertAlign w:val="superscript"/>
                      <w:lang w:eastAsia="lt-LT"/>
                    </w:rPr>
                    <w:t>1</w:t>
                  </w:r>
                  <w:r>
                    <w:rPr>
                      <w:bCs/>
                      <w:szCs w:val="24"/>
                      <w:lang w:eastAsia="lt-LT"/>
                    </w:rPr>
                    <w:t xml:space="preserve"> dalį ir ją išdėstyti taip:</w:t>
                  </w:r>
                </w:p>
                <w:sdt>
                  <w:sdtPr>
                    <w:alias w:val="citata"/>
                    <w:tag w:val="part_16d16e5581bb410b8f5ac88e48b6596f"/>
                    <w:lock w:val="sdtLocked"/>
                    <w:richText/>
                  </w:sdtPr>
                  <w:sdtContent>
                    <w:sdt>
                      <w:sdtPr>
                        <w:alias w:val="12-1 d."/>
                        <w:tag w:val="part_bdfe42bc3e17487cb7d5eef35fb81374"/>
                        <w:lock w:val="sdtLocked"/>
                        <w:richText/>
                      </w:sdtPr>
                      <w:sdtContent>
                        <w:p w14:paraId="553DAED6" w14:textId="28363902">
                          <w:pPr>
                            <w:tabs>
                              <w:tab w:val="left" w:pos="851"/>
                              <w:tab w:val="left" w:pos="1418"/>
                            </w:tabs>
                            <w:ind w:firstLine="567"/>
                            <w:jc w:val="both"/>
                            <w:rPr>
                              <w:szCs w:val="24"/>
                              <w:lang w:eastAsia="lt-LT"/>
                            </w:rPr>
                          </w:pPr>
                          <w:r>
                            <w:rPr>
                              <w:szCs w:val="24"/>
                              <w:lang w:eastAsia="lt-LT"/>
                            </w:rPr>
                            <w:t>„</w:t>
                          </w:r>
                          <w:sdt>
                            <w:sdtPr>
                              <w:alias w:val="Numeris"/>
                              <w:tag w:val="nr_bdfe42bc3e17487cb7d5eef35fb81374"/>
                              <w:lock w:val="sdtLocked"/>
                              <w:richText/>
                            </w:sdtPr>
                            <w:sdtContent>
                              <w:r>
                                <w:rPr>
                                  <w:szCs w:val="24"/>
                                  <w:lang w:eastAsia="lt-LT"/>
                                </w:rPr>
                                <w:t>12</w:t>
                              </w:r>
                              <w:r>
                                <w:rPr>
                                  <w:szCs w:val="24"/>
                                  <w:vertAlign w:val="superscript"/>
                                  <w:lang w:eastAsia="lt-LT"/>
                                </w:rPr>
                                <w:t>1</w:t>
                              </w:r>
                            </w:sdtContent>
                          </w:sdt>
                          <w:r>
                            <w:rPr>
                              <w:szCs w:val="24"/>
                              <w:lang w:eastAsia="lt-LT"/>
                            </w:rPr>
                            <w:t>. Šio straipsnio 9</w:t>
                          </w:r>
                          <w:r>
                            <w:rPr>
                              <w:szCs w:val="24"/>
                              <w:vertAlign w:val="superscript"/>
                              <w:lang w:eastAsia="lt-LT"/>
                            </w:rPr>
                            <w:t>1</w:t>
                          </w:r>
                          <w:r>
                            <w:rPr>
                              <w:szCs w:val="24"/>
                              <w:lang w:eastAsia="lt-LT"/>
                            </w:rPr>
                            <w:t xml:space="preserve"> dalyje nurodytu atveju, kai savivaldybės </w:t>
                          </w:r>
                          <w:r>
                            <w:rPr>
                              <w:strike/>
                              <w:szCs w:val="24"/>
                              <w:lang w:eastAsia="lt-LT"/>
                            </w:rPr>
                            <w:t>meras ar jo įgaliotas savivaldybės administracijos valstybės tarnautojas</w:t>
                          </w:r>
                          <w:r>
                            <w:rPr>
                              <w:szCs w:val="24"/>
                              <w:lang w:eastAsia="lt-LT"/>
                            </w:rPr>
                            <w:t xml:space="preserve"> </w:t>
                          </w:r>
                          <w:r>
                            <w:rPr>
                              <w:b/>
                              <w:bCs/>
                              <w:szCs w:val="24"/>
                              <w:lang w:eastAsia="lt-LT"/>
                            </w:rPr>
                            <w:t xml:space="preserve">vyriausiasis architektas </w:t>
                          </w:r>
                          <w:r>
                            <w:rPr>
                              <w:szCs w:val="24"/>
                              <w:lang w:eastAsia="lt-LT"/>
                            </w:rPr>
                            <w:t xml:space="preserve">kreipiasi į regioninę architektūros tarybą, šio straipsnio 12 dalyje nurodytas savivaldybės administracijai skirtas </w:t>
                          </w:r>
                          <w:r>
                            <w:rPr>
                              <w:strike/>
                              <w:szCs w:val="24"/>
                              <w:lang w:eastAsia="lt-LT"/>
                            </w:rPr>
                            <w:t>statinio projekto</w:t>
                          </w:r>
                          <w:r>
                            <w:rPr>
                              <w:szCs w:val="24"/>
                              <w:lang w:eastAsia="lt-LT"/>
                            </w:rPr>
                            <w:t xml:space="preserve"> </w:t>
                          </w:r>
                          <w:r>
                            <w:rPr>
                              <w:b/>
                              <w:bCs/>
                              <w:szCs w:val="24"/>
                              <w:lang w:eastAsia="lt-LT"/>
                            </w:rPr>
                            <w:t>projektinių pasiūlymų</w:t>
                          </w:r>
                          <w:r>
                            <w:rPr>
                              <w:szCs w:val="24"/>
                              <w:lang w:eastAsia="lt-LT"/>
                            </w:rPr>
                            <w:t xml:space="preserve"> tikrinimo terminas pratęsiamas 20 darbo dienų. Savivaldybės administracijai skirtas </w:t>
                          </w:r>
                          <w:r>
                            <w:rPr>
                              <w:strike/>
                              <w:szCs w:val="24"/>
                              <w:lang w:eastAsia="lt-LT"/>
                            </w:rPr>
                            <w:t>statinio projekto</w:t>
                          </w:r>
                          <w:r>
                            <w:rPr>
                              <w:szCs w:val="24"/>
                              <w:lang w:eastAsia="lt-LT"/>
                            </w:rPr>
                            <w:t xml:space="preserve"> </w:t>
                          </w:r>
                          <w:r>
                            <w:rPr>
                              <w:b/>
                              <w:bCs/>
                              <w:szCs w:val="24"/>
                              <w:lang w:eastAsia="lt-LT"/>
                            </w:rPr>
                            <w:t xml:space="preserve">projektinių pasiūlymų </w:t>
                          </w:r>
                          <w:r>
                            <w:rPr>
                              <w:szCs w:val="24"/>
                              <w:lang w:eastAsia="lt-LT"/>
                            </w:rPr>
                            <w:t>tikrinimo terminas pratęsiamas aplinkos ministro nustatyta tvarka.“</w:t>
                          </w:r>
                        </w:p>
                      </w:sdtContent>
                    </w:sdt>
                  </w:sdtContent>
                </w:sdt>
              </w:sdtContent>
            </w:sdt>
            <w:sdt>
              <w:sdtPr>
                <w:alias w:val="16 str. 23 d."/>
                <w:tag w:val="part_dc8600a4f70b44828731c48f58cfe923"/>
                <w:lock w:val="sdtLocked"/>
                <w:richText/>
              </w:sdtPr>
              <w:sdtContent>
                <w:p w14:paraId="000F950C" w14:textId="1574EF79">
                  <w:pPr>
                    <w:tabs>
                      <w:tab w:val="left" w:pos="567"/>
                      <w:tab w:val="left" w:pos="680"/>
                      <w:tab w:val="left" w:pos="851"/>
                      <w:tab w:val="left" w:pos="1021"/>
                    </w:tabs>
                    <w:ind w:firstLine="567"/>
                    <w:jc w:val="both"/>
                    <w:rPr>
                      <w:bCs/>
                      <w:szCs w:val="24"/>
                      <w:lang w:eastAsia="lt-LT"/>
                    </w:rPr>
                  </w:pPr>
                  <w:sdt>
                    <w:sdtPr>
                      <w:alias w:val="Numeris"/>
                      <w:tag w:val="nr_dc8600a4f70b44828731c48f58cfe923"/>
                      <w:lock w:val="sdtLocked"/>
                      <w:richText/>
                    </w:sdtPr>
                    <w:sdtContent>
                      <w:r>
                        <w:rPr>
                          <w:szCs w:val="24"/>
                          <w:lang w:eastAsia="lt-LT"/>
                        </w:rPr>
                        <w:t>23</w:t>
                      </w:r>
                    </w:sdtContent>
                  </w:sdt>
                  <w:r>
                    <w:rPr>
                      <w:szCs w:val="24"/>
                      <w:lang w:eastAsia="lt-LT"/>
                    </w:rPr>
                    <w:t>.</w:t>
                    <w:tab/>
                  </w:r>
                  <w:r>
                    <w:rPr>
                      <w:bCs/>
                      <w:szCs w:val="24"/>
                      <w:lang w:eastAsia="lt-LT"/>
                    </w:rPr>
                    <w:t>Pakeisti 27 straipsnio 13 dalį ir ją išdėstyti taip:</w:t>
                  </w:r>
                </w:p>
                <w:sdt>
                  <w:sdtPr>
                    <w:alias w:val="citata"/>
                    <w:tag w:val="part_ebfb5b987b354c1c88dd39bd3952d6a4"/>
                    <w:lock w:val="sdtLocked"/>
                    <w:richText/>
                  </w:sdtPr>
                  <w:sdtContent>
                    <w:sdt>
                      <w:sdtPr>
                        <w:alias w:val="13 d."/>
                        <w:tag w:val="part_d2d13b576bb64810863e2125d44fe1a3"/>
                        <w:lock w:val="sdtLocked"/>
                        <w:richText/>
                      </w:sdtPr>
                      <w:sdtContent>
                        <w:p w14:paraId="000F950D" w14:textId="2937D5B6">
                          <w:pPr>
                            <w:ind w:firstLine="567"/>
                            <w:jc w:val="both"/>
                            <w:rPr>
                              <w:szCs w:val="24"/>
                              <w:lang w:eastAsia="lt-LT"/>
                            </w:rPr>
                          </w:pPr>
                          <w:r>
                            <w:rPr>
                              <w:szCs w:val="24"/>
                              <w:lang w:eastAsia="lt-LT"/>
                            </w:rPr>
                            <w:t>„</w:t>
                          </w:r>
                          <w:sdt>
                            <w:sdtPr>
                              <w:alias w:val="Numeris"/>
                              <w:tag w:val="nr_d2d13b576bb64810863e2125d44fe1a3"/>
                              <w:lock w:val="sdtLocked"/>
                              <w:richText/>
                            </w:sdtPr>
                            <w:sdtContent>
                              <w:r>
                                <w:rPr>
                                  <w:szCs w:val="24"/>
                                  <w:lang w:eastAsia="lt-LT"/>
                                </w:rPr>
                                <w:t>13</w:t>
                              </w:r>
                            </w:sdtContent>
                          </w:sdt>
                          <w:r>
                            <w:rPr>
                              <w:szCs w:val="24"/>
                              <w:lang w:eastAsia="lt-LT"/>
                            </w:rPr>
                            <w:t xml:space="preserve">. Šio straipsnio 1 dalies 1–7 punktuose nurodyti statybą leidžiantys dokumentai išduodami savivaldybės administracijos valstybės tarnautojui statybą leidžiančių dokumentų duomenis per 3 darbo dienas praėjus nustatytam </w:t>
                          </w:r>
                          <w:r>
                            <w:rPr>
                              <w:strike/>
                              <w:szCs w:val="24"/>
                              <w:lang w:eastAsia="lt-LT"/>
                            </w:rPr>
                            <w:t>statinio projekto</w:t>
                          </w:r>
                          <w:r>
                            <w:rPr>
                              <w:szCs w:val="24"/>
                              <w:lang w:eastAsia="lt-LT"/>
                            </w:rPr>
                            <w:t xml:space="preserve"> </w:t>
                          </w:r>
                          <w:r>
                            <w:rPr>
                              <w:b/>
                              <w:bCs/>
                              <w:szCs w:val="24"/>
                              <w:lang w:eastAsia="lt-LT"/>
                            </w:rPr>
                            <w:t xml:space="preserve">projektinių pasiūlymų </w:t>
                          </w:r>
                          <w:r>
                            <w:rPr>
                              <w:szCs w:val="24"/>
                              <w:lang w:eastAsia="lt-LT"/>
                            </w:rPr>
                            <w:t>patikrinimo terminui registruojant ir šio straipsnio 15</w:t>
                          </w:r>
                          <w:r>
                            <w:rPr>
                              <w:szCs w:val="24"/>
                              <w:vertAlign w:val="superscript"/>
                              <w:lang w:eastAsia="lt-LT"/>
                            </w:rPr>
                            <w:t>1</w:t>
                          </w:r>
                          <w:r>
                            <w:rPr>
                              <w:szCs w:val="24"/>
                              <w:lang w:eastAsia="lt-LT"/>
                            </w:rPr>
                            <w:t xml:space="preserve"> dalyje nurodytus jų duomenis (dokumentus) paskelbiant Lietuvos Respublikos statybos leidimų ir statybos valstybinės priežiūros informacinėje sistemoje „Infostatyba“, jeigu per </w:t>
                          </w:r>
                          <w:r>
                            <w:rPr>
                              <w:strike/>
                              <w:szCs w:val="24"/>
                              <w:lang w:eastAsia="lt-LT"/>
                            </w:rPr>
                            <w:t>statinio projektui</w:t>
                          </w:r>
                          <w:r>
                            <w:rPr>
                              <w:szCs w:val="24"/>
                              <w:lang w:eastAsia="lt-LT"/>
                            </w:rPr>
                            <w:t xml:space="preserve"> </w:t>
                          </w:r>
                          <w:r>
                            <w:rPr>
                              <w:b/>
                              <w:bCs/>
                              <w:szCs w:val="24"/>
                              <w:lang w:eastAsia="lt-LT"/>
                            </w:rPr>
                            <w:t>projektiniams pasiūlymams</w:t>
                          </w:r>
                          <w:r>
                            <w:rPr>
                              <w:szCs w:val="24"/>
                              <w:lang w:eastAsia="lt-LT"/>
                            </w:rPr>
                            <w:t xml:space="preserve"> patikrinti nustatytą terminą negauta </w:t>
                          </w:r>
                          <w:r>
                            <w:rPr>
                              <w:strike/>
                              <w:szCs w:val="24"/>
                              <w:lang w:eastAsia="lt-LT"/>
                            </w:rPr>
                            <w:t>statinio projektą</w:t>
                          </w:r>
                          <w:r>
                            <w:rPr>
                              <w:szCs w:val="24"/>
                              <w:lang w:eastAsia="lt-LT"/>
                            </w:rPr>
                            <w:t xml:space="preserve"> </w:t>
                          </w:r>
                          <w:r>
                            <w:rPr>
                              <w:b/>
                              <w:bCs/>
                              <w:szCs w:val="24"/>
                              <w:lang w:eastAsia="lt-LT"/>
                            </w:rPr>
                            <w:t xml:space="preserve">projektinius pasiūlymus </w:t>
                          </w:r>
                          <w:r>
                            <w:rPr>
                              <w:szCs w:val="24"/>
                              <w:lang w:eastAsia="lt-LT"/>
                            </w:rPr>
                            <w:t xml:space="preserve">turėjusių patikrinti subjektų nepritarimų </w:t>
                          </w:r>
                          <w:r>
                            <w:rPr>
                              <w:strike/>
                              <w:szCs w:val="24"/>
                              <w:lang w:eastAsia="lt-LT"/>
                            </w:rPr>
                            <w:t>statinio projektui</w:t>
                          </w:r>
                          <w:r>
                            <w:rPr>
                              <w:szCs w:val="24"/>
                              <w:lang w:eastAsia="lt-LT"/>
                            </w:rPr>
                            <w:t xml:space="preserve"> </w:t>
                          </w:r>
                          <w:r>
                            <w:rPr>
                              <w:b/>
                              <w:bCs/>
                              <w:szCs w:val="24"/>
                              <w:lang w:eastAsia="lt-LT"/>
                            </w:rPr>
                            <w:t>projektiniams pasiūlymams</w:t>
                          </w:r>
                          <w:r>
                            <w:rPr>
                              <w:szCs w:val="24"/>
                              <w:lang w:eastAsia="lt-LT"/>
                            </w:rPr>
                            <w:t xml:space="preserve">, arba anksčiau, jeigu gauti visų </w:t>
                          </w:r>
                          <w:r>
                            <w:rPr>
                              <w:strike/>
                              <w:szCs w:val="24"/>
                              <w:lang w:eastAsia="lt-LT"/>
                            </w:rPr>
                            <w:t>statinio projektą</w:t>
                          </w:r>
                          <w:r>
                            <w:rPr>
                              <w:szCs w:val="24"/>
                              <w:lang w:eastAsia="lt-LT"/>
                            </w:rPr>
                            <w:t xml:space="preserve"> </w:t>
                          </w:r>
                          <w:r>
                            <w:rPr>
                              <w:b/>
                              <w:bCs/>
                              <w:szCs w:val="24"/>
                              <w:lang w:eastAsia="lt-LT"/>
                            </w:rPr>
                            <w:t>projektinius pasiūlymus</w:t>
                          </w:r>
                          <w:r>
                            <w:rPr>
                              <w:szCs w:val="24"/>
                              <w:lang w:eastAsia="lt-LT"/>
                            </w:rPr>
                            <w:t xml:space="preserve"> turėjusių patikrinti subjektų pritarimai </w:t>
                          </w:r>
                          <w:r>
                            <w:rPr>
                              <w:strike/>
                              <w:szCs w:val="24"/>
                              <w:lang w:eastAsia="lt-LT"/>
                            </w:rPr>
                            <w:t>statinio projektui</w:t>
                          </w:r>
                          <w:r>
                            <w:rPr>
                              <w:szCs w:val="24"/>
                              <w:lang w:eastAsia="lt-LT"/>
                            </w:rPr>
                            <w:t xml:space="preserve"> </w:t>
                          </w:r>
                          <w:r>
                            <w:rPr>
                              <w:b/>
                              <w:bCs/>
                              <w:szCs w:val="24"/>
                              <w:lang w:eastAsia="lt-LT"/>
                            </w:rPr>
                            <w:t>projektiniams pasiūlymams</w:t>
                          </w:r>
                          <w:r>
                            <w:rPr>
                              <w:szCs w:val="24"/>
                              <w:lang w:eastAsia="lt-LT"/>
                            </w:rPr>
                            <w:t>.</w:t>
                          </w:r>
                          <w:r>
                            <w:rPr>
                              <w:b/>
                              <w:bCs/>
                            </w:rPr>
                            <w:t xml:space="preserve"> T</w:t>
                          </w:r>
                          <w:r>
                            <w:rPr>
                              <w:b/>
                              <w:bCs/>
                              <w:lang w:eastAsia="lt-LT"/>
                            </w:rPr>
                            <w:t>ais atvejais, kai valstybinės žemės patikėtinis yra statybą leidžiantį dokumentą išduodanti institucija, statybą leidžiančio dokumento išdavimas laikytinas ir pritarimu valstybinėje žemėje statyti ir (ar) rekonstruoti statinius.</w:t>
                          </w:r>
                          <w:r>
                            <w:rPr>
                              <w:lang w:eastAsia="lt-LT"/>
                            </w:rPr>
                            <w:t xml:space="preserve"> </w:t>
                          </w:r>
                          <w:r>
                            <w:rPr>
                              <w:szCs w:val="24"/>
                              <w:lang w:eastAsia="lt-LT"/>
                            </w:rPr>
                            <w:t xml:space="preserve">Gavus nepritarimą (nepritarimų) ir (ar) kai valstybinės žemės nuomos sutartyje nėra nuostatų, suteikiančių galimybę valstybinėje žemėje statyti ir (ar) rekonstruoti statinius, </w:t>
                          </w:r>
                          <w:r>
                            <w:rPr>
                              <w:strike/>
                              <w:szCs w:val="24"/>
                              <w:lang w:eastAsia="lt-LT"/>
                            </w:rPr>
                            <w:t>ir (ar) nuomininkui nesumokėjus į valstybės biudžetą atlyginimo už teisę statyti valstybinėje žemėje, kai toks mokėjimas privalomas vadovaujantis Žemės įstatymo 9</w:t>
                          </w:r>
                          <w:r>
                            <w:rPr>
                              <w:strike/>
                              <w:szCs w:val="24"/>
                              <w:vertAlign w:val="superscript"/>
                              <w:lang w:eastAsia="lt-LT"/>
                            </w:rPr>
                            <w:t>1</w:t>
                          </w:r>
                          <w:r>
                            <w:rPr>
                              <w:strike/>
                              <w:szCs w:val="24"/>
                              <w:lang w:eastAsia="lt-LT"/>
                            </w:rPr>
                            <w:t xml:space="preserve"> straipsnio 3, 4 ir 5 dalimis,</w:t>
                          </w:r>
                          <w:r>
                            <w:rPr>
                              <w:szCs w:val="24"/>
                              <w:lang w:eastAsia="lt-LT"/>
                            </w:rPr>
                            <w:t xml:space="preserve"> statybą leidžiantis dokumentas neišduodamas ir statytojas apie tai per 3 darbo dienas praėjus </w:t>
                          </w:r>
                          <w:r>
                            <w:rPr>
                              <w:strike/>
                              <w:szCs w:val="24"/>
                              <w:lang w:eastAsia="lt-LT"/>
                            </w:rPr>
                            <w:t>statinio projekto</w:t>
                          </w:r>
                          <w:r>
                            <w:rPr>
                              <w:szCs w:val="24"/>
                              <w:lang w:eastAsia="lt-LT"/>
                            </w:rPr>
                            <w:t xml:space="preserve"> </w:t>
                          </w:r>
                          <w:r>
                            <w:rPr>
                              <w:b/>
                              <w:bCs/>
                              <w:szCs w:val="24"/>
                              <w:lang w:eastAsia="lt-LT"/>
                            </w:rPr>
                            <w:t xml:space="preserve">projektinių pasiūlymų </w:t>
                          </w:r>
                          <w:r>
                            <w:rPr>
                              <w:szCs w:val="24"/>
                              <w:lang w:eastAsia="lt-LT"/>
                            </w:rPr>
                            <w:t xml:space="preserve">patikrinimo terminui per Lietuvos Respublikos statybos leidimų ir statybos valstybinės priežiūros informacinę sistemą „Infostatyba“ informuojamas nurodant neišdavimo priežastis ir pateikiant nepritarimo (nepritarimų) kopiją (kopijas). Šiame straipsnyje nustatyta tvarka pakartotinai </w:t>
                          </w:r>
                          <w:r>
                            <w:rPr>
                              <w:strike/>
                              <w:szCs w:val="24"/>
                              <w:lang w:eastAsia="lt-LT"/>
                            </w:rPr>
                            <w:t>teikto</w:t>
                          </w:r>
                          <w:r>
                            <w:rPr>
                              <w:szCs w:val="24"/>
                              <w:lang w:eastAsia="lt-LT"/>
                            </w:rPr>
                            <w:t xml:space="preserve"> </w:t>
                          </w:r>
                          <w:r>
                            <w:rPr>
                              <w:b/>
                              <w:bCs/>
                              <w:szCs w:val="24"/>
                              <w:lang w:eastAsia="lt-LT"/>
                            </w:rPr>
                            <w:t xml:space="preserve">teiktų </w:t>
                          </w:r>
                          <w:r>
                            <w:rPr>
                              <w:strike/>
                              <w:szCs w:val="24"/>
                              <w:lang w:eastAsia="lt-LT"/>
                            </w:rPr>
                            <w:t>pakeisto</w:t>
                          </w:r>
                          <w:r>
                            <w:rPr>
                              <w:szCs w:val="24"/>
                              <w:lang w:eastAsia="lt-LT"/>
                            </w:rPr>
                            <w:t xml:space="preserve"> </w:t>
                          </w:r>
                          <w:r>
                            <w:rPr>
                              <w:b/>
                              <w:bCs/>
                              <w:szCs w:val="24"/>
                              <w:lang w:eastAsia="lt-LT"/>
                            </w:rPr>
                            <w:t xml:space="preserve">pakeistų </w:t>
                          </w:r>
                          <w:r>
                            <w:rPr>
                              <w:szCs w:val="24"/>
                              <w:lang w:eastAsia="lt-LT"/>
                            </w:rPr>
                            <w:t xml:space="preserve">pagal pastabas </w:t>
                          </w:r>
                          <w:r>
                            <w:rPr>
                              <w:strike/>
                              <w:szCs w:val="24"/>
                              <w:lang w:eastAsia="lt-LT"/>
                            </w:rPr>
                            <w:t>statinio projekto</w:t>
                          </w:r>
                          <w:r>
                            <w:rPr>
                              <w:szCs w:val="24"/>
                              <w:lang w:eastAsia="lt-LT"/>
                            </w:rPr>
                            <w:t xml:space="preserve"> </w:t>
                          </w:r>
                          <w:r>
                            <w:rPr>
                              <w:b/>
                              <w:bCs/>
                              <w:szCs w:val="24"/>
                              <w:lang w:eastAsia="lt-LT"/>
                            </w:rPr>
                            <w:t xml:space="preserve">projektinių pasiūlymų </w:t>
                          </w:r>
                          <w:r>
                            <w:rPr>
                              <w:szCs w:val="24"/>
                              <w:lang w:eastAsia="lt-LT"/>
                            </w:rPr>
                            <w:t xml:space="preserve">tikrinimo procedūras atlieka institucijos ar subjektai, nepritarę </w:t>
                          </w:r>
                          <w:r>
                            <w:rPr>
                              <w:strike/>
                              <w:szCs w:val="24"/>
                              <w:lang w:eastAsia="lt-LT"/>
                            </w:rPr>
                            <w:t>statinio projektui</w:t>
                          </w:r>
                          <w:r>
                            <w:rPr>
                              <w:szCs w:val="24"/>
                              <w:lang w:eastAsia="lt-LT"/>
                            </w:rPr>
                            <w:t xml:space="preserve"> </w:t>
                          </w:r>
                          <w:r>
                            <w:rPr>
                              <w:b/>
                              <w:bCs/>
                              <w:szCs w:val="24"/>
                              <w:lang w:eastAsia="lt-LT"/>
                            </w:rPr>
                            <w:t>projektiniams pasiūlymams</w:t>
                          </w:r>
                          <w:r>
                            <w:rPr>
                              <w:szCs w:val="24"/>
                              <w:lang w:eastAsia="lt-LT"/>
                            </w:rPr>
                            <w:t xml:space="preserve">, taip pat institucijos ar subjektai, kurių kompetencija – </w:t>
                          </w:r>
                          <w:r>
                            <w:rPr>
                              <w:strike/>
                              <w:szCs w:val="24"/>
                              <w:lang w:eastAsia="lt-LT"/>
                            </w:rPr>
                            <w:t>statinio projekto</w:t>
                          </w:r>
                          <w:r>
                            <w:rPr>
                              <w:szCs w:val="24"/>
                              <w:lang w:eastAsia="lt-LT"/>
                            </w:rPr>
                            <w:t xml:space="preserve"> </w:t>
                          </w:r>
                          <w:r>
                            <w:rPr>
                              <w:b/>
                              <w:bCs/>
                              <w:szCs w:val="24"/>
                              <w:lang w:eastAsia="lt-LT"/>
                            </w:rPr>
                            <w:t>projektinių pasiūlymų</w:t>
                          </w:r>
                          <w:r>
                            <w:rPr>
                              <w:szCs w:val="24"/>
                              <w:lang w:eastAsia="lt-LT"/>
                            </w:rPr>
                            <w:t xml:space="preserve"> sprendinių, kuriems įtaką daro </w:t>
                          </w:r>
                          <w:r>
                            <w:rPr>
                              <w:strike/>
                              <w:szCs w:val="24"/>
                              <w:lang w:eastAsia="lt-LT"/>
                            </w:rPr>
                            <w:t>pakeisto statinio projekto</w:t>
                          </w:r>
                          <w:r>
                            <w:rPr>
                              <w:szCs w:val="24"/>
                              <w:lang w:eastAsia="lt-LT"/>
                            </w:rPr>
                            <w:t xml:space="preserve"> </w:t>
                          </w:r>
                          <w:r>
                            <w:rPr>
                              <w:b/>
                              <w:bCs/>
                              <w:szCs w:val="24"/>
                              <w:lang w:eastAsia="lt-LT"/>
                            </w:rPr>
                            <w:t xml:space="preserve">pakeistų projektinių pasiūlymų </w:t>
                          </w:r>
                          <w:r>
                            <w:rPr>
                              <w:szCs w:val="24"/>
                              <w:lang w:eastAsia="lt-LT"/>
                            </w:rPr>
                            <w:t>sprendiniai, patikrinimas; šiuo atveju tikrinimo procedūros atliekamos per 10 darbo dienų, skaičiuojant nuo dienos, kurią Lietuvos Respublikos statybos leidimų ir statybos valstybinės priežiūros informacinėje sistemoje „Infostatyba“ pakartotinis prašymas išduoti statybą leidžiantį dokumentą pažymimas kaip priimtas.“</w:t>
                          </w:r>
                        </w:p>
                      </w:sdtContent>
                    </w:sdt>
                  </w:sdtContent>
                </w:sdt>
              </w:sdtContent>
            </w:sdt>
            <w:sdt>
              <w:sdtPr>
                <w:alias w:val="16 str. 24 d."/>
                <w:tag w:val="part_b8bba0a059604c4cbbe4e7bc46e2d422"/>
                <w:lock w:val="sdtLocked"/>
                <w:richText/>
              </w:sdtPr>
              <w:sdtContent>
                <w:p w14:paraId="000F950E" w14:textId="070CE9E0">
                  <w:pPr>
                    <w:tabs>
                      <w:tab w:val="left" w:pos="567"/>
                      <w:tab w:val="left" w:pos="680"/>
                      <w:tab w:val="left" w:pos="851"/>
                      <w:tab w:val="left" w:pos="1021"/>
                    </w:tabs>
                    <w:ind w:firstLine="567"/>
                    <w:jc w:val="both"/>
                    <w:rPr>
                      <w:bCs/>
                      <w:szCs w:val="24"/>
                      <w:lang w:eastAsia="lt-LT"/>
                    </w:rPr>
                  </w:pPr>
                  <w:sdt>
                    <w:sdtPr>
                      <w:alias w:val="Numeris"/>
                      <w:tag w:val="nr_b8bba0a059604c4cbbe4e7bc46e2d422"/>
                      <w:lock w:val="sdtLocked"/>
                      <w:richText/>
                    </w:sdtPr>
                    <w:sdtContent>
                      <w:r>
                        <w:rPr>
                          <w:szCs w:val="24"/>
                          <w:lang w:eastAsia="lt-LT"/>
                        </w:rPr>
                        <w:t>24</w:t>
                      </w:r>
                    </w:sdtContent>
                  </w:sdt>
                  <w:r>
                    <w:rPr>
                      <w:szCs w:val="24"/>
                      <w:lang w:eastAsia="lt-LT"/>
                    </w:rPr>
                    <w:t>.</w:t>
                    <w:tab/>
                  </w:r>
                  <w:r>
                    <w:rPr>
                      <w:bCs/>
                      <w:szCs w:val="24"/>
                      <w:lang w:eastAsia="lt-LT"/>
                    </w:rPr>
                    <w:t>Pripažinti netekusia galios 27 straipsnio 14 dalį.</w:t>
                  </w:r>
                </w:p>
              </w:sdtContent>
            </w:sdt>
            <w:sdt>
              <w:sdtPr>
                <w:alias w:val="16 str. 14 d."/>
                <w:tag w:val="part_a2991433b62a4e73892d162d259c771e"/>
                <w:lock w:val="sdtLocked"/>
                <w:richText/>
              </w:sdtPr>
              <w:sdtContent>
                <w:p w14:paraId="000F950F" w14:textId="4D509050">
                  <w:pPr>
                    <w:ind w:firstLine="567"/>
                    <w:jc w:val="both"/>
                    <w:textAlignment w:val="baseline"/>
                    <w:rPr>
                      <w:szCs w:val="24"/>
                      <w:lang w:eastAsia="lt-LT"/>
                    </w:rPr>
                  </w:pPr>
                  <w:sdt>
                    <w:sdtPr>
                      <w:alias w:val="Numeris"/>
                      <w:tag w:val="nr_a2991433b62a4e73892d162d259c771e"/>
                      <w:lock w:val="sdtLocked"/>
                      <w:richText/>
                    </w:sdtPr>
                    <w:sdtContent>
                      <w:r>
                        <w:rPr>
                          <w:strike/>
                          <w:szCs w:val="24"/>
                          <w:lang w:eastAsia="lt-LT"/>
                        </w:rPr>
                        <w:t>14</w:t>
                      </w:r>
                    </w:sdtContent>
                  </w:sdt>
                  <w:r>
                    <w:rPr>
                      <w:strike/>
                      <w:szCs w:val="24"/>
                      <w:lang w:eastAsia="lt-LT"/>
                    </w:rPr>
                    <w:t>. Kai statybą leidžiančius dokumentus šio įstatymo nustatytais atvejais išduoda Valstybinė teritorijų planavimo ir statybos inspekcija prie Aplinkos ministerijos, šio straipsnio 13 dalyje nurodytas procedūras atlieka jos įgaliotas valstybės tarnautojas.</w:t>
                  </w:r>
                </w:p>
              </w:sdtContent>
            </w:sdt>
            <w:sdt>
              <w:sdtPr>
                <w:alias w:val="16 str. 25 d."/>
                <w:tag w:val="part_f2a33b061b5847e09930c0839c1117e0"/>
                <w:lock w:val="sdtLocked"/>
                <w:richText/>
              </w:sdtPr>
              <w:sdtContent>
                <w:p w14:paraId="000F9510" w14:textId="5F136B6C">
                  <w:pPr>
                    <w:tabs>
                      <w:tab w:val="left" w:pos="567"/>
                      <w:tab w:val="left" w:pos="680"/>
                      <w:tab w:val="left" w:pos="851"/>
                      <w:tab w:val="left" w:pos="1021"/>
                    </w:tabs>
                    <w:ind w:firstLine="567"/>
                    <w:jc w:val="both"/>
                    <w:rPr>
                      <w:bCs/>
                      <w:szCs w:val="24"/>
                      <w:lang w:eastAsia="lt-LT"/>
                    </w:rPr>
                  </w:pPr>
                  <w:sdt>
                    <w:sdtPr>
                      <w:alias w:val="Numeris"/>
                      <w:tag w:val="nr_f2a33b061b5847e09930c0839c1117e0"/>
                      <w:lock w:val="sdtLocked"/>
                      <w:richText/>
                    </w:sdtPr>
                    <w:sdtContent>
                      <w:r>
                        <w:rPr>
                          <w:szCs w:val="24"/>
                          <w:lang w:eastAsia="lt-LT"/>
                        </w:rPr>
                        <w:t>25</w:t>
                      </w:r>
                    </w:sdtContent>
                  </w:sdt>
                  <w:r>
                    <w:rPr>
                      <w:szCs w:val="24"/>
                      <w:lang w:eastAsia="lt-LT"/>
                    </w:rPr>
                    <w:t>.</w:t>
                    <w:tab/>
                  </w:r>
                  <w:r>
                    <w:rPr>
                      <w:bCs/>
                      <w:szCs w:val="24"/>
                      <w:lang w:eastAsia="lt-LT"/>
                    </w:rPr>
                    <w:t>Pakeisti 27 straipsnio 15</w:t>
                  </w:r>
                  <w:r>
                    <w:rPr>
                      <w:bCs/>
                      <w:szCs w:val="24"/>
                      <w:vertAlign w:val="superscript"/>
                      <w:lang w:eastAsia="lt-LT"/>
                    </w:rPr>
                    <w:t>1</w:t>
                  </w:r>
                  <w:r>
                    <w:rPr>
                      <w:bCs/>
                      <w:szCs w:val="24"/>
                      <w:lang w:eastAsia="lt-LT"/>
                    </w:rPr>
                    <w:t xml:space="preserve"> dalį ir ją išdėstyti taip:</w:t>
                  </w:r>
                </w:p>
                <w:sdt>
                  <w:sdtPr>
                    <w:alias w:val="citata"/>
                    <w:tag w:val="part_6bb2b57f1e174c39974e2e4702ab7404"/>
                    <w:lock w:val="sdtLocked"/>
                    <w:richText/>
                  </w:sdtPr>
                  <w:sdtContent>
                    <w:sdt>
                      <w:sdtPr>
                        <w:alias w:val="15-1 d."/>
                        <w:tag w:val="part_f3e60680e0254facb6e575d9e43c067b"/>
                        <w:lock w:val="sdtLocked"/>
                        <w:richText/>
                      </w:sdtPr>
                      <w:sdtContent>
                        <w:p w14:paraId="000F9511" w14:textId="2061C5BE">
                          <w:pPr>
                            <w:ind w:firstLine="567"/>
                            <w:jc w:val="both"/>
                            <w:rPr>
                              <w:szCs w:val="24"/>
                              <w:lang w:eastAsia="lt-LT"/>
                            </w:rPr>
                          </w:pPr>
                          <w:r>
                            <w:rPr>
                              <w:szCs w:val="24"/>
                              <w:lang w:eastAsia="lt-LT"/>
                            </w:rPr>
                            <w:t>„</w:t>
                          </w:r>
                          <w:sdt>
                            <w:sdtPr>
                              <w:alias w:val="Numeris"/>
                              <w:tag w:val="nr_f3e60680e0254facb6e575d9e43c067b"/>
                              <w:lock w:val="sdtLocked"/>
                              <w:richText/>
                            </w:sdtPr>
                            <w:sdtContent>
                              <w:r>
                                <w:rPr>
                                  <w:szCs w:val="24"/>
                                  <w:lang w:eastAsia="lt-LT"/>
                                </w:rPr>
                                <w:t>15</w:t>
                              </w:r>
                              <w:r>
                                <w:rPr>
                                  <w:szCs w:val="24"/>
                                  <w:vertAlign w:val="superscript"/>
                                  <w:lang w:eastAsia="lt-LT"/>
                                </w:rPr>
                                <w:t>1</w:t>
                              </w:r>
                            </w:sdtContent>
                          </w:sdt>
                          <w:r>
                            <w:rPr>
                              <w:szCs w:val="24"/>
                              <w:lang w:eastAsia="lt-LT"/>
                            </w:rPr>
                            <w:t xml:space="preserve">. Apie statybą leidžiančio dokumento išdavimą, siekiant sukurti galimybes visuomenei ginti teisę gyventi sveikatai ir gerovei tinkamoje aplinkoje, visuomenė informuojama </w:t>
                          </w:r>
                          <w:r>
                            <w:rPr>
                              <w:b/>
                              <w:szCs w:val="24"/>
                            </w:rPr>
                            <w:t>per Topografijos, inžinerinės infrastruktūros, teritorijų planavimo ir statybos elektroninių vartų informacinę sistemą (toliau – TPS „Vartai“)</w:t>
                          </w:r>
                          <w:r>
                            <w:rPr>
                              <w:b/>
                              <w:bCs/>
                              <w:szCs w:val="24"/>
                            </w:rPr>
                            <w:t xml:space="preserve"> </w:t>
                          </w:r>
                          <w:r>
                            <w:rPr>
                              <w:b/>
                              <w:bCs/>
                              <w:szCs w:val="24"/>
                              <w:lang w:eastAsia="lt-LT"/>
                            </w:rPr>
                            <w:t>paskelbiant</w:t>
                          </w:r>
                          <w:r>
                            <w:rPr>
                              <w:b/>
                              <w:bCs/>
                              <w:szCs w:val="24"/>
                            </w:rPr>
                            <w:t xml:space="preserve"> </w:t>
                          </w:r>
                          <w:r>
                            <w:rPr>
                              <w:szCs w:val="24"/>
                              <w:lang w:eastAsia="lt-LT"/>
                            </w:rPr>
                            <w:t xml:space="preserve">Lietuvos Respublikos statybos leidimų ir statybos valstybinės priežiūros informacinėje sistemoje „Infostatyba“ </w:t>
                          </w:r>
                          <w:r>
                            <w:rPr>
                              <w:strike/>
                              <w:szCs w:val="24"/>
                              <w:lang w:eastAsia="lt-LT"/>
                            </w:rPr>
                            <w:t>paskelbiant</w:t>
                          </w:r>
                          <w:r>
                            <w:rPr>
                              <w:szCs w:val="24"/>
                              <w:lang w:eastAsia="lt-LT"/>
                            </w:rPr>
                            <w:t xml:space="preserve"> statybą leidžiančio dokumento duomenis (statybą leidžiančio dokumento tipą, nurodytą šio įstatymo 27 straipsnio 1 dalyje, registracijos numerį, registracijos datą, statinių adresus, dokumento būseną (galiojantis, negaliojantis), dokumentą išdavusios institucijos pavadinimą), </w:t>
                          </w:r>
                          <w:r>
                            <w:rPr>
                              <w:strike/>
                              <w:szCs w:val="24"/>
                              <w:lang w:eastAsia="lt-LT"/>
                            </w:rPr>
                            <w:t>statinio projekto</w:t>
                          </w:r>
                          <w:r>
                            <w:rPr>
                              <w:szCs w:val="24"/>
                              <w:lang w:eastAsia="lt-LT"/>
                            </w:rPr>
                            <w:t xml:space="preserve"> </w:t>
                          </w:r>
                          <w:r>
                            <w:rPr>
                              <w:b/>
                              <w:szCs w:val="24"/>
                              <w:lang w:eastAsia="lt-LT"/>
                            </w:rPr>
                            <w:t>projektinių pasiūlymų</w:t>
                          </w:r>
                          <w:r>
                            <w:rPr>
                              <w:szCs w:val="24"/>
                              <w:lang w:eastAsia="lt-LT"/>
                            </w:rPr>
                            <w:t xml:space="preserve"> duomenis (projekto pavadinimą, numerį, parengimo metus), statinių duomenis (statinio pavadinimą, statybos rūšį, naudojimo paskirtį, kategoriją (ypatingasis, neypatingasis, nesudėtingasis), laikinojo statinio požymį, savavališkos statybos požymį, adresą, žemės sklypo registracijos duomenis (unikalų numerį, registro numerį), statinio registracijos duomenis (unikalų numerį, registro numerį), statinio statybos metus, planuojamų statyti naujų ar rekonstruoti esamų pastatų rodiklius (pastatų skaičių, butų skaičių, bendrą plotą, naudingą plotą, tūrį), </w:t>
                          </w:r>
                          <w:r>
                            <w:rPr>
                              <w:strike/>
                              <w:szCs w:val="24"/>
                              <w:lang w:eastAsia="lt-LT"/>
                            </w:rPr>
                            <w:t>statinio projekto</w:t>
                          </w:r>
                          <w:r>
                            <w:rPr>
                              <w:szCs w:val="24"/>
                              <w:lang w:eastAsia="lt-LT"/>
                            </w:rPr>
                            <w:t xml:space="preserve"> </w:t>
                          </w:r>
                          <w:r>
                            <w:rPr>
                              <w:b/>
                              <w:szCs w:val="24"/>
                              <w:lang w:eastAsia="lt-LT"/>
                            </w:rPr>
                            <w:t>projektinių pasiūlymų</w:t>
                          </w:r>
                          <w:r>
                            <w:rPr>
                              <w:szCs w:val="24"/>
                              <w:lang w:eastAsia="lt-LT"/>
                            </w:rPr>
                            <w:t xml:space="preserve"> patikrinimo išvadas (rezultatus) ir prie jų pridėtus dokumentus, statinio, kuriam išduotas statybą leidžiantis dokumentas, bendruosius rodiklius (sklypo užstatymo intensyvumą, sklypo užstatymo tankį, pastato bendrą plotą, aukštų skaičių, pastato aukštį). Kai išduodamas leidimas statyti naują statinį, leidimas rekonstruoti statinį, leidimas atnaujinti (modernizuoti) pastatą, leidimas pakeisti statinio ar jo dalies paskirtį, be šioje dalyje nurodytų duomenų (dokumentų), </w:t>
                          </w:r>
                          <w:r>
                            <w:rPr>
                              <w:b/>
                              <w:szCs w:val="24"/>
                            </w:rPr>
                            <w:t>per TPS „Vartai“</w:t>
                          </w:r>
                          <w:r>
                            <w:rPr>
                              <w:szCs w:val="24"/>
                            </w:rPr>
                            <w:t xml:space="preserve"> </w:t>
                          </w:r>
                          <w:r>
                            <w:rPr>
                              <w:szCs w:val="24"/>
                              <w:lang w:eastAsia="lt-LT"/>
                            </w:rPr>
                            <w:t xml:space="preserve">Lietuvos Respublikos statybos leidimų ir statybos valstybinės priežiūros informacinėje sistemoje „Infostatyba“ turi būti paskelbti šio straipsnio 5 dalies 2, 3, 8, 11, </w:t>
                          </w:r>
                          <w:r>
                            <w:rPr>
                              <w:strike/>
                              <w:szCs w:val="24"/>
                              <w:lang w:eastAsia="lt-LT"/>
                            </w:rPr>
                            <w:t>13</w:t>
                          </w:r>
                          <w:r>
                            <w:rPr>
                              <w:szCs w:val="24"/>
                              <w:lang w:eastAsia="lt-LT"/>
                            </w:rPr>
                            <w:t xml:space="preserve"> punktuose nurodyti dokumentai. </w:t>
                          </w:r>
                          <w:r>
                            <w:rPr>
                              <w:b/>
                              <w:szCs w:val="24"/>
                            </w:rPr>
                            <w:t>Per TPS „Vartai“ Topografijos ir inžinerinės infrastruktūros informacinėje sistemoje (toliau – TIIIS) skelbiami suprojektuotų ir numatomų įrengti objektų erdvinai duomenys, nurodyti Geodezijos ir kartografijos įstatymo 25 straipsnio 1 dalyje</w:t>
                          </w:r>
                          <w:r>
                            <w:rPr>
                              <w:szCs w:val="24"/>
                            </w:rPr>
                            <w:t>.</w:t>
                          </w:r>
                          <w:r>
                            <w:rPr>
                              <w:szCs w:val="24"/>
                              <w:lang w:eastAsia="lt-LT"/>
                            </w:rPr>
                            <w:t xml:space="preserve"> Draudžiama skelbti statytojo (užsakovo), kuris yra fizinis asmuo, ir kitų fizinių asmenų, išskyrus statinio projekto vadovą, statinio projekto dalių vadovus, statinio architektus, statinio projekto rengėjus, statinio projekto dalių rengėjus, </w:t>
                          </w:r>
                          <w:r>
                            <w:rPr>
                              <w:strike/>
                              <w:szCs w:val="24"/>
                              <w:lang w:eastAsia="lt-LT"/>
                            </w:rPr>
                            <w:t>statinio projekto ekspertizės vadovą, statinio projekto dalies ekspertizės vadovus,</w:t>
                          </w:r>
                          <w:r>
                            <w:rPr>
                              <w:szCs w:val="24"/>
                              <w:lang w:eastAsia="lt-LT"/>
                            </w:rPr>
                            <w:t xml:space="preserve"> asmenis, dalyvaujančius išduodant specialiuosius reikalavimus, prisijungimo prie inžinerinių tinklų ar susisiekimo komunikacijų sąlygas, tikrinant statinio projektą, vardą ir pavardę. Draudžiama skelbti fizinių asmenų asmens kodą, gimimo datą, gyvenamąją vietą. Už duomenų pateikimą be draudžiamų skelbti asmens duomenų atsako asmenys, teikiantys skelbti duomenis (dokumentus) Lietuvos Respublikos statybos leidimų ir statybos valstybinės priežiūros informacinėje sistemoje „Infostatyba“. Šioje dalyje nurodytų duomenų (dokumentų) skelbimą ir jo užbaigimą užtikrina Valstybinė teritorijų planavimo ir statybos inspekcija prie Aplinkos ministerijos.“</w:t>
                          </w:r>
                        </w:p>
                      </w:sdtContent>
                    </w:sdt>
                  </w:sdtContent>
                </w:sdt>
              </w:sdtContent>
            </w:sdt>
            <w:sdt>
              <w:sdtPr>
                <w:alias w:val="16 str. 26 d."/>
                <w:tag w:val="part_3701688038324be6a2942208c6c5c223"/>
                <w:lock w:val="sdtLocked"/>
                <w:richText/>
              </w:sdtPr>
              <w:sdtContent>
                <w:p w14:paraId="35414621" w14:textId="4DB620C1">
                  <w:pPr>
                    <w:tabs>
                      <w:tab w:val="left" w:pos="567"/>
                      <w:tab w:val="left" w:pos="680"/>
                      <w:tab w:val="left" w:pos="851"/>
                      <w:tab w:val="left" w:pos="1021"/>
                    </w:tabs>
                    <w:ind w:firstLine="567"/>
                    <w:jc w:val="both"/>
                    <w:rPr>
                      <w:bCs/>
                      <w:szCs w:val="24"/>
                      <w:lang w:eastAsia="lt-LT"/>
                    </w:rPr>
                  </w:pPr>
                  <w:sdt>
                    <w:sdtPr>
                      <w:alias w:val="Numeris"/>
                      <w:tag w:val="nr_3701688038324be6a2942208c6c5c223"/>
                      <w:lock w:val="sdtLocked"/>
                      <w:richText/>
                    </w:sdtPr>
                    <w:sdtContent>
                      <w:r>
                        <w:rPr>
                          <w:szCs w:val="24"/>
                          <w:lang w:eastAsia="lt-LT"/>
                        </w:rPr>
                        <w:t>26</w:t>
                      </w:r>
                    </w:sdtContent>
                  </w:sdt>
                  <w:r>
                    <w:rPr>
                      <w:szCs w:val="24"/>
                      <w:lang w:eastAsia="lt-LT"/>
                    </w:rPr>
                    <w:t>.</w:t>
                    <w:tab/>
                  </w:r>
                  <w:r>
                    <w:rPr>
                      <w:bCs/>
                      <w:szCs w:val="24"/>
                      <w:lang w:eastAsia="lt-LT"/>
                    </w:rPr>
                    <w:t>Pakeisti 27 straipsnio 15</w:t>
                  </w:r>
                  <w:r>
                    <w:rPr>
                      <w:bCs/>
                      <w:szCs w:val="24"/>
                      <w:vertAlign w:val="superscript"/>
                      <w:lang w:eastAsia="lt-LT"/>
                    </w:rPr>
                    <w:t>2</w:t>
                  </w:r>
                  <w:r>
                    <w:rPr>
                      <w:bCs/>
                      <w:szCs w:val="24"/>
                      <w:lang w:eastAsia="lt-LT"/>
                    </w:rPr>
                    <w:t xml:space="preserve"> dalį ir ją išdėstyti taip:</w:t>
                  </w:r>
                </w:p>
                <w:sdt>
                  <w:sdtPr>
                    <w:alias w:val="citata"/>
                    <w:tag w:val="part_f22db8f3bfee483c8774320a95f679c8"/>
                    <w:lock w:val="sdtLocked"/>
                    <w:richText/>
                  </w:sdtPr>
                  <w:sdtContent>
                    <w:sdt>
                      <w:sdtPr>
                        <w:alias w:val="15-2 d."/>
                        <w:tag w:val="part_2214537090b840dc99caffa6173618ed"/>
                        <w:lock w:val="sdtLocked"/>
                        <w:richText/>
                      </w:sdtPr>
                      <w:sdtContent>
                        <w:p w14:paraId="23FAE394" w14:textId="1371E8D6">
                          <w:pPr>
                            <w:tabs>
                              <w:tab w:val="left" w:pos="567"/>
                            </w:tabs>
                            <w:ind w:firstLine="567"/>
                            <w:jc w:val="both"/>
                            <w:rPr>
                              <w:szCs w:val="24"/>
                            </w:rPr>
                          </w:pPr>
                          <w:r>
                            <w:rPr>
                              <w:szCs w:val="24"/>
                            </w:rPr>
                            <w:t>„</w:t>
                          </w:r>
                          <w:sdt>
                            <w:sdtPr>
                              <w:alias w:val="Numeris"/>
                              <w:tag w:val="nr_2214537090b840dc99caffa6173618ed"/>
                              <w:lock w:val="sdtLocked"/>
                              <w:richText/>
                            </w:sdtPr>
                            <w:sdtContent>
                              <w:r>
                                <w:rPr>
                                  <w:szCs w:val="24"/>
                                </w:rPr>
                                <w:t>15</w:t>
                              </w:r>
                              <w:r>
                                <w:rPr>
                                  <w:szCs w:val="24"/>
                                  <w:vertAlign w:val="superscript"/>
                                </w:rPr>
                                <w:t>2</w:t>
                              </w:r>
                            </w:sdtContent>
                          </w:sdt>
                          <w:r>
                            <w:rPr>
                              <w:szCs w:val="24"/>
                            </w:rPr>
                            <w:t>. Šio straipsnio 15</w:t>
                          </w:r>
                          <w:r>
                            <w:rPr>
                              <w:szCs w:val="24"/>
                              <w:vertAlign w:val="superscript"/>
                            </w:rPr>
                            <w:t>1</w:t>
                          </w:r>
                          <w:r>
                            <w:rPr>
                              <w:szCs w:val="24"/>
                            </w:rPr>
                            <w:t xml:space="preserve"> dalyje nurodytų duomenų (dokumentų) skelbimas Lietuvos Respublikos statybos leidimų ir statybos valstybinės priežiūros informacinėje sistemoje „Infostatyba“</w:t>
                          </w:r>
                          <w:r>
                            <w:rPr>
                              <w:b/>
                              <w:bCs/>
                              <w:szCs w:val="24"/>
                            </w:rPr>
                            <w:t>,</w:t>
                          </w:r>
                          <w:r>
                            <w:rPr>
                              <w:szCs w:val="24"/>
                            </w:rPr>
                            <w:t xml:space="preserve"> </w:t>
                          </w:r>
                          <w:r>
                            <w:rPr>
                              <w:b/>
                              <w:bCs/>
                              <w:szCs w:val="24"/>
                            </w:rPr>
                            <w:t xml:space="preserve">TIIIS </w:t>
                          </w:r>
                          <w:r>
                            <w:rPr>
                              <w:szCs w:val="24"/>
                            </w:rPr>
                            <w:t>baigiamas po 1 metų nuo statinio statybos užbaigimo.“</w:t>
                          </w:r>
                        </w:p>
                      </w:sdtContent>
                    </w:sdt>
                  </w:sdtContent>
                </w:sdt>
              </w:sdtContent>
            </w:sdt>
            <w:sdt>
              <w:sdtPr>
                <w:alias w:val="16 str. 27 d."/>
                <w:tag w:val="part_df14e4e683b64d9a8a10a8eb646f3036"/>
                <w:lock w:val="sdtLocked"/>
                <w:richText/>
              </w:sdtPr>
              <w:sdtContent>
                <w:p w14:paraId="000F9512" w14:textId="24683B42">
                  <w:pPr>
                    <w:tabs>
                      <w:tab w:val="left" w:pos="567"/>
                      <w:tab w:val="left" w:pos="680"/>
                      <w:tab w:val="left" w:pos="851"/>
                      <w:tab w:val="left" w:pos="1021"/>
                    </w:tabs>
                    <w:ind w:firstLine="567"/>
                    <w:jc w:val="both"/>
                    <w:rPr>
                      <w:bCs/>
                      <w:szCs w:val="24"/>
                      <w:bdr w:val="none" w:sz="0" w:space="0" w:color="auto" w:frame="1"/>
                      <w:lang w:eastAsia="lt-LT"/>
                    </w:rPr>
                  </w:pPr>
                  <w:sdt>
                    <w:sdtPr>
                      <w:alias w:val="Numeris"/>
                      <w:tag w:val="nr_df14e4e683b64d9a8a10a8eb646f3036"/>
                      <w:lock w:val="sdtLocked"/>
                      <w:richText/>
                    </w:sdtPr>
                    <w:sdtContent>
                      <w:r>
                        <w:rPr>
                          <w:szCs w:val="24"/>
                          <w:bdr w:val="none" w:sz="0" w:space="0" w:color="auto" w:frame="1"/>
                          <w:lang w:eastAsia="lt-LT"/>
                        </w:rPr>
                        <w:t>27</w:t>
                      </w:r>
                    </w:sdtContent>
                  </w:sdt>
                  <w:r>
                    <w:rPr>
                      <w:szCs w:val="24"/>
                      <w:bdr w:val="none" w:sz="0" w:space="0" w:color="auto" w:frame="1"/>
                      <w:lang w:eastAsia="lt-LT"/>
                    </w:rPr>
                    <w:t>.</w:t>
                    <w:tab/>
                  </w:r>
                  <w:r>
                    <w:rPr>
                      <w:bCs/>
                      <w:szCs w:val="24"/>
                      <w:lang w:eastAsia="lt-LT"/>
                    </w:rPr>
                    <w:t>Pakeisti</w:t>
                  </w:r>
                  <w:r>
                    <w:rPr>
                      <w:bCs/>
                      <w:szCs w:val="24"/>
                      <w:bdr w:val="none" w:sz="0" w:space="0" w:color="auto" w:frame="1"/>
                      <w:lang w:eastAsia="lt-LT"/>
                    </w:rPr>
                    <w:t xml:space="preserve"> 27 straipsnio 16 dalies 2 punktą ir jį išdėstyti taip:</w:t>
                  </w:r>
                </w:p>
                <w:sdt>
                  <w:sdtPr>
                    <w:alias w:val="citata"/>
                    <w:tag w:val="part_04d521d53933439b998d97ab9d82794c"/>
                    <w:lock w:val="sdtLocked"/>
                    <w:richText/>
                  </w:sdtPr>
                  <w:sdtContent>
                    <w:sdt>
                      <w:sdtPr>
                        <w:alias w:val="2 p."/>
                        <w:tag w:val="part_86c0c9262f5c45638938483c8597e6e1"/>
                        <w:lock w:val="sdtLocked"/>
                        <w:richText/>
                      </w:sdtPr>
                      <w:sdtContent>
                        <w:p w14:paraId="000F9513" w14:textId="35A80522">
                          <w:pPr>
                            <w:ind w:firstLine="567"/>
                            <w:jc w:val="both"/>
                            <w:rPr>
                              <w:szCs w:val="24"/>
                              <w:lang w:eastAsia="lt-LT"/>
                            </w:rPr>
                          </w:pPr>
                          <w:r>
                            <w:rPr>
                              <w:szCs w:val="24"/>
                              <w:lang w:eastAsia="lt-LT"/>
                            </w:rPr>
                            <w:t>„</w:t>
                          </w:r>
                          <w:sdt>
                            <w:sdtPr>
                              <w:alias w:val="Numeris"/>
                              <w:tag w:val="nr_86c0c9262f5c45638938483c8597e6e1"/>
                              <w:lock w:val="sdtLocked"/>
                              <w:richText/>
                            </w:sdtPr>
                            <w:sdtContent>
                              <w:r>
                                <w:rPr>
                                  <w:szCs w:val="24"/>
                                  <w:lang w:eastAsia="lt-LT"/>
                                </w:rPr>
                                <w:t>2</w:t>
                              </w:r>
                            </w:sdtContent>
                          </w:sdt>
                          <w:r>
                            <w:rPr>
                              <w:szCs w:val="24"/>
                              <w:lang w:eastAsia="lt-LT"/>
                            </w:rPr>
                            <w:t xml:space="preserve">) prašantis išduoti statybą leidžiantį dokumentą asmuo neturi teisės būti statytoju pagal šio įstatymo 3 straipsnio 2 dalies 1 ir 3 punktų reikalavimus </w:t>
                          </w:r>
                          <w:r>
                            <w:rPr>
                              <w:strike/>
                              <w:szCs w:val="24"/>
                              <w:lang w:eastAsia="lt-LT"/>
                            </w:rPr>
                            <w:t>ir nepateiktas dokumentas, patvirtinantis atlyginimo už teisės statyti valstybinėje žemėje sumokėjimą į valstybės biudžetą, kai šis mokėjimas numatytas Žemės įstatymo 9</w:t>
                          </w:r>
                          <w:r>
                            <w:rPr>
                              <w:strike/>
                              <w:szCs w:val="24"/>
                              <w:vertAlign w:val="superscript"/>
                              <w:lang w:eastAsia="lt-LT"/>
                            </w:rPr>
                            <w:t>1</w:t>
                          </w:r>
                          <w:r>
                            <w:rPr>
                              <w:strike/>
                              <w:szCs w:val="24"/>
                              <w:lang w:eastAsia="lt-LT"/>
                            </w:rPr>
                            <w:t xml:space="preserve"> straipsnio 3, 4 ir 5 dalyse</w:t>
                          </w:r>
                          <w:r>
                            <w:rPr>
                              <w:szCs w:val="24"/>
                              <w:lang w:eastAsia="lt-LT"/>
                            </w:rPr>
                            <w:t>;“.</w:t>
                          </w:r>
                        </w:p>
                      </w:sdtContent>
                    </w:sdt>
                  </w:sdtContent>
                </w:sdt>
              </w:sdtContent>
            </w:sdt>
            <w:sdt>
              <w:sdtPr>
                <w:alias w:val="16 str. 28 d."/>
                <w:tag w:val="part_b5d3b2b4270841798b874fc82386311d"/>
                <w:lock w:val="sdtLocked"/>
                <w:richText/>
              </w:sdtPr>
              <w:sdtContent>
                <w:p w14:paraId="000F9514" w14:textId="0313A9DD">
                  <w:pPr>
                    <w:tabs>
                      <w:tab w:val="left" w:pos="567"/>
                      <w:tab w:val="left" w:pos="680"/>
                      <w:tab w:val="left" w:pos="851"/>
                      <w:tab w:val="left" w:pos="1021"/>
                    </w:tabs>
                    <w:ind w:firstLine="567"/>
                    <w:jc w:val="both"/>
                    <w:rPr>
                      <w:bCs/>
                      <w:szCs w:val="24"/>
                      <w:lang w:eastAsia="lt-LT"/>
                    </w:rPr>
                  </w:pPr>
                  <w:sdt>
                    <w:sdtPr>
                      <w:alias w:val="Numeris"/>
                      <w:tag w:val="nr_b5d3b2b4270841798b874fc82386311d"/>
                      <w:lock w:val="sdtLocked"/>
                      <w:richText/>
                    </w:sdtPr>
                    <w:sdtContent>
                      <w:r>
                        <w:rPr>
                          <w:szCs w:val="24"/>
                          <w:lang w:eastAsia="lt-LT"/>
                        </w:rPr>
                        <w:t>28</w:t>
                      </w:r>
                    </w:sdtContent>
                  </w:sdt>
                  <w:r>
                    <w:rPr>
                      <w:szCs w:val="24"/>
                      <w:lang w:eastAsia="lt-LT"/>
                    </w:rPr>
                    <w:t>.</w:t>
                    <w:tab/>
                  </w:r>
                  <w:r>
                    <w:rPr>
                      <w:bCs/>
                      <w:szCs w:val="24"/>
                      <w:lang w:eastAsia="lt-LT"/>
                    </w:rPr>
                    <w:t>Pakeisti 27 straipsnio 22 dalį ir ją išdėstyti taip:</w:t>
                  </w:r>
                </w:p>
                <w:sdt>
                  <w:sdtPr>
                    <w:alias w:val="citata"/>
                    <w:tag w:val="part_7fa4dcbd74ab4a68b0db2a6f7e1d2307"/>
                    <w:lock w:val="sdtLocked"/>
                    <w:richText/>
                  </w:sdtPr>
                  <w:sdtContent>
                    <w:sdt>
                      <w:sdtPr>
                        <w:alias w:val="22 d."/>
                        <w:tag w:val="part_53e5e1aa08c24086ab7b03904d71e688"/>
                        <w:lock w:val="sdtLocked"/>
                        <w:richText/>
                      </w:sdtPr>
                      <w:sdtContent>
                        <w:p w14:paraId="000F9515" w14:textId="6A9A402B">
                          <w:pPr>
                            <w:ind w:firstLine="567"/>
                            <w:jc w:val="both"/>
                            <w:textAlignment w:val="baseline"/>
                            <w:rPr>
                              <w:szCs w:val="24"/>
                              <w:lang w:eastAsia="lt-LT"/>
                            </w:rPr>
                          </w:pPr>
                          <w:r>
                            <w:rPr>
                              <w:szCs w:val="24"/>
                              <w:lang w:eastAsia="lt-LT"/>
                            </w:rPr>
                            <w:t>„</w:t>
                          </w:r>
                          <w:sdt>
                            <w:sdtPr>
                              <w:alias w:val="Numeris"/>
                              <w:tag w:val="nr_53e5e1aa08c24086ab7b03904d71e688"/>
                              <w:lock w:val="sdtLocked"/>
                              <w:richText/>
                            </w:sdtPr>
                            <w:sdtContent>
                              <w:r>
                                <w:rPr>
                                  <w:szCs w:val="24"/>
                                  <w:lang w:eastAsia="lt-LT"/>
                                </w:rPr>
                                <w:t>22</w:t>
                              </w:r>
                            </w:sdtContent>
                          </w:sdt>
                          <w:r>
                            <w:rPr>
                              <w:szCs w:val="24"/>
                              <w:lang w:eastAsia="lt-LT"/>
                            </w:rPr>
                            <w:t xml:space="preserve">. Statyba </w:t>
                          </w:r>
                          <w:r>
                            <w:rPr>
                              <w:b/>
                              <w:szCs w:val="24"/>
                            </w:rPr>
                            <w:t>šio įstatymo nustatyta tvarka neįgijus teisės vykdyti statybos darbus ir</w:t>
                          </w:r>
                          <w:r>
                            <w:rPr>
                              <w:szCs w:val="24"/>
                              <w:lang w:eastAsia="lt-LT"/>
                            </w:rPr>
                            <w:t xml:space="preserve"> be galiojančio statybą leidžiančio dokumento, kai jis privalomas, draudžiama.“</w:t>
                          </w:r>
                        </w:p>
                      </w:sdtContent>
                    </w:sdt>
                  </w:sdtContent>
                </w:sdt>
              </w:sdtContent>
            </w:sdt>
            <w:sdt>
              <w:sdtPr>
                <w:alias w:val="16 str. 29 d."/>
                <w:tag w:val="part_4d87f58322804ee991679209268bfac3"/>
                <w:lock w:val="sdtLocked"/>
                <w:richText/>
              </w:sdtPr>
              <w:sdtContent>
                <w:p w14:paraId="6C81C230" w14:textId="1A2E738D">
                  <w:pPr>
                    <w:tabs>
                      <w:tab w:val="left" w:pos="567"/>
                      <w:tab w:val="left" w:pos="680"/>
                      <w:tab w:val="left" w:pos="851"/>
                      <w:tab w:val="left" w:pos="1021"/>
                    </w:tabs>
                    <w:ind w:firstLine="567"/>
                    <w:jc w:val="both"/>
                    <w:rPr>
                      <w:bCs/>
                      <w:szCs w:val="24"/>
                      <w:lang w:eastAsia="lt-LT"/>
                    </w:rPr>
                  </w:pPr>
                  <w:sdt>
                    <w:sdtPr>
                      <w:alias w:val="Numeris"/>
                      <w:tag w:val="nr_4d87f58322804ee991679209268bfac3"/>
                      <w:lock w:val="sdtLocked"/>
                      <w:richText/>
                    </w:sdtPr>
                    <w:sdtContent>
                      <w:r>
                        <w:rPr>
                          <w:szCs w:val="24"/>
                          <w:lang w:eastAsia="lt-LT"/>
                        </w:rPr>
                        <w:t>29</w:t>
                      </w:r>
                    </w:sdtContent>
                  </w:sdt>
                  <w:r>
                    <w:rPr>
                      <w:szCs w:val="24"/>
                      <w:lang w:eastAsia="lt-LT"/>
                    </w:rPr>
                    <w:t>.</w:t>
                    <w:tab/>
                  </w:r>
                  <w:r>
                    <w:rPr>
                      <w:bCs/>
                      <w:szCs w:val="24"/>
                      <w:lang w:eastAsia="lt-LT"/>
                    </w:rPr>
                    <w:t>Pakeisti 27 straipsnio 26 dalį ir ją išdėstyti taip:</w:t>
                  </w:r>
                </w:p>
                <w:sdt>
                  <w:sdtPr>
                    <w:alias w:val="citata"/>
                    <w:tag w:val="part_37b85ff60c8843b4aa671c7d47d4fb21"/>
                    <w:lock w:val="sdtLocked"/>
                    <w:richText/>
                  </w:sdtPr>
                  <w:sdtContent>
                    <w:sdt>
                      <w:sdtPr>
                        <w:alias w:val="26 d."/>
                        <w:tag w:val="part_8d7fd61fb79a460e866c71027ccb9f49"/>
                        <w:lock w:val="sdtLocked"/>
                        <w:richText/>
                      </w:sdtPr>
                      <w:sdtContent>
                        <w:p w14:paraId="3BE5154F" w14:textId="21964161">
                          <w:pPr>
                            <w:tabs>
                              <w:tab w:val="left" w:pos="851"/>
                              <w:tab w:val="left" w:pos="1418"/>
                            </w:tabs>
                            <w:ind w:firstLine="567"/>
                            <w:jc w:val="both"/>
                            <w:rPr>
                              <w:szCs w:val="24"/>
                              <w:lang w:eastAsia="lt-LT"/>
                            </w:rPr>
                          </w:pPr>
                          <w:r>
                            <w:rPr>
                              <w:szCs w:val="24"/>
                              <w:lang w:eastAsia="lt-LT"/>
                            </w:rPr>
                            <w:t>„</w:t>
                          </w:r>
                          <w:sdt>
                            <w:sdtPr>
                              <w:alias w:val="Numeris"/>
                              <w:tag w:val="nr_8d7fd61fb79a460e866c71027ccb9f49"/>
                              <w:lock w:val="sdtLocked"/>
                              <w:richText/>
                            </w:sdtPr>
                            <w:sdtContent>
                              <w:r>
                                <w:rPr>
                                  <w:szCs w:val="24"/>
                                  <w:lang w:eastAsia="lt-LT"/>
                                </w:rPr>
                                <w:t>26</w:t>
                              </w:r>
                            </w:sdtContent>
                          </w:sdt>
                          <w:r>
                            <w:rPr>
                              <w:szCs w:val="24"/>
                              <w:lang w:eastAsia="lt-LT"/>
                            </w:rPr>
                            <w:t xml:space="preserve">. Už statybą leidžiančių dokumentų išdavimo tvarkos pažeidimus pagal kompetenciją atsako asmenys, privalantys patikrinti ar tikrinę </w:t>
                          </w:r>
                          <w:r>
                            <w:rPr>
                              <w:strike/>
                              <w:szCs w:val="24"/>
                              <w:lang w:eastAsia="lt-LT"/>
                            </w:rPr>
                            <w:t>statinio projektą</w:t>
                          </w:r>
                          <w:r>
                            <w:rPr>
                              <w:szCs w:val="24"/>
                              <w:lang w:eastAsia="lt-LT"/>
                            </w:rPr>
                            <w:t xml:space="preserve"> </w:t>
                          </w:r>
                          <w:r>
                            <w:rPr>
                              <w:b/>
                              <w:bCs/>
                              <w:szCs w:val="24"/>
                              <w:lang w:eastAsia="lt-LT"/>
                            </w:rPr>
                            <w:t xml:space="preserve">projektinius pasiūlymus </w:t>
                          </w:r>
                          <w:r>
                            <w:rPr>
                              <w:szCs w:val="24"/>
                              <w:lang w:eastAsia="lt-LT"/>
                            </w:rPr>
                            <w:t>ir įgalioti išduoti statybą leidžiantį dokumentą. Žala, atsiradusi dėl neteisėtai išduoto statybą leidžiančio dokumento, atlyginama Lietuvos Respublikos įstatymų nustatyta tvarka.“</w:t>
                          </w:r>
                        </w:p>
                      </w:sdtContent>
                    </w:sdt>
                  </w:sdtContent>
                </w:sdt>
              </w:sdtContent>
            </w:sdt>
            <w:sdt>
              <w:sdtPr>
                <w:alias w:val="16 str. 30 d."/>
                <w:tag w:val="part_c2bd6cade89e4f94a98f3455ab37293f"/>
                <w:lock w:val="sdtLocked"/>
                <w:richText/>
              </w:sdtPr>
              <w:sdtContent>
                <w:p w14:paraId="000F9516" w14:textId="62C0D168">
                  <w:pPr>
                    <w:tabs>
                      <w:tab w:val="left" w:pos="567"/>
                      <w:tab w:val="left" w:pos="680"/>
                      <w:tab w:val="left" w:pos="851"/>
                      <w:tab w:val="left" w:pos="1021"/>
                    </w:tabs>
                    <w:ind w:firstLine="567"/>
                    <w:jc w:val="both"/>
                    <w:rPr>
                      <w:bCs/>
                      <w:szCs w:val="24"/>
                      <w:lang w:eastAsia="lt-LT"/>
                    </w:rPr>
                  </w:pPr>
                  <w:sdt>
                    <w:sdtPr>
                      <w:alias w:val="Numeris"/>
                      <w:tag w:val="nr_c2bd6cade89e4f94a98f3455ab37293f"/>
                      <w:lock w:val="sdtLocked"/>
                      <w:richText/>
                    </w:sdtPr>
                    <w:sdtContent>
                      <w:r>
                        <w:rPr>
                          <w:szCs w:val="24"/>
                          <w:lang w:eastAsia="lt-LT"/>
                        </w:rPr>
                        <w:t>30</w:t>
                      </w:r>
                    </w:sdtContent>
                  </w:sdt>
                  <w:r>
                    <w:rPr>
                      <w:szCs w:val="24"/>
                      <w:lang w:eastAsia="lt-LT"/>
                    </w:rPr>
                    <w:t>.</w:t>
                    <w:tab/>
                  </w:r>
                  <w:r>
                    <w:rPr>
                      <w:bCs/>
                      <w:szCs w:val="24"/>
                      <w:lang w:eastAsia="lt-LT"/>
                    </w:rPr>
                    <w:t>Pakeisti 27 straipsnio 33 dalį ir ją išdėstyti taip:</w:t>
                  </w:r>
                </w:p>
                <w:sdt>
                  <w:sdtPr>
                    <w:alias w:val="citata"/>
                    <w:tag w:val="part_e93027a04eed46f18dbb2bbcb912cff3"/>
                    <w:lock w:val="sdtLocked"/>
                    <w:richText/>
                  </w:sdtPr>
                  <w:sdtContent>
                    <w:sdt>
                      <w:sdtPr>
                        <w:alias w:val="33 d."/>
                        <w:tag w:val="part_46546ddd06604cc0aa9077cab96b7ec0"/>
                        <w:lock w:val="sdtLocked"/>
                        <w:richText/>
                      </w:sdtPr>
                      <w:sdtContent>
                        <w:p w14:paraId="000F9517" w14:textId="220DB5F5">
                          <w:pPr>
                            <w:ind w:firstLine="567"/>
                            <w:jc w:val="both"/>
                            <w:textAlignment w:val="baseline"/>
                            <w:rPr>
                              <w:szCs w:val="24"/>
                              <w:lang w:eastAsia="lt-LT"/>
                            </w:rPr>
                          </w:pPr>
                          <w:r>
                            <w:rPr>
                              <w:szCs w:val="24"/>
                              <w:lang w:eastAsia="lt-LT"/>
                            </w:rPr>
                            <w:t>„</w:t>
                          </w:r>
                          <w:sdt>
                            <w:sdtPr>
                              <w:alias w:val="Numeris"/>
                              <w:tag w:val="nr_46546ddd06604cc0aa9077cab96b7ec0"/>
                              <w:lock w:val="sdtLocked"/>
                              <w:richText/>
                            </w:sdtPr>
                            <w:sdtContent>
                              <w:r>
                                <w:rPr>
                                  <w:szCs w:val="24"/>
                                  <w:lang w:eastAsia="lt-LT"/>
                                </w:rPr>
                                <w:t>33</w:t>
                              </w:r>
                            </w:sdtContent>
                          </w:sdt>
                          <w:r>
                            <w:rPr>
                              <w:szCs w:val="24"/>
                              <w:lang w:eastAsia="lt-LT"/>
                            </w:rPr>
                            <w:t xml:space="preserve">. Jeigu išdavus statybą leidžiantį dokumentą </w:t>
                          </w:r>
                          <w:r>
                            <w:rPr>
                              <w:b/>
                              <w:bCs/>
                              <w:szCs w:val="24"/>
                            </w:rPr>
                            <w:t>ar įgijus teisę vykdyti statybos darbus</w:t>
                          </w:r>
                          <w:r>
                            <w:rPr>
                              <w:szCs w:val="24"/>
                            </w:rPr>
                            <w:t xml:space="preserve"> </w:t>
                          </w:r>
                          <w:r>
                            <w:rPr>
                              <w:szCs w:val="24"/>
                              <w:lang w:eastAsia="lt-LT"/>
                            </w:rPr>
                            <w:t>keičiasi esminiai statinio projekto sprendiniai, norint tęsti statybą, šio įstatymo 37 straipsnyje nustatyta tvarka apie numatomą statinių projektavimą (kai jis privalomas) turi būti informuojama visuomenė ir šiame straipsnyje nustatyta tvarka reikia gauti naują statybą leidžiantį dokumentą (kai jis privalomas)</w:t>
                          </w:r>
                          <w:r>
                            <w:rPr>
                              <w:b/>
                              <w:bCs/>
                              <w:szCs w:val="24"/>
                            </w:rPr>
                            <w:t xml:space="preserve"> ir iš naujo įgyti teisę vykdyti statybos darbus</w:t>
                          </w:r>
                          <w:r>
                            <w:rPr>
                              <w:szCs w:val="24"/>
                              <w:lang w:eastAsia="lt-LT"/>
                            </w:rPr>
                            <w:t>, išskyrus atvejus, kai nepažeidžiant teisės aktų, normatyvinių statybos techninių dokumentų, teritorijų planavimo dokumentų, statybą leidžiančių dokumentų, specialiųjų reikalavimų, esminių statinio architektūros reikalavimų ir esminių statinio reikalavimų:</w:t>
                          </w:r>
                        </w:p>
                        <w:sdt>
                          <w:sdtPr>
                            <w:alias w:val="33 d. 1 p."/>
                            <w:tag w:val="part_5429f57759bb44aa84dd31fb7438a6d2"/>
                            <w:lock w:val="sdtLocked"/>
                            <w:richText/>
                          </w:sdtPr>
                          <w:sdtContent>
                            <w:p w14:paraId="000F9518" w14:textId="77777777">
                              <w:pPr>
                                <w:ind w:firstLine="567"/>
                                <w:jc w:val="both"/>
                                <w:textAlignment w:val="baseline"/>
                                <w:rPr>
                                  <w:szCs w:val="24"/>
                                  <w:lang w:eastAsia="lt-LT"/>
                                </w:rPr>
                              </w:pPr>
                              <w:sdt>
                                <w:sdtPr>
                                  <w:alias w:val="Numeris"/>
                                  <w:tag w:val="nr_5429f57759bb44aa84dd31fb7438a6d2"/>
                                  <w:lock w:val="sdtLocked"/>
                                  <w:richText/>
                                </w:sdtPr>
                                <w:sdtContent>
                                  <w:r>
                                    <w:rPr>
                                      <w:szCs w:val="24"/>
                                      <w:lang w:eastAsia="lt-LT"/>
                                    </w:rPr>
                                    <w:t>1</w:t>
                                  </w:r>
                                </w:sdtContent>
                              </w:sdt>
                              <w:r>
                                <w:rPr>
                                  <w:szCs w:val="24"/>
                                  <w:lang w:eastAsia="lt-LT"/>
                                </w:rPr>
                                <w:t>) dėl objektyvių priežasčių keičiama inžinerinių tinklų ar susisiekimo komunikacijų trasa ar jos dalis ir dėl to keičiasi inžinerinių tinklų ar susisiekimo komunikacijų ilgis;</w:t>
                              </w:r>
                            </w:p>
                          </w:sdtContent>
                        </w:sdt>
                        <w:sdt>
                          <w:sdtPr>
                            <w:alias w:val="33 d. 2 p."/>
                            <w:tag w:val="part_ec4230f7b6684691b70b4dd497c8fab6"/>
                            <w:lock w:val="sdtLocked"/>
                            <w:richText/>
                          </w:sdtPr>
                          <w:sdtContent>
                            <w:p w14:paraId="000F9519" w14:textId="77777777">
                              <w:pPr>
                                <w:ind w:firstLine="567"/>
                                <w:jc w:val="both"/>
                                <w:textAlignment w:val="baseline"/>
                                <w:rPr>
                                  <w:szCs w:val="24"/>
                                  <w:lang w:eastAsia="lt-LT"/>
                                </w:rPr>
                              </w:pPr>
                              <w:sdt>
                                <w:sdtPr>
                                  <w:alias w:val="Numeris"/>
                                  <w:tag w:val="nr_ec4230f7b6684691b70b4dd497c8fab6"/>
                                  <w:lock w:val="sdtLocked"/>
                                  <w:richText/>
                                </w:sdtPr>
                                <w:sdtContent>
                                  <w:r>
                                    <w:rPr>
                                      <w:szCs w:val="24"/>
                                      <w:lang w:eastAsia="lt-LT"/>
                                    </w:rPr>
                                    <w:t>2</w:t>
                                  </w:r>
                                </w:sdtContent>
                              </w:sdt>
                              <w:r>
                                <w:rPr>
                                  <w:szCs w:val="24"/>
                                  <w:lang w:eastAsia="lt-LT"/>
                                </w:rPr>
                                <w:t>) iki 1 m keičiama statinio vieta žemės sklype (teritorijoje);</w:t>
                              </w:r>
                            </w:p>
                          </w:sdtContent>
                        </w:sdt>
                        <w:sdt>
                          <w:sdtPr>
                            <w:alias w:val="33 d. 3 p."/>
                            <w:tag w:val="part_57fc9a6e8ba84bcea98a2267a60d1a00"/>
                            <w:lock w:val="sdtLocked"/>
                            <w:richText/>
                          </w:sdtPr>
                          <w:sdtContent>
                            <w:p w14:paraId="000F951A" w14:textId="73A31CF9">
                              <w:pPr>
                                <w:ind w:firstLine="567"/>
                                <w:jc w:val="both"/>
                                <w:textAlignment w:val="baseline"/>
                                <w:rPr>
                                  <w:szCs w:val="24"/>
                                  <w:lang w:eastAsia="lt-LT"/>
                                </w:rPr>
                              </w:pPr>
                              <w:sdt>
                                <w:sdtPr>
                                  <w:alias w:val="Numeris"/>
                                  <w:tag w:val="nr_57fc9a6e8ba84bcea98a2267a60d1a00"/>
                                  <w:lock w:val="sdtLocked"/>
                                  <w:richText/>
                                </w:sdtPr>
                                <w:sdtContent>
                                  <w:r>
                                    <w:rPr>
                                      <w:szCs w:val="24"/>
                                      <w:lang w:eastAsia="lt-LT"/>
                                    </w:rPr>
                                    <w:t>3</w:t>
                                  </w:r>
                                </w:sdtContent>
                              </w:sdt>
                              <w:r>
                                <w:rPr>
                                  <w:szCs w:val="24"/>
                                  <w:lang w:eastAsia="lt-LT"/>
                                </w:rPr>
                                <w:t xml:space="preserve">) iki 1 m keičiami </w:t>
                              </w:r>
                              <w:r>
                                <w:rPr>
                                  <w:b/>
                                  <w:bCs/>
                                  <w:szCs w:val="24"/>
                                  <w:lang w:eastAsia="lt-LT"/>
                                </w:rPr>
                                <w:t>(didinami ar mažinami) pastato ar turinčio stogą inžinerinio</w:t>
                              </w:r>
                              <w:r>
                                <w:rPr>
                                  <w:szCs w:val="24"/>
                                  <w:lang w:eastAsia="lt-LT"/>
                                </w:rPr>
                                <w:t xml:space="preserve"> statinio ar jo dalių išorės matmenys;</w:t>
                              </w:r>
                            </w:p>
                          </w:sdtContent>
                        </w:sdt>
                        <w:sdt>
                          <w:sdtPr>
                            <w:alias w:val="33 d. 4 p."/>
                            <w:tag w:val="part_dce9da5655f64b7086912e1346876500"/>
                            <w:lock w:val="sdtLocked"/>
                            <w:richText/>
                          </w:sdtPr>
                          <w:sdtContent>
                            <w:p w14:paraId="0B5AF1AC" w14:textId="3B3F4542">
                              <w:pPr>
                                <w:ind w:firstLine="567"/>
                                <w:jc w:val="both"/>
                                <w:textAlignment w:val="baseline"/>
                                <w:rPr>
                                  <w:szCs w:val="24"/>
                                  <w:lang w:eastAsia="lt-LT"/>
                                </w:rPr>
                              </w:pPr>
                              <w:sdt>
                                <w:sdtPr>
                                  <w:alias w:val="Numeris"/>
                                  <w:tag w:val="nr_dce9da5655f64b7086912e1346876500"/>
                                  <w:lock w:val="sdtLocked"/>
                                  <w:richText/>
                                </w:sdtPr>
                                <w:sdtContent>
                                  <w:r>
                                    <w:rPr>
                                      <w:b/>
                                      <w:bCs/>
                                      <w:szCs w:val="24"/>
                                      <w:lang w:eastAsia="lt-LT"/>
                                    </w:rPr>
                                    <w:t>4</w:t>
                                  </w:r>
                                </w:sdtContent>
                              </w:sdt>
                              <w:r>
                                <w:rPr>
                                  <w:b/>
                                  <w:bCs/>
                                  <w:szCs w:val="24"/>
                                  <w:lang w:eastAsia="lt-LT"/>
                                </w:rPr>
                                <w:t>)</w:t>
                              </w:r>
                              <w:r>
                                <w:rPr>
                                  <w:szCs w:val="24"/>
                                  <w:lang w:eastAsia="lt-LT"/>
                                </w:rPr>
                                <w:t xml:space="preserve"> </w:t>
                              </w:r>
                              <w:r>
                                <w:rPr>
                                  <w:b/>
                                  <w:bCs/>
                                  <w:szCs w:val="24"/>
                                  <w:lang w:eastAsia="lt-LT"/>
                                </w:rPr>
                                <w:t>iki 1 m didinami arba neribotai mažinami neturinčio stogo inžinerinio statinio ar jo dalių išorės matmenys;</w:t>
                              </w:r>
                            </w:p>
                          </w:sdtContent>
                        </w:sdt>
                        <w:sdt>
                          <w:sdtPr>
                            <w:alias w:val="33 d. 4 p."/>
                            <w:tag w:val="part_cc3819321b1b467282ecb146b2d39160"/>
                            <w:lock w:val="sdtLocked"/>
                            <w:richText/>
                          </w:sdtPr>
                          <w:sdtContent>
                            <w:p w14:paraId="000F951B" w14:textId="6846B6AA">
                              <w:pPr>
                                <w:ind w:firstLine="567"/>
                                <w:jc w:val="both"/>
                                <w:textAlignment w:val="baseline"/>
                                <w:rPr>
                                  <w:strike/>
                                  <w:szCs w:val="24"/>
                                  <w:lang w:eastAsia="lt-LT"/>
                                </w:rPr>
                              </w:pPr>
                              <w:sdt>
                                <w:sdtPr>
                                  <w:alias w:val="Numeris"/>
                                  <w:tag w:val="nr_cc3819321b1b467282ecb146b2d39160"/>
                                  <w:lock w:val="sdtLocked"/>
                                  <w:richText/>
                                </w:sdtPr>
                                <w:sdtContent>
                                  <w:r>
                                    <w:rPr>
                                      <w:strike/>
                                      <w:szCs w:val="24"/>
                                      <w:lang w:eastAsia="lt-LT"/>
                                    </w:rPr>
                                    <w:t>4</w:t>
                                  </w:r>
                                </w:sdtContent>
                              </w:sdt>
                              <w:r>
                                <w:rPr>
                                  <w:strike/>
                                  <w:szCs w:val="24"/>
                                  <w:lang w:eastAsia="lt-LT"/>
                                </w:rPr>
                                <w:t>)</w:t>
                              </w:r>
                              <w:r>
                                <w:rPr>
                                  <w:szCs w:val="24"/>
                                  <w:lang w:eastAsia="lt-LT"/>
                                </w:rPr>
                                <w:t xml:space="preserve"> </w:t>
                              </w:r>
                              <w:r>
                                <w:rPr>
                                  <w:b/>
                                  <w:bCs/>
                                  <w:szCs w:val="24"/>
                                  <w:lang w:eastAsia="lt-LT"/>
                                </w:rPr>
                                <w:t>5)</w:t>
                              </w:r>
                              <w:r>
                                <w:rPr>
                                  <w:szCs w:val="24"/>
                                  <w:lang w:eastAsia="lt-LT"/>
                                </w:rPr>
                                <w:t xml:space="preserve"> </w:t>
                              </w:r>
                              <w:r>
                                <w:rPr>
                                  <w:strike/>
                                  <w:szCs w:val="24"/>
                                  <w:lang w:eastAsia="lt-LT"/>
                                </w:rPr>
                                <w:t>keičiamos statinio laikančiosios konstrukcijos ar jų išdėstymas statinio viduje</w:t>
                              </w:r>
                              <w:r>
                                <w:rPr>
                                  <w:b/>
                                  <w:bCs/>
                                  <w:szCs w:val="24"/>
                                </w:rPr>
                                <w:t xml:space="preserve"> keičiamas laikančiųjų konstrukcijų modelis (tipas) ar jų išdėstymas</w:t>
                              </w:r>
                              <w:r>
                                <w:rPr>
                                  <w:szCs w:val="24"/>
                                  <w:lang w:eastAsia="lt-LT"/>
                                </w:rPr>
                                <w:t xml:space="preserve"> ir nesikeičia statinio kategorija</w:t>
                              </w:r>
                              <w:r>
                                <w:rPr>
                                  <w:strike/>
                                  <w:szCs w:val="24"/>
                                  <w:lang w:eastAsia="lt-LT"/>
                                </w:rPr>
                                <w:t>.</w:t>
                              </w:r>
                              <w:r>
                                <w:rPr>
                                  <w:b/>
                                  <w:szCs w:val="24"/>
                                  <w:lang w:eastAsia="lt-LT"/>
                                </w:rPr>
                                <w:t>;</w:t>
                              </w:r>
                            </w:p>
                          </w:sdtContent>
                        </w:sdt>
                        <w:sdt>
                          <w:sdtPr>
                            <w:alias w:val="33 d. 6 p."/>
                            <w:tag w:val="part_95aadd71290d49d8bb3a01efe05ac17f"/>
                            <w:lock w:val="sdtLocked"/>
                            <w:richText/>
                          </w:sdtPr>
                          <w:sdtContent>
                            <w:p w14:paraId="000F951C" w14:textId="2A34710D">
                              <w:pPr>
                                <w:ind w:firstLine="567"/>
                                <w:jc w:val="both"/>
                                <w:textAlignment w:val="baseline"/>
                                <w:rPr>
                                  <w:b/>
                                  <w:szCs w:val="24"/>
                                </w:rPr>
                              </w:pPr>
                              <w:sdt>
                                <w:sdtPr>
                                  <w:alias w:val="Numeris"/>
                                  <w:tag w:val="nr_95aadd71290d49d8bb3a01efe05ac17f"/>
                                  <w:lock w:val="sdtLocked"/>
                                  <w:richText/>
                                </w:sdtPr>
                                <w:sdtContent>
                                  <w:r>
                                    <w:rPr>
                                      <w:b/>
                                      <w:szCs w:val="24"/>
                                    </w:rPr>
                                    <w:t>6</w:t>
                                  </w:r>
                                </w:sdtContent>
                              </w:sdt>
                              <w:r>
                                <w:rPr>
                                  <w:b/>
                                  <w:szCs w:val="24"/>
                                </w:rPr>
                                <w:t>) keičiama statinio išvaizda, išlaikant architektūrinę idėją.</w:t>
                              </w:r>
                              <w:r>
                                <w:rPr>
                                  <w:bCs/>
                                  <w:szCs w:val="24"/>
                                </w:rPr>
                                <w:t>“</w:t>
                              </w:r>
                            </w:p>
                          </w:sdtContent>
                        </w:sdt>
                      </w:sdtContent>
                    </w:sdt>
                  </w:sdtContent>
                </w:sdt>
              </w:sdtContent>
            </w:sdt>
            <w:sdt>
              <w:sdtPr>
                <w:alias w:val="16 str. 31 d."/>
                <w:tag w:val="part_8175771ac048479dbf2d43f86fe876b1"/>
                <w:lock w:val="sdtLocked"/>
                <w:richText/>
              </w:sdtPr>
              <w:sdtContent>
                <w:p w14:paraId="000F951D" w14:textId="1662AE2E">
                  <w:pPr>
                    <w:tabs>
                      <w:tab w:val="left" w:pos="567"/>
                      <w:tab w:val="left" w:pos="680"/>
                      <w:tab w:val="left" w:pos="851"/>
                      <w:tab w:val="left" w:pos="1021"/>
                    </w:tabs>
                    <w:ind w:firstLine="567"/>
                    <w:jc w:val="both"/>
                    <w:rPr>
                      <w:bCs/>
                      <w:szCs w:val="24"/>
                      <w:lang w:eastAsia="lt-LT"/>
                    </w:rPr>
                  </w:pPr>
                  <w:sdt>
                    <w:sdtPr>
                      <w:alias w:val="Numeris"/>
                      <w:tag w:val="nr_8175771ac048479dbf2d43f86fe876b1"/>
                      <w:lock w:val="sdtLocked"/>
                      <w:richText/>
                    </w:sdtPr>
                    <w:sdtContent>
                      <w:r>
                        <w:rPr>
                          <w:szCs w:val="24"/>
                          <w:lang w:eastAsia="lt-LT"/>
                        </w:rPr>
                        <w:t>31</w:t>
                      </w:r>
                    </w:sdtContent>
                  </w:sdt>
                  <w:r>
                    <w:rPr>
                      <w:szCs w:val="24"/>
                      <w:lang w:eastAsia="lt-LT"/>
                    </w:rPr>
                    <w:t>.</w:t>
                    <w:tab/>
                  </w:r>
                  <w:r>
                    <w:rPr>
                      <w:bCs/>
                      <w:szCs w:val="24"/>
                      <w:bdr w:val="none" w:sz="0" w:space="0" w:color="auto" w:frame="1"/>
                      <w:lang w:eastAsia="lt-LT"/>
                    </w:rPr>
                    <w:t>Papildyti 27 straipsnį 33</w:t>
                  </w:r>
                  <w:r>
                    <w:rPr>
                      <w:bCs/>
                      <w:szCs w:val="24"/>
                      <w:bdr w:val="none" w:sz="0" w:space="0" w:color="auto" w:frame="1"/>
                      <w:vertAlign w:val="superscript"/>
                      <w:lang w:eastAsia="lt-LT"/>
                    </w:rPr>
                    <w:t>1</w:t>
                  </w:r>
                  <w:r>
                    <w:rPr>
                      <w:bCs/>
                      <w:szCs w:val="24"/>
                      <w:bdr w:val="none" w:sz="0" w:space="0" w:color="auto" w:frame="1"/>
                      <w:lang w:eastAsia="lt-LT"/>
                    </w:rPr>
                    <w:t> dalimi:</w:t>
                  </w:r>
                </w:p>
                <w:sdt>
                  <w:sdtPr>
                    <w:alias w:val="citata"/>
                    <w:tag w:val="part_b33f37f1110c4be88e1104593d37d01a"/>
                    <w:lock w:val="sdtLocked"/>
                    <w:richText/>
                  </w:sdtPr>
                  <w:sdtContent>
                    <w:sdt>
                      <w:sdtPr>
                        <w:alias w:val="33-1 d."/>
                        <w:tag w:val="part_bb660cb94cab431f911733a387f7c549"/>
                        <w:lock w:val="sdtLocked"/>
                        <w:richText/>
                      </w:sdtPr>
                      <w:sdtContent>
                        <w:p w14:paraId="000F951E" w14:textId="3574706F">
                          <w:pPr>
                            <w:ind w:firstLine="567"/>
                            <w:jc w:val="both"/>
                            <w:rPr>
                              <w:b/>
                              <w:bCs/>
                              <w:szCs w:val="24"/>
                            </w:rPr>
                          </w:pPr>
                          <w:r>
                            <w:rPr>
                              <w:szCs w:val="24"/>
                            </w:rPr>
                            <w:t>„</w:t>
                          </w:r>
                          <w:sdt>
                            <w:sdtPr>
                              <w:alias w:val="Numeris"/>
                              <w:tag w:val="nr_bb660cb94cab431f911733a387f7c549"/>
                              <w:lock w:val="sdtLocked"/>
                              <w:richText/>
                            </w:sdtPr>
                            <w:sdtContent>
                              <w:r>
                                <w:rPr>
                                  <w:b/>
                                  <w:bCs/>
                                  <w:szCs w:val="24"/>
                                </w:rPr>
                                <w:t>33</w:t>
                              </w:r>
                              <w:r>
                                <w:rPr>
                                  <w:b/>
                                  <w:bCs/>
                                  <w:szCs w:val="24"/>
                                  <w:vertAlign w:val="superscript"/>
                                </w:rPr>
                                <w:t>1</w:t>
                              </w:r>
                            </w:sdtContent>
                          </w:sdt>
                          <w:r>
                            <w:rPr>
                              <w:b/>
                              <w:bCs/>
                              <w:szCs w:val="24"/>
                            </w:rPr>
                            <w:t>. Šio straipsnio 33 dalyje nurodytais atvejais prieš vykdant ar tęsiant statybos darbus, statinio projekto pakeitimai privalo būti užregistruoti Lietuvos Respublikos statybos leidimų ir statybos valstybinės priežiūros informacinėje sistemoje „Infostatyba“.</w:t>
                          </w:r>
                          <w:r>
                            <w:rPr>
                              <w:szCs w:val="24"/>
                            </w:rPr>
                            <w:t>“</w:t>
                          </w:r>
                        </w:p>
                        <w:p w14:paraId="000F951F" w14:textId="77777777">
                          <w:pPr>
                            <w:ind w:firstLine="567"/>
                            <w:jc w:val="both"/>
                            <w:rPr>
                              <w:szCs w:val="24"/>
                              <w:lang w:eastAsia="lt-LT"/>
                            </w:rPr>
                          </w:pPr>
                        </w:p>
                      </w:sdtContent>
                    </w:sdt>
                  </w:sdtContent>
                </w:sdt>
              </w:sdtContent>
            </w:sdt>
          </w:sdtContent>
        </w:sdt>
        <w:sdt>
          <w:sdtPr>
            <w:alias w:val="17 str."/>
            <w:tag w:val="part_583cab777f3f42679660f1142357413f"/>
            <w:lock w:val="sdtLocked"/>
            <w:richText/>
          </w:sdtPr>
          <w:sdtContent>
            <w:p w14:paraId="35CF63F3" w14:textId="03EF8234">
              <w:pPr>
                <w:tabs>
                  <w:tab w:val="left" w:pos="851"/>
                  <w:tab w:val="left" w:pos="1021"/>
                  <w:tab w:val="left" w:pos="1134"/>
                  <w:tab w:val="left" w:pos="1418"/>
                  <w:tab w:val="left" w:pos="1701"/>
                  <w:tab w:val="left" w:pos="1985"/>
                </w:tabs>
                <w:ind w:firstLine="567"/>
                <w:jc w:val="both"/>
                <w:rPr>
                  <w:b/>
                  <w:bCs/>
                  <w:szCs w:val="24"/>
                  <w:lang w:eastAsia="lt-LT"/>
                </w:rPr>
              </w:pPr>
              <w:sdt>
                <w:sdtPr>
                  <w:alias w:val="Numeris"/>
                  <w:tag w:val="nr_583cab777f3f42679660f1142357413f"/>
                  <w:lock w:val="sdtLocked"/>
                  <w:richText/>
                </w:sdtPr>
                <w:sdtContent>
                  <w:r>
                    <w:rPr>
                      <w:b/>
                      <w:bCs/>
                      <w:szCs w:val="24"/>
                      <w:lang w:eastAsia="lt-LT"/>
                    </w:rPr>
                    <w:t>17</w:t>
                  </w:r>
                </w:sdtContent>
              </w:sdt>
              <w:r>
                <w:rPr>
                  <w:b/>
                  <w:bCs/>
                  <w:szCs w:val="24"/>
                  <w:lang w:eastAsia="lt-LT"/>
                </w:rPr>
                <w:t xml:space="preserve"> straipsnis.</w:t>
                <w:tab/>
              </w:r>
              <w:sdt>
                <w:sdtPr>
                  <w:alias w:val="Pavadinimas"/>
                  <w:tag w:val="title_583cab777f3f42679660f1142357413f"/>
                  <w:lock w:val="sdtLocked"/>
                  <w:richText/>
                </w:sdtPr>
                <w:sdtContent>
                  <w:r>
                    <w:rPr>
                      <w:b/>
                      <w:bCs/>
                      <w:szCs w:val="24"/>
                      <w:lang w:eastAsia="lt-LT"/>
                    </w:rPr>
                    <w:t>27</w:t>
                  </w:r>
                  <w:r>
                    <w:rPr>
                      <w:b/>
                      <w:bCs/>
                      <w:szCs w:val="24"/>
                      <w:vertAlign w:val="superscript"/>
                      <w:lang w:eastAsia="lt-LT"/>
                    </w:rPr>
                    <w:t>1</w:t>
                  </w:r>
                  <w:r>
                    <w:rPr>
                      <w:b/>
                      <w:bCs/>
                      <w:szCs w:val="24"/>
                      <w:lang w:eastAsia="lt-LT"/>
                    </w:rPr>
                    <w:t xml:space="preserve"> straipsnio pakeitimas</w:t>
                  </w:r>
                </w:sdtContent>
              </w:sdt>
            </w:p>
            <w:sdt>
              <w:sdtPr>
                <w:alias w:val="17 str. 1 d."/>
                <w:tag w:val="part_8ddb1daf42b74545b93bb00df3bfd665"/>
                <w:lock w:val="sdtLocked"/>
                <w:richText/>
              </w:sdtPr>
              <w:sdtContent>
                <w:p w14:paraId="703A3440" w14:textId="77777777">
                  <w:pPr>
                    <w:ind w:firstLine="567"/>
                  </w:pPr>
                  <w:r>
                    <w:t xml:space="preserve">Pakeisti </w:t>
                  </w:r>
                  <w:r>
                    <w:rPr>
                      <w:szCs w:val="24"/>
                    </w:rPr>
                    <w:t>27</w:t>
                  </w:r>
                  <w:r>
                    <w:rPr>
                      <w:szCs w:val="24"/>
                      <w:vertAlign w:val="superscript"/>
                    </w:rPr>
                    <w:t>1</w:t>
                  </w:r>
                  <w:r>
                    <w:t xml:space="preserve"> straipsnį ir jį išdėstyti taip:</w:t>
                  </w:r>
                </w:p>
                <w:sdt>
                  <w:sdtPr>
                    <w:alias w:val="citata"/>
                    <w:tag w:val="part_f2fef585cbc94f97b512d6cb45f7d72b"/>
                    <w:lock w:val="sdtLocked"/>
                    <w:richText/>
                  </w:sdtPr>
                  <w:sdtContent>
                    <w:sdt>
                      <w:sdtPr>
                        <w:alias w:val="27-1 str."/>
                        <w:tag w:val="part_658cec984b5d4626bd2e5e2646283e89"/>
                        <w:lock w:val="sdtLocked"/>
                        <w:richText/>
                      </w:sdtPr>
                      <w:sdtContent>
                        <w:p w14:paraId="03F35F6F" w14:textId="05CAEECA">
                          <w:pPr>
                            <w:ind w:firstLine="567"/>
                            <w:jc w:val="both"/>
                            <w:rPr>
                              <w:b/>
                              <w:szCs w:val="24"/>
                            </w:rPr>
                          </w:pPr>
                          <w:r>
                            <w:rPr>
                              <w:b/>
                              <w:szCs w:val="24"/>
                            </w:rPr>
                            <w:t>„</w:t>
                          </w:r>
                          <w:sdt>
                            <w:sdtPr>
                              <w:alias w:val="Numeris"/>
                              <w:tag w:val="nr_658cec984b5d4626bd2e5e2646283e89"/>
                              <w:lock w:val="sdtLocked"/>
                              <w:richText/>
                            </w:sdtPr>
                            <w:sdtContent>
                              <w:r>
                                <w:rPr>
                                  <w:szCs w:val="24"/>
                                </w:rPr>
                                <w:t>27</w:t>
                              </w:r>
                              <w:r>
                                <w:rPr>
                                  <w:szCs w:val="24"/>
                                  <w:vertAlign w:val="superscript"/>
                                </w:rPr>
                                <w:t>1</w:t>
                              </w:r>
                            </w:sdtContent>
                          </w:sdt>
                          <w:r>
                            <w:rPr>
                              <w:szCs w:val="24"/>
                            </w:rPr>
                            <w:t xml:space="preserve"> straipsnis. Statinių projektus tikrinančių subjektų kompetencija</w:t>
                          </w:r>
                        </w:p>
                        <w:sdt>
                          <w:sdtPr>
                            <w:alias w:val="27-1 str. 1 d."/>
                            <w:tag w:val="part_e0cd18b0ef06418b88d9796dd2429173"/>
                            <w:lock w:val="sdtLocked"/>
                            <w:richText/>
                          </w:sdtPr>
                          <w:sdtContent>
                            <w:p w14:paraId="2AA0D342" w14:textId="7FDF2ECB">
                              <w:pPr>
                                <w:ind w:firstLine="567"/>
                                <w:jc w:val="both"/>
                                <w:rPr>
                                  <w:bCs/>
                                  <w:szCs w:val="24"/>
                                  <w:lang w:eastAsia="lt-LT"/>
                                </w:rPr>
                              </w:pPr>
                              <w:sdt>
                                <w:sdtPr>
                                  <w:alias w:val="Numeris"/>
                                  <w:tag w:val="nr_e0cd18b0ef06418b88d9796dd2429173"/>
                                  <w:lock w:val="sdtLocked"/>
                                  <w:richText/>
                                </w:sdtPr>
                                <w:sdtContent>
                                  <w:r>
                                    <w:rPr>
                                      <w:bCs/>
                                      <w:szCs w:val="24"/>
                                      <w:lang w:eastAsia="lt-LT"/>
                                    </w:rPr>
                                    <w:t>1</w:t>
                                  </w:r>
                                </w:sdtContent>
                              </w:sdt>
                              <w:r>
                                <w:rPr>
                                  <w:bCs/>
                                  <w:szCs w:val="24"/>
                                  <w:lang w:eastAsia="lt-LT"/>
                                </w:rPr>
                                <w:t>. Savivaldybių administracijos</w:t>
                              </w:r>
                              <w:r>
                                <w:rPr>
                                  <w:b/>
                                  <w:szCs w:val="24"/>
                                </w:rPr>
                                <w:t xml:space="preserve"> aplinkos ministro nustatyta tvarka</w:t>
                              </w:r>
                              <w:r>
                                <w:rPr>
                                  <w:bCs/>
                                  <w:szCs w:val="24"/>
                                  <w:lang w:eastAsia="lt-LT"/>
                                </w:rPr>
                                <w:t xml:space="preserve"> tikrina </w:t>
                              </w:r>
                              <w:r>
                                <w:rPr>
                                  <w:bCs/>
                                  <w:strike/>
                                  <w:szCs w:val="24"/>
                                  <w:lang w:eastAsia="lt-LT"/>
                                </w:rPr>
                                <w:t>visus</w:t>
                              </w:r>
                              <w:r>
                                <w:rPr>
                                  <w:bCs/>
                                  <w:szCs w:val="24"/>
                                  <w:lang w:eastAsia="lt-LT"/>
                                </w:rPr>
                                <w:t xml:space="preserve"> statinių projektus. </w:t>
                              </w:r>
                              <w:r>
                                <w:rPr>
                                  <w:b/>
                                  <w:szCs w:val="24"/>
                                  <w:lang w:eastAsia="lt-LT"/>
                                </w:rPr>
                                <w:t xml:space="preserve">Sprendimą pritarti ar nepritarti statinio projektui priima savivaldybės vyriausiasis architektas. </w:t>
                              </w:r>
                              <w:r>
                                <w:rPr>
                                  <w:bCs/>
                                  <w:szCs w:val="24"/>
                                  <w:lang w:eastAsia="lt-LT"/>
                                </w:rPr>
                                <w:t>Tikrinama:</w:t>
                              </w:r>
                            </w:p>
                            <w:sdt>
                              <w:sdtPr>
                                <w:alias w:val="27-1 str. 1 d. 1 p."/>
                                <w:tag w:val="part_78f11c1d9f3d4b87a3a8078a0c26b6c2"/>
                                <w:lock w:val="sdtLocked"/>
                                <w:richText/>
                              </w:sdtPr>
                              <w:sdtContent>
                                <w:p w14:paraId="76D54BB6" w14:textId="77777777">
                                  <w:pPr>
                                    <w:ind w:firstLine="567"/>
                                    <w:jc w:val="both"/>
                                    <w:rPr>
                                      <w:bCs/>
                                      <w:szCs w:val="24"/>
                                      <w:lang w:eastAsia="lt-LT"/>
                                    </w:rPr>
                                  </w:pPr>
                                  <w:sdt>
                                    <w:sdtPr>
                                      <w:alias w:val="Numeris"/>
                                      <w:tag w:val="nr_78f11c1d9f3d4b87a3a8078a0c26b6c2"/>
                                      <w:lock w:val="sdtLocked"/>
                                      <w:richText/>
                                    </w:sdtPr>
                                    <w:sdtContent>
                                      <w:r>
                                        <w:rPr>
                                          <w:bCs/>
                                          <w:szCs w:val="24"/>
                                          <w:lang w:eastAsia="lt-LT"/>
                                        </w:rPr>
                                        <w:t>1</w:t>
                                      </w:r>
                                    </w:sdtContent>
                                  </w:sdt>
                                  <w:r>
                                    <w:rPr>
                                      <w:bCs/>
                                      <w:szCs w:val="24"/>
                                      <w:lang w:eastAsia="lt-LT"/>
                                    </w:rPr>
                                    <w:t xml:space="preserve">) ar prašyme išduoti statybą leidžiantį dokumentą nurodytas statytojas atitinka šio įstatymo 3 straipsnyje nustatytus reikalavimus statytojui (užsakovui) </w:t>
                                  </w:r>
                                  <w:r>
                                    <w:rPr>
                                      <w:bCs/>
                                      <w:strike/>
                                      <w:szCs w:val="24"/>
                                      <w:lang w:eastAsia="lt-LT"/>
                                    </w:rPr>
                                    <w:t>(kai statybą leidžiantį dokumentą išduoda savivaldybės meras ar jo įgaliotas savivaldybės administracijos valstybės tarnautojas)</w:t>
                                  </w:r>
                                  <w:r>
                                    <w:rPr>
                                      <w:bCs/>
                                      <w:szCs w:val="24"/>
                                      <w:lang w:eastAsia="lt-LT"/>
                                    </w:rPr>
                                    <w:t>;</w:t>
                                  </w:r>
                                </w:p>
                              </w:sdtContent>
                            </w:sdt>
                            <w:sdt>
                              <w:sdtPr>
                                <w:alias w:val="27-1 str. 1 d. 2 p."/>
                                <w:tag w:val="part_707524b71f6b4b35814adee6675eb02b"/>
                                <w:lock w:val="sdtLocked"/>
                                <w:richText/>
                              </w:sdtPr>
                              <w:sdtContent>
                                <w:p w14:paraId="6FC682EB" w14:textId="77777777">
                                  <w:pPr>
                                    <w:ind w:firstLine="567"/>
                                    <w:jc w:val="both"/>
                                    <w:rPr>
                                      <w:bCs/>
                                      <w:szCs w:val="24"/>
                                      <w:lang w:eastAsia="lt-LT"/>
                                    </w:rPr>
                                  </w:pPr>
                                  <w:sdt>
                                    <w:sdtPr>
                                      <w:alias w:val="Numeris"/>
                                      <w:tag w:val="nr_707524b71f6b4b35814adee6675eb02b"/>
                                      <w:lock w:val="sdtLocked"/>
                                      <w:richText/>
                                    </w:sdtPr>
                                    <w:sdtContent>
                                      <w:r>
                                        <w:rPr>
                                          <w:bCs/>
                                          <w:szCs w:val="24"/>
                                          <w:lang w:eastAsia="lt-LT"/>
                                        </w:rPr>
                                        <w:t>2</w:t>
                                      </w:r>
                                    </w:sdtContent>
                                  </w:sdt>
                                  <w:r>
                                    <w:rPr>
                                      <w:bCs/>
                                      <w:szCs w:val="24"/>
                                      <w:lang w:eastAsia="lt-LT"/>
                                    </w:rPr>
                                    <w:t>) ar nėra juridinių faktų, kurie ribotų statybos galimybes ir pažeistų trečiųjų asmenų interesus;</w:t>
                                  </w:r>
                                </w:p>
                              </w:sdtContent>
                            </w:sdt>
                            <w:sdt>
                              <w:sdtPr>
                                <w:alias w:val="27-1 str. 1 d. 3 p."/>
                                <w:tag w:val="part_c261e0ca0b934901b74c1256185b9f7f"/>
                                <w:lock w:val="sdtLocked"/>
                                <w:richText/>
                              </w:sdtPr>
                              <w:sdtContent>
                                <w:p w14:paraId="2D9970AD" w14:textId="77777777">
                                  <w:pPr>
                                    <w:ind w:firstLine="567"/>
                                    <w:jc w:val="both"/>
                                    <w:rPr>
                                      <w:bCs/>
                                      <w:szCs w:val="24"/>
                                      <w:lang w:eastAsia="lt-LT"/>
                                    </w:rPr>
                                  </w:pPr>
                                  <w:sdt>
                                    <w:sdtPr>
                                      <w:alias w:val="Numeris"/>
                                      <w:tag w:val="nr_c261e0ca0b934901b74c1256185b9f7f"/>
                                      <w:lock w:val="sdtLocked"/>
                                      <w:richText/>
                                    </w:sdtPr>
                                    <w:sdtContent>
                                      <w:r>
                                        <w:rPr>
                                          <w:bCs/>
                                          <w:szCs w:val="24"/>
                                          <w:lang w:eastAsia="lt-LT"/>
                                        </w:rPr>
                                        <w:t>3</w:t>
                                      </w:r>
                                    </w:sdtContent>
                                  </w:sdt>
                                  <w:r>
                                    <w:rPr>
                                      <w:bCs/>
                                      <w:szCs w:val="24"/>
                                      <w:lang w:eastAsia="lt-LT"/>
                                    </w:rPr>
                                    <w:t xml:space="preserve">) ar pateikti visi privalomi dokumentai </w:t>
                                  </w:r>
                                  <w:r>
                                    <w:rPr>
                                      <w:bCs/>
                                      <w:strike/>
                                      <w:szCs w:val="24"/>
                                      <w:lang w:eastAsia="lt-LT"/>
                                    </w:rPr>
                                    <w:t>(kai statybą leidžiantį dokumentą išduoda savivaldybės meras ar jo įgaliotas savivaldybės administracijos valstybės tarnautojas)</w:t>
                                  </w:r>
                                  <w:r>
                                    <w:rPr>
                                      <w:bCs/>
                                      <w:szCs w:val="24"/>
                                      <w:lang w:eastAsia="lt-LT"/>
                                    </w:rPr>
                                    <w:t>;</w:t>
                                  </w:r>
                                </w:p>
                              </w:sdtContent>
                            </w:sdt>
                            <w:sdt>
                              <w:sdtPr>
                                <w:alias w:val="27-1 str. 1 d. 4 p."/>
                                <w:tag w:val="part_48d3fdb1898e4e2eb14ea79883171386"/>
                                <w:lock w:val="sdtLocked"/>
                                <w:richText/>
                              </w:sdtPr>
                              <w:sdtContent>
                                <w:p w14:paraId="728467B3" w14:textId="77777777">
                                  <w:pPr>
                                    <w:ind w:firstLine="567"/>
                                    <w:jc w:val="both"/>
                                    <w:rPr>
                                      <w:bCs/>
                                      <w:szCs w:val="24"/>
                                      <w:lang w:eastAsia="lt-LT"/>
                                    </w:rPr>
                                  </w:pPr>
                                  <w:sdt>
                                    <w:sdtPr>
                                      <w:alias w:val="Numeris"/>
                                      <w:tag w:val="nr_48d3fdb1898e4e2eb14ea79883171386"/>
                                      <w:lock w:val="sdtLocked"/>
                                      <w:richText/>
                                    </w:sdtPr>
                                    <w:sdtContent>
                                      <w:r>
                                        <w:rPr>
                                          <w:bCs/>
                                          <w:szCs w:val="24"/>
                                          <w:lang w:eastAsia="lt-LT"/>
                                        </w:rPr>
                                        <w:t>4</w:t>
                                      </w:r>
                                    </w:sdtContent>
                                  </w:sdt>
                                  <w:r>
                                    <w:rPr>
                                      <w:bCs/>
                                      <w:szCs w:val="24"/>
                                      <w:lang w:eastAsia="lt-LT"/>
                                    </w:rPr>
                                    <w:t xml:space="preserve">) ar pateikta statinio projekto </w:t>
                                  </w:r>
                                  <w:r>
                                    <w:rPr>
                                      <w:bCs/>
                                      <w:strike/>
                                      <w:szCs w:val="24"/>
                                      <w:lang w:eastAsia="lt-LT"/>
                                    </w:rPr>
                                    <w:t>elektroninė</w:t>
                                  </w:r>
                                  <w:r>
                                    <w:rPr>
                                      <w:bCs/>
                                      <w:szCs w:val="24"/>
                                      <w:lang w:eastAsia="lt-LT"/>
                                    </w:rPr>
                                    <w:t xml:space="preserve"> </w:t>
                                  </w:r>
                                  <w:r>
                                    <w:rPr>
                                      <w:b/>
                                      <w:szCs w:val="24"/>
                                      <w:lang w:eastAsia="lt-LT"/>
                                    </w:rPr>
                                    <w:t>skaitmeninė</w:t>
                                  </w:r>
                                  <w:r>
                                    <w:rPr>
                                      <w:bCs/>
                                      <w:szCs w:val="24"/>
                                      <w:lang w:eastAsia="lt-LT"/>
                                    </w:rPr>
                                    <w:t xml:space="preserve"> versija atitinka aplinkos ministro nustatytus reikalavimus </w:t>
                                  </w:r>
                                  <w:r>
                                    <w:rPr>
                                      <w:bCs/>
                                      <w:strike/>
                                      <w:szCs w:val="24"/>
                                      <w:lang w:eastAsia="lt-LT"/>
                                    </w:rPr>
                                    <w:t>(kai statybą leidžiantį dokumentą išduoda savivaldybės meras ar jo įgaliotas savivaldybės administracijos valstybės tarnautojas)</w:t>
                                  </w:r>
                                  <w:r>
                                    <w:rPr>
                                      <w:bCs/>
                                      <w:szCs w:val="24"/>
                                      <w:lang w:eastAsia="lt-LT"/>
                                    </w:rPr>
                                    <w:t>, ar statinio projekto sudedamosios dalys atitinka aplinkos ministro nustatytas statinio projekto sudedamąsias dalis, ar statinio projektą pasirašė visi jį pasirašyti privalėję asmenys;</w:t>
                                  </w:r>
                                </w:p>
                              </w:sdtContent>
                            </w:sdt>
                            <w:sdt>
                              <w:sdtPr>
                                <w:alias w:val="27-1 str. 1 d. 5 p."/>
                                <w:tag w:val="part_4b44c643a3e34b77865530e58e2d3851"/>
                                <w:lock w:val="sdtLocked"/>
                                <w:richText/>
                              </w:sdtPr>
                              <w:sdtContent>
                                <w:p w14:paraId="5C8B2979" w14:textId="77777777">
                                  <w:pPr>
                                    <w:ind w:firstLine="567"/>
                                    <w:jc w:val="both"/>
                                    <w:rPr>
                                      <w:bCs/>
                                      <w:szCs w:val="24"/>
                                      <w:lang w:eastAsia="lt-LT"/>
                                    </w:rPr>
                                  </w:pPr>
                                  <w:sdt>
                                    <w:sdtPr>
                                      <w:alias w:val="Numeris"/>
                                      <w:tag w:val="nr_4b44c643a3e34b77865530e58e2d3851"/>
                                      <w:lock w:val="sdtLocked"/>
                                      <w:richText/>
                                    </w:sdtPr>
                                    <w:sdtContent>
                                      <w:r>
                                        <w:rPr>
                                          <w:bCs/>
                                          <w:szCs w:val="24"/>
                                          <w:lang w:eastAsia="lt-LT"/>
                                        </w:rPr>
                                        <w:t>5</w:t>
                                      </w:r>
                                    </w:sdtContent>
                                  </w:sdt>
                                  <w:r>
                                    <w:rPr>
                                      <w:bCs/>
                                      <w:szCs w:val="24"/>
                                      <w:lang w:eastAsia="lt-LT"/>
                                    </w:rPr>
                                    <w:t>) ar statinio projekto vadovas ir statinio projekto dalių vadovai turėjo teisę rengti statinio projektą (jo dalis)</w:t>
                                  </w:r>
                                  <w:r>
                                    <w:rPr>
                                      <w:bCs/>
                                      <w:strike/>
                                      <w:szCs w:val="24"/>
                                      <w:lang w:eastAsia="lt-LT"/>
                                    </w:rPr>
                                    <w:t>, ar statinio projekto (jo dalies) ekspertizės rangovas, statinio projekto (jo dalies) ekspertizės vadovas (vadovai) turėjo teisę atlikti statinio projekto ekspertizę</w:t>
                                  </w:r>
                                  <w:r>
                                    <w:rPr>
                                      <w:bCs/>
                                      <w:szCs w:val="24"/>
                                      <w:lang w:eastAsia="lt-LT"/>
                                    </w:rPr>
                                    <w:t>;</w:t>
                                  </w:r>
                                </w:p>
                              </w:sdtContent>
                            </w:sdt>
                            <w:sdt>
                              <w:sdtPr>
                                <w:alias w:val="27-1 str. 1 d. 6 p."/>
                                <w:tag w:val="part_eac0106a69ce4bb58a4545935f0051e4"/>
                                <w:lock w:val="sdtLocked"/>
                                <w:richText/>
                              </w:sdtPr>
                              <w:sdtContent>
                                <w:p w14:paraId="61C2F314" w14:textId="77777777">
                                  <w:pPr>
                                    <w:ind w:firstLine="567"/>
                                    <w:jc w:val="both"/>
                                    <w:rPr>
                                      <w:bCs/>
                                      <w:szCs w:val="24"/>
                                      <w:lang w:eastAsia="lt-LT"/>
                                    </w:rPr>
                                  </w:pPr>
                                  <w:sdt>
                                    <w:sdtPr>
                                      <w:alias w:val="Numeris"/>
                                      <w:tag w:val="nr_eac0106a69ce4bb58a4545935f0051e4"/>
                                      <w:lock w:val="sdtLocked"/>
                                      <w:richText/>
                                    </w:sdtPr>
                                    <w:sdtContent>
                                      <w:r>
                                        <w:rPr>
                                          <w:bCs/>
                                          <w:szCs w:val="24"/>
                                          <w:lang w:eastAsia="lt-LT"/>
                                        </w:rPr>
                                        <w:t>6</w:t>
                                      </w:r>
                                    </w:sdtContent>
                                  </w:sdt>
                                  <w:r>
                                    <w:rPr>
                                      <w:bCs/>
                                      <w:szCs w:val="24"/>
                                      <w:lang w:eastAsia="lt-LT"/>
                                    </w:rPr>
                                    <w:t xml:space="preserve">) ar statinio projektuotojas </w:t>
                                  </w:r>
                                  <w:r>
                                    <w:rPr>
                                      <w:bCs/>
                                      <w:strike/>
                                      <w:szCs w:val="24"/>
                                      <w:lang w:eastAsia="lt-LT"/>
                                    </w:rPr>
                                    <w:t>ir statinio projekto (jo dalies) ekspertizės rangovas</w:t>
                                  </w:r>
                                  <w:r>
                                    <w:rPr>
                                      <w:bCs/>
                                      <w:szCs w:val="24"/>
                                      <w:lang w:eastAsia="lt-LT"/>
                                    </w:rPr>
                                    <w:t xml:space="preserve"> yra </w:t>
                                  </w:r>
                                  <w:r>
                                    <w:rPr>
                                      <w:bCs/>
                                      <w:strike/>
                                      <w:szCs w:val="24"/>
                                      <w:lang w:eastAsia="lt-LT"/>
                                    </w:rPr>
                                    <w:t>apsidraudę</w:t>
                                  </w:r>
                                  <w:r>
                                    <w:rPr>
                                      <w:bCs/>
                                      <w:szCs w:val="24"/>
                                      <w:lang w:eastAsia="lt-LT"/>
                                    </w:rPr>
                                    <w:t xml:space="preserve"> </w:t>
                                  </w:r>
                                  <w:r>
                                    <w:rPr>
                                      <w:b/>
                                      <w:bCs/>
                                      <w:szCs w:val="24"/>
                                    </w:rPr>
                                    <w:t>apsidraudęs</w:t>
                                  </w:r>
                                  <w:r>
                                    <w:rPr>
                                      <w:bCs/>
                                      <w:szCs w:val="24"/>
                                      <w:lang w:eastAsia="lt-LT"/>
                                    </w:rPr>
                                    <w:t xml:space="preserve"> šio įstatymo 42 straipsnyje nurodytu civilinės atsakomybės privalomuoju draudimu;</w:t>
                                  </w:r>
                                </w:p>
                              </w:sdtContent>
                            </w:sdt>
                            <w:sdt>
                              <w:sdtPr>
                                <w:alias w:val="27-1 str. 1 d. 7 p."/>
                                <w:tag w:val="part_3834aa53b9d34273aa0df1d595d53995"/>
                                <w:lock w:val="sdtLocked"/>
                                <w:richText/>
                              </w:sdtPr>
                              <w:sdtContent>
                                <w:p w14:paraId="0EF4243B" w14:textId="77777777">
                                  <w:pPr>
                                    <w:ind w:firstLine="567"/>
                                    <w:jc w:val="both"/>
                                    <w:rPr>
                                      <w:bCs/>
                                      <w:szCs w:val="24"/>
                                      <w:lang w:eastAsia="lt-LT"/>
                                    </w:rPr>
                                  </w:pPr>
                                  <w:sdt>
                                    <w:sdtPr>
                                      <w:alias w:val="Numeris"/>
                                      <w:tag w:val="nr_3834aa53b9d34273aa0df1d595d53995"/>
                                      <w:lock w:val="sdtLocked"/>
                                      <w:richText/>
                                    </w:sdtPr>
                                    <w:sdtContent>
                                      <w:r>
                                        <w:rPr>
                                          <w:bCs/>
                                          <w:szCs w:val="24"/>
                                          <w:lang w:eastAsia="lt-LT"/>
                                        </w:rPr>
                                        <w:t>7</w:t>
                                      </w:r>
                                    </w:sdtContent>
                                  </w:sdt>
                                  <w:r>
                                    <w:rPr>
                                      <w:bCs/>
                                      <w:szCs w:val="24"/>
                                      <w:lang w:eastAsia="lt-LT"/>
                                    </w:rPr>
                                    <w:t>) ar atliktas šio įstatymo 37 straipsnyje numatytas visuomenės informavimas apie numatomą statinių projektavimą;</w:t>
                                  </w:r>
                                </w:p>
                              </w:sdtContent>
                            </w:sdt>
                            <w:sdt>
                              <w:sdtPr>
                                <w:alias w:val="27-1 str. 1 d. 8 p."/>
                                <w:tag w:val="part_6f9ecec2bb7d479babeca55afbd78283"/>
                                <w:lock w:val="sdtLocked"/>
                                <w:richText/>
                              </w:sdtPr>
                              <w:sdtContent>
                                <w:p w14:paraId="471E965E" w14:textId="77777777">
                                  <w:pPr>
                                    <w:ind w:firstLine="567"/>
                                    <w:jc w:val="both"/>
                                    <w:rPr>
                                      <w:bCs/>
                                      <w:strike/>
                                      <w:szCs w:val="24"/>
                                      <w:lang w:eastAsia="lt-LT"/>
                                    </w:rPr>
                                  </w:pPr>
                                  <w:sdt>
                                    <w:sdtPr>
                                      <w:alias w:val="Numeris"/>
                                      <w:tag w:val="nr_6f9ecec2bb7d479babeca55afbd78283"/>
                                      <w:lock w:val="sdtLocked"/>
                                      <w:richText/>
                                    </w:sdtPr>
                                    <w:sdtContent>
                                      <w:r>
                                        <w:rPr>
                                          <w:bCs/>
                                          <w:strike/>
                                          <w:szCs w:val="24"/>
                                          <w:lang w:eastAsia="lt-LT"/>
                                        </w:rPr>
                                        <w:t>8</w:t>
                                      </w:r>
                                    </w:sdtContent>
                                  </w:sdt>
                                  <w:r>
                                    <w:rPr>
                                      <w:bCs/>
                                      <w:strike/>
                                      <w:szCs w:val="24"/>
                                      <w:lang w:eastAsia="lt-LT"/>
                                    </w:rPr>
                                    <w:t>) ar statinio projektui pritarė visi aplinkos ministro nustatytais atvejais iki statybą leidžiančio dokumento išdavimo procedūrų pradžios privalėję jį patikrinti subjektai, kurie nedalyvauja statybą leidžiančio dokumento išdavimo procedūrose (kai statybą leidžiantį dokumentą išduoda savivaldybės meras ar jo įgaliotas savivaldybės administracijos valstybės tarnautojas);</w:t>
                                  </w:r>
                                </w:p>
                              </w:sdtContent>
                            </w:sdt>
                            <w:sdt>
                              <w:sdtPr>
                                <w:alias w:val="27-1 str. 1 d. 9 p."/>
                                <w:tag w:val="part_0aaa0f3f6c734622838421b42080b3d9"/>
                                <w:lock w:val="sdtLocked"/>
                                <w:richText/>
                              </w:sdtPr>
                              <w:sdtContent>
                                <w:p w14:paraId="7B7B710E" w14:textId="77777777">
                                  <w:pPr>
                                    <w:ind w:firstLine="567"/>
                                    <w:jc w:val="both"/>
                                    <w:rPr>
                                      <w:bCs/>
                                      <w:szCs w:val="24"/>
                                      <w:lang w:eastAsia="lt-LT"/>
                                    </w:rPr>
                                  </w:pPr>
                                  <w:sdt>
                                    <w:sdtPr>
                                      <w:alias w:val="Numeris"/>
                                      <w:tag w:val="nr_0aaa0f3f6c734622838421b42080b3d9"/>
                                      <w:lock w:val="sdtLocked"/>
                                      <w:richText/>
                                    </w:sdtPr>
                                    <w:sdtContent>
                                      <w:r>
                                        <w:rPr>
                                          <w:bCs/>
                                          <w:strike/>
                                          <w:szCs w:val="24"/>
                                          <w:lang w:eastAsia="lt-LT"/>
                                        </w:rPr>
                                        <w:t>9</w:t>
                                      </w:r>
                                    </w:sdtContent>
                                  </w:sdt>
                                  <w:r>
                                    <w:rPr>
                                      <w:bCs/>
                                      <w:strike/>
                                      <w:szCs w:val="24"/>
                                      <w:lang w:eastAsia="lt-LT"/>
                                    </w:rPr>
                                    <w:t>)</w:t>
                                  </w:r>
                                  <w:r>
                                    <w:rPr>
                                      <w:bCs/>
                                      <w:szCs w:val="24"/>
                                      <w:lang w:eastAsia="lt-LT"/>
                                    </w:rPr>
                                    <w:t xml:space="preserve"> </w:t>
                                  </w:r>
                                  <w:r>
                                    <w:rPr>
                                      <w:b/>
                                      <w:bCs/>
                                      <w:szCs w:val="24"/>
                                      <w:lang w:eastAsia="lt-LT"/>
                                    </w:rPr>
                                    <w:t>8)</w:t>
                                  </w:r>
                                  <w:r>
                                    <w:rPr>
                                      <w:bCs/>
                                      <w:szCs w:val="24"/>
                                      <w:lang w:eastAsia="lt-LT"/>
                                    </w:rPr>
                                    <w:t xml:space="preserve"> ar statinio projekto sprendiniai neprieštarauja teritorijų planavimo dokumentų sprendiniams, ar statinio projekto sprendiniai atitinka valstybinės žemės nuomos sutarties sąlygas, kai šį statinį planuojama statyti išnuomotame valstybinės žemės sklype</w:t>
                                  </w:r>
                                  <w:r>
                                    <w:rPr>
                                      <w:bCs/>
                                      <w:strike/>
                                      <w:szCs w:val="24"/>
                                      <w:lang w:eastAsia="lt-LT"/>
                                    </w:rPr>
                                    <w:t>, ar į valstybės biudžetą sumokėtas atlyginimas už teisę statyti valstybinėje žemėje, kai toks mokėjimas privalomas vadovaujantis Žemės įstatymo 9</w:t>
                                  </w:r>
                                  <w:r>
                                    <w:rPr>
                                      <w:bCs/>
                                      <w:strike/>
                                      <w:szCs w:val="24"/>
                                      <w:vertAlign w:val="superscript"/>
                                      <w:lang w:eastAsia="lt-LT"/>
                                    </w:rPr>
                                    <w:t>1</w:t>
                                  </w:r>
                                  <w:r>
                                    <w:rPr>
                                      <w:bCs/>
                                      <w:strike/>
                                      <w:szCs w:val="24"/>
                                      <w:lang w:eastAsia="lt-LT"/>
                                    </w:rPr>
                                    <w:t xml:space="preserve"> straipsnio 3, 4 ir 5 dalimis</w:t>
                                  </w:r>
                                  <w:r>
                                    <w:rPr>
                                      <w:bCs/>
                                      <w:szCs w:val="24"/>
                                      <w:lang w:eastAsia="lt-LT"/>
                                    </w:rPr>
                                    <w:t>;</w:t>
                                  </w:r>
                                </w:p>
                              </w:sdtContent>
                            </w:sdt>
                            <w:sdt>
                              <w:sdtPr>
                                <w:alias w:val="27-1 str. 1 d. 10 p."/>
                                <w:tag w:val="part_d39fb0b359fd4f5eb5afebcd17a383e8"/>
                                <w:lock w:val="sdtLocked"/>
                                <w:richText/>
                              </w:sdtPr>
                              <w:sdtContent>
                                <w:p w14:paraId="49AD2F48" w14:textId="77777777">
                                  <w:pPr>
                                    <w:ind w:firstLine="567"/>
                                    <w:jc w:val="both"/>
                                    <w:rPr>
                                      <w:bCs/>
                                      <w:szCs w:val="24"/>
                                      <w:lang w:eastAsia="lt-LT"/>
                                    </w:rPr>
                                  </w:pPr>
                                  <w:sdt>
                                    <w:sdtPr>
                                      <w:alias w:val="Numeris"/>
                                      <w:tag w:val="nr_d39fb0b359fd4f5eb5afebcd17a383e8"/>
                                      <w:lock w:val="sdtLocked"/>
                                      <w:richText/>
                                    </w:sdtPr>
                                    <w:sdtContent>
                                      <w:r>
                                        <w:rPr>
                                          <w:bCs/>
                                          <w:strike/>
                                          <w:szCs w:val="24"/>
                                          <w:lang w:eastAsia="lt-LT"/>
                                        </w:rPr>
                                        <w:t>10</w:t>
                                      </w:r>
                                    </w:sdtContent>
                                  </w:sdt>
                                  <w:r>
                                    <w:rPr>
                                      <w:bCs/>
                                      <w:strike/>
                                      <w:szCs w:val="24"/>
                                      <w:lang w:eastAsia="lt-LT"/>
                                    </w:rPr>
                                    <w:t>)</w:t>
                                  </w:r>
                                  <w:r>
                                    <w:rPr>
                                      <w:bCs/>
                                      <w:szCs w:val="24"/>
                                      <w:lang w:eastAsia="lt-LT"/>
                                    </w:rPr>
                                    <w:t xml:space="preserve"> </w:t>
                                  </w:r>
                                  <w:r>
                                    <w:rPr>
                                      <w:b/>
                                      <w:bCs/>
                                      <w:szCs w:val="24"/>
                                      <w:lang w:eastAsia="lt-LT"/>
                                    </w:rPr>
                                    <w:t>9)</w:t>
                                  </w:r>
                                  <w:r>
                                    <w:rPr>
                                      <w:bCs/>
                                      <w:szCs w:val="24"/>
                                      <w:lang w:eastAsia="lt-LT"/>
                                    </w:rPr>
                                    <w:t xml:space="preserve"> ar statinio projektas atitinka nustatytus specialiuosius architektūros reikalavimus (jeigu jie išduoti)</w:t>
                                  </w:r>
                                  <w:r>
                                    <w:rPr>
                                      <w:bCs/>
                                      <w:strike/>
                                      <w:szCs w:val="24"/>
                                      <w:lang w:eastAsia="lt-LT"/>
                                    </w:rPr>
                                    <w:t>, ar esminiai statinio projekto sprendiniai atitinka projektinių pasiūlymų sprendinius</w:t>
                                  </w:r>
                                  <w:r>
                                    <w:rPr>
                                      <w:bCs/>
                                      <w:szCs w:val="24"/>
                                      <w:lang w:eastAsia="lt-LT"/>
                                    </w:rPr>
                                    <w:t>;</w:t>
                                  </w:r>
                                </w:p>
                              </w:sdtContent>
                            </w:sdt>
                            <w:sdt>
                              <w:sdtPr>
                                <w:alias w:val="27-1 str. 1 d. 11 p."/>
                                <w:tag w:val="part_3e634600c0c442e29a067d679d18c4f5"/>
                                <w:lock w:val="sdtLocked"/>
                                <w:richText/>
                              </w:sdtPr>
                              <w:sdtContent>
                                <w:p w14:paraId="13FBA71D" w14:textId="77777777">
                                  <w:pPr>
                                    <w:ind w:firstLine="567"/>
                                    <w:jc w:val="both"/>
                                    <w:rPr>
                                      <w:bCs/>
                                      <w:strike/>
                                      <w:szCs w:val="24"/>
                                      <w:lang w:eastAsia="lt-LT"/>
                                    </w:rPr>
                                  </w:pPr>
                                  <w:sdt>
                                    <w:sdtPr>
                                      <w:alias w:val="Numeris"/>
                                      <w:tag w:val="nr_3e634600c0c442e29a067d679d18c4f5"/>
                                      <w:lock w:val="sdtLocked"/>
                                      <w:richText/>
                                    </w:sdtPr>
                                    <w:sdtContent>
                                      <w:r>
                                        <w:rPr>
                                          <w:bCs/>
                                          <w:strike/>
                                          <w:szCs w:val="24"/>
                                          <w:lang w:eastAsia="lt-LT"/>
                                        </w:rPr>
                                        <w:t>11</w:t>
                                      </w:r>
                                    </w:sdtContent>
                                  </w:sdt>
                                  <w:r>
                                    <w:rPr>
                                      <w:bCs/>
                                      <w:strike/>
                                      <w:szCs w:val="24"/>
                                      <w:lang w:eastAsia="lt-LT"/>
                                    </w:rPr>
                                    <w:t>) ar statinio projekto sprendiniai atitinka nustatytus energinio naudingumo reikalavimus;</w:t>
                                  </w:r>
                                </w:p>
                              </w:sdtContent>
                            </w:sdt>
                            <w:sdt>
                              <w:sdtPr>
                                <w:alias w:val="27-1 str. 1 d. 12 p."/>
                                <w:tag w:val="part_b90b4ab53e554d1d88a97543e5453c0c"/>
                                <w:lock w:val="sdtLocked"/>
                                <w:richText/>
                              </w:sdtPr>
                              <w:sdtContent>
                                <w:p w14:paraId="3846C1BA" w14:textId="77777777">
                                  <w:pPr>
                                    <w:ind w:firstLine="567"/>
                                    <w:jc w:val="both"/>
                                    <w:rPr>
                                      <w:szCs w:val="24"/>
                                      <w:lang w:eastAsia="lt-LT"/>
                                    </w:rPr>
                                  </w:pPr>
                                  <w:sdt>
                                    <w:sdtPr>
                                      <w:alias w:val="Numeris"/>
                                      <w:tag w:val="nr_b90b4ab53e554d1d88a97543e5453c0c"/>
                                      <w:lock w:val="sdtLocked"/>
                                      <w:richText/>
                                    </w:sdtPr>
                                    <w:sdtContent>
                                      <w:r>
                                        <w:rPr>
                                          <w:strike/>
                                          <w:szCs w:val="24"/>
                                          <w:lang w:eastAsia="lt-LT"/>
                                        </w:rPr>
                                        <w:t>12</w:t>
                                      </w:r>
                                    </w:sdtContent>
                                  </w:sdt>
                                  <w:r>
                                    <w:rPr>
                                      <w:strike/>
                                      <w:szCs w:val="24"/>
                                      <w:lang w:eastAsia="lt-LT"/>
                                    </w:rPr>
                                    <w:t>)</w:t>
                                  </w:r>
                                  <w:r>
                                    <w:rPr>
                                      <w:szCs w:val="24"/>
                                      <w:lang w:eastAsia="lt-LT"/>
                                    </w:rPr>
                                    <w:t xml:space="preserve"> </w:t>
                                  </w:r>
                                  <w:r>
                                    <w:rPr>
                                      <w:b/>
                                      <w:szCs w:val="24"/>
                                      <w:lang w:eastAsia="lt-LT"/>
                                    </w:rPr>
                                    <w:t>10)</w:t>
                                  </w:r>
                                  <w:r>
                                    <w:rPr>
                                      <w:szCs w:val="24"/>
                                      <w:lang w:eastAsia="lt-LT"/>
                                    </w:rPr>
                                    <w:t xml:space="preserve"> ar statinio projekto sprendiniai, susiję su teisės aktuose nustatytais norminiais atstumais tarp statinių, tarp statinių ir sklypų (teritorijų) ribų, atstumais nuo paviršinių vandens telkinių, jų apsaugos zonų (juostų), atitinka teisės aktų reikalavimus;</w:t>
                                  </w:r>
                                </w:p>
                              </w:sdtContent>
                            </w:sdt>
                            <w:sdt>
                              <w:sdtPr>
                                <w:alias w:val="27-1 str. 1 d. 13 p."/>
                                <w:tag w:val="part_17dc26487e9b49a69275413a569eaf2f"/>
                                <w:lock w:val="sdtLocked"/>
                                <w:richText/>
                              </w:sdtPr>
                              <w:sdtContent>
                                <w:p w14:paraId="0D82CD46" w14:textId="77777777">
                                  <w:pPr>
                                    <w:ind w:firstLine="567"/>
                                    <w:jc w:val="both"/>
                                    <w:rPr>
                                      <w:bCs/>
                                      <w:szCs w:val="24"/>
                                      <w:lang w:eastAsia="lt-LT"/>
                                    </w:rPr>
                                  </w:pPr>
                                  <w:sdt>
                                    <w:sdtPr>
                                      <w:alias w:val="Numeris"/>
                                      <w:tag w:val="nr_17dc26487e9b49a69275413a569eaf2f"/>
                                      <w:lock w:val="sdtLocked"/>
                                      <w:richText/>
                                    </w:sdtPr>
                                    <w:sdtContent>
                                      <w:r>
                                        <w:rPr>
                                          <w:strike/>
                                          <w:szCs w:val="24"/>
                                          <w:lang w:eastAsia="lt-LT"/>
                                        </w:rPr>
                                        <w:t>13</w:t>
                                      </w:r>
                                    </w:sdtContent>
                                  </w:sdt>
                                  <w:r>
                                    <w:rPr>
                                      <w:strike/>
                                      <w:szCs w:val="24"/>
                                      <w:lang w:eastAsia="lt-LT"/>
                                    </w:rPr>
                                    <w:t xml:space="preserve">) </w:t>
                                  </w:r>
                                  <w:r>
                                    <w:rPr>
                                      <w:b/>
                                      <w:bCs/>
                                      <w:szCs w:val="24"/>
                                      <w:lang w:eastAsia="lt-LT"/>
                                    </w:rPr>
                                    <w:t>11)</w:t>
                                  </w:r>
                                  <w:r>
                                    <w:rPr>
                                      <w:bCs/>
                                      <w:szCs w:val="24"/>
                                      <w:lang w:eastAsia="lt-LT"/>
                                    </w:rPr>
                                    <w:t xml:space="preserve"> ar statinio projekto sprendiniai atitinka statinio projekte nurodytą statybos rūšį, statinio paskirtį ir kategoriją;</w:t>
                                  </w:r>
                                </w:p>
                              </w:sdtContent>
                            </w:sdt>
                            <w:sdt>
                              <w:sdtPr>
                                <w:alias w:val="27-1 str. 1 d. 14 p."/>
                                <w:tag w:val="part_8fe279cf81574d8a89fd104889bc6e0a"/>
                                <w:lock w:val="sdtLocked"/>
                                <w:richText/>
                              </w:sdtPr>
                              <w:sdtContent>
                                <w:p w14:paraId="6E099B97" w14:textId="77777777">
                                  <w:pPr>
                                    <w:ind w:firstLine="567"/>
                                    <w:jc w:val="both"/>
                                    <w:rPr>
                                      <w:bCs/>
                                      <w:szCs w:val="24"/>
                                      <w:lang w:eastAsia="lt-LT"/>
                                    </w:rPr>
                                  </w:pPr>
                                  <w:sdt>
                                    <w:sdtPr>
                                      <w:alias w:val="Numeris"/>
                                      <w:tag w:val="nr_8fe279cf81574d8a89fd104889bc6e0a"/>
                                      <w:lock w:val="sdtLocked"/>
                                      <w:richText/>
                                    </w:sdtPr>
                                    <w:sdtContent>
                                      <w:r>
                                        <w:rPr>
                                          <w:bCs/>
                                          <w:strike/>
                                          <w:szCs w:val="24"/>
                                          <w:lang w:eastAsia="lt-LT"/>
                                        </w:rPr>
                                        <w:t>14</w:t>
                                      </w:r>
                                    </w:sdtContent>
                                  </w:sdt>
                                  <w:r>
                                    <w:rPr>
                                      <w:bCs/>
                                      <w:strike/>
                                      <w:szCs w:val="24"/>
                                      <w:lang w:eastAsia="lt-LT"/>
                                    </w:rPr>
                                    <w:t>)</w:t>
                                  </w:r>
                                  <w:r>
                                    <w:rPr>
                                      <w:bCs/>
                                      <w:szCs w:val="24"/>
                                      <w:lang w:eastAsia="lt-LT"/>
                                    </w:rPr>
                                    <w:t xml:space="preserve"> </w:t>
                                  </w:r>
                                  <w:r>
                                    <w:rPr>
                                      <w:b/>
                                      <w:bCs/>
                                      <w:szCs w:val="24"/>
                                      <w:lang w:eastAsia="lt-LT"/>
                                    </w:rPr>
                                    <w:t>12)</w:t>
                                  </w:r>
                                  <w:r>
                                    <w:rPr>
                                      <w:bCs/>
                                      <w:szCs w:val="24"/>
                                      <w:lang w:eastAsia="lt-LT"/>
                                    </w:rPr>
                                    <w:t xml:space="preserve"> ar Lietuvos Respublikos ryšių reguliavimo tarnybos direktoriaus nustatyta tvarka paskelbta informacija apie ketinamus vykdyti elektroninių ryšių infrastruktūros ir (arba) tinkamos paskirties fizinės infrastruktūros įrengimo darbus (jeigu tai privaloma pagal Lietuvos Respublikos elektroninių ryšių įstatymą);</w:t>
                                  </w:r>
                                </w:p>
                              </w:sdtContent>
                            </w:sdt>
                            <w:sdt>
                              <w:sdtPr>
                                <w:alias w:val="27-1 str. 1 d. 15 p."/>
                                <w:tag w:val="part_ef40fcd4c68a49afb3730060676e5bcc"/>
                                <w:lock w:val="sdtLocked"/>
                                <w:richText/>
                              </w:sdtPr>
                              <w:sdtContent>
                                <w:p w14:paraId="01A2F3A9" w14:textId="77777777">
                                  <w:pPr>
                                    <w:ind w:firstLine="567"/>
                                    <w:jc w:val="both"/>
                                    <w:rPr>
                                      <w:bCs/>
                                      <w:szCs w:val="24"/>
                                      <w:lang w:eastAsia="lt-LT"/>
                                    </w:rPr>
                                  </w:pPr>
                                  <w:sdt>
                                    <w:sdtPr>
                                      <w:alias w:val="Numeris"/>
                                      <w:tag w:val="nr_ef40fcd4c68a49afb3730060676e5bcc"/>
                                      <w:lock w:val="sdtLocked"/>
                                      <w:richText/>
                                    </w:sdtPr>
                                    <w:sdtContent>
                                      <w:r>
                                        <w:rPr>
                                          <w:bCs/>
                                          <w:strike/>
                                          <w:szCs w:val="24"/>
                                          <w:lang w:eastAsia="lt-LT"/>
                                        </w:rPr>
                                        <w:t>15</w:t>
                                      </w:r>
                                    </w:sdtContent>
                                  </w:sdt>
                                  <w:r>
                                    <w:rPr>
                                      <w:bCs/>
                                      <w:strike/>
                                      <w:szCs w:val="24"/>
                                      <w:lang w:eastAsia="lt-LT"/>
                                    </w:rPr>
                                    <w:t>)</w:t>
                                  </w:r>
                                  <w:r>
                                    <w:rPr>
                                      <w:bCs/>
                                      <w:szCs w:val="24"/>
                                      <w:lang w:eastAsia="lt-LT"/>
                                    </w:rPr>
                                    <w:t xml:space="preserve"> </w:t>
                                  </w:r>
                                  <w:r>
                                    <w:rPr>
                                      <w:b/>
                                      <w:bCs/>
                                      <w:szCs w:val="24"/>
                                      <w:lang w:eastAsia="lt-LT"/>
                                    </w:rPr>
                                    <w:t>13)</w:t>
                                  </w:r>
                                  <w:r>
                                    <w:rPr>
                                      <w:bCs/>
                                      <w:szCs w:val="24"/>
                                      <w:lang w:eastAsia="lt-LT"/>
                                    </w:rPr>
                                    <w:t xml:space="preserve"> ar vadovaujantis Elektroninių ryšių įstatymu statinio projekto sprendiniuose numatyta optimizuoti inžinerinių sistemų suderinamumo sprendinius;</w:t>
                                  </w:r>
                                </w:p>
                              </w:sdtContent>
                            </w:sdt>
                            <w:sdt>
                              <w:sdtPr>
                                <w:alias w:val="27-1 str. 1 d. 16 p."/>
                                <w:tag w:val="part_4435aad64ea643b485a4f5d42e834198"/>
                                <w:lock w:val="sdtLocked"/>
                                <w:richText/>
                              </w:sdtPr>
                              <w:sdtContent>
                                <w:p w14:paraId="636A3AFD" w14:textId="77777777">
                                  <w:pPr>
                                    <w:ind w:firstLine="567"/>
                                    <w:jc w:val="both"/>
                                    <w:rPr>
                                      <w:bCs/>
                                      <w:szCs w:val="24"/>
                                      <w:lang w:eastAsia="lt-LT"/>
                                    </w:rPr>
                                  </w:pPr>
                                  <w:sdt>
                                    <w:sdtPr>
                                      <w:alias w:val="Numeris"/>
                                      <w:tag w:val="nr_4435aad64ea643b485a4f5d42e834198"/>
                                      <w:lock w:val="sdtLocked"/>
                                      <w:richText/>
                                    </w:sdtPr>
                                    <w:sdtContent>
                                      <w:r>
                                        <w:rPr>
                                          <w:bCs/>
                                          <w:strike/>
                                          <w:szCs w:val="24"/>
                                          <w:lang w:eastAsia="lt-LT"/>
                                        </w:rPr>
                                        <w:t>16</w:t>
                                      </w:r>
                                    </w:sdtContent>
                                  </w:sdt>
                                  <w:r>
                                    <w:rPr>
                                      <w:bCs/>
                                      <w:strike/>
                                      <w:szCs w:val="24"/>
                                      <w:lang w:eastAsia="lt-LT"/>
                                    </w:rPr>
                                    <w:t>)</w:t>
                                  </w:r>
                                  <w:r>
                                    <w:rPr>
                                      <w:bCs/>
                                      <w:szCs w:val="24"/>
                                      <w:lang w:eastAsia="lt-LT"/>
                                    </w:rPr>
                                    <w:t xml:space="preserve"> </w:t>
                                  </w:r>
                                  <w:r>
                                    <w:rPr>
                                      <w:b/>
                                      <w:bCs/>
                                      <w:szCs w:val="24"/>
                                      <w:lang w:eastAsia="lt-LT"/>
                                    </w:rPr>
                                    <w:t>14)</w:t>
                                  </w:r>
                                  <w:r>
                                    <w:rPr>
                                      <w:bCs/>
                                      <w:szCs w:val="24"/>
                                      <w:lang w:eastAsia="lt-LT"/>
                                    </w:rPr>
                                    <w:t xml:space="preserve"> ar nustatytos ir statinio statybos projektiniuose dokumentuose pažymėtos dėl statytojo (užsakovo) žemės sklype numatomos vykdyti ar vykdomos ūkinės veiklos statinio projekte suprojektuotų statinių gretimų žemės sklypų ir (ar) teritorijų, kuriose nesuformuoti žemės sklypai, specialiosios žemės naudojimo sąlygos;</w:t>
                                  </w:r>
                                </w:p>
                              </w:sdtContent>
                            </w:sdt>
                            <w:sdt>
                              <w:sdtPr>
                                <w:alias w:val="27-1 str. 1 d. 17 p."/>
                                <w:tag w:val="part_2e14c6765cd34e4ebf1b7cdb858a4d26"/>
                                <w:lock w:val="sdtLocked"/>
                                <w:richText/>
                              </w:sdtPr>
                              <w:sdtContent>
                                <w:p w14:paraId="7D65D645" w14:textId="77777777">
                                  <w:pPr>
                                    <w:ind w:firstLine="567"/>
                                    <w:jc w:val="both"/>
                                    <w:rPr>
                                      <w:bCs/>
                                      <w:szCs w:val="24"/>
                                      <w:lang w:eastAsia="lt-LT"/>
                                    </w:rPr>
                                  </w:pPr>
                                  <w:sdt>
                                    <w:sdtPr>
                                      <w:alias w:val="Numeris"/>
                                      <w:tag w:val="nr_2e14c6765cd34e4ebf1b7cdb858a4d26"/>
                                      <w:lock w:val="sdtLocked"/>
                                      <w:richText/>
                                    </w:sdtPr>
                                    <w:sdtContent>
                                      <w:r>
                                        <w:rPr>
                                          <w:bCs/>
                                          <w:strike/>
                                          <w:szCs w:val="24"/>
                                          <w:lang w:eastAsia="lt-LT"/>
                                        </w:rPr>
                                        <w:t>17</w:t>
                                      </w:r>
                                    </w:sdtContent>
                                  </w:sdt>
                                  <w:r>
                                    <w:rPr>
                                      <w:bCs/>
                                      <w:strike/>
                                      <w:szCs w:val="24"/>
                                      <w:lang w:eastAsia="lt-LT"/>
                                    </w:rPr>
                                    <w:t>)</w:t>
                                  </w:r>
                                  <w:r>
                                    <w:rPr>
                                      <w:bCs/>
                                      <w:szCs w:val="24"/>
                                      <w:lang w:eastAsia="lt-LT"/>
                                    </w:rPr>
                                    <w:t xml:space="preserve"> </w:t>
                                  </w:r>
                                  <w:r>
                                    <w:rPr>
                                      <w:b/>
                                      <w:bCs/>
                                      <w:szCs w:val="24"/>
                                      <w:lang w:eastAsia="lt-LT"/>
                                    </w:rPr>
                                    <w:t>15)</w:t>
                                  </w:r>
                                  <w:r>
                                    <w:rPr>
                                      <w:bCs/>
                                      <w:szCs w:val="24"/>
                                      <w:lang w:eastAsia="lt-LT"/>
                                    </w:rPr>
                                    <w:t xml:space="preserve"> ar statinio projekto sprendiniuose numatyti susidarysiančių įvairių rūšių statybinių atliekų tvarkymo būdai, panaudojimo statybvietėje sąlygos atitinka aplinkos ministro nustatytus statybinių atliekų tvarkymo reikalavimus;</w:t>
                                  </w:r>
                                </w:p>
                              </w:sdtContent>
                            </w:sdt>
                            <w:sdt>
                              <w:sdtPr>
                                <w:alias w:val="27-1 str. 1 d. 18 p."/>
                                <w:tag w:val="part_5fb498b44784427b80e283bbd3d13dbd"/>
                                <w:lock w:val="sdtLocked"/>
                                <w:richText/>
                              </w:sdtPr>
                              <w:sdtContent>
                                <w:p w14:paraId="46DA22FB" w14:textId="77777777">
                                  <w:pPr>
                                    <w:ind w:firstLine="567"/>
                                    <w:jc w:val="both"/>
                                    <w:rPr>
                                      <w:szCs w:val="24"/>
                                      <w:lang w:eastAsia="lt-LT"/>
                                    </w:rPr>
                                  </w:pPr>
                                  <w:sdt>
                                    <w:sdtPr>
                                      <w:alias w:val="Numeris"/>
                                      <w:tag w:val="nr_5fb498b44784427b80e283bbd3d13dbd"/>
                                      <w:lock w:val="sdtLocked"/>
                                      <w:richText/>
                                    </w:sdtPr>
                                    <w:sdtContent>
                                      <w:r>
                                        <w:rPr>
                                          <w:strike/>
                                          <w:szCs w:val="24"/>
                                          <w:lang w:eastAsia="lt-LT"/>
                                        </w:rPr>
                                        <w:t>18</w:t>
                                      </w:r>
                                    </w:sdtContent>
                                  </w:sdt>
                                  <w:r>
                                    <w:rPr>
                                      <w:strike/>
                                      <w:szCs w:val="24"/>
                                      <w:lang w:eastAsia="lt-LT"/>
                                    </w:rPr>
                                    <w:t>)</w:t>
                                  </w:r>
                                  <w:r>
                                    <w:rPr>
                                      <w:szCs w:val="24"/>
                                      <w:lang w:eastAsia="lt-LT"/>
                                    </w:rPr>
                                    <w:t xml:space="preserve"> </w:t>
                                  </w:r>
                                  <w:r>
                                    <w:rPr>
                                      <w:b/>
                                      <w:szCs w:val="24"/>
                                      <w:lang w:eastAsia="lt-LT"/>
                                    </w:rPr>
                                    <w:t>16)</w:t>
                                  </w:r>
                                  <w:r>
                                    <w:rPr>
                                      <w:szCs w:val="24"/>
                                      <w:lang w:eastAsia="lt-LT"/>
                                    </w:rPr>
                                    <w:t xml:space="preserve"> ar statinio projekto, kuriame numatyta keisti patalpų ar statinių paskirtį, sprendiniai atitinka aplinkos ministro nustatytus reikalavimus;</w:t>
                                  </w:r>
                                </w:p>
                              </w:sdtContent>
                            </w:sdt>
                            <w:sdt>
                              <w:sdtPr>
                                <w:alias w:val="27-1 str. 1 d. 19 p."/>
                                <w:tag w:val="part_36655f4dbedf4b598e833709acc8a6f5"/>
                                <w:lock w:val="sdtLocked"/>
                                <w:richText/>
                              </w:sdtPr>
                              <w:sdtContent>
                                <w:p w14:paraId="397CD239" w14:textId="77777777">
                                  <w:pPr>
                                    <w:ind w:firstLine="567"/>
                                    <w:jc w:val="both"/>
                                    <w:rPr>
                                      <w:strike/>
                                      <w:szCs w:val="24"/>
                                      <w:lang w:eastAsia="lt-LT"/>
                                    </w:rPr>
                                  </w:pPr>
                                  <w:sdt>
                                    <w:sdtPr>
                                      <w:alias w:val="Numeris"/>
                                      <w:tag w:val="nr_36655f4dbedf4b598e833709acc8a6f5"/>
                                      <w:lock w:val="sdtLocked"/>
                                      <w:richText/>
                                    </w:sdtPr>
                                    <w:sdtContent>
                                      <w:r>
                                        <w:rPr>
                                          <w:strike/>
                                          <w:szCs w:val="24"/>
                                          <w:lang w:eastAsia="lt-LT"/>
                                        </w:rPr>
                                        <w:t>19</w:t>
                                      </w:r>
                                    </w:sdtContent>
                                  </w:sdt>
                                  <w:r>
                                    <w:rPr>
                                      <w:strike/>
                                      <w:szCs w:val="24"/>
                                      <w:lang w:eastAsia="lt-LT"/>
                                    </w:rPr>
                                    <w:t>) ar statinio projekto bendrojoje dalyje yra statybos sklypo projektinių inžinerinių geologinių ir geotechninių tyrimų ataskaita su tyrimų registravimo Žemės gelmių registre numeriu, ypatingųjų statinių projektų atveju – ir Lietuvos geologijos tarnybos rašto, kad ši ataskaita įvertinta ir priimta, kopija</w:t>
                                  </w:r>
                                </w:p>
                              </w:sdtContent>
                            </w:sdt>
                            <w:sdt>
                              <w:sdtPr>
                                <w:alias w:val="27-1 str. 1 d. 17 p."/>
                                <w:tag w:val="part_6dc003f08f6b4c6da73c0053ea1f1711"/>
                                <w:lock w:val="sdtLocked"/>
                                <w:richText/>
                              </w:sdtPr>
                              <w:sdtContent>
                                <w:p w14:paraId="0499A2C9" w14:textId="494D43AC">
                                  <w:pPr>
                                    <w:ind w:firstLine="567"/>
                                    <w:jc w:val="both"/>
                                    <w:rPr>
                                      <w:bCs/>
                                      <w:strike/>
                                      <w:szCs w:val="24"/>
                                      <w:lang w:eastAsia="lt-LT"/>
                                    </w:rPr>
                                  </w:pPr>
                                  <w:sdt>
                                    <w:sdtPr>
                                      <w:alias w:val="Numeris"/>
                                      <w:tag w:val="nr_6dc003f08f6b4c6da73c0053ea1f1711"/>
                                      <w:lock w:val="sdtLocked"/>
                                      <w:richText/>
                                    </w:sdtPr>
                                    <w:sdtContent>
                                      <w:r>
                                        <w:rPr>
                                          <w:b/>
                                          <w:szCs w:val="24"/>
                                          <w:lang w:eastAsia="lt-LT"/>
                                        </w:rPr>
                                        <w:t>17</w:t>
                                      </w:r>
                                    </w:sdtContent>
                                  </w:sdt>
                                  <w:r>
                                    <w:rPr>
                                      <w:b/>
                                      <w:szCs w:val="24"/>
                                      <w:lang w:eastAsia="lt-LT"/>
                                    </w:rPr>
                                    <w:t>)</w:t>
                                  </w:r>
                                  <w:r>
                                    <w:rPr>
                                      <w:bCs/>
                                      <w:szCs w:val="24"/>
                                      <w:lang w:eastAsia="lt-LT"/>
                                    </w:rPr>
                                    <w:t xml:space="preserve"> </w:t>
                                  </w:r>
                                  <w:r>
                                    <w:rPr>
                                      <w:b/>
                                      <w:szCs w:val="24"/>
                                      <w:lang w:eastAsia="lt-LT"/>
                                    </w:rPr>
                                    <w:t>ar statinio projekto, kuriame planuojami naujų nekilnojamojo turto kadastro objektų formavimas ar pertvarkymas, sprendiniai atitinka aplinkos ministro nustatytus reikalavimus</w:t>
                                  </w:r>
                                  <w:r>
                                    <w:rPr>
                                      <w:bCs/>
                                      <w:szCs w:val="24"/>
                                      <w:lang w:eastAsia="lt-LT"/>
                                    </w:rPr>
                                    <w:t>;</w:t>
                                  </w:r>
                                </w:p>
                              </w:sdtContent>
                            </w:sdt>
                            <w:sdt>
                              <w:sdtPr>
                                <w:alias w:val="27-1 str. 1 d. 20 p."/>
                                <w:tag w:val="part_c90727919d2b4bf397cbcad780175497"/>
                                <w:lock w:val="sdtLocked"/>
                                <w:richText/>
                              </w:sdtPr>
                              <w:sdtContent>
                                <w:p w14:paraId="1506B6D7" w14:textId="77A041C8">
                                  <w:pPr>
                                    <w:ind w:firstLine="567"/>
                                    <w:jc w:val="both"/>
                                    <w:rPr>
                                      <w:bCs/>
                                      <w:szCs w:val="24"/>
                                      <w:lang w:eastAsia="lt-LT"/>
                                    </w:rPr>
                                  </w:pPr>
                                  <w:sdt>
                                    <w:sdtPr>
                                      <w:alias w:val="Numeris"/>
                                      <w:tag w:val="nr_c90727919d2b4bf397cbcad780175497"/>
                                      <w:lock w:val="sdtLocked"/>
                                      <w:richText/>
                                    </w:sdtPr>
                                    <w:sdtContent>
                                      <w:r>
                                        <w:rPr>
                                          <w:bCs/>
                                          <w:strike/>
                                          <w:szCs w:val="24"/>
                                          <w:lang w:eastAsia="lt-LT"/>
                                        </w:rPr>
                                        <w:t>20</w:t>
                                      </w:r>
                                    </w:sdtContent>
                                  </w:sdt>
                                  <w:r>
                                    <w:rPr>
                                      <w:bCs/>
                                      <w:strike/>
                                      <w:szCs w:val="24"/>
                                      <w:lang w:eastAsia="lt-LT"/>
                                    </w:rPr>
                                    <w:t>)</w:t>
                                  </w:r>
                                  <w:r>
                                    <w:rPr>
                                      <w:bCs/>
                                      <w:szCs w:val="24"/>
                                      <w:lang w:eastAsia="lt-LT"/>
                                    </w:rPr>
                                    <w:t xml:space="preserve"> </w:t>
                                  </w:r>
                                  <w:r>
                                    <w:rPr>
                                      <w:b/>
                                      <w:bCs/>
                                      <w:szCs w:val="24"/>
                                      <w:lang w:eastAsia="lt-LT"/>
                                    </w:rPr>
                                    <w:t>18)</w:t>
                                  </w:r>
                                  <w:r>
                                    <w:rPr>
                                      <w:bCs/>
                                      <w:szCs w:val="24"/>
                                      <w:lang w:eastAsia="lt-LT"/>
                                    </w:rPr>
                                    <w:t xml:space="preserve"> kaip savivaldybės saugomais paskelbtų kultūros paveldo statinio, taip pat statinio, suprojektuoto savivaldybės saugomu paskelbto kultūros paveldo objekto teritorijoje, savivaldybės saugoma paskelbtoje kultūros paveldo vietovėje, savivaldybės saugomu paskelbto kultūros paveldo objekto ar kultūros paveldo vietovės apsaugos zonose, projektai atitinka nekilnojamojo kultūros paveldo apsaugą ir tvarkybą reglamentuojančių teisės aktų reikalavimus; kaip statinių projektais išsaugomas nekilnojamųjų kultūros vertybių ir jų aplinkos autentiškumas, šių vertybių vertingosios savybės; kaip statinių projektai, parengti kultūros paveldo objektų ar kultūros paveldo vietovių teritorijose arba jų apsaugos zonose, atitinka Specialiųjų žemės naudojimo sąlygų įstatymo 60 straipsnyje nustatytas specialiąsias žemės naudojimo sąlygas</w:t>
                                  </w:r>
                                  <w:r>
                                    <w:rPr>
                                      <w:bCs/>
                                      <w:strike/>
                                      <w:szCs w:val="24"/>
                                      <w:lang w:eastAsia="lt-LT"/>
                                    </w:rPr>
                                    <w:t>.</w:t>
                                  </w:r>
                                  <w:r>
                                    <w:rPr>
                                      <w:b/>
                                      <w:szCs w:val="24"/>
                                      <w:lang w:eastAsia="lt-LT"/>
                                    </w:rPr>
                                    <w:t>;</w:t>
                                  </w:r>
                                </w:p>
                              </w:sdtContent>
                            </w:sdt>
                            <w:sdt>
                              <w:sdtPr>
                                <w:alias w:val="27-1 str. 1 d. 19 p."/>
                                <w:tag w:val="part_96280744a27643b29fd37a6240b50159"/>
                                <w:lock w:val="sdtLocked"/>
                                <w:richText/>
                              </w:sdtPr>
                              <w:sdtContent>
                                <w:p w14:paraId="32FD1CA5" w14:textId="42486050">
                                  <w:pPr>
                                    <w:ind w:firstLine="567"/>
                                    <w:jc w:val="both"/>
                                    <w:rPr>
                                      <w:bCs/>
                                      <w:szCs w:val="24"/>
                                      <w:lang w:eastAsia="lt-LT"/>
                                    </w:rPr>
                                  </w:pPr>
                                  <w:sdt>
                                    <w:sdtPr>
                                      <w:alias w:val="Numeris"/>
                                      <w:tag w:val="nr_96280744a27643b29fd37a6240b50159"/>
                                      <w:lock w:val="sdtLocked"/>
                                      <w:richText/>
                                    </w:sdtPr>
                                    <w:sdtContent>
                                      <w:r>
                                        <w:rPr>
                                          <w:b/>
                                          <w:szCs w:val="24"/>
                                          <w:lang w:eastAsia="lt-LT"/>
                                        </w:rPr>
                                        <w:t>19</w:t>
                                      </w:r>
                                    </w:sdtContent>
                                  </w:sdt>
                                  <w:r>
                                    <w:rPr>
                                      <w:b/>
                                      <w:szCs w:val="24"/>
                                      <w:lang w:eastAsia="lt-LT"/>
                                    </w:rPr>
                                    <w:t>) ar statinių, suprojektuotų teritorijose, kuriose saugotina vertybe nelaikomas kraštovaizdis, projekto sprendiniai atitinka saugomos teritorijos teritorijų planavimo dokumentuose nustatytus reikalavimus (statinio paskirtis atitinka žemės sklypo pagrindinę naudojimo paskirtį, naudojimo būdą), valstybinių parkų nuostatuose (statinių išdėstymo žemės sklype, leistinų žemės sklypo užstatymo rodiklių, statinių formų, tūrių, panaudotų medžiagų), kituose veiklą saugomose teritorijose reglamentuojančiuose teisės aktuose.</w:t>
                                  </w:r>
                                  <w:r>
                                    <w:rPr>
                                      <w:bCs/>
                                      <w:szCs w:val="24"/>
                                      <w:lang w:eastAsia="lt-LT"/>
                                    </w:rPr>
                                    <w:t>“</w:t>
                                  </w:r>
                                </w:p>
                              </w:sdtContent>
                            </w:sdt>
                          </w:sdtContent>
                        </w:sdt>
                      </w:sdtContent>
                    </w:sdt>
                  </w:sdtContent>
                </w:sdt>
              </w:sdtContent>
            </w:sdt>
            <w:sdt>
              <w:sdtPr>
                <w:alias w:val="17 str. 2 d."/>
                <w:tag w:val="part_b4d23475e27940f7abdd911f312b0c32"/>
                <w:lock w:val="sdtLocked"/>
                <w:richText/>
              </w:sdtPr>
              <w:sdtContent>
                <w:p w14:paraId="3DA103F6" w14:textId="39A36D88">
                  <w:pPr>
                    <w:ind w:firstLine="567"/>
                    <w:jc w:val="both"/>
                    <w:rPr>
                      <w:szCs w:val="24"/>
                      <w:lang w:eastAsia="lt-LT"/>
                    </w:rPr>
                  </w:pPr>
                  <w:sdt>
                    <w:sdtPr>
                      <w:alias w:val="Numeris"/>
                      <w:tag w:val="nr_b4d23475e27940f7abdd911f312b0c32"/>
                      <w:lock w:val="sdtLocked"/>
                      <w:richText/>
                    </w:sdtPr>
                    <w:sdtContent>
                      <w:r>
                        <w:rPr>
                          <w:szCs w:val="24"/>
                          <w:lang w:eastAsia="lt-LT"/>
                        </w:rPr>
                        <w:t>2</w:t>
                      </w:r>
                    </w:sdtContent>
                  </w:sdt>
                  <w:r>
                    <w:rPr>
                      <w:szCs w:val="24"/>
                      <w:lang w:eastAsia="lt-LT"/>
                    </w:rPr>
                    <w:t xml:space="preserve">. Saugomų teritorijų direkcijos </w:t>
                  </w:r>
                  <w:r>
                    <w:rPr>
                      <w:b/>
                      <w:bCs/>
                      <w:szCs w:val="24"/>
                    </w:rPr>
                    <w:t>aplinkos ministro nustatyta tvarka</w:t>
                  </w:r>
                  <w:r>
                    <w:rPr>
                      <w:szCs w:val="24"/>
                    </w:rPr>
                    <w:t xml:space="preserve"> </w:t>
                  </w:r>
                  <w:r>
                    <w:rPr>
                      <w:szCs w:val="24"/>
                      <w:lang w:eastAsia="lt-LT"/>
                    </w:rPr>
                    <w:t xml:space="preserve">tikrina statinių, suprojektuotų </w:t>
                  </w:r>
                  <w:r>
                    <w:rPr>
                      <w:strike/>
                      <w:szCs w:val="24"/>
                      <w:lang w:eastAsia="lt-LT"/>
                    </w:rPr>
                    <w:t>valstybiniuose parkuose, saugomų teritorijų direkcijoms priskirtuose valstybiniuose draustiniuose, valstybiniuose rezervatuose, biosferos rezervatuose, gamtos paveldo objekto, valstybinio parko, valstybinio rezervato, draustinio ar biosferos rezervato buferinės apsaugos zonose, Europos ekologinio tinklo „Natura 2000“ teritorijoje,</w:t>
                  </w:r>
                  <w:r>
                    <w:rPr>
                      <w:szCs w:val="24"/>
                      <w:lang w:eastAsia="lt-LT"/>
                    </w:rPr>
                    <w:t xml:space="preserve"> </w:t>
                  </w:r>
                  <w:r>
                    <w:rPr>
                      <w:b/>
                      <w:bCs/>
                      <w:szCs w:val="24"/>
                    </w:rPr>
                    <w:t>teritorijose, kuriose saugotina vertybe laikomas kraštovaizdis</w:t>
                  </w:r>
                  <w:r>
                    <w:rPr>
                      <w:b/>
                      <w:bCs/>
                      <w:lang w:eastAsia="lt-LT"/>
                    </w:rPr>
                    <w:t>,</w:t>
                  </w:r>
                  <w:r>
                    <w:rPr>
                      <w:szCs w:val="24"/>
                      <w:lang w:eastAsia="lt-LT"/>
                    </w:rPr>
                    <w:t xml:space="preserve"> projektus. Tikrinama statinio projektų sprendinių atitiktis reikalavimams, nustatytiems:</w:t>
                  </w:r>
                </w:p>
                <w:sdt>
                  <w:sdtPr>
                    <w:alias w:val="17 str. 2 d. 1 p."/>
                    <w:tag w:val="part_2506b78bb5994546ab51ec18059ab262"/>
                    <w:lock w:val="sdtLocked"/>
                    <w:richText/>
                  </w:sdtPr>
                  <w:sdtContent>
                    <w:p w14:paraId="6521D480" w14:textId="77777777">
                      <w:pPr>
                        <w:ind w:firstLine="567"/>
                        <w:jc w:val="both"/>
                        <w:rPr>
                          <w:szCs w:val="24"/>
                        </w:rPr>
                      </w:pPr>
                      <w:sdt>
                        <w:sdtPr>
                          <w:alias w:val="Numeris"/>
                          <w:tag w:val="nr_2506b78bb5994546ab51ec18059ab262"/>
                          <w:lock w:val="sdtLocked"/>
                          <w:richText/>
                        </w:sdtPr>
                        <w:sdtContent>
                          <w:r>
                            <w:rPr>
                              <w:szCs w:val="24"/>
                            </w:rPr>
                            <w:t>1</w:t>
                          </w:r>
                        </w:sdtContent>
                      </w:sdt>
                      <w:r>
                        <w:rPr>
                          <w:szCs w:val="24"/>
                        </w:rPr>
                        <w:t>) saugomos teritorijos teritorijų planavimo dokumentuose (statinio paskirties atitiktis žemės sklypo pagrindinei naudojimo paskirčiai, naudojimo būdui);</w:t>
                      </w:r>
                    </w:p>
                  </w:sdtContent>
                </w:sdt>
                <w:sdt>
                  <w:sdtPr>
                    <w:alias w:val="17 str. 2 d. 2 p."/>
                    <w:tag w:val="part_8dc1af8d3c274ab7b5dc6f2d45275792"/>
                    <w:lock w:val="sdtLocked"/>
                    <w:richText/>
                  </w:sdtPr>
                  <w:sdtContent>
                    <w:p w14:paraId="5DE20E10" w14:textId="77777777">
                      <w:pPr>
                        <w:ind w:firstLine="567"/>
                        <w:jc w:val="both"/>
                        <w:rPr>
                          <w:szCs w:val="24"/>
                        </w:rPr>
                      </w:pPr>
                      <w:sdt>
                        <w:sdtPr>
                          <w:alias w:val="Numeris"/>
                          <w:tag w:val="nr_8dc1af8d3c274ab7b5dc6f2d45275792"/>
                          <w:lock w:val="sdtLocked"/>
                          <w:richText/>
                        </w:sdtPr>
                        <w:sdtContent>
                          <w:r>
                            <w:rPr>
                              <w:szCs w:val="24"/>
                            </w:rPr>
                            <w:t>2</w:t>
                          </w:r>
                        </w:sdtContent>
                      </w:sdt>
                      <w:r>
                        <w:rPr>
                          <w:szCs w:val="24"/>
                        </w:rPr>
                        <w:t>) valstybinių parkų nuostatuose (statinių išdėstymo žemės sklype, leistinų žemės sklypo užstatymo rodiklių, statinių formų, tūrių, panaudotų medžiagų);</w:t>
                      </w:r>
                    </w:p>
                  </w:sdtContent>
                </w:sdt>
                <w:sdt>
                  <w:sdtPr>
                    <w:alias w:val="17 str. 2 d. 3 p."/>
                    <w:tag w:val="part_80de98739f7b43e4874daf2bc5a66394"/>
                    <w:lock w:val="sdtLocked"/>
                    <w:richText/>
                  </w:sdtPr>
                  <w:sdtContent>
                    <w:p w14:paraId="4442544E" w14:textId="77777777">
                      <w:pPr>
                        <w:ind w:firstLine="567"/>
                        <w:jc w:val="both"/>
                        <w:rPr>
                          <w:szCs w:val="24"/>
                        </w:rPr>
                      </w:pPr>
                      <w:sdt>
                        <w:sdtPr>
                          <w:alias w:val="Numeris"/>
                          <w:tag w:val="nr_80de98739f7b43e4874daf2bc5a66394"/>
                          <w:lock w:val="sdtLocked"/>
                          <w:richText/>
                        </w:sdtPr>
                        <w:sdtContent>
                          <w:r>
                            <w:rPr>
                              <w:szCs w:val="24"/>
                            </w:rPr>
                            <w:t>3</w:t>
                          </w:r>
                        </w:sdtContent>
                      </w:sdt>
                      <w:r>
                        <w:rPr>
                          <w:szCs w:val="24"/>
                        </w:rPr>
                        <w:t>) kituose veiklą saugomose teritorijose reglamentuojančiuose teisės aktuose.</w:t>
                      </w:r>
                    </w:p>
                  </w:sdtContent>
                </w:sdt>
              </w:sdtContent>
            </w:sdt>
            <w:sdt>
              <w:sdtPr>
                <w:alias w:val="17 str. 3 d."/>
                <w:tag w:val="part_c6053ef3172b4acb91e28fe47b671054"/>
                <w:lock w:val="sdtLocked"/>
                <w:richText/>
              </w:sdtPr>
              <w:sdtContent>
                <w:p w14:paraId="3FA8FBAB" w14:textId="77777777">
                  <w:pPr>
                    <w:ind w:firstLine="567"/>
                    <w:jc w:val="both"/>
                    <w:rPr>
                      <w:szCs w:val="24"/>
                      <w:lang w:eastAsia="lt-LT"/>
                    </w:rPr>
                  </w:pPr>
                  <w:sdt>
                    <w:sdtPr>
                      <w:alias w:val="Numeris"/>
                      <w:tag w:val="nr_c6053ef3172b4acb91e28fe47b671054"/>
                      <w:lock w:val="sdtLocked"/>
                      <w:richText/>
                    </w:sdtPr>
                    <w:sdtContent>
                      <w:r>
                        <w:rPr>
                          <w:szCs w:val="24"/>
                          <w:lang w:eastAsia="lt-LT"/>
                        </w:rPr>
                        <w:t>3</w:t>
                      </w:r>
                    </w:sdtContent>
                  </w:sdt>
                  <w:r>
                    <w:rPr>
                      <w:szCs w:val="24"/>
                      <w:lang w:eastAsia="lt-LT"/>
                    </w:rPr>
                    <w:t>. Kultūros paveldo departamentas prie Kultūros ministerijos</w:t>
                  </w:r>
                  <w:r>
                    <w:rPr>
                      <w:b/>
                      <w:szCs w:val="24"/>
                    </w:rPr>
                    <w:t xml:space="preserve"> aplinkos ministro nustatyta tvarka</w:t>
                  </w:r>
                  <w:r>
                    <w:rPr>
                      <w:szCs w:val="24"/>
                      <w:lang w:eastAsia="lt-LT"/>
                    </w:rPr>
                    <w:t xml:space="preserve"> tikrina, kaip kultūros paveldo statinių, taip pat statinių, suprojektuotų kultūros paveldo objektų teritorijose, kultūros paveldo vietovėse arba jų apsaugos zonose, projektai, išskyrus šio straipsnio 1 dalies 20 punkte nurodytus atvejus, atitinka nekilnojamojo kultūros paveldo apsaugą ir tvarkybą reglamentuojančių teisės aktų reikalavimus; kaip statinių projektais išsaugomas nekilnojamųjų kultūros vertybių ir jų aplinkos autentiškumas, šių vertybių vertingosios savybės; kaip statinių projektai, parengti kultūros paveldo objektų ar kultūros paveldo vietovių teritorijose arba jų apsaugos zonose, atitinka Specialiųjų žemės naudojimo sąlygų įstatymo 60 straipsnyje nustatytas specialiąsias žemės naudojimo sąlygas.</w:t>
                  </w:r>
                </w:p>
              </w:sdtContent>
            </w:sdt>
            <w:sdt>
              <w:sdtPr>
                <w:alias w:val="17 str. 4 d."/>
                <w:tag w:val="part_4f40e8c78e324617a0fef82e95218069"/>
                <w:lock w:val="sdtLocked"/>
                <w:richText/>
              </w:sdtPr>
              <w:sdtContent>
                <w:p w14:paraId="50CBA5F6" w14:textId="77777777">
                  <w:pPr>
                    <w:ind w:firstLine="567"/>
                    <w:jc w:val="both"/>
                    <w:rPr>
                      <w:szCs w:val="24"/>
                      <w:lang w:eastAsia="lt-LT"/>
                    </w:rPr>
                  </w:pPr>
                  <w:sdt>
                    <w:sdtPr>
                      <w:alias w:val="Numeris"/>
                      <w:tag w:val="nr_4f40e8c78e324617a0fef82e95218069"/>
                      <w:lock w:val="sdtLocked"/>
                      <w:richText/>
                    </w:sdtPr>
                    <w:sdtContent>
                      <w:r>
                        <w:rPr>
                          <w:szCs w:val="24"/>
                          <w:lang w:eastAsia="lt-LT"/>
                        </w:rPr>
                        <w:t>4</w:t>
                      </w:r>
                    </w:sdtContent>
                  </w:sdt>
                  <w:r>
                    <w:rPr>
                      <w:szCs w:val="24"/>
                      <w:lang w:eastAsia="lt-LT"/>
                    </w:rPr>
                    <w:t xml:space="preserve">. Nacionalinis visuomenės sveikatos centras prie Sveikatos apsaugos ministerijos </w:t>
                  </w:r>
                  <w:r>
                    <w:rPr>
                      <w:b/>
                      <w:szCs w:val="24"/>
                    </w:rPr>
                    <w:t>aplinkos ministro nustatyta tvarka</w:t>
                  </w:r>
                  <w:r>
                    <w:rPr>
                      <w:szCs w:val="24"/>
                    </w:rPr>
                    <w:t xml:space="preserve"> </w:t>
                  </w:r>
                  <w:r>
                    <w:rPr>
                      <w:szCs w:val="24"/>
                      <w:lang w:eastAsia="lt-LT"/>
                    </w:rPr>
                    <w:t xml:space="preserve">tikrina </w:t>
                  </w:r>
                  <w:r>
                    <w:rPr>
                      <w:strike/>
                      <w:szCs w:val="24"/>
                      <w:lang w:eastAsia="lt-LT"/>
                    </w:rPr>
                    <w:t>statybos ir rekonstravimo projektų, pastatų atnaujinimo (modernizavimo) projektų, ypatingųjų ir neypatingųjų statinių, kultūros paveldo statinių kapitalinio remonto projektų, pastatų (patalpos, patalpų) ar inžinerinio statinio paskirties keitimo projektų, kai atliekami statinio paprastojo remonto darbai arba neatliekami jokie statybos darbai,</w:t>
                  </w:r>
                  <w:r>
                    <w:rPr>
                      <w:szCs w:val="24"/>
                      <w:lang w:eastAsia="lt-LT"/>
                    </w:rPr>
                    <w:t xml:space="preserve"> </w:t>
                  </w:r>
                  <w:r>
                    <w:rPr>
                      <w:b/>
                      <w:bCs/>
                      <w:szCs w:val="24"/>
                    </w:rPr>
                    <w:t>ypatingųjų ir neypatingųjų statinių projektų</w:t>
                  </w:r>
                  <w:r>
                    <w:rPr>
                      <w:szCs w:val="24"/>
                    </w:rPr>
                    <w:t xml:space="preserve"> </w:t>
                  </w:r>
                  <w:r>
                    <w:rPr>
                      <w:szCs w:val="24"/>
                      <w:lang w:eastAsia="lt-LT"/>
                    </w:rPr>
                    <w:t xml:space="preserve">atitiktį teisės aktuose nustatytiems visuomenės sveikatos saugos reikalavimams, išskyrus reglamentuojamus darbuotojų saugos ir sveikatos reikalavimus, </w:t>
                  </w:r>
                  <w:r>
                    <w:rPr>
                      <w:b/>
                      <w:bCs/>
                      <w:szCs w:val="24"/>
                    </w:rPr>
                    <w:t>ar projektuojamų statinių paskirtis atitinka Specialiųjų žemės naudojimo sąlygų įstatymo 53 straipsnio nuostatas,</w:t>
                  </w:r>
                  <w:r>
                    <w:rPr>
                      <w:bCs/>
                      <w:szCs w:val="24"/>
                    </w:rPr>
                    <w:t xml:space="preserve"> </w:t>
                  </w:r>
                  <w:r>
                    <w:rPr>
                      <w:szCs w:val="24"/>
                      <w:lang w:eastAsia="lt-LT"/>
                    </w:rPr>
                    <w:t>ar teisės aktų nustatyta tvarka atliktas poveikio visuomenės sveikatai vertinimas, ar dėl statytojo planuojamos ar vykdomos ūkinės veiklos nustatyta sanitarinės apsaugos zona</w:t>
                  </w:r>
                  <w:r>
                    <w:rPr>
                      <w:strike/>
                      <w:szCs w:val="24"/>
                      <w:lang w:eastAsia="lt-LT"/>
                    </w:rPr>
                    <w:t>:</w:t>
                  </w:r>
                  <w:r>
                    <w:rPr>
                      <w:b/>
                      <w:bCs/>
                      <w:szCs w:val="24"/>
                      <w:lang w:eastAsia="lt-LT"/>
                    </w:rPr>
                    <w:t>.</w:t>
                  </w:r>
                </w:p>
                <w:sdt>
                  <w:sdtPr>
                    <w:alias w:val="17 str. 4 d. 1 p."/>
                    <w:tag w:val="part_692c085fef8748dc9e2c3a1a8da3a0d6"/>
                    <w:lock w:val="sdtLocked"/>
                    <w:richText/>
                  </w:sdtPr>
                  <w:sdtContent>
                    <w:p w14:paraId="2FAABC37" w14:textId="77777777">
                      <w:pPr>
                        <w:ind w:firstLine="567"/>
                        <w:jc w:val="both"/>
                        <w:rPr>
                          <w:strike/>
                          <w:szCs w:val="24"/>
                          <w:lang w:eastAsia="lt-LT"/>
                        </w:rPr>
                      </w:pPr>
                      <w:sdt>
                        <w:sdtPr>
                          <w:alias w:val="Numeris"/>
                          <w:tag w:val="nr_692c085fef8748dc9e2c3a1a8da3a0d6"/>
                          <w:lock w:val="sdtLocked"/>
                          <w:richText/>
                        </w:sdtPr>
                        <w:sdtContent>
                          <w:r>
                            <w:rPr>
                              <w:strike/>
                              <w:szCs w:val="24"/>
                              <w:lang w:eastAsia="lt-LT"/>
                            </w:rPr>
                            <w:t>1</w:t>
                          </w:r>
                        </w:sdtContent>
                      </w:sdt>
                      <w:r>
                        <w:rPr>
                          <w:strike/>
                          <w:szCs w:val="24"/>
                          <w:lang w:eastAsia="lt-LT"/>
                        </w:rPr>
                        <w:t>) pastatų;</w:t>
                      </w:r>
                    </w:p>
                  </w:sdtContent>
                </w:sdt>
                <w:sdt>
                  <w:sdtPr>
                    <w:alias w:val="17 str. 4 d. 2 p."/>
                    <w:tag w:val="part_4c5c08f39fc04b43a6fb52f8e3627f40"/>
                    <w:lock w:val="sdtLocked"/>
                    <w:richText/>
                  </w:sdtPr>
                  <w:sdtContent>
                    <w:p w14:paraId="44034865" w14:textId="77777777">
                      <w:pPr>
                        <w:ind w:firstLine="567"/>
                        <w:jc w:val="both"/>
                        <w:rPr>
                          <w:strike/>
                          <w:szCs w:val="24"/>
                          <w:lang w:eastAsia="lt-LT"/>
                        </w:rPr>
                      </w:pPr>
                      <w:sdt>
                        <w:sdtPr>
                          <w:alias w:val="Numeris"/>
                          <w:tag w:val="nr_4c5c08f39fc04b43a6fb52f8e3627f40"/>
                          <w:lock w:val="sdtLocked"/>
                          <w:richText/>
                        </w:sdtPr>
                        <w:sdtContent>
                          <w:r>
                            <w:rPr>
                              <w:strike/>
                              <w:szCs w:val="24"/>
                              <w:lang w:eastAsia="lt-LT"/>
                            </w:rPr>
                            <w:t>2</w:t>
                          </w:r>
                        </w:sdtContent>
                      </w:sdt>
                      <w:r>
                        <w:rPr>
                          <w:strike/>
                          <w:szCs w:val="24"/>
                          <w:lang w:eastAsia="lt-LT"/>
                        </w:rPr>
                        <w:t>) inžinerinių statinių (susisiekimo komunikacijų, išskyrus vandens uostų inžinerinius statinius (molus, užtveriamąsias dambas ir šalivages);</w:t>
                      </w:r>
                    </w:p>
                  </w:sdtContent>
                </w:sdt>
                <w:sdt>
                  <w:sdtPr>
                    <w:alias w:val="17 str. 4 d. 3 p."/>
                    <w:tag w:val="part_e2adb39532d549c6a4edb68f530127bc"/>
                    <w:lock w:val="sdtLocked"/>
                    <w:richText/>
                  </w:sdtPr>
                  <w:sdtContent>
                    <w:p w14:paraId="4CFD304B" w14:textId="77777777">
                      <w:pPr>
                        <w:ind w:firstLine="567"/>
                        <w:jc w:val="both"/>
                        <w:rPr>
                          <w:strike/>
                          <w:szCs w:val="24"/>
                          <w:lang w:eastAsia="lt-LT"/>
                        </w:rPr>
                      </w:pPr>
                      <w:sdt>
                        <w:sdtPr>
                          <w:alias w:val="Numeris"/>
                          <w:tag w:val="nr_e2adb39532d549c6a4edb68f530127bc"/>
                          <w:lock w:val="sdtLocked"/>
                          <w:richText/>
                        </w:sdtPr>
                        <w:sdtContent>
                          <w:r>
                            <w:rPr>
                              <w:strike/>
                              <w:szCs w:val="24"/>
                              <w:lang w:eastAsia="lt-LT"/>
                            </w:rPr>
                            <w:t>3</w:t>
                          </w:r>
                        </w:sdtContent>
                      </w:sdt>
                      <w:r>
                        <w:rPr>
                          <w:strike/>
                          <w:szCs w:val="24"/>
                          <w:lang w:eastAsia="lt-LT"/>
                        </w:rPr>
                        <w:t>) kitų transporto inžinerinių statinių (pėsčiųjų tiltų, pralaidų, lynų kelių, atraminių sienelių, praginų, gyvūnijos atitvarų, išeminių pervadų, platformų, pridengtų ir požeminių perėjų);</w:t>
                      </w:r>
                    </w:p>
                  </w:sdtContent>
                </w:sdt>
                <w:sdt>
                  <w:sdtPr>
                    <w:alias w:val="17 str. 4 d. 4 p."/>
                    <w:tag w:val="part_9ed2a29eb462467a8f78677d8e059606"/>
                    <w:lock w:val="sdtLocked"/>
                    <w:richText/>
                  </w:sdtPr>
                  <w:sdtContent>
                    <w:p w14:paraId="283292C7" w14:textId="77777777">
                      <w:pPr>
                        <w:ind w:firstLine="567"/>
                        <w:jc w:val="both"/>
                        <w:rPr>
                          <w:strike/>
                          <w:szCs w:val="24"/>
                          <w:lang w:eastAsia="lt-LT"/>
                        </w:rPr>
                      </w:pPr>
                      <w:sdt>
                        <w:sdtPr>
                          <w:alias w:val="Numeris"/>
                          <w:tag w:val="nr_9ed2a29eb462467a8f78677d8e059606"/>
                          <w:lock w:val="sdtLocked"/>
                          <w:richText/>
                        </w:sdtPr>
                        <w:sdtContent>
                          <w:r>
                            <w:rPr>
                              <w:strike/>
                              <w:szCs w:val="24"/>
                              <w:lang w:eastAsia="lt-LT"/>
                            </w:rPr>
                            <w:t>4</w:t>
                          </w:r>
                        </w:sdtContent>
                      </w:sdt>
                      <w:r>
                        <w:rPr>
                          <w:strike/>
                          <w:szCs w:val="24"/>
                          <w:lang w:eastAsia="lt-LT"/>
                        </w:rPr>
                        <w:t>) inžinerinių tinklų: naftos tinklų (naftos perdirbimo įrenginių, naftos ir naftos produktų terminalų ir saugyklų), dujų tinklų (suskystintų gamtinių dujų įrenginių ir (arba) gamtinių dujų saugyklų), 330 kV ir aukštesnės įtampos elektros tinklų;</w:t>
                      </w:r>
                    </w:p>
                  </w:sdtContent>
                </w:sdt>
                <w:sdt>
                  <w:sdtPr>
                    <w:alias w:val="17 str. 4 d. 5 p."/>
                    <w:tag w:val="part_1c115e50395e461f8bcf88594e27d893"/>
                    <w:lock w:val="sdtLocked"/>
                    <w:richText/>
                  </w:sdtPr>
                  <w:sdtContent>
                    <w:p w14:paraId="3735947D" w14:textId="77777777">
                      <w:pPr>
                        <w:ind w:firstLine="567"/>
                        <w:jc w:val="both"/>
                        <w:rPr>
                          <w:strike/>
                          <w:szCs w:val="24"/>
                          <w:lang w:eastAsia="lt-LT"/>
                        </w:rPr>
                      </w:pPr>
                      <w:sdt>
                        <w:sdtPr>
                          <w:alias w:val="Numeris"/>
                          <w:tag w:val="nr_1c115e50395e461f8bcf88594e27d893"/>
                          <w:lock w:val="sdtLocked"/>
                          <w:richText/>
                        </w:sdtPr>
                        <w:sdtContent>
                          <w:r>
                            <w:rPr>
                              <w:strike/>
                              <w:szCs w:val="24"/>
                              <w:lang w:eastAsia="lt-LT"/>
                            </w:rPr>
                            <w:t>5</w:t>
                          </w:r>
                        </w:sdtContent>
                      </w:sdt>
                      <w:r>
                        <w:rPr>
                          <w:strike/>
                          <w:szCs w:val="24"/>
                          <w:lang w:eastAsia="lt-LT"/>
                        </w:rPr>
                        <w:t>) kitų statinių: hidrotechnikos statinių (išskyrus užtvankas, dambas, vandens pralaidas, kanalus, krantosaugos statinius, tvenkinius, jūros naftos ir dujų gavybos statinius, akvedukus, bunas), sporto paskirties inžinerinių statinių, kitos paskirties statinių (išskyrus stebėjimo bokštus, tvoras, rampas, pavėsines (pagal konstrukciją priskiriamas inžineriniams statiniams), stogines, atramines sieneles, voljerus).</w:t>
                      </w:r>
                    </w:p>
                  </w:sdtContent>
                </w:sdt>
              </w:sdtContent>
            </w:sdt>
            <w:sdt>
              <w:sdtPr>
                <w:alias w:val="17 str. 5 d."/>
                <w:tag w:val="part_cb1e7e6370df4255ad1feeeea9767e6d"/>
                <w:lock w:val="sdtLocked"/>
                <w:richText/>
              </w:sdtPr>
              <w:sdtContent>
                <w:p w14:paraId="1D8E6218" w14:textId="77777777">
                  <w:pPr>
                    <w:ind w:firstLine="567"/>
                    <w:jc w:val="both"/>
                    <w:rPr>
                      <w:szCs w:val="24"/>
                      <w:lang w:eastAsia="lt-LT"/>
                    </w:rPr>
                  </w:pPr>
                  <w:sdt>
                    <w:sdtPr>
                      <w:alias w:val="Numeris"/>
                      <w:tag w:val="nr_cb1e7e6370df4255ad1feeeea9767e6d"/>
                      <w:lock w:val="sdtLocked"/>
                      <w:richText/>
                    </w:sdtPr>
                    <w:sdtContent>
                      <w:r>
                        <w:rPr>
                          <w:strike/>
                          <w:szCs w:val="24"/>
                          <w:lang w:eastAsia="lt-LT"/>
                        </w:rPr>
                        <w:t>5</w:t>
                      </w:r>
                    </w:sdtContent>
                  </w:sdt>
                  <w:r>
                    <w:rPr>
                      <w:strike/>
                      <w:szCs w:val="24"/>
                      <w:lang w:eastAsia="lt-LT"/>
                    </w:rPr>
                    <w:t>. Radiacinės saugos centras tikrina statinių projektus, kai statiniuose numatyta gaminti, naudoti (ir pakartotinai naudoti), saugoti (išskyrus jonizuojančiosios spinduliuotės generatorių, kurių sudėtyje nėra radioaktyviųjų medžiagų, saugojimą), perdirbti jonizuojančiosios spinduliuotės šaltinius ir (ar) tvarkyti (atlikti pradinį radioaktyviųjų atliekų ir (ar) pagrindinį radioaktyviųjų atliekų apdorojimą, jas saugoti) radioaktyviąsias atliekas. Tikrinama, ar atlikta statinio projekto radiacinės saugos (specialioji) ir radioaktyviųjų šaltinių fizinės saugos (planuojant vykdyti veiklą su I, II, III pavojingumo kategorijų radioaktyviaisiais šaltiniais) ekspertizė ir pateikti tai patvirtinantys statinio projekto radiacinės saugos (specialiosios) ir radioaktyviųjų šaltinių fizinės saugos ekspertizės aktas ir statinio projekto dalis, susijusi su radiacine ir radioaktyviųjų šaltinių fizine sauga</w:t>
                  </w:r>
                  <w:r>
                    <w:rPr>
                      <w:szCs w:val="24"/>
                      <w:lang w:eastAsia="lt-LT"/>
                    </w:rPr>
                    <w:t>.</w:t>
                  </w:r>
                </w:p>
              </w:sdtContent>
            </w:sdt>
            <w:sdt>
              <w:sdtPr>
                <w:alias w:val="17 str. 6 d."/>
                <w:tag w:val="part_07849c0e6c3b4c45897062e7ad626452"/>
                <w:lock w:val="sdtLocked"/>
                <w:richText/>
              </w:sdtPr>
              <w:sdtContent>
                <w:p w14:paraId="7A55EEA8" w14:textId="22C6ADF2">
                  <w:pPr>
                    <w:ind w:firstLine="567"/>
                    <w:jc w:val="both"/>
                    <w:rPr>
                      <w:szCs w:val="24"/>
                      <w:lang w:eastAsia="lt-LT"/>
                    </w:rPr>
                  </w:pPr>
                  <w:sdt>
                    <w:sdtPr>
                      <w:alias w:val="Numeris"/>
                      <w:tag w:val="nr_07849c0e6c3b4c45897062e7ad626452"/>
                      <w:lock w:val="sdtLocked"/>
                      <w:richText/>
                    </w:sdtPr>
                    <w:sdtContent>
                      <w:r>
                        <w:rPr>
                          <w:strike/>
                          <w:szCs w:val="24"/>
                          <w:lang w:eastAsia="lt-LT"/>
                        </w:rPr>
                        <w:t>6</w:t>
                      </w:r>
                    </w:sdtContent>
                  </w:sdt>
                  <w:r>
                    <w:rPr>
                      <w:strike/>
                      <w:szCs w:val="24"/>
                      <w:lang w:eastAsia="lt-LT"/>
                    </w:rPr>
                    <w:t xml:space="preserve">. </w:t>
                  </w:r>
                  <w:r>
                    <w:rPr>
                      <w:b/>
                      <w:szCs w:val="24"/>
                      <w:lang w:val="en-US" w:eastAsia="lt-LT"/>
                    </w:rPr>
                    <w:t>5.</w:t>
                  </w:r>
                  <w:r>
                    <w:rPr>
                      <w:szCs w:val="24"/>
                      <w:lang w:val="en-US" w:eastAsia="lt-LT"/>
                    </w:rPr>
                    <w:t xml:space="preserve"> </w:t>
                  </w:r>
                  <w:r>
                    <w:rPr>
                      <w:szCs w:val="24"/>
                      <w:lang w:eastAsia="lt-LT"/>
                    </w:rPr>
                    <w:t xml:space="preserve">Susisiekimo ministro įgaliotos valstybės institucijos ar įstaigos, valstybės įmonės, atsakingos už geležinkelių transporto eismo ir eismo keliuose saugą, </w:t>
                  </w:r>
                  <w:r>
                    <w:rPr>
                      <w:b/>
                      <w:szCs w:val="24"/>
                    </w:rPr>
                    <w:t>aplinkos ministro nustatyta tvarka</w:t>
                  </w:r>
                  <w:r>
                    <w:rPr>
                      <w:szCs w:val="24"/>
                    </w:rPr>
                    <w:t xml:space="preserve"> </w:t>
                  </w:r>
                  <w:r>
                    <w:rPr>
                      <w:szCs w:val="24"/>
                      <w:lang w:eastAsia="lt-LT"/>
                    </w:rPr>
                    <w:t>tikrina statinio projektus, kuriuose suprojektuota geležinkelių, valstybinės reikšmės kelių infrastruktūra</w:t>
                  </w:r>
                  <w:r>
                    <w:rPr>
                      <w:b/>
                      <w:bCs/>
                      <w:szCs w:val="24"/>
                      <w:lang w:eastAsia="lt-LT"/>
                    </w:rPr>
                    <w:t>,</w:t>
                  </w:r>
                  <w:r>
                    <w:rPr>
                      <w:b/>
                      <w:bCs/>
                      <w:szCs w:val="24"/>
                    </w:rPr>
                    <w:t xml:space="preserve"> suprojektuotas statinys geležinkelio apsaugos zonoje ar šioje zonoje planuojami geležinkelio infrastruktūros statinio griovimo darbai</w:t>
                  </w:r>
                  <w:r>
                    <w:rPr>
                      <w:szCs w:val="24"/>
                      <w:lang w:eastAsia="lt-LT"/>
                    </w:rPr>
                    <w:t>. Tikrinama atitinkamai pagal geležinkelių transporto saugai svarbius kriterijus ir saugaus eismo automobilių keliais reikalavimus susisiekimo ministro įgaliotų valstybės institucijų ar įstaigų, valstybės įmonių nustatyta tvarka.</w:t>
                  </w:r>
                </w:p>
              </w:sdtContent>
            </w:sdt>
            <w:sdt>
              <w:sdtPr>
                <w:alias w:val="17 str. 7 d."/>
                <w:tag w:val="part_e65a3ca94bc542f38ca3f92de4c9c828"/>
                <w:lock w:val="sdtLocked"/>
                <w:richText/>
              </w:sdtPr>
              <w:sdtContent>
                <w:p w14:paraId="4DB1AF39" w14:textId="77777777">
                  <w:pPr>
                    <w:ind w:firstLine="567"/>
                    <w:jc w:val="both"/>
                    <w:rPr>
                      <w:szCs w:val="24"/>
                      <w:lang w:eastAsia="lt-LT"/>
                    </w:rPr>
                  </w:pPr>
                  <w:sdt>
                    <w:sdtPr>
                      <w:alias w:val="Numeris"/>
                      <w:tag w:val="nr_e65a3ca94bc542f38ca3f92de4c9c828"/>
                      <w:lock w:val="sdtLocked"/>
                      <w:richText/>
                    </w:sdtPr>
                    <w:sdtContent>
                      <w:r>
                        <w:rPr>
                          <w:strike/>
                          <w:szCs w:val="24"/>
                          <w:lang w:eastAsia="lt-LT"/>
                        </w:rPr>
                        <w:t>7</w:t>
                      </w:r>
                    </w:sdtContent>
                  </w:sdt>
                  <w:r>
                    <w:rPr>
                      <w:strike/>
                      <w:szCs w:val="24"/>
                      <w:lang w:eastAsia="lt-LT"/>
                    </w:rPr>
                    <w:t>.</w:t>
                  </w:r>
                  <w:r>
                    <w:rPr>
                      <w:szCs w:val="24"/>
                      <w:lang w:eastAsia="lt-LT"/>
                    </w:rPr>
                    <w:t xml:space="preserve"> </w:t>
                  </w:r>
                  <w:r>
                    <w:rPr>
                      <w:b/>
                      <w:szCs w:val="24"/>
                      <w:lang w:eastAsia="lt-LT"/>
                    </w:rPr>
                    <w:t>6.</w:t>
                  </w:r>
                  <w:r>
                    <w:rPr>
                      <w:szCs w:val="24"/>
                      <w:lang w:eastAsia="lt-LT"/>
                    </w:rPr>
                    <w:t xml:space="preserve"> Aplinkos apsaugos agentūra</w:t>
                  </w:r>
                  <w:r>
                    <w:rPr>
                      <w:b/>
                      <w:szCs w:val="24"/>
                    </w:rPr>
                    <w:t xml:space="preserve"> aplinkos ministro nustatyta tvarka</w:t>
                  </w:r>
                  <w:r>
                    <w:rPr>
                      <w:szCs w:val="24"/>
                      <w:lang w:eastAsia="lt-LT"/>
                    </w:rPr>
                    <w:t xml:space="preserve"> tikrina statinių projektus, kai statinio statyba arba statiniuose planuojama vykdyti ūkinė veikla patenka į Planuojamos ūkinės veiklos poveikio aplinkai vertinimo įstatymo taikymo sritį. Tikrinama:</w:t>
                  </w:r>
                </w:p>
                <w:sdt>
                  <w:sdtPr>
                    <w:alias w:val="17 str. 7 d. 1 p."/>
                    <w:tag w:val="part_ba8a3fd7b7834543a9e7e808d5700182"/>
                    <w:lock w:val="sdtLocked"/>
                    <w:richText/>
                  </w:sdtPr>
                  <w:sdtContent>
                    <w:p w14:paraId="349BF1DA" w14:textId="77777777">
                      <w:pPr>
                        <w:ind w:firstLine="567"/>
                        <w:jc w:val="both"/>
                        <w:rPr>
                          <w:szCs w:val="24"/>
                        </w:rPr>
                      </w:pPr>
                      <w:sdt>
                        <w:sdtPr>
                          <w:alias w:val="Numeris"/>
                          <w:tag w:val="nr_ba8a3fd7b7834543a9e7e808d5700182"/>
                          <w:lock w:val="sdtLocked"/>
                          <w:richText/>
                        </w:sdtPr>
                        <w:sdtContent>
                          <w:r>
                            <w:rPr>
                              <w:szCs w:val="24"/>
                            </w:rPr>
                            <w:t>1</w:t>
                          </w:r>
                        </w:sdtContent>
                      </w:sdt>
                      <w:r>
                        <w:rPr>
                          <w:szCs w:val="24"/>
                        </w:rPr>
                        <w:t>) ar atlikta atranka dėl poveikio aplinkai vertinimo ar poveikio aplinkai vertinimas ir ar yra galiojanti atrankos dėl poveikio aplinkai vertinimo išvada, kad poveikio aplinkai vertinimas neprivalomas (toliau šioje dalyje – atrankos išvada), ar yra galiojantis sprendimas dėl planuojamos ūkinės veiklos poveikio aplinkai, pagal kurį planuojama ūkinė veikla atitinka teisės aktų nustatytus reikalavimus (toliau šioje dalyje – sprendimas);</w:t>
                      </w:r>
                    </w:p>
                  </w:sdtContent>
                </w:sdt>
                <w:sdt>
                  <w:sdtPr>
                    <w:alias w:val="17 str. 7 d. 2 p."/>
                    <w:tag w:val="part_4976e0bff18345c88a7f91659f34ae53"/>
                    <w:lock w:val="sdtLocked"/>
                    <w:richText/>
                  </w:sdtPr>
                  <w:sdtContent>
                    <w:p w14:paraId="5D9A115C" w14:textId="77777777">
                      <w:pPr>
                        <w:ind w:firstLine="567"/>
                        <w:jc w:val="both"/>
                        <w:rPr>
                          <w:szCs w:val="24"/>
                        </w:rPr>
                      </w:pPr>
                      <w:sdt>
                        <w:sdtPr>
                          <w:alias w:val="Numeris"/>
                          <w:tag w:val="nr_4976e0bff18345c88a7f91659f34ae53"/>
                          <w:lock w:val="sdtLocked"/>
                          <w:richText/>
                        </w:sdtPr>
                        <w:sdtContent>
                          <w:r>
                            <w:rPr>
                              <w:szCs w:val="24"/>
                            </w:rPr>
                            <w:t>2</w:t>
                          </w:r>
                        </w:sdtContent>
                      </w:sdt>
                      <w:r>
                        <w:rPr>
                          <w:szCs w:val="24"/>
                        </w:rPr>
                        <w:t>) kai planuojamai ūkinei veiklai atlikta atranka dėl poveikio aplinkai vertinimo, – ar statinio projektas atitinka atrankos išvadoje nurodytą veiklos mastą, fizines ir technines charakteristikas, ar suprojektuotos atrankos išvadoje nustatytos reikšmingo neigiamo poveikio aplinkai mažinimo ir kompensavimo priemonės, arba </w:t>
                      </w:r>
                    </w:p>
                  </w:sdtContent>
                </w:sdt>
                <w:sdt>
                  <w:sdtPr>
                    <w:alias w:val="17 str. 7 d. 3 p."/>
                    <w:tag w:val="part_f1920e71afdd4c0bb8d53fb5a994be01"/>
                    <w:lock w:val="sdtLocked"/>
                    <w:richText/>
                  </w:sdtPr>
                  <w:sdtContent>
                    <w:p w14:paraId="7A98D61A" w14:textId="77777777">
                      <w:pPr>
                        <w:ind w:firstLine="567"/>
                        <w:jc w:val="both"/>
                        <w:rPr>
                          <w:szCs w:val="24"/>
                        </w:rPr>
                      </w:pPr>
                      <w:sdt>
                        <w:sdtPr>
                          <w:alias w:val="Numeris"/>
                          <w:tag w:val="nr_f1920e71afdd4c0bb8d53fb5a994be01"/>
                          <w:lock w:val="sdtLocked"/>
                          <w:richText/>
                        </w:sdtPr>
                        <w:sdtContent>
                          <w:r>
                            <w:rPr>
                              <w:szCs w:val="24"/>
                            </w:rPr>
                            <w:t>3</w:t>
                          </w:r>
                        </w:sdtContent>
                      </w:sdt>
                      <w:r>
                        <w:rPr>
                          <w:szCs w:val="24"/>
                        </w:rPr>
                        <w:t>) kai planuojamai ūkinei veiklai atliktas poveikio aplinkai vertinimas, – ar statinio projektas atitinka sprendime nurodytą veiklos mastą, fizines ir technines charakteristikas, ar bus įgyvendintos sprendime nustatytos sąlygos ir suprojektuotos sprendime nustatytos reikšmingo neigiamo poveikio aplinkai mažinimo ir kompensavimo priemonės.</w:t>
                      </w:r>
                    </w:p>
                  </w:sdtContent>
                </w:sdt>
              </w:sdtContent>
            </w:sdt>
            <w:sdt>
              <w:sdtPr>
                <w:alias w:val="17 str. 8 d."/>
                <w:tag w:val="part_6094dc5bf5104dd18bc596b1c4ffad0b"/>
                <w:lock w:val="sdtLocked"/>
                <w:richText/>
              </w:sdtPr>
              <w:sdtContent>
                <w:p w14:paraId="545AA1EC" w14:textId="77777777">
                  <w:pPr>
                    <w:ind w:firstLine="567"/>
                    <w:jc w:val="both"/>
                    <w:rPr>
                      <w:szCs w:val="24"/>
                      <w:lang w:eastAsia="lt-LT"/>
                    </w:rPr>
                  </w:pPr>
                  <w:sdt>
                    <w:sdtPr>
                      <w:alias w:val="Numeris"/>
                      <w:tag w:val="nr_6094dc5bf5104dd18bc596b1c4ffad0b"/>
                      <w:lock w:val="sdtLocked"/>
                      <w:richText/>
                    </w:sdtPr>
                    <w:sdtContent>
                      <w:r>
                        <w:rPr>
                          <w:strike/>
                          <w:szCs w:val="24"/>
                          <w:lang w:eastAsia="lt-LT"/>
                        </w:rPr>
                        <w:t>8</w:t>
                      </w:r>
                    </w:sdtContent>
                  </w:sdt>
                  <w:r>
                    <w:rPr>
                      <w:strike/>
                      <w:szCs w:val="24"/>
                      <w:lang w:eastAsia="lt-LT"/>
                    </w:rPr>
                    <w:t>.</w:t>
                  </w:r>
                  <w:r>
                    <w:rPr>
                      <w:szCs w:val="24"/>
                      <w:lang w:eastAsia="lt-LT"/>
                    </w:rPr>
                    <w:t xml:space="preserve"> </w:t>
                  </w:r>
                  <w:r>
                    <w:rPr>
                      <w:b/>
                      <w:szCs w:val="24"/>
                      <w:lang w:eastAsia="lt-LT"/>
                    </w:rPr>
                    <w:t>7.</w:t>
                  </w:r>
                  <w:r>
                    <w:rPr>
                      <w:szCs w:val="24"/>
                      <w:lang w:eastAsia="lt-LT"/>
                    </w:rPr>
                    <w:t xml:space="preserve"> Valstybinė energetikos reguliavimo taryba </w:t>
                  </w:r>
                  <w:r>
                    <w:rPr>
                      <w:b/>
                      <w:szCs w:val="24"/>
                    </w:rPr>
                    <w:t>aplinkos ministro nustatyta tvarka</w:t>
                  </w:r>
                  <w:r>
                    <w:rPr>
                      <w:szCs w:val="24"/>
                    </w:rPr>
                    <w:t xml:space="preserve"> </w:t>
                  </w:r>
                  <w:r>
                    <w:rPr>
                      <w:szCs w:val="24"/>
                      <w:lang w:eastAsia="lt-LT"/>
                    </w:rPr>
                    <w:t xml:space="preserve">tikrina </w:t>
                  </w:r>
                  <w:r>
                    <w:rPr>
                      <w:strike/>
                      <w:szCs w:val="24"/>
                      <w:lang w:eastAsia="lt-LT"/>
                    </w:rPr>
                    <w:t>daugiabučių namų kapitalinio remonto projektus ir paprastojo remonto aprašus (funkcinius ir technologinius projektų sprendinius, su jais susijusius techninius rodiklius ir energetikos įrenginių technines charakteristikas), kai pertvarkoma daugiabučio namo ar jo dalies šildymo ir apsirūpinimo karštu vandeniu bendroji inžinerinė sistema (keičiamas šildymo būdas, atsijungiama nuo (prisijungiama prie) šilumos perdavimo tinklų) ir šių</w:t>
                  </w:r>
                  <w:r>
                    <w:rPr>
                      <w:szCs w:val="24"/>
                      <w:lang w:eastAsia="lt-LT"/>
                    </w:rPr>
                    <w:t xml:space="preserve"> naujai statomų ar rekonstruojamų energetikos objektų (statinių) projektus (projektų sprendinių atitiktį energetikos objektų (išskyrus pastatus), įrenginių įrengimo, eksploatavimo, techninės saugos reikalavimams):</w:t>
                  </w:r>
                </w:p>
                <w:sdt>
                  <w:sdtPr>
                    <w:alias w:val="17 str. 8 d. 1 p."/>
                    <w:tag w:val="part_772de991937e4da5b48f3eac5c81840d"/>
                    <w:lock w:val="sdtLocked"/>
                    <w:richText/>
                  </w:sdtPr>
                  <w:sdtContent>
                    <w:p w14:paraId="3402CBF4" w14:textId="77777777">
                      <w:pPr>
                        <w:ind w:firstLine="567"/>
                        <w:jc w:val="both"/>
                        <w:rPr>
                          <w:szCs w:val="24"/>
                        </w:rPr>
                      </w:pPr>
                      <w:sdt>
                        <w:sdtPr>
                          <w:alias w:val="Numeris"/>
                          <w:tag w:val="nr_772de991937e4da5b48f3eac5c81840d"/>
                          <w:lock w:val="sdtLocked"/>
                          <w:richText/>
                        </w:sdtPr>
                        <w:sdtContent>
                          <w:r>
                            <w:rPr>
                              <w:szCs w:val="24"/>
                            </w:rPr>
                            <w:t>1</w:t>
                          </w:r>
                        </w:sdtContent>
                      </w:sdt>
                      <w:r>
                        <w:rPr>
                          <w:szCs w:val="24"/>
                        </w:rPr>
                        <w:t>) elektrinių (didesnės kaip 30 kW įrengtosios galios) ir katilinių;</w:t>
                      </w:r>
                    </w:p>
                  </w:sdtContent>
                </w:sdt>
                <w:sdt>
                  <w:sdtPr>
                    <w:alias w:val="17 str. 8 d. 2 p."/>
                    <w:tag w:val="part_9a8efc9ce2914587a5d9388e57d87148"/>
                    <w:lock w:val="sdtLocked"/>
                    <w:richText/>
                  </w:sdtPr>
                  <w:sdtContent>
                    <w:p w14:paraId="6A5714B9" w14:textId="77777777">
                      <w:pPr>
                        <w:ind w:firstLine="567"/>
                        <w:jc w:val="both"/>
                        <w:rPr>
                          <w:szCs w:val="24"/>
                        </w:rPr>
                      </w:pPr>
                      <w:sdt>
                        <w:sdtPr>
                          <w:alias w:val="Numeris"/>
                          <w:tag w:val="nr_9a8efc9ce2914587a5d9388e57d87148"/>
                          <w:lock w:val="sdtLocked"/>
                          <w:richText/>
                        </w:sdtPr>
                        <w:sdtContent>
                          <w:r>
                            <w:rPr>
                              <w:szCs w:val="24"/>
                            </w:rPr>
                            <w:t>2</w:t>
                          </w:r>
                        </w:sdtContent>
                      </w:sdt>
                      <w:r>
                        <w:rPr>
                          <w:szCs w:val="24"/>
                        </w:rPr>
                        <w:t>) 110 kV ir aukštesnės įtampos perdavimo tinklų ir jų priklausinių;</w:t>
                      </w:r>
                    </w:p>
                  </w:sdtContent>
                </w:sdt>
                <w:sdt>
                  <w:sdtPr>
                    <w:alias w:val="17 str. 8 d. 3 p."/>
                    <w:tag w:val="part_8f5861b71ca24ef091de30a0fc1c7c12"/>
                    <w:lock w:val="sdtLocked"/>
                    <w:richText/>
                  </w:sdtPr>
                  <w:sdtContent>
                    <w:p w14:paraId="29C2E92E" w14:textId="77777777">
                      <w:pPr>
                        <w:ind w:firstLine="567"/>
                        <w:jc w:val="both"/>
                        <w:rPr>
                          <w:szCs w:val="24"/>
                        </w:rPr>
                      </w:pPr>
                      <w:sdt>
                        <w:sdtPr>
                          <w:alias w:val="Numeris"/>
                          <w:tag w:val="nr_8f5861b71ca24ef091de30a0fc1c7c12"/>
                          <w:lock w:val="sdtLocked"/>
                          <w:richText/>
                        </w:sdtPr>
                        <w:sdtContent>
                          <w:r>
                            <w:rPr>
                              <w:szCs w:val="24"/>
                            </w:rPr>
                            <w:t>3</w:t>
                          </w:r>
                        </w:sdtContent>
                      </w:sdt>
                      <w:r>
                        <w:rPr>
                          <w:szCs w:val="24"/>
                        </w:rPr>
                        <w:t>) gamtinių dujų sistemų;</w:t>
                      </w:r>
                    </w:p>
                  </w:sdtContent>
                </w:sdt>
                <w:sdt>
                  <w:sdtPr>
                    <w:alias w:val="17 str. 8 d. 4 p."/>
                    <w:tag w:val="part_55c487961dfd48599489341034a17c4b"/>
                    <w:lock w:val="sdtLocked"/>
                    <w:richText/>
                  </w:sdtPr>
                  <w:sdtContent>
                    <w:p w14:paraId="357859BC" w14:textId="77777777">
                      <w:pPr>
                        <w:ind w:firstLine="567"/>
                        <w:jc w:val="both"/>
                        <w:rPr>
                          <w:szCs w:val="24"/>
                        </w:rPr>
                      </w:pPr>
                      <w:sdt>
                        <w:sdtPr>
                          <w:alias w:val="Numeris"/>
                          <w:tag w:val="nr_55c487961dfd48599489341034a17c4b"/>
                          <w:lock w:val="sdtLocked"/>
                          <w:richText/>
                        </w:sdtPr>
                        <w:sdtContent>
                          <w:r>
                            <w:rPr>
                              <w:szCs w:val="24"/>
                            </w:rPr>
                            <w:t>4</w:t>
                          </w:r>
                        </w:sdtContent>
                      </w:sdt>
                      <w:r>
                        <w:rPr>
                          <w:szCs w:val="24"/>
                        </w:rPr>
                        <w:t>) gamtinių dujų saugyklų;</w:t>
                      </w:r>
                    </w:p>
                  </w:sdtContent>
                </w:sdt>
                <w:sdt>
                  <w:sdtPr>
                    <w:alias w:val="17 str. 8 d. 5 p."/>
                    <w:tag w:val="part_a9e4dc632ba04468b2afddf708e38d80"/>
                    <w:lock w:val="sdtLocked"/>
                    <w:richText/>
                  </w:sdtPr>
                  <w:sdtContent>
                    <w:p w14:paraId="65175AD6" w14:textId="77777777">
                      <w:pPr>
                        <w:ind w:firstLine="567"/>
                        <w:jc w:val="both"/>
                        <w:rPr>
                          <w:szCs w:val="24"/>
                        </w:rPr>
                      </w:pPr>
                      <w:sdt>
                        <w:sdtPr>
                          <w:alias w:val="Numeris"/>
                          <w:tag w:val="nr_a9e4dc632ba04468b2afddf708e38d80"/>
                          <w:lock w:val="sdtLocked"/>
                          <w:richText/>
                        </w:sdtPr>
                        <w:sdtContent>
                          <w:r>
                            <w:rPr>
                              <w:szCs w:val="24"/>
                            </w:rPr>
                            <w:t>5</w:t>
                          </w:r>
                        </w:sdtContent>
                      </w:sdt>
                      <w:r>
                        <w:rPr>
                          <w:szCs w:val="24"/>
                        </w:rPr>
                        <w:t>) suskystintų gamtinių dujų importo, eksporto terminalų ir saugyklų;</w:t>
                      </w:r>
                    </w:p>
                  </w:sdtContent>
                </w:sdt>
                <w:sdt>
                  <w:sdtPr>
                    <w:alias w:val="17 str. 8 d. 6 p."/>
                    <w:tag w:val="part_9dcda73d2e84416cba615a450c4cccbe"/>
                    <w:lock w:val="sdtLocked"/>
                    <w:richText/>
                  </w:sdtPr>
                  <w:sdtContent>
                    <w:p w14:paraId="4C049FE7" w14:textId="77777777">
                      <w:pPr>
                        <w:ind w:firstLine="567"/>
                        <w:jc w:val="both"/>
                        <w:rPr>
                          <w:szCs w:val="24"/>
                        </w:rPr>
                      </w:pPr>
                      <w:sdt>
                        <w:sdtPr>
                          <w:alias w:val="Numeris"/>
                          <w:tag w:val="nr_9dcda73d2e84416cba615a450c4cccbe"/>
                          <w:lock w:val="sdtLocked"/>
                          <w:richText/>
                        </w:sdtPr>
                        <w:sdtContent>
                          <w:r>
                            <w:rPr>
                              <w:szCs w:val="24"/>
                            </w:rPr>
                            <w:t>6</w:t>
                          </w:r>
                        </w:sdtContent>
                      </w:sdt>
                      <w:r>
                        <w:rPr>
                          <w:szCs w:val="24"/>
                        </w:rPr>
                        <w:t>) magistralinių naftotiekių, produktotiekių;</w:t>
                      </w:r>
                    </w:p>
                  </w:sdtContent>
                </w:sdt>
                <w:sdt>
                  <w:sdtPr>
                    <w:alias w:val="17 str. 8 d. 7 p."/>
                    <w:tag w:val="part_e08183d430f840d8940e7c2d10c42ddd"/>
                    <w:lock w:val="sdtLocked"/>
                    <w:richText/>
                  </w:sdtPr>
                  <w:sdtContent>
                    <w:p w14:paraId="68774ACA" w14:textId="77777777">
                      <w:pPr>
                        <w:ind w:firstLine="567"/>
                        <w:jc w:val="both"/>
                        <w:rPr>
                          <w:szCs w:val="24"/>
                        </w:rPr>
                      </w:pPr>
                      <w:sdt>
                        <w:sdtPr>
                          <w:alias w:val="Numeris"/>
                          <w:tag w:val="nr_e08183d430f840d8940e7c2d10c42ddd"/>
                          <w:lock w:val="sdtLocked"/>
                          <w:richText/>
                        </w:sdtPr>
                        <w:sdtContent>
                          <w:r>
                            <w:rPr>
                              <w:szCs w:val="24"/>
                            </w:rPr>
                            <w:t>7</w:t>
                          </w:r>
                        </w:sdtContent>
                      </w:sdt>
                      <w:r>
                        <w:rPr>
                          <w:szCs w:val="24"/>
                        </w:rPr>
                        <w:t>) naftos perdirbimo įrenginių;</w:t>
                      </w:r>
                    </w:p>
                  </w:sdtContent>
                </w:sdt>
                <w:sdt>
                  <w:sdtPr>
                    <w:alias w:val="17 str. 8 d. 8 p."/>
                    <w:tag w:val="part_896ecca7affa4c50a608abaaf32cbcb3"/>
                    <w:lock w:val="sdtLocked"/>
                    <w:richText/>
                  </w:sdtPr>
                  <w:sdtContent>
                    <w:p w14:paraId="437D1A79" w14:textId="77777777">
                      <w:pPr>
                        <w:ind w:firstLine="567"/>
                        <w:jc w:val="both"/>
                        <w:rPr>
                          <w:szCs w:val="24"/>
                        </w:rPr>
                      </w:pPr>
                      <w:sdt>
                        <w:sdtPr>
                          <w:alias w:val="Numeris"/>
                          <w:tag w:val="nr_896ecca7affa4c50a608abaaf32cbcb3"/>
                          <w:lock w:val="sdtLocked"/>
                          <w:richText/>
                        </w:sdtPr>
                        <w:sdtContent>
                          <w:r>
                            <w:rPr>
                              <w:szCs w:val="24"/>
                            </w:rPr>
                            <w:t>8</w:t>
                          </w:r>
                        </w:sdtContent>
                      </w:sdt>
                      <w:r>
                        <w:rPr>
                          <w:szCs w:val="24"/>
                        </w:rPr>
                        <w:t>) naftos, naftos produktų terminalų ir saugyklų;</w:t>
                      </w:r>
                    </w:p>
                  </w:sdtContent>
                </w:sdt>
                <w:sdt>
                  <w:sdtPr>
                    <w:alias w:val="17 str. 8 d. 9 p."/>
                    <w:tag w:val="part_35a874120177458aac88a350f0ba35b1"/>
                    <w:lock w:val="sdtLocked"/>
                    <w:richText/>
                  </w:sdtPr>
                  <w:sdtContent>
                    <w:p w14:paraId="316D6DCC" w14:textId="77777777">
                      <w:pPr>
                        <w:ind w:firstLine="567"/>
                        <w:jc w:val="both"/>
                        <w:rPr>
                          <w:szCs w:val="24"/>
                        </w:rPr>
                      </w:pPr>
                      <w:sdt>
                        <w:sdtPr>
                          <w:alias w:val="Numeris"/>
                          <w:tag w:val="nr_35a874120177458aac88a350f0ba35b1"/>
                          <w:lock w:val="sdtLocked"/>
                          <w:richText/>
                        </w:sdtPr>
                        <w:sdtContent>
                          <w:r>
                            <w:rPr>
                              <w:szCs w:val="24"/>
                            </w:rPr>
                            <w:t>9</w:t>
                          </w:r>
                        </w:sdtContent>
                      </w:sdt>
                      <w:r>
                        <w:rPr>
                          <w:szCs w:val="24"/>
                        </w:rPr>
                        <w:t>) šilumos perdavimo tinklų ir jų priklausinių (didesnio kaip 100 mm sąlyginio skersmens).</w:t>
                      </w:r>
                    </w:p>
                  </w:sdtContent>
                </w:sdt>
              </w:sdtContent>
            </w:sdt>
            <w:sdt>
              <w:sdtPr>
                <w:alias w:val="17 str. 9 d."/>
                <w:tag w:val="part_503450153b9841c8b113937b5bab2237"/>
                <w:lock w:val="sdtLocked"/>
                <w:richText/>
              </w:sdtPr>
              <w:sdtContent>
                <w:p w14:paraId="4E19FCC8" w14:textId="77777777">
                  <w:pPr>
                    <w:ind w:firstLine="567"/>
                    <w:jc w:val="both"/>
                    <w:rPr>
                      <w:i/>
                      <w:iCs/>
                      <w:szCs w:val="24"/>
                      <w:lang w:eastAsia="lt-LT"/>
                    </w:rPr>
                  </w:pPr>
                  <w:sdt>
                    <w:sdtPr>
                      <w:alias w:val="Numeris"/>
                      <w:tag w:val="nr_503450153b9841c8b113937b5bab2237"/>
                      <w:lock w:val="sdtLocked"/>
                      <w:richText/>
                    </w:sdtPr>
                    <w:sdtContent>
                      <w:r>
                        <w:rPr>
                          <w:strike/>
                          <w:szCs w:val="24"/>
                          <w:lang w:eastAsia="lt-LT"/>
                        </w:rPr>
                        <w:t>9</w:t>
                      </w:r>
                    </w:sdtContent>
                  </w:sdt>
                  <w:r>
                    <w:rPr>
                      <w:strike/>
                      <w:szCs w:val="24"/>
                      <w:lang w:eastAsia="lt-LT"/>
                    </w:rPr>
                    <w:t>.</w:t>
                  </w:r>
                  <w:r>
                    <w:rPr>
                      <w:szCs w:val="24"/>
                      <w:lang w:eastAsia="lt-LT"/>
                    </w:rPr>
                    <w:t xml:space="preserve"> </w:t>
                  </w:r>
                  <w:r>
                    <w:rPr>
                      <w:b/>
                      <w:szCs w:val="24"/>
                      <w:lang w:eastAsia="lt-LT"/>
                    </w:rPr>
                    <w:t>8.</w:t>
                  </w:r>
                  <w:r>
                    <w:rPr>
                      <w:szCs w:val="24"/>
                      <w:lang w:eastAsia="lt-LT"/>
                    </w:rPr>
                    <w:t xml:space="preserve"> Susisiekimo komunikacijų ir inžinerinių tinklų, prie kurių prijungiami sklypo ar kiti inžineriniai tinklai ir (ar) susisiekimo komunikacijos, savininkai, valdytojai ar naudotojai</w:t>
                  </w:r>
                  <w:r>
                    <w:rPr>
                      <w:b/>
                      <w:szCs w:val="24"/>
                    </w:rPr>
                    <w:t xml:space="preserve"> aplinkos ministro nustatyta tvarka</w:t>
                  </w:r>
                  <w:r>
                    <w:rPr>
                      <w:szCs w:val="24"/>
                      <w:lang w:eastAsia="lt-LT"/>
                    </w:rPr>
                    <w:t xml:space="preserve"> tikrina statinio projekto sprendinius, kuriais įgyvendinami prisijungimo sąlygose nustatyti prisijungimo prie susisiekimo komunikacijų ar inžinerinių tinklų reikalavimai. Susisiekimo komunikacijų savininkai, valdytojai ar naudotojai tikrina statinių projektus, kai jie rengiami kelių juostose ar kelių apsaugos zonose</w:t>
                  </w:r>
                  <w:r>
                    <w:rPr>
                      <w:i/>
                      <w:iCs/>
                      <w:szCs w:val="24"/>
                      <w:lang w:eastAsia="lt-LT"/>
                    </w:rPr>
                    <w:t>.</w:t>
                  </w:r>
                </w:p>
              </w:sdtContent>
            </w:sdt>
            <w:sdt>
              <w:sdtPr>
                <w:alias w:val="17 str. 10 d."/>
                <w:tag w:val="part_0bdad4ec01a34f3bb4bf1d97d40de50f"/>
                <w:lock w:val="sdtLocked"/>
                <w:richText/>
              </w:sdtPr>
              <w:sdtContent>
                <w:p w14:paraId="56035E0B" w14:textId="77777777">
                  <w:pPr>
                    <w:ind w:firstLine="567"/>
                    <w:jc w:val="both"/>
                    <w:rPr>
                      <w:szCs w:val="24"/>
                    </w:rPr>
                  </w:pPr>
                  <w:sdt>
                    <w:sdtPr>
                      <w:alias w:val="Numeris"/>
                      <w:tag w:val="nr_0bdad4ec01a34f3bb4bf1d97d40de50f"/>
                      <w:lock w:val="sdtLocked"/>
                      <w:richText/>
                    </w:sdtPr>
                    <w:sdtContent>
                      <w:r>
                        <w:rPr>
                          <w:strike/>
                          <w:szCs w:val="24"/>
                        </w:rPr>
                        <w:t>10</w:t>
                      </w:r>
                    </w:sdtContent>
                  </w:sdt>
                  <w:r>
                    <w:rPr>
                      <w:strike/>
                      <w:szCs w:val="24"/>
                    </w:rPr>
                    <w:t>.</w:t>
                  </w:r>
                  <w:r>
                    <w:rPr>
                      <w:szCs w:val="24"/>
                    </w:rPr>
                    <w:t xml:space="preserve"> </w:t>
                  </w:r>
                  <w:r>
                    <w:rPr>
                      <w:b/>
                      <w:szCs w:val="24"/>
                    </w:rPr>
                    <w:t>9.</w:t>
                  </w:r>
                  <w:r>
                    <w:rPr>
                      <w:szCs w:val="24"/>
                    </w:rPr>
                    <w:t xml:space="preserve"> Susisiekimo ministro įgaliotos valstybės institucijos ar įstaigos, valstybės įmonės tikrina statinio projektus, kai statinio projektui parengti išduotos prisijungimo prie valstybinės reikšmės kelio sąlygos arba kai statinio projekte suprojektuoti statiniai, inžineriniai tinklai ar kitos susisiekimo komunikacijos patenka į šio kelio statinį, kelio juostą ar kelio apsaugos zoną. </w:t>
                  </w:r>
                </w:p>
              </w:sdtContent>
            </w:sdt>
            <w:sdt>
              <w:sdtPr>
                <w:alias w:val="17 str. 10 d."/>
                <w:tag w:val="part_a9b49c791a1f414ebbca4346e7775549"/>
                <w:lock w:val="sdtLocked"/>
                <w:richText/>
              </w:sdtPr>
              <w:sdtContent>
                <w:p w14:paraId="5A3BC095" w14:textId="3672E9E3">
                  <w:pPr>
                    <w:ind w:firstLine="567"/>
                    <w:jc w:val="both"/>
                    <w:rPr>
                      <w:b/>
                      <w:bCs/>
                      <w:szCs w:val="24"/>
                    </w:rPr>
                  </w:pPr>
                  <w:sdt>
                    <w:sdtPr>
                      <w:alias w:val="Numeris"/>
                      <w:tag w:val="nr_a9b49c791a1f414ebbca4346e7775549"/>
                      <w:lock w:val="sdtLocked"/>
                      <w:richText/>
                    </w:sdtPr>
                    <w:sdtContent>
                      <w:r>
                        <w:rPr>
                          <w:b/>
                          <w:bCs/>
                          <w:szCs w:val="24"/>
                        </w:rPr>
                        <w:t>10</w:t>
                      </w:r>
                    </w:sdtContent>
                  </w:sdt>
                  <w:r>
                    <w:rPr>
                      <w:b/>
                      <w:bCs/>
                      <w:szCs w:val="24"/>
                    </w:rPr>
                    <w:t xml:space="preserve">. Lietuvos transporto saugos administracija </w:t>
                  </w:r>
                  <w:r>
                    <w:rPr>
                      <w:b/>
                      <w:szCs w:val="24"/>
                    </w:rPr>
                    <w:t>aplinkos ministro nustatyta tvarka</w:t>
                  </w:r>
                  <w:r>
                    <w:rPr>
                      <w:szCs w:val="24"/>
                    </w:rPr>
                    <w:t xml:space="preserve"> </w:t>
                  </w:r>
                  <w:r>
                    <w:rPr>
                      <w:b/>
                      <w:bCs/>
                      <w:szCs w:val="24"/>
                    </w:rPr>
                    <w:t>tikrina projektus statinių, kurių aukštis virš žemės paviršiaus yra 100 m ir daugiau, ir pasienio ruože esančių statinių, kurių aukštis virš žemės paviršiaus yra 30 m ir daugiau.</w:t>
                  </w:r>
                </w:p>
              </w:sdtContent>
            </w:sdt>
            <w:sdt>
              <w:sdtPr>
                <w:alias w:val="17 str. 11 d."/>
                <w:tag w:val="part_6cc3d014453a4c5da5bd2e760c5c0427"/>
                <w:lock w:val="sdtLocked"/>
                <w:richText/>
              </w:sdtPr>
              <w:sdtContent>
                <w:p w14:paraId="4158063F" w14:textId="5BC17E47">
                  <w:pPr>
                    <w:ind w:firstLine="567"/>
                    <w:jc w:val="both"/>
                    <w:rPr>
                      <w:b/>
                      <w:bCs/>
                      <w:szCs w:val="24"/>
                    </w:rPr>
                  </w:pPr>
                  <w:sdt>
                    <w:sdtPr>
                      <w:alias w:val="Numeris"/>
                      <w:tag w:val="nr_6cc3d014453a4c5da5bd2e760c5c0427"/>
                      <w:lock w:val="sdtLocked"/>
                      <w:richText/>
                    </w:sdtPr>
                    <w:sdtContent>
                      <w:r>
                        <w:rPr>
                          <w:b/>
                          <w:bCs/>
                          <w:szCs w:val="24"/>
                          <w:lang w:eastAsia="ar-SA"/>
                        </w:rPr>
                        <w:t>11</w:t>
                      </w:r>
                    </w:sdtContent>
                  </w:sdt>
                  <w:r>
                    <w:rPr>
                      <w:b/>
                      <w:bCs/>
                      <w:szCs w:val="24"/>
                      <w:lang w:eastAsia="ar-SA"/>
                    </w:rPr>
                    <w:t xml:space="preserve">. Lietuvos kariuomenės vadas </w:t>
                  </w:r>
                  <w:r>
                    <w:rPr>
                      <w:b/>
                      <w:szCs w:val="24"/>
                    </w:rPr>
                    <w:t>aplinkos ministro nustatyta tvarka</w:t>
                  </w:r>
                  <w:r>
                    <w:rPr>
                      <w:szCs w:val="24"/>
                    </w:rPr>
                    <w:t xml:space="preserve"> </w:t>
                  </w:r>
                  <w:r>
                    <w:rPr>
                      <w:b/>
                      <w:bCs/>
                      <w:szCs w:val="24"/>
                    </w:rPr>
                    <w:t>tikrina projektus statinių, kurių aukštis virš žemės paviršiaus yra 100 m ir daugiau, ir pasienio ruože esančių statinių, kurių aukštis virš žemės paviršiaus yra 30 m ir daugiau.</w:t>
                  </w:r>
                </w:p>
              </w:sdtContent>
            </w:sdt>
            <w:sdt>
              <w:sdtPr>
                <w:alias w:val="17 str. 12 d."/>
                <w:tag w:val="part_4801b169599d42f4b87d9dfa13624049"/>
                <w:lock w:val="sdtLocked"/>
                <w:richText/>
              </w:sdtPr>
              <w:sdtContent>
                <w:p w14:paraId="68F46ADD" w14:textId="121915AB">
                  <w:pPr>
                    <w:ind w:firstLine="567"/>
                    <w:jc w:val="both"/>
                    <w:rPr>
                      <w:b/>
                      <w:bCs/>
                      <w:szCs w:val="24"/>
                    </w:rPr>
                  </w:pPr>
                  <w:sdt>
                    <w:sdtPr>
                      <w:alias w:val="Numeris"/>
                      <w:tag w:val="nr_4801b169599d42f4b87d9dfa13624049"/>
                      <w:lock w:val="sdtLocked"/>
                      <w:richText/>
                    </w:sdtPr>
                    <w:sdtContent>
                      <w:r>
                        <w:rPr>
                          <w:b/>
                          <w:bCs/>
                          <w:szCs w:val="24"/>
                          <w:lang w:eastAsia="ar-SA"/>
                        </w:rPr>
                        <w:t>12</w:t>
                      </w:r>
                    </w:sdtContent>
                  </w:sdt>
                  <w:r>
                    <w:rPr>
                      <w:b/>
                      <w:bCs/>
                      <w:szCs w:val="24"/>
                      <w:lang w:eastAsia="ar-SA"/>
                    </w:rPr>
                    <w:t>. Valstybės sienos apsaugos tarnyba prie Vidaus reikalų ministerijos</w:t>
                  </w:r>
                  <w:r>
                    <w:rPr>
                      <w:b/>
                      <w:szCs w:val="24"/>
                    </w:rPr>
                    <w:t xml:space="preserve"> aplinkos ministro nustatyta tvarka</w:t>
                  </w:r>
                  <w:r>
                    <w:rPr>
                      <w:b/>
                      <w:bCs/>
                      <w:szCs w:val="24"/>
                    </w:rPr>
                    <w:t xml:space="preserve"> tikrina projektus pasienio ruože esančių statinių, kurių aukštis virš žemės paviršiaus yra 30 m ir daugiau.</w:t>
                  </w:r>
                </w:p>
              </w:sdtContent>
            </w:sdt>
            <w:sdt>
              <w:sdtPr>
                <w:alias w:val="17 str. 13 d."/>
                <w:tag w:val="part_5f8edefe4445405e9dd593dfe27ff71d"/>
                <w:lock w:val="sdtLocked"/>
                <w:richText/>
              </w:sdtPr>
              <w:sdtContent>
                <w:p w14:paraId="03B4812C" w14:textId="1C58AA9A">
                  <w:pPr>
                    <w:ind w:firstLine="567"/>
                    <w:jc w:val="both"/>
                    <w:rPr>
                      <w:b/>
                      <w:bCs/>
                      <w:szCs w:val="24"/>
                    </w:rPr>
                  </w:pPr>
                  <w:sdt>
                    <w:sdtPr>
                      <w:alias w:val="Numeris"/>
                      <w:tag w:val="nr_5f8edefe4445405e9dd593dfe27ff71d"/>
                      <w:lock w:val="sdtLocked"/>
                      <w:richText/>
                    </w:sdtPr>
                    <w:sdtContent>
                      <w:r>
                        <w:rPr>
                          <w:b/>
                          <w:bCs/>
                          <w:szCs w:val="24"/>
                        </w:rPr>
                        <w:t>13</w:t>
                      </w:r>
                    </w:sdtContent>
                  </w:sdt>
                  <w:r>
                    <w:rPr>
                      <w:b/>
                      <w:bCs/>
                      <w:szCs w:val="24"/>
                    </w:rPr>
                    <w:t xml:space="preserve">. Aplinkos ministerija </w:t>
                  </w:r>
                  <w:r>
                    <w:rPr>
                      <w:b/>
                      <w:szCs w:val="24"/>
                    </w:rPr>
                    <w:t>aplinkos ministro nustatyta tvarka</w:t>
                  </w:r>
                  <w:r>
                    <w:rPr>
                      <w:szCs w:val="24"/>
                    </w:rPr>
                    <w:t xml:space="preserve"> </w:t>
                  </w:r>
                  <w:r>
                    <w:rPr>
                      <w:b/>
                      <w:bCs/>
                      <w:szCs w:val="24"/>
                    </w:rPr>
                    <w:t>tikrina atliekų tvarkymo objektų, kuriuose kaip kuras energijai gaminti gali būti naudojamos ar planuojama naudoti po rūšiavimo likusios ir perdirbti netinkamos energinę vertę turinčios atliekos, projektus.</w:t>
                  </w:r>
                </w:p>
              </w:sdtContent>
            </w:sdt>
            <w:sdt>
              <w:sdtPr>
                <w:alias w:val="17 str. 14 d."/>
                <w:tag w:val="part_1d2f93db3aaf48b88302d9c56b87a833"/>
                <w:lock w:val="sdtLocked"/>
                <w:richText/>
              </w:sdtPr>
              <w:sdtContent>
                <w:p w14:paraId="3ECC2324" w14:textId="77777777">
                  <w:pPr>
                    <w:ind w:firstLine="567"/>
                    <w:jc w:val="both"/>
                    <w:rPr>
                      <w:b/>
                      <w:bCs/>
                      <w:szCs w:val="24"/>
                    </w:rPr>
                  </w:pPr>
                  <w:sdt>
                    <w:sdtPr>
                      <w:alias w:val="Numeris"/>
                      <w:tag w:val="nr_1d2f93db3aaf48b88302d9c56b87a833"/>
                      <w:lock w:val="sdtLocked"/>
                      <w:richText/>
                    </w:sdtPr>
                    <w:sdtContent>
                      <w:r>
                        <w:rPr>
                          <w:b/>
                          <w:bCs/>
                          <w:szCs w:val="24"/>
                        </w:rPr>
                        <w:t>14</w:t>
                      </w:r>
                    </w:sdtContent>
                  </w:sdt>
                  <w:r>
                    <w:rPr>
                      <w:b/>
                      <w:bCs/>
                      <w:szCs w:val="24"/>
                    </w:rPr>
                    <w:t>. Energetikos ministerija</w:t>
                  </w:r>
                  <w:r>
                    <w:rPr>
                      <w:b/>
                      <w:szCs w:val="24"/>
                    </w:rPr>
                    <w:t xml:space="preserve"> aplinkos ministro nustatyta tvarka</w:t>
                  </w:r>
                  <w:r>
                    <w:rPr>
                      <w:b/>
                      <w:bCs/>
                      <w:szCs w:val="24"/>
                    </w:rPr>
                    <w:t xml:space="preserve"> tikrina:</w:t>
                  </w:r>
                </w:p>
                <w:sdt>
                  <w:sdtPr>
                    <w:alias w:val="17 str. 14 d. 1 p."/>
                    <w:tag w:val="part_db13da5818924f6386670d72fce03b61"/>
                    <w:lock w:val="sdtLocked"/>
                    <w:richText/>
                  </w:sdtPr>
                  <w:sdtContent>
                    <w:p w14:paraId="386CF1B9" w14:textId="5B879229">
                      <w:pPr>
                        <w:ind w:firstLine="567"/>
                        <w:jc w:val="both"/>
                        <w:rPr>
                          <w:b/>
                          <w:bCs/>
                          <w:szCs w:val="24"/>
                        </w:rPr>
                      </w:pPr>
                      <w:sdt>
                        <w:sdtPr>
                          <w:alias w:val="Numeris"/>
                          <w:tag w:val="nr_db13da5818924f6386670d72fce03b61"/>
                          <w:lock w:val="sdtLocked"/>
                          <w:richText/>
                        </w:sdtPr>
                        <w:sdtContent>
                          <w:r>
                            <w:rPr>
                              <w:b/>
                              <w:bCs/>
                              <w:szCs w:val="24"/>
                            </w:rPr>
                            <w:t>1</w:t>
                          </w:r>
                        </w:sdtContent>
                      </w:sdt>
                      <w:r>
                        <w:rPr>
                          <w:b/>
                          <w:bCs/>
                          <w:szCs w:val="24"/>
                        </w:rPr>
                        <w:t>) objektų, kuriuose planuojama įrengti šilumos gamybos ir (arba) šilumos ir elektros energijos gamybos (kogeneraciniai) įrenginius, tiekiančius šilumą į centralizuoto šilumos tiekimo sistemas ir naudojančius atsinaujinančius ir (ar) vietinius energijos išteklius, projektus;</w:t>
                      </w:r>
                    </w:p>
                  </w:sdtContent>
                </w:sdt>
                <w:sdt>
                  <w:sdtPr>
                    <w:alias w:val="17 str. 14 d. 2 p."/>
                    <w:tag w:val="part_7d5c1bf17db74dc3b78a0905555b1fa2"/>
                    <w:lock w:val="sdtLocked"/>
                    <w:richText/>
                  </w:sdtPr>
                  <w:sdtContent>
                    <w:p w14:paraId="46821149" w14:textId="45200854">
                      <w:pPr>
                        <w:ind w:firstLine="567"/>
                        <w:jc w:val="both"/>
                        <w:rPr>
                          <w:b/>
                          <w:bCs/>
                          <w:szCs w:val="24"/>
                        </w:rPr>
                      </w:pPr>
                      <w:sdt>
                        <w:sdtPr>
                          <w:alias w:val="Numeris"/>
                          <w:tag w:val="nr_7d5c1bf17db74dc3b78a0905555b1fa2"/>
                          <w:lock w:val="sdtLocked"/>
                          <w:richText/>
                        </w:sdtPr>
                        <w:sdtContent>
                          <w:r>
                            <w:rPr>
                              <w:b/>
                              <w:bCs/>
                              <w:szCs w:val="24"/>
                            </w:rPr>
                            <w:t>2</w:t>
                          </w:r>
                        </w:sdtContent>
                      </w:sdt>
                      <w:r>
                        <w:rPr>
                          <w:b/>
                          <w:bCs/>
                          <w:szCs w:val="24"/>
                        </w:rPr>
                        <w:t>) statinių, kuriuose suprojektuotas naujas centrinio šilumos ar vėsumos perdavimo tinklas ir (ar) statinyje įrengiami nauji ir (ar) atnaujinami šilumos ir (ar) elektros energijos gamybos ar pramoniniai įrenginiai (kai šilumos ir (ar) elektros energijos gamybos įrenginių atnaujinimo išlaidos viršija 50 procentų investicijų, reikalingų naujam tos pačios galios šilumos ir (ar) elektros energijos gamybos įrenginiui statinyje įrengti), kurių bendra vardinė šiluminė galia ar šiluminė galia, nepanaudojama pramoninės gamybos technologinio proceso metu, yra didesnė kaip 20 MW, projektus.</w:t>
                      </w:r>
                    </w:p>
                  </w:sdtContent>
                </w:sdt>
              </w:sdtContent>
            </w:sdt>
            <w:sdt>
              <w:sdtPr>
                <w:alias w:val="17 str. 15 d."/>
                <w:tag w:val="part_2db72d7148334463813de0c94a98d927"/>
                <w:lock w:val="sdtLocked"/>
                <w:richText/>
              </w:sdtPr>
              <w:sdtContent>
                <w:p w14:paraId="06DDF783" w14:textId="77777777">
                  <w:pPr>
                    <w:ind w:firstLine="567"/>
                    <w:jc w:val="both"/>
                    <w:rPr>
                      <w:b/>
                      <w:bCs/>
                      <w:szCs w:val="24"/>
                    </w:rPr>
                  </w:pPr>
                  <w:sdt>
                    <w:sdtPr>
                      <w:alias w:val="Numeris"/>
                      <w:tag w:val="nr_2db72d7148334463813de0c94a98d927"/>
                      <w:lock w:val="sdtLocked"/>
                      <w:richText/>
                    </w:sdtPr>
                    <w:sdtContent>
                      <w:r>
                        <w:rPr>
                          <w:b/>
                          <w:bCs/>
                          <w:szCs w:val="24"/>
                        </w:rPr>
                        <w:t>15</w:t>
                      </w:r>
                    </w:sdtContent>
                  </w:sdt>
                  <w:r>
                    <w:rPr>
                      <w:b/>
                      <w:bCs/>
                      <w:szCs w:val="24"/>
                    </w:rPr>
                    <w:t xml:space="preserve">. Priešgaisrinės apsaugos ir gelbėjimo departamentas prie Vidaus reikalų ministerijos </w:t>
                  </w:r>
                  <w:r>
                    <w:rPr>
                      <w:b/>
                      <w:szCs w:val="24"/>
                    </w:rPr>
                    <w:t>aplinkos ministro nustatyta tvarka</w:t>
                  </w:r>
                  <w:r>
                    <w:rPr>
                      <w:szCs w:val="24"/>
                    </w:rPr>
                    <w:t xml:space="preserve"> </w:t>
                  </w:r>
                  <w:r>
                    <w:rPr>
                      <w:b/>
                      <w:bCs/>
                      <w:szCs w:val="24"/>
                    </w:rPr>
                    <w:t>tikrina valstybinės reikšmės objektų rekonstravimo ar remonto projektus.</w:t>
                  </w:r>
                </w:p>
              </w:sdtContent>
            </w:sdt>
            <w:sdt>
              <w:sdtPr>
                <w:alias w:val="17 str. 16 d."/>
                <w:tag w:val="part_e613fc58204c42cfa029be302db09458"/>
                <w:lock w:val="sdtLocked"/>
                <w:richText/>
              </w:sdtPr>
              <w:sdtContent>
                <w:p w14:paraId="0C6D15D7" w14:textId="04200A91">
                  <w:pPr>
                    <w:ind w:firstLine="567"/>
                    <w:jc w:val="both"/>
                    <w:rPr>
                      <w:b/>
                      <w:bCs/>
                      <w:szCs w:val="24"/>
                    </w:rPr>
                  </w:pPr>
                  <w:sdt>
                    <w:sdtPr>
                      <w:alias w:val="Numeris"/>
                      <w:tag w:val="nr_e613fc58204c42cfa029be302db09458"/>
                      <w:lock w:val="sdtLocked"/>
                      <w:richText/>
                    </w:sdtPr>
                    <w:sdtContent>
                      <w:r>
                        <w:rPr>
                          <w:b/>
                          <w:bCs/>
                          <w:szCs w:val="24"/>
                        </w:rPr>
                        <w:t>16</w:t>
                      </w:r>
                    </w:sdtContent>
                  </w:sdt>
                  <w:r>
                    <w:rPr>
                      <w:b/>
                      <w:bCs/>
                      <w:szCs w:val="24"/>
                    </w:rPr>
                    <w:t xml:space="preserve">. Vadovybės apsaugos departamentas prie Vidaus reikalų ministerijos </w:t>
                  </w:r>
                  <w:r>
                    <w:rPr>
                      <w:b/>
                      <w:szCs w:val="24"/>
                    </w:rPr>
                    <w:t>aplinkos ministro nustatyta tvarka</w:t>
                  </w:r>
                  <w:r>
                    <w:rPr>
                      <w:szCs w:val="24"/>
                    </w:rPr>
                    <w:t xml:space="preserve"> </w:t>
                  </w:r>
                  <w:r>
                    <w:rPr>
                      <w:b/>
                      <w:bCs/>
                      <w:szCs w:val="24"/>
                    </w:rPr>
                    <w:t>tikrina projektus statinių, kurie patenka į saugomų objektų apsaugos zonas ir (ar) šiose zonose, neatsižvelgiant į atliekamų statybos darbų rūšį, keičiama statinių (patalpų) paskirtis.</w:t>
                  </w:r>
                </w:p>
              </w:sdtContent>
            </w:sdt>
            <w:sdt>
              <w:sdtPr>
                <w:alias w:val="17 str. 17 d."/>
                <w:tag w:val="part_10bbe41e5e544042a9bd3a7b0cd97736"/>
                <w:lock w:val="sdtLocked"/>
                <w:richText/>
              </w:sdtPr>
              <w:sdtContent>
                <w:p w14:paraId="4FEB83E4" w14:textId="6A665CBB">
                  <w:pPr>
                    <w:ind w:firstLine="567"/>
                    <w:jc w:val="both"/>
                    <w:rPr>
                      <w:b/>
                      <w:bCs/>
                      <w:szCs w:val="24"/>
                    </w:rPr>
                  </w:pPr>
                  <w:sdt>
                    <w:sdtPr>
                      <w:alias w:val="Numeris"/>
                      <w:tag w:val="nr_10bbe41e5e544042a9bd3a7b0cd97736"/>
                      <w:lock w:val="sdtLocked"/>
                      <w:richText/>
                    </w:sdtPr>
                    <w:sdtContent>
                      <w:r>
                        <w:rPr>
                          <w:b/>
                          <w:bCs/>
                          <w:szCs w:val="24"/>
                        </w:rPr>
                        <w:t>17</w:t>
                      </w:r>
                    </w:sdtContent>
                  </w:sdt>
                  <w:r>
                    <w:rPr>
                      <w:b/>
                      <w:bCs/>
                      <w:szCs w:val="24"/>
                    </w:rPr>
                    <w:t xml:space="preserve">. Klaipėdos ar Šventosios valstybinių jūrų uostų direkcijos </w:t>
                  </w:r>
                  <w:r>
                    <w:rPr>
                      <w:b/>
                      <w:szCs w:val="24"/>
                    </w:rPr>
                    <w:t>aplinkos ministro nustatyta tvarka</w:t>
                  </w:r>
                  <w:r>
                    <w:rPr>
                      <w:szCs w:val="24"/>
                    </w:rPr>
                    <w:t xml:space="preserve"> </w:t>
                  </w:r>
                  <w:r>
                    <w:rPr>
                      <w:b/>
                      <w:bCs/>
                      <w:szCs w:val="24"/>
                    </w:rPr>
                    <w:t>tikrina projektus statinių, suprojektuotų šių uostų ar jų rezervinėse teritorijose.</w:t>
                  </w:r>
                </w:p>
              </w:sdtContent>
            </w:sdt>
            <w:sdt>
              <w:sdtPr>
                <w:alias w:val="17 str. 18 d."/>
                <w:tag w:val="part_6abc8e67ac9f4b56ae6d40f93a11f66f"/>
                <w:lock w:val="sdtLocked"/>
                <w:richText/>
              </w:sdtPr>
              <w:sdtContent>
                <w:p w14:paraId="192F90CE" w14:textId="19E4C3F1">
                  <w:pPr>
                    <w:ind w:firstLine="567"/>
                    <w:jc w:val="both"/>
                    <w:rPr>
                      <w:bCs/>
                      <w:szCs w:val="24"/>
                    </w:rPr>
                  </w:pPr>
                  <w:sdt>
                    <w:sdtPr>
                      <w:alias w:val="Numeris"/>
                      <w:tag w:val="nr_6abc8e67ac9f4b56ae6d40f93a11f66f"/>
                      <w:lock w:val="sdtLocked"/>
                      <w:richText/>
                    </w:sdtPr>
                    <w:sdtContent>
                      <w:r>
                        <w:rPr>
                          <w:b/>
                          <w:bCs/>
                          <w:szCs w:val="24"/>
                        </w:rPr>
                        <w:t>18</w:t>
                      </w:r>
                    </w:sdtContent>
                  </w:sdt>
                  <w:r>
                    <w:rPr>
                      <w:b/>
                      <w:bCs/>
                      <w:szCs w:val="24"/>
                    </w:rPr>
                    <w:t xml:space="preserve">. Magistralinio dujotiekio savininkas arba jo įgaliojimą turintis magistralinio dujotiekio valdytojas ar naudotojas </w:t>
                  </w:r>
                  <w:r>
                    <w:rPr>
                      <w:b/>
                      <w:szCs w:val="24"/>
                    </w:rPr>
                    <w:t>aplinkos ministro nustatyta tvarka</w:t>
                  </w:r>
                  <w:r>
                    <w:rPr>
                      <w:szCs w:val="24"/>
                    </w:rPr>
                    <w:t xml:space="preserve"> </w:t>
                  </w:r>
                  <w:r>
                    <w:rPr>
                      <w:b/>
                      <w:bCs/>
                      <w:szCs w:val="24"/>
                    </w:rPr>
                    <w:t>tikrina statinių, kurie patenka į magistralinio dujotiekio vietovės klasių teritorijas, esančias 200 metrų atstumu abipus magistralinio dujotiekio vamzdyno ašies, ir (ar) šiose teritorijose planuojama keisti statinių (patalpų) paskirtį, projektus.</w:t>
                  </w:r>
                  <w:r>
                    <w:rPr>
                      <w:bCs/>
                      <w:szCs w:val="24"/>
                    </w:rPr>
                    <w:t>“</w:t>
                  </w:r>
                </w:p>
                <w:p w14:paraId="2D088252" w14:textId="77777777">
                  <w:pPr>
                    <w:tabs>
                      <w:tab w:val="left" w:pos="851"/>
                      <w:tab w:val="left" w:pos="1418"/>
                    </w:tabs>
                    <w:ind w:firstLine="567"/>
                    <w:jc w:val="both"/>
                    <w:rPr>
                      <w:lang w:eastAsia="lt-LT"/>
                    </w:rPr>
                  </w:pPr>
                </w:p>
              </w:sdtContent>
            </w:sdt>
          </w:sdtContent>
        </w:sdt>
        <w:sdt>
          <w:sdtPr>
            <w:alias w:val="18 str."/>
            <w:tag w:val="part_7f3d6bca7de0423c932fd84dbf8459ff"/>
            <w:lock w:val="sdtLocked"/>
            <w:richText/>
          </w:sdtPr>
          <w:sdtContent>
            <w:p w14:paraId="000F955A" w14:textId="23B222D8">
              <w:pPr>
                <w:tabs>
                  <w:tab w:val="left" w:pos="851"/>
                  <w:tab w:val="left" w:pos="1021"/>
                  <w:tab w:val="left" w:pos="1134"/>
                  <w:tab w:val="left" w:pos="1418"/>
                  <w:tab w:val="left" w:pos="1701"/>
                  <w:tab w:val="left" w:pos="1985"/>
                </w:tabs>
                <w:ind w:firstLine="567"/>
                <w:jc w:val="both"/>
                <w:rPr>
                  <w:b/>
                  <w:bCs/>
                  <w:szCs w:val="24"/>
                  <w:lang w:eastAsia="lt-LT"/>
                </w:rPr>
              </w:pPr>
              <w:sdt>
                <w:sdtPr>
                  <w:alias w:val="Numeris"/>
                  <w:tag w:val="nr_7f3d6bca7de0423c932fd84dbf8459ff"/>
                  <w:lock w:val="sdtLocked"/>
                  <w:richText/>
                </w:sdtPr>
                <w:sdtContent>
                  <w:r>
                    <w:rPr>
                      <w:b/>
                      <w:bCs/>
                      <w:szCs w:val="24"/>
                      <w:lang w:eastAsia="lt-LT"/>
                    </w:rPr>
                    <w:t>18</w:t>
                  </w:r>
                </w:sdtContent>
              </w:sdt>
              <w:r>
                <w:rPr>
                  <w:b/>
                  <w:bCs/>
                  <w:szCs w:val="24"/>
                  <w:lang w:eastAsia="lt-LT"/>
                </w:rPr>
                <w:t xml:space="preserve"> straipsnis.</w:t>
                <w:tab/>
              </w:r>
              <w:sdt>
                <w:sdtPr>
                  <w:alias w:val="Pavadinimas"/>
                  <w:tag w:val="title_7f3d6bca7de0423c932fd84dbf8459ff"/>
                  <w:lock w:val="sdtLocked"/>
                  <w:richText/>
                </w:sdtPr>
                <w:sdtContent>
                  <w:r>
                    <w:rPr>
                      <w:b/>
                      <w:bCs/>
                      <w:szCs w:val="24"/>
                      <w:lang w:eastAsia="lt-LT"/>
                    </w:rPr>
                    <w:t>Įstatymo papildymas 27</w:t>
                  </w:r>
                  <w:r>
                    <w:rPr>
                      <w:b/>
                      <w:bCs/>
                      <w:szCs w:val="24"/>
                      <w:vertAlign w:val="superscript"/>
                      <w:lang w:eastAsia="lt-LT"/>
                    </w:rPr>
                    <w:t>2</w:t>
                  </w:r>
                  <w:r>
                    <w:rPr>
                      <w:b/>
                      <w:bCs/>
                      <w:szCs w:val="24"/>
                      <w:lang w:eastAsia="lt-LT"/>
                    </w:rPr>
                    <w:t xml:space="preserve"> straipsniu </w:t>
                  </w:r>
                </w:sdtContent>
              </w:sdt>
            </w:p>
            <w:sdt>
              <w:sdtPr>
                <w:alias w:val="18 str. 1 d."/>
                <w:tag w:val="part_ad6ef596eac5462ca25b05f2238a045b"/>
                <w:lock w:val="sdtLocked"/>
                <w:richText/>
              </w:sdtPr>
              <w:sdtContent>
                <w:p w14:paraId="000F955B" w14:textId="4818BB5F">
                  <w:pPr>
                    <w:ind w:firstLine="567"/>
                    <w:jc w:val="both"/>
                    <w:textAlignment w:val="baseline"/>
                    <w:rPr>
                      <w:szCs w:val="24"/>
                      <w:lang w:eastAsia="lt-LT"/>
                    </w:rPr>
                  </w:pPr>
                  <w:r>
                    <w:rPr>
                      <w:szCs w:val="24"/>
                      <w:lang w:eastAsia="lt-LT"/>
                    </w:rPr>
                    <w:t>Papildyti Įstatymo šeštąjį skirsnį 27</w:t>
                  </w:r>
                  <w:r>
                    <w:rPr>
                      <w:szCs w:val="24"/>
                      <w:vertAlign w:val="superscript"/>
                      <w:lang w:eastAsia="lt-LT"/>
                    </w:rPr>
                    <w:t xml:space="preserve">2 </w:t>
                  </w:r>
                  <w:r>
                    <w:rPr>
                      <w:szCs w:val="24"/>
                      <w:lang w:eastAsia="lt-LT"/>
                    </w:rPr>
                    <w:t>straipsniu:</w:t>
                  </w:r>
                </w:p>
                <w:sdt>
                  <w:sdtPr>
                    <w:alias w:val="citata"/>
                    <w:tag w:val="part_39cb9afd184f446784a53d7de878fcfa"/>
                    <w:lock w:val="sdtLocked"/>
                    <w:richText/>
                  </w:sdtPr>
                  <w:sdtContent>
                    <w:sdt>
                      <w:sdtPr>
                        <w:alias w:val="27-2 str."/>
                        <w:tag w:val="part_a6871bde32d7456a916d0e164d3735ca"/>
                        <w:lock w:val="sdtLocked"/>
                        <w:richText/>
                      </w:sdtPr>
                      <w:sdtContent>
                        <w:p w14:paraId="000F955C" w14:textId="3F74011F">
                          <w:pPr>
                            <w:tabs>
                              <w:tab w:val="left" w:pos="851"/>
                              <w:tab w:val="left" w:pos="1418"/>
                            </w:tabs>
                            <w:ind w:firstLine="567"/>
                            <w:jc w:val="both"/>
                            <w:rPr>
                              <w:lang w:eastAsia="lt-LT"/>
                            </w:rPr>
                          </w:pPr>
                          <w:r>
                            <w:rPr>
                              <w:lang w:eastAsia="lt-LT"/>
                            </w:rPr>
                            <w:t>„</w:t>
                          </w:r>
                          <w:sdt>
                            <w:sdtPr>
                              <w:alias w:val="Numeris"/>
                              <w:tag w:val="nr_a6871bde32d7456a916d0e164d3735ca"/>
                              <w:lock w:val="sdtLocked"/>
                              <w:richText/>
                            </w:sdtPr>
                            <w:sdtContent>
                              <w:r>
                                <w:rPr>
                                  <w:b/>
                                  <w:bCs/>
                                  <w:lang w:eastAsia="lt-LT"/>
                                </w:rPr>
                                <w:t>27</w:t>
                              </w:r>
                              <w:r>
                                <w:rPr>
                                  <w:b/>
                                  <w:bCs/>
                                  <w:vertAlign w:val="superscript"/>
                                  <w:lang w:eastAsia="lt-LT"/>
                                </w:rPr>
                                <w:t>2</w:t>
                              </w:r>
                            </w:sdtContent>
                          </w:sdt>
                          <w:r>
                            <w:rPr>
                              <w:b/>
                              <w:bCs/>
                              <w:lang w:eastAsia="lt-LT"/>
                            </w:rPr>
                            <w:t xml:space="preserve"> straipsnis. </w:t>
                          </w:r>
                          <w:sdt>
                            <w:sdtPr>
                              <w:alias w:val="Pavadinimas"/>
                              <w:tag w:val="title_a6871bde32d7456a916d0e164d3735ca"/>
                              <w:lock w:val="sdtLocked"/>
                              <w:richText/>
                            </w:sdtPr>
                            <w:sdtContent>
                              <w:r>
                                <w:rPr>
                                  <w:b/>
                                  <w:bCs/>
                                  <w:lang w:eastAsia="lt-LT"/>
                                </w:rPr>
                                <w:t>Teisė vykdyti statybos darbus</w:t>
                              </w:r>
                            </w:sdtContent>
                          </w:sdt>
                        </w:p>
                        <w:sdt>
                          <w:sdtPr>
                            <w:alias w:val="27-2 str. 1 d."/>
                            <w:tag w:val="part_43d06bf6acdf4312aca3239eee3ef77e"/>
                            <w:lock w:val="sdtLocked"/>
                            <w:richText/>
                          </w:sdtPr>
                          <w:sdtContent>
                            <w:p w14:paraId="6080D1B4" w14:textId="63B7F801">
                              <w:pPr>
                                <w:tabs>
                                  <w:tab w:val="left" w:pos="851"/>
                                  <w:tab w:val="left" w:pos="1021"/>
                                  <w:tab w:val="left" w:pos="1134"/>
                                </w:tabs>
                                <w:ind w:firstLine="567"/>
                                <w:jc w:val="both"/>
                                <w:rPr>
                                  <w:b/>
                                  <w:bCs/>
                                  <w:szCs w:val="24"/>
                                </w:rPr>
                              </w:pPr>
                              <w:sdt>
                                <w:sdtPr>
                                  <w:alias w:val="Numeris"/>
                                  <w:tag w:val="nr_43d06bf6acdf4312aca3239eee3ef77e"/>
                                  <w:lock w:val="sdtLocked"/>
                                  <w:richText/>
                                </w:sdtPr>
                                <w:sdtContent>
                                  <w:r>
                                    <w:rPr>
                                      <w:b/>
                                      <w:bCs/>
                                      <w:szCs w:val="24"/>
                                    </w:rPr>
                                    <w:t>1</w:t>
                                  </w:r>
                                </w:sdtContent>
                              </w:sdt>
                              <w:r>
                                <w:rPr>
                                  <w:b/>
                                  <w:bCs/>
                                  <w:szCs w:val="24"/>
                                </w:rPr>
                                <w:t>.</w:t>
                                <w:tab/>
                                <w:t>Statytojas (užsakovas) privalo įgyti teisę vykdyti statybos darbus, kai šio įstatymo 27 straipsnio 1 dalyje nurodytais atvejais privalomas statybą leidžiantis dokumentas arba šio įstatymo 27 straipsnio 1</w:t>
                              </w:r>
                              <w:r>
                                <w:rPr>
                                  <w:b/>
                                  <w:bCs/>
                                  <w:szCs w:val="24"/>
                                  <w:vertAlign w:val="superscript"/>
                                </w:rPr>
                                <w:t>1</w:t>
                              </w:r>
                              <w:r>
                                <w:rPr>
                                  <w:b/>
                                  <w:bCs/>
                                  <w:szCs w:val="24"/>
                                </w:rPr>
                                <w:t xml:space="preserve"> dalyje nurodytais atvejais statybą leidžiantis dokumentas neišduodamas, tačiau privaloma pranešti apie statybos pradžią. Teisė vykdyti statybos darbus apima naujo statinio statybą, statinio rekonstravimą, atnaujinimą (modernizavimą), remontą, griovimą, statinio (jo patalpų) paskirties keitimą ar naujo nekilnojamojo turto kadastro objekto formavimą, esamo pertvarkymą, kai atliekami paprastojo remonto darbai arba statybos darbai neatliekami.</w:t>
                              </w:r>
                            </w:p>
                          </w:sdtContent>
                        </w:sdt>
                        <w:sdt>
                          <w:sdtPr>
                            <w:alias w:val="27-2 str. 2 d."/>
                            <w:tag w:val="part_6ad78be6e878474e87a601cca4645653"/>
                            <w:lock w:val="sdtLocked"/>
                            <w:richText/>
                          </w:sdtPr>
                          <w:sdtContent>
                            <w:p w14:paraId="000F955E" w14:textId="5FD75A81">
                              <w:pPr>
                                <w:tabs>
                                  <w:tab w:val="left" w:pos="851"/>
                                  <w:tab w:val="left" w:pos="1021"/>
                                  <w:tab w:val="left" w:pos="1134"/>
                                </w:tabs>
                                <w:ind w:firstLine="567"/>
                                <w:jc w:val="both"/>
                                <w:rPr>
                                  <w:b/>
                                  <w:bCs/>
                                  <w:szCs w:val="24"/>
                                </w:rPr>
                              </w:pPr>
                              <w:sdt>
                                <w:sdtPr>
                                  <w:alias w:val="Numeris"/>
                                  <w:tag w:val="nr_6ad78be6e878474e87a601cca4645653"/>
                                  <w:lock w:val="sdtLocked"/>
                                  <w:richText/>
                                </w:sdtPr>
                                <w:sdtContent>
                                  <w:r>
                                    <w:rPr>
                                      <w:b/>
                                      <w:bCs/>
                                      <w:szCs w:val="24"/>
                                    </w:rPr>
                                    <w:t>2</w:t>
                                  </w:r>
                                </w:sdtContent>
                              </w:sdt>
                              <w:r>
                                <w:rPr>
                                  <w:b/>
                                  <w:bCs/>
                                  <w:szCs w:val="24"/>
                                </w:rPr>
                                <w:t>.</w:t>
                                <w:tab/>
                                <w:t>Statytojas (užsakovas) įgyja teisę vykdyti statybos darbus, kai pateikia šio straipsnio 7 dalyje nurodytus dokumentus ir jie aplinkos ministro nustatyta tvarka užregistruojami Lietuvos Respublikos statybos leidimų ir statybos valstybinės priežiūros informacinėje sistemoje „Infostatyba“, išskyrus šio straipsnio 3 dalyje nurodytus atvejus.</w:t>
                              </w:r>
                            </w:p>
                          </w:sdtContent>
                        </w:sdt>
                        <w:sdt>
                          <w:sdtPr>
                            <w:alias w:val="27-2 str. 3 d."/>
                            <w:tag w:val="part_820d6df78cc64f98a7be24c41f5b3994"/>
                            <w:lock w:val="sdtLocked"/>
                            <w:richText/>
                          </w:sdtPr>
                          <w:sdtContent>
                            <w:p w14:paraId="000F955F" w14:textId="0B192CC6">
                              <w:pPr>
                                <w:tabs>
                                  <w:tab w:val="left" w:pos="851"/>
                                  <w:tab w:val="left" w:pos="1021"/>
                                  <w:tab w:val="left" w:pos="1134"/>
                                </w:tabs>
                                <w:ind w:firstLine="567"/>
                                <w:jc w:val="both"/>
                                <w:rPr>
                                  <w:b/>
                                  <w:bCs/>
                                  <w:szCs w:val="24"/>
                                </w:rPr>
                              </w:pPr>
                              <w:sdt>
                                <w:sdtPr>
                                  <w:alias w:val="Numeris"/>
                                  <w:tag w:val="nr_820d6df78cc64f98a7be24c41f5b3994"/>
                                  <w:lock w:val="sdtLocked"/>
                                  <w:richText/>
                                </w:sdtPr>
                                <w:sdtContent>
                                  <w:r>
                                    <w:rPr>
                                      <w:b/>
                                      <w:bCs/>
                                      <w:szCs w:val="24"/>
                                    </w:rPr>
                                    <w:t>3</w:t>
                                  </w:r>
                                </w:sdtContent>
                              </w:sdt>
                              <w:r>
                                <w:rPr>
                                  <w:b/>
                                  <w:bCs/>
                                  <w:szCs w:val="24"/>
                                </w:rPr>
                                <w:t>.</w:t>
                                <w:tab/>
                                <w:t>Statytojas (užsakovas) įgyja teisę vykdyti statybos darbus po 10 darbo dienų nuo šio straipsnio 7 dalyje nurodytų dokumentų užregistravimo Lietuvos Respublikos statybos leidimų ir statybos valstybinės priežiūros informacinėje sistemoje „Infostatyba“ šiais atvejais:</w:t>
                              </w:r>
                            </w:p>
                            <w:sdt>
                              <w:sdtPr>
                                <w:alias w:val="27-2 str. 3 d. 1 p."/>
                                <w:tag w:val="part_6a390e5327e64128946b3825b68a463d"/>
                                <w:lock w:val="sdtLocked"/>
                                <w:richText/>
                              </w:sdtPr>
                              <w:sdtContent>
                                <w:p w14:paraId="000F9560" w14:textId="79213C74">
                                  <w:pPr>
                                    <w:tabs>
                                      <w:tab w:val="left" w:pos="0"/>
                                      <w:tab w:val="left" w:pos="720"/>
                                      <w:tab w:val="left" w:pos="1077"/>
                                    </w:tabs>
                                    <w:ind w:firstLine="567"/>
                                    <w:jc w:val="both"/>
                                    <w:rPr>
                                      <w:b/>
                                      <w:bCs/>
                                      <w:szCs w:val="24"/>
                                    </w:rPr>
                                  </w:pPr>
                                  <w:sdt>
                                    <w:sdtPr>
                                      <w:alias w:val="Numeris"/>
                                      <w:tag w:val="nr_6a390e5327e64128946b3825b68a463d"/>
                                      <w:lock w:val="sdtLocked"/>
                                      <w:richText/>
                                    </w:sdtPr>
                                    <w:sdtContent>
                                      <w:r>
                                        <w:rPr>
                                          <w:b/>
                                          <w:bCs/>
                                          <w:szCs w:val="24"/>
                                        </w:rPr>
                                        <w:t>1</w:t>
                                      </w:r>
                                    </w:sdtContent>
                                  </w:sdt>
                                  <w:r>
                                    <w:rPr>
                                      <w:b/>
                                      <w:bCs/>
                                      <w:szCs w:val="24"/>
                                    </w:rPr>
                                    <w:t>)</w:t>
                                    <w:tab/>
                                    <w:t>kai šio įstatymo 27 straipsnio 1</w:t>
                                  </w:r>
                                  <w:r>
                                    <w:rPr>
                                      <w:b/>
                                      <w:bCs/>
                                      <w:szCs w:val="24"/>
                                      <w:vertAlign w:val="superscript"/>
                                    </w:rPr>
                                    <w:t>1</w:t>
                                  </w:r>
                                  <w:r>
                                    <w:rPr>
                                      <w:b/>
                                      <w:bCs/>
                                      <w:szCs w:val="24"/>
                                    </w:rPr>
                                    <w:t xml:space="preserve"> dalyje nustatytais atvejais statybą leidžiantis dokumentas neišduodamas, tačiau privaloma užregistruoti pranešimą apie statybos pradžią;</w:t>
                                  </w:r>
                                </w:p>
                              </w:sdtContent>
                            </w:sdt>
                            <w:sdt>
                              <w:sdtPr>
                                <w:alias w:val="27-2 str. 3 d. 2 p."/>
                                <w:tag w:val="part_b10c9a20416f45afbbe1f84aa8eaf0a4"/>
                                <w:lock w:val="sdtLocked"/>
                                <w:richText/>
                              </w:sdtPr>
                              <w:sdtContent>
                                <w:p w14:paraId="2C0E07D8" w14:textId="1FED995D">
                                  <w:pPr>
                                    <w:tabs>
                                      <w:tab w:val="left" w:pos="720"/>
                                      <w:tab w:val="left" w:pos="1077"/>
                                    </w:tabs>
                                    <w:ind w:firstLine="567"/>
                                    <w:jc w:val="both"/>
                                    <w:rPr>
                                      <w:b/>
                                      <w:szCs w:val="24"/>
                                    </w:rPr>
                                  </w:pPr>
                                  <w:sdt>
                                    <w:sdtPr>
                                      <w:alias w:val="Numeris"/>
                                      <w:tag w:val="nr_b10c9a20416f45afbbe1f84aa8eaf0a4"/>
                                      <w:lock w:val="sdtLocked"/>
                                      <w:richText/>
                                    </w:sdtPr>
                                    <w:sdtContent>
                                      <w:r>
                                        <w:rPr>
                                          <w:b/>
                                          <w:szCs w:val="24"/>
                                        </w:rPr>
                                        <w:t>2</w:t>
                                      </w:r>
                                    </w:sdtContent>
                                  </w:sdt>
                                  <w:r>
                                    <w:rPr>
                                      <w:b/>
                                      <w:szCs w:val="24"/>
                                    </w:rPr>
                                    <w:t>)</w:t>
                                    <w:tab/>
                                    <w:t>kai projektą privalo patikrinti Kultūros paveldo departamentas prie Kultūros ministerijos pagal šio įstatymo 27</w:t>
                                  </w:r>
                                  <w:r>
                                    <w:rPr>
                                      <w:b/>
                                      <w:szCs w:val="24"/>
                                      <w:vertAlign w:val="superscript"/>
                                    </w:rPr>
                                    <w:t>1</w:t>
                                  </w:r>
                                  <w:r>
                                    <w:rPr>
                                      <w:b/>
                                      <w:szCs w:val="24"/>
                                    </w:rPr>
                                    <w:t xml:space="preserve"> straipsnio 3 dalį.</w:t>
                                  </w:r>
                                </w:p>
                              </w:sdtContent>
                            </w:sdt>
                          </w:sdtContent>
                        </w:sdt>
                        <w:sdt>
                          <w:sdtPr>
                            <w:alias w:val="27-2 str. 4 d."/>
                            <w:tag w:val="part_5c3cfc32ac54451bbd3a5e4bb0294eb3"/>
                            <w:lock w:val="sdtLocked"/>
                            <w:richText/>
                          </w:sdtPr>
                          <w:sdtContent>
                            <w:p w14:paraId="000F9562" w14:textId="4D5A6550">
                              <w:pPr>
                                <w:tabs>
                                  <w:tab w:val="left" w:pos="851"/>
                                  <w:tab w:val="left" w:pos="1021"/>
                                  <w:tab w:val="left" w:pos="1134"/>
                                </w:tabs>
                                <w:ind w:firstLine="567"/>
                                <w:jc w:val="both"/>
                                <w:rPr>
                                  <w:b/>
                                  <w:bCs/>
                                  <w:szCs w:val="24"/>
                                </w:rPr>
                              </w:pPr>
                              <w:sdt>
                                <w:sdtPr>
                                  <w:alias w:val="Numeris"/>
                                  <w:tag w:val="nr_5c3cfc32ac54451bbd3a5e4bb0294eb3"/>
                                  <w:lock w:val="sdtLocked"/>
                                  <w:richText/>
                                </w:sdtPr>
                                <w:sdtContent>
                                  <w:r>
                                    <w:rPr>
                                      <w:b/>
                                      <w:bCs/>
                                      <w:szCs w:val="24"/>
                                    </w:rPr>
                                    <w:t>4</w:t>
                                  </w:r>
                                </w:sdtContent>
                              </w:sdt>
                              <w:r>
                                <w:rPr>
                                  <w:b/>
                                  <w:bCs/>
                                  <w:szCs w:val="24"/>
                                </w:rPr>
                                <w:t>.</w:t>
                                <w:tab/>
                                <w:t>Vykdyti statybos darbus galima tik pagal Lietuvos Respublikos statybos leidimų ir statybos valstybinės priežiūros informacinėje sistemoje „Infostatyba“ užregistruoto projekto sprendinius.</w:t>
                              </w:r>
                            </w:p>
                          </w:sdtContent>
                        </w:sdt>
                        <w:sdt>
                          <w:sdtPr>
                            <w:alias w:val="27-2 str. 5 d."/>
                            <w:tag w:val="part_79b0bf94bd0040f2b5de1bbdeb7e9319"/>
                            <w:lock w:val="sdtLocked"/>
                            <w:richText/>
                          </w:sdtPr>
                          <w:sdtContent>
                            <w:p w14:paraId="000F9563" w14:textId="5FFECF0F">
                              <w:pPr>
                                <w:tabs>
                                  <w:tab w:val="left" w:pos="851"/>
                                  <w:tab w:val="left" w:pos="1021"/>
                                  <w:tab w:val="left" w:pos="1134"/>
                                </w:tabs>
                                <w:ind w:firstLine="567"/>
                                <w:jc w:val="both"/>
                                <w:rPr>
                                  <w:b/>
                                  <w:bCs/>
                                  <w:szCs w:val="24"/>
                                </w:rPr>
                              </w:pPr>
                              <w:sdt>
                                <w:sdtPr>
                                  <w:alias w:val="Numeris"/>
                                  <w:tag w:val="nr_79b0bf94bd0040f2b5de1bbdeb7e9319"/>
                                  <w:lock w:val="sdtLocked"/>
                                  <w:richText/>
                                </w:sdtPr>
                                <w:sdtContent>
                                  <w:r>
                                    <w:rPr>
                                      <w:b/>
                                      <w:bCs/>
                                      <w:szCs w:val="24"/>
                                    </w:rPr>
                                    <w:t>5</w:t>
                                  </w:r>
                                </w:sdtContent>
                              </w:sdt>
                              <w:r>
                                <w:rPr>
                                  <w:b/>
                                  <w:bCs/>
                                  <w:szCs w:val="24"/>
                                </w:rPr>
                                <w:t>.</w:t>
                                <w:tab/>
                                <w:t>Šio straipsnio 3 dalyje nurodytais atvejais statinio projektą tikrinantys subjektai pagal šio įstatymo 27</w:t>
                              </w:r>
                              <w:r>
                                <w:rPr>
                                  <w:b/>
                                  <w:bCs/>
                                  <w:szCs w:val="24"/>
                                  <w:vertAlign w:val="superscript"/>
                                </w:rPr>
                                <w:t>1</w:t>
                              </w:r>
                              <w:r>
                                <w:rPr>
                                  <w:b/>
                                  <w:bCs/>
                                  <w:szCs w:val="24"/>
                                </w:rPr>
                                <w:t xml:space="preserve"> straipsnyje nurodytą kompetenciją gali tikrinti statytojo (užsakovo) pateiktus dokumentus ir, nustatę teisės aktų pažeidimus, surašyti nepritarimo statybai dokumentą. Nepritarimo statybai dokumentas gali būti surašytas per 10 darbo dienų nuo šio straipsnio 7 dalyje nurodytų dokumentų užregistravimo Lietuvos Respublikos statybos leidimų ir statybos valstybinės priežiūros informacinėje sistemoje „Infostatyba“, apie dokumento surašymą per šią sistemą pranešama statytojui (užsakovui). Jei surašomas nepritarimo statybai dokumentas, statytojas (užsakovas) neturi teisės vykdyti statybos darbus, kol statinių projektus tikrinantis subjektas panaikina šį dokumentą.</w:t>
                              </w:r>
                            </w:p>
                          </w:sdtContent>
                        </w:sdt>
                        <w:sdt>
                          <w:sdtPr>
                            <w:alias w:val="27-2 str. 6 d."/>
                            <w:tag w:val="part_ecf810a7130048a6a94d761ed83a8b28"/>
                            <w:lock w:val="sdtLocked"/>
                            <w:richText/>
                          </w:sdtPr>
                          <w:sdtContent>
                            <w:p w14:paraId="000F9564" w14:textId="640CF423">
                              <w:pPr>
                                <w:tabs>
                                  <w:tab w:val="left" w:pos="851"/>
                                  <w:tab w:val="left" w:pos="1021"/>
                                  <w:tab w:val="left" w:pos="1134"/>
                                </w:tabs>
                                <w:ind w:firstLine="567"/>
                                <w:jc w:val="both"/>
                                <w:rPr>
                                  <w:b/>
                                  <w:bCs/>
                                  <w:szCs w:val="24"/>
                                </w:rPr>
                              </w:pPr>
                              <w:sdt>
                                <w:sdtPr>
                                  <w:alias w:val="Numeris"/>
                                  <w:tag w:val="nr_ecf810a7130048a6a94d761ed83a8b28"/>
                                  <w:lock w:val="sdtLocked"/>
                                  <w:richText/>
                                </w:sdtPr>
                                <w:sdtContent>
                                  <w:r>
                                    <w:rPr>
                                      <w:b/>
                                      <w:bCs/>
                                      <w:szCs w:val="24"/>
                                    </w:rPr>
                                    <w:t>6</w:t>
                                  </w:r>
                                </w:sdtContent>
                              </w:sdt>
                              <w:r>
                                <w:rPr>
                                  <w:b/>
                                  <w:bCs/>
                                  <w:szCs w:val="24"/>
                                </w:rPr>
                                <w:t>.</w:t>
                                <w:tab/>
                                <w:t>Nepritarimo statybai dokumentą statytojas (užsakovas) turi teisę apskųsti teismui.</w:t>
                              </w:r>
                            </w:p>
                          </w:sdtContent>
                        </w:sdt>
                        <w:sdt>
                          <w:sdtPr>
                            <w:alias w:val="27-2 str. 7 d."/>
                            <w:tag w:val="part_ed2364339a374b57bfd752b31794caff"/>
                            <w:lock w:val="sdtLocked"/>
                            <w:richText/>
                          </w:sdtPr>
                          <w:sdtContent>
                            <w:p w14:paraId="000F9565" w14:textId="1AEBD311">
                              <w:pPr>
                                <w:tabs>
                                  <w:tab w:val="left" w:pos="851"/>
                                  <w:tab w:val="left" w:pos="1021"/>
                                  <w:tab w:val="left" w:pos="1134"/>
                                </w:tabs>
                                <w:ind w:firstLine="567"/>
                                <w:jc w:val="both"/>
                                <w:rPr>
                                  <w:b/>
                                  <w:bCs/>
                                  <w:szCs w:val="24"/>
                                </w:rPr>
                              </w:pPr>
                              <w:sdt>
                                <w:sdtPr>
                                  <w:alias w:val="Numeris"/>
                                  <w:tag w:val="nr_ed2364339a374b57bfd752b31794caff"/>
                                  <w:lock w:val="sdtLocked"/>
                                  <w:richText/>
                                </w:sdtPr>
                                <w:sdtContent>
                                  <w:r>
                                    <w:rPr>
                                      <w:b/>
                                      <w:bCs/>
                                      <w:szCs w:val="24"/>
                                    </w:rPr>
                                    <w:t>7</w:t>
                                  </w:r>
                                </w:sdtContent>
                              </w:sdt>
                              <w:r>
                                <w:rPr>
                                  <w:b/>
                                  <w:bCs/>
                                  <w:szCs w:val="24"/>
                                </w:rPr>
                                <w:t>.</w:t>
                                <w:tab/>
                                <w:t>Teisei vykdyti statybos darbus įgyti pateikiami šie dokumentai:</w:t>
                              </w:r>
                            </w:p>
                            <w:sdt>
                              <w:sdtPr>
                                <w:alias w:val="27-2 str. 7 d. 1 p."/>
                                <w:tag w:val="part_ddb09e65fe284cd3b0bc64ddb0ae330c"/>
                                <w:lock w:val="sdtLocked"/>
                                <w:richText/>
                              </w:sdtPr>
                              <w:sdtContent>
                                <w:p w14:paraId="000F9566" w14:textId="72D2C566">
                                  <w:pPr>
                                    <w:tabs>
                                      <w:tab w:val="left" w:pos="851"/>
                                    </w:tabs>
                                    <w:ind w:firstLine="567"/>
                                    <w:jc w:val="both"/>
                                    <w:rPr>
                                      <w:b/>
                                      <w:bCs/>
                                      <w:szCs w:val="24"/>
                                    </w:rPr>
                                  </w:pPr>
                                  <w:sdt>
                                    <w:sdtPr>
                                      <w:alias w:val="Numeris"/>
                                      <w:tag w:val="nr_ddb09e65fe284cd3b0bc64ddb0ae330c"/>
                                      <w:lock w:val="sdtLocked"/>
                                      <w:richText/>
                                    </w:sdtPr>
                                    <w:sdtContent>
                                      <w:r>
                                        <w:rPr>
                                          <w:b/>
                                          <w:bCs/>
                                          <w:szCs w:val="24"/>
                                        </w:rPr>
                                        <w:t>1</w:t>
                                      </w:r>
                                    </w:sdtContent>
                                  </w:sdt>
                                  <w:r>
                                    <w:rPr>
                                      <w:b/>
                                      <w:bCs/>
                                      <w:szCs w:val="24"/>
                                    </w:rPr>
                                    <w:t>)</w:t>
                                    <w:tab/>
                                    <w:t>pranešimas apie statybos pradžią;</w:t>
                                  </w:r>
                                </w:p>
                              </w:sdtContent>
                            </w:sdt>
                            <w:sdt>
                              <w:sdtPr>
                                <w:alias w:val="27-2 str. 7 d. 2 p."/>
                                <w:tag w:val="part_cef9dac385474754b6558e0118176377"/>
                                <w:lock w:val="sdtLocked"/>
                                <w:richText/>
                              </w:sdtPr>
                              <w:sdtContent>
                                <w:p w14:paraId="000F9567" w14:textId="5F76FCF2">
                                  <w:pPr>
                                    <w:tabs>
                                      <w:tab w:val="left" w:pos="851"/>
                                    </w:tabs>
                                    <w:ind w:firstLine="567"/>
                                    <w:jc w:val="both"/>
                                    <w:rPr>
                                      <w:b/>
                                      <w:bCs/>
                                      <w:szCs w:val="24"/>
                                    </w:rPr>
                                  </w:pPr>
                                  <w:sdt>
                                    <w:sdtPr>
                                      <w:alias w:val="Numeris"/>
                                      <w:tag w:val="nr_cef9dac385474754b6558e0118176377"/>
                                      <w:lock w:val="sdtLocked"/>
                                      <w:richText/>
                                    </w:sdtPr>
                                    <w:sdtContent>
                                      <w:r>
                                        <w:rPr>
                                          <w:b/>
                                          <w:bCs/>
                                          <w:szCs w:val="24"/>
                                        </w:rPr>
                                        <w:t>2</w:t>
                                      </w:r>
                                    </w:sdtContent>
                                  </w:sdt>
                                  <w:r>
                                    <w:rPr>
                                      <w:b/>
                                      <w:bCs/>
                                      <w:szCs w:val="24"/>
                                    </w:rPr>
                                    <w:t>)</w:t>
                                    <w:tab/>
                                    <w:t xml:space="preserve">statybą leidžiantis dokumentas </w:t>
                                  </w:r>
                                  <w:r>
                                    <w:rPr>
                                      <w:b/>
                                      <w:bCs/>
                                      <w:szCs w:val="24"/>
                                      <w:lang w:eastAsia="lt-LT"/>
                                    </w:rPr>
                                    <w:t>(kai jis privalomas pagal šio įstatymo 27 straipsnio 1 dalį). Kai statybą leidžiantis dokumentas neišduodamas, turi būti pateikti šio įstatymo 27 straipsnio 5 dalyje nurodyti dokumentai</w:t>
                                  </w:r>
                                  <w:r>
                                    <w:rPr>
                                      <w:b/>
                                      <w:bCs/>
                                      <w:szCs w:val="24"/>
                                    </w:rPr>
                                    <w:t xml:space="preserve">; </w:t>
                                  </w:r>
                                </w:p>
                              </w:sdtContent>
                            </w:sdt>
                            <w:sdt>
                              <w:sdtPr>
                                <w:alias w:val="27-2 str. 7 d. 3 p."/>
                                <w:tag w:val="part_7d1ec290d94c43279c2f883b2bcf95d9"/>
                                <w:lock w:val="sdtLocked"/>
                                <w:richText/>
                              </w:sdtPr>
                              <w:sdtContent>
                                <w:p w14:paraId="000F9568" w14:textId="5DECC60E">
                                  <w:pPr>
                                    <w:tabs>
                                      <w:tab w:val="left" w:pos="851"/>
                                    </w:tabs>
                                    <w:ind w:firstLine="567"/>
                                    <w:jc w:val="both"/>
                                    <w:rPr>
                                      <w:b/>
                                      <w:bCs/>
                                      <w:szCs w:val="24"/>
                                    </w:rPr>
                                  </w:pPr>
                                  <w:sdt>
                                    <w:sdtPr>
                                      <w:alias w:val="Numeris"/>
                                      <w:tag w:val="nr_7d1ec290d94c43279c2f883b2bcf95d9"/>
                                      <w:lock w:val="sdtLocked"/>
                                      <w:richText/>
                                    </w:sdtPr>
                                    <w:sdtContent>
                                      <w:r>
                                        <w:rPr>
                                          <w:b/>
                                          <w:bCs/>
                                          <w:szCs w:val="24"/>
                                        </w:rPr>
                                        <w:t>3</w:t>
                                      </w:r>
                                    </w:sdtContent>
                                  </w:sdt>
                                  <w:r>
                                    <w:rPr>
                                      <w:b/>
                                      <w:bCs/>
                                      <w:szCs w:val="24"/>
                                    </w:rPr>
                                    <w:t>)</w:t>
                                    <w:tab/>
                                  </w:r>
                                  <w:r>
                                    <w:rPr>
                                      <w:b/>
                                      <w:bCs/>
                                      <w:szCs w:val="24"/>
                                      <w:lang w:eastAsia="lt-LT"/>
                                    </w:rPr>
                                    <w:t>statinio projektas, pagal kurį bus vykdomi statybos darbai (kai jis privalomas pagal šio įstatymo 24 straipsnio 1 dalį) ir jo skaitmeninė versija arba tik statinio projekto skaitmeninė versija, pasirašyta elektroniniu parašu privalančių jį pasirašyti asmenų, – aplinkos ministro nustatyta tvarka ir sąlygomis;</w:t>
                                  </w:r>
                                </w:p>
                              </w:sdtContent>
                            </w:sdt>
                            <w:sdt>
                              <w:sdtPr>
                                <w:alias w:val="27-2 str. 7 d. 4 p."/>
                                <w:tag w:val="part_d32daf2228d14e25828f219103ec8809"/>
                                <w:lock w:val="sdtLocked"/>
                                <w:richText/>
                              </w:sdtPr>
                              <w:sdtContent>
                                <w:p w14:paraId="000F9569" w14:textId="18B11E86">
                                  <w:pPr>
                                    <w:tabs>
                                      <w:tab w:val="left" w:pos="851"/>
                                    </w:tabs>
                                    <w:ind w:firstLine="567"/>
                                    <w:jc w:val="both"/>
                                    <w:rPr>
                                      <w:b/>
                                      <w:bCs/>
                                      <w:szCs w:val="24"/>
                                    </w:rPr>
                                  </w:pPr>
                                  <w:sdt>
                                    <w:sdtPr>
                                      <w:alias w:val="Numeris"/>
                                      <w:tag w:val="nr_d32daf2228d14e25828f219103ec8809"/>
                                      <w:lock w:val="sdtLocked"/>
                                      <w:richText/>
                                    </w:sdtPr>
                                    <w:sdtContent>
                                      <w:r>
                                        <w:rPr>
                                          <w:b/>
                                          <w:bCs/>
                                          <w:szCs w:val="24"/>
                                        </w:rPr>
                                        <w:t>4</w:t>
                                      </w:r>
                                    </w:sdtContent>
                                  </w:sdt>
                                  <w:r>
                                    <w:rPr>
                                      <w:b/>
                                      <w:bCs/>
                                      <w:szCs w:val="24"/>
                                    </w:rPr>
                                    <w:t>)</w:t>
                                    <w:tab/>
                                    <w:t xml:space="preserve">statinio projekto ekspertizės aktas (kai statinio projekto ekspertizė privaloma pagal šio įstatymo 34 straipsnio 1 dalį); </w:t>
                                  </w:r>
                                </w:p>
                              </w:sdtContent>
                            </w:sdt>
                            <w:sdt>
                              <w:sdtPr>
                                <w:alias w:val="27-2 str. 7 d. 5 p."/>
                                <w:tag w:val="part_e319b3ee880b436485ddc1893bba862c"/>
                                <w:lock w:val="sdtLocked"/>
                                <w:richText/>
                              </w:sdtPr>
                              <w:sdtContent>
                                <w:p w14:paraId="000F956A" w14:textId="1E8CC011">
                                  <w:pPr>
                                    <w:tabs>
                                      <w:tab w:val="left" w:pos="851"/>
                                    </w:tabs>
                                    <w:ind w:firstLine="567"/>
                                    <w:jc w:val="both"/>
                                    <w:rPr>
                                      <w:b/>
                                      <w:bCs/>
                                      <w:szCs w:val="24"/>
                                    </w:rPr>
                                  </w:pPr>
                                  <w:sdt>
                                    <w:sdtPr>
                                      <w:alias w:val="Numeris"/>
                                      <w:tag w:val="nr_e319b3ee880b436485ddc1893bba862c"/>
                                      <w:lock w:val="sdtLocked"/>
                                      <w:richText/>
                                    </w:sdtPr>
                                    <w:sdtContent>
                                      <w:r>
                                        <w:rPr>
                                          <w:b/>
                                          <w:bCs/>
                                          <w:szCs w:val="24"/>
                                        </w:rPr>
                                        <w:t>5</w:t>
                                      </w:r>
                                    </w:sdtContent>
                                  </w:sdt>
                                  <w:r>
                                    <w:rPr>
                                      <w:b/>
                                      <w:bCs/>
                                      <w:szCs w:val="24"/>
                                    </w:rPr>
                                    <w:t>)</w:t>
                                    <w:tab/>
                                    <w:t>informacija apie pasirašytą savivaldybės infrastruktūros plėtros sutartį ar sumokėtą savivaldybės infrastruktūros plėtros įmoką, kai tai privaloma vadovaujantis Savivaldybių infrastruktūros plėtros įstatymo nuostatomis;</w:t>
                                  </w:r>
                                </w:p>
                              </w:sdtContent>
                            </w:sdt>
                            <w:sdt>
                              <w:sdtPr>
                                <w:alias w:val="27-2 str. 7 d. 6 p."/>
                                <w:tag w:val="part_d9dcf0b2f0ea4818a16946baf7705834"/>
                                <w:lock w:val="sdtLocked"/>
                                <w:richText/>
                              </w:sdtPr>
                              <w:sdtContent>
                                <w:p w14:paraId="57BC7296" w14:textId="269ADFE9">
                                  <w:pPr>
                                    <w:tabs>
                                      <w:tab w:val="left" w:pos="851"/>
                                    </w:tabs>
                                    <w:ind w:firstLine="567"/>
                                    <w:jc w:val="both"/>
                                    <w:rPr>
                                      <w:b/>
                                      <w:bCs/>
                                      <w:szCs w:val="24"/>
                                    </w:rPr>
                                  </w:pPr>
                                  <w:sdt>
                                    <w:sdtPr>
                                      <w:alias w:val="Numeris"/>
                                      <w:tag w:val="nr_d9dcf0b2f0ea4818a16946baf7705834"/>
                                      <w:lock w:val="sdtLocked"/>
                                      <w:richText/>
                                    </w:sdtPr>
                                    <w:sdtContent>
                                      <w:r>
                                        <w:rPr>
                                          <w:b/>
                                          <w:bCs/>
                                          <w:szCs w:val="24"/>
                                        </w:rPr>
                                        <w:t>6</w:t>
                                      </w:r>
                                    </w:sdtContent>
                                  </w:sdt>
                                  <w:r>
                                    <w:rPr>
                                      <w:b/>
                                      <w:bCs/>
                                      <w:szCs w:val="24"/>
                                    </w:rPr>
                                    <w:t>)</w:t>
                                    <w:tab/>
                                    <w:t>dokumentas, patvirtinantis šio įstatymo 1 priede nurodytos įmokos už savavališkos statybos įteisinimą sumokėjimą, ir dokumentai, pagrindžiantys šios įmokos apskaičiavimo dydį, – savavališkos statybos atveju;</w:t>
                                  </w:r>
                                </w:p>
                              </w:sdtContent>
                            </w:sdt>
                            <w:sdt>
                              <w:sdtPr>
                                <w:alias w:val="27-2 str. 7 d. 7 p."/>
                                <w:tag w:val="part_9925c8e688ec4fe2b94842d804cac922"/>
                                <w:lock w:val="sdtLocked"/>
                                <w:richText/>
                              </w:sdtPr>
                              <w:sdtContent>
                                <w:p w14:paraId="73C717C1" w14:textId="359EC290">
                                  <w:pPr>
                                    <w:tabs>
                                      <w:tab w:val="left" w:pos="851"/>
                                    </w:tabs>
                                    <w:ind w:firstLine="567"/>
                                    <w:jc w:val="both"/>
                                    <w:rPr>
                                      <w:b/>
                                      <w:szCs w:val="24"/>
                                    </w:rPr>
                                  </w:pPr>
                                  <w:sdt>
                                    <w:sdtPr>
                                      <w:alias w:val="Numeris"/>
                                      <w:tag w:val="nr_9925c8e688ec4fe2b94842d804cac922"/>
                                      <w:lock w:val="sdtLocked"/>
                                      <w:richText/>
                                    </w:sdtPr>
                                    <w:sdtContent>
                                      <w:r>
                                        <w:rPr>
                                          <w:b/>
                                          <w:szCs w:val="24"/>
                                        </w:rPr>
                                        <w:t>7</w:t>
                                      </w:r>
                                    </w:sdtContent>
                                  </w:sdt>
                                  <w:r>
                                    <w:rPr>
                                      <w:b/>
                                      <w:szCs w:val="24"/>
                                    </w:rPr>
                                    <w:t>)</w:t>
                                    <w:tab/>
                                  </w:r>
                                  <w:r>
                                    <w:rPr>
                                      <w:b/>
                                      <w:bCs/>
                                      <w:szCs w:val="24"/>
                                    </w:rPr>
                                    <w:t>dokumentas, patvirtinantis atlyginimo už teisės statyti valstybinėje žemėje sumokėjimą į valstybės biudžetą, kai tai numatyta Žemės įstatymo 10 straipsnio 3, 4 ir 5 dalyse.</w:t>
                                  </w:r>
                                </w:p>
                              </w:sdtContent>
                            </w:sdt>
                          </w:sdtContent>
                        </w:sdt>
                        <w:sdt>
                          <w:sdtPr>
                            <w:alias w:val="27-2 str. 8 d."/>
                            <w:tag w:val="part_d6107d90d2374267ace44b784dbee664"/>
                            <w:lock w:val="sdtLocked"/>
                            <w:richText/>
                          </w:sdtPr>
                          <w:sdtContent>
                            <w:p w14:paraId="000F956B" w14:textId="45FA7D1E">
                              <w:pPr>
                                <w:tabs>
                                  <w:tab w:val="left" w:pos="851"/>
                                  <w:tab w:val="left" w:pos="1021"/>
                                  <w:tab w:val="left" w:pos="1134"/>
                                </w:tabs>
                                <w:ind w:firstLine="567"/>
                                <w:jc w:val="both"/>
                                <w:rPr>
                                  <w:b/>
                                  <w:bCs/>
                                  <w:szCs w:val="24"/>
                                </w:rPr>
                              </w:pPr>
                              <w:sdt>
                                <w:sdtPr>
                                  <w:alias w:val="Numeris"/>
                                  <w:tag w:val="nr_d6107d90d2374267ace44b784dbee664"/>
                                  <w:lock w:val="sdtLocked"/>
                                  <w:richText/>
                                </w:sdtPr>
                                <w:sdtContent>
                                  <w:r>
                                    <w:rPr>
                                      <w:b/>
                                      <w:bCs/>
                                      <w:szCs w:val="24"/>
                                    </w:rPr>
                                    <w:t>8</w:t>
                                  </w:r>
                                </w:sdtContent>
                              </w:sdt>
                              <w:r>
                                <w:rPr>
                                  <w:b/>
                                  <w:bCs/>
                                  <w:szCs w:val="24"/>
                                </w:rPr>
                                <w:t>.</w:t>
                                <w:tab/>
                                <w:t>Už šio straipsnio 7 dalyje nurodytų dokumentų tikrumą atsako statytojas (užsakovas).</w:t>
                              </w:r>
                            </w:p>
                          </w:sdtContent>
                        </w:sdt>
                        <w:sdt>
                          <w:sdtPr>
                            <w:alias w:val="27-2 str. 9 d."/>
                            <w:tag w:val="part_84db454974f64e6480737b360ca73edf"/>
                            <w:lock w:val="sdtLocked"/>
                            <w:richText/>
                          </w:sdtPr>
                          <w:sdtContent>
                            <w:p w14:paraId="000F956C" w14:textId="3D717DF9">
                              <w:pPr>
                                <w:tabs>
                                  <w:tab w:val="left" w:pos="851"/>
                                  <w:tab w:val="left" w:pos="1021"/>
                                  <w:tab w:val="left" w:pos="1134"/>
                                </w:tabs>
                                <w:ind w:firstLine="567"/>
                                <w:jc w:val="both"/>
                                <w:rPr>
                                  <w:b/>
                                  <w:bCs/>
                                  <w:szCs w:val="24"/>
                                </w:rPr>
                              </w:pPr>
                              <w:sdt>
                                <w:sdtPr>
                                  <w:alias w:val="Numeris"/>
                                  <w:tag w:val="nr_84db454974f64e6480737b360ca73edf"/>
                                  <w:lock w:val="sdtLocked"/>
                                  <w:richText/>
                                </w:sdtPr>
                                <w:sdtContent>
                                  <w:r>
                                    <w:rPr>
                                      <w:b/>
                                      <w:bCs/>
                                      <w:szCs w:val="24"/>
                                    </w:rPr>
                                    <w:t>9</w:t>
                                  </w:r>
                                </w:sdtContent>
                              </w:sdt>
                              <w:r>
                                <w:rPr>
                                  <w:b/>
                                  <w:bCs/>
                                  <w:szCs w:val="24"/>
                                </w:rPr>
                                <w:t>.</w:t>
                                <w:tab/>
                                <w:t>Teisė vykdyti statybos darbus panaikinama:</w:t>
                              </w:r>
                            </w:p>
                            <w:sdt>
                              <w:sdtPr>
                                <w:alias w:val="27-2 str. 9 d. 1 p."/>
                                <w:tag w:val="part_dcbec8b2d6e0406db9fe4f33c9691a66"/>
                                <w:lock w:val="sdtLocked"/>
                                <w:richText/>
                              </w:sdtPr>
                              <w:sdtContent>
                                <w:p w14:paraId="434E78A0" w14:textId="64416FF9">
                                  <w:pPr>
                                    <w:tabs>
                                      <w:tab w:val="left" w:pos="0"/>
                                      <w:tab w:val="left" w:pos="567"/>
                                      <w:tab w:val="left" w:pos="1021"/>
                                    </w:tabs>
                                    <w:ind w:firstLine="567"/>
                                    <w:jc w:val="both"/>
                                    <w:rPr>
                                      <w:b/>
                                      <w:bCs/>
                                      <w:szCs w:val="24"/>
                                    </w:rPr>
                                  </w:pPr>
                                  <w:sdt>
                                    <w:sdtPr>
                                      <w:alias w:val="Numeris"/>
                                      <w:tag w:val="nr_dcbec8b2d6e0406db9fe4f33c9691a66"/>
                                      <w:lock w:val="sdtLocked"/>
                                      <w:richText/>
                                    </w:sdtPr>
                                    <w:sdtContent>
                                      <w:r>
                                        <w:rPr>
                                          <w:b/>
                                          <w:bCs/>
                                          <w:szCs w:val="24"/>
                                        </w:rPr>
                                        <w:t>1</w:t>
                                      </w:r>
                                    </w:sdtContent>
                                  </w:sdt>
                                  <w:r>
                                    <w:rPr>
                                      <w:b/>
                                      <w:bCs/>
                                      <w:szCs w:val="24"/>
                                    </w:rPr>
                                    <w:t>)</w:t>
                                    <w:tab/>
                                    <w:t>įsiteisėjusiu teismo sprendimu;</w:t>
                                  </w:r>
                                </w:p>
                              </w:sdtContent>
                            </w:sdt>
                            <w:sdt>
                              <w:sdtPr>
                                <w:alias w:val="27-2 str. 9 d. 2 p."/>
                                <w:tag w:val="part_5b030e11393b4630adabcc1a71930aa3"/>
                                <w:lock w:val="sdtLocked"/>
                                <w:richText/>
                              </w:sdtPr>
                              <w:sdtContent>
                                <w:p w14:paraId="347658B5" w14:textId="242616B2">
                                  <w:pPr>
                                    <w:tabs>
                                      <w:tab w:val="left" w:pos="0"/>
                                      <w:tab w:val="left" w:pos="567"/>
                                      <w:tab w:val="left" w:pos="1021"/>
                                    </w:tabs>
                                    <w:ind w:firstLine="567"/>
                                    <w:jc w:val="both"/>
                                    <w:rPr>
                                      <w:b/>
                                      <w:bCs/>
                                      <w:szCs w:val="24"/>
                                    </w:rPr>
                                  </w:pPr>
                                  <w:sdt>
                                    <w:sdtPr>
                                      <w:alias w:val="Numeris"/>
                                      <w:tag w:val="nr_5b030e11393b4630adabcc1a71930aa3"/>
                                      <w:lock w:val="sdtLocked"/>
                                      <w:richText/>
                                    </w:sdtPr>
                                    <w:sdtContent>
                                      <w:r>
                                        <w:rPr>
                                          <w:b/>
                                          <w:bCs/>
                                          <w:szCs w:val="24"/>
                                        </w:rPr>
                                        <w:t>2</w:t>
                                      </w:r>
                                    </w:sdtContent>
                                  </w:sdt>
                                  <w:r>
                                    <w:rPr>
                                      <w:b/>
                                      <w:bCs/>
                                      <w:szCs w:val="24"/>
                                    </w:rPr>
                                    <w:t>)</w:t>
                                    <w:tab/>
                                    <w:t>Valstybinės teritorijų planavimo ir statybos inspekcijos prie Aplinkos ministerijos privalomu nurodymu;</w:t>
                                  </w:r>
                                </w:p>
                              </w:sdtContent>
                            </w:sdt>
                            <w:sdt>
                              <w:sdtPr>
                                <w:alias w:val="27-2 str. 9 d. 3 p."/>
                                <w:tag w:val="part_cfb990847aa1464a8b0f5517a13637ea"/>
                                <w:lock w:val="sdtLocked"/>
                                <w:richText/>
                              </w:sdtPr>
                              <w:sdtContent>
                                <w:p w14:paraId="3B35F5A4" w14:textId="5223028F">
                                  <w:pPr>
                                    <w:tabs>
                                      <w:tab w:val="left" w:pos="0"/>
                                      <w:tab w:val="left" w:pos="567"/>
                                      <w:tab w:val="left" w:pos="1021"/>
                                    </w:tabs>
                                    <w:ind w:firstLine="567"/>
                                    <w:jc w:val="both"/>
                                    <w:rPr>
                                      <w:b/>
                                      <w:bCs/>
                                      <w:szCs w:val="24"/>
                                    </w:rPr>
                                  </w:pPr>
                                  <w:sdt>
                                    <w:sdtPr>
                                      <w:alias w:val="Numeris"/>
                                      <w:tag w:val="nr_cfb990847aa1464a8b0f5517a13637ea"/>
                                      <w:lock w:val="sdtLocked"/>
                                      <w:richText/>
                                    </w:sdtPr>
                                    <w:sdtContent>
                                      <w:r>
                                        <w:rPr>
                                          <w:b/>
                                          <w:bCs/>
                                          <w:szCs w:val="24"/>
                                        </w:rPr>
                                        <w:t>3</w:t>
                                      </w:r>
                                    </w:sdtContent>
                                  </w:sdt>
                                  <w:r>
                                    <w:rPr>
                                      <w:b/>
                                      <w:bCs/>
                                      <w:szCs w:val="24"/>
                                    </w:rPr>
                                    <w:t>)</w:t>
                                    <w:tab/>
                                    <w:t>panaikinus bent vieno iš teisei įgyti privalomų dokumentų galiojimą.</w:t>
                                  </w:r>
                                </w:p>
                              </w:sdtContent>
                            </w:sdt>
                          </w:sdtContent>
                        </w:sdt>
                        <w:sdt>
                          <w:sdtPr>
                            <w:alias w:val="27-2 str. 10 d."/>
                            <w:tag w:val="part_42f28a41f6a34291b48e40d868a85446"/>
                            <w:lock w:val="sdtLocked"/>
                            <w:richText/>
                          </w:sdtPr>
                          <w:sdtContent>
                            <w:p w14:paraId="4294E4E6" w14:textId="16A4FA4C">
                              <w:pPr>
                                <w:tabs>
                                  <w:tab w:val="left" w:pos="851"/>
                                  <w:tab w:val="left" w:pos="1021"/>
                                  <w:tab w:val="left" w:pos="1134"/>
                                </w:tabs>
                                <w:ind w:firstLine="567"/>
                                <w:jc w:val="both"/>
                                <w:rPr>
                                  <w:b/>
                                  <w:bCs/>
                                  <w:szCs w:val="24"/>
                                </w:rPr>
                              </w:pPr>
                              <w:sdt>
                                <w:sdtPr>
                                  <w:alias w:val="Numeris"/>
                                  <w:tag w:val="nr_42f28a41f6a34291b48e40d868a85446"/>
                                  <w:lock w:val="sdtLocked"/>
                                  <w:richText/>
                                </w:sdtPr>
                                <w:sdtContent>
                                  <w:r>
                                    <w:rPr>
                                      <w:b/>
                                      <w:bCs/>
                                      <w:szCs w:val="24"/>
                                    </w:rPr>
                                    <w:t>10</w:t>
                                  </w:r>
                                </w:sdtContent>
                              </w:sdt>
                              <w:r>
                                <w:rPr>
                                  <w:b/>
                                  <w:bCs/>
                                  <w:szCs w:val="24"/>
                                </w:rPr>
                                <w:t>.</w:t>
                                <w:tab/>
                                <w:t>Kreiptis į teismą dėl teisės vykdyti statybos darbus turi teisę asmenys, kurių teisės ir teisėti interesai pažeidžiami, šių asmenų skundų pagrindu arba savo iniciatyva – Valstybinė teritorijų planavimo ir statybos inspekcija prie Aplinkos ministerijos, Kultūros paveldo departamentas prie Kultūros ministerijos, Valstybinė saugomų teritorijų tarnyba prie Aplinkos ministerijos, Priešgaisrinės apsaugos ir gelbėjimo departamentas prie Vidaus reikalų ministerijos, statinio saugos ir paskirties valstybinės priežiūros institucijos pagal kompetenciją. Jeigu pažeistas viešasis interesas, šios institucijos dėl viešojo intereso gynimo turi teisę kreiptis į prokuratūrą arba teismą. Jeigu nustatomi pažeidimai tik Kultūros paveldo departamento prie Kultūros ministerijos, Valstybinės saugomų teritorijų tarnybos prie Aplinkos ministerijos, Priešgaisrinės apsaugos ir gelbėjimo departamento prie Vidaus reikalų ministerijos, statinio saugos ir paskirties valstybinės priežiūros institucijos, pagal kitų institucijų kompetenciją, į teismą savo iniciatyva ar dėl kitų asmenų kreipimosi kreipiasi ši institucija. Jeigu nustatoma pažeidimų, susijusių su kelių institucijų kompetencija, į teismą kreipiasi Valstybinė teritorijų planavimo ir statybos inspekcija prie Aplinkos ministerijos. Bylose dėl išduoto statybą leidžiančio dokumento galiojimo panaikinimo atsakovais teisme laikomi asmenys, pritarę projektiniams pasiūlymams, ir savivaldybės meras ar jo įgaliotas savivaldybės administracijos valstybės tarnautojas.</w:t>
                              </w:r>
                            </w:p>
                          </w:sdtContent>
                        </w:sdt>
                        <w:sdt>
                          <w:sdtPr>
                            <w:alias w:val="27-2 str. 11 d."/>
                            <w:tag w:val="part_da972f24138b4b739d4eae6153576938"/>
                            <w:lock w:val="sdtLocked"/>
                            <w:richText/>
                          </w:sdtPr>
                          <w:sdtContent>
                            <w:p w14:paraId="000F9570" w14:textId="6B1EC629">
                              <w:pPr>
                                <w:tabs>
                                  <w:tab w:val="left" w:pos="851"/>
                                  <w:tab w:val="left" w:pos="1021"/>
                                  <w:tab w:val="left" w:pos="1134"/>
                                </w:tabs>
                                <w:ind w:firstLine="567"/>
                                <w:jc w:val="both"/>
                                <w:rPr>
                                  <w:b/>
                                  <w:bCs/>
                                  <w:szCs w:val="24"/>
                                </w:rPr>
                              </w:pPr>
                              <w:sdt>
                                <w:sdtPr>
                                  <w:alias w:val="Numeris"/>
                                  <w:tag w:val="nr_da972f24138b4b739d4eae6153576938"/>
                                  <w:lock w:val="sdtLocked"/>
                                  <w:richText/>
                                </w:sdtPr>
                                <w:sdtContent>
                                  <w:r>
                                    <w:rPr>
                                      <w:b/>
                                      <w:bCs/>
                                      <w:szCs w:val="24"/>
                                    </w:rPr>
                                    <w:t>11</w:t>
                                  </w:r>
                                </w:sdtContent>
                              </w:sdt>
                              <w:r>
                                <w:rPr>
                                  <w:b/>
                                  <w:bCs/>
                                  <w:szCs w:val="24"/>
                                </w:rPr>
                                <w:t>.</w:t>
                                <w:tab/>
                                <w:t>Apie įgytą teisę vykdyti statybos darbus, siekiant sukurti galimybes visuomenei ginti teisę gyventi sveikatai ir gerovei tinkamoje aplinkoje, visuomenė informuojama per TPS „Vartai“ paskelbus Lietuvos Respublikos statybos leidimų ir statybos valstybinės priežiūros informacinėje sistemoje „Infostatyba“ techninio darbo projekto (kai rengiama dviem etapais) arba statinio projekto (kai rengiama vienu etapu) sklypo sutvarkymo ir architektūrinę dalis. Draudžiama skelbti statytojo (užsakovo), kuris yra fizinis asmuo, ir kitų fizinių asmenų, išskyrus statinio projekto vadovą, statinio projekto dalių vadovus, statinio architektus, statinio projekto rengėjus, statinio projekto dalių rengėjus, statinio projekto ekspertizės vadovą, statinio projekto dalių ekspertizės vadovus, asmenis, dalyvaujančius išduodant specialiuosius reikalavimus, prisijungimo prie inžinerinių tinklų ar susisiekimo komunikacijų sąlygas, tikrinant statinio projektą, vardą ir pavardę. Draudžiama skelbti fizinių asmenų asmens kodą, gimimo datą, gyvenamąją vietą. Už duomenų pateikimą be draudžiamų skelbti asmens duomenų atsako asmenys, teikiantys skelbti duomenis (dokumentus) Lietuvos Respublikos statybos leidimų ir statybos valstybinės priežiūros informacinėje sistemoje „Infostatyba“. Šioje dalyje nurodytų duomenų ir (ar) dokumentų skelbimą ir jo užbaigimą užtikrina Valstybinė teritorijų planavimo ir statybos inspekcija prie Aplinkos ministerijos.</w:t>
                              </w:r>
                              <w:r>
                                <w:rPr>
                                  <w:szCs w:val="24"/>
                                </w:rPr>
                                <w:t>“</w:t>
                              </w:r>
                            </w:p>
                            <w:p w14:paraId="11CC9D19" w14:textId="77777777">
                              <w:pPr>
                                <w:ind w:firstLine="567"/>
                                <w:jc w:val="both"/>
                                <w:rPr>
                                  <w:szCs w:val="24"/>
                                  <w:lang w:eastAsia="lt-LT"/>
                                </w:rPr>
                              </w:pPr>
                            </w:p>
                          </w:sdtContent>
                        </w:sdt>
                      </w:sdtContent>
                    </w:sdt>
                  </w:sdtContent>
                </w:sdt>
              </w:sdtContent>
            </w:sdt>
          </w:sdtContent>
        </w:sdt>
        <w:sdt>
          <w:sdtPr>
            <w:alias w:val="19 str."/>
            <w:tag w:val="part_a75f6ff198dd41098ccf50df40011d81"/>
            <w:lock w:val="sdtLocked"/>
            <w:richText/>
          </w:sdtPr>
          <w:sdtContent>
            <w:p w14:paraId="000F9572" w14:textId="39BEE332">
              <w:pPr>
                <w:tabs>
                  <w:tab w:val="left" w:pos="851"/>
                  <w:tab w:val="left" w:pos="1021"/>
                  <w:tab w:val="left" w:pos="1134"/>
                  <w:tab w:val="left" w:pos="1418"/>
                  <w:tab w:val="left" w:pos="1701"/>
                  <w:tab w:val="left" w:pos="1985"/>
                </w:tabs>
                <w:ind w:firstLine="567"/>
                <w:jc w:val="both"/>
                <w:rPr>
                  <w:b/>
                  <w:bCs/>
                  <w:szCs w:val="24"/>
                  <w:lang w:eastAsia="lt-LT"/>
                </w:rPr>
              </w:pPr>
              <w:sdt>
                <w:sdtPr>
                  <w:alias w:val="Numeris"/>
                  <w:tag w:val="nr_a75f6ff198dd41098ccf50df40011d81"/>
                  <w:lock w:val="sdtLocked"/>
                  <w:richText/>
                </w:sdtPr>
                <w:sdtContent>
                  <w:r>
                    <w:rPr>
                      <w:b/>
                      <w:bCs/>
                      <w:szCs w:val="24"/>
                      <w:lang w:eastAsia="lt-LT"/>
                    </w:rPr>
                    <w:t>19</w:t>
                  </w:r>
                </w:sdtContent>
              </w:sdt>
              <w:r>
                <w:rPr>
                  <w:b/>
                  <w:bCs/>
                  <w:szCs w:val="24"/>
                  <w:lang w:eastAsia="lt-LT"/>
                </w:rPr>
                <w:t xml:space="preserve"> straipsnis.</w:t>
                <w:tab/>
              </w:r>
              <w:sdt>
                <w:sdtPr>
                  <w:alias w:val="Pavadinimas"/>
                  <w:tag w:val="title_a75f6ff198dd41098ccf50df40011d81"/>
                  <w:lock w:val="sdtLocked"/>
                  <w:richText/>
                </w:sdtPr>
                <w:sdtContent>
                  <w:r>
                    <w:rPr>
                      <w:b/>
                      <w:bCs/>
                      <w:szCs w:val="24"/>
                      <w:lang w:eastAsia="lt-LT"/>
                    </w:rPr>
                    <w:t>28 straipsnio pakeitimas</w:t>
                  </w:r>
                </w:sdtContent>
              </w:sdt>
            </w:p>
            <w:sdt>
              <w:sdtPr>
                <w:alias w:val="19 str. 1 d."/>
                <w:tag w:val="part_0df44ab359ad42c881a86320619a9b10"/>
                <w:lock w:val="sdtLocked"/>
                <w:richText/>
              </w:sdtPr>
              <w:sdtContent>
                <w:p w14:paraId="34EB77A7" w14:textId="6CCE19C1">
                  <w:pPr>
                    <w:tabs>
                      <w:tab w:val="left" w:pos="567"/>
                      <w:tab w:val="left" w:pos="680"/>
                      <w:tab w:val="left" w:pos="851"/>
                      <w:tab w:val="left" w:pos="1021"/>
                    </w:tabs>
                    <w:ind w:firstLine="567"/>
                    <w:jc w:val="both"/>
                    <w:rPr>
                      <w:bCs/>
                      <w:szCs w:val="24"/>
                      <w:lang w:eastAsia="lt-LT"/>
                    </w:rPr>
                  </w:pPr>
                  <w:sdt>
                    <w:sdtPr>
                      <w:alias w:val="Numeris"/>
                      <w:tag w:val="nr_0df44ab359ad42c881a86320619a9b10"/>
                      <w:lock w:val="sdtLocked"/>
                      <w:richText/>
                    </w:sdtPr>
                    <w:sdtContent>
                      <w:r>
                        <w:rPr>
                          <w:szCs w:val="24"/>
                          <w:lang w:eastAsia="lt-LT"/>
                        </w:rPr>
                        <w:t>1</w:t>
                      </w:r>
                    </w:sdtContent>
                  </w:sdt>
                  <w:r>
                    <w:rPr>
                      <w:szCs w:val="24"/>
                      <w:lang w:eastAsia="lt-LT"/>
                    </w:rPr>
                    <w:t>.</w:t>
                    <w:tab/>
                  </w:r>
                  <w:r>
                    <w:rPr>
                      <w:bCs/>
                      <w:szCs w:val="24"/>
                      <w:lang w:eastAsia="lt-LT"/>
                    </w:rPr>
                    <w:t>Pakeisti 28 straipsnio 2 dalies 1 punktą ir jį išdėstyti taip:</w:t>
                  </w:r>
                </w:p>
                <w:sdt>
                  <w:sdtPr>
                    <w:alias w:val="citata"/>
                    <w:tag w:val="part_b7fce9811e4a46d2a8d704116f6fa05a"/>
                    <w:lock w:val="sdtLocked"/>
                    <w:richText/>
                  </w:sdtPr>
                  <w:sdtContent>
                    <w:sdt>
                      <w:sdtPr>
                        <w:alias w:val="1 p."/>
                        <w:tag w:val="part_5119ba94c39946daa4f0f2645f6a3a61"/>
                        <w:lock w:val="sdtLocked"/>
                        <w:richText/>
                      </w:sdtPr>
                      <w:sdtContent>
                        <w:p w14:paraId="000F9575" w14:textId="6207BC00">
                          <w:pPr>
                            <w:ind w:firstLine="567"/>
                            <w:jc w:val="both"/>
                            <w:rPr>
                              <w:szCs w:val="24"/>
                              <w:lang w:eastAsia="lt-LT"/>
                            </w:rPr>
                          </w:pPr>
                          <w:r>
                            <w:rPr>
                              <w:szCs w:val="24"/>
                              <w:lang w:eastAsia="lt-LT"/>
                            </w:rPr>
                            <w:t>„</w:t>
                          </w:r>
                          <w:sdt>
                            <w:sdtPr>
                              <w:alias w:val="Numeris"/>
                              <w:tag w:val="nr_5119ba94c39946daa4f0f2645f6a3a61"/>
                              <w:lock w:val="sdtLocked"/>
                              <w:richText/>
                            </w:sdtPr>
                            <w:sdtContent>
                              <w:r>
                                <w:rPr>
                                  <w:szCs w:val="24"/>
                                  <w:lang w:eastAsia="lt-LT"/>
                                </w:rPr>
                                <w:t>1</w:t>
                              </w:r>
                            </w:sdtContent>
                          </w:sdt>
                          <w:r>
                            <w:rPr>
                              <w:szCs w:val="24"/>
                              <w:lang w:eastAsia="lt-LT"/>
                            </w:rPr>
                            <w:t>) užbaigus ypatingųjų statinių, kurių statybai buvo išduoti šio įstatymo 27 straipsnio 1 dalies 1 ir 2 punktuose nurodyti statybą leidžiantys dokumentai</w:t>
                          </w:r>
                          <w:r>
                            <w:rPr>
                              <w:b/>
                              <w:szCs w:val="24"/>
                              <w:lang w:eastAsia="lt-LT"/>
                            </w:rPr>
                            <w:t xml:space="preserve"> ir šio įstatymo nustatyta tvarka įgyta teisė vykdyti statybos darbus</w:t>
                          </w:r>
                          <w:r>
                            <w:rPr>
                              <w:szCs w:val="24"/>
                              <w:lang w:eastAsia="lt-LT"/>
                            </w:rPr>
                            <w:t>, statybą;“.</w:t>
                          </w:r>
                        </w:p>
                      </w:sdtContent>
                    </w:sdt>
                  </w:sdtContent>
                </w:sdt>
              </w:sdtContent>
            </w:sdt>
            <w:sdt>
              <w:sdtPr>
                <w:alias w:val="19 str. 2 d."/>
                <w:tag w:val="part_cf3be0b8992e45e0b9dae38a1a2648b7"/>
                <w:lock w:val="sdtLocked"/>
                <w:richText/>
              </w:sdtPr>
              <w:sdtContent>
                <w:p w14:paraId="73A1CBDE" w14:textId="31AA4963">
                  <w:pPr>
                    <w:tabs>
                      <w:tab w:val="left" w:pos="567"/>
                      <w:tab w:val="left" w:pos="680"/>
                      <w:tab w:val="left" w:pos="851"/>
                      <w:tab w:val="left" w:pos="1021"/>
                    </w:tabs>
                    <w:ind w:firstLine="567"/>
                    <w:jc w:val="both"/>
                    <w:rPr>
                      <w:bCs/>
                      <w:szCs w:val="24"/>
                      <w:lang w:eastAsia="lt-LT"/>
                    </w:rPr>
                  </w:pPr>
                  <w:sdt>
                    <w:sdtPr>
                      <w:alias w:val="Numeris"/>
                      <w:tag w:val="nr_cf3be0b8992e45e0b9dae38a1a2648b7"/>
                      <w:lock w:val="sdtLocked"/>
                      <w:richText/>
                    </w:sdtPr>
                    <w:sdtContent>
                      <w:r>
                        <w:rPr>
                          <w:szCs w:val="24"/>
                          <w:lang w:eastAsia="lt-LT"/>
                        </w:rPr>
                        <w:t>2</w:t>
                      </w:r>
                    </w:sdtContent>
                  </w:sdt>
                  <w:r>
                    <w:rPr>
                      <w:szCs w:val="24"/>
                      <w:lang w:eastAsia="lt-LT"/>
                    </w:rPr>
                    <w:t>.</w:t>
                    <w:tab/>
                  </w:r>
                  <w:r>
                    <w:rPr>
                      <w:bCs/>
                      <w:szCs w:val="24"/>
                      <w:lang w:eastAsia="lt-LT"/>
                    </w:rPr>
                    <w:t>Pakeisti 28 straipsnio 2 dalies 2 punktą ir jį išdėstyti taip:</w:t>
                  </w:r>
                </w:p>
                <w:sdt>
                  <w:sdtPr>
                    <w:alias w:val="citata"/>
                    <w:tag w:val="part_e84b08c77f1b4e85941565380423ebb0"/>
                    <w:lock w:val="sdtLocked"/>
                    <w:richText/>
                  </w:sdtPr>
                  <w:sdtContent>
                    <w:sdt>
                      <w:sdtPr>
                        <w:alias w:val="2 p."/>
                        <w:tag w:val="part_8552bd7f5d7647209a9aa0f007e437c5"/>
                        <w:lock w:val="sdtLocked"/>
                        <w:richText/>
                      </w:sdtPr>
                      <w:sdtContent>
                        <w:p w14:paraId="000F9576" w14:textId="4CC526C0">
                          <w:pPr>
                            <w:ind w:firstLine="567"/>
                            <w:jc w:val="both"/>
                            <w:rPr>
                              <w:szCs w:val="24"/>
                              <w:lang w:eastAsia="lt-LT"/>
                            </w:rPr>
                          </w:pPr>
                          <w:r>
                            <w:rPr>
                              <w:szCs w:val="24"/>
                              <w:lang w:eastAsia="lt-LT"/>
                            </w:rPr>
                            <w:t>„</w:t>
                          </w:r>
                          <w:sdt>
                            <w:sdtPr>
                              <w:alias w:val="Numeris"/>
                              <w:tag w:val="nr_8552bd7f5d7647209a9aa0f007e437c5"/>
                              <w:lock w:val="sdtLocked"/>
                              <w:richText/>
                            </w:sdtPr>
                            <w:sdtContent>
                              <w:r>
                                <w:rPr>
                                  <w:szCs w:val="24"/>
                                  <w:lang w:eastAsia="lt-LT"/>
                                </w:rPr>
                                <w:t>2</w:t>
                              </w:r>
                            </w:sdtContent>
                          </w:sdt>
                          <w:r>
                            <w:rPr>
                              <w:szCs w:val="24"/>
                              <w:lang w:eastAsia="lt-LT"/>
                            </w:rPr>
                            <w:t>) užbaigus statinių, kurių statybai buvo išduoti šio įstatymo 27 straipsnio 1 dalies 3 punkte nurodyti statybą leidžiantys dokumentai</w:t>
                          </w:r>
                          <w:r>
                            <w:rPr>
                              <w:b/>
                              <w:szCs w:val="24"/>
                              <w:lang w:eastAsia="lt-LT"/>
                            </w:rPr>
                            <w:t xml:space="preserve"> ir šio įstatymo nustatyta tvarka įgyta teisė vykdyti statybos darbus</w:t>
                          </w:r>
                          <w:r>
                            <w:rPr>
                              <w:szCs w:val="24"/>
                              <w:lang w:eastAsia="lt-LT"/>
                            </w:rPr>
                            <w:t>, statybą;“.</w:t>
                          </w:r>
                        </w:p>
                      </w:sdtContent>
                    </w:sdt>
                  </w:sdtContent>
                </w:sdt>
              </w:sdtContent>
            </w:sdt>
            <w:sdt>
              <w:sdtPr>
                <w:alias w:val="19 str. 3 d."/>
                <w:tag w:val="part_d4316daa3807487ab5a6ad1be1861cde"/>
                <w:lock w:val="sdtLocked"/>
                <w:richText/>
              </w:sdtPr>
              <w:sdtContent>
                <w:p w14:paraId="000F9578" w14:textId="5EBA71BD">
                  <w:pPr>
                    <w:tabs>
                      <w:tab w:val="left" w:pos="567"/>
                      <w:tab w:val="left" w:pos="680"/>
                      <w:tab w:val="left" w:pos="851"/>
                      <w:tab w:val="left" w:pos="1021"/>
                    </w:tabs>
                    <w:ind w:firstLine="567"/>
                    <w:jc w:val="both"/>
                    <w:rPr>
                      <w:bCs/>
                      <w:szCs w:val="24"/>
                      <w:lang w:eastAsia="lt-LT"/>
                    </w:rPr>
                  </w:pPr>
                  <w:sdt>
                    <w:sdtPr>
                      <w:alias w:val="Numeris"/>
                      <w:tag w:val="nr_d4316daa3807487ab5a6ad1be1861cde"/>
                      <w:lock w:val="sdtLocked"/>
                      <w:richText/>
                    </w:sdtPr>
                    <w:sdtContent>
                      <w:r>
                        <w:rPr>
                          <w:szCs w:val="24"/>
                          <w:lang w:eastAsia="lt-LT"/>
                        </w:rPr>
                        <w:t>3</w:t>
                      </w:r>
                    </w:sdtContent>
                  </w:sdt>
                  <w:r>
                    <w:rPr>
                      <w:szCs w:val="24"/>
                      <w:lang w:eastAsia="lt-LT"/>
                    </w:rPr>
                    <w:t>.</w:t>
                    <w:tab/>
                  </w:r>
                  <w:r>
                    <w:rPr>
                      <w:bCs/>
                      <w:szCs w:val="24"/>
                      <w:lang w:eastAsia="lt-LT"/>
                    </w:rPr>
                    <w:t>Pakeisti 28 straipsnio 3 dalį ir ją išdėstyti taip:</w:t>
                  </w:r>
                </w:p>
                <w:sdt>
                  <w:sdtPr>
                    <w:alias w:val="citata"/>
                    <w:tag w:val="part_3367900ca4ef482ab5921e95bfc14c95"/>
                    <w:lock w:val="sdtLocked"/>
                    <w:richText/>
                  </w:sdtPr>
                  <w:sdtContent>
                    <w:sdt>
                      <w:sdtPr>
                        <w:alias w:val="3 d."/>
                        <w:tag w:val="part_d74e4739d5fb4bc69285e3a1a966cbd7"/>
                        <w:lock w:val="sdtLocked"/>
                        <w:richText/>
                      </w:sdtPr>
                      <w:sdtContent>
                        <w:p w14:paraId="000F9579" w14:textId="3E6FE520">
                          <w:pPr>
                            <w:ind w:firstLine="567"/>
                            <w:jc w:val="both"/>
                            <w:rPr>
                              <w:szCs w:val="24"/>
                              <w:lang w:eastAsia="lt-LT"/>
                            </w:rPr>
                          </w:pPr>
                          <w:r>
                            <w:rPr>
                              <w:szCs w:val="24"/>
                              <w:lang w:eastAsia="lt-LT"/>
                            </w:rPr>
                            <w:t>„</w:t>
                          </w:r>
                          <w:sdt>
                            <w:sdtPr>
                              <w:alias w:val="Numeris"/>
                              <w:tag w:val="nr_d74e4739d5fb4bc69285e3a1a966cbd7"/>
                              <w:lock w:val="sdtLocked"/>
                              <w:richText/>
                            </w:sdtPr>
                            <w:sdtContent>
                              <w:r>
                                <w:rPr>
                                  <w:szCs w:val="24"/>
                                  <w:lang w:eastAsia="lt-LT"/>
                                </w:rPr>
                                <w:t>3</w:t>
                              </w:r>
                            </w:sdtContent>
                          </w:sdt>
                          <w:r>
                            <w:rPr>
                              <w:szCs w:val="24"/>
                              <w:lang w:eastAsia="lt-LT"/>
                            </w:rPr>
                            <w:t>. Deklaracija apie statybos užbaigimą surašoma, statinio projekto (jo dalies) ekspertizės rangovas arba statinio (jo dalies) ekspertizės rangovas tvirtina deklaraciją apie statybos užbaigimą ir ši deklaracija Lietuvos Respublikos statybos leidimų ir statybos valstybinės priežiūros informacinėje sistemoje „Infostatyba“ registruojama užbaigus kitus, negu nurodyti šio straipsnio 2 dalyje, statybos darbus, kuriems buvo išduoti šio įstatymo 27 straipsnio 1 dalies 1–7 punktuose nurodyti statybą leidžiantys dokumentai</w:t>
                          </w:r>
                          <w:r>
                            <w:rPr>
                              <w:b/>
                              <w:szCs w:val="24"/>
                              <w:lang w:eastAsia="lt-LT"/>
                            </w:rPr>
                            <w:t xml:space="preserve"> ir šio įstatymo nustatyta tvarka įgyta teisė vykdyti statybos darbus</w:t>
                          </w:r>
                          <w:r>
                            <w:rPr>
                              <w:szCs w:val="24"/>
                              <w:lang w:eastAsia="lt-LT"/>
                            </w:rPr>
                            <w:t>, išskyrus šio įstatymo 27 straipsnio 1 dalies 5 punkte nurodytus branduolinės energetikos objekto statinių paprastojo remonto ir aplinkos ministro nustatytus atvejus.“</w:t>
                          </w:r>
                        </w:p>
                      </w:sdtContent>
                    </w:sdt>
                  </w:sdtContent>
                </w:sdt>
              </w:sdtContent>
            </w:sdt>
            <w:sdt>
              <w:sdtPr>
                <w:alias w:val="19 str. 4 d."/>
                <w:tag w:val="part_fbada2bd3eb742e38d6bb6e70f479c82"/>
                <w:lock w:val="sdtLocked"/>
                <w:richText/>
              </w:sdtPr>
              <w:sdtContent>
                <w:p w14:paraId="000F957A" w14:textId="4C0108C6">
                  <w:pPr>
                    <w:tabs>
                      <w:tab w:val="left" w:pos="567"/>
                      <w:tab w:val="left" w:pos="680"/>
                      <w:tab w:val="left" w:pos="851"/>
                      <w:tab w:val="left" w:pos="1021"/>
                    </w:tabs>
                    <w:ind w:firstLine="567"/>
                    <w:jc w:val="both"/>
                    <w:rPr>
                      <w:bCs/>
                      <w:szCs w:val="24"/>
                      <w:lang w:eastAsia="lt-LT"/>
                    </w:rPr>
                  </w:pPr>
                  <w:sdt>
                    <w:sdtPr>
                      <w:alias w:val="Numeris"/>
                      <w:tag w:val="nr_fbada2bd3eb742e38d6bb6e70f479c82"/>
                      <w:lock w:val="sdtLocked"/>
                      <w:richText/>
                    </w:sdtPr>
                    <w:sdtContent>
                      <w:r>
                        <w:rPr>
                          <w:szCs w:val="24"/>
                          <w:lang w:eastAsia="lt-LT"/>
                        </w:rPr>
                        <w:t>4</w:t>
                      </w:r>
                    </w:sdtContent>
                  </w:sdt>
                  <w:r>
                    <w:rPr>
                      <w:szCs w:val="24"/>
                      <w:lang w:eastAsia="lt-LT"/>
                    </w:rPr>
                    <w:t>.</w:t>
                    <w:tab/>
                  </w:r>
                  <w:r>
                    <w:rPr>
                      <w:bCs/>
                      <w:szCs w:val="24"/>
                      <w:lang w:eastAsia="lt-LT"/>
                    </w:rPr>
                    <w:t>Papildyti 28 straipsnio 7 dalį 7 punktu:</w:t>
                  </w:r>
                </w:p>
                <w:sdt>
                  <w:sdtPr>
                    <w:alias w:val="citata"/>
                    <w:tag w:val="part_337103f9136c420f9aba2362a16b48d1"/>
                    <w:lock w:val="sdtLocked"/>
                    <w:richText/>
                  </w:sdtPr>
                  <w:sdtContent>
                    <w:sdt>
                      <w:sdtPr>
                        <w:alias w:val="7 p."/>
                        <w:tag w:val="part_b726aa19da8f45a7a9d583702f5df8ca"/>
                        <w:lock w:val="sdtLocked"/>
                        <w:richText/>
                      </w:sdtPr>
                      <w:sdtContent>
                        <w:p w14:paraId="000F957B" w14:textId="1113A85F">
                          <w:pPr>
                            <w:ind w:firstLine="567"/>
                            <w:jc w:val="both"/>
                            <w:rPr>
                              <w:b/>
                              <w:bCs/>
                              <w:szCs w:val="24"/>
                            </w:rPr>
                          </w:pPr>
                          <w:r>
                            <w:rPr>
                              <w:szCs w:val="24"/>
                            </w:rPr>
                            <w:t>„</w:t>
                          </w:r>
                          <w:sdt>
                            <w:sdtPr>
                              <w:alias w:val="Numeris"/>
                              <w:tag w:val="nr_b726aa19da8f45a7a9d583702f5df8ca"/>
                              <w:lock w:val="sdtLocked"/>
                              <w:richText/>
                            </w:sdtPr>
                            <w:sdtContent>
                              <w:r>
                                <w:rPr>
                                  <w:b/>
                                  <w:bCs/>
                                  <w:szCs w:val="24"/>
                                </w:rPr>
                                <w:t>7</w:t>
                              </w:r>
                            </w:sdtContent>
                          </w:sdt>
                          <w:r>
                            <w:rPr>
                              <w:b/>
                              <w:bCs/>
                              <w:szCs w:val="24"/>
                            </w:rPr>
                            <w:t>) šio įstatymo nustatyta tvarka statytojas (užsakovas) neįgijo teisės vykdyti statybos darbus.</w:t>
                          </w:r>
                          <w:r>
                            <w:rPr>
                              <w:szCs w:val="24"/>
                            </w:rPr>
                            <w:t>“</w:t>
                          </w:r>
                        </w:p>
                      </w:sdtContent>
                    </w:sdt>
                  </w:sdtContent>
                </w:sdt>
              </w:sdtContent>
            </w:sdt>
            <w:sdt>
              <w:sdtPr>
                <w:alias w:val="19 str. 5 d."/>
                <w:tag w:val="part_8043e48871e6435a9e7164ffaefbaa83"/>
                <w:lock w:val="sdtLocked"/>
                <w:richText/>
              </w:sdtPr>
              <w:sdtContent>
                <w:p w14:paraId="000F957C" w14:textId="23CEB4F6">
                  <w:pPr>
                    <w:tabs>
                      <w:tab w:val="left" w:pos="567"/>
                      <w:tab w:val="left" w:pos="680"/>
                      <w:tab w:val="left" w:pos="851"/>
                      <w:tab w:val="left" w:pos="1021"/>
                    </w:tabs>
                    <w:ind w:firstLine="567"/>
                    <w:jc w:val="both"/>
                    <w:rPr>
                      <w:bCs/>
                      <w:szCs w:val="24"/>
                      <w:lang w:eastAsia="lt-LT"/>
                    </w:rPr>
                  </w:pPr>
                  <w:sdt>
                    <w:sdtPr>
                      <w:alias w:val="Numeris"/>
                      <w:tag w:val="nr_8043e48871e6435a9e7164ffaefbaa83"/>
                      <w:lock w:val="sdtLocked"/>
                      <w:richText/>
                    </w:sdtPr>
                    <w:sdtContent>
                      <w:r>
                        <w:rPr>
                          <w:szCs w:val="24"/>
                          <w:lang w:eastAsia="lt-LT"/>
                        </w:rPr>
                        <w:t>5</w:t>
                      </w:r>
                    </w:sdtContent>
                  </w:sdt>
                  <w:r>
                    <w:rPr>
                      <w:szCs w:val="24"/>
                      <w:lang w:eastAsia="lt-LT"/>
                    </w:rPr>
                    <w:t>.</w:t>
                    <w:tab/>
                  </w:r>
                  <w:r>
                    <w:rPr>
                      <w:bCs/>
                      <w:szCs w:val="24"/>
                      <w:lang w:eastAsia="lt-LT"/>
                    </w:rPr>
                    <w:t>Papildyti 28 straipsnio 8 dalį 7 punktu:</w:t>
                  </w:r>
                </w:p>
                <w:sdt>
                  <w:sdtPr>
                    <w:alias w:val="citata"/>
                    <w:tag w:val="part_a6a2019d8e4649189879f1508c5c55ca"/>
                    <w:lock w:val="sdtLocked"/>
                    <w:richText/>
                  </w:sdtPr>
                  <w:sdtContent>
                    <w:sdt>
                      <w:sdtPr>
                        <w:alias w:val="7 p."/>
                        <w:tag w:val="part_ace73a796cea45b394e18b405c2c0689"/>
                        <w:lock w:val="sdtLocked"/>
                        <w:richText/>
                      </w:sdtPr>
                      <w:sdtContent>
                        <w:p w14:paraId="000F957D" w14:textId="1A71D1C4">
                          <w:pPr>
                            <w:ind w:firstLine="567"/>
                            <w:jc w:val="both"/>
                            <w:rPr>
                              <w:b/>
                              <w:bCs/>
                              <w:szCs w:val="24"/>
                            </w:rPr>
                          </w:pPr>
                          <w:r>
                            <w:rPr>
                              <w:szCs w:val="24"/>
                            </w:rPr>
                            <w:t>„</w:t>
                          </w:r>
                          <w:sdt>
                            <w:sdtPr>
                              <w:alias w:val="Numeris"/>
                              <w:tag w:val="nr_ace73a796cea45b394e18b405c2c0689"/>
                              <w:lock w:val="sdtLocked"/>
                              <w:richText/>
                            </w:sdtPr>
                            <w:sdtContent>
                              <w:r>
                                <w:rPr>
                                  <w:b/>
                                  <w:bCs/>
                                  <w:szCs w:val="24"/>
                                </w:rPr>
                                <w:t>7</w:t>
                              </w:r>
                            </w:sdtContent>
                          </w:sdt>
                          <w:r>
                            <w:rPr>
                              <w:b/>
                              <w:bCs/>
                              <w:szCs w:val="24"/>
                            </w:rPr>
                            <w:t>) šio įstatymo nustatyta tvarka statytojas (užsakovas) neįgijo teisės vykdyti statybos darbus.</w:t>
                          </w:r>
                          <w:r>
                            <w:rPr>
                              <w:szCs w:val="24"/>
                            </w:rPr>
                            <w:t>“</w:t>
                          </w:r>
                        </w:p>
                        <w:p w14:paraId="000F957E" w14:textId="77777777">
                          <w:pPr>
                            <w:ind w:firstLine="567"/>
                            <w:jc w:val="both"/>
                            <w:rPr>
                              <w:b/>
                              <w:szCs w:val="24"/>
                            </w:rPr>
                          </w:pPr>
                        </w:p>
                      </w:sdtContent>
                    </w:sdt>
                  </w:sdtContent>
                </w:sdt>
              </w:sdtContent>
            </w:sdt>
          </w:sdtContent>
        </w:sdt>
        <w:sdt>
          <w:sdtPr>
            <w:alias w:val="20 str."/>
            <w:tag w:val="part_1e03abedefa44dc5aba412af84e1133c"/>
            <w:lock w:val="sdtLocked"/>
            <w:richText/>
          </w:sdtPr>
          <w:sdtContent>
            <w:p w14:paraId="000F957F" w14:textId="7BE88F4F">
              <w:pPr>
                <w:tabs>
                  <w:tab w:val="left" w:pos="851"/>
                  <w:tab w:val="left" w:pos="1021"/>
                  <w:tab w:val="left" w:pos="1134"/>
                  <w:tab w:val="left" w:pos="1418"/>
                  <w:tab w:val="left" w:pos="1701"/>
                  <w:tab w:val="left" w:pos="1985"/>
                </w:tabs>
                <w:ind w:firstLine="567"/>
                <w:jc w:val="both"/>
                <w:rPr>
                  <w:b/>
                  <w:bCs/>
                  <w:szCs w:val="24"/>
                  <w:lang w:eastAsia="lt-LT"/>
                </w:rPr>
              </w:pPr>
              <w:sdt>
                <w:sdtPr>
                  <w:alias w:val="Numeris"/>
                  <w:tag w:val="nr_1e03abedefa44dc5aba412af84e1133c"/>
                  <w:lock w:val="sdtLocked"/>
                  <w:richText/>
                </w:sdtPr>
                <w:sdtContent>
                  <w:r>
                    <w:rPr>
                      <w:b/>
                      <w:bCs/>
                      <w:szCs w:val="24"/>
                      <w:lang w:eastAsia="lt-LT"/>
                    </w:rPr>
                    <w:t>20</w:t>
                  </w:r>
                </w:sdtContent>
              </w:sdt>
              <w:r>
                <w:rPr>
                  <w:b/>
                  <w:bCs/>
                  <w:szCs w:val="24"/>
                  <w:lang w:eastAsia="lt-LT"/>
                </w:rPr>
                <w:t xml:space="preserve"> straipsnis.</w:t>
                <w:tab/>
              </w:r>
              <w:sdt>
                <w:sdtPr>
                  <w:alias w:val="Pavadinimas"/>
                  <w:tag w:val="title_1e03abedefa44dc5aba412af84e1133c"/>
                  <w:lock w:val="sdtLocked"/>
                  <w:richText/>
                </w:sdtPr>
                <w:sdtContent>
                  <w:r>
                    <w:rPr>
                      <w:b/>
                      <w:bCs/>
                      <w:szCs w:val="24"/>
                      <w:lang w:eastAsia="lt-LT"/>
                    </w:rPr>
                    <w:t>33 straipsnio pakeitimas</w:t>
                  </w:r>
                </w:sdtContent>
              </w:sdt>
            </w:p>
            <w:sdt>
              <w:sdtPr>
                <w:alias w:val="20 str. 1 d."/>
                <w:tag w:val="part_ffaf074559d24745b6cab657c3e67c37"/>
                <w:lock w:val="sdtLocked"/>
                <w:richText/>
              </w:sdtPr>
              <w:sdtContent>
                <w:p w14:paraId="000F9580" w14:textId="77777777">
                  <w:pPr>
                    <w:tabs>
                      <w:tab w:val="left" w:pos="709"/>
                    </w:tabs>
                    <w:ind w:firstLine="567"/>
                    <w:jc w:val="both"/>
                    <w:rPr>
                      <w:szCs w:val="24"/>
                      <w:bdr w:val="none" w:sz="0" w:space="0" w:color="auto" w:frame="1"/>
                    </w:rPr>
                  </w:pPr>
                  <w:r>
                    <w:rPr>
                      <w:szCs w:val="24"/>
                      <w:lang w:eastAsia="lt-LT"/>
                    </w:rPr>
                    <w:t>Pakeisti</w:t>
                  </w:r>
                  <w:r>
                    <w:rPr>
                      <w:szCs w:val="24"/>
                      <w:bdr w:val="none" w:sz="0" w:space="0" w:color="auto" w:frame="1"/>
                    </w:rPr>
                    <w:t xml:space="preserve"> 33 straipsnio 2 dalies 3 punktą ir jį išdėstyti taip:</w:t>
                  </w:r>
                </w:p>
                <w:sdt>
                  <w:sdtPr>
                    <w:alias w:val="citata"/>
                    <w:tag w:val="part_176d0b8d766644e38c95fd3e8d9709c9"/>
                    <w:lock w:val="sdtLocked"/>
                    <w:richText/>
                  </w:sdtPr>
                  <w:sdtContent>
                    <w:sdt>
                      <w:sdtPr>
                        <w:alias w:val="3 p."/>
                        <w:tag w:val="part_893a225458934b87a55ff9525a7e62fc"/>
                        <w:lock w:val="sdtLocked"/>
                        <w:richText/>
                      </w:sdtPr>
                      <w:sdtContent>
                        <w:p w14:paraId="000F9581" w14:textId="28398433">
                          <w:pPr>
                            <w:tabs>
                              <w:tab w:val="left" w:pos="1418"/>
                            </w:tabs>
                            <w:suppressAutoHyphens/>
                            <w:ind w:firstLine="567"/>
                            <w:jc w:val="both"/>
                            <w:textAlignment w:val="baseline"/>
                            <w:rPr>
                              <w:szCs w:val="24"/>
                            </w:rPr>
                          </w:pPr>
                          <w:r>
                            <w:rPr>
                              <w:szCs w:val="24"/>
                            </w:rPr>
                            <w:t>„</w:t>
                          </w:r>
                          <w:sdt>
                            <w:sdtPr>
                              <w:alias w:val="Numeris"/>
                              <w:tag w:val="nr_893a225458934b87a55ff9525a7e62fc"/>
                              <w:lock w:val="sdtLocked"/>
                              <w:richText/>
                            </w:sdtPr>
                            <w:sdtContent>
                              <w:r>
                                <w:rPr>
                                  <w:szCs w:val="24"/>
                                </w:rPr>
                                <w:t>3</w:t>
                              </w:r>
                            </w:sdtContent>
                          </w:sdt>
                          <w:r>
                            <w:rPr>
                              <w:szCs w:val="24"/>
                            </w:rPr>
                            <w:t xml:space="preserve">) leidžia šios dalies 1 punkte nurodytam asmeniui per nustatytą terminą pagal reikiamai pertvarkytus statinio projektinius dokumentus gavus naują statybą leidžiantį dokumentą </w:t>
                          </w:r>
                          <w:r>
                            <w:rPr>
                              <w:b/>
                              <w:bCs/>
                              <w:szCs w:val="24"/>
                            </w:rPr>
                            <w:t>ir įgijus teisę vykdyti statybos darbus,</w:t>
                          </w:r>
                          <w:r>
                            <w:rPr>
                              <w:szCs w:val="24"/>
                            </w:rPr>
                            <w:t xml:space="preserve"> perstatyti ar pertvarkyti statinį ar jo dalį, jeigu toks statinio perstatymas ar pertvarkymas yra galimas pagal galiojančius detaliuosius planus ar žemės valdos projektus (jeigu jie privalomi), taip pat bendruosius planus ar specialiojo teritorijų planavimo dokumentus ir tokia statyba neprieštarauja imperatyviems aplinkos apsaugos, paveldosaugos, saugomų teritorijų apsaugos teisės aktų reikalavimams; šių veiksmų per nustatytą terminą neatlikus, – vykdyti šios dalies 1 ar 2 punkte nurodytus reikalavimus;“.</w:t>
                          </w:r>
                        </w:p>
                        <w:p w14:paraId="000F9582" w14:textId="77777777">
                          <w:pPr>
                            <w:tabs>
                              <w:tab w:val="left" w:pos="709"/>
                            </w:tabs>
                            <w:ind w:firstLine="567"/>
                            <w:jc w:val="both"/>
                            <w:rPr>
                              <w:szCs w:val="24"/>
                            </w:rPr>
                          </w:pPr>
                        </w:p>
                      </w:sdtContent>
                    </w:sdt>
                  </w:sdtContent>
                </w:sdt>
              </w:sdtContent>
            </w:sdt>
          </w:sdtContent>
        </w:sdt>
        <w:sdt>
          <w:sdtPr>
            <w:alias w:val="21 str."/>
            <w:tag w:val="part_856ba21f1b6046f39c813a839f73bfc5"/>
            <w:lock w:val="sdtLocked"/>
            <w:richText/>
          </w:sdtPr>
          <w:sdtContent>
            <w:p w14:paraId="000F9583" w14:textId="2CD82AA4">
              <w:pPr>
                <w:tabs>
                  <w:tab w:val="left" w:pos="851"/>
                  <w:tab w:val="left" w:pos="1021"/>
                  <w:tab w:val="left" w:pos="1134"/>
                  <w:tab w:val="left" w:pos="1418"/>
                  <w:tab w:val="left" w:pos="1701"/>
                  <w:tab w:val="left" w:pos="1985"/>
                </w:tabs>
                <w:ind w:firstLine="567"/>
                <w:jc w:val="both"/>
                <w:rPr>
                  <w:b/>
                  <w:bCs/>
                  <w:szCs w:val="24"/>
                  <w:lang w:eastAsia="lt-LT"/>
                </w:rPr>
              </w:pPr>
              <w:sdt>
                <w:sdtPr>
                  <w:alias w:val="Numeris"/>
                  <w:tag w:val="nr_856ba21f1b6046f39c813a839f73bfc5"/>
                  <w:lock w:val="sdtLocked"/>
                  <w:richText/>
                </w:sdtPr>
                <w:sdtContent>
                  <w:r>
                    <w:rPr>
                      <w:b/>
                      <w:bCs/>
                      <w:szCs w:val="24"/>
                      <w:lang w:eastAsia="lt-LT"/>
                    </w:rPr>
                    <w:t>21</w:t>
                  </w:r>
                </w:sdtContent>
              </w:sdt>
              <w:r>
                <w:rPr>
                  <w:b/>
                  <w:bCs/>
                  <w:szCs w:val="24"/>
                  <w:lang w:eastAsia="lt-LT"/>
                </w:rPr>
                <w:t xml:space="preserve"> straipsnis.</w:t>
                <w:tab/>
              </w:r>
              <w:sdt>
                <w:sdtPr>
                  <w:alias w:val="Pavadinimas"/>
                  <w:tag w:val="title_856ba21f1b6046f39c813a839f73bfc5"/>
                  <w:lock w:val="sdtLocked"/>
                  <w:richText/>
                </w:sdtPr>
                <w:sdtContent>
                  <w:r>
                    <w:rPr>
                      <w:b/>
                      <w:bCs/>
                      <w:szCs w:val="24"/>
                      <w:lang w:eastAsia="lt-LT"/>
                    </w:rPr>
                    <w:t>34 straipsnio pakeitimas</w:t>
                  </w:r>
                </w:sdtContent>
              </w:sdt>
            </w:p>
            <w:sdt>
              <w:sdtPr>
                <w:alias w:val="21 str. 1 d."/>
                <w:tag w:val="part_2fbcf99ad8cd4ec4a570c3408e930954"/>
                <w:lock w:val="sdtLocked"/>
                <w:richText/>
              </w:sdtPr>
              <w:sdtContent>
                <w:p w14:paraId="000F9584" w14:textId="24AA1AF0">
                  <w:pPr>
                    <w:tabs>
                      <w:tab w:val="left" w:pos="567"/>
                      <w:tab w:val="left" w:pos="680"/>
                      <w:tab w:val="left" w:pos="851"/>
                      <w:tab w:val="left" w:pos="1021"/>
                    </w:tabs>
                    <w:ind w:firstLine="567"/>
                    <w:jc w:val="both"/>
                    <w:rPr>
                      <w:bCs/>
                      <w:szCs w:val="24"/>
                      <w:lang w:eastAsia="lt-LT"/>
                    </w:rPr>
                  </w:pPr>
                  <w:sdt>
                    <w:sdtPr>
                      <w:alias w:val="Numeris"/>
                      <w:tag w:val="nr_2fbcf99ad8cd4ec4a570c3408e930954"/>
                      <w:lock w:val="sdtLocked"/>
                      <w:richText/>
                    </w:sdtPr>
                    <w:sdtContent>
                      <w:r>
                        <w:rPr>
                          <w:szCs w:val="24"/>
                          <w:lang w:eastAsia="lt-LT"/>
                        </w:rPr>
                        <w:t>1</w:t>
                      </w:r>
                    </w:sdtContent>
                  </w:sdt>
                  <w:r>
                    <w:rPr>
                      <w:szCs w:val="24"/>
                      <w:lang w:eastAsia="lt-LT"/>
                    </w:rPr>
                    <w:t>.</w:t>
                    <w:tab/>
                  </w:r>
                  <w:r>
                    <w:rPr>
                      <w:bCs/>
                      <w:szCs w:val="24"/>
                      <w:lang w:eastAsia="lt-LT"/>
                    </w:rPr>
                    <w:t>Pakeisti 34 straipsnio 1 dalį ir ją išdėstyti taip:</w:t>
                  </w:r>
                </w:p>
                <w:sdt>
                  <w:sdtPr>
                    <w:alias w:val="citata"/>
                    <w:tag w:val="part_7b09e27d633943f8bf80777982f74e62"/>
                    <w:lock w:val="sdtLocked"/>
                    <w:richText/>
                  </w:sdtPr>
                  <w:sdtContent>
                    <w:sdt>
                      <w:sdtPr>
                        <w:alias w:val="1 d."/>
                        <w:tag w:val="part_ee779ed910924b028f8eaa9683370f0d"/>
                        <w:lock w:val="sdtLocked"/>
                        <w:richText/>
                      </w:sdtPr>
                      <w:sdtContent>
                        <w:p w14:paraId="000F9585" w14:textId="7AA2158B">
                          <w:pPr>
                            <w:tabs>
                              <w:tab w:val="left" w:pos="709"/>
                            </w:tabs>
                            <w:ind w:firstLine="567"/>
                            <w:jc w:val="both"/>
                            <w:rPr>
                              <w:szCs w:val="24"/>
                            </w:rPr>
                          </w:pPr>
                          <w:r>
                            <w:rPr>
                              <w:szCs w:val="24"/>
                            </w:rPr>
                            <w:t>„</w:t>
                          </w:r>
                          <w:sdt>
                            <w:sdtPr>
                              <w:alias w:val="Numeris"/>
                              <w:tag w:val="nr_ee779ed910924b028f8eaa9683370f0d"/>
                              <w:lock w:val="sdtLocked"/>
                              <w:richText/>
                            </w:sdtPr>
                            <w:sdtContent>
                              <w:r>
                                <w:rPr>
                                  <w:szCs w:val="24"/>
                                </w:rPr>
                                <w:t>1</w:t>
                              </w:r>
                            </w:sdtContent>
                          </w:sdt>
                          <w:r>
                            <w:rPr>
                              <w:szCs w:val="24"/>
                            </w:rPr>
                            <w:t xml:space="preserve">. Ypatingojo statinio, statinio, vadovaujantis šio įstatymo 6 straipsnio 3 dalimi, nurodyto Vyriausybės ar jos įgaliotos institucijos patvirtintame statinių, kurie turi būti pritaikomi specialiesiems neįgaliųjų poreikiams, sąraše, ir statinio, kurio projektavimas ir (ar) statyba finansuojami Lietuvos Respublikos (įskaitant Europos Sąjungos struktūrinių fondų ir kitos tarptautinės finansinės paramos lėšas) biudžeto lėšomis, valstybės vardu pasiskolintomis arba valstybės garantuotų paskolų lėšomis, valstybės pinigų fondų lėšomis, savivaldybių biudžetų lėšomis, </w:t>
                          </w:r>
                          <w:r>
                            <w:rPr>
                              <w:b/>
                              <w:szCs w:val="24"/>
                            </w:rPr>
                            <w:t>daugiabučio namo, kai atliekant remontą pertvarkoma pastato ar jo dalies šildymo ir apsirūpinimo karštu vandeniu bendroji inžinerinė sistema (keičiamas šildymo būdas, atsijungiama nuo (prisijungiama prie) šilumos perdavimo tinklų),</w:t>
                          </w:r>
                          <w:r>
                            <w:rPr>
                              <w:szCs w:val="24"/>
                            </w:rPr>
                            <w:t xml:space="preserve"> projektų ekspertizė privaloma. Kultūros paveldo statinių tvarkomųjų statybos darbų projektų ekspertizės atlikimo privalomus atvejus nustato kultūros ministras, suderinęs su aplinkos ministru. Kitus statinio projekto ar atskirų statinio projekto dalių ekspertizės privalomus atvejus nustato aplinkos ministras. Statinio projekto ekspertizė neprivaloma krašto apsaugos tikslams skirtose teritorijose projektuojant nesudėtingąjį statinį, kurio projektavimas ir statyba finansuojami Lietuvos Respublikos (įskaitant Europos Sąjungos struktūrinių fondų ir kitos tarptautinės finansinės paramos lėšas) biudžeto lėšomis, valstybės vardu pasiskolintomis arba valstybės garantuotų paskolų lėšomis, valstybės pinigų fondų lėšomis, savivaldybių biudžetų lėšomis.“</w:t>
                          </w:r>
                        </w:p>
                      </w:sdtContent>
                    </w:sdt>
                  </w:sdtContent>
                </w:sdt>
              </w:sdtContent>
            </w:sdt>
            <w:sdt>
              <w:sdtPr>
                <w:alias w:val="21 str. 2 d."/>
                <w:tag w:val="part_3cf58a6359544926bb8ac3f429c529e1"/>
                <w:lock w:val="sdtLocked"/>
                <w:richText/>
              </w:sdtPr>
              <w:sdtContent>
                <w:p w14:paraId="4294D626" w14:textId="254D61B5">
                  <w:pPr>
                    <w:tabs>
                      <w:tab w:val="left" w:pos="567"/>
                      <w:tab w:val="left" w:pos="680"/>
                      <w:tab w:val="left" w:pos="851"/>
                      <w:tab w:val="left" w:pos="1021"/>
                    </w:tabs>
                    <w:ind w:firstLine="567"/>
                    <w:jc w:val="both"/>
                    <w:rPr>
                      <w:bCs/>
                      <w:szCs w:val="24"/>
                      <w:lang w:eastAsia="lt-LT"/>
                    </w:rPr>
                  </w:pPr>
                  <w:sdt>
                    <w:sdtPr>
                      <w:alias w:val="Numeris"/>
                      <w:tag w:val="nr_3cf58a6359544926bb8ac3f429c529e1"/>
                      <w:lock w:val="sdtLocked"/>
                      <w:richText/>
                    </w:sdtPr>
                    <w:sdtContent>
                      <w:r>
                        <w:rPr>
                          <w:szCs w:val="24"/>
                          <w:lang w:eastAsia="lt-LT"/>
                        </w:rPr>
                        <w:t>2</w:t>
                      </w:r>
                    </w:sdtContent>
                  </w:sdt>
                  <w:r>
                    <w:rPr>
                      <w:szCs w:val="24"/>
                      <w:lang w:eastAsia="lt-LT"/>
                    </w:rPr>
                    <w:t>.</w:t>
                    <w:tab/>
                  </w:r>
                  <w:r>
                    <w:rPr>
                      <w:bCs/>
                      <w:szCs w:val="24"/>
                      <w:lang w:eastAsia="lt-LT"/>
                    </w:rPr>
                    <w:t>Papildyti 34 straipsnį 8 dalimi:</w:t>
                  </w:r>
                </w:p>
                <w:sdt>
                  <w:sdtPr>
                    <w:alias w:val="citata"/>
                    <w:tag w:val="part_cf2565b21efb4d4fa88fd2f977e91e96"/>
                    <w:lock w:val="sdtLocked"/>
                    <w:richText/>
                  </w:sdtPr>
                  <w:sdtContent>
                    <w:sdt>
                      <w:sdtPr>
                        <w:alias w:val="8 d."/>
                        <w:tag w:val="part_377874a9434e4eba80a1096823f8c6a3"/>
                        <w:lock w:val="sdtLocked"/>
                        <w:richText/>
                      </w:sdtPr>
                      <w:sdtContent>
                        <w:p w14:paraId="6B967634" w14:textId="736BFEF4">
                          <w:pPr>
                            <w:tabs>
                              <w:tab w:val="left" w:pos="709"/>
                            </w:tabs>
                            <w:ind w:firstLine="567"/>
                            <w:jc w:val="both"/>
                            <w:rPr>
                              <w:szCs w:val="24"/>
                            </w:rPr>
                          </w:pPr>
                          <w:r>
                            <w:rPr>
                              <w:szCs w:val="24"/>
                            </w:rPr>
                            <w:t>„</w:t>
                          </w:r>
                          <w:sdt>
                            <w:sdtPr>
                              <w:alias w:val="Numeris"/>
                              <w:tag w:val="nr_377874a9434e4eba80a1096823f8c6a3"/>
                              <w:lock w:val="sdtLocked"/>
                              <w:richText/>
                            </w:sdtPr>
                            <w:sdtContent>
                              <w:r>
                                <w:rPr>
                                  <w:b/>
                                  <w:bCs/>
                                  <w:szCs w:val="24"/>
                                </w:rPr>
                                <w:t>8</w:t>
                              </w:r>
                            </w:sdtContent>
                          </w:sdt>
                          <w:r>
                            <w:rPr>
                              <w:b/>
                              <w:bCs/>
                              <w:szCs w:val="24"/>
                            </w:rPr>
                            <w:t>. Statinio projekto (dalies) ir statinio (dalies) ekspertizės aktai registruojami Lietuvos Respublikos statybos leidimų ir statybos valstybinės priežiūros informacinėje sistemoje „Infostatyba“ Vyriausybės įgaliotos institucijos nustatyta tvarka.</w:t>
                          </w:r>
                          <w:r>
                            <w:rPr>
                              <w:szCs w:val="24"/>
                            </w:rPr>
                            <w:t>“</w:t>
                          </w:r>
                        </w:p>
                      </w:sdtContent>
                    </w:sdt>
                  </w:sdtContent>
                </w:sdt>
              </w:sdtContent>
            </w:sdt>
            <w:sdt>
              <w:sdtPr>
                <w:alias w:val="21 str. 3 d."/>
                <w:tag w:val="part_73eea0f436e543adb50205a361870251"/>
                <w:lock w:val="sdtLocked"/>
                <w:richText/>
              </w:sdtPr>
              <w:sdtContent>
                <w:p w14:paraId="344C12FB" w14:textId="07460C2A">
                  <w:pPr>
                    <w:tabs>
                      <w:tab w:val="left" w:pos="567"/>
                      <w:tab w:val="left" w:pos="680"/>
                      <w:tab w:val="left" w:pos="851"/>
                      <w:tab w:val="left" w:pos="1021"/>
                    </w:tabs>
                    <w:ind w:firstLine="567"/>
                    <w:jc w:val="both"/>
                    <w:rPr>
                      <w:bCs/>
                      <w:szCs w:val="24"/>
                      <w:lang w:eastAsia="lt-LT"/>
                    </w:rPr>
                  </w:pPr>
                  <w:sdt>
                    <w:sdtPr>
                      <w:alias w:val="Numeris"/>
                      <w:tag w:val="nr_73eea0f436e543adb50205a361870251"/>
                      <w:lock w:val="sdtLocked"/>
                      <w:richText/>
                    </w:sdtPr>
                    <w:sdtContent>
                      <w:r>
                        <w:rPr>
                          <w:szCs w:val="24"/>
                          <w:lang w:eastAsia="lt-LT"/>
                        </w:rPr>
                        <w:t>3</w:t>
                      </w:r>
                    </w:sdtContent>
                  </w:sdt>
                  <w:r>
                    <w:rPr>
                      <w:szCs w:val="24"/>
                      <w:lang w:eastAsia="lt-LT"/>
                    </w:rPr>
                    <w:t>.</w:t>
                    <w:tab/>
                  </w:r>
                  <w:r>
                    <w:rPr>
                      <w:bCs/>
                      <w:szCs w:val="24"/>
                      <w:lang w:eastAsia="lt-LT"/>
                    </w:rPr>
                    <w:t>Papildyti 34 straipsnį 9 dalimi:</w:t>
                  </w:r>
                </w:p>
                <w:sdt>
                  <w:sdtPr>
                    <w:alias w:val="citata"/>
                    <w:tag w:val="part_a2f6177400de417988fc6134c54bb43d"/>
                    <w:lock w:val="sdtLocked"/>
                    <w:richText/>
                  </w:sdtPr>
                  <w:sdtContent>
                    <w:sdt>
                      <w:sdtPr>
                        <w:alias w:val="9 d."/>
                        <w:tag w:val="part_f21c88a0ea8a4f7694e814d542befe8d"/>
                        <w:lock w:val="sdtLocked"/>
                        <w:richText/>
                      </w:sdtPr>
                      <w:sdtContent>
                        <w:p w14:paraId="41AC21FB" w14:textId="35794728">
                          <w:pPr>
                            <w:ind w:firstLine="567"/>
                            <w:jc w:val="both"/>
                            <w:rPr>
                              <w:szCs w:val="24"/>
                            </w:rPr>
                          </w:pPr>
                          <w:r>
                            <w:rPr>
                              <w:szCs w:val="24"/>
                            </w:rPr>
                            <w:t>„</w:t>
                          </w:r>
                          <w:sdt>
                            <w:sdtPr>
                              <w:alias w:val="Numeris"/>
                              <w:tag w:val="nr_f21c88a0ea8a4f7694e814d542befe8d"/>
                              <w:lock w:val="sdtLocked"/>
                              <w:richText/>
                            </w:sdtPr>
                            <w:sdtContent>
                              <w:r>
                                <w:rPr>
                                  <w:b/>
                                  <w:bCs/>
                                  <w:szCs w:val="24"/>
                                </w:rPr>
                                <w:t>9</w:t>
                              </w:r>
                            </w:sdtContent>
                          </w:sdt>
                          <w:r>
                            <w:rPr>
                              <w:b/>
                              <w:bCs/>
                              <w:szCs w:val="24"/>
                            </w:rPr>
                            <w:t>. Statinio projekto (dalies) ir statinio (dalies) ekspertizės aktams registruoti pateikiami ir šiuos aktus užregistravus, skelbiami Vyriausybės įgaliotos institucijos nustatyti duomenys ir (ar) dokumentai. Draudžiama skelbti statytojo (užsakovo), kuris yra fizinis asmuo, ir kitų fizinių asmenų, išskyrus statinio projekto vadovą, statinio projekto dalių vadovus, statinio architektus, statinio projekto rengėjus, statinio projekto dalių rengėjus, statinio projekto ekspertizės vadovą, statinio projekto dalių ekspertizės vadovus, asmenis, dalyvaujančius išduodant specialiuosius reikalavimus, prisijungimo prie inžinerinių tinklų ar susisiekimo komunikacijų sąlygas, tikrinant statinio projektą, vardą ir pavardę. Draudžiama skelbti fizinių asmenų asmens kodą, gimimo datą, gyvenamąją vietą. Už duomenų pateikimą be draudžiamų skelbti asmens duomenų atsako asmenys, teikiantys duomenis (dokumentus) Lietuvos Respublikos statybos leidimų ir statybos valstybinės priežiūros informacinėje sistemoje „Infostatyba“.</w:t>
                          </w:r>
                          <w:r>
                            <w:rPr>
                              <w:szCs w:val="24"/>
                            </w:rPr>
                            <w:t>“</w:t>
                          </w:r>
                        </w:p>
                      </w:sdtContent>
                    </w:sdt>
                  </w:sdtContent>
                </w:sdt>
              </w:sdtContent>
            </w:sdt>
            <w:sdt>
              <w:sdtPr>
                <w:alias w:val="21 str. 4 d."/>
                <w:tag w:val="part_cf67e4027d45401fab1960f45681ac89"/>
                <w:lock w:val="sdtLocked"/>
                <w:richText/>
              </w:sdtPr>
              <w:sdtContent>
                <w:p w14:paraId="044E63D4" w14:textId="02580F0D">
                  <w:pPr>
                    <w:tabs>
                      <w:tab w:val="left" w:pos="567"/>
                      <w:tab w:val="left" w:pos="680"/>
                      <w:tab w:val="left" w:pos="851"/>
                      <w:tab w:val="left" w:pos="1021"/>
                    </w:tabs>
                    <w:ind w:firstLine="567"/>
                    <w:jc w:val="both"/>
                    <w:rPr>
                      <w:bCs/>
                      <w:szCs w:val="24"/>
                      <w:lang w:eastAsia="lt-LT"/>
                    </w:rPr>
                  </w:pPr>
                  <w:sdt>
                    <w:sdtPr>
                      <w:alias w:val="Numeris"/>
                      <w:tag w:val="nr_cf67e4027d45401fab1960f45681ac89"/>
                      <w:lock w:val="sdtLocked"/>
                      <w:richText/>
                    </w:sdtPr>
                    <w:sdtContent>
                      <w:r>
                        <w:rPr>
                          <w:szCs w:val="24"/>
                          <w:lang w:eastAsia="lt-LT"/>
                        </w:rPr>
                        <w:t>4</w:t>
                      </w:r>
                    </w:sdtContent>
                  </w:sdt>
                  <w:r>
                    <w:rPr>
                      <w:szCs w:val="24"/>
                      <w:lang w:eastAsia="lt-LT"/>
                    </w:rPr>
                    <w:t>.</w:t>
                    <w:tab/>
                  </w:r>
                  <w:r>
                    <w:rPr>
                      <w:bCs/>
                      <w:szCs w:val="24"/>
                      <w:lang w:eastAsia="lt-LT"/>
                    </w:rPr>
                    <w:t>Papildyti 34 straipsnį 10 dalimi:</w:t>
                  </w:r>
                </w:p>
                <w:sdt>
                  <w:sdtPr>
                    <w:alias w:val="citata"/>
                    <w:tag w:val="part_5e8b938b75c6405f90009a1b4e05cb99"/>
                    <w:lock w:val="sdtLocked"/>
                    <w:richText/>
                  </w:sdtPr>
                  <w:sdtContent>
                    <w:sdt>
                      <w:sdtPr>
                        <w:alias w:val="10 d."/>
                        <w:tag w:val="part_6605440af6c645bb81a44e75a85078fa"/>
                        <w:lock w:val="sdtLocked"/>
                        <w:richText/>
                      </w:sdtPr>
                      <w:sdtContent>
                        <w:p w14:paraId="6A98D5C9" w14:textId="026384A2">
                          <w:pPr>
                            <w:ind w:firstLine="567"/>
                            <w:jc w:val="both"/>
                            <w:rPr>
                              <w:b/>
                              <w:szCs w:val="24"/>
                            </w:rPr>
                          </w:pPr>
                          <w:r>
                            <w:rPr>
                              <w:bCs/>
                              <w:szCs w:val="24"/>
                            </w:rPr>
                            <w:t>„</w:t>
                          </w:r>
                          <w:sdt>
                            <w:sdtPr>
                              <w:alias w:val="Numeris"/>
                              <w:tag w:val="nr_6605440af6c645bb81a44e75a85078fa"/>
                              <w:lock w:val="sdtLocked"/>
                              <w:richText/>
                            </w:sdtPr>
                            <w:sdtContent>
                              <w:r>
                                <w:rPr>
                                  <w:b/>
                                  <w:szCs w:val="24"/>
                                </w:rPr>
                                <w:t>10</w:t>
                              </w:r>
                            </w:sdtContent>
                          </w:sdt>
                          <w:r>
                            <w:rPr>
                              <w:b/>
                              <w:szCs w:val="24"/>
                            </w:rPr>
                            <w:t>. Statinio projekto (dalies) ekspertizės aktų, statinio (dalies) ekspertizės aktų, statybos srityje parengtų teismo ekspertizės aktų atitiktį teisės aktų reikalavimams ir juose pateiktų išvadų pagrįstumą aplinkos ministro nustatyta tvarka tikrina Vyriausybės įgaliota institucija ar kitas juridinis asmuo viešojo administravimo subjektų pateiktų prašymų pagrindu arba pagal Vyriausybės įgaliotos institucijos ar kito juridinio asmens metinius veiklos planus.</w:t>
                          </w:r>
                          <w:r>
                            <w:rPr>
                              <w:bCs/>
                              <w:szCs w:val="24"/>
                            </w:rPr>
                            <w:t>“</w:t>
                          </w:r>
                        </w:p>
                        <w:p w14:paraId="000F9586" w14:textId="77777777">
                          <w:pPr>
                            <w:tabs>
                              <w:tab w:val="left" w:pos="709"/>
                            </w:tabs>
                            <w:ind w:firstLine="567"/>
                            <w:jc w:val="both"/>
                            <w:rPr>
                              <w:szCs w:val="24"/>
                            </w:rPr>
                          </w:pPr>
                        </w:p>
                      </w:sdtContent>
                    </w:sdt>
                  </w:sdtContent>
                </w:sdt>
              </w:sdtContent>
            </w:sdt>
          </w:sdtContent>
        </w:sdt>
        <w:sdt>
          <w:sdtPr>
            <w:alias w:val="22 str."/>
            <w:tag w:val="part_84b3913003004921a39d8498d0f1cb3d"/>
            <w:lock w:val="sdtLocked"/>
            <w:richText/>
          </w:sdtPr>
          <w:sdtContent>
            <w:p w14:paraId="000F9587" w14:textId="4CD7800B">
              <w:pPr>
                <w:tabs>
                  <w:tab w:val="left" w:pos="851"/>
                  <w:tab w:val="left" w:pos="1021"/>
                  <w:tab w:val="left" w:pos="1134"/>
                  <w:tab w:val="left" w:pos="1418"/>
                  <w:tab w:val="left" w:pos="1701"/>
                  <w:tab w:val="left" w:pos="1985"/>
                </w:tabs>
                <w:ind w:firstLine="567"/>
                <w:jc w:val="both"/>
                <w:rPr>
                  <w:b/>
                  <w:bCs/>
                  <w:szCs w:val="24"/>
                  <w:lang w:eastAsia="lt-LT"/>
                </w:rPr>
              </w:pPr>
              <w:sdt>
                <w:sdtPr>
                  <w:alias w:val="Numeris"/>
                  <w:tag w:val="nr_84b3913003004921a39d8498d0f1cb3d"/>
                  <w:lock w:val="sdtLocked"/>
                  <w:richText/>
                </w:sdtPr>
                <w:sdtContent>
                  <w:r>
                    <w:rPr>
                      <w:b/>
                      <w:bCs/>
                      <w:szCs w:val="24"/>
                      <w:lang w:eastAsia="lt-LT"/>
                    </w:rPr>
                    <w:t>22</w:t>
                  </w:r>
                </w:sdtContent>
              </w:sdt>
              <w:r>
                <w:rPr>
                  <w:b/>
                  <w:bCs/>
                  <w:szCs w:val="24"/>
                  <w:lang w:eastAsia="lt-LT"/>
                </w:rPr>
                <w:t xml:space="preserve"> straipsnis.</w:t>
                <w:tab/>
              </w:r>
              <w:sdt>
                <w:sdtPr>
                  <w:alias w:val="Pavadinimas"/>
                  <w:tag w:val="title_84b3913003004921a39d8498d0f1cb3d"/>
                  <w:lock w:val="sdtLocked"/>
                  <w:richText/>
                </w:sdtPr>
                <w:sdtContent>
                  <w:r>
                    <w:rPr>
                      <w:b/>
                      <w:bCs/>
                      <w:szCs w:val="24"/>
                      <w:lang w:eastAsia="lt-LT"/>
                    </w:rPr>
                    <w:t>40 straipsnio pakeitimas</w:t>
                  </w:r>
                </w:sdtContent>
              </w:sdt>
            </w:p>
            <w:sdt>
              <w:sdtPr>
                <w:alias w:val="22 str. 1 d."/>
                <w:tag w:val="part_3b744a1286ff4369b9b7b0d1df2c7b5f"/>
                <w:lock w:val="sdtLocked"/>
                <w:richText/>
              </w:sdtPr>
              <w:sdtContent>
                <w:p w14:paraId="000F9588" w14:textId="3C9A955B">
                  <w:pPr>
                    <w:ind w:firstLine="567"/>
                    <w:jc w:val="both"/>
                    <w:textAlignment w:val="baseline"/>
                    <w:rPr>
                      <w:b/>
                      <w:bCs/>
                      <w:szCs w:val="24"/>
                      <w:lang w:eastAsia="lt-LT"/>
                    </w:rPr>
                  </w:pPr>
                  <w:r>
                    <w:rPr>
                      <w:szCs w:val="24"/>
                      <w:lang w:eastAsia="lt-LT"/>
                    </w:rPr>
                    <w:t>Pakeisti</w:t>
                  </w:r>
                  <w:r>
                    <w:rPr>
                      <w:szCs w:val="24"/>
                      <w:bdr w:val="none" w:sz="0" w:space="0" w:color="auto" w:frame="1"/>
                    </w:rPr>
                    <w:t xml:space="preserve"> 40 straipsnio 6 punktą ir jį išdėstyti taip:</w:t>
                  </w:r>
                </w:p>
                <w:sdt>
                  <w:sdtPr>
                    <w:alias w:val="citata"/>
                    <w:tag w:val="part_6e914556766a4381bd9c444a0756e50f"/>
                    <w:lock w:val="sdtLocked"/>
                    <w:richText/>
                  </w:sdtPr>
                  <w:sdtContent>
                    <w:sdt>
                      <w:sdtPr>
                        <w:alias w:val="6 p."/>
                        <w:tag w:val="part_9a903a514f1649d9b3f96ea676afc6ba"/>
                        <w:lock w:val="sdtLocked"/>
                        <w:richText/>
                      </w:sdtPr>
                      <w:sdtContent>
                        <w:p w14:paraId="000F9589" w14:textId="0363EEC1">
                          <w:pPr>
                            <w:tabs>
                              <w:tab w:val="left" w:pos="1418"/>
                            </w:tabs>
                            <w:suppressAutoHyphens/>
                            <w:ind w:firstLine="567"/>
                            <w:jc w:val="both"/>
                            <w:textAlignment w:val="baseline"/>
                            <w:rPr>
                              <w:szCs w:val="24"/>
                            </w:rPr>
                          </w:pPr>
                          <w:r>
                            <w:rPr>
                              <w:szCs w:val="24"/>
                            </w:rPr>
                            <w:t>„</w:t>
                          </w:r>
                          <w:sdt>
                            <w:sdtPr>
                              <w:alias w:val="Numeris"/>
                              <w:tag w:val="nr_9a903a514f1649d9b3f96ea676afc6ba"/>
                              <w:lock w:val="sdtLocked"/>
                              <w:richText/>
                            </w:sdtPr>
                            <w:sdtContent>
                              <w:r>
                                <w:rPr>
                                  <w:szCs w:val="24"/>
                                </w:rPr>
                                <w:t>6</w:t>
                              </w:r>
                            </w:sdtContent>
                          </w:sdt>
                          <w:r>
                            <w:rPr>
                              <w:szCs w:val="24"/>
                            </w:rPr>
                            <w:t xml:space="preserve">) kai statinys pastatytas ar statomas pagal neteisėtai išduotą statybą leidžiantį dokumentą </w:t>
                          </w:r>
                          <w:r>
                            <w:rPr>
                              <w:b/>
                              <w:szCs w:val="24"/>
                            </w:rPr>
                            <w:t>ir (ar) statytojas (užsakovas) šio įstatymo nustatyta tvarka neįgijęs teisės vykdyti statybos darbus,</w:t>
                          </w:r>
                          <w:r>
                            <w:rPr>
                              <w:szCs w:val="24"/>
                            </w:rPr>
                            <w:t xml:space="preserve"> – per Valstybinės teritorijų planavimo ir statybos inspekcijos prie Aplinkos ministerijos, kitų šio įstatymo 27 straipsnio 24 dalyje nurodytų viešojo administravimo subjektų ar suinteresuotųjų asmenų, kurių teisės ir teisėti interesai yra pažeidžiami, ieškinio pagrindu priimtame teismo sprendime nurodytą terminą;“.</w:t>
                          </w:r>
                        </w:p>
                        <w:p w14:paraId="000F958A" w14:textId="77777777">
                          <w:pPr>
                            <w:tabs>
                              <w:tab w:val="left" w:pos="1418"/>
                            </w:tabs>
                            <w:suppressAutoHyphens/>
                            <w:ind w:firstLine="567"/>
                            <w:jc w:val="both"/>
                            <w:textAlignment w:val="baseline"/>
                            <w:rPr>
                              <w:szCs w:val="24"/>
                            </w:rPr>
                          </w:pPr>
                        </w:p>
                      </w:sdtContent>
                    </w:sdt>
                  </w:sdtContent>
                </w:sdt>
              </w:sdtContent>
            </w:sdt>
          </w:sdtContent>
        </w:sdt>
        <w:sdt>
          <w:sdtPr>
            <w:alias w:val="23 str."/>
            <w:tag w:val="part_c533fc359fa94cf6b8e9c15fde994995"/>
            <w:lock w:val="sdtLocked"/>
            <w:richText/>
          </w:sdtPr>
          <w:sdtContent>
            <w:p w14:paraId="6876293E" w14:textId="633D9705">
              <w:pPr>
                <w:tabs>
                  <w:tab w:val="left" w:pos="851"/>
                  <w:tab w:val="left" w:pos="1021"/>
                  <w:tab w:val="left" w:pos="1134"/>
                  <w:tab w:val="left" w:pos="1418"/>
                  <w:tab w:val="left" w:pos="1701"/>
                  <w:tab w:val="left" w:pos="1985"/>
                </w:tabs>
                <w:ind w:firstLine="567"/>
                <w:jc w:val="both"/>
                <w:rPr>
                  <w:b/>
                  <w:bCs/>
                  <w:szCs w:val="24"/>
                  <w:lang w:eastAsia="lt-LT"/>
                </w:rPr>
              </w:pPr>
              <w:sdt>
                <w:sdtPr>
                  <w:alias w:val="Numeris"/>
                  <w:tag w:val="nr_c533fc359fa94cf6b8e9c15fde994995"/>
                  <w:lock w:val="sdtLocked"/>
                  <w:richText/>
                </w:sdtPr>
                <w:sdtContent>
                  <w:r>
                    <w:rPr>
                      <w:b/>
                      <w:bCs/>
                      <w:szCs w:val="24"/>
                      <w:lang w:eastAsia="lt-LT"/>
                    </w:rPr>
                    <w:t>23</w:t>
                  </w:r>
                </w:sdtContent>
              </w:sdt>
              <w:r>
                <w:rPr>
                  <w:b/>
                  <w:bCs/>
                  <w:szCs w:val="24"/>
                  <w:lang w:eastAsia="lt-LT"/>
                </w:rPr>
                <w:t xml:space="preserve"> straipsnis.</w:t>
                <w:tab/>
              </w:r>
              <w:sdt>
                <w:sdtPr>
                  <w:alias w:val="Pavadinimas"/>
                  <w:tag w:val="title_c533fc359fa94cf6b8e9c15fde994995"/>
                  <w:lock w:val="sdtLocked"/>
                  <w:richText/>
                </w:sdtPr>
                <w:sdtContent>
                  <w:r>
                    <w:rPr>
                      <w:b/>
                      <w:bCs/>
                      <w:szCs w:val="24"/>
                      <w:lang w:eastAsia="lt-LT"/>
                    </w:rPr>
                    <w:t>47 straipsnio pakeitimas</w:t>
                  </w:r>
                </w:sdtContent>
              </w:sdt>
            </w:p>
            <w:sdt>
              <w:sdtPr>
                <w:alias w:val="23 str. 1 d."/>
                <w:tag w:val="part_94b903dead26471e94faf9d547c95b11"/>
                <w:lock w:val="sdtLocked"/>
                <w:richText/>
              </w:sdtPr>
              <w:sdtContent>
                <w:p w14:paraId="18191D72" w14:textId="77777777">
                  <w:pPr>
                    <w:tabs>
                      <w:tab w:val="left" w:pos="851"/>
                      <w:tab w:val="left" w:pos="1418"/>
                    </w:tabs>
                    <w:suppressAutoHyphens/>
                    <w:ind w:firstLine="567"/>
                    <w:jc w:val="both"/>
                    <w:textAlignment w:val="baseline"/>
                    <w:rPr>
                      <w:szCs w:val="24"/>
                      <w:lang w:eastAsia="lt-LT"/>
                    </w:rPr>
                  </w:pPr>
                  <w:r>
                    <w:rPr>
                      <w:szCs w:val="24"/>
                      <w:lang w:eastAsia="lt-LT"/>
                    </w:rPr>
                    <w:t xml:space="preserve">Pakeisti 47 straipsnio 2 dalį ir ją išdėstyti taip: </w:t>
                  </w:r>
                </w:p>
                <w:sdt>
                  <w:sdtPr>
                    <w:alias w:val="citata"/>
                    <w:tag w:val="part_667d7f75f94240edbbc53a8ca7061dde"/>
                    <w:lock w:val="sdtLocked"/>
                    <w:richText/>
                  </w:sdtPr>
                  <w:sdtContent>
                    <w:sdt>
                      <w:sdtPr>
                        <w:alias w:val="2 d."/>
                        <w:tag w:val="part_c27f3d97c33641dabeeb86a4c8c52a33"/>
                        <w:lock w:val="sdtLocked"/>
                        <w:richText/>
                      </w:sdtPr>
                      <w:sdtContent>
                        <w:p w14:paraId="70EA2F47" w14:textId="40BB78E9">
                          <w:pPr>
                            <w:tabs>
                              <w:tab w:val="left" w:pos="851"/>
                              <w:tab w:val="left" w:pos="1418"/>
                            </w:tabs>
                            <w:suppressAutoHyphens/>
                            <w:ind w:firstLine="567"/>
                            <w:jc w:val="both"/>
                            <w:textAlignment w:val="baseline"/>
                            <w:rPr>
                              <w:szCs w:val="24"/>
                              <w:lang w:eastAsia="lt-LT"/>
                            </w:rPr>
                          </w:pPr>
                          <w:r>
                            <w:rPr>
                              <w:szCs w:val="24"/>
                              <w:lang w:eastAsia="lt-LT"/>
                            </w:rPr>
                            <w:t>„</w:t>
                          </w:r>
                          <w:sdt>
                            <w:sdtPr>
                              <w:alias w:val="Numeris"/>
                              <w:tag w:val="nr_c27f3d97c33641dabeeb86a4c8c52a33"/>
                              <w:lock w:val="sdtLocked"/>
                              <w:richText/>
                            </w:sdtPr>
                            <w:sdtContent>
                              <w:r>
                                <w:rPr>
                                  <w:szCs w:val="24"/>
                                  <w:lang w:eastAsia="lt-LT"/>
                                </w:rPr>
                                <w:t>2</w:t>
                              </w:r>
                            </w:sdtContent>
                          </w:sdt>
                          <w:r>
                            <w:rPr>
                              <w:szCs w:val="24"/>
                              <w:lang w:eastAsia="lt-LT"/>
                            </w:rPr>
                            <w:t xml:space="preserve">. Pastatytą naują ypatingąjį ar neypatingąjį statinį (jo dalį) galima naudoti ir (ar) sudaryti sandorius dėl patalpų, esančių gyvenamosios paskirties pastatuose (trijų ir daugiau butų (daugiabučiuose pastatuose), ar gyvenamosios paskirties patalpų, esančių kitų paskirčių pastatuose, nuosavybės teisės perleidimo kitiems naudotojams </w:t>
                          </w:r>
                          <w:r>
                            <w:rPr>
                              <w:strike/>
                              <w:szCs w:val="24"/>
                              <w:lang w:eastAsia="lt-LT"/>
                            </w:rPr>
                            <w:t>tik</w:t>
                          </w:r>
                          <w:r>
                            <w:rPr>
                              <w:szCs w:val="24"/>
                              <w:lang w:eastAsia="lt-LT"/>
                            </w:rPr>
                            <w:t xml:space="preserve"> šio įstatymo 28 straipsnyje nustatyta tvarka užbaigus šių statinių (jų dalių) statybą. Šios dalies nuostatos </w:t>
                          </w:r>
                          <w:r>
                            <w:rPr>
                              <w:b/>
                              <w:bCs/>
                              <w:szCs w:val="24"/>
                              <w:lang w:eastAsia="lt-LT"/>
                            </w:rPr>
                            <w:t>taikomos, kai statybą leidžiantis dokumentas išduotas po 2024 m. sausio 1 d., ir</w:t>
                          </w:r>
                          <w:r>
                            <w:rPr>
                              <w:szCs w:val="24"/>
                              <w:lang w:eastAsia="lt-LT"/>
                            </w:rPr>
                            <w:t xml:space="preserve"> neprivalomos statant vieno ir dviejų butų gyvenamuosius namus, tiesiant inžinerinius tinklus ir susisiekimo komunikacijas, išskyrus atvejus, kai yra sudaryta savivaldybės infrastruktūros plėtros sutartis.“</w:t>
                          </w:r>
                        </w:p>
                        <w:p w14:paraId="6BF8D8F4" w14:textId="77777777">
                          <w:pPr>
                            <w:tabs>
                              <w:tab w:val="left" w:pos="851"/>
                              <w:tab w:val="left" w:pos="1418"/>
                            </w:tabs>
                            <w:suppressAutoHyphens/>
                            <w:ind w:firstLine="567"/>
                            <w:jc w:val="both"/>
                            <w:textAlignment w:val="baseline"/>
                            <w:rPr>
                              <w:szCs w:val="24"/>
                              <w:lang w:eastAsia="lt-LT"/>
                            </w:rPr>
                          </w:pPr>
                        </w:p>
                      </w:sdtContent>
                    </w:sdt>
                  </w:sdtContent>
                </w:sdt>
              </w:sdtContent>
            </w:sdt>
          </w:sdtContent>
        </w:sdt>
        <w:sdt>
          <w:sdtPr>
            <w:alias w:val="24 str."/>
            <w:tag w:val="part_5e7d62493dd245009cff71840cf82b40"/>
            <w:lock w:val="sdtLocked"/>
            <w:richText/>
          </w:sdtPr>
          <w:sdtContent>
            <w:p w14:paraId="742E220E" w14:textId="6CD284CD">
              <w:pPr>
                <w:tabs>
                  <w:tab w:val="left" w:pos="851"/>
                  <w:tab w:val="left" w:pos="1021"/>
                  <w:tab w:val="left" w:pos="1134"/>
                  <w:tab w:val="left" w:pos="1418"/>
                  <w:tab w:val="left" w:pos="1701"/>
                  <w:tab w:val="left" w:pos="1985"/>
                </w:tabs>
                <w:ind w:firstLine="567"/>
                <w:jc w:val="both"/>
                <w:rPr>
                  <w:b/>
                  <w:bCs/>
                  <w:szCs w:val="24"/>
                  <w:lang w:eastAsia="lt-LT"/>
                </w:rPr>
              </w:pPr>
              <w:sdt>
                <w:sdtPr>
                  <w:alias w:val="Numeris"/>
                  <w:tag w:val="nr_5e7d62493dd245009cff71840cf82b40"/>
                  <w:lock w:val="sdtLocked"/>
                  <w:richText/>
                </w:sdtPr>
                <w:sdtContent>
                  <w:r>
                    <w:rPr>
                      <w:b/>
                      <w:bCs/>
                      <w:szCs w:val="24"/>
                      <w:lang w:eastAsia="lt-LT"/>
                    </w:rPr>
                    <w:t>24</w:t>
                  </w:r>
                </w:sdtContent>
              </w:sdt>
              <w:r>
                <w:rPr>
                  <w:b/>
                  <w:bCs/>
                  <w:szCs w:val="24"/>
                  <w:lang w:eastAsia="lt-LT"/>
                </w:rPr>
                <w:t xml:space="preserve"> straipsnis.</w:t>
                <w:tab/>
              </w:r>
              <w:sdt>
                <w:sdtPr>
                  <w:alias w:val="Pavadinimas"/>
                  <w:tag w:val="title_5e7d62493dd245009cff71840cf82b40"/>
                  <w:lock w:val="sdtLocked"/>
                  <w:richText/>
                </w:sdtPr>
                <w:sdtContent>
                  <w:r>
                    <w:rPr>
                      <w:b/>
                      <w:bCs/>
                      <w:szCs w:val="24"/>
                      <w:lang w:eastAsia="lt-LT"/>
                    </w:rPr>
                    <w:t>49 straipsnio pakeitimas</w:t>
                  </w:r>
                </w:sdtContent>
              </w:sdt>
            </w:p>
            <w:sdt>
              <w:sdtPr>
                <w:alias w:val="24 str. 1 d."/>
                <w:tag w:val="part_c3bea6da223b4d6ebd5e20ddecaf8911"/>
                <w:lock w:val="sdtLocked"/>
                <w:richText/>
              </w:sdtPr>
              <w:sdtContent>
                <w:p w14:paraId="28DD680D" w14:textId="77777777">
                  <w:pPr>
                    <w:tabs>
                      <w:tab w:val="left" w:pos="851"/>
                      <w:tab w:val="left" w:pos="1418"/>
                    </w:tabs>
                    <w:suppressAutoHyphens/>
                    <w:ind w:firstLine="567"/>
                    <w:jc w:val="both"/>
                    <w:textAlignment w:val="baseline"/>
                    <w:rPr>
                      <w:szCs w:val="24"/>
                      <w:lang w:eastAsia="lt-LT"/>
                    </w:rPr>
                  </w:pPr>
                  <w:r>
                    <w:rPr>
                      <w:szCs w:val="24"/>
                      <w:lang w:eastAsia="lt-LT"/>
                    </w:rPr>
                    <w:t>Pakeisti 49 straipsnio 4 dalį ir ją išdėstyti taip:</w:t>
                  </w:r>
                </w:p>
                <w:sdt>
                  <w:sdtPr>
                    <w:alias w:val="citata"/>
                    <w:tag w:val="part_2ea7940f7e84410796b50e4fa5898a24"/>
                    <w:lock w:val="sdtLocked"/>
                    <w:richText/>
                  </w:sdtPr>
                  <w:sdtContent>
                    <w:sdt>
                      <w:sdtPr>
                        <w:alias w:val="4 d."/>
                        <w:tag w:val="part_87d493096fee4b1d92f0f915440b8578"/>
                        <w:lock w:val="sdtLocked"/>
                        <w:richText/>
                      </w:sdtPr>
                      <w:sdtContent>
                        <w:p w14:paraId="50ED8307" w14:textId="30919224">
                          <w:pPr>
                            <w:tabs>
                              <w:tab w:val="left" w:pos="851"/>
                              <w:tab w:val="left" w:pos="1418"/>
                            </w:tabs>
                            <w:suppressAutoHyphens/>
                            <w:ind w:firstLine="567"/>
                            <w:jc w:val="both"/>
                            <w:textAlignment w:val="baseline"/>
                            <w:rPr>
                              <w:szCs w:val="24"/>
                              <w:lang w:eastAsia="lt-LT"/>
                            </w:rPr>
                          </w:pPr>
                          <w:r>
                            <w:rPr>
                              <w:szCs w:val="24"/>
                              <w:lang w:eastAsia="lt-LT"/>
                            </w:rPr>
                            <w:t>„</w:t>
                          </w:r>
                          <w:sdt>
                            <w:sdtPr>
                              <w:alias w:val="Numeris"/>
                              <w:tag w:val="nr_87d493096fee4b1d92f0f915440b8578"/>
                              <w:lock w:val="sdtLocked"/>
                              <w:richText/>
                            </w:sdtPr>
                            <w:sdtContent>
                              <w:r>
                                <w:rPr>
                                  <w:szCs w:val="24"/>
                                  <w:lang w:eastAsia="lt-LT"/>
                                </w:rPr>
                                <w:t>4</w:t>
                              </w:r>
                            </w:sdtContent>
                          </w:sdt>
                          <w:r>
                            <w:rPr>
                              <w:szCs w:val="24"/>
                              <w:lang w:eastAsia="lt-LT"/>
                            </w:rPr>
                            <w:t>. Viešojo administravimo subjektų, atliekančių statinio naudojimo priežiūrą, pareigūnai turi teisę reikalauti, kad statinio naudotojas pateiktų privalomuosius statinio priežiūros dokumentus, nurodytus šio įstatymo 50 straipsnyje</w:t>
                          </w:r>
                          <w:r>
                            <w:rPr>
                              <w:b/>
                              <w:bCs/>
                              <w:szCs w:val="24"/>
                              <w:lang w:eastAsia="lt-LT"/>
                            </w:rPr>
                            <w:t>,</w:t>
                          </w:r>
                          <w:r>
                            <w:rPr>
                              <w:szCs w:val="24"/>
                              <w:lang w:eastAsia="lt-LT"/>
                            </w:rPr>
                            <w:t xml:space="preserve"> </w:t>
                          </w:r>
                          <w:r>
                            <w:rPr>
                              <w:b/>
                              <w:bCs/>
                              <w:szCs w:val="24"/>
                              <w:lang w:eastAsia="lt-LT"/>
                            </w:rPr>
                            <w:t>su statinio paskirtimi susijusius ekonominės veiklos dokumentus, kitus su statinio naudojimu susijusius dokumentus</w:t>
                          </w:r>
                          <w:r>
                            <w:rPr>
                              <w:szCs w:val="24"/>
                              <w:lang w:eastAsia="lt-LT"/>
                            </w:rPr>
                            <w:t xml:space="preserve"> ir leistų atlikti jiems pavestas kitas statinio naudojimo priežiūros funkcijas.“</w:t>
                          </w:r>
                        </w:p>
                        <w:p w14:paraId="7BFB49FD" w14:textId="21EDD396">
                          <w:pPr>
                            <w:tabs>
                              <w:tab w:val="left" w:pos="851"/>
                              <w:tab w:val="left" w:pos="1418"/>
                            </w:tabs>
                            <w:suppressAutoHyphens/>
                            <w:ind w:firstLine="567"/>
                            <w:jc w:val="both"/>
                            <w:textAlignment w:val="baseline"/>
                            <w:rPr>
                              <w:szCs w:val="24"/>
                              <w:lang w:eastAsia="lt-LT"/>
                            </w:rPr>
                          </w:pPr>
                        </w:p>
                      </w:sdtContent>
                    </w:sdt>
                  </w:sdtContent>
                </w:sdt>
              </w:sdtContent>
            </w:sdt>
          </w:sdtContent>
        </w:sdt>
        <w:sdt>
          <w:sdtPr>
            <w:alias w:val="25 str."/>
            <w:tag w:val="part_af53592dc6474a99b19ad71966888e35"/>
            <w:lock w:val="sdtLocked"/>
            <w:richText/>
          </w:sdtPr>
          <w:sdtContent>
            <w:p w14:paraId="2A733AE0" w14:textId="055D715C">
              <w:pPr>
                <w:tabs>
                  <w:tab w:val="left" w:pos="851"/>
                  <w:tab w:val="left" w:pos="1021"/>
                  <w:tab w:val="left" w:pos="1134"/>
                  <w:tab w:val="left" w:pos="1418"/>
                  <w:tab w:val="left" w:pos="1701"/>
                  <w:tab w:val="left" w:pos="1985"/>
                </w:tabs>
                <w:ind w:firstLine="567"/>
                <w:jc w:val="both"/>
                <w:rPr>
                  <w:b/>
                  <w:bCs/>
                  <w:szCs w:val="24"/>
                  <w:lang w:eastAsia="lt-LT"/>
                </w:rPr>
              </w:pPr>
              <w:sdt>
                <w:sdtPr>
                  <w:alias w:val="Numeris"/>
                  <w:tag w:val="nr_af53592dc6474a99b19ad71966888e35"/>
                  <w:lock w:val="sdtLocked"/>
                  <w:richText/>
                </w:sdtPr>
                <w:sdtContent>
                  <w:r>
                    <w:rPr>
                      <w:b/>
                      <w:bCs/>
                      <w:szCs w:val="24"/>
                      <w:lang w:eastAsia="lt-LT"/>
                    </w:rPr>
                    <w:t>25</w:t>
                  </w:r>
                </w:sdtContent>
              </w:sdt>
              <w:r>
                <w:rPr>
                  <w:b/>
                  <w:bCs/>
                  <w:szCs w:val="24"/>
                  <w:lang w:eastAsia="lt-LT"/>
                </w:rPr>
                <w:t xml:space="preserve"> straipsnis.</w:t>
                <w:tab/>
              </w:r>
              <w:sdt>
                <w:sdtPr>
                  <w:alias w:val="Pavadinimas"/>
                  <w:tag w:val="title_af53592dc6474a99b19ad71966888e35"/>
                  <w:lock w:val="sdtLocked"/>
                  <w:richText/>
                </w:sdtPr>
                <w:sdtContent>
                  <w:r>
                    <w:rPr>
                      <w:b/>
                      <w:bCs/>
                      <w:szCs w:val="24"/>
                      <w:lang w:eastAsia="lt-LT"/>
                    </w:rPr>
                    <w:t>51 straipsnio pakeitimas</w:t>
                  </w:r>
                </w:sdtContent>
              </w:sdt>
            </w:p>
            <w:sdt>
              <w:sdtPr>
                <w:alias w:val="25 str. 1 d."/>
                <w:tag w:val="part_e1d9b26d91884e888bc57f74de74e013"/>
                <w:lock w:val="sdtLocked"/>
                <w:richText/>
              </w:sdtPr>
              <w:sdtContent>
                <w:p w14:paraId="120EAC14" w14:textId="6AA98B9A">
                  <w:pPr>
                    <w:tabs>
                      <w:tab w:val="left" w:pos="567"/>
                      <w:tab w:val="left" w:pos="680"/>
                      <w:tab w:val="left" w:pos="851"/>
                      <w:tab w:val="left" w:pos="1021"/>
                    </w:tabs>
                    <w:ind w:firstLine="567"/>
                    <w:jc w:val="both"/>
                    <w:rPr>
                      <w:bCs/>
                      <w:szCs w:val="24"/>
                      <w:lang w:eastAsia="lt-LT"/>
                    </w:rPr>
                  </w:pPr>
                  <w:sdt>
                    <w:sdtPr>
                      <w:alias w:val="Numeris"/>
                      <w:tag w:val="nr_e1d9b26d91884e888bc57f74de74e013"/>
                      <w:lock w:val="sdtLocked"/>
                      <w:richText/>
                    </w:sdtPr>
                    <w:sdtContent>
                      <w:r>
                        <w:rPr>
                          <w:szCs w:val="24"/>
                          <w:lang w:eastAsia="lt-LT"/>
                        </w:rPr>
                        <w:t>1</w:t>
                      </w:r>
                    </w:sdtContent>
                  </w:sdt>
                  <w:r>
                    <w:rPr>
                      <w:szCs w:val="24"/>
                      <w:lang w:eastAsia="lt-LT"/>
                    </w:rPr>
                    <w:t>.</w:t>
                    <w:tab/>
                  </w:r>
                  <w:r>
                    <w:rPr>
                      <w:bCs/>
                      <w:szCs w:val="24"/>
                      <w:lang w:eastAsia="lt-LT"/>
                    </w:rPr>
                    <w:t>Pakeisti 51 straipsnio 5 dalį ir ją išdėstyti taip:</w:t>
                  </w:r>
                </w:p>
                <w:sdt>
                  <w:sdtPr>
                    <w:alias w:val="citata"/>
                    <w:tag w:val="part_891f81750a5b4316a42b8e20b448ac30"/>
                    <w:lock w:val="sdtLocked"/>
                    <w:richText/>
                  </w:sdtPr>
                  <w:sdtContent>
                    <w:sdt>
                      <w:sdtPr>
                        <w:alias w:val="5 d."/>
                        <w:tag w:val="part_ae54b26a8b404aa7b8ff133c731b57bd"/>
                        <w:lock w:val="sdtLocked"/>
                        <w:richText/>
                      </w:sdtPr>
                      <w:sdtContent>
                        <w:p w14:paraId="41DD22C9" w14:textId="6E37284B">
                          <w:pPr>
                            <w:tabs>
                              <w:tab w:val="right" w:pos="0"/>
                              <w:tab w:val="left" w:pos="1418"/>
                              <w:tab w:val="decimal" w:pos="9356"/>
                              <w:tab w:val="left" w:pos="9923"/>
                            </w:tabs>
                            <w:ind w:firstLine="567"/>
                            <w:jc w:val="both"/>
                            <w:rPr>
                              <w:szCs w:val="24"/>
                            </w:rPr>
                          </w:pPr>
                          <w:r>
                            <w:rPr>
                              <w:szCs w:val="24"/>
                            </w:rPr>
                            <w:t>„</w:t>
                          </w:r>
                          <w:sdt>
                            <w:sdtPr>
                              <w:alias w:val="Numeris"/>
                              <w:tag w:val="nr_ae54b26a8b404aa7b8ff133c731b57bd"/>
                              <w:lock w:val="sdtLocked"/>
                              <w:richText/>
                            </w:sdtPr>
                            <w:sdtContent>
                              <w:r>
                                <w:rPr>
                                  <w:szCs w:val="24"/>
                                </w:rPr>
                                <w:t>5</w:t>
                              </w:r>
                            </w:sdtContent>
                          </w:sdt>
                          <w:r>
                            <w:rPr>
                              <w:szCs w:val="24"/>
                            </w:rPr>
                            <w:t xml:space="preserve">. Pastato energinio naudingumo sertifikatas galioja ne ilgiau kaip 10 metų. Minimalius privalomus pastatų energinio naudingumo reikalavimus, pastatų energinio naudingumo sertifikavimo tvarką ir sąlygas, pastatų energinio naudingumo sertifikavimo priežiūros tvarką nustato Vyriausybė arba jos įgaliota institucija. Valstybės ir savivaldybių institucijų, įstaigų ir įmonių statomi nauji, o nuo 2021 m. sausio 1 d. – visi statomi nauji pastatai turi būti energijos beveik nevartojantys pastatai, kaip jie suprantami pagal Lietuvos Respublikos atsinaujinančių išteklių energetikos įstatymą. Reikalavimus energijos beveik nevartojantiems pastatams nustato Vyriausybė arba jos įgaliotos institucijos. Pastatų energinio naudingumo sertifikatai registruojami ir sertifikavimo priežiūra atliekama naudojantis išduotų pastatų energinio naudingumo sertifikatų informacine sistema, kurios valdytoja yra Aplinkos ministerija, o tvarkytoja – pastatų energinio naudingumo sertifikavimą prižiūrinti institucija. Pastatų energinio naudingumo sertifikavimo ekspertas turi sumokėti pastatų energinio naudingumo sertifikavimą prižiūrinčiai institucijai aplinkos ministro nustatytą įmoką už pastato energinio naudingumo sertifikato patikrinimo procedūras kiekvieną kartą, kai šis sertifikatas teikiamas registruoti, taip pat įmoką už išduotų pastatų energinio naudingumo sertifikatų informacinės sistemos tvarkymą kiekvieną kartą, kai registruojamas pastato energinio naudingumo sertifikatas. Nustatant šios įmokos dydį, turi būti laikomasi nuostatos, kad ji turi padengti ekonomiškai pagrįstas paslaugos teikimo sąnaudas. Teikiamų paslaugų sąnaudos nustatomos pagal šių paslaugų ataskaitinius metinius duomenis ir argumentuotas normatyvines išlaidas. Įmoką už paslaugą nustatant pirmą kartą, šios paslaugos teikimo sąnaudos nustatomos lyginant jas su panašios paslaugos teikimo sąnaudomis. Pastatų energinio naudingumo sertifikavimą prižiūrinčias institucijas ir jų funkcijas sertifikavimo priežiūros srityje nustato aplinkos ministras. Pastatų energinio naudingumo sertifikavimą prižiūrinčios institucijos funkcijas atlieka Vyriausybės įgaliota </w:t>
                          </w:r>
                          <w:r>
                            <w:rPr>
                              <w:strike/>
                              <w:szCs w:val="24"/>
                            </w:rPr>
                            <w:t>įstaiga</w:t>
                          </w:r>
                          <w:r>
                            <w:rPr>
                              <w:b/>
                              <w:bCs/>
                              <w:szCs w:val="24"/>
                            </w:rPr>
                            <w:t xml:space="preserve"> institucija ar kitas juridinis asmuo</w:t>
                          </w:r>
                          <w:r>
                            <w:rPr>
                              <w:szCs w:val="24"/>
                            </w:rPr>
                            <w:t>.“</w:t>
                          </w:r>
                        </w:p>
                      </w:sdtContent>
                    </w:sdt>
                  </w:sdtContent>
                </w:sdt>
              </w:sdtContent>
            </w:sdt>
            <w:sdt>
              <w:sdtPr>
                <w:alias w:val="25 str. 2 d."/>
                <w:tag w:val="part_e8c7b372627b4484a46dc4a69586dc5d"/>
                <w:lock w:val="sdtLocked"/>
                <w:richText/>
              </w:sdtPr>
              <w:sdtContent>
                <w:p w14:paraId="76233E63" w14:textId="45A87551">
                  <w:pPr>
                    <w:tabs>
                      <w:tab w:val="left" w:pos="567"/>
                      <w:tab w:val="left" w:pos="680"/>
                      <w:tab w:val="left" w:pos="851"/>
                      <w:tab w:val="left" w:pos="1021"/>
                    </w:tabs>
                    <w:ind w:firstLine="567"/>
                    <w:jc w:val="both"/>
                    <w:rPr>
                      <w:bCs/>
                      <w:szCs w:val="24"/>
                      <w:lang w:eastAsia="lt-LT"/>
                    </w:rPr>
                  </w:pPr>
                  <w:sdt>
                    <w:sdtPr>
                      <w:alias w:val="Numeris"/>
                      <w:tag w:val="nr_e8c7b372627b4484a46dc4a69586dc5d"/>
                      <w:lock w:val="sdtLocked"/>
                      <w:richText/>
                    </w:sdtPr>
                    <w:sdtContent>
                      <w:r>
                        <w:rPr>
                          <w:szCs w:val="24"/>
                          <w:lang w:eastAsia="lt-LT"/>
                        </w:rPr>
                        <w:t>2</w:t>
                      </w:r>
                    </w:sdtContent>
                  </w:sdt>
                  <w:r>
                    <w:rPr>
                      <w:szCs w:val="24"/>
                      <w:lang w:eastAsia="lt-LT"/>
                    </w:rPr>
                    <w:t>.</w:t>
                    <w:tab/>
                  </w:r>
                  <w:r>
                    <w:rPr>
                      <w:bCs/>
                      <w:szCs w:val="24"/>
                      <w:lang w:eastAsia="lt-LT"/>
                    </w:rPr>
                    <w:t>Pakeisti 51 straipsnio 8 dalį ir ją išdėstyti taip:</w:t>
                  </w:r>
                </w:p>
                <w:sdt>
                  <w:sdtPr>
                    <w:alias w:val="citata"/>
                    <w:tag w:val="part_b99c2e6f0bd541b38718853601d4fca2"/>
                    <w:lock w:val="sdtLocked"/>
                    <w:richText/>
                  </w:sdtPr>
                  <w:sdtContent>
                    <w:sdt>
                      <w:sdtPr>
                        <w:alias w:val="8 d."/>
                        <w:tag w:val="part_93cec44d24c148869f3b6c585d73ed8c"/>
                        <w:lock w:val="sdtLocked"/>
                        <w:richText/>
                      </w:sdtPr>
                      <w:sdtContent>
                        <w:p w14:paraId="565701CF" w14:textId="3D17BB68">
                          <w:pPr>
                            <w:tabs>
                              <w:tab w:val="left" w:pos="851"/>
                              <w:tab w:val="left" w:pos="1418"/>
                            </w:tabs>
                            <w:ind w:firstLine="567"/>
                            <w:jc w:val="both"/>
                            <w:rPr>
                              <w:szCs w:val="24"/>
                              <w:lang w:eastAsia="lt-LT"/>
                            </w:rPr>
                          </w:pPr>
                          <w:r>
                            <w:rPr>
                              <w:szCs w:val="24"/>
                              <w:lang w:eastAsia="lt-LT"/>
                            </w:rPr>
                            <w:t>„</w:t>
                          </w:r>
                          <w:sdt>
                            <w:sdtPr>
                              <w:alias w:val="Numeris"/>
                              <w:tag w:val="nr_93cec44d24c148869f3b6c585d73ed8c"/>
                              <w:lock w:val="sdtLocked"/>
                              <w:richText/>
                            </w:sdtPr>
                            <w:sdtContent>
                              <w:r>
                                <w:rPr>
                                  <w:szCs w:val="24"/>
                                  <w:lang w:eastAsia="lt-LT"/>
                                </w:rPr>
                                <w:t>8</w:t>
                              </w:r>
                            </w:sdtContent>
                          </w:sdt>
                          <w:r>
                            <w:rPr>
                              <w:szCs w:val="24"/>
                              <w:lang w:eastAsia="lt-LT"/>
                            </w:rPr>
                            <w:t xml:space="preserve">. Pastatų energinio naudingumo sertifikavimą atlieka atestuoti fiziniai asmenys – pastatų energinio naudingumo sertifikavimo ekspertai. Pastatų energinio naudingumo sertifikavimo ekspertų kvalifikacinius reikalavimus, atestavimo, kvalifikacijos atestatų išdavimo, keitimo, galiojimo sustabdymo, galiojimo sustabdymo panaikinimo ir kvalifikacijos atestatų panaikinimo tvarką nustato Vyriausybės įgaliota institucija. Atestavimą atlieka Vyriausybės įgaliota </w:t>
                          </w:r>
                          <w:r>
                            <w:rPr>
                              <w:strike/>
                              <w:szCs w:val="24"/>
                              <w:lang w:eastAsia="lt-LT"/>
                            </w:rPr>
                            <w:t>įstaiga</w:t>
                          </w:r>
                          <w:r>
                            <w:rPr>
                              <w:b/>
                              <w:bCs/>
                              <w:szCs w:val="24"/>
                              <w:lang w:eastAsia="lt-LT"/>
                            </w:rPr>
                            <w:t xml:space="preserve"> institucija ar kitas juridinis asmuo</w:t>
                          </w:r>
                          <w:r>
                            <w:rPr>
                              <w:szCs w:val="24"/>
                              <w:lang w:eastAsia="lt-LT"/>
                            </w:rPr>
                            <w:t>.“</w:t>
                          </w:r>
                        </w:p>
                      </w:sdtContent>
                    </w:sdt>
                  </w:sdtContent>
                </w:sdt>
              </w:sdtContent>
            </w:sdt>
            <w:sdt>
              <w:sdtPr>
                <w:alias w:val="25 str. 3 d."/>
                <w:tag w:val="part_a7507bc61cba4fe29fe3199a74cedd26"/>
                <w:lock w:val="sdtLocked"/>
                <w:richText/>
              </w:sdtPr>
              <w:sdtContent>
                <w:p w14:paraId="331B5CAB" w14:textId="3C6339AD">
                  <w:pPr>
                    <w:tabs>
                      <w:tab w:val="left" w:pos="567"/>
                      <w:tab w:val="left" w:pos="680"/>
                      <w:tab w:val="left" w:pos="851"/>
                      <w:tab w:val="left" w:pos="1021"/>
                    </w:tabs>
                    <w:ind w:firstLine="567"/>
                    <w:jc w:val="both"/>
                    <w:rPr>
                      <w:bCs/>
                      <w:szCs w:val="24"/>
                      <w:lang w:eastAsia="lt-LT"/>
                    </w:rPr>
                  </w:pPr>
                  <w:sdt>
                    <w:sdtPr>
                      <w:alias w:val="Numeris"/>
                      <w:tag w:val="nr_a7507bc61cba4fe29fe3199a74cedd26"/>
                      <w:lock w:val="sdtLocked"/>
                      <w:richText/>
                    </w:sdtPr>
                    <w:sdtContent>
                      <w:r>
                        <w:rPr>
                          <w:szCs w:val="24"/>
                          <w:lang w:eastAsia="lt-LT"/>
                        </w:rPr>
                        <w:t>3</w:t>
                      </w:r>
                    </w:sdtContent>
                  </w:sdt>
                  <w:r>
                    <w:rPr>
                      <w:szCs w:val="24"/>
                      <w:lang w:eastAsia="lt-LT"/>
                    </w:rPr>
                    <w:t>.</w:t>
                    <w:tab/>
                  </w:r>
                  <w:r>
                    <w:rPr>
                      <w:bCs/>
                      <w:szCs w:val="24"/>
                      <w:lang w:eastAsia="lt-LT"/>
                    </w:rPr>
                    <w:t>Pakeisti 51 straipsnio 10 dalį ir ją išdėstyti taip:</w:t>
                  </w:r>
                </w:p>
                <w:sdt>
                  <w:sdtPr>
                    <w:alias w:val="citata"/>
                    <w:tag w:val="part_a897413e15f04ed5a1918b0df2951e4b"/>
                    <w:lock w:val="sdtLocked"/>
                    <w:richText/>
                  </w:sdtPr>
                  <w:sdtContent>
                    <w:sdt>
                      <w:sdtPr>
                        <w:alias w:val="10 d."/>
                        <w:tag w:val="part_527edb41b6854fb18c7bb587bc135a8d"/>
                        <w:lock w:val="sdtLocked"/>
                        <w:richText/>
                      </w:sdtPr>
                      <w:sdtContent>
                        <w:p w14:paraId="533DBF82" w14:textId="1F3DC43A">
                          <w:pPr>
                            <w:tabs>
                              <w:tab w:val="left" w:pos="851"/>
                              <w:tab w:val="left" w:pos="1418"/>
                            </w:tabs>
                            <w:ind w:firstLine="567"/>
                            <w:jc w:val="both"/>
                            <w:rPr>
                              <w:szCs w:val="24"/>
                              <w:lang w:eastAsia="lt-LT"/>
                            </w:rPr>
                          </w:pPr>
                          <w:r>
                            <w:rPr>
                              <w:szCs w:val="24"/>
                              <w:lang w:eastAsia="lt-LT"/>
                            </w:rPr>
                            <w:t>„</w:t>
                          </w:r>
                          <w:sdt>
                            <w:sdtPr>
                              <w:alias w:val="Numeris"/>
                              <w:tag w:val="nr_527edb41b6854fb18c7bb587bc135a8d"/>
                              <w:lock w:val="sdtLocked"/>
                              <w:richText/>
                            </w:sdtPr>
                            <w:sdtContent>
                              <w:r>
                                <w:rPr>
                                  <w:szCs w:val="24"/>
                                  <w:lang w:eastAsia="lt-LT"/>
                                </w:rPr>
                                <w:t>10</w:t>
                              </w:r>
                            </w:sdtContent>
                          </w:sdt>
                          <w:r>
                            <w:rPr>
                              <w:szCs w:val="24"/>
                              <w:lang w:eastAsia="lt-LT"/>
                            </w:rPr>
                            <w:t>. Kvalifikacijos atestatai išduodami neribotam laikui. Asmenys, gavę kvalifikacijos atestatą, ne rečiau kaip kas 5 metai privalo tobulinti savo kvalifikaciją, kvalifikacijos tobulinimo kursuose išklausydami ne mažiau kaip 20 valandų paskaitų</w:t>
                          </w:r>
                          <w:r>
                            <w:rPr>
                              <w:strike/>
                              <w:szCs w:val="24"/>
                              <w:lang w:eastAsia="lt-LT"/>
                            </w:rPr>
                            <w:t>, išlaikyti egzaminus pagal Vyriausybės įgaliotos institucijos patvirtintas programas</w:t>
                          </w:r>
                          <w:r>
                            <w:rPr>
                              <w:szCs w:val="24"/>
                              <w:lang w:eastAsia="lt-LT"/>
                            </w:rPr>
                            <w:t xml:space="preserve"> ir pateikti atestavimą atliekančiai organizacijai kvalifikacijos kėlimą įrodančius dokumentus.“</w:t>
                          </w:r>
                        </w:p>
                      </w:sdtContent>
                    </w:sdt>
                  </w:sdtContent>
                </w:sdt>
              </w:sdtContent>
            </w:sdt>
            <w:sdt>
              <w:sdtPr>
                <w:alias w:val="25 str. 4 d."/>
                <w:tag w:val="part_5895aa110f734f0a80b92192310bbb46"/>
                <w:lock w:val="sdtLocked"/>
                <w:richText/>
              </w:sdtPr>
              <w:sdtContent>
                <w:p w14:paraId="5FA07326" w14:textId="616A0C35">
                  <w:pPr>
                    <w:tabs>
                      <w:tab w:val="left" w:pos="567"/>
                      <w:tab w:val="left" w:pos="680"/>
                      <w:tab w:val="left" w:pos="851"/>
                      <w:tab w:val="left" w:pos="1021"/>
                    </w:tabs>
                    <w:ind w:firstLine="567"/>
                    <w:jc w:val="both"/>
                    <w:rPr>
                      <w:bCs/>
                      <w:szCs w:val="24"/>
                      <w:lang w:eastAsia="lt-LT"/>
                    </w:rPr>
                  </w:pPr>
                  <w:sdt>
                    <w:sdtPr>
                      <w:alias w:val="Numeris"/>
                      <w:tag w:val="nr_5895aa110f734f0a80b92192310bbb46"/>
                      <w:lock w:val="sdtLocked"/>
                      <w:richText/>
                    </w:sdtPr>
                    <w:sdtContent>
                      <w:r>
                        <w:rPr>
                          <w:szCs w:val="24"/>
                          <w:lang w:eastAsia="lt-LT"/>
                        </w:rPr>
                        <w:t>4</w:t>
                      </w:r>
                    </w:sdtContent>
                  </w:sdt>
                  <w:r>
                    <w:rPr>
                      <w:szCs w:val="24"/>
                      <w:lang w:eastAsia="lt-LT"/>
                    </w:rPr>
                    <w:t>.</w:t>
                    <w:tab/>
                  </w:r>
                  <w:r>
                    <w:rPr>
                      <w:bCs/>
                      <w:szCs w:val="24"/>
                      <w:lang w:eastAsia="lt-LT"/>
                    </w:rPr>
                    <w:t>Pakeisti 51 straipsnio 17 dalį ir ją išdėstyti taip:</w:t>
                  </w:r>
                </w:p>
                <w:sdt>
                  <w:sdtPr>
                    <w:alias w:val="citata"/>
                    <w:tag w:val="part_a4daf4e4e50349f2a01292e8e019fd62"/>
                    <w:lock w:val="sdtLocked"/>
                    <w:richText/>
                  </w:sdtPr>
                  <w:sdtContent>
                    <w:sdt>
                      <w:sdtPr>
                        <w:alias w:val="17 d."/>
                        <w:tag w:val="part_c31332ed91a54bcdb2d64a953259a6a3"/>
                        <w:lock w:val="sdtLocked"/>
                        <w:richText/>
                      </w:sdtPr>
                      <w:sdtContent>
                        <w:p w14:paraId="2411CAFC" w14:textId="67BD786C">
                          <w:pPr>
                            <w:ind w:firstLine="567"/>
                            <w:jc w:val="both"/>
                            <w:rPr>
                              <w:szCs w:val="24"/>
                            </w:rPr>
                          </w:pPr>
                          <w:r>
                            <w:rPr>
                              <w:szCs w:val="24"/>
                            </w:rPr>
                            <w:t>„</w:t>
                          </w:r>
                          <w:sdt>
                            <w:sdtPr>
                              <w:alias w:val="Numeris"/>
                              <w:tag w:val="nr_c31332ed91a54bcdb2d64a953259a6a3"/>
                              <w:lock w:val="sdtLocked"/>
                              <w:richText/>
                            </w:sdtPr>
                            <w:sdtContent>
                              <w:r>
                                <w:rPr>
                                  <w:szCs w:val="24"/>
                                </w:rPr>
                                <w:t>17</w:t>
                              </w:r>
                            </w:sdtContent>
                          </w:sdt>
                          <w:r>
                            <w:rPr>
                              <w:szCs w:val="24"/>
                            </w:rPr>
                            <w:t xml:space="preserve">. Vyriausybės įgaliota </w:t>
                          </w:r>
                          <w:r>
                            <w:rPr>
                              <w:strike/>
                              <w:szCs w:val="24"/>
                            </w:rPr>
                            <w:t>įstaiga</w:t>
                          </w:r>
                          <w:r>
                            <w:rPr>
                              <w:szCs w:val="24"/>
                            </w:rPr>
                            <w:t xml:space="preserve"> </w:t>
                          </w:r>
                          <w:r>
                            <w:rPr>
                              <w:b/>
                              <w:bCs/>
                              <w:szCs w:val="24"/>
                            </w:rPr>
                            <w:t>institucija ar kitas juridinis asmuo</w:t>
                          </w:r>
                          <w:r>
                            <w:rPr>
                              <w:szCs w:val="24"/>
                            </w:rPr>
                            <w:t xml:space="preserve"> aplinkos ministro nustatyta tvarka šviečia, konsultuoja fizinius ir juridinius asmenis ir nagrinėja prašymus, skundus pastatų energinio naudingumo sertifikavimo, pastatų energinio naudingumo sertifikavimo ekspertų kvalifikacinių reikalavimų, atestavimo, kvalifikacijos atestatų išdavimo, keitimo, galiojimo sustabdymo, galiojimo sustabdymo panaikinimo ir kvalifikacijos atestatų panaikinimo klausimais, atlieka šių ekspertų atitikties kvalifikaciniams reikalavimams stebėseną.“</w:t>
                          </w:r>
                        </w:p>
                        <w:p w14:paraId="595AA209" w14:textId="6E08DA85">
                          <w:pPr>
                            <w:tabs>
                              <w:tab w:val="left" w:pos="851"/>
                              <w:tab w:val="left" w:pos="1418"/>
                            </w:tabs>
                            <w:ind w:firstLine="567"/>
                            <w:jc w:val="both"/>
                            <w:rPr>
                              <w:b/>
                              <w:bCs/>
                              <w:szCs w:val="24"/>
                              <w:lang w:eastAsia="lt-LT"/>
                            </w:rPr>
                          </w:pPr>
                        </w:p>
                      </w:sdtContent>
                    </w:sdt>
                  </w:sdtContent>
                </w:sdt>
              </w:sdtContent>
            </w:sdt>
          </w:sdtContent>
        </w:sdt>
        <w:sdt>
          <w:sdtPr>
            <w:alias w:val="26 str."/>
            <w:tag w:val="part_07fe661a47f04f4b9adc4560db1d2644"/>
            <w:lock w:val="sdtLocked"/>
            <w:richText/>
          </w:sdtPr>
          <w:sdtContent>
            <w:p w14:paraId="000F958B" w14:textId="709D664A">
              <w:pPr>
                <w:tabs>
                  <w:tab w:val="left" w:pos="851"/>
                  <w:tab w:val="left" w:pos="1021"/>
                  <w:tab w:val="left" w:pos="1134"/>
                  <w:tab w:val="left" w:pos="1418"/>
                  <w:tab w:val="left" w:pos="1701"/>
                  <w:tab w:val="left" w:pos="1985"/>
                </w:tabs>
                <w:ind w:firstLine="567"/>
                <w:jc w:val="both"/>
                <w:rPr>
                  <w:b/>
                  <w:bCs/>
                  <w:szCs w:val="24"/>
                  <w:lang w:eastAsia="lt-LT"/>
                </w:rPr>
              </w:pPr>
              <w:sdt>
                <w:sdtPr>
                  <w:alias w:val="Numeris"/>
                  <w:tag w:val="nr_07fe661a47f04f4b9adc4560db1d2644"/>
                  <w:lock w:val="sdtLocked"/>
                  <w:richText/>
                </w:sdtPr>
                <w:sdtContent>
                  <w:r>
                    <w:rPr>
                      <w:b/>
                      <w:bCs/>
                      <w:szCs w:val="24"/>
                      <w:lang w:eastAsia="lt-LT"/>
                    </w:rPr>
                    <w:t>26</w:t>
                  </w:r>
                </w:sdtContent>
              </w:sdt>
              <w:r>
                <w:rPr>
                  <w:b/>
                  <w:bCs/>
                  <w:szCs w:val="24"/>
                  <w:lang w:eastAsia="lt-LT"/>
                </w:rPr>
                <w:t xml:space="preserve"> straipsnis.</w:t>
                <w:tab/>
              </w:r>
              <w:sdt>
                <w:sdtPr>
                  <w:alias w:val="Pavadinimas"/>
                  <w:tag w:val="title_07fe661a47f04f4b9adc4560db1d2644"/>
                  <w:lock w:val="sdtLocked"/>
                  <w:richText/>
                </w:sdtPr>
                <w:sdtContent>
                  <w:r>
                    <w:rPr>
                      <w:b/>
                      <w:bCs/>
                      <w:szCs w:val="24"/>
                      <w:lang w:eastAsia="lt-LT"/>
                    </w:rPr>
                    <w:t>1 priedo pakeitimas</w:t>
                  </w:r>
                </w:sdtContent>
              </w:sdt>
            </w:p>
            <w:sdt>
              <w:sdtPr>
                <w:alias w:val="26 str. 1 d."/>
                <w:tag w:val="part_32cc640504dc4c4084811d5c2037bd1f"/>
                <w:lock w:val="sdtLocked"/>
                <w:richText/>
              </w:sdtPr>
              <w:sdtContent>
                <w:p w14:paraId="000F958C" w14:textId="1901AED8">
                  <w:pPr>
                    <w:tabs>
                      <w:tab w:val="left" w:pos="567"/>
                      <w:tab w:val="left" w:pos="680"/>
                      <w:tab w:val="left" w:pos="851"/>
                      <w:tab w:val="left" w:pos="1021"/>
                    </w:tabs>
                    <w:ind w:firstLine="567"/>
                    <w:jc w:val="both"/>
                    <w:rPr>
                      <w:b/>
                      <w:bCs/>
                      <w:szCs w:val="24"/>
                      <w:lang w:eastAsia="lt-LT"/>
                    </w:rPr>
                  </w:pPr>
                  <w:sdt>
                    <w:sdtPr>
                      <w:alias w:val="Numeris"/>
                      <w:tag w:val="nr_32cc640504dc4c4084811d5c2037bd1f"/>
                      <w:lock w:val="sdtLocked"/>
                      <w:richText/>
                    </w:sdtPr>
                    <w:sdtContent>
                      <w:r>
                        <w:rPr>
                          <w:szCs w:val="24"/>
                          <w:lang w:eastAsia="lt-LT"/>
                        </w:rPr>
                        <w:t>1</w:t>
                      </w:r>
                    </w:sdtContent>
                  </w:sdt>
                  <w:r>
                    <w:rPr>
                      <w:szCs w:val="24"/>
                      <w:lang w:eastAsia="lt-LT"/>
                    </w:rPr>
                    <w:t>.</w:t>
                    <w:tab/>
                  </w:r>
                  <w:r>
                    <w:rPr>
                      <w:bCs/>
                      <w:szCs w:val="24"/>
                      <w:lang w:eastAsia="lt-LT"/>
                    </w:rPr>
                    <w:t>Pakeisti 1 priedo 1 dalį ir ją išdėstyti taip:</w:t>
                  </w:r>
                </w:p>
                <w:sdt>
                  <w:sdtPr>
                    <w:alias w:val="citata"/>
                    <w:tag w:val="part_529d75d02f4a45dfaef169de30b82a98"/>
                    <w:lock w:val="sdtLocked"/>
                    <w:richText/>
                  </w:sdtPr>
                  <w:sdtContent>
                    <w:sdt>
                      <w:sdtPr>
                        <w:alias w:val="1 d."/>
                        <w:tag w:val="part_c94c081020934e94b1d3ac5ad1f120e2"/>
                        <w:lock w:val="sdtLocked"/>
                        <w:richText/>
                      </w:sdtPr>
                      <w:sdtContent>
                        <w:p w14:paraId="000F958D" w14:textId="43A816CA">
                          <w:pPr>
                            <w:tabs>
                              <w:tab w:val="left" w:pos="1418"/>
                            </w:tabs>
                            <w:suppressAutoHyphens/>
                            <w:ind w:firstLine="567"/>
                            <w:jc w:val="both"/>
                            <w:textAlignment w:val="baseline"/>
                            <w:rPr>
                              <w:bCs/>
                              <w:szCs w:val="24"/>
                            </w:rPr>
                          </w:pPr>
                          <w:r>
                            <w:rPr>
                              <w:bCs/>
                              <w:szCs w:val="24"/>
                            </w:rPr>
                            <w:t>„</w:t>
                          </w:r>
                          <w:sdt>
                            <w:sdtPr>
                              <w:alias w:val="Numeris"/>
                              <w:tag w:val="nr_c94c081020934e94b1d3ac5ad1f120e2"/>
                              <w:lock w:val="sdtLocked"/>
                              <w:richText/>
                            </w:sdtPr>
                            <w:sdtContent>
                              <w:r>
                                <w:rPr>
                                  <w:bCs/>
                                  <w:szCs w:val="24"/>
                                </w:rPr>
                                <w:t>1</w:t>
                              </w:r>
                            </w:sdtContent>
                          </w:sdt>
                          <w:r>
                            <w:rPr>
                              <w:bCs/>
                              <w:szCs w:val="24"/>
                            </w:rPr>
                            <w:t xml:space="preserve">. Įmoką už savavališkos statybos įteisinimą (toliau – įmoka) moka statytojai (užsakovai), statinių (jų dalių) savininkai, valdytojai, naudotojai, žemės sklypų (jų dalių) savininkai, valdytojai, naudotojai, įgyvendinantys šiame įstatyme numatytą galimybę </w:t>
                          </w:r>
                          <w:r>
                            <w:rPr>
                              <w:bCs/>
                              <w:strike/>
                              <w:szCs w:val="24"/>
                            </w:rPr>
                            <w:t>gauti statybą leidžiantį dokumentą</w:t>
                          </w:r>
                          <w:r>
                            <w:rPr>
                              <w:bCs/>
                              <w:szCs w:val="24"/>
                            </w:rPr>
                            <w:t xml:space="preserve"> </w:t>
                          </w:r>
                          <w:r>
                            <w:rPr>
                              <w:b/>
                              <w:bCs/>
                              <w:szCs w:val="24"/>
                            </w:rPr>
                            <w:t xml:space="preserve">įgyti teisę vykdyti statybos darbus </w:t>
                          </w:r>
                          <w:r>
                            <w:rPr>
                              <w:bCs/>
                              <w:szCs w:val="24"/>
                            </w:rPr>
                            <w:t>savavališkos statybos atveju.“</w:t>
                          </w:r>
                        </w:p>
                      </w:sdtContent>
                    </w:sdt>
                  </w:sdtContent>
                </w:sdt>
              </w:sdtContent>
            </w:sdt>
            <w:sdt>
              <w:sdtPr>
                <w:alias w:val="26 str. 2 d."/>
                <w:tag w:val="part_4a7641c218074d9c83f09f5ccad9fa76"/>
                <w:lock w:val="sdtLocked"/>
                <w:richText/>
              </w:sdtPr>
              <w:sdtContent>
                <w:p w14:paraId="000F958E" w14:textId="366698D3">
                  <w:pPr>
                    <w:tabs>
                      <w:tab w:val="left" w:pos="567"/>
                      <w:tab w:val="left" w:pos="680"/>
                      <w:tab w:val="left" w:pos="851"/>
                      <w:tab w:val="left" w:pos="1021"/>
                    </w:tabs>
                    <w:ind w:firstLine="567"/>
                    <w:jc w:val="both"/>
                    <w:rPr>
                      <w:bCs/>
                      <w:szCs w:val="24"/>
                      <w:bdr w:val="none" w:sz="0" w:space="0" w:color="auto" w:frame="1"/>
                      <w:lang w:eastAsia="lt-LT"/>
                    </w:rPr>
                  </w:pPr>
                  <w:sdt>
                    <w:sdtPr>
                      <w:alias w:val="Numeris"/>
                      <w:tag w:val="nr_4a7641c218074d9c83f09f5ccad9fa76"/>
                      <w:lock w:val="sdtLocked"/>
                      <w:richText/>
                    </w:sdtPr>
                    <w:sdtContent>
                      <w:r>
                        <w:rPr>
                          <w:szCs w:val="24"/>
                          <w:bdr w:val="none" w:sz="0" w:space="0" w:color="auto" w:frame="1"/>
                          <w:lang w:eastAsia="lt-LT"/>
                        </w:rPr>
                        <w:t>2</w:t>
                      </w:r>
                    </w:sdtContent>
                  </w:sdt>
                  <w:r>
                    <w:rPr>
                      <w:szCs w:val="24"/>
                      <w:bdr w:val="none" w:sz="0" w:space="0" w:color="auto" w:frame="1"/>
                      <w:lang w:eastAsia="lt-LT"/>
                    </w:rPr>
                    <w:t>.</w:t>
                    <w:tab/>
                  </w:r>
                  <w:r>
                    <w:rPr>
                      <w:bCs/>
                      <w:szCs w:val="24"/>
                      <w:lang w:eastAsia="lt-LT"/>
                    </w:rPr>
                    <w:t>Pakeisti 1 priedo 3 dalies nuostatą iki dvitaškio ir ją išdėstyti taip: </w:t>
                  </w:r>
                </w:p>
                <w:sdt>
                  <w:sdtPr>
                    <w:alias w:val="citata"/>
                    <w:tag w:val="part_93419ae19f9f429ab59cd60581a6c10e"/>
                    <w:lock w:val="sdtLocked"/>
                    <w:richText/>
                  </w:sdtPr>
                  <w:sdtContent>
                    <w:sdt>
                      <w:sdtPr>
                        <w:alias w:val="3 d."/>
                        <w:tag w:val="part_b3666c032bbe4e9abc8ec3a786373dab"/>
                        <w:lock w:val="sdtLocked"/>
                        <w:richText/>
                      </w:sdtPr>
                      <w:sdtContent>
                        <w:p w14:paraId="000F958F" w14:textId="2ABEE026">
                          <w:pPr>
                            <w:tabs>
                              <w:tab w:val="left" w:pos="1418"/>
                            </w:tabs>
                            <w:suppressAutoHyphens/>
                            <w:ind w:firstLine="567"/>
                            <w:jc w:val="both"/>
                            <w:textAlignment w:val="baseline"/>
                            <w:rPr>
                              <w:szCs w:val="24"/>
                            </w:rPr>
                          </w:pPr>
                          <w:r>
                            <w:rPr>
                              <w:szCs w:val="24"/>
                            </w:rPr>
                            <w:t>„</w:t>
                          </w:r>
                          <w:sdt>
                            <w:sdtPr>
                              <w:alias w:val="Numeris"/>
                              <w:tag w:val="nr_b3666c032bbe4e9abc8ec3a786373dab"/>
                              <w:lock w:val="sdtLocked"/>
                              <w:richText/>
                            </w:sdtPr>
                            <w:sdtContent>
                              <w:r>
                                <w:rPr>
                                  <w:szCs w:val="24"/>
                                </w:rPr>
                                <w:t>3</w:t>
                              </w:r>
                            </w:sdtContent>
                          </w:sdt>
                          <w:r>
                            <w:rPr>
                              <w:szCs w:val="24"/>
                            </w:rPr>
                            <w:t xml:space="preserve">. Kai savavališkos statybos darbai, dėl kurių </w:t>
                          </w:r>
                          <w:r>
                            <w:rPr>
                              <w:strike/>
                              <w:szCs w:val="24"/>
                            </w:rPr>
                            <w:t>nebuvo surašytas</w:t>
                          </w:r>
                          <w:r>
                            <w:rPr>
                              <w:szCs w:val="24"/>
                            </w:rPr>
                            <w:t xml:space="preserve"> </w:t>
                          </w:r>
                          <w:r>
                            <w:rPr>
                              <w:b/>
                              <w:bCs/>
                              <w:szCs w:val="24"/>
                            </w:rPr>
                            <w:t>nesurašytas</w:t>
                          </w:r>
                          <w:r>
                            <w:rPr>
                              <w:szCs w:val="24"/>
                            </w:rPr>
                            <w:t xml:space="preserve"> savavališkos statybos aktas, įteisinti </w:t>
                          </w:r>
                          <w:r>
                            <w:rPr>
                              <w:strike/>
                              <w:szCs w:val="24"/>
                            </w:rPr>
                            <w:t>išduodant statybą leidžiantį dokumentą</w:t>
                          </w:r>
                          <w:r>
                            <w:rPr>
                              <w:szCs w:val="24"/>
                            </w:rPr>
                            <w:t xml:space="preserve"> </w:t>
                          </w:r>
                          <w:r>
                            <w:rPr>
                              <w:b/>
                              <w:bCs/>
                              <w:szCs w:val="24"/>
                            </w:rPr>
                            <w:t>įgyjant teisę vykdyti statybos darbus</w:t>
                          </w:r>
                          <w:r>
                            <w:rPr>
                              <w:szCs w:val="24"/>
                            </w:rPr>
                            <w:t xml:space="preserve"> ir šią aplinkybę Valstybinė teritorijų planavimo ir statybos inspekcija prie Aplinkos ministerijos nustato, mokėtinos įmokos dydis apskaičiuojamas pagal formulę Į = x+y+V2/200 000 Eur * a / b, čia:“.</w:t>
                          </w:r>
                        </w:p>
                      </w:sdtContent>
                    </w:sdt>
                  </w:sdtContent>
                </w:sdt>
              </w:sdtContent>
            </w:sdt>
            <w:sdt>
              <w:sdtPr>
                <w:alias w:val="26 str. 3 d."/>
                <w:tag w:val="part_5751c0b5453c483ca9e2ec9248ff6dec"/>
                <w:lock w:val="sdtLocked"/>
                <w:richText/>
              </w:sdtPr>
              <w:sdtContent>
                <w:p w14:paraId="000F9590" w14:textId="29803464">
                  <w:pPr>
                    <w:tabs>
                      <w:tab w:val="left" w:pos="567"/>
                      <w:tab w:val="left" w:pos="680"/>
                      <w:tab w:val="left" w:pos="851"/>
                      <w:tab w:val="left" w:pos="1021"/>
                    </w:tabs>
                    <w:ind w:firstLine="567"/>
                    <w:jc w:val="both"/>
                    <w:rPr>
                      <w:bCs/>
                      <w:szCs w:val="24"/>
                      <w:bdr w:val="none" w:sz="0" w:space="0" w:color="auto" w:frame="1"/>
                      <w:lang w:eastAsia="lt-LT"/>
                    </w:rPr>
                  </w:pPr>
                  <w:sdt>
                    <w:sdtPr>
                      <w:alias w:val="Numeris"/>
                      <w:tag w:val="nr_5751c0b5453c483ca9e2ec9248ff6dec"/>
                      <w:lock w:val="sdtLocked"/>
                      <w:richText/>
                    </w:sdtPr>
                    <w:sdtContent>
                      <w:r>
                        <w:rPr>
                          <w:szCs w:val="24"/>
                          <w:bdr w:val="none" w:sz="0" w:space="0" w:color="auto" w:frame="1"/>
                          <w:lang w:eastAsia="lt-LT"/>
                        </w:rPr>
                        <w:t>3</w:t>
                      </w:r>
                    </w:sdtContent>
                  </w:sdt>
                  <w:r>
                    <w:rPr>
                      <w:szCs w:val="24"/>
                      <w:bdr w:val="none" w:sz="0" w:space="0" w:color="auto" w:frame="1"/>
                      <w:lang w:eastAsia="lt-LT"/>
                    </w:rPr>
                    <w:t>.</w:t>
                    <w:tab/>
                  </w:r>
                  <w:r>
                    <w:rPr>
                      <w:bCs/>
                      <w:szCs w:val="24"/>
                      <w:lang w:eastAsia="lt-LT"/>
                    </w:rPr>
                    <w:t>Pakeisti</w:t>
                  </w:r>
                  <w:r>
                    <w:rPr>
                      <w:bCs/>
                      <w:szCs w:val="24"/>
                      <w:bdr w:val="none" w:sz="0" w:space="0" w:color="auto" w:frame="1"/>
                      <w:lang w:eastAsia="lt-LT"/>
                    </w:rPr>
                    <w:t xml:space="preserve"> </w:t>
                  </w:r>
                  <w:r>
                    <w:rPr>
                      <w:bCs/>
                      <w:szCs w:val="24"/>
                      <w:lang w:eastAsia="lt-LT"/>
                    </w:rPr>
                    <w:t xml:space="preserve">1 priedo </w:t>
                  </w:r>
                  <w:r>
                    <w:rPr>
                      <w:bCs/>
                      <w:szCs w:val="24"/>
                      <w:bdr w:val="none" w:sz="0" w:space="0" w:color="auto" w:frame="1"/>
                      <w:lang w:eastAsia="lt-LT"/>
                    </w:rPr>
                    <w:t>3 dalies 5 punktą ir jį išdėstyti taip:</w:t>
                  </w:r>
                </w:p>
                <w:sdt>
                  <w:sdtPr>
                    <w:alias w:val="citata"/>
                    <w:tag w:val="part_35e9114707254ce4b45a8464e5e895b5"/>
                    <w:lock w:val="sdtLocked"/>
                    <w:richText/>
                  </w:sdtPr>
                  <w:sdtContent>
                    <w:sdt>
                      <w:sdtPr>
                        <w:alias w:val="5 p."/>
                        <w:tag w:val="part_d490a8f54e0e4d0693c5429773fb514c"/>
                        <w:lock w:val="sdtLocked"/>
                        <w:richText/>
                      </w:sdtPr>
                      <w:sdtContent>
                        <w:p w14:paraId="000F9591" w14:textId="63A1F648">
                          <w:pPr>
                            <w:tabs>
                              <w:tab w:val="left" w:pos="709"/>
                            </w:tabs>
                            <w:ind w:firstLine="567"/>
                            <w:jc w:val="both"/>
                            <w:rPr>
                              <w:szCs w:val="24"/>
                              <w:bdr w:val="none" w:sz="0" w:space="0" w:color="auto" w:frame="1"/>
                            </w:rPr>
                          </w:pPr>
                          <w:r>
                            <w:rPr>
                              <w:szCs w:val="24"/>
                              <w:bdr w:val="none" w:sz="0" w:space="0" w:color="auto" w:frame="1"/>
                            </w:rPr>
                            <w:t>„</w:t>
                          </w:r>
                          <w:sdt>
                            <w:sdtPr>
                              <w:alias w:val="Numeris"/>
                              <w:tag w:val="nr_d490a8f54e0e4d0693c5429773fb514c"/>
                              <w:lock w:val="sdtLocked"/>
                              <w:richText/>
                            </w:sdtPr>
                            <w:sdtContent>
                              <w:r>
                                <w:rPr>
                                  <w:szCs w:val="24"/>
                                  <w:bdr w:val="none" w:sz="0" w:space="0" w:color="auto" w:frame="1"/>
                                </w:rPr>
                                <w:t>5</w:t>
                              </w:r>
                            </w:sdtContent>
                          </w:sdt>
                          <w:r>
                            <w:rPr>
                              <w:szCs w:val="24"/>
                              <w:bdr w:val="none" w:sz="0" w:space="0" w:color="auto" w:frame="1"/>
                            </w:rPr>
                            <w:t xml:space="preserve">) a – laikotarpis nuo savavališkos statybos darbų pradžios iki </w:t>
                          </w:r>
                          <w:r>
                            <w:rPr>
                              <w:strike/>
                              <w:szCs w:val="24"/>
                              <w:bdr w:val="none" w:sz="0" w:space="0" w:color="auto" w:frame="1"/>
                            </w:rPr>
                            <w:t>statybą leidžiančio dokumento išdavimo</w:t>
                          </w:r>
                          <w:r>
                            <w:rPr>
                              <w:szCs w:val="24"/>
                              <w:bdr w:val="none" w:sz="0" w:space="0" w:color="auto" w:frame="1"/>
                            </w:rPr>
                            <w:t xml:space="preserve"> </w:t>
                          </w:r>
                          <w:r>
                            <w:rPr>
                              <w:b/>
                              <w:bCs/>
                              <w:szCs w:val="24"/>
                              <w:bdr w:val="none" w:sz="0" w:space="0" w:color="auto" w:frame="1"/>
                            </w:rPr>
                            <w:t>teisės vykdyti statybos darbus įgijimo</w:t>
                          </w:r>
                          <w:r>
                            <w:rPr>
                              <w:szCs w:val="24"/>
                              <w:bdr w:val="none" w:sz="0" w:space="0" w:color="auto" w:frame="1"/>
                            </w:rPr>
                            <w:t>;“.</w:t>
                          </w:r>
                        </w:p>
                      </w:sdtContent>
                    </w:sdt>
                  </w:sdtContent>
                </w:sdt>
              </w:sdtContent>
            </w:sdt>
            <w:sdt>
              <w:sdtPr>
                <w:alias w:val="26 str. 4 d."/>
                <w:tag w:val="part_383af05f767d49b0b35ffcb1145f5211"/>
                <w:lock w:val="sdtLocked"/>
                <w:richText/>
              </w:sdtPr>
              <w:sdtContent>
                <w:p w14:paraId="000F9592" w14:textId="0F722849">
                  <w:pPr>
                    <w:tabs>
                      <w:tab w:val="left" w:pos="567"/>
                      <w:tab w:val="left" w:pos="680"/>
                      <w:tab w:val="left" w:pos="851"/>
                      <w:tab w:val="left" w:pos="1021"/>
                    </w:tabs>
                    <w:ind w:firstLine="567"/>
                    <w:jc w:val="both"/>
                    <w:rPr>
                      <w:b/>
                      <w:bCs/>
                      <w:szCs w:val="24"/>
                      <w:lang w:eastAsia="lt-LT"/>
                    </w:rPr>
                  </w:pPr>
                  <w:sdt>
                    <w:sdtPr>
                      <w:alias w:val="Numeris"/>
                      <w:tag w:val="nr_383af05f767d49b0b35ffcb1145f5211"/>
                      <w:lock w:val="sdtLocked"/>
                      <w:richText/>
                    </w:sdtPr>
                    <w:sdtContent>
                      <w:r>
                        <w:rPr>
                          <w:szCs w:val="24"/>
                          <w:lang w:eastAsia="lt-LT"/>
                        </w:rPr>
                        <w:t>4</w:t>
                      </w:r>
                    </w:sdtContent>
                  </w:sdt>
                  <w:r>
                    <w:rPr>
                      <w:szCs w:val="24"/>
                      <w:lang w:eastAsia="lt-LT"/>
                    </w:rPr>
                    <w:t>.</w:t>
                    <w:tab/>
                  </w:r>
                  <w:r>
                    <w:rPr>
                      <w:bCs/>
                      <w:szCs w:val="24"/>
                      <w:lang w:eastAsia="lt-LT"/>
                    </w:rPr>
                    <w:t>Pakeisti 1 priedo 4 dalį ir ją išdėstyti taip:</w:t>
                  </w:r>
                </w:p>
                <w:sdt>
                  <w:sdtPr>
                    <w:alias w:val="citata"/>
                    <w:tag w:val="part_9143238532464fd586d6d9a0eb9f576d"/>
                    <w:lock w:val="sdtLocked"/>
                    <w:richText/>
                  </w:sdtPr>
                  <w:sdtContent>
                    <w:sdt>
                      <w:sdtPr>
                        <w:alias w:val="4 d."/>
                        <w:tag w:val="part_e7905434010f410d85972d2f1ed83103"/>
                        <w:lock w:val="sdtLocked"/>
                        <w:richText/>
                      </w:sdtPr>
                      <w:sdtContent>
                        <w:p w14:paraId="000F9593" w14:textId="1DBA8803">
                          <w:pPr>
                            <w:ind w:firstLine="567"/>
                            <w:jc w:val="both"/>
                            <w:textAlignment w:val="baseline"/>
                            <w:rPr>
                              <w:szCs w:val="24"/>
                              <w:lang w:eastAsia="lt-LT"/>
                            </w:rPr>
                          </w:pPr>
                          <w:r>
                            <w:rPr>
                              <w:szCs w:val="24"/>
                              <w:lang w:eastAsia="lt-LT"/>
                            </w:rPr>
                            <w:t>„</w:t>
                          </w:r>
                          <w:sdt>
                            <w:sdtPr>
                              <w:alias w:val="Numeris"/>
                              <w:tag w:val="nr_e7905434010f410d85972d2f1ed83103"/>
                              <w:lock w:val="sdtLocked"/>
                              <w:richText/>
                            </w:sdtPr>
                            <w:sdtContent>
                              <w:r>
                                <w:rPr>
                                  <w:szCs w:val="24"/>
                                  <w:lang w:eastAsia="lt-LT"/>
                                </w:rPr>
                                <w:t>4</w:t>
                              </w:r>
                            </w:sdtContent>
                          </w:sdt>
                          <w:r>
                            <w:rPr>
                              <w:szCs w:val="24"/>
                              <w:lang w:eastAsia="lt-LT"/>
                            </w:rPr>
                            <w:t xml:space="preserve">. Sąnaudų vertė nustatoma atliekant statinio (jo dalies) ar statinio projekto (jo dalies) ekspertizę pagal statybos darbų įkainius ir statybos produktų kainas savavališkos statybos akto surašymo metu arba, kai savavališkos statybos aktas </w:t>
                          </w:r>
                          <w:r>
                            <w:rPr>
                              <w:strike/>
                              <w:szCs w:val="24"/>
                              <w:lang w:eastAsia="lt-LT"/>
                            </w:rPr>
                            <w:t>nėra surašytas</w:t>
                          </w:r>
                          <w:r>
                            <w:rPr>
                              <w:szCs w:val="24"/>
                              <w:lang w:eastAsia="lt-LT"/>
                            </w:rPr>
                            <w:t xml:space="preserve"> </w:t>
                          </w:r>
                          <w:r>
                            <w:rPr>
                              <w:b/>
                              <w:bCs/>
                              <w:szCs w:val="24"/>
                              <w:lang w:eastAsia="lt-LT"/>
                            </w:rPr>
                            <w:t>nesurašytas</w:t>
                          </w:r>
                          <w:r>
                            <w:rPr>
                              <w:szCs w:val="24"/>
                              <w:lang w:eastAsia="lt-LT"/>
                            </w:rPr>
                            <w:t xml:space="preserve">, pagal statybos darbų įkainius ir statybos produktų kainas, fakto, kad savavališki statybos darbai </w:t>
                          </w:r>
                          <w:r>
                            <w:rPr>
                              <w:strike/>
                              <w:szCs w:val="24"/>
                              <w:lang w:eastAsia="lt-LT"/>
                            </w:rPr>
                            <w:t>buvo</w:t>
                          </w:r>
                          <w:r>
                            <w:rPr>
                              <w:szCs w:val="24"/>
                              <w:lang w:eastAsia="lt-LT"/>
                            </w:rPr>
                            <w:t xml:space="preserve"> įteisinti </w:t>
                          </w:r>
                          <w:r>
                            <w:rPr>
                              <w:strike/>
                              <w:szCs w:val="24"/>
                              <w:lang w:eastAsia="lt-LT"/>
                            </w:rPr>
                            <w:t>išduodant statybą leidžiantį dokumentą</w:t>
                          </w:r>
                          <w:r>
                            <w:rPr>
                              <w:szCs w:val="24"/>
                              <w:lang w:eastAsia="lt-LT"/>
                            </w:rPr>
                            <w:t xml:space="preserve"> </w:t>
                          </w:r>
                          <w:r>
                            <w:rPr>
                              <w:b/>
                              <w:szCs w:val="24"/>
                              <w:lang w:eastAsia="lt-LT"/>
                            </w:rPr>
                            <w:t>įgyjant teisę vykdyti statybos darbus</w:t>
                          </w:r>
                          <w:r>
                            <w:rPr>
                              <w:szCs w:val="24"/>
                              <w:lang w:eastAsia="lt-LT"/>
                            </w:rPr>
                            <w:t xml:space="preserve">, nustatymo metu. Kai savavališkos statybos aktas </w:t>
                          </w:r>
                          <w:r>
                            <w:rPr>
                              <w:strike/>
                              <w:szCs w:val="24"/>
                              <w:lang w:eastAsia="lt-LT"/>
                            </w:rPr>
                            <w:t>nėra surašytas</w:t>
                          </w:r>
                          <w:r>
                            <w:rPr>
                              <w:szCs w:val="24"/>
                              <w:lang w:eastAsia="lt-LT"/>
                            </w:rPr>
                            <w:t xml:space="preserve"> </w:t>
                          </w:r>
                          <w:r>
                            <w:rPr>
                              <w:b/>
                              <w:bCs/>
                              <w:szCs w:val="24"/>
                              <w:lang w:eastAsia="lt-LT"/>
                            </w:rPr>
                            <w:t>nesurašytas</w:t>
                          </w:r>
                          <w:r>
                            <w:rPr>
                              <w:szCs w:val="24"/>
                              <w:lang w:eastAsia="lt-LT"/>
                            </w:rPr>
                            <w:t xml:space="preserve">, sąnaudų vertės apskaičiavimas atliekamas </w:t>
                          </w:r>
                          <w:r>
                            <w:rPr>
                              <w:strike/>
                              <w:szCs w:val="24"/>
                              <w:lang w:eastAsia="lt-LT"/>
                            </w:rPr>
                            <w:t>įvertinant</w:t>
                          </w:r>
                          <w:r>
                            <w:rPr>
                              <w:szCs w:val="24"/>
                              <w:lang w:eastAsia="lt-LT"/>
                            </w:rPr>
                            <w:t xml:space="preserve"> </w:t>
                          </w:r>
                          <w:r>
                            <w:rPr>
                              <w:b/>
                              <w:bCs/>
                              <w:szCs w:val="24"/>
                              <w:lang w:eastAsia="lt-LT"/>
                            </w:rPr>
                            <w:t>įvertinus</w:t>
                          </w:r>
                          <w:r>
                            <w:rPr>
                              <w:szCs w:val="24"/>
                              <w:lang w:eastAsia="lt-LT"/>
                            </w:rPr>
                            <w:t xml:space="preserve"> Valstybinės teritorijų planavimo ir statybos inspekcijos prie Aplinkos ministerijos dokumento, kuriame konstatuojamas įmokos už savavališkos statybos įteisinimą </w:t>
                          </w:r>
                          <w:r>
                            <w:rPr>
                              <w:strike/>
                              <w:szCs w:val="24"/>
                              <w:lang w:eastAsia="lt-LT"/>
                            </w:rPr>
                            <w:t>nesumokėjimo faktas</w:t>
                          </w:r>
                          <w:r>
                            <w:rPr>
                              <w:szCs w:val="24"/>
                              <w:lang w:eastAsia="lt-LT"/>
                            </w:rPr>
                            <w:t xml:space="preserve"> </w:t>
                          </w:r>
                          <w:r>
                            <w:rPr>
                              <w:b/>
                              <w:bCs/>
                              <w:szCs w:val="24"/>
                              <w:lang w:eastAsia="lt-LT"/>
                            </w:rPr>
                            <w:t>nesumokėjimas</w:t>
                          </w:r>
                          <w:r>
                            <w:rPr>
                              <w:szCs w:val="24"/>
                              <w:lang w:eastAsia="lt-LT"/>
                            </w:rPr>
                            <w:t>, surašymo metu esančią statinio būklę.“</w:t>
                          </w:r>
                        </w:p>
                      </w:sdtContent>
                    </w:sdt>
                  </w:sdtContent>
                </w:sdt>
              </w:sdtContent>
            </w:sdt>
            <w:sdt>
              <w:sdtPr>
                <w:alias w:val="26 str. 5 d."/>
                <w:tag w:val="part_c05546e2512f48e58a794a9b2ca7b916"/>
                <w:lock w:val="sdtLocked"/>
                <w:richText/>
              </w:sdtPr>
              <w:sdtContent>
                <w:p w14:paraId="000F9594" w14:textId="49319D73">
                  <w:pPr>
                    <w:tabs>
                      <w:tab w:val="left" w:pos="567"/>
                      <w:tab w:val="left" w:pos="680"/>
                      <w:tab w:val="left" w:pos="851"/>
                      <w:tab w:val="left" w:pos="1021"/>
                    </w:tabs>
                    <w:ind w:firstLine="567"/>
                    <w:jc w:val="both"/>
                    <w:rPr>
                      <w:b/>
                      <w:bCs/>
                      <w:szCs w:val="24"/>
                      <w:lang w:eastAsia="lt-LT"/>
                    </w:rPr>
                  </w:pPr>
                  <w:sdt>
                    <w:sdtPr>
                      <w:alias w:val="Numeris"/>
                      <w:tag w:val="nr_c05546e2512f48e58a794a9b2ca7b916"/>
                      <w:lock w:val="sdtLocked"/>
                      <w:richText/>
                    </w:sdtPr>
                    <w:sdtContent>
                      <w:r>
                        <w:rPr>
                          <w:szCs w:val="24"/>
                          <w:lang w:eastAsia="lt-LT"/>
                        </w:rPr>
                        <w:t>5</w:t>
                      </w:r>
                    </w:sdtContent>
                  </w:sdt>
                  <w:r>
                    <w:rPr>
                      <w:szCs w:val="24"/>
                      <w:lang w:eastAsia="lt-LT"/>
                    </w:rPr>
                    <w:t>.</w:t>
                    <w:tab/>
                  </w:r>
                  <w:r>
                    <w:rPr>
                      <w:bCs/>
                      <w:szCs w:val="24"/>
                      <w:lang w:eastAsia="lt-LT"/>
                    </w:rPr>
                    <w:t>Pakeisti 1 priedo 7 dalį ir ją išdėstyti taip:</w:t>
                  </w:r>
                </w:p>
                <w:sdt>
                  <w:sdtPr>
                    <w:alias w:val="citata"/>
                    <w:tag w:val="part_c1e5e61e6f1649329756fc9a1901f35e"/>
                    <w:lock w:val="sdtLocked"/>
                    <w:richText/>
                  </w:sdtPr>
                  <w:sdtContent>
                    <w:sdt>
                      <w:sdtPr>
                        <w:alias w:val="7 d."/>
                        <w:tag w:val="part_fee84d48d9454a6f9a2b1f6df212ec88"/>
                        <w:lock w:val="sdtLocked"/>
                        <w:richText/>
                      </w:sdtPr>
                      <w:sdtContent>
                        <w:p w14:paraId="000F9595" w14:textId="5A097110">
                          <w:pPr>
                            <w:tabs>
                              <w:tab w:val="left" w:pos="1418"/>
                            </w:tabs>
                            <w:suppressAutoHyphens/>
                            <w:ind w:firstLine="567"/>
                            <w:jc w:val="both"/>
                            <w:textAlignment w:val="baseline"/>
                            <w:rPr>
                              <w:szCs w:val="24"/>
                            </w:rPr>
                          </w:pPr>
                          <w:r>
                            <w:rPr>
                              <w:bCs/>
                              <w:szCs w:val="24"/>
                            </w:rPr>
                            <w:t>„</w:t>
                          </w:r>
                          <w:sdt>
                            <w:sdtPr>
                              <w:alias w:val="Numeris"/>
                              <w:tag w:val="nr_fee84d48d9454a6f9a2b1f6df212ec88"/>
                              <w:lock w:val="sdtLocked"/>
                              <w:richText/>
                            </w:sdtPr>
                            <w:sdtContent>
                              <w:r>
                                <w:rPr>
                                  <w:bCs/>
                                  <w:szCs w:val="24"/>
                                </w:rPr>
                                <w:t>7</w:t>
                              </w:r>
                            </w:sdtContent>
                          </w:sdt>
                          <w:r>
                            <w:rPr>
                              <w:bCs/>
                              <w:szCs w:val="24"/>
                            </w:rPr>
                            <w:t xml:space="preserve">. Įmoka sumokama prieš </w:t>
                          </w:r>
                          <w:r>
                            <w:rPr>
                              <w:bCs/>
                              <w:strike/>
                              <w:szCs w:val="24"/>
                            </w:rPr>
                            <w:t>išduodant statybą leidžiantį dokumentą</w:t>
                          </w:r>
                          <w:r>
                            <w:rPr>
                              <w:bCs/>
                              <w:szCs w:val="24"/>
                            </w:rPr>
                            <w:t xml:space="preserve"> </w:t>
                          </w:r>
                          <w:r>
                            <w:rPr>
                              <w:b/>
                              <w:bCs/>
                              <w:szCs w:val="24"/>
                            </w:rPr>
                            <w:t>įgyjant teisę vykdyti statybos darbus, išskyrus šio įstatymo nustatytus atvejus</w:t>
                          </w:r>
                          <w:r>
                            <w:rPr>
                              <w:szCs w:val="24"/>
                            </w:rPr>
                            <w:t>.“</w:t>
                          </w:r>
                        </w:p>
                        <w:p w14:paraId="000F9596" w14:textId="77777777">
                          <w:pPr>
                            <w:tabs>
                              <w:tab w:val="left" w:pos="709"/>
                            </w:tabs>
                            <w:ind w:firstLine="567"/>
                            <w:jc w:val="both"/>
                            <w:rPr>
                              <w:szCs w:val="24"/>
                              <w:bdr w:val="none" w:sz="0" w:space="0" w:color="auto" w:frame="1"/>
                            </w:rPr>
                          </w:pPr>
                        </w:p>
                      </w:sdtContent>
                    </w:sdt>
                  </w:sdtContent>
                </w:sdt>
              </w:sdtContent>
            </w:sdt>
          </w:sdtContent>
        </w:sdt>
        <w:sdt>
          <w:sdtPr>
            <w:alias w:val="27 str."/>
            <w:tag w:val="part_797a7074050549f281fcb23c39bdc62f"/>
            <w:lock w:val="sdtLocked"/>
            <w:richText/>
          </w:sdtPr>
          <w:sdtContent>
            <w:p w14:paraId="000F9597" w14:textId="1726DE7A">
              <w:pPr>
                <w:tabs>
                  <w:tab w:val="left" w:pos="851"/>
                  <w:tab w:val="left" w:pos="1021"/>
                  <w:tab w:val="left" w:pos="1134"/>
                  <w:tab w:val="left" w:pos="1418"/>
                  <w:tab w:val="left" w:pos="1701"/>
                  <w:tab w:val="left" w:pos="1985"/>
                </w:tabs>
                <w:ind w:firstLine="567"/>
                <w:jc w:val="both"/>
                <w:rPr>
                  <w:b/>
                  <w:bCs/>
                  <w:szCs w:val="24"/>
                  <w:lang w:eastAsia="lt-LT"/>
                </w:rPr>
              </w:pPr>
              <w:sdt>
                <w:sdtPr>
                  <w:alias w:val="Numeris"/>
                  <w:tag w:val="nr_797a7074050549f281fcb23c39bdc62f"/>
                  <w:lock w:val="sdtLocked"/>
                  <w:richText/>
                </w:sdtPr>
                <w:sdtContent>
                  <w:r>
                    <w:rPr>
                      <w:b/>
                      <w:bCs/>
                      <w:szCs w:val="24"/>
                      <w:lang w:eastAsia="lt-LT"/>
                    </w:rPr>
                    <w:t>27</w:t>
                  </w:r>
                </w:sdtContent>
              </w:sdt>
              <w:r>
                <w:rPr>
                  <w:b/>
                  <w:bCs/>
                  <w:szCs w:val="24"/>
                  <w:lang w:eastAsia="lt-LT"/>
                </w:rPr>
                <w:t xml:space="preserve"> straipsnis.</w:t>
                <w:tab/>
              </w:r>
              <w:sdt>
                <w:sdtPr>
                  <w:alias w:val="Pavadinimas"/>
                  <w:tag w:val="title_797a7074050549f281fcb23c39bdc62f"/>
                  <w:lock w:val="sdtLocked"/>
                  <w:richText/>
                </w:sdtPr>
                <w:sdtContent>
                  <w:r>
                    <w:rPr>
                      <w:b/>
                      <w:bCs/>
                      <w:szCs w:val="24"/>
                      <w:lang w:eastAsia="lt-LT"/>
                    </w:rPr>
                    <w:t>Įstatymo įsigaliojimas ir įgyvendinimas</w:t>
                  </w:r>
                </w:sdtContent>
              </w:sdt>
            </w:p>
            <w:sdt>
              <w:sdtPr>
                <w:alias w:val="27 str. 1 d."/>
                <w:tag w:val="part_ccfbfb749818438bbc1cadedbbd1805e"/>
                <w:lock w:val="sdtLocked"/>
                <w:richText/>
              </w:sdtPr>
              <w:sdtContent>
                <w:p w14:paraId="15BFF627" w14:textId="54A348A6">
                  <w:pPr>
                    <w:tabs>
                      <w:tab w:val="left" w:pos="567"/>
                      <w:tab w:val="left" w:pos="680"/>
                      <w:tab w:val="left" w:pos="851"/>
                      <w:tab w:val="left" w:pos="1021"/>
                    </w:tabs>
                    <w:ind w:firstLine="567"/>
                    <w:jc w:val="both"/>
                    <w:rPr>
                      <w:bCs/>
                      <w:szCs w:val="24"/>
                      <w:lang w:eastAsia="lt-LT"/>
                    </w:rPr>
                  </w:pPr>
                  <w:sdt>
                    <w:sdtPr>
                      <w:alias w:val="Numeris"/>
                      <w:tag w:val="nr_ccfbfb749818438bbc1cadedbbd1805e"/>
                      <w:lock w:val="sdtLocked"/>
                      <w:richText/>
                    </w:sdtPr>
                    <w:sdtContent>
                      <w:r>
                        <w:rPr>
                          <w:szCs w:val="24"/>
                          <w:lang w:eastAsia="lt-LT"/>
                        </w:rPr>
                        <w:t>1</w:t>
                      </w:r>
                    </w:sdtContent>
                  </w:sdt>
                  <w:r>
                    <w:rPr>
                      <w:szCs w:val="24"/>
                      <w:lang w:eastAsia="lt-LT"/>
                    </w:rPr>
                    <w:t>.</w:t>
                    <w:tab/>
                  </w:r>
                  <w:r>
                    <w:rPr>
                      <w:bCs/>
                      <w:szCs w:val="24"/>
                      <w:lang w:eastAsia="lt-LT"/>
                    </w:rPr>
                    <w:t>Šis įstatymas, išskyrus šio straipsnio 2, 3, 4 dalis, įsigalioja 2024 m. liepos 1 d.</w:t>
                  </w:r>
                </w:p>
              </w:sdtContent>
            </w:sdt>
            <w:sdt>
              <w:sdtPr>
                <w:alias w:val="27 str. 2 d."/>
                <w:tag w:val="part_5a63357dfaa84c769cec7ac0d474099a"/>
                <w:lock w:val="sdtLocked"/>
                <w:richText/>
              </w:sdtPr>
              <w:sdtContent>
                <w:p w14:paraId="0010624E" w14:textId="3964371E">
                  <w:pPr>
                    <w:tabs>
                      <w:tab w:val="left" w:pos="567"/>
                      <w:tab w:val="left" w:pos="680"/>
                      <w:tab w:val="left" w:pos="851"/>
                      <w:tab w:val="left" w:pos="1021"/>
                    </w:tabs>
                    <w:ind w:firstLine="567"/>
                    <w:jc w:val="both"/>
                    <w:rPr>
                      <w:bCs/>
                      <w:szCs w:val="24"/>
                      <w:lang w:eastAsia="lt-LT"/>
                    </w:rPr>
                  </w:pPr>
                  <w:sdt>
                    <w:sdtPr>
                      <w:alias w:val="Numeris"/>
                      <w:tag w:val="nr_5a63357dfaa84c769cec7ac0d474099a"/>
                      <w:lock w:val="sdtLocked"/>
                      <w:richText/>
                    </w:sdtPr>
                    <w:sdtContent>
                      <w:r>
                        <w:rPr>
                          <w:szCs w:val="24"/>
                          <w:lang w:eastAsia="lt-LT"/>
                        </w:rPr>
                        <w:t>2</w:t>
                      </w:r>
                    </w:sdtContent>
                  </w:sdt>
                  <w:r>
                    <w:rPr>
                      <w:szCs w:val="24"/>
                      <w:lang w:eastAsia="lt-LT"/>
                    </w:rPr>
                    <w:t>.</w:t>
                    <w:tab/>
                  </w:r>
                  <w:r>
                    <w:rPr>
                      <w:bCs/>
                      <w:szCs w:val="24"/>
                      <w:lang w:eastAsia="lt-LT"/>
                    </w:rPr>
                    <w:t>Šio įstatymo 2 straipsnio 4, 9 dalys, 5 straipsnio 1, 2, 3, 4, 6, 7 dalys, 7 straipsnis, 8 straipsnio 3, 6 dalys, 10 straipsnio 1, 2, 5, 6 dalys, 11 straipsnio 1, 2, 3, 4 dalys, 12 straipsnis, 21 straipsnio 2, 3, 4 dalys, 23, 24 straipsniai, 25 straipsnio 1, 2, 4 dalys įsigalioja 2024 sausio 1 d.</w:t>
                  </w:r>
                </w:p>
              </w:sdtContent>
            </w:sdt>
            <w:sdt>
              <w:sdtPr>
                <w:alias w:val="27 str. 3 d."/>
                <w:tag w:val="part_6d17a233395e42a48e55f41aecf52157"/>
                <w:lock w:val="sdtLocked"/>
                <w:richText/>
              </w:sdtPr>
              <w:sdtContent>
                <w:p w14:paraId="0F980C20" w14:textId="76FBEA9B">
                  <w:pPr>
                    <w:tabs>
                      <w:tab w:val="left" w:pos="567"/>
                      <w:tab w:val="left" w:pos="680"/>
                      <w:tab w:val="left" w:pos="851"/>
                      <w:tab w:val="left" w:pos="1021"/>
                    </w:tabs>
                    <w:ind w:firstLine="567"/>
                    <w:jc w:val="both"/>
                    <w:rPr>
                      <w:bCs/>
                      <w:szCs w:val="24"/>
                      <w:lang w:eastAsia="lt-LT"/>
                    </w:rPr>
                  </w:pPr>
                  <w:sdt>
                    <w:sdtPr>
                      <w:alias w:val="Numeris"/>
                      <w:tag w:val="nr_6d17a233395e42a48e55f41aecf52157"/>
                      <w:lock w:val="sdtLocked"/>
                      <w:richText/>
                    </w:sdtPr>
                    <w:sdtContent>
                      <w:r>
                        <w:rPr>
                          <w:szCs w:val="24"/>
                          <w:lang w:eastAsia="lt-LT"/>
                        </w:rPr>
                        <w:t>3</w:t>
                      </w:r>
                    </w:sdtContent>
                  </w:sdt>
                  <w:r>
                    <w:rPr>
                      <w:szCs w:val="24"/>
                      <w:lang w:eastAsia="lt-LT"/>
                    </w:rPr>
                    <w:t>.</w:t>
                    <w:tab/>
                  </w:r>
                  <w:r>
                    <w:rPr>
                      <w:bCs/>
                      <w:szCs w:val="24"/>
                      <w:lang w:eastAsia="lt-LT"/>
                    </w:rPr>
                    <w:t>Šio įstatymo 16 straipsnio 4 dalis įsigalioja 2027 m. sausio 1 d.</w:t>
                  </w:r>
                </w:p>
              </w:sdtContent>
            </w:sdt>
            <w:sdt>
              <w:sdtPr>
                <w:alias w:val="27 str. 4 d."/>
                <w:tag w:val="part_fc2904a8ae014788bc90ebb258fe76b1"/>
                <w:lock w:val="sdtLocked"/>
                <w:richText/>
              </w:sdtPr>
              <w:sdtContent>
                <w:p w14:paraId="5715ED89" w14:textId="0E79F014">
                  <w:pPr>
                    <w:tabs>
                      <w:tab w:val="left" w:pos="567"/>
                      <w:tab w:val="left" w:pos="680"/>
                      <w:tab w:val="left" w:pos="851"/>
                      <w:tab w:val="left" w:pos="1021"/>
                    </w:tabs>
                    <w:ind w:firstLine="567"/>
                    <w:jc w:val="both"/>
                    <w:rPr>
                      <w:bCs/>
                      <w:szCs w:val="24"/>
                      <w:lang w:eastAsia="lt-LT"/>
                    </w:rPr>
                  </w:pPr>
                  <w:sdt>
                    <w:sdtPr>
                      <w:alias w:val="Numeris"/>
                      <w:tag w:val="nr_fc2904a8ae014788bc90ebb258fe76b1"/>
                      <w:lock w:val="sdtLocked"/>
                      <w:richText/>
                    </w:sdtPr>
                    <w:sdtContent>
                      <w:r>
                        <w:rPr>
                          <w:szCs w:val="24"/>
                          <w:lang w:eastAsia="lt-LT"/>
                        </w:rPr>
                        <w:t>4</w:t>
                      </w:r>
                    </w:sdtContent>
                  </w:sdt>
                  <w:r>
                    <w:rPr>
                      <w:szCs w:val="24"/>
                      <w:lang w:eastAsia="lt-LT"/>
                    </w:rPr>
                    <w:t>.</w:t>
                    <w:tab/>
                  </w:r>
                  <w:r>
                    <w:rPr>
                      <w:bCs/>
                      <w:szCs w:val="24"/>
                      <w:lang w:eastAsia="lt-LT"/>
                    </w:rPr>
                    <w:t>Lietuvos Respublikos Vyriausybė ar jos įgaliota institucija ir Lietuvos Respublikos aplinkos ministras iki 2023 m. gruodžio 31 d. priima šio įstatymo įgyvendinamuosius teisės aktus.</w:t>
                  </w:r>
                </w:p>
                <w:p w14:paraId="4A3343CB" w14:textId="62299C79">
                  <w:pPr>
                    <w:tabs>
                      <w:tab w:val="left" w:pos="567"/>
                      <w:tab w:val="left" w:pos="680"/>
                      <w:tab w:val="left" w:pos="851"/>
                      <w:tab w:val="left" w:pos="1021"/>
                    </w:tabs>
                    <w:ind w:firstLine="567"/>
                    <w:jc w:val="both"/>
                    <w:textAlignment w:val="baseline"/>
                    <w:rPr>
                      <w:bCs/>
                      <w:iCs/>
                      <w:szCs w:val="24"/>
                      <w:lang w:eastAsia="lt-LT"/>
                    </w:rPr>
                  </w:pPr>
                </w:p>
                <w:p w14:paraId="3DAAFB66" w14:textId="77777777">
                  <w:pPr>
                    <w:tabs>
                      <w:tab w:val="left" w:pos="567"/>
                      <w:tab w:val="left" w:pos="680"/>
                      <w:tab w:val="left" w:pos="851"/>
                      <w:tab w:val="left" w:pos="1021"/>
                    </w:tabs>
                    <w:ind w:firstLine="567"/>
                    <w:jc w:val="both"/>
                    <w:textAlignment w:val="baseline"/>
                    <w:rPr>
                      <w:bCs/>
                      <w:iCs/>
                      <w:szCs w:val="24"/>
                      <w:lang w:eastAsia="lt-LT"/>
                    </w:rPr>
                  </w:pPr>
                </w:p>
              </w:sdtContent>
            </w:sdt>
          </w:sdtContent>
        </w:sdt>
        <w:sdt>
          <w:sdtPr>
            <w:alias w:val="signatura"/>
            <w:tag w:val="part_c011564a688c476aace830c5f02347e3"/>
            <w:lock w:val="sdtLocked"/>
            <w:richText/>
          </w:sdtPr>
          <w:sdtContent>
            <w:p w14:paraId="69F64C60" w14:textId="76E0605D">
              <w:pPr>
                <w:tabs>
                  <w:tab w:val="left" w:pos="567"/>
                  <w:tab w:val="left" w:pos="680"/>
                  <w:tab w:val="left" w:pos="851"/>
                  <w:tab w:val="left" w:pos="1021"/>
                </w:tabs>
                <w:ind w:firstLine="567"/>
                <w:jc w:val="both"/>
                <w:textAlignment w:val="baseline"/>
                <w:rPr>
                  <w:bCs/>
                  <w:i/>
                  <w:szCs w:val="24"/>
                  <w:lang w:eastAsia="lt-LT"/>
                </w:rPr>
              </w:pPr>
              <w:r>
                <w:rPr>
                  <w:bCs/>
                  <w:i/>
                  <w:szCs w:val="24"/>
                  <w:lang w:eastAsia="lt-LT"/>
                </w:rPr>
                <w:t>Skelbiu šį Lietuvos Respublikos Seimo priimtą įstatymą.</w:t>
              </w:r>
            </w:p>
            <w:p w14:paraId="33F5FC5E" w14:textId="272A5C93">
              <w:pPr>
                <w:tabs>
                  <w:tab w:val="left" w:pos="851"/>
                </w:tabs>
                <w:ind w:firstLine="567"/>
                <w:jc w:val="both"/>
                <w:textAlignment w:val="baseline"/>
                <w:rPr>
                  <w:szCs w:val="24"/>
                  <w:lang w:eastAsia="lt-LT"/>
                </w:rPr>
              </w:pPr>
            </w:p>
            <w:p w14:paraId="7EDF8460" w14:textId="1F2E3125">
              <w:pPr>
                <w:tabs>
                  <w:tab w:val="left" w:pos="851"/>
                </w:tabs>
                <w:ind w:firstLine="567"/>
                <w:jc w:val="both"/>
                <w:textAlignment w:val="baseline"/>
                <w:rPr>
                  <w:szCs w:val="24"/>
                  <w:lang w:eastAsia="lt-LT"/>
                </w:rPr>
              </w:pPr>
            </w:p>
            <w:p w14:paraId="01AE6180" w14:textId="24285E54">
              <w:pPr>
                <w:tabs>
                  <w:tab w:val="left" w:pos="851"/>
                </w:tabs>
                <w:ind w:firstLine="567"/>
                <w:jc w:val="both"/>
                <w:textAlignment w:val="baseline"/>
                <w:rPr>
                  <w:szCs w:val="24"/>
                  <w:lang w:eastAsia="lt-LT"/>
                </w:rPr>
              </w:pPr>
              <w:r>
                <w:rPr>
                  <w:szCs w:val="24"/>
                  <w:lang w:eastAsia="lt-LT"/>
                </w:rPr>
                <w:t>Respublikos Prezidentas</w:t>
              </w:r>
            </w:p>
            <w:p w14:paraId="48E79B08" w14:textId="77777777">
              <w:pPr>
                <w:tabs>
                  <w:tab w:val="left" w:pos="851"/>
                </w:tabs>
                <w:ind w:firstLine="567"/>
                <w:jc w:val="both"/>
                <w:textAlignment w:val="baseline"/>
                <w:rPr>
                  <w:szCs w:val="24"/>
                  <w:lang w:eastAsia="lt-LT"/>
                </w:rPr>
              </w:pPr>
            </w:p>
          </w:sdtContent>
        </w:sdt>
      </w:sdtContent>
    </w:sdt>
    <w:sectPr>
      <w:headerReference w:type="even" r:id="rId10"/>
      <w:headerReference w:type="default" r:id="rId11"/>
      <w:footerReference w:type="even" r:id="rId12"/>
      <w:footerReference w:type="default" r:id="rId13"/>
      <w:headerReference w:type="first" r:id="rId14"/>
      <w:footerReference w:type="first" r:id="rId15"/>
      <w:pgSz w:w="11906" w:h="16838"/>
      <w:pgMar w:top="1107" w:right="567" w:bottom="1134"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2E7DC04" w14:textId="77777777">
      <w:pPr>
        <w:ind w:firstLine="567"/>
      </w:pPr>
      <w:r>
        <w:separator/>
      </w:r>
    </w:p>
  </w:endnote>
  <w:endnote w:type="continuationSeparator" w:id="0">
    <w:p w14:paraId="261A6237" w14:textId="77777777">
      <w:pPr>
        <w:ind w:firstLine="567"/>
      </w:pPr>
      <w:r>
        <w:continuationSeparator/>
      </w:r>
    </w:p>
  </w:endnote>
  <w:endnote w:type="continuationNotice" w:id="1">
    <w:p w14:paraId="13933685" w14:textId="77777777"/>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A82EE87" w14:textId="77777777">
    <w:pPr>
      <w:tabs>
        <w:tab w:val="center" w:pos="4819"/>
        <w:tab w:val="right" w:pos="9638"/>
      </w:tabs>
      <w:ind w:firstLine="567"/>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C4ECA89" w14:textId="77777777">
    <w:pPr>
      <w:tabs>
        <w:tab w:val="center" w:pos="4819"/>
        <w:tab w:val="right" w:pos="9638"/>
      </w:tabs>
      <w:ind w:firstLine="567"/>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E762310" w14:textId="77777777">
    <w:pPr>
      <w:tabs>
        <w:tab w:val="center" w:pos="4819"/>
        <w:tab w:val="right" w:pos="9638"/>
      </w:tabs>
      <w:ind w:firstLine="567"/>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736CC08" w14:textId="77777777">
      <w:pPr>
        <w:ind w:firstLine="567"/>
      </w:pPr>
      <w:r>
        <w:separator/>
      </w:r>
    </w:p>
  </w:footnote>
  <w:footnote w:type="continuationSeparator" w:id="0">
    <w:p w14:paraId="28858F5C" w14:textId="77777777">
      <w:pPr>
        <w:ind w:firstLine="567"/>
      </w:pPr>
      <w:r>
        <w:continuationSeparator/>
      </w:r>
    </w:p>
  </w:footnote>
  <w:footnote w:type="continuationNotice" w:id="1">
    <w:p w14:paraId="04049E6A" w14:textId="77777777"/>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DAE9977" w14:textId="77777777">
    <w:pPr>
      <w:tabs>
        <w:tab w:val="center" w:pos="4819"/>
        <w:tab w:val="right" w:pos="9638"/>
      </w:tabs>
      <w:ind w:firstLine="567"/>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D12EC5B" w14:textId="3C37A752">
    <w:pPr>
      <w:tabs>
        <w:tab w:val="center" w:pos="4819"/>
        <w:tab w:val="right" w:pos="9638"/>
      </w:tabs>
      <w:ind w:firstLine="567"/>
      <w:jc w:val="center"/>
    </w:pPr>
    <w:r>
      <w:rPr>
        <w:color w:val="2B579A"/>
        <w:shd w:val="clear" w:color="auto" w:fill="E6E6E6"/>
      </w:rPr>
      <w:fldChar w:fldCharType="begin"/>
    </w:r>
    <w:r>
      <w:instrText>PAGE   \* MERGEFORMAT</w:instrText>
    </w:r>
    <w:r>
      <w:rPr>
        <w:color w:val="2B579A"/>
        <w:shd w:val="clear" w:color="auto" w:fill="E6E6E6"/>
      </w:rPr>
      <w:fldChar w:fldCharType="separate"/>
    </w:r>
    <w:r>
      <w:t>18</w:t>
    </w:r>
    <w:r>
      <w:rPr>
        <w:color w:val="2B579A"/>
        <w:shd w:val="clear" w:color="auto" w:fill="E6E6E6"/>
      </w:rPr>
      <w:fldChar w:fldCharType="end"/>
    </w: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FC10D5E" w14:textId="77777777">
    <w:pPr>
      <w:tabs>
        <w:tab w:val="center" w:pos="4819"/>
        <w:tab w:val="right" w:pos="9638"/>
      </w:tabs>
      <w:ind w:firstLine="567"/>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8"/>
  <w:hyphenationZone w:val="396"/>
  <w:doNotHyphenateCaps/>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30524"/>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00F9477"/>
  <w15:docId w15:val="{649DF36C-C7DB-43A3-AF75-6697585A5F0B}"/>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33651794">
      <w:bodyDiv w:val="1"/>
      <w:marLeft w:val="0"/>
      <w:marRight w:val="0"/>
      <w:marTop w:val="0"/>
      <w:marBottom w:val="0"/>
      <w:divBdr>
        <w:top w:val="none" w:sz="0" w:space="0" w:color="auto"/>
        <w:left w:val="none" w:sz="0" w:space="0" w:color="auto"/>
        <w:bottom w:val="none" w:sz="0" w:space="0" w:color="auto"/>
        <w:right w:val="none" w:sz="0" w:space="0" w:color="auto"/>
      </w:divBdr>
    </w:div>
    <w:div w:id="41945204">
      <w:bodyDiv w:val="1"/>
      <w:marLeft w:val="0"/>
      <w:marRight w:val="0"/>
      <w:marTop w:val="0"/>
      <w:marBottom w:val="0"/>
      <w:divBdr>
        <w:top w:val="none" w:sz="0" w:space="0" w:color="auto"/>
        <w:left w:val="none" w:sz="0" w:space="0" w:color="auto"/>
        <w:bottom w:val="none" w:sz="0" w:space="0" w:color="auto"/>
        <w:right w:val="none" w:sz="0" w:space="0" w:color="auto"/>
      </w:divBdr>
    </w:div>
    <w:div w:id="42684420">
      <w:bodyDiv w:val="1"/>
      <w:marLeft w:val="0"/>
      <w:marRight w:val="0"/>
      <w:marTop w:val="0"/>
      <w:marBottom w:val="0"/>
      <w:divBdr>
        <w:top w:val="none" w:sz="0" w:space="0" w:color="auto"/>
        <w:left w:val="none" w:sz="0" w:space="0" w:color="auto"/>
        <w:bottom w:val="none" w:sz="0" w:space="0" w:color="auto"/>
        <w:right w:val="none" w:sz="0" w:space="0" w:color="auto"/>
      </w:divBdr>
    </w:div>
    <w:div w:id="53503541">
      <w:bodyDiv w:val="1"/>
      <w:marLeft w:val="0"/>
      <w:marRight w:val="0"/>
      <w:marTop w:val="0"/>
      <w:marBottom w:val="0"/>
      <w:divBdr>
        <w:top w:val="none" w:sz="0" w:space="0" w:color="auto"/>
        <w:left w:val="none" w:sz="0" w:space="0" w:color="auto"/>
        <w:bottom w:val="none" w:sz="0" w:space="0" w:color="auto"/>
        <w:right w:val="none" w:sz="0" w:space="0" w:color="auto"/>
      </w:divBdr>
    </w:div>
    <w:div w:id="53818960">
      <w:bodyDiv w:val="1"/>
      <w:marLeft w:val="0"/>
      <w:marRight w:val="0"/>
      <w:marTop w:val="0"/>
      <w:marBottom w:val="0"/>
      <w:divBdr>
        <w:top w:val="none" w:sz="0" w:space="0" w:color="auto"/>
        <w:left w:val="none" w:sz="0" w:space="0" w:color="auto"/>
        <w:bottom w:val="none" w:sz="0" w:space="0" w:color="auto"/>
        <w:right w:val="none" w:sz="0" w:space="0" w:color="auto"/>
      </w:divBdr>
    </w:div>
    <w:div w:id="84421608">
      <w:bodyDiv w:val="1"/>
      <w:marLeft w:val="0"/>
      <w:marRight w:val="0"/>
      <w:marTop w:val="0"/>
      <w:marBottom w:val="0"/>
      <w:divBdr>
        <w:top w:val="none" w:sz="0" w:space="0" w:color="auto"/>
        <w:left w:val="none" w:sz="0" w:space="0" w:color="auto"/>
        <w:bottom w:val="none" w:sz="0" w:space="0" w:color="auto"/>
        <w:right w:val="none" w:sz="0" w:space="0" w:color="auto"/>
      </w:divBdr>
    </w:div>
    <w:div w:id="112528864">
      <w:bodyDiv w:val="1"/>
      <w:marLeft w:val="0"/>
      <w:marRight w:val="0"/>
      <w:marTop w:val="0"/>
      <w:marBottom w:val="0"/>
      <w:divBdr>
        <w:top w:val="none" w:sz="0" w:space="0" w:color="auto"/>
        <w:left w:val="none" w:sz="0" w:space="0" w:color="auto"/>
        <w:bottom w:val="none" w:sz="0" w:space="0" w:color="auto"/>
        <w:right w:val="none" w:sz="0" w:space="0" w:color="auto"/>
      </w:divBdr>
    </w:div>
    <w:div w:id="157426243">
      <w:bodyDiv w:val="1"/>
      <w:marLeft w:val="0"/>
      <w:marRight w:val="0"/>
      <w:marTop w:val="0"/>
      <w:marBottom w:val="0"/>
      <w:divBdr>
        <w:top w:val="none" w:sz="0" w:space="0" w:color="auto"/>
        <w:left w:val="none" w:sz="0" w:space="0" w:color="auto"/>
        <w:bottom w:val="none" w:sz="0" w:space="0" w:color="auto"/>
        <w:right w:val="none" w:sz="0" w:space="0" w:color="auto"/>
      </w:divBdr>
    </w:div>
    <w:div w:id="194076923">
      <w:bodyDiv w:val="1"/>
      <w:marLeft w:val="0"/>
      <w:marRight w:val="0"/>
      <w:marTop w:val="0"/>
      <w:marBottom w:val="0"/>
      <w:divBdr>
        <w:top w:val="none" w:sz="0" w:space="0" w:color="auto"/>
        <w:left w:val="none" w:sz="0" w:space="0" w:color="auto"/>
        <w:bottom w:val="none" w:sz="0" w:space="0" w:color="auto"/>
        <w:right w:val="none" w:sz="0" w:space="0" w:color="auto"/>
      </w:divBdr>
    </w:div>
    <w:div w:id="214203798">
      <w:bodyDiv w:val="1"/>
      <w:marLeft w:val="0"/>
      <w:marRight w:val="0"/>
      <w:marTop w:val="0"/>
      <w:marBottom w:val="0"/>
      <w:divBdr>
        <w:top w:val="none" w:sz="0" w:space="0" w:color="auto"/>
        <w:left w:val="none" w:sz="0" w:space="0" w:color="auto"/>
        <w:bottom w:val="none" w:sz="0" w:space="0" w:color="auto"/>
        <w:right w:val="none" w:sz="0" w:space="0" w:color="auto"/>
      </w:divBdr>
    </w:div>
    <w:div w:id="220479094">
      <w:bodyDiv w:val="1"/>
      <w:marLeft w:val="0"/>
      <w:marRight w:val="0"/>
      <w:marTop w:val="0"/>
      <w:marBottom w:val="0"/>
      <w:divBdr>
        <w:top w:val="none" w:sz="0" w:space="0" w:color="auto"/>
        <w:left w:val="none" w:sz="0" w:space="0" w:color="auto"/>
        <w:bottom w:val="none" w:sz="0" w:space="0" w:color="auto"/>
        <w:right w:val="none" w:sz="0" w:space="0" w:color="auto"/>
      </w:divBdr>
      <w:divsChild>
        <w:div w:id="1047990977">
          <w:marLeft w:val="0"/>
          <w:marRight w:val="0"/>
          <w:marTop w:val="0"/>
          <w:marBottom w:val="0"/>
          <w:divBdr>
            <w:top w:val="none" w:sz="0" w:space="0" w:color="auto"/>
            <w:left w:val="none" w:sz="0" w:space="0" w:color="auto"/>
            <w:bottom w:val="none" w:sz="0" w:space="0" w:color="auto"/>
            <w:right w:val="none" w:sz="0" w:space="0" w:color="auto"/>
          </w:divBdr>
          <w:divsChild>
            <w:div w:id="375929682">
              <w:marLeft w:val="0"/>
              <w:marRight w:val="0"/>
              <w:marTop w:val="0"/>
              <w:marBottom w:val="0"/>
              <w:divBdr>
                <w:top w:val="none" w:sz="0" w:space="0" w:color="auto"/>
                <w:left w:val="none" w:sz="0" w:space="0" w:color="auto"/>
                <w:bottom w:val="none" w:sz="0" w:space="0" w:color="auto"/>
                <w:right w:val="none" w:sz="0" w:space="0" w:color="auto"/>
              </w:divBdr>
            </w:div>
            <w:div w:id="1267611850">
              <w:marLeft w:val="0"/>
              <w:marRight w:val="0"/>
              <w:marTop w:val="0"/>
              <w:marBottom w:val="0"/>
              <w:divBdr>
                <w:top w:val="none" w:sz="0" w:space="0" w:color="auto"/>
                <w:left w:val="none" w:sz="0" w:space="0" w:color="auto"/>
                <w:bottom w:val="none" w:sz="0" w:space="0" w:color="auto"/>
                <w:right w:val="none" w:sz="0" w:space="0" w:color="auto"/>
              </w:divBdr>
            </w:div>
            <w:div w:id="21131638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80966296">
      <w:bodyDiv w:val="1"/>
      <w:marLeft w:val="0"/>
      <w:marRight w:val="0"/>
      <w:marTop w:val="0"/>
      <w:marBottom w:val="0"/>
      <w:divBdr>
        <w:top w:val="none" w:sz="0" w:space="0" w:color="auto"/>
        <w:left w:val="none" w:sz="0" w:space="0" w:color="auto"/>
        <w:bottom w:val="none" w:sz="0" w:space="0" w:color="auto"/>
        <w:right w:val="none" w:sz="0" w:space="0" w:color="auto"/>
      </w:divBdr>
    </w:div>
    <w:div w:id="286862017">
      <w:bodyDiv w:val="1"/>
      <w:marLeft w:val="0"/>
      <w:marRight w:val="0"/>
      <w:marTop w:val="0"/>
      <w:marBottom w:val="0"/>
      <w:divBdr>
        <w:top w:val="none" w:sz="0" w:space="0" w:color="auto"/>
        <w:left w:val="none" w:sz="0" w:space="0" w:color="auto"/>
        <w:bottom w:val="none" w:sz="0" w:space="0" w:color="auto"/>
        <w:right w:val="none" w:sz="0" w:space="0" w:color="auto"/>
      </w:divBdr>
    </w:div>
    <w:div w:id="350567072">
      <w:bodyDiv w:val="1"/>
      <w:marLeft w:val="0"/>
      <w:marRight w:val="0"/>
      <w:marTop w:val="0"/>
      <w:marBottom w:val="0"/>
      <w:divBdr>
        <w:top w:val="none" w:sz="0" w:space="0" w:color="auto"/>
        <w:left w:val="none" w:sz="0" w:space="0" w:color="auto"/>
        <w:bottom w:val="none" w:sz="0" w:space="0" w:color="auto"/>
        <w:right w:val="none" w:sz="0" w:space="0" w:color="auto"/>
      </w:divBdr>
    </w:div>
    <w:div w:id="378744434">
      <w:bodyDiv w:val="1"/>
      <w:marLeft w:val="0"/>
      <w:marRight w:val="0"/>
      <w:marTop w:val="0"/>
      <w:marBottom w:val="0"/>
      <w:divBdr>
        <w:top w:val="none" w:sz="0" w:space="0" w:color="auto"/>
        <w:left w:val="none" w:sz="0" w:space="0" w:color="auto"/>
        <w:bottom w:val="none" w:sz="0" w:space="0" w:color="auto"/>
        <w:right w:val="none" w:sz="0" w:space="0" w:color="auto"/>
      </w:divBdr>
    </w:div>
    <w:div w:id="397627511">
      <w:bodyDiv w:val="1"/>
      <w:marLeft w:val="0"/>
      <w:marRight w:val="0"/>
      <w:marTop w:val="0"/>
      <w:marBottom w:val="0"/>
      <w:divBdr>
        <w:top w:val="none" w:sz="0" w:space="0" w:color="auto"/>
        <w:left w:val="none" w:sz="0" w:space="0" w:color="auto"/>
        <w:bottom w:val="none" w:sz="0" w:space="0" w:color="auto"/>
        <w:right w:val="none" w:sz="0" w:space="0" w:color="auto"/>
      </w:divBdr>
    </w:div>
    <w:div w:id="417756405">
      <w:bodyDiv w:val="1"/>
      <w:marLeft w:val="0"/>
      <w:marRight w:val="0"/>
      <w:marTop w:val="0"/>
      <w:marBottom w:val="0"/>
      <w:divBdr>
        <w:top w:val="none" w:sz="0" w:space="0" w:color="auto"/>
        <w:left w:val="none" w:sz="0" w:space="0" w:color="auto"/>
        <w:bottom w:val="none" w:sz="0" w:space="0" w:color="auto"/>
        <w:right w:val="none" w:sz="0" w:space="0" w:color="auto"/>
      </w:divBdr>
    </w:div>
    <w:div w:id="432437678">
      <w:bodyDiv w:val="1"/>
      <w:marLeft w:val="0"/>
      <w:marRight w:val="0"/>
      <w:marTop w:val="0"/>
      <w:marBottom w:val="0"/>
      <w:divBdr>
        <w:top w:val="none" w:sz="0" w:space="0" w:color="auto"/>
        <w:left w:val="none" w:sz="0" w:space="0" w:color="auto"/>
        <w:bottom w:val="none" w:sz="0" w:space="0" w:color="auto"/>
        <w:right w:val="none" w:sz="0" w:space="0" w:color="auto"/>
      </w:divBdr>
    </w:div>
    <w:div w:id="493451607">
      <w:bodyDiv w:val="1"/>
      <w:marLeft w:val="0"/>
      <w:marRight w:val="0"/>
      <w:marTop w:val="0"/>
      <w:marBottom w:val="0"/>
      <w:divBdr>
        <w:top w:val="none" w:sz="0" w:space="0" w:color="auto"/>
        <w:left w:val="none" w:sz="0" w:space="0" w:color="auto"/>
        <w:bottom w:val="none" w:sz="0" w:space="0" w:color="auto"/>
        <w:right w:val="none" w:sz="0" w:space="0" w:color="auto"/>
      </w:divBdr>
    </w:div>
    <w:div w:id="597760857">
      <w:bodyDiv w:val="1"/>
      <w:marLeft w:val="0"/>
      <w:marRight w:val="0"/>
      <w:marTop w:val="0"/>
      <w:marBottom w:val="0"/>
      <w:divBdr>
        <w:top w:val="none" w:sz="0" w:space="0" w:color="auto"/>
        <w:left w:val="none" w:sz="0" w:space="0" w:color="auto"/>
        <w:bottom w:val="none" w:sz="0" w:space="0" w:color="auto"/>
        <w:right w:val="none" w:sz="0" w:space="0" w:color="auto"/>
      </w:divBdr>
    </w:div>
    <w:div w:id="598832465">
      <w:bodyDiv w:val="1"/>
      <w:marLeft w:val="0"/>
      <w:marRight w:val="0"/>
      <w:marTop w:val="0"/>
      <w:marBottom w:val="0"/>
      <w:divBdr>
        <w:top w:val="none" w:sz="0" w:space="0" w:color="auto"/>
        <w:left w:val="none" w:sz="0" w:space="0" w:color="auto"/>
        <w:bottom w:val="none" w:sz="0" w:space="0" w:color="auto"/>
        <w:right w:val="none" w:sz="0" w:space="0" w:color="auto"/>
      </w:divBdr>
      <w:divsChild>
        <w:div w:id="399982876">
          <w:marLeft w:val="0"/>
          <w:marRight w:val="0"/>
          <w:marTop w:val="0"/>
          <w:marBottom w:val="0"/>
          <w:divBdr>
            <w:top w:val="none" w:sz="0" w:space="0" w:color="auto"/>
            <w:left w:val="none" w:sz="0" w:space="0" w:color="auto"/>
            <w:bottom w:val="none" w:sz="0" w:space="0" w:color="auto"/>
            <w:right w:val="none" w:sz="0" w:space="0" w:color="auto"/>
          </w:divBdr>
        </w:div>
        <w:div w:id="1860386975">
          <w:marLeft w:val="0"/>
          <w:marRight w:val="0"/>
          <w:marTop w:val="0"/>
          <w:marBottom w:val="0"/>
          <w:divBdr>
            <w:top w:val="none" w:sz="0" w:space="0" w:color="auto"/>
            <w:left w:val="none" w:sz="0" w:space="0" w:color="auto"/>
            <w:bottom w:val="none" w:sz="0" w:space="0" w:color="auto"/>
            <w:right w:val="none" w:sz="0" w:space="0" w:color="auto"/>
          </w:divBdr>
        </w:div>
      </w:divsChild>
    </w:div>
    <w:div w:id="602108546">
      <w:bodyDiv w:val="1"/>
      <w:marLeft w:val="0"/>
      <w:marRight w:val="0"/>
      <w:marTop w:val="0"/>
      <w:marBottom w:val="0"/>
      <w:divBdr>
        <w:top w:val="none" w:sz="0" w:space="0" w:color="auto"/>
        <w:left w:val="none" w:sz="0" w:space="0" w:color="auto"/>
        <w:bottom w:val="none" w:sz="0" w:space="0" w:color="auto"/>
        <w:right w:val="none" w:sz="0" w:space="0" w:color="auto"/>
      </w:divBdr>
    </w:div>
    <w:div w:id="689837390">
      <w:bodyDiv w:val="1"/>
      <w:marLeft w:val="0"/>
      <w:marRight w:val="0"/>
      <w:marTop w:val="0"/>
      <w:marBottom w:val="0"/>
      <w:divBdr>
        <w:top w:val="none" w:sz="0" w:space="0" w:color="auto"/>
        <w:left w:val="none" w:sz="0" w:space="0" w:color="auto"/>
        <w:bottom w:val="none" w:sz="0" w:space="0" w:color="auto"/>
        <w:right w:val="none" w:sz="0" w:space="0" w:color="auto"/>
      </w:divBdr>
      <w:divsChild>
        <w:div w:id="25300897">
          <w:marLeft w:val="0"/>
          <w:marRight w:val="0"/>
          <w:marTop w:val="0"/>
          <w:marBottom w:val="0"/>
          <w:divBdr>
            <w:top w:val="none" w:sz="0" w:space="0" w:color="auto"/>
            <w:left w:val="none" w:sz="0" w:space="0" w:color="auto"/>
            <w:bottom w:val="none" w:sz="0" w:space="0" w:color="auto"/>
            <w:right w:val="none" w:sz="0" w:space="0" w:color="auto"/>
          </w:divBdr>
        </w:div>
        <w:div w:id="106974373">
          <w:marLeft w:val="0"/>
          <w:marRight w:val="0"/>
          <w:marTop w:val="0"/>
          <w:marBottom w:val="0"/>
          <w:divBdr>
            <w:top w:val="none" w:sz="0" w:space="0" w:color="auto"/>
            <w:left w:val="none" w:sz="0" w:space="0" w:color="auto"/>
            <w:bottom w:val="none" w:sz="0" w:space="0" w:color="auto"/>
            <w:right w:val="none" w:sz="0" w:space="0" w:color="auto"/>
          </w:divBdr>
        </w:div>
        <w:div w:id="1093087178">
          <w:marLeft w:val="0"/>
          <w:marRight w:val="0"/>
          <w:marTop w:val="0"/>
          <w:marBottom w:val="0"/>
          <w:divBdr>
            <w:top w:val="none" w:sz="0" w:space="0" w:color="auto"/>
            <w:left w:val="none" w:sz="0" w:space="0" w:color="auto"/>
            <w:bottom w:val="none" w:sz="0" w:space="0" w:color="auto"/>
            <w:right w:val="none" w:sz="0" w:space="0" w:color="auto"/>
          </w:divBdr>
        </w:div>
        <w:div w:id="1670938539">
          <w:marLeft w:val="0"/>
          <w:marRight w:val="0"/>
          <w:marTop w:val="0"/>
          <w:marBottom w:val="0"/>
          <w:divBdr>
            <w:top w:val="none" w:sz="0" w:space="0" w:color="auto"/>
            <w:left w:val="none" w:sz="0" w:space="0" w:color="auto"/>
            <w:bottom w:val="none" w:sz="0" w:space="0" w:color="auto"/>
            <w:right w:val="none" w:sz="0" w:space="0" w:color="auto"/>
          </w:divBdr>
        </w:div>
        <w:div w:id="2123956489">
          <w:marLeft w:val="0"/>
          <w:marRight w:val="0"/>
          <w:marTop w:val="0"/>
          <w:marBottom w:val="0"/>
          <w:divBdr>
            <w:top w:val="none" w:sz="0" w:space="0" w:color="auto"/>
            <w:left w:val="none" w:sz="0" w:space="0" w:color="auto"/>
            <w:bottom w:val="none" w:sz="0" w:space="0" w:color="auto"/>
            <w:right w:val="none" w:sz="0" w:space="0" w:color="auto"/>
          </w:divBdr>
        </w:div>
      </w:divsChild>
    </w:div>
    <w:div w:id="790054867">
      <w:bodyDiv w:val="1"/>
      <w:marLeft w:val="0"/>
      <w:marRight w:val="0"/>
      <w:marTop w:val="0"/>
      <w:marBottom w:val="0"/>
      <w:divBdr>
        <w:top w:val="none" w:sz="0" w:space="0" w:color="auto"/>
        <w:left w:val="none" w:sz="0" w:space="0" w:color="auto"/>
        <w:bottom w:val="none" w:sz="0" w:space="0" w:color="auto"/>
        <w:right w:val="none" w:sz="0" w:space="0" w:color="auto"/>
      </w:divBdr>
    </w:div>
    <w:div w:id="802238325">
      <w:bodyDiv w:val="1"/>
      <w:marLeft w:val="0"/>
      <w:marRight w:val="0"/>
      <w:marTop w:val="0"/>
      <w:marBottom w:val="0"/>
      <w:divBdr>
        <w:top w:val="none" w:sz="0" w:space="0" w:color="auto"/>
        <w:left w:val="none" w:sz="0" w:space="0" w:color="auto"/>
        <w:bottom w:val="none" w:sz="0" w:space="0" w:color="auto"/>
        <w:right w:val="none" w:sz="0" w:space="0" w:color="auto"/>
      </w:divBdr>
    </w:div>
    <w:div w:id="850678170">
      <w:bodyDiv w:val="1"/>
      <w:marLeft w:val="0"/>
      <w:marRight w:val="0"/>
      <w:marTop w:val="0"/>
      <w:marBottom w:val="0"/>
      <w:divBdr>
        <w:top w:val="none" w:sz="0" w:space="0" w:color="auto"/>
        <w:left w:val="none" w:sz="0" w:space="0" w:color="auto"/>
        <w:bottom w:val="none" w:sz="0" w:space="0" w:color="auto"/>
        <w:right w:val="none" w:sz="0" w:space="0" w:color="auto"/>
      </w:divBdr>
    </w:div>
    <w:div w:id="851260602">
      <w:bodyDiv w:val="1"/>
      <w:marLeft w:val="0"/>
      <w:marRight w:val="0"/>
      <w:marTop w:val="0"/>
      <w:marBottom w:val="0"/>
      <w:divBdr>
        <w:top w:val="none" w:sz="0" w:space="0" w:color="auto"/>
        <w:left w:val="none" w:sz="0" w:space="0" w:color="auto"/>
        <w:bottom w:val="none" w:sz="0" w:space="0" w:color="auto"/>
        <w:right w:val="none" w:sz="0" w:space="0" w:color="auto"/>
      </w:divBdr>
    </w:div>
    <w:div w:id="859129438">
      <w:bodyDiv w:val="1"/>
      <w:marLeft w:val="0"/>
      <w:marRight w:val="0"/>
      <w:marTop w:val="0"/>
      <w:marBottom w:val="0"/>
      <w:divBdr>
        <w:top w:val="none" w:sz="0" w:space="0" w:color="auto"/>
        <w:left w:val="none" w:sz="0" w:space="0" w:color="auto"/>
        <w:bottom w:val="none" w:sz="0" w:space="0" w:color="auto"/>
        <w:right w:val="none" w:sz="0" w:space="0" w:color="auto"/>
      </w:divBdr>
    </w:div>
    <w:div w:id="914700291">
      <w:bodyDiv w:val="1"/>
      <w:marLeft w:val="0"/>
      <w:marRight w:val="0"/>
      <w:marTop w:val="0"/>
      <w:marBottom w:val="0"/>
      <w:divBdr>
        <w:top w:val="none" w:sz="0" w:space="0" w:color="auto"/>
        <w:left w:val="none" w:sz="0" w:space="0" w:color="auto"/>
        <w:bottom w:val="none" w:sz="0" w:space="0" w:color="auto"/>
        <w:right w:val="none" w:sz="0" w:space="0" w:color="auto"/>
      </w:divBdr>
    </w:div>
    <w:div w:id="963924481">
      <w:bodyDiv w:val="1"/>
      <w:marLeft w:val="0"/>
      <w:marRight w:val="0"/>
      <w:marTop w:val="0"/>
      <w:marBottom w:val="0"/>
      <w:divBdr>
        <w:top w:val="none" w:sz="0" w:space="0" w:color="auto"/>
        <w:left w:val="none" w:sz="0" w:space="0" w:color="auto"/>
        <w:bottom w:val="none" w:sz="0" w:space="0" w:color="auto"/>
        <w:right w:val="none" w:sz="0" w:space="0" w:color="auto"/>
      </w:divBdr>
      <w:divsChild>
        <w:div w:id="725494298">
          <w:marLeft w:val="0"/>
          <w:marRight w:val="0"/>
          <w:marTop w:val="0"/>
          <w:marBottom w:val="0"/>
          <w:divBdr>
            <w:top w:val="none" w:sz="0" w:space="0" w:color="auto"/>
            <w:left w:val="none" w:sz="0" w:space="0" w:color="auto"/>
            <w:bottom w:val="none" w:sz="0" w:space="0" w:color="auto"/>
            <w:right w:val="none" w:sz="0" w:space="0" w:color="auto"/>
          </w:divBdr>
        </w:div>
        <w:div w:id="867841780">
          <w:marLeft w:val="0"/>
          <w:marRight w:val="0"/>
          <w:marTop w:val="0"/>
          <w:marBottom w:val="0"/>
          <w:divBdr>
            <w:top w:val="none" w:sz="0" w:space="0" w:color="auto"/>
            <w:left w:val="none" w:sz="0" w:space="0" w:color="auto"/>
            <w:bottom w:val="none" w:sz="0" w:space="0" w:color="auto"/>
            <w:right w:val="none" w:sz="0" w:space="0" w:color="auto"/>
          </w:divBdr>
        </w:div>
      </w:divsChild>
    </w:div>
    <w:div w:id="977608721">
      <w:bodyDiv w:val="1"/>
      <w:marLeft w:val="0"/>
      <w:marRight w:val="0"/>
      <w:marTop w:val="0"/>
      <w:marBottom w:val="0"/>
      <w:divBdr>
        <w:top w:val="none" w:sz="0" w:space="0" w:color="auto"/>
        <w:left w:val="none" w:sz="0" w:space="0" w:color="auto"/>
        <w:bottom w:val="none" w:sz="0" w:space="0" w:color="auto"/>
        <w:right w:val="none" w:sz="0" w:space="0" w:color="auto"/>
      </w:divBdr>
    </w:div>
    <w:div w:id="988170802">
      <w:bodyDiv w:val="1"/>
      <w:marLeft w:val="0"/>
      <w:marRight w:val="0"/>
      <w:marTop w:val="0"/>
      <w:marBottom w:val="0"/>
      <w:divBdr>
        <w:top w:val="none" w:sz="0" w:space="0" w:color="auto"/>
        <w:left w:val="none" w:sz="0" w:space="0" w:color="auto"/>
        <w:bottom w:val="none" w:sz="0" w:space="0" w:color="auto"/>
        <w:right w:val="none" w:sz="0" w:space="0" w:color="auto"/>
      </w:divBdr>
    </w:div>
    <w:div w:id="1012605653">
      <w:bodyDiv w:val="1"/>
      <w:marLeft w:val="0"/>
      <w:marRight w:val="0"/>
      <w:marTop w:val="0"/>
      <w:marBottom w:val="0"/>
      <w:divBdr>
        <w:top w:val="none" w:sz="0" w:space="0" w:color="auto"/>
        <w:left w:val="none" w:sz="0" w:space="0" w:color="auto"/>
        <w:bottom w:val="none" w:sz="0" w:space="0" w:color="auto"/>
        <w:right w:val="none" w:sz="0" w:space="0" w:color="auto"/>
      </w:divBdr>
      <w:divsChild>
        <w:div w:id="123624797">
          <w:marLeft w:val="0"/>
          <w:marRight w:val="0"/>
          <w:marTop w:val="0"/>
          <w:marBottom w:val="0"/>
          <w:divBdr>
            <w:top w:val="none" w:sz="0" w:space="0" w:color="auto"/>
            <w:left w:val="none" w:sz="0" w:space="0" w:color="auto"/>
            <w:bottom w:val="none" w:sz="0" w:space="0" w:color="auto"/>
            <w:right w:val="none" w:sz="0" w:space="0" w:color="auto"/>
          </w:divBdr>
        </w:div>
        <w:div w:id="436603755">
          <w:marLeft w:val="0"/>
          <w:marRight w:val="0"/>
          <w:marTop w:val="0"/>
          <w:marBottom w:val="0"/>
          <w:divBdr>
            <w:top w:val="none" w:sz="0" w:space="0" w:color="auto"/>
            <w:left w:val="none" w:sz="0" w:space="0" w:color="auto"/>
            <w:bottom w:val="none" w:sz="0" w:space="0" w:color="auto"/>
            <w:right w:val="none" w:sz="0" w:space="0" w:color="auto"/>
          </w:divBdr>
        </w:div>
        <w:div w:id="1153568730">
          <w:marLeft w:val="0"/>
          <w:marRight w:val="0"/>
          <w:marTop w:val="0"/>
          <w:marBottom w:val="0"/>
          <w:divBdr>
            <w:top w:val="none" w:sz="0" w:space="0" w:color="auto"/>
            <w:left w:val="none" w:sz="0" w:space="0" w:color="auto"/>
            <w:bottom w:val="none" w:sz="0" w:space="0" w:color="auto"/>
            <w:right w:val="none" w:sz="0" w:space="0" w:color="auto"/>
          </w:divBdr>
        </w:div>
        <w:div w:id="1272475164">
          <w:marLeft w:val="0"/>
          <w:marRight w:val="0"/>
          <w:marTop w:val="0"/>
          <w:marBottom w:val="0"/>
          <w:divBdr>
            <w:top w:val="none" w:sz="0" w:space="0" w:color="auto"/>
            <w:left w:val="none" w:sz="0" w:space="0" w:color="auto"/>
            <w:bottom w:val="none" w:sz="0" w:space="0" w:color="auto"/>
            <w:right w:val="none" w:sz="0" w:space="0" w:color="auto"/>
          </w:divBdr>
        </w:div>
        <w:div w:id="1419671405">
          <w:marLeft w:val="0"/>
          <w:marRight w:val="0"/>
          <w:marTop w:val="0"/>
          <w:marBottom w:val="0"/>
          <w:divBdr>
            <w:top w:val="none" w:sz="0" w:space="0" w:color="auto"/>
            <w:left w:val="none" w:sz="0" w:space="0" w:color="auto"/>
            <w:bottom w:val="none" w:sz="0" w:space="0" w:color="auto"/>
            <w:right w:val="none" w:sz="0" w:space="0" w:color="auto"/>
          </w:divBdr>
        </w:div>
        <w:div w:id="1528367108">
          <w:marLeft w:val="0"/>
          <w:marRight w:val="0"/>
          <w:marTop w:val="0"/>
          <w:marBottom w:val="0"/>
          <w:divBdr>
            <w:top w:val="none" w:sz="0" w:space="0" w:color="auto"/>
            <w:left w:val="none" w:sz="0" w:space="0" w:color="auto"/>
            <w:bottom w:val="none" w:sz="0" w:space="0" w:color="auto"/>
            <w:right w:val="none" w:sz="0" w:space="0" w:color="auto"/>
          </w:divBdr>
        </w:div>
        <w:div w:id="1667201332">
          <w:marLeft w:val="0"/>
          <w:marRight w:val="0"/>
          <w:marTop w:val="0"/>
          <w:marBottom w:val="0"/>
          <w:divBdr>
            <w:top w:val="none" w:sz="0" w:space="0" w:color="auto"/>
            <w:left w:val="none" w:sz="0" w:space="0" w:color="auto"/>
            <w:bottom w:val="none" w:sz="0" w:space="0" w:color="auto"/>
            <w:right w:val="none" w:sz="0" w:space="0" w:color="auto"/>
          </w:divBdr>
        </w:div>
        <w:div w:id="2010407415">
          <w:marLeft w:val="0"/>
          <w:marRight w:val="0"/>
          <w:marTop w:val="0"/>
          <w:marBottom w:val="0"/>
          <w:divBdr>
            <w:top w:val="none" w:sz="0" w:space="0" w:color="auto"/>
            <w:left w:val="none" w:sz="0" w:space="0" w:color="auto"/>
            <w:bottom w:val="none" w:sz="0" w:space="0" w:color="auto"/>
            <w:right w:val="none" w:sz="0" w:space="0" w:color="auto"/>
          </w:divBdr>
        </w:div>
        <w:div w:id="2071028338">
          <w:marLeft w:val="0"/>
          <w:marRight w:val="0"/>
          <w:marTop w:val="0"/>
          <w:marBottom w:val="0"/>
          <w:divBdr>
            <w:top w:val="none" w:sz="0" w:space="0" w:color="auto"/>
            <w:left w:val="none" w:sz="0" w:space="0" w:color="auto"/>
            <w:bottom w:val="none" w:sz="0" w:space="0" w:color="auto"/>
            <w:right w:val="none" w:sz="0" w:space="0" w:color="auto"/>
          </w:divBdr>
        </w:div>
      </w:divsChild>
    </w:div>
    <w:div w:id="1099640366">
      <w:bodyDiv w:val="1"/>
      <w:marLeft w:val="0"/>
      <w:marRight w:val="0"/>
      <w:marTop w:val="0"/>
      <w:marBottom w:val="0"/>
      <w:divBdr>
        <w:top w:val="none" w:sz="0" w:space="0" w:color="auto"/>
        <w:left w:val="none" w:sz="0" w:space="0" w:color="auto"/>
        <w:bottom w:val="none" w:sz="0" w:space="0" w:color="auto"/>
        <w:right w:val="none" w:sz="0" w:space="0" w:color="auto"/>
      </w:divBdr>
    </w:div>
    <w:div w:id="1100221603">
      <w:bodyDiv w:val="1"/>
      <w:marLeft w:val="0"/>
      <w:marRight w:val="0"/>
      <w:marTop w:val="0"/>
      <w:marBottom w:val="0"/>
      <w:divBdr>
        <w:top w:val="none" w:sz="0" w:space="0" w:color="auto"/>
        <w:left w:val="none" w:sz="0" w:space="0" w:color="auto"/>
        <w:bottom w:val="none" w:sz="0" w:space="0" w:color="auto"/>
        <w:right w:val="none" w:sz="0" w:space="0" w:color="auto"/>
      </w:divBdr>
      <w:divsChild>
        <w:div w:id="1664552229">
          <w:marLeft w:val="0"/>
          <w:marRight w:val="0"/>
          <w:marTop w:val="0"/>
          <w:marBottom w:val="0"/>
          <w:divBdr>
            <w:top w:val="none" w:sz="0" w:space="0" w:color="auto"/>
            <w:left w:val="none" w:sz="0" w:space="0" w:color="auto"/>
            <w:bottom w:val="none" w:sz="0" w:space="0" w:color="auto"/>
            <w:right w:val="none" w:sz="0" w:space="0" w:color="auto"/>
          </w:divBdr>
        </w:div>
        <w:div w:id="1730612034">
          <w:marLeft w:val="0"/>
          <w:marRight w:val="0"/>
          <w:marTop w:val="0"/>
          <w:marBottom w:val="0"/>
          <w:divBdr>
            <w:top w:val="none" w:sz="0" w:space="0" w:color="auto"/>
            <w:left w:val="none" w:sz="0" w:space="0" w:color="auto"/>
            <w:bottom w:val="none" w:sz="0" w:space="0" w:color="auto"/>
            <w:right w:val="none" w:sz="0" w:space="0" w:color="auto"/>
          </w:divBdr>
        </w:div>
      </w:divsChild>
    </w:div>
    <w:div w:id="1135030594">
      <w:bodyDiv w:val="1"/>
      <w:marLeft w:val="0"/>
      <w:marRight w:val="0"/>
      <w:marTop w:val="0"/>
      <w:marBottom w:val="0"/>
      <w:divBdr>
        <w:top w:val="none" w:sz="0" w:space="0" w:color="auto"/>
        <w:left w:val="none" w:sz="0" w:space="0" w:color="auto"/>
        <w:bottom w:val="none" w:sz="0" w:space="0" w:color="auto"/>
        <w:right w:val="none" w:sz="0" w:space="0" w:color="auto"/>
      </w:divBdr>
      <w:divsChild>
        <w:div w:id="50738073">
          <w:marLeft w:val="0"/>
          <w:marRight w:val="0"/>
          <w:marTop w:val="0"/>
          <w:marBottom w:val="0"/>
          <w:divBdr>
            <w:top w:val="none" w:sz="0" w:space="0" w:color="auto"/>
            <w:left w:val="none" w:sz="0" w:space="0" w:color="auto"/>
            <w:bottom w:val="none" w:sz="0" w:space="0" w:color="auto"/>
            <w:right w:val="none" w:sz="0" w:space="0" w:color="auto"/>
          </w:divBdr>
        </w:div>
        <w:div w:id="122819321">
          <w:marLeft w:val="0"/>
          <w:marRight w:val="0"/>
          <w:marTop w:val="0"/>
          <w:marBottom w:val="0"/>
          <w:divBdr>
            <w:top w:val="none" w:sz="0" w:space="0" w:color="auto"/>
            <w:left w:val="none" w:sz="0" w:space="0" w:color="auto"/>
            <w:bottom w:val="none" w:sz="0" w:space="0" w:color="auto"/>
            <w:right w:val="none" w:sz="0" w:space="0" w:color="auto"/>
          </w:divBdr>
        </w:div>
        <w:div w:id="156500729">
          <w:marLeft w:val="0"/>
          <w:marRight w:val="0"/>
          <w:marTop w:val="0"/>
          <w:marBottom w:val="0"/>
          <w:divBdr>
            <w:top w:val="none" w:sz="0" w:space="0" w:color="auto"/>
            <w:left w:val="none" w:sz="0" w:space="0" w:color="auto"/>
            <w:bottom w:val="none" w:sz="0" w:space="0" w:color="auto"/>
            <w:right w:val="none" w:sz="0" w:space="0" w:color="auto"/>
          </w:divBdr>
        </w:div>
        <w:div w:id="163396451">
          <w:marLeft w:val="0"/>
          <w:marRight w:val="0"/>
          <w:marTop w:val="0"/>
          <w:marBottom w:val="0"/>
          <w:divBdr>
            <w:top w:val="none" w:sz="0" w:space="0" w:color="auto"/>
            <w:left w:val="none" w:sz="0" w:space="0" w:color="auto"/>
            <w:bottom w:val="none" w:sz="0" w:space="0" w:color="auto"/>
            <w:right w:val="none" w:sz="0" w:space="0" w:color="auto"/>
          </w:divBdr>
        </w:div>
        <w:div w:id="191654326">
          <w:marLeft w:val="0"/>
          <w:marRight w:val="0"/>
          <w:marTop w:val="0"/>
          <w:marBottom w:val="0"/>
          <w:divBdr>
            <w:top w:val="none" w:sz="0" w:space="0" w:color="auto"/>
            <w:left w:val="none" w:sz="0" w:space="0" w:color="auto"/>
            <w:bottom w:val="none" w:sz="0" w:space="0" w:color="auto"/>
            <w:right w:val="none" w:sz="0" w:space="0" w:color="auto"/>
          </w:divBdr>
        </w:div>
        <w:div w:id="358359047">
          <w:marLeft w:val="0"/>
          <w:marRight w:val="0"/>
          <w:marTop w:val="0"/>
          <w:marBottom w:val="0"/>
          <w:divBdr>
            <w:top w:val="none" w:sz="0" w:space="0" w:color="auto"/>
            <w:left w:val="none" w:sz="0" w:space="0" w:color="auto"/>
            <w:bottom w:val="none" w:sz="0" w:space="0" w:color="auto"/>
            <w:right w:val="none" w:sz="0" w:space="0" w:color="auto"/>
          </w:divBdr>
        </w:div>
        <w:div w:id="483592949">
          <w:marLeft w:val="0"/>
          <w:marRight w:val="0"/>
          <w:marTop w:val="0"/>
          <w:marBottom w:val="0"/>
          <w:divBdr>
            <w:top w:val="none" w:sz="0" w:space="0" w:color="auto"/>
            <w:left w:val="none" w:sz="0" w:space="0" w:color="auto"/>
            <w:bottom w:val="none" w:sz="0" w:space="0" w:color="auto"/>
            <w:right w:val="none" w:sz="0" w:space="0" w:color="auto"/>
          </w:divBdr>
        </w:div>
        <w:div w:id="560362802">
          <w:marLeft w:val="0"/>
          <w:marRight w:val="0"/>
          <w:marTop w:val="0"/>
          <w:marBottom w:val="0"/>
          <w:divBdr>
            <w:top w:val="none" w:sz="0" w:space="0" w:color="auto"/>
            <w:left w:val="none" w:sz="0" w:space="0" w:color="auto"/>
            <w:bottom w:val="none" w:sz="0" w:space="0" w:color="auto"/>
            <w:right w:val="none" w:sz="0" w:space="0" w:color="auto"/>
          </w:divBdr>
        </w:div>
        <w:div w:id="638075357">
          <w:marLeft w:val="0"/>
          <w:marRight w:val="0"/>
          <w:marTop w:val="0"/>
          <w:marBottom w:val="0"/>
          <w:divBdr>
            <w:top w:val="none" w:sz="0" w:space="0" w:color="auto"/>
            <w:left w:val="none" w:sz="0" w:space="0" w:color="auto"/>
            <w:bottom w:val="none" w:sz="0" w:space="0" w:color="auto"/>
            <w:right w:val="none" w:sz="0" w:space="0" w:color="auto"/>
          </w:divBdr>
        </w:div>
        <w:div w:id="685834277">
          <w:marLeft w:val="0"/>
          <w:marRight w:val="0"/>
          <w:marTop w:val="0"/>
          <w:marBottom w:val="0"/>
          <w:divBdr>
            <w:top w:val="none" w:sz="0" w:space="0" w:color="auto"/>
            <w:left w:val="none" w:sz="0" w:space="0" w:color="auto"/>
            <w:bottom w:val="none" w:sz="0" w:space="0" w:color="auto"/>
            <w:right w:val="none" w:sz="0" w:space="0" w:color="auto"/>
          </w:divBdr>
        </w:div>
        <w:div w:id="755593773">
          <w:marLeft w:val="0"/>
          <w:marRight w:val="0"/>
          <w:marTop w:val="0"/>
          <w:marBottom w:val="0"/>
          <w:divBdr>
            <w:top w:val="none" w:sz="0" w:space="0" w:color="auto"/>
            <w:left w:val="none" w:sz="0" w:space="0" w:color="auto"/>
            <w:bottom w:val="none" w:sz="0" w:space="0" w:color="auto"/>
            <w:right w:val="none" w:sz="0" w:space="0" w:color="auto"/>
          </w:divBdr>
        </w:div>
        <w:div w:id="998770425">
          <w:marLeft w:val="0"/>
          <w:marRight w:val="0"/>
          <w:marTop w:val="0"/>
          <w:marBottom w:val="0"/>
          <w:divBdr>
            <w:top w:val="none" w:sz="0" w:space="0" w:color="auto"/>
            <w:left w:val="none" w:sz="0" w:space="0" w:color="auto"/>
            <w:bottom w:val="none" w:sz="0" w:space="0" w:color="auto"/>
            <w:right w:val="none" w:sz="0" w:space="0" w:color="auto"/>
          </w:divBdr>
        </w:div>
        <w:div w:id="1023366334">
          <w:marLeft w:val="0"/>
          <w:marRight w:val="0"/>
          <w:marTop w:val="0"/>
          <w:marBottom w:val="0"/>
          <w:divBdr>
            <w:top w:val="none" w:sz="0" w:space="0" w:color="auto"/>
            <w:left w:val="none" w:sz="0" w:space="0" w:color="auto"/>
            <w:bottom w:val="none" w:sz="0" w:space="0" w:color="auto"/>
            <w:right w:val="none" w:sz="0" w:space="0" w:color="auto"/>
          </w:divBdr>
        </w:div>
        <w:div w:id="1175608664">
          <w:marLeft w:val="0"/>
          <w:marRight w:val="0"/>
          <w:marTop w:val="0"/>
          <w:marBottom w:val="0"/>
          <w:divBdr>
            <w:top w:val="none" w:sz="0" w:space="0" w:color="auto"/>
            <w:left w:val="none" w:sz="0" w:space="0" w:color="auto"/>
            <w:bottom w:val="none" w:sz="0" w:space="0" w:color="auto"/>
            <w:right w:val="none" w:sz="0" w:space="0" w:color="auto"/>
          </w:divBdr>
        </w:div>
        <w:div w:id="1322543408">
          <w:marLeft w:val="0"/>
          <w:marRight w:val="0"/>
          <w:marTop w:val="0"/>
          <w:marBottom w:val="0"/>
          <w:divBdr>
            <w:top w:val="none" w:sz="0" w:space="0" w:color="auto"/>
            <w:left w:val="none" w:sz="0" w:space="0" w:color="auto"/>
            <w:bottom w:val="none" w:sz="0" w:space="0" w:color="auto"/>
            <w:right w:val="none" w:sz="0" w:space="0" w:color="auto"/>
          </w:divBdr>
        </w:div>
        <w:div w:id="1336224178">
          <w:marLeft w:val="0"/>
          <w:marRight w:val="0"/>
          <w:marTop w:val="0"/>
          <w:marBottom w:val="0"/>
          <w:divBdr>
            <w:top w:val="none" w:sz="0" w:space="0" w:color="auto"/>
            <w:left w:val="none" w:sz="0" w:space="0" w:color="auto"/>
            <w:bottom w:val="none" w:sz="0" w:space="0" w:color="auto"/>
            <w:right w:val="none" w:sz="0" w:space="0" w:color="auto"/>
          </w:divBdr>
        </w:div>
        <w:div w:id="1385835693">
          <w:marLeft w:val="0"/>
          <w:marRight w:val="0"/>
          <w:marTop w:val="0"/>
          <w:marBottom w:val="0"/>
          <w:divBdr>
            <w:top w:val="none" w:sz="0" w:space="0" w:color="auto"/>
            <w:left w:val="none" w:sz="0" w:space="0" w:color="auto"/>
            <w:bottom w:val="none" w:sz="0" w:space="0" w:color="auto"/>
            <w:right w:val="none" w:sz="0" w:space="0" w:color="auto"/>
          </w:divBdr>
        </w:div>
        <w:div w:id="1626231258">
          <w:marLeft w:val="0"/>
          <w:marRight w:val="0"/>
          <w:marTop w:val="0"/>
          <w:marBottom w:val="0"/>
          <w:divBdr>
            <w:top w:val="none" w:sz="0" w:space="0" w:color="auto"/>
            <w:left w:val="none" w:sz="0" w:space="0" w:color="auto"/>
            <w:bottom w:val="none" w:sz="0" w:space="0" w:color="auto"/>
            <w:right w:val="none" w:sz="0" w:space="0" w:color="auto"/>
          </w:divBdr>
        </w:div>
        <w:div w:id="1688478964">
          <w:marLeft w:val="0"/>
          <w:marRight w:val="0"/>
          <w:marTop w:val="0"/>
          <w:marBottom w:val="0"/>
          <w:divBdr>
            <w:top w:val="none" w:sz="0" w:space="0" w:color="auto"/>
            <w:left w:val="none" w:sz="0" w:space="0" w:color="auto"/>
            <w:bottom w:val="none" w:sz="0" w:space="0" w:color="auto"/>
            <w:right w:val="none" w:sz="0" w:space="0" w:color="auto"/>
          </w:divBdr>
        </w:div>
        <w:div w:id="1789935968">
          <w:marLeft w:val="0"/>
          <w:marRight w:val="0"/>
          <w:marTop w:val="0"/>
          <w:marBottom w:val="0"/>
          <w:divBdr>
            <w:top w:val="none" w:sz="0" w:space="0" w:color="auto"/>
            <w:left w:val="none" w:sz="0" w:space="0" w:color="auto"/>
            <w:bottom w:val="none" w:sz="0" w:space="0" w:color="auto"/>
            <w:right w:val="none" w:sz="0" w:space="0" w:color="auto"/>
          </w:divBdr>
        </w:div>
      </w:divsChild>
    </w:div>
    <w:div w:id="1170872479">
      <w:bodyDiv w:val="1"/>
      <w:marLeft w:val="0"/>
      <w:marRight w:val="0"/>
      <w:marTop w:val="0"/>
      <w:marBottom w:val="0"/>
      <w:divBdr>
        <w:top w:val="none" w:sz="0" w:space="0" w:color="auto"/>
        <w:left w:val="none" w:sz="0" w:space="0" w:color="auto"/>
        <w:bottom w:val="none" w:sz="0" w:space="0" w:color="auto"/>
        <w:right w:val="none" w:sz="0" w:space="0" w:color="auto"/>
      </w:divBdr>
    </w:div>
    <w:div w:id="1254508583">
      <w:bodyDiv w:val="1"/>
      <w:marLeft w:val="0"/>
      <w:marRight w:val="0"/>
      <w:marTop w:val="0"/>
      <w:marBottom w:val="0"/>
      <w:divBdr>
        <w:top w:val="none" w:sz="0" w:space="0" w:color="auto"/>
        <w:left w:val="none" w:sz="0" w:space="0" w:color="auto"/>
        <w:bottom w:val="none" w:sz="0" w:space="0" w:color="auto"/>
        <w:right w:val="none" w:sz="0" w:space="0" w:color="auto"/>
      </w:divBdr>
    </w:div>
    <w:div w:id="1289625415">
      <w:bodyDiv w:val="1"/>
      <w:marLeft w:val="0"/>
      <w:marRight w:val="0"/>
      <w:marTop w:val="0"/>
      <w:marBottom w:val="0"/>
      <w:divBdr>
        <w:top w:val="none" w:sz="0" w:space="0" w:color="auto"/>
        <w:left w:val="none" w:sz="0" w:space="0" w:color="auto"/>
        <w:bottom w:val="none" w:sz="0" w:space="0" w:color="auto"/>
        <w:right w:val="none" w:sz="0" w:space="0" w:color="auto"/>
      </w:divBdr>
    </w:div>
    <w:div w:id="1295255387">
      <w:bodyDiv w:val="1"/>
      <w:marLeft w:val="0"/>
      <w:marRight w:val="0"/>
      <w:marTop w:val="0"/>
      <w:marBottom w:val="0"/>
      <w:divBdr>
        <w:top w:val="none" w:sz="0" w:space="0" w:color="auto"/>
        <w:left w:val="none" w:sz="0" w:space="0" w:color="auto"/>
        <w:bottom w:val="none" w:sz="0" w:space="0" w:color="auto"/>
        <w:right w:val="none" w:sz="0" w:space="0" w:color="auto"/>
      </w:divBdr>
    </w:div>
    <w:div w:id="1395591692">
      <w:bodyDiv w:val="1"/>
      <w:marLeft w:val="0"/>
      <w:marRight w:val="0"/>
      <w:marTop w:val="0"/>
      <w:marBottom w:val="0"/>
      <w:divBdr>
        <w:top w:val="none" w:sz="0" w:space="0" w:color="auto"/>
        <w:left w:val="none" w:sz="0" w:space="0" w:color="auto"/>
        <w:bottom w:val="none" w:sz="0" w:space="0" w:color="auto"/>
        <w:right w:val="none" w:sz="0" w:space="0" w:color="auto"/>
      </w:divBdr>
    </w:div>
    <w:div w:id="1404135531">
      <w:bodyDiv w:val="1"/>
      <w:marLeft w:val="0"/>
      <w:marRight w:val="0"/>
      <w:marTop w:val="0"/>
      <w:marBottom w:val="0"/>
      <w:divBdr>
        <w:top w:val="none" w:sz="0" w:space="0" w:color="auto"/>
        <w:left w:val="none" w:sz="0" w:space="0" w:color="auto"/>
        <w:bottom w:val="none" w:sz="0" w:space="0" w:color="auto"/>
        <w:right w:val="none" w:sz="0" w:space="0" w:color="auto"/>
      </w:divBdr>
    </w:div>
    <w:div w:id="1483280383">
      <w:bodyDiv w:val="1"/>
      <w:marLeft w:val="0"/>
      <w:marRight w:val="0"/>
      <w:marTop w:val="0"/>
      <w:marBottom w:val="0"/>
      <w:divBdr>
        <w:top w:val="none" w:sz="0" w:space="0" w:color="auto"/>
        <w:left w:val="none" w:sz="0" w:space="0" w:color="auto"/>
        <w:bottom w:val="none" w:sz="0" w:space="0" w:color="auto"/>
        <w:right w:val="none" w:sz="0" w:space="0" w:color="auto"/>
      </w:divBdr>
    </w:div>
    <w:div w:id="1514876459">
      <w:bodyDiv w:val="1"/>
      <w:marLeft w:val="0"/>
      <w:marRight w:val="0"/>
      <w:marTop w:val="0"/>
      <w:marBottom w:val="0"/>
      <w:divBdr>
        <w:top w:val="none" w:sz="0" w:space="0" w:color="auto"/>
        <w:left w:val="none" w:sz="0" w:space="0" w:color="auto"/>
        <w:bottom w:val="none" w:sz="0" w:space="0" w:color="auto"/>
        <w:right w:val="none" w:sz="0" w:space="0" w:color="auto"/>
      </w:divBdr>
    </w:div>
    <w:div w:id="1585912632">
      <w:bodyDiv w:val="1"/>
      <w:marLeft w:val="0"/>
      <w:marRight w:val="0"/>
      <w:marTop w:val="0"/>
      <w:marBottom w:val="0"/>
      <w:divBdr>
        <w:top w:val="none" w:sz="0" w:space="0" w:color="auto"/>
        <w:left w:val="none" w:sz="0" w:space="0" w:color="auto"/>
        <w:bottom w:val="none" w:sz="0" w:space="0" w:color="auto"/>
        <w:right w:val="none" w:sz="0" w:space="0" w:color="auto"/>
      </w:divBdr>
    </w:div>
    <w:div w:id="1588072861">
      <w:bodyDiv w:val="1"/>
      <w:marLeft w:val="0"/>
      <w:marRight w:val="0"/>
      <w:marTop w:val="0"/>
      <w:marBottom w:val="0"/>
      <w:divBdr>
        <w:top w:val="none" w:sz="0" w:space="0" w:color="auto"/>
        <w:left w:val="none" w:sz="0" w:space="0" w:color="auto"/>
        <w:bottom w:val="none" w:sz="0" w:space="0" w:color="auto"/>
        <w:right w:val="none" w:sz="0" w:space="0" w:color="auto"/>
      </w:divBdr>
    </w:div>
    <w:div w:id="1668897065">
      <w:bodyDiv w:val="1"/>
      <w:marLeft w:val="0"/>
      <w:marRight w:val="0"/>
      <w:marTop w:val="0"/>
      <w:marBottom w:val="0"/>
      <w:divBdr>
        <w:top w:val="none" w:sz="0" w:space="0" w:color="auto"/>
        <w:left w:val="none" w:sz="0" w:space="0" w:color="auto"/>
        <w:bottom w:val="none" w:sz="0" w:space="0" w:color="auto"/>
        <w:right w:val="none" w:sz="0" w:space="0" w:color="auto"/>
      </w:divBdr>
    </w:div>
    <w:div w:id="1847288701">
      <w:bodyDiv w:val="1"/>
      <w:marLeft w:val="0"/>
      <w:marRight w:val="0"/>
      <w:marTop w:val="0"/>
      <w:marBottom w:val="0"/>
      <w:divBdr>
        <w:top w:val="none" w:sz="0" w:space="0" w:color="auto"/>
        <w:left w:val="none" w:sz="0" w:space="0" w:color="auto"/>
        <w:bottom w:val="none" w:sz="0" w:space="0" w:color="auto"/>
        <w:right w:val="none" w:sz="0" w:space="0" w:color="auto"/>
      </w:divBdr>
    </w:div>
    <w:div w:id="1916238359">
      <w:bodyDiv w:val="1"/>
      <w:marLeft w:val="0"/>
      <w:marRight w:val="0"/>
      <w:marTop w:val="0"/>
      <w:marBottom w:val="0"/>
      <w:divBdr>
        <w:top w:val="none" w:sz="0" w:space="0" w:color="auto"/>
        <w:left w:val="none" w:sz="0" w:space="0" w:color="auto"/>
        <w:bottom w:val="none" w:sz="0" w:space="0" w:color="auto"/>
        <w:right w:val="none" w:sz="0" w:space="0" w:color="auto"/>
      </w:divBdr>
    </w:div>
    <w:div w:id="2039311074">
      <w:bodyDiv w:val="1"/>
      <w:marLeft w:val="0"/>
      <w:marRight w:val="0"/>
      <w:marTop w:val="0"/>
      <w:marBottom w:val="0"/>
      <w:divBdr>
        <w:top w:val="none" w:sz="0" w:space="0" w:color="auto"/>
        <w:left w:val="none" w:sz="0" w:space="0" w:color="auto"/>
        <w:bottom w:val="none" w:sz="0" w:space="0" w:color="auto"/>
        <w:right w:val="none" w:sz="0" w:space="0" w:color="auto"/>
      </w:divBdr>
    </w:div>
    <w:div w:id="2067142634">
      <w:bodyDiv w:val="1"/>
      <w:marLeft w:val="0"/>
      <w:marRight w:val="0"/>
      <w:marTop w:val="0"/>
      <w:marBottom w:val="0"/>
      <w:divBdr>
        <w:top w:val="none" w:sz="0" w:space="0" w:color="auto"/>
        <w:left w:val="none" w:sz="0" w:space="0" w:color="auto"/>
        <w:bottom w:val="none" w:sz="0" w:space="0" w:color="auto"/>
        <w:right w:val="none" w:sz="0" w:space="0" w:color="auto"/>
      </w:divBdr>
    </w:div>
    <w:div w:id="2068916023">
      <w:bodyDiv w:val="1"/>
      <w:marLeft w:val="0"/>
      <w:marRight w:val="0"/>
      <w:marTop w:val="0"/>
      <w:marBottom w:val="0"/>
      <w:divBdr>
        <w:top w:val="none" w:sz="0" w:space="0" w:color="auto"/>
        <w:left w:val="none" w:sz="0" w:space="0" w:color="auto"/>
        <w:bottom w:val="none" w:sz="0" w:space="0" w:color="auto"/>
        <w:right w:val="none" w:sz="0" w:space="0" w:color="auto"/>
      </w:divBdr>
    </w:div>
    <w:div w:id="2145736201">
      <w:bodyDiv w:val="1"/>
      <w:marLeft w:val="0"/>
      <w:marRight w:val="0"/>
      <w:marTop w:val="0"/>
      <w:marBottom w:val="0"/>
      <w:divBdr>
        <w:top w:val="none" w:sz="0" w:space="0" w:color="auto"/>
        <w:left w:val="none" w:sz="0" w:space="0" w:color="auto"/>
        <w:bottom w:val="none" w:sz="0" w:space="0" w:color="auto"/>
        <w:right w:val="none" w:sz="0" w:space="0" w:color="auto"/>
      </w:divBdr>
      <w:divsChild>
        <w:div w:id="152458284">
          <w:marLeft w:val="0"/>
          <w:marRight w:val="0"/>
          <w:marTop w:val="0"/>
          <w:marBottom w:val="0"/>
          <w:divBdr>
            <w:top w:val="none" w:sz="0" w:space="0" w:color="auto"/>
            <w:left w:val="none" w:sz="0" w:space="0" w:color="auto"/>
            <w:bottom w:val="none" w:sz="0" w:space="0" w:color="auto"/>
            <w:right w:val="none" w:sz="0" w:space="0" w:color="auto"/>
          </w:divBdr>
        </w:div>
        <w:div w:id="803235720">
          <w:marLeft w:val="0"/>
          <w:marRight w:val="0"/>
          <w:marTop w:val="0"/>
          <w:marBottom w:val="0"/>
          <w:divBdr>
            <w:top w:val="none" w:sz="0" w:space="0" w:color="auto"/>
            <w:left w:val="none" w:sz="0" w:space="0" w:color="auto"/>
            <w:bottom w:val="none" w:sz="0" w:space="0" w:color="auto"/>
            <w:right w:val="none" w:sz="0" w:space="0" w:color="auto"/>
          </w:divBdr>
        </w:div>
        <w:div w:id="1101148957">
          <w:marLeft w:val="0"/>
          <w:marRight w:val="0"/>
          <w:marTop w:val="0"/>
          <w:marBottom w:val="0"/>
          <w:divBdr>
            <w:top w:val="none" w:sz="0" w:space="0" w:color="auto"/>
            <w:left w:val="none" w:sz="0" w:space="0" w:color="auto"/>
            <w:bottom w:val="none" w:sz="0" w:space="0" w:color="auto"/>
            <w:right w:val="none" w:sz="0" w:space="0" w:color="auto"/>
          </w:divBdr>
        </w:div>
        <w:div w:id="2091848946">
          <w:marLeft w:val="0"/>
          <w:marRight w:val="0"/>
          <w:marTop w:val="0"/>
          <w:marBottom w:val="0"/>
          <w:divBdr>
            <w:top w:val="none" w:sz="0" w:space="0" w:color="auto"/>
            <w:left w:val="none" w:sz="0" w:space="0" w:color="auto"/>
            <w:bottom w:val="none" w:sz="0" w:space="0" w:color="auto"/>
            <w:right w:val="none" w:sz="0" w:space="0" w:color="auto"/>
          </w:divBdr>
        </w:div>
      </w:divsChild>
    </w:div>
  </w:divs>
  <w:encoding w:val="windows-1252"/>
  <w:optimizeForBrowser/>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1.xml"/>
  <Relationship Id="rId11" Type="http://schemas.openxmlformats.org/officeDocument/2006/relationships/header" Target="header2.xml"/>
  <Relationship Id="rId12" Type="http://schemas.openxmlformats.org/officeDocument/2006/relationships/footer" Target="footer1.xml"/>
  <Relationship Id="rId13" Type="http://schemas.openxmlformats.org/officeDocument/2006/relationships/footer" Target="footer2.xml"/>
  <Relationship Id="rId14" Type="http://schemas.openxmlformats.org/officeDocument/2006/relationships/header" Target="header3.xml"/>
  <Relationship Id="rId15" Type="http://schemas.openxmlformats.org/officeDocument/2006/relationships/footer" Target="footer3.xml"/>
  <Relationship Id="rId16" Type="http://schemas.openxmlformats.org/officeDocument/2006/relationships/fontTable" Target="fontTable.xml"/>
  <Relationship Id="rId17" Type="http://schemas.openxmlformats.org/officeDocument/2006/relationships/theme" Target="theme/theme1.xml"/>
  <Relationship Id="rId19" Type="http://schemas.microsoft.com/office/2019/05/relationships/documenttasks" Target="documenttasks/documenttasks1.xml"/>
  <Relationship Id="rId2" Type="http://schemas.openxmlformats.org/officeDocument/2006/relationships/customXml" Target="../customXml/item2.xml"/>
  <Relationship Id="rId20" Type="http://schemas.openxmlformats.org/officeDocument/2006/relationships/customXml" Target="../customXml/item5.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styles" Target="styles.xml"/>
  <Relationship Id="rId6" Type="http://schemas.openxmlformats.org/officeDocument/2006/relationships/settings" Target="settings.xml"/>
  <Relationship Id="rId7" Type="http://schemas.openxmlformats.org/officeDocument/2006/relationships/webSettings" Target="webSettings.xml"/>
  <Relationship Id="rId8" Type="http://schemas.openxmlformats.org/officeDocument/2006/relationships/footnotes" Target="footnotes.xml"/>
  <Relationship Id="rId9" Type="http://schemas.openxmlformats.org/officeDocument/2006/relationships/endnotes" Target="endnotes.xml"/>
</Relationships>

</file>

<file path=word/documenttasks/documenttasks1.xml><?xml version="1.0" encoding="utf-8"?>
<t:Tasks xmlns:t="http://schemas.microsoft.com/office/tasks/2019/documenttasks" xmlns:oel="http://schemas.microsoft.com/office/2019/extlst">
  <t:Task id="{F4CC9F17-E6F7-4799-8BF9-F3C7D994720F}">
    <t:Anchor>
      <t:Comment id="321027010"/>
    </t:Anchor>
    <t:History>
      <t:Event id="{8BF5AAB2-FCDB-4887-AB53-861B0309BDE0}" time="2023-05-08T19:51:24.458Z">
        <t:Attribution userId="S::dainius.cergelis@am.lt::e80e1f20-c004-464e-bbf9-8c93a038cbc2" userProvider="AD" userName="Dainius Čergelis"/>
        <t:Anchor>
          <t:Comment id="321027010"/>
        </t:Anchor>
        <t:Create/>
      </t:Event>
      <t:Event id="{FF5AA020-5541-479D-A4C0-BDE338A85C7F}" time="2023-05-08T19:51:24.458Z">
        <t:Attribution userId="S::dainius.cergelis@am.lt::e80e1f20-c004-464e-bbf9-8c93a038cbc2" userProvider="AD" userName="Dainius Čergelis"/>
        <t:Anchor>
          <t:Comment id="321027010"/>
        </t:Anchor>
        <t:Assign userId="S::daiva.venciene@am.lt::def5af4f-913d-4e96-96b1-17ff61f03aca" userProvider="AD" userName="Daiva Vencienė"/>
      </t:Event>
      <t:Event id="{593BBB04-0B8F-49B8-B16A-A3D79D42327A}" time="2023-05-08T19:51:24.458Z">
        <t:Attribution userId="S::dainius.cergelis@am.lt::e80e1f20-c004-464e-bbf9-8c93a038cbc2" userProvider="AD" userName="Dainius Čergelis"/>
        <t:Anchor>
          <t:Comment id="321027010"/>
        </t:Anchor>
        <t:SetTitle title="@Daiva Vencienė @Žilvinas Sperauskas Siūlau sutraukti formuluotę."/>
      </t:Event>
    </t:History>
  </t:Task>
  <t:Task id="{6A4B330C-C94D-4CC4-AF2D-375F39451F91}">
    <t:Anchor>
      <t:Comment id="1221771741"/>
    </t:Anchor>
    <t:History>
      <t:Event id="{F86E964D-6367-4062-9A44-41C46422AD8C}" time="2023-05-08T19:46:29.547Z">
        <t:Attribution userId="S::dainius.cergelis@am.lt::e80e1f20-c004-464e-bbf9-8c93a038cbc2" userProvider="AD" userName="Dainius Čergelis"/>
        <t:Anchor>
          <t:Comment id="1221771741"/>
        </t:Anchor>
        <t:Create/>
      </t:Event>
      <t:Event id="{A3388780-7235-4206-997B-4C33D689CC98}" time="2023-05-08T19:46:29.547Z">
        <t:Attribution userId="S::dainius.cergelis@am.lt::e80e1f20-c004-464e-bbf9-8c93a038cbc2" userProvider="AD" userName="Dainius Čergelis"/>
        <t:Anchor>
          <t:Comment id="1221771741"/>
        </t:Anchor>
        <t:Assign userId="S::daiva.venciene@am.lt::def5af4f-913d-4e96-96b1-17ff61f03aca" userProvider="AD" userName="Daiva Vencienė"/>
      </t:Event>
      <t:Event id="{44D4125F-354F-4D8D-9CC1-C8F915333FFC}" time="2023-05-08T19:46:29.547Z">
        <t:Attribution userId="S::dainius.cergelis@am.lt::e80e1f20-c004-464e-bbf9-8c93a038cbc2" userProvider="AD" userName="Dainius Čergelis"/>
        <t:Anchor>
          <t:Comment id="1221771741"/>
        </t:Anchor>
        <t:SetTitle title="@Daiva Vencienė @Žilvinas Sperauskas Tokios tvarkos lyg ir nėra, nes viskas vykdoma pagal Teritorijų planavimo ir statybos valstybinės priežiūros įstatymą."/>
      </t:Event>
    </t:History>
  </t:Task>
  <t:Task id="{F276D128-554C-4EB0-A4A2-D5D7EF5F77FE}">
    <t:Anchor>
      <t:Comment id="1490190857"/>
    </t:Anchor>
    <t:History>
      <t:Event id="{3502A6AA-5293-411E-AC7B-298BFD740D14}" time="2023-05-08T19:35:27.238Z">
        <t:Attribution userId="S::dainius.cergelis@am.lt::e80e1f20-c004-464e-bbf9-8c93a038cbc2" userProvider="AD" userName="Dainius Čergelis"/>
        <t:Anchor>
          <t:Comment id="1490190857"/>
        </t:Anchor>
        <t:Create/>
      </t:Event>
      <t:Event id="{9B462DC8-B710-4E8C-ACC6-070D0E30AB8B}" time="2023-05-08T19:35:27.238Z">
        <t:Attribution userId="S::dainius.cergelis@am.lt::e80e1f20-c004-464e-bbf9-8c93a038cbc2" userProvider="AD" userName="Dainius Čergelis"/>
        <t:Anchor>
          <t:Comment id="1490190857"/>
        </t:Anchor>
        <t:Assign userId="S::daiva.venciene@am.lt::def5af4f-913d-4e96-96b1-17ff61f03aca" userProvider="AD" userName="Daiva Vencienė"/>
      </t:Event>
      <t:Event id="{DB5FB2A2-BA2B-420A-8BF1-E3A445E21968}" time="2023-05-08T19:35:27.238Z">
        <t:Attribution userId="S::dainius.cergelis@am.lt::e80e1f20-c004-464e-bbf9-8c93a038cbc2" userProvider="AD" userName="Dainius Čergelis"/>
        <t:Anchor>
          <t:Comment id="1490190857"/>
        </t:Anchor>
        <t:SetTitle title="@Daiva Vencienė @Žilvinas Sperauskas Kas išduoda SLD šiuo atveju?"/>
      </t:Event>
    </t:History>
  </t:Task>
</t:Task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p:properties xmlns:p="http://schemas.microsoft.com/office/2006/metadata/properties" xmlns:xsi="http://www.w3.org/2001/XMLSchema-instance" xmlns:pc="http://schemas.microsoft.com/office/infopath/2007/PartnerControls">
  <documentManagement>
    <TaxCatchAll xmlns="19cf09c5-daa1-4028-a0ff-74a0be4ec5cc" xsi:nil="true"/>
    <lcf76f155ced4ddcb4097134ff3c332f xmlns="f5aad5d0-9c26-490e-8743-a6c7ceabd501">
      <Terms xmlns="http://schemas.microsoft.com/office/infopath/2007/PartnerControls"/>
    </lcf76f155ced4ddcb4097134ff3c332f>
  </documentManagement>
</p:properties>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AA351E0ECF89C14A900DE8C04996CFDF" ma:contentTypeVersion="16" ma:contentTypeDescription="Create a new document." ma:contentTypeScope="" ma:versionID="f829d1eb33535849a0d4a3e4152cd19b">
  <xsd:schema xmlns:xsd="http://www.w3.org/2001/XMLSchema" xmlns:xs="http://www.w3.org/2001/XMLSchema" xmlns:p="http://schemas.microsoft.com/office/2006/metadata/properties" xmlns:ns2="f5aad5d0-9c26-490e-8743-a6c7ceabd501" xmlns:ns3="19cf09c5-daa1-4028-a0ff-74a0be4ec5cc" targetNamespace="http://schemas.microsoft.com/office/2006/metadata/properties" ma:root="true" ma:fieldsID="a42895be415038ec578d280eaf2f9cc8" ns2:_="" ns3:_="">
    <xsd:import namespace="f5aad5d0-9c26-490e-8743-a6c7ceabd501"/>
    <xsd:import namespace="19cf09c5-daa1-4028-a0ff-74a0be4ec5cc"/>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AutoKeyPoints" minOccurs="0"/>
                <xsd:element ref="ns2:MediaServiceKeyPoints" minOccurs="0"/>
                <xsd:element ref="ns2:MediaServiceDateTaken" minOccurs="0"/>
                <xsd:element ref="ns2:MediaLengthInSeconds" minOccurs="0"/>
                <xsd:element ref="ns3:TaxCatchAll" minOccurs="0"/>
                <xsd:element ref="ns2:MediaServiceOCR" minOccurs="0"/>
                <xsd:element ref="ns2:MediaServiceGenerationTime" minOccurs="0"/>
                <xsd:element ref="ns2:MediaServiceEventHashCode" minOccurs="0"/>
                <xsd:element ref="ns2:lcf76f155ced4ddcb4097134ff3c332f"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5aad5d0-9c26-490e-8743-a6c7ceabd50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LengthInSeconds" ma:index="15" nillable="true" ma:displayName="MediaLengthInSeconds" ma:hidden="true" ma:internalName="MediaLengthInSeconds" ma:readOnly="true">
      <xsd:simpleType>
        <xsd:restriction base="dms:Unknown"/>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lcf76f155ced4ddcb4097134ff3c332f" ma:index="21" nillable="true" ma:taxonomy="true" ma:internalName="lcf76f155ced4ddcb4097134ff3c332f" ma:taxonomyFieldName="MediaServiceImageTags" ma:displayName="Image Tags" ma:readOnly="false" ma:fieldId="{5cf76f15-5ced-4ddc-b409-7134ff3c332f}" ma:taxonomyMulti="true" ma:sspId="b763af57-ddc4-4b49-90b1-28f02697adfa" ma:termSetId="09814cd3-568e-fe90-9814-8d621ff8fb84" ma:anchorId="fba54fb3-c3e1-fe81-a776-ca4b69148c4d" ma:open="tru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19cf09c5-daa1-4028-a0ff-74a0be4ec5cc"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TaxCatchAll" ma:index="16" nillable="true" ma:displayName="Taxonomy Catch All Column" ma:hidden="true" ma:list="{b2503b0b-6e54-4a2e-9c88-9959bd4457ea}" ma:internalName="TaxCatchAll" ma:showField="CatchAllData" ma:web="19cf09c5-daa1-4028-a0ff-74a0be4ec5cc">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5.xml><?xml version="1.0" encoding="utf-8"?>
<Parts xmlns="http://lrs.lt/TAIS/DocParts">
  <Part Type="pagrindine" DocPartId="ca4ed507d2814d7d97065d2766cac4ce" PartId="56e7a420021446f5a6f179aefde73e0e">
    <Part Type="straipsnis" Nr="1" Abbr="1 str." Title="1 straipsnio pakeitimas" DocPartId="9101bba8695f430cbc82d893844bba92" PartId="dfdd675978a14a3dbb8abaa94cba9ff4">
      <Part Type="strDalis" Nr="1" Abbr="1 str. 1 d." DocPartId="bd4b4fb35cf945609c2e4c9c4f2d9910" PartId="f68325f902024291998453374e4e43d6">
        <Part Type="citata" DocPartId="14c0722ecc4c4ae9b3b7cab585afca5d" PartId="8048a783b5e64fe78c4d1509872d64ed">
          <Part Type="strDalis" Nr="1" Abbr="1 d." DocPartId="0769980ee9c645d794d3a10a8d74e2f8" PartId="bf0d96e8e4b2422c8f6b37da74444da2"/>
        </Part>
      </Part>
    </Part>
    <Part Type="straipsnis" Nr="2" Abbr="2 str." Title="2 straipsnio pakeitimas" DocPartId="b4bc34edc63541e4908044692bb0e3c9" PartId="b1211d4c17e64d9d8fe5f8e7b87c7af8">
      <Part Type="strDalis" Nr="1" Abbr="2 str. 1 d." DocPartId="f6a0bbf6c46646539fc91baec93df122" PartId="0daef2a4f4a141f8b8998ab224dda227">
        <Part Type="citata" DocPartId="29d1d1acde274d948dc1aaba44eff9a4" PartId="36985a18b7684a56a647b9539da14ac2">
          <Part Type="strDalis" Nr="11" Abbr="11 d." DocPartId="a8b2029c3c61474fbefa25db6e8dd9e3" PartId="31d329e7bb844ba390997c1decd796dc"/>
        </Part>
      </Part>
      <Part Type="strDalis" Nr="2" Abbr="2 str. 2 d." DocPartId="42a066f6f69343f790a117368f887af2" PartId="1ec7ca42d03243658ceba2622c89ef9e">
        <Part Type="citata" DocPartId="575176db528a4d64b01c2089d3408415" PartId="7d4a3b5db6254c6c9a9a881dbe5459d3">
          <Part Type="strDalis" Nr="14-1" Abbr="14-1 d." DocPartId="99a4606fb6fa404788790e6d6eac1a60" PartId="4844d67014ae4ca9aa5a7e102e9cb986"/>
        </Part>
      </Part>
      <Part Type="strDalis" Nr="3" Abbr="2 str. 3 d." DocPartId="307f5287ad5c420985eea093736a592d" PartId="606985aa2fd146b2a1fba7155b0db5ea">
        <Part Type="citata" DocPartId="73af004e50e2499b9327ebc79955240b" PartId="b2f184e68be14e4698f504db27de4147">
          <Part Type="strDalis" Nr="24-1" Abbr="24-1 d." DocPartId="bee36b0850524caeb68c05891433f02d" PartId="c9e5b76a8f4040c8bcb29747f818f277"/>
        </Part>
      </Part>
      <Part Type="strDalis" Nr="4" Abbr="2 str. 4 d." DocPartId="6b2f2129ff574756a320e2cb7e3af8fe" PartId="0fe59778bd44451fa980326a94630428">
        <Part Type="citata" DocPartId="66d7038d07ce45f2a1023db02e240819" PartId="afb23048bb51406c901c69e9195b5e87">
          <Part Type="strDalis" Nr="31" Abbr="31 d." DocPartId="97023c7b3afd422f94c1c2cec7f8f474" PartId="13454a9de6094e5f8d7cb6d7202838d2"/>
        </Part>
      </Part>
      <Part Type="strDalis" Nr="5" Abbr="2 str. 5 d." DocPartId="8de1714f205e4024a1acb80215f3321a" PartId="ab1976d01b514f5a8561b2a3ccf98c05">
        <Part Type="citata" DocPartId="fea70e38323241d8993d92095b9d9194" PartId="4b0df50136d64a3c995f567ac53d3d5f">
          <Part Type="strDalis" Nr="34" Abbr="34 d." DocPartId="4e1c17167c194e1e93e6a72b7bc2b22b" PartId="22f36a9877bd4be4a16c93c7a2360aad"/>
        </Part>
      </Part>
      <Part Type="strDalis" Nr="6" Abbr="2 str. 6 d." DocPartId="e387d2b739724c8e928c922d1236f72b" PartId="d616782d23d840a6b77c4154f5c9a48e">
        <Part Type="citata" DocPartId="d7f0438f5a5e492fb6a28eb231ceaa31" PartId="d994184ddbb94c89b9a3af3b2490ddcb">
          <Part Type="strDalis" Nr="45" Abbr="45 d." DocPartId="736738e6118b4593bab56903d1b6e69f" PartId="5649db15f59e4fb4bfdfebec883f7629"/>
        </Part>
      </Part>
      <Part Type="strDalis" Nr="7" Abbr="2 str. 7 d." DocPartId="e447122abfb84216841577b4307ddcff" PartId="42916b52f9524118b272053621317eaf">
        <Part Type="citata" DocPartId="9d99145493d8426fbb84e84e13932498" PartId="38329488376a405a9a39ffca00e96edd">
          <Part Type="strDalis" Nr="46" Abbr="46 d." DocPartId="79378e519f7147de85434f2004379901" PartId="f8731d032b5a4f54abc09d307e29e970"/>
        </Part>
      </Part>
      <Part Type="strDalis" Nr="8" Abbr="2 str. 8 d." DocPartId="a19803b6ebe8420aa865ba8adc1420a9" PartId="de1f3f05787344e0ac72c2b6a9a48bb2">
        <Part Type="citata" DocPartId="c34ca9965e85476fae7de1656f74ff1a" PartId="e5488c1a7d8a407bafc90821d1545996">
          <Part Type="strDalis" Nr="51-1" Abbr="51-1 d." DocPartId="98c90a9b93b94d0084d99e60831d7226" PartId="8cba1a3b1f844bb89fcd928e86408490"/>
        </Part>
      </Part>
      <Part Type="strDalis" Nr="9" Abbr="2 str. 9 d." DocPartId="ca9257420fe14f82aa9547f885bffbde" PartId="b14b5d1a2b9c41f5a63785a4bcf41072">
        <Part Type="citata" DocPartId="42fa099c03894698bd9568f0d4957e44" PartId="e24dea31ab7947d4890362e8581294f7">
          <Part Type="strDalis" Nr="55" Abbr="55 d." DocPartId="21dd7eca6dc74e1a816e82075263dfd7" PartId="4c314dcaa9f14c19aff129f9b5ba4b4d"/>
        </Part>
      </Part>
      <Part Type="strDalis" Nr="10" Abbr="2 str. 10 d." DocPartId="187b72c1a6d84322ac2fb9b11e9fbe0f" PartId="72490b1fb65747958c8e99fe214252b0">
        <Part Type="citata" DocPartId="04945b38ec8c43fca972e68e65f9024d" PartId="d7ab8271cccb4770887f8c26a1f7de4b">
          <Part Type="strDalis" Nr="61" Abbr="61 d." DocPartId="e4619ed2966d4240beb17b979c54fb17" PartId="c1748a5fb8f14e7581469e2cd5038874"/>
        </Part>
      </Part>
      <Part Type="strDalis" Nr="11" Abbr="2 str. 11 d." DocPartId="c444f5698b6740ee8567a7c6dab38a30" PartId="ac4aaf18b3534fa098e241201687034a">
        <Part Type="citata" DocPartId="05b5b6469663404ba5bf191ffc52cf9a" PartId="c9d1b851b15c467eba8328c3a33796a6">
          <Part Type="strDalis" Nr="87" Abbr="87 d." DocPartId="863c0eaf6f1d4b3c8a08a25369510d73" PartId="4e6281aa78c04edd9e2a39e8799ab070"/>
        </Part>
      </Part>
      <Part Type="strDalis" Nr="12" Abbr="2 str. 12 d." DocPartId="529005625c434108b6d5a06e4c1731fd" PartId="4de35c1764e94326a1bf207302c61a82">
        <Part Type="citata" DocPartId="02bbdf768e9148f99ef5eb2b308e254e" PartId="1ba7440af6ce45cfbd90cbf5a445fa7b">
          <Part Type="strDalis" Nr="89" Abbr="89 d." DocPartId="e1267246609449a599f19685dcc02469" PartId="0fbf477bb69a401c8ce4adde60d7436c"/>
        </Part>
      </Part>
      <Part Type="strDalis" Nr="13" Abbr="2 str. 13 d." DocPartId="50ac08b238d941aa8a00f740d9d83aa4" PartId="29430dee9cfe4b749fddfb027ee6b703">
        <Part Type="citata" DocPartId="fc6ebff1244f4bc7b54de02c5660ea77" PartId="1ae34ccc96684370b9bec8990b770e47">
          <Part Type="strDalis" Nr="102-1" Abbr="102-1 d." DocPartId="3ddcdc9e050e4dcabd64fb6e7d572f16" PartId="18110122afd646b6a99c52578c0e8040"/>
        </Part>
      </Part>
    </Part>
    <Part Type="straipsnis" Nr="3" Abbr="3 str." Title="3 straipsnio pakeitimas" DocPartId="3cafcd34132d40028610736a9b81b292" PartId="0e1a01369e0343799a66ccd02d724231">
      <Part Type="strDalis" Nr="1" Abbr="3 str. 1 d." DocPartId="11a396f96c2944319b6e766f82eb27a2" PartId="f3b8dd34e27041bbabfb9ec181937e00">
        <Part Type="citata" DocPartId="c9b5f06cf2b540bfbd7fb2bc75a8052e" PartId="2941c5db02f543a586c06ae64d5eb889">
          <Part Type="strPunktas" Nr="2" Abbr="2 p." DocPartId="9373aa79eb1f41619b6059714bdc7155" PartId="84ea68c9b654470b8884e8b3eafe11d3"/>
        </Part>
      </Part>
    </Part>
    <Part Type="straipsnis" Nr="4" Abbr="4 str." Title="4 straipsnio pakeitimas" DocPartId="d5faee31cb0a4fe4a594191db242c971" PartId="97eecf7131ad4bc3bd9d1f18c9c147b2">
      <Part Type="strDalis" Nr="1" Abbr="4 str. 1 d." DocPartId="2d3295ea59a84ae38b103f3b78870646" PartId="e16172f3d5ce4053b6228f8c23726a21">
        <Part Type="citata" DocPartId="d07f76f836744dbaa7af5fba77837d02" PartId="017be2b21a354e56a26804ca662480f2">
          <Part Type="strDalis" Nr="3" Abbr="3 d." DocPartId="2050ba9afd374ca1a8d491da878af375" PartId="139495d932b1419788cabce5a1eac97d"/>
        </Part>
      </Part>
    </Part>
    <Part Type="straipsnis" Nr="5" Abbr="5 str." Title="11¹ straipsnio pakeitimas" DocPartId="28852f572d754bfcb935703d45f22f59" PartId="7679b9561a9d47568a69d27922f6e463">
      <Part Type="strDalis" Nr="1" Abbr="5 str. 1 d." DocPartId="ab230a7acb4446b0aef78c25380b600e" PartId="de91da612936426e819928e5f84435b1">
        <Part Type="citata" DocPartId="132798097fbf425593eea2117562cef5" PartId="f72b31fb2a1a418f8b114e632ff60073">
          <Part Type="strDalis" Nr="1" Abbr="1 d." DocPartId="d0934f8920c24200bd98b9f76dec0663" PartId="e486c572fe174b2b98affa77d5706866"/>
        </Part>
      </Part>
      <Part Type="strDalis" Nr="2" Abbr="5 str. 2 d." DocPartId="07f569840fce4f0cbc718d501ddb4e5e" PartId="8f156798d67a4bbfafc5dbbfd05adab7">
        <Part Type="citata" DocPartId="fbfa3d34265b46f7a204f6feae5adc28" PartId="c09c674a1b2649acb93ea6b9197aa792">
          <Part Type="strPunktas" Nr="3" Abbr="3 p." DocPartId="0f06ea09b3ad463fa4c141c4a431f9b6" PartId="e3a2d33ef73b4f5a8af5a9f390008683"/>
        </Part>
      </Part>
      <Part Type="strDalis" Nr="3" Abbr="5 str. 3 d." DocPartId="d4a4e209bf0842d3997eccb8f9dd7378" PartId="3f76010bde0b499c82a1f90cb2ac5cf4">
        <Part Type="citata" DocPartId="8c0e6cd1af894ac0b92fb3258423ed2f" PartId="312b34703a2e4f6d823046a49feea247">
          <Part Type="strDalis" Nr="2" Abbr="2 d." DocPartId="91f48df2ab6245c18b1f7365b8f1c6a2" PartId="c2b031f8f9654cc593a54a6adaad7a28"/>
        </Part>
      </Part>
      <Part Type="strDalis" Nr="4" Abbr="5 str. 4 d." DocPartId="2f4d979618754f459415cb9d1103bc31" PartId="e11a3664bab74dbda953fa8392d2b2cc">
        <Part Type="citata" DocPartId="095f83e2ee374900a38a83e55e52670c" PartId="74faa65a88c34d6ea4347e2e24a51028">
          <Part Type="strPunktas" Nr="5" Abbr="5 p." DocPartId="f339b1d371d44d638e90b2145320b87b" PartId="7965513b2b56489cb9eaa711e3be79ef"/>
        </Part>
      </Part>
      <Part Type="strDalis" Nr="5" Abbr="5 str. 5 d." DocPartId="60a312f06ad0475eac2b4ce148ab746e" PartId="1408d9deeeb04bd0b20fdfd020c069ae">
        <Part Type="citata" DocPartId="8fcf86268166416c850d7837cc005d6b" PartId="3865c72d3422482292345acdc9dfdd66">
          <Part Type="strPunktas" Nr="6" Abbr="6 p." DocPartId="332cb5605f814549b58f75b0877ec09a" PartId="340734f2cda64a3693208aa5e6e13a29"/>
        </Part>
      </Part>
      <Part Type="strDalis" Nr="6" Abbr="5 str. 6 d." DocPartId="ea29e5906096425d975d9735102a6e03" PartId="5526c2c0d40f438b9753dcf6044fb0c3">
        <Part Type="citata" DocPartId="fa64dc2a499347f6bc4ee0d9728ce65d" PartId="3844119df84b4f179faa1ed427e81479">
          <Part Type="strPunktas" Nr="11-1" Abbr="11-1 p." DocPartId="c6faf7b2a3894b6386d76ef45af3d270" PartId="41372b2af76a4ad3bfd1925512e0077d"/>
        </Part>
      </Part>
      <Part Type="strDalis" Nr="7" Abbr="5 str. 7 d." DocPartId="33184af1482341c2ad2d9fee21a0fee4" PartId="8d83f6440469469e9542549ccaf20fc3">
        <Part Type="citata" DocPartId="ed1aa04395ee4070ba00bd783e83828e" PartId="bfcdc02237864489aba05b7c17b4c1a8">
          <Part Type="strDalis" Nr="3" Abbr="3 d." DocPartId="60974a0c0d4941bd864773859d979e77" PartId="13b4c6c737fb447c880eafbec7031131"/>
        </Part>
      </Part>
    </Part>
    <Part Type="straipsnis" Nr="6" Abbr="6 str." Title="Įstatymo papildymas 11² straipsniu" DocPartId="319b667a309b4f208c2ed00355d4f98c" PartId="8e57558280694e8a91b1f0fc47f59323">
      <Part Type="strDalis" Nr="1" Abbr="6 str. 1 d." DocPartId="b5f6b12f118640d0bc217a410d362805" PartId="ee81518ee2e04f15bb52e093fae3202a">
        <Part Type="citata" DocPartId="1dee415e235045b9a0c90341b236f2f7" PartId="ddffe0a8843249f6adb7f3c50cf81776">
          <Part Type="straipsnis" Nr="11-2" Abbr="11-2 str." Title="Statinio gyvavimo ciklo skaitmeninių duomenų kūrimo, tvarkymo, valdymo, viešinimo reikalavimai" DocPartId="d17b91d2db1747ac8c1f1902a69d7cae" PartId="bb321e29c5cc4c7eb1d5c33a14134516">
            <Part Type="strDalis" Nr="1" Abbr="11-2 str. 1 d." DocPartId="5a33c321dae844e693e701b9bf39ea6c" PartId="8a34425cad4a4610aec86e78d78d9dc2"/>
            <Part Type="strDalis" Nr="2" Abbr="11-2 str. 2 d." DocPartId="d45f39391a754493a86ec8fec743419f" PartId="40218d5a70aa4851a5cdf1de820a1600"/>
            <Part Type="strDalis" Nr="3" Abbr="11-2 str. 3 d." DocPartId="55ca415bdf7149ed874aecb56407df36" PartId="f968a35e59994fe69831751a893ffc54"/>
            <Part Type="strDalis" Nr="4" Abbr="11-2 str. 4 d." DocPartId="9381b9c01946465ca69fe8d1ea3c0523" PartId="5d1aac05bc7d407cbd904c4244669fa2"/>
          </Part>
        </Part>
      </Part>
    </Part>
    <Part Type="straipsnis" Nr="7" Abbr="7 str." Title="12 straipsnio pakeitimas" DocPartId="52206e278678487a907216a7ebb0f71c" PartId="7a2242b59eeb4a45894135c328906fea">
      <Part Type="strDalis" Nr="1" Abbr="7 str. 1 d." DocPartId="3fb9f800f8274ea4b62311dcd38b9790" PartId="4628135380b049e2a29942000d82f507">
        <Part Type="citata" DocPartId="9d98d043ee724a9e81760b19722fee9b" PartId="866e748ef1574598bf466a7f911396ff">
          <Part Type="strDalis" Nr="4" Abbr="4 d." DocPartId="47ac0a79e66945bdad98ac48d300a9a5" PartId="d57899abaf2c465ab16715f7399526db"/>
        </Part>
      </Part>
      <Part Type="strDalis" Nr="2" Abbr="7 str. 2 d." DocPartId="5005a9468eaf45189af72d2b91cfa27d" PartId="a48070d1759941d0969c9f9babfaa953">
        <Part Type="citata" DocPartId="173c531804034a78bb86140ecde5c5a8" PartId="073c4275e47b4999b6f8bfb7baebee4d">
          <Part Type="strDalis" Nr="12" Abbr="12 d." DocPartId="6581f54ea7cd4371b9e0c2b24bd4a9e0" PartId="7f392825da37428883ecd2e1c518c83a"/>
        </Part>
      </Part>
      <Part Type="strDalis" Nr="3" Abbr="7 str. 3 d." DocPartId="fe51e8348b174eea8765b5a13bbce780" PartId="388b1c540db242fc85570bf26cad2e5c">
        <Part Type="citata" DocPartId="4f64e49e16cc4ece83049fb2c1fc8bcd" PartId="ce033fb131374929a67760618585ca02">
          <Part Type="strDalis" Nr="19" Abbr="19 d." DocPartId="e4d849c206a2438d84cf7365ed5bb5b5" PartId="537640b744f44944b4a1e5fc5fdd8d19"/>
        </Part>
      </Part>
      <Part Type="strDalis" Nr="4" Abbr="7 str. 4 d." DocPartId="7701826bcb5f4900a377313f6c7561ef" PartId="db50d9f4ce1540cf888770882fdf5d07">
        <Part Type="citata" DocPartId="3b5128deff054309bf34d7eb34cfc894" PartId="7e913d3f359c4f4a93a59420b5745dc9">
          <Part Type="strDalis" Nr="21-1" Abbr="21-1 d." DocPartId="a3a0a7a336bd45d4816667f1677f300a" PartId="7ac62e6087614c83af7e769754d85461"/>
        </Part>
      </Part>
      <Part Type="strDalis" Nr="5" Abbr="7 str. 5 d." DocPartId="d2222ea298c04908bcc5fa3b108cf6ba" PartId="fc580b6b70c84908a18980efd091b9d1">
        <Part Type="citata" DocPartId="d777860459a34befbb888deba5c048b0" PartId="fc3bb7fc0de5470887acd6036b9beb39">
          <Part Type="strDalis" Nr="24" Abbr="24 d." DocPartId="8d1f7d065fad409d9a820fba5a9fe28c" PartId="eedcd3d721f34e88890dff56b2829365"/>
        </Part>
      </Part>
    </Part>
    <Part Type="straipsnis" Nr="8" Abbr="8 str." Title="14 straipsnio pakeitimas" DocPartId="e14f414d3c3244049fc38f1eae5272ee" PartId="25e34d9e95d147c784b28c14e9f9e747">
      <Part Type="strDalis" Nr="1" Abbr="8 str. 1 d." DocPartId="6705b618d224487dbaa627192e1cba8e" PartId="aef943d8e59046c885a4e04a7dfd9c54">
        <Part Type="citata" DocPartId="a090fe8416bc4c70ad25311103347e14" PartId="1f9afd9ba04a40bb8acbae7c017c206c">
          <Part Type="strPunktas" Nr="4" Abbr="4 p." DocPartId="90a504503abe4cecbe2fb910faee1ed5" PartId="1bde6adf447b4d06a25ed0b31d4cc098"/>
        </Part>
      </Part>
      <Part Type="strDalis" Nr="2" Abbr="8 str. 2 d." DocPartId="f5a9ebf9d7e24134956e2e84d940789f" PartId="57e032eeceda4cfaa437ca5ef9565701">
        <Part Type="citata" DocPartId="9e4005284dcf480e8d965bdb60027e94" PartId="b6e21217f84e49c795e2354a92d0e03f">
          <Part Type="strPunktas" Nr="7" Abbr="7 p." DocPartId="1bf604b7bd854c1bbbf66096ab7154d3" PartId="ddb8fb40342746f6b4d00046d15a7efd"/>
        </Part>
      </Part>
      <Part Type="strDalis" Nr="3" Abbr="8 str. 3 d." DocPartId="78baba6f1bbe40c8bf0fc1de347a2f0a" PartId="87298b4c8fdd485a90b90d2871d4882e">
        <Part Type="citata" DocPartId="9b6c85a05e8048d7b8c662e6e6d5fd01" PartId="bafabedd0cfe41a0a3a7b5573c2c2383">
          <Part Type="strPunktas" Nr="10" Abbr="10 p." DocPartId="e2058f637d1d4283a8c14c8f28fecd9d" PartId="33f751325c57485096793bd35c3f7e59"/>
        </Part>
      </Part>
      <Part Type="strDalis" Nr="4" Abbr="8 str. 4 d." DocPartId="3331613809854114a50dfbc100c5b15b" PartId="73556f1e78e44445a301113390b994f6">
        <Part Type="citata" DocPartId="cb12342562624caea3e08760b2018d2a" PartId="dd597963df74418a8bdf0546aaf78f03">
          <Part Type="strPunktas" Nr="13" Abbr="13 p." DocPartId="3f1aa08b13694eccad5f62ea9e943a87" PartId="f9e95a4d0ed841e3a71a705299d7de53"/>
        </Part>
      </Part>
      <Part Type="strDalis" Nr="5" Abbr="8 str. 5 d." DocPartId="5f6a7dd12e3b43e99c8961b8b22291eb" PartId="6af909371c754d34851d8cb28d54faa2">
        <Part Type="citata" DocPartId="73a3d92c5acb4f41914819d0a02fa1e6" PartId="fbcd234546894158a896a985240d6c94">
          <Part Type="strPunktas" Nr="15" Abbr="15 p." DocPartId="00706ab04077493b8bf36f2d4a94690a" PartId="bdb99c21438540f09c53c27c8c31c67b"/>
        </Part>
      </Part>
      <Part Type="strDalis" Nr="6" Abbr="8 str. 6 d." DocPartId="a4934fd80ea14182b74881bef330a0eb" PartId="c8e2a9b20ac844aca72986d97df11d0f">
        <Part Type="citata" DocPartId="0f532bd2f21d4626a9d36eae429da0dc" PartId="36258fcb10de4355a12d4d37b11addfb">
          <Part Type="strPunktas" Nr="2" Abbr="2 p." DocPartId="21563ab89c7a4fab902d27fd67af82dd" PartId="9efa7e54a6f04af0937a41a3cb9a2870"/>
        </Part>
      </Part>
    </Part>
    <Part Type="straipsnis" Nr="9" Abbr="9 str." Title="15 straipsnio pakeitimas" DocPartId="ec98e07f9d6946e6a9821797c3fd22be" PartId="9be7cdcf124f4681aba68d14240bc6aa">
      <Part Type="strDalis" Nr="1" Abbr="9 str. 1 d." DocPartId="95ce066c75714b30840e4ad8bece295d" PartId="4dcb1f102e3445f59967a98db072551a">
        <Part Type="citata" DocPartId="b13149c9c51d4b86b6ff81538c97cfc9" PartId="a09daaebb69f4a7494ac68e153604973">
          <Part Type="strPunktas" Nr="1" Abbr="1 p." DocPartId="cc81ae0123a149b8af20e487df566adb" PartId="068759c66e07401ead386fc6fbfaf43f"/>
        </Part>
      </Part>
    </Part>
    <Part Type="straipsnis" Nr="10" Abbr="10 str." Title="17 straipsnio pakeitimas" DocPartId="2c5c3c2add4e4e61954aa033cd624b22" PartId="b8d42b75847142a8aea049f365a3dc15">
      <Part Type="strDalis" Nr="1" Abbr="10 str. 1 d." DocPartId="1b6711c273764b2e808b2648897a4d9a" PartId="6fa0e0e902d4444c9548e9b71a2c4de8">
        <Part Type="citata" DocPartId="de407b46b0024f209b35d2b80b3313ed" PartId="171d2bc6075f442c813b2fd934d0a7c0">
          <Part Type="strDalis" Nr="2" Abbr="2 d." DocPartId="05d5910d032145a48aa36740a404c907" PartId="155c623d3d7440ad908c8448e572fefb"/>
        </Part>
      </Part>
      <Part Type="strDalis" Nr="2" Abbr="10 str. 2 d." DocPartId="6f994ce5d6a842b68fd3508925ae986a" PartId="2ebc765007274258b8292cc38e4834b8">
        <Part Type="citata" DocPartId="d6db2c16fe1d4d5e914218294767aafd" PartId="b385aa3e30d34360a6e61f0f7b4a49d7">
          <Part Type="strPunktas" Nr="1" Abbr="1 p." DocPartId="d5ae34c3ca374598a6f9bafd3ce1e50e" PartId="4860c504049b44e3ad4ca0a3ec30afe8"/>
        </Part>
      </Part>
      <Part Type="strDalis" Nr="3" Abbr="10 str. 3 d." DocPartId="0eba2e4dc3684ae3a49b89a5584cfd29" PartId="fb16bff839f94c949a2c10fdfdd580cb">
        <Part Type="citata" DocPartId="19f861437a9544b58812d65a17cb4ab1" PartId="9fe37f87dea8472d8c888c090aee77a5">
          <Part Type="strPunktas" Nr="3-1" Abbr="3-1 p." DocPartId="dfe38f122f024944a8e49c715eb32090" PartId="2ee35923b55d4d80a05f53172fc1ac19"/>
        </Part>
      </Part>
      <Part Type="strDalis" Nr="4" Abbr="10 str. 4 d." DocPartId="194eae3d97bf4dbe9fba2a01f8f2f9c3" PartId="58c581851d75498ba59bc4fae19ed307">
        <Part Type="citata" DocPartId="25a21fb09e2a45d1acbe8f9739bf6127" PartId="06df6d0a9a8148ddb6166535c688b69c">
          <Part Type="strPunktas" Nr="3-1" Abbr="3-1 p." DocPartId="758ff9b2bc05454d82502ffe50517c95" PartId="2a30c51582b44de085f087d72b78e26e"/>
        </Part>
      </Part>
      <Part Type="strDalis" Nr="5" Abbr="10 str. 5 d." DocPartId="868f169d0c0f4e418fd66aa202a6a961" PartId="7b098103e2af4465b512109dc94d94ed">
        <Part Type="citata" DocPartId="9af58d4b6edc492ab2b760e3e5fe0686" PartId="875e5a766709499fb92957c3bb42336d">
          <Part Type="strDalis" Nr="11" Abbr="11 d." DocPartId="5398d2859848462fb7e758aad29159f6" PartId="4731c49d919d488191760269ac44ea28"/>
        </Part>
      </Part>
      <Part Type="strDalis" Nr="6" Abbr="10 str. 6 d." DocPartId="ad99fd3761b64d528748af1b6448aa50" PartId="86268ca42f0545cca9935c6645f71a6e">
        <Part Type="citata" DocPartId="400ce26d7cde48d8872062ba0fef69eb" PartId="6562031fe7fb4166b2156a92357a5463">
          <Part Type="strDalis" Nr="12" Abbr="12 d." DocPartId="32c0d4516e4f4f7193ff5c6c9c6fe0c1" PartId="a3f2c8a2733449b68b016db44a8f2744"/>
        </Part>
      </Part>
    </Part>
    <Part Type="straipsnis" Nr="11" Abbr="11 str." Title="18 straipsnio pakeitimas" DocPartId="7c5a1a8ee98b4330a2fe5cd6fd86cf12" PartId="bbd53bff6ff7440fa3ff8d2c5223b792">
      <Part Type="strDalis" Nr="1" Abbr="11 str. 1 d." DocPartId="75205a6e3734411db14bcf99291decab" PartId="1fe30d5cd4424435ba44e84d49bec72e">
        <Part Type="citata" DocPartId="8d56e1e40f3941fa82fd6af79b5c0960" PartId="8465241ee859477da9f08399771ea3a5">
          <Part Type="strPunktas" Nr="1" Abbr="1 p." DocPartId="cc5bb928b9df4de28eab5c0b187b9913" PartId="ead962987fcb4121bd0f8e9942f5db3d"/>
        </Part>
      </Part>
      <Part Type="strDalis" Nr="2" Abbr="11 str. 2 d." DocPartId="2b0b0e81854c4da0bed77d2de31f5929" PartId="c38f64914ddf496ba0f6dc485a3f1e18">
        <Part Type="citata" DocPartId="80a1e5eb79d24e88b37ed4506662bb88" PartId="31a54a228018456f931bc4ab17e8fe52">
          <Part Type="strDalis" Nr="4" Abbr="4 d." DocPartId="9731f61ef0c048169e313d3fec38139e" PartId="3ffe3687806844e090ce20995235e20a"/>
        </Part>
      </Part>
      <Part Type="strDalis" Nr="3" Abbr="11 str. 3 d." DocPartId="35f726198a324b9e84d26524f7282c87" PartId="72ec7d5257cf4fe1a7592db8043af03f">
        <Part Type="citata" DocPartId="05135ca977e84182b3edba439128cf85" PartId="407c1ff95094435cbad924d19009463d">
          <Part Type="strDalis" Nr="5" Abbr="5 d." DocPartId="2977ce91e993455fa43888e8df0b977c" PartId="1f11a44c39a54a39916fdd6c8959183d"/>
        </Part>
      </Part>
      <Part Type="strDalis" Nr="4" Abbr="11 str. 4 d." DocPartId="9e6aa3648f8e4267ad7a09c0d5028161" PartId="a1d05a945ecf4d92a52d1fc85d82ace2">
        <Part Type="citata" DocPartId="34c9bf2df9e54f36aa64e03a1b3e9eb5" PartId="b1c8639ae3db493ba66babe7fbc04d5f">
          <Part Type="strDalis" Nr="6" Abbr="6 d." DocPartId="ec964c46069e4eaca9bc0a78e4783981" PartId="faac142f2f654f3da3e620062f237bac"/>
        </Part>
      </Part>
      <Part Type="strDalis" Nr="5" Abbr="11 str. 5 d." DocPartId="66a760c7df9b472c8c3b965c0239fcec" PartId="cb05742f9b3a42f7a5e3644163f65332">
        <Part Type="citata" DocPartId="2884098499a5441eb4105a021f80e9ac" PartId="a8be0b4f20944232b371e2c026b76872">
          <Part Type="strPunktas" Nr="2" Abbr="2 p." DocPartId="77f74e858815464b91ebc7c7a2f5e893" PartId="dd4a4c80a1d749caa9b36ef5a6089635"/>
        </Part>
      </Part>
      <Part Type="strDalis" Nr="6" Abbr="11 str. 6 d." DocPartId="4b270b0a189448879eb8edd434581e72" PartId="03d44eca4a814606a9901c7b71889ffe">
        <Part Type="citata" DocPartId="edf1944b473c476a8710b33dd4e32f76" PartId="64a77e01e03c46a0a489a26935375354">
          <Part Type="strPunktas" Nr="2" Abbr="2 p." DocPartId="106a3b0cbf664ea1930761e143a81649" PartId="c8a0cdd5846a42dc9a966e4510a558fd"/>
        </Part>
      </Part>
    </Part>
    <Part Type="straipsnis" Nr="12" Abbr="12 str." Title="22 straipsnio pakeitimas" DocPartId="03895dead4624f82ad6e1edff6d1c7d7" PartId="9acac59b3ed24626801b6fe52c99d4dc">
      <Part Type="strDalis" Nr="1" Abbr="12 str. 1 d." DocPartId="1b809e7913f6421d820276b0934af060" PartId="9ec8260b23134605927f5fabf7649bb6">
        <Part Type="citata" DocPartId="a1a7f3cbed5e4e4aaefbfc61d513b13e" PartId="67cf37abe7c64032acb1ebc9f6c482c7">
          <Part Type="strDalis" Nr="11" Abbr="11 d." DocPartId="5518ad7c92404211b448eb9368e1d516" PartId="1f73f42e326b418781b13c2f1d2ca969"/>
        </Part>
      </Part>
    </Part>
    <Part Type="straipsnis" Nr="13" Abbr="13 str." Title="24 straipsnio pakeitimas" DocPartId="10a0ce5e31444a869a538edde69b98e5" PartId="7700ba57c696477b94137580e1304e6d">
      <Part Type="strDalis" Nr="1" Abbr="13 str. 1 d." DocPartId="194e16bf88d54e6881f7da6f2e7a57a6" PartId="9167e5edcc5c4a788f79bbf4020aae3c">
        <Part Type="citata" DocPartId="6652debb83304f84b029aba313528f97" PartId="a7508a9309c941aa8e1de3d75b95f58e">
          <Part Type="strPunktas" Nr="13" Abbr="13 p." DocPartId="aa2682064dd34cb98eaf3a1c2af9c45f" PartId="98993ec89902423c99b35bfe45c391cb"/>
        </Part>
      </Part>
      <Part Type="strDalis" Nr="2" Abbr="13 str. 2 d." DocPartId="df49a20601644ed49653968aa1602382" PartId="3914a770a9db42629bbeb57bcc54d5eb">
        <Part Type="citata" DocPartId="a6e41f7216a445a9af93045eb3ef2001" PartId="044c59d1e49d4733a391469eb8ee9819">
          <Part Type="strDalis" Nr="3" Abbr="3 d." DocPartId="3610f3adc940448483c20dc4b92c99b1" PartId="adf0517025bc4a9dba202246a84a120b"/>
        </Part>
      </Part>
      <Part Type="strDalis" Nr="3" Abbr="13 str. 3 d." DocPartId="4f12a4b51fc949b6acba0d0562df0945" PartId="85f7eaeb16c44d5798fa98fc7f4359fb">
        <Part Type="citata" DocPartId="f909056024d9476da562af35636f7ec5" PartId="c0b92dc5308f47f79edafc0602a1d5e7">
          <Part Type="strDalis" Nr="4" Abbr="4 d." DocPartId="02fc052c6e0040c5ab0b62f01258a082" PartId="f344b61b57c44c0db64a97c9fdad1292">
            <Part Type="strPunktas" Nr="1" Abbr="4 d. 1 p." DocPartId="c416803d67f2456e94ea9b3dffb1b876" PartId="9440bc6e23904831b848d6b8b88cc825"/>
            <Part Type="strPunktas" Nr="2" Abbr="4 d. 2 p." DocPartId="a70129234a2e415eb2015dbe274688bd" PartId="1c3d495fdaf94b9abd4184d3a3f85973"/>
          </Part>
        </Part>
      </Part>
      <Part Type="strDalis" Nr="4" Abbr="13 str. 4 d." DocPartId="bf77f14db44649c6bf7c747e88fa4da7" PartId="4ef589c210c94e46bbd1a91d46efa98e">
        <Part Type="citata" DocPartId="8f823b9a726a48759721c7ac3be61fc9" PartId="33e5a655ee0645e2b1b9408ceb4c82bb">
          <Part Type="strDalis" Nr="6" Abbr="6 d." DocPartId="915f0914abac4ccf893aa1adce9b0e78" PartId="98ce5843e7fb43f9903888f05d742790"/>
        </Part>
      </Part>
      <Part Type="strDalis" Nr="5" Abbr="13 str. 5 d." DocPartId="c9bdc3b5b68349288b612e2344d59d59" PartId="4dc63ec279584873b6524f64390e1633">
        <Part Type="citata" DocPartId="58b26052a73d4dccb0387b8cadbd28b3" PartId="865d94501f434b6391d9f0fcf97d5085">
          <Part Type="strDalis" Nr="8" Abbr="8 d." DocPartId="96649f8219804e6b99a7390b45545c11" PartId="dda42f3721a24f619f43608698aa4611"/>
        </Part>
      </Part>
      <Part Type="strDalis" Nr="6" Abbr="13 str. 6 d." DocPartId="0bda923f736c467b9c335a35dc4c01f6" PartId="4fd47ad1150243cd95fedf25f0e0c30f">
        <Part Type="citata" DocPartId="2a127bc9c0224829bf0bc2a99c941863" PartId="77a8dcfc07ee4bca931c78f6ed3e6b80">
          <Part Type="strPunktas" Nr="1" Abbr="1 p." DocPartId="e9a061a9fbca4be7808b89176e1fd7c5" PartId="6459958cc1ca4dd19767b126546b3372"/>
        </Part>
      </Part>
      <Part Type="strDalis" Nr="7" Abbr="13 str. 7 d." DocPartId="193883319ac041e6bc357e1d6c26dcca" PartId="d176b6213fd44c21be4db31fccd9fe42">
        <Part Type="citata" DocPartId="fcb8785d95e54325a02abd4e374369e2" PartId="953a8c9efe8a41d5830cdca00b21632e">
          <Part Type="strDalis" Nr="11-1" Abbr="11-1 d." DocPartId="cf1f9b0f545c4186bf5eee65eb1327b4" PartId="be1dfcf47cf34709a4dd3068509d2f30"/>
        </Part>
      </Part>
      <Part Type="strDalis" Nr="8" Abbr="13 str. 8 d." DocPartId="27c7a609d04e4dc99ab16df4bc08b1f8" PartId="ad25a617199c4fe480c9d6138c3d4bb7">
        <Part Type="citata" DocPartId="f03b55530efc4d81b975728d8eb5bef7" PartId="b3823c3065a74587a6fffe4a9166a643">
          <Part Type="strPunktas" Nr="2" Abbr="2 p." DocPartId="00916aca8181441abd5b42a717141ff6" PartId="430b6250cd944e3ebfeba87cc3fe019b"/>
        </Part>
      </Part>
      <Part Type="strDalis" Nr="9" Abbr="13 str. 9 d." DocPartId="1b3e7e5834ae4c4f8e1838f51fbda93b" PartId="33ade924980c4ba48880702490ab60b1">
        <Part Type="citata" DocPartId="263f22bf941946679de904160ffacf0d" PartId="c2cbcc718bb44f39abe2c52e69c98c09">
          <Part Type="strDalis" Nr="23" Abbr="23 d." DocPartId="24867adc1247473393f98ba9b1446b6c" PartId="ad669788429544ecaf29b70df56da791"/>
        </Part>
      </Part>
      <Part Type="strDalis" Nr="10" Abbr="13 str. 10 d." DocPartId="7beb22c3de804ddb920f15131879e3d5" PartId="d6b4bb9990014da4b2a64e5100cf7ab9">
        <Part Type="citata" DocPartId="555d483659fe46f6bdc1bb3abcba0ba9" PartId="b458ec8bb4d74a9f8c5652f512153b92">
          <Part Type="strDalis" Nr="24" Abbr="24 d." DocPartId="dae3914eb95c4cb9906c82a60a3472cf" PartId="ab461522c85b46edb44805288ec11e40"/>
        </Part>
      </Part>
    </Part>
    <Part Type="straipsnis" Nr="14" Abbr="14 str." Title="26 straipsnio pakeitimas" DocPartId="2ba7ea7e64e34240900eb2225cc40238" PartId="3d09518ddd3e42b6bb79234c0722c995">
      <Part Type="strDalis" Nr="1" Abbr="14 str. 1 d." DocPartId="eb31d406b5d7424c80b6f32c640c7a03" PartId="e81b43118c514f7394d45e7f3770b2fd">
        <Part Type="citata" DocPartId="4a1ea6ca841145c58999507f126123c2" PartId="ab2aa3a5f91d4b25aa804d1876cff8e5">
          <Part Type="strDalis" Nr="1" Abbr="1 d." DocPartId="f9f96ab0a5f94277bfebb853d88047b8" PartId="8fc7def06a344fe38fa5ef0b130a4c94"/>
        </Part>
      </Part>
    </Part>
    <Part Type="straipsnis" Nr="15" Abbr="15 str." Title="Šeštojo skirsnio pakeitimas" DocPartId="3a0cb16678ba4efd80a34578aa518800" PartId="8774950312984b78bd0b73aee5afdeb7">
      <Part Type="strDalis" Nr="1" Abbr="15 str. 1 d." DocPartId="66c0eb062a794f8a9dbaf91dfdd5e4a8" PartId="57d4334cfb5140fbb72adb892b28b942">
        <Part Type="citata" DocPartId="225ff2fb8ba44fcb84c7f96c87349593" PartId="52379570d10240d7af0bc7986bf55019">
          <Part Type="skirsnis" Nr="6" Title="STATYBĄ LEIDŽIANTYS DOKUMENTAI. TEISĖ VYKDYTI STATYBOS DARBUS. STATYBOS UŽBAIGIMAS“." DocPartId="3fe3bbf3fb904e4da559d98d8879626e" PartId="cb272a41f1f44a3dbfc0585dfa65bb6e"/>
        </Part>
      </Part>
    </Part>
    <Part Type="straipsnis" Nr="16" Abbr="16 str." Title="27 straipsnio pakeitimas" DocPartId="48c8a02881074a439b7c250d172bbe5b" PartId="e4b26f77b70645569599cbaa03530489">
      <Part Type="strDalis" Nr="1" Abbr="16 str. 1 d." DocPartId="61f3d34ca3d74f7899e88d7c96b72b98" PartId="76afb7aeb62340858ac4057054fa7812">
        <Part Type="citata" DocPartId="c94a67104c514c3e96b53a88e3fccaa9" PartId="29731521c6554e6b8dae38cbb710590a">
          <Part Type="strPunktas" Nr="4" Abbr="4 p." DocPartId="14619d20598d476ca4bf520fa98a748d" PartId="1649fa2bda5641fa8f531d606bb1d023"/>
        </Part>
      </Part>
      <Part Type="strDalis" Nr="2" Abbr="16 str. 2 d." DocPartId="e1bff95b268b44f48d4240966ea9a071" PartId="89247fbec318417b99d95fce73a559d7">
        <Part Type="citata" DocPartId="3462399d41fa4eaea35fd14e3e650ab8" PartId="e352560c08e44ca393737893bb1eb3ff">
          <Part Type="strPunktas" Nr="5" Abbr="5 p." DocPartId="89f6a13ecd9a4855926641817d22bf3d" PartId="7e42be3b08554532a0e2b513dab991c1"/>
        </Part>
      </Part>
      <Part Type="strDalis" Nr="3" Abbr="16 str. 3 d." DocPartId="1ce0298cceff4dd0a613ee4fb8631c2a" PartId="5572b820b194400a9fdddc2904f15706">
        <Part Type="citata" DocPartId="5d8512c674844e74a459a9922b90d6c9" PartId="e5e769a057634da88aeb0a582a7ef8e6">
          <Part Type="strPunktas" Nr="6-1" Abbr="6-1 p." DocPartId="1ca4f4c97e114e75aef4042846754114" PartId="db050eb6f99441239049ae0dfe1b3c91"/>
        </Part>
      </Part>
      <Part Type="strDalis" Nr="4" Abbr="16 str. 4 d." DocPartId="12f3b24ecd3c4039b5aa4c3e887f7102" PartId="4f1328af93584b87abbb4c38ef8d48a5">
        <Part Type="citata" DocPartId="0b99326ba07044459bf864a5e9f4eaf2" PartId="19fe78e83d164ca2b4ae55c6019e7228">
          <Part Type="strPunktas" Nr="7" Abbr="7 p." DocPartId="5648944db460401bbe20041c35dfe10d" PartId="5452f5c8e11d4ab09c363e3ba3cb7ea2"/>
        </Part>
      </Part>
      <Part Type="strDalis" Nr="5" Abbr="16 str. 5 d." DocPartId="787e30ac64c74761a6f9f4a9ac6f5c42" PartId="a23896f7208c4864b7397e623e79618f">
        <Part Type="citata" DocPartId="5c97a343b5c442508c133ddfdf2687d9" PartId="231cfc9b8d214baf81c1e25c5c1aeaa0">
          <Part Type="strPunktas" Nr="7" Abbr="7 p." DocPartId="af3748ed12724caa8a68be9748e44ae5" PartId="a40df7a685744b939211e9ba3cfca70c"/>
        </Part>
      </Part>
      <Part Type="strDalis" Nr="6" Abbr="16 str. 6 d." DocPartId="744db123dcbc459bb668f0791f283889" PartId="00ee2664f62648afba7f6e665219497c">
        <Part Type="citata" DocPartId="a9f81c55f30f47bdb71b9f59f7b99ce4" PartId="bc770db887f2475f808cc6b524550b97">
          <Part Type="strDalis" Nr="1-1" Abbr="1-1 d." DocPartId="3c052e1571d04513a18581c532bb4988" PartId="a812593d2a4448bbab1f12d3b8bd1dc0">
            <Part Type="strPunktas" Nr="1" Abbr="1-1 d. 1 p." DocPartId="01ba16ebba0c4835adec25dbb30e205e" PartId="bb445a6de14d41168f9ec29f2269afd3"/>
            <Part Type="strPunktas" Nr="2" Abbr="1-1 d. 2 p." DocPartId="5bd53740923e43869c9ce3074c5e659c" PartId="a77e119a96224cf581a28779058b3adc"/>
            <Part Type="strPunktas" Nr="3" Abbr="1-1 d. 3 p." DocPartId="c69f4c89aad64d25818c6be05c9faa22" PartId="953321ae1a124ae099c22e5992062323"/>
          </Part>
        </Part>
      </Part>
      <Part Type="strDalis" Nr="7" Abbr="16 str. 7 d." DocPartId="d82533253bd84959bdf15b046ea03526" PartId="d05f93006d6945bd8392c5bf7add53c7">
        <Part Type="citata" DocPartId="811ee1f162a941b1a133025edb6d7327" PartId="bd7d80353cd2462ea5472fc7743c5386">
          <Part Type="strDalis" Nr="2" Abbr="2 d." DocPartId="59982fb540f9400d9f4869f6ba54c055" PartId="999bcf8e55094d258a6f170ceb35eeba"/>
        </Part>
      </Part>
      <Part Type="strDalis" Nr="8" Abbr="16 str. 8 d." DocPartId="5b98967103ec4cf183b4ff58c60dcac1" PartId="99f47cc702874382a3547715b8e14766">
        <Part Type="citata" DocPartId="413041813c5d497b9bcbaee942dc9083" PartId="d15a5ded857d41cc89f58ba8b600f693">
          <Part Type="strDalis" Nr="3" Abbr="3 d." DocPartId="d5c5561f9ea04cd0acc8585327c58c1e" PartId="50e14177a0774bddb5874cc6cb885dc2"/>
        </Part>
      </Part>
      <Part Type="strDalis" Nr="9" Abbr="16 str. 9 d." DocPartId="88dc41cc14444babb6b667cbac000a59" PartId="fdce711262d74fb3b58ee467947a93f8">
        <Part Type="citata" DocPartId="be90ae1f9b804303bd2026ba1de8dd0e" PartId="9c8bd8c9af2b4b55b1804b8809cba57c">
          <Part Type="strPunktas" Nr="2" Abbr="2 p." DocPartId="0be54a3ce8d64a78963f9accb11ff5e0" PartId="11b40133331a4a83a3d65c8b2c8b0fd3"/>
        </Part>
      </Part>
      <Part Type="strDalis" Nr="10" Abbr="16 str. 10 d." DocPartId="07eaf069fd664f2296c452e47c849c3f" PartId="1b925d0428d243c2b1bbff2d38bbcfa3">
        <Part Type="citata" DocPartId="f4d068bb4b0e4893bde0b530f63c02ef" PartId="48e191f5e932495395c50c7f253e6bdb">
          <Part Type="strPunktas" Nr="3" Abbr="3 p." DocPartId="0873d3c46d4a49ee8e8b34118f55de5a" PartId="1634ee450929491d8ff33c442627b6f7"/>
        </Part>
      </Part>
      <Part Type="strDalis" Nr="11" Abbr="16 str. 11 d." DocPartId="587020d1d1ef41c7bf373ff4d38e6d17" PartId="9e3394e366184cf5abb4912669c7c075">
        <Part Type="citata" DocPartId="c4295096e108402192fef1428664568c" PartId="05367fb295f046b68f0c1e090a98e26c">
          <Part Type="strPunktas" Nr="8" Abbr="8 p." DocPartId="3bb6453da9eb49dd80c320b40d05f06d" PartId="ec81781b4cff4cd6a349338554697b46"/>
        </Part>
      </Part>
      <Part Type="strDalis" Nr="12" Abbr="16 str. 12 d." DocPartId="3ac15dbe820d45139734edfc7daa1ed7" PartId="faba20898ba4444d9e33899d6546a611">
        <Part Type="citata" DocPartId="6213bff1241d47a1b5641a52a3c1d291" PartId="ed915b2b05ba418c839a034c19e24687">
          <Part Type="strPunktas" Nr="10" Abbr="10 p." DocPartId="01cecff1a5a74e3287ed7b3578abe119" PartId="1ea398255a5d45928501163a84f6d87a"/>
        </Part>
      </Part>
      <Part Type="strDalis" Nr="13" Abbr="16 str. 13 d." DocPartId="6b16b3389d9b40c6ba49a4d94a309a22" PartId="b423b0a761dd41678564e85ef8abb8d6">
        <Part Type="strPunktas" Nr="13" Abbr="16 str. 13 d. 13 p." DocPartId="b634377affe74c898bc22e91450d2684" PartId="dbbd018c04f043689cc2f7ef67037bb1"/>
      </Part>
      <Part Type="strDalis" Nr="14" Abbr="16 str. 14 d." DocPartId="5e9584dbbcdd4964a94c6084a0c0f2c6" PartId="649e48d42c6f468a9e63a93584844814">
        <Part Type="strPunktas" Nr="15" Abbr="16 str. 14 d. 15 p." Notes="Numeris ne iš eilės. Trūksta dalių? [DocDalys]" DocPartId="e11ad92898234f8781a7a9975eac9760" PartId="b2cdc26078ea4f16a840930ff9eeeb5e"/>
      </Part>
      <Part Type="strDalis" Nr="15" Abbr="16 str. 15 d." DocPartId="13b31d79cfeb43958743ff4f6d501405" PartId="b2dc22c0d0714db8923a005fa9aadc85">
        <Part Type="citata" DocPartId="1d25bdd0d43b4f469515cc13eace0e50" PartId="9bff266cf6ec4c0dbd415d754d244e9a">
          <Part Type="strPunktas" Nr="16" Abbr="16 p." DocPartId="dab076c4672645e4afb6f792c903dab2" PartId="62ed97614bbb4d50a87046821fb4fbb1"/>
        </Part>
      </Part>
      <Part Type="strDalis" Nr="16" Abbr="16 str. 16 d." DocPartId="86b3e15e12a543c59bbff31291b9a338" PartId="8b17cb5eae6b467ba34d4bb74eebf87a">
        <Part Type="citata" DocPartId="9e7ccd31985843008ae0cdaee8e3e4af" PartId="07dd8c5643b94066bc5f8ca62440774c">
          <Part Type="strDalis" Nr="8" Abbr="8 d." DocPartId="461107dc5b9c490ba49d9dc273e27b71" PartId="435870437efc4392b931be433d17ebe9"/>
        </Part>
      </Part>
      <Part Type="strDalis" Nr="17" Abbr="16 str. 17 d." DocPartId="54943cc21fc645ec991d9be7df665707" PartId="9d00649b5c1d4af18748ff59ce8f8d0d">
        <Part Type="citata" DocPartId="07424f6ce5af4e588f890654ccdcb52f" PartId="af4cce62234d4e46901987569b7a18f9">
          <Part Type="strDalis" Nr="9" Abbr="9 d." DocPartId="d8a289ee803442bd81445654b1fbacd9" PartId="f2c6c51e2400430fa4f6890eddd7c8cf">
            <Part Type="strPunktas" Nr="1" Abbr="9 d. 1 p." DocPartId="0e2058e909f34470a1007b54b862f48b" PartId="ce48114d97d5430695ab52f6e7dabaeb"/>
            <Part Type="strPunktas" Nr="2" Abbr="9 d. 2 p." DocPartId="19d56bdfd0794affa0643671dc6b1058" PartId="a0ab6f7e3c184dfca4f184250b455089"/>
            <Part Type="strPunktas" Nr="3" Abbr="9 d. 3 p." DocPartId="1c4b365e223f4a0089b0501b0f1e1b27" PartId="76866ccb0b3047df9b125d3863b2986b"/>
            <Part Type="strPunktas" Nr="4" Abbr="9 d. 4 p." DocPartId="837aeb79a72f414cb595efbc958757a7" PartId="d98e4c3a128448e39a54cb484ea1c123"/>
            <Part Type="strPunktas" Nr="5" Abbr="9 d. 5 p." DocPartId="316efc8db4574ce3848e2565bee4bc92" PartId="32d9870ae6464d29b138769436203d93"/>
            <Part Type="strPunktas" Nr="6" Abbr="9 d. 6 p." DocPartId="93570934f7654880aeb64bc050684e34" PartId="ac333607e6294396940bbaeb5ed06d67"/>
            <Part Type="strPunktas" Nr="7" Abbr="9 d. 7 p." DocPartId="2fa82fdb59eb4f8f8264e010a82de046" PartId="ee4e90c31dfe46859a1d55ee0c68f9f1"/>
            <Part Type="strPunktas" Nr="8" Abbr="9 d. 8 p." DocPartId="d36db7e2ab6d48cabd5df489a3cadd10" PartId="7744f0a152074c7c881b35f0384180d5"/>
            <Part Type="strPunktas" Nr="9" Abbr="9 d. 9 p." DocPartId="a66d1f2d1add495da84c7e297470a5ab" PartId="ec4b94f488cd41279930c1c0b518283e"/>
            <Part Type="strPunktas" Nr="9" Abbr="9 d. 9 p." Notes="Numeris ne iš eilės. Trūksta dalių? [DocDalys]" DocPartId="98d4adf78c5b45389d2b26fffd504eb2" PartId="4a95fea009f5408596669d3f494ffe9c"/>
            <Part Type="strPunktas" Nr="10" Abbr="9 d. 10 p." DocPartId="6c76e00599d644b0bdfc9f64e7f78b3e" PartId="55db44708e7c43b2b705a5466a3b7185"/>
            <Part Type="strPunktas" Nr="11" Abbr="9 d. 11 p." DocPartId="3624a2b7e9bc4a4689511a3b70ca7fd8" PartId="9b617f0d23cd4628ac062ff85f87f500"/>
            <Part Type="strPunktas" Nr="12" Abbr="9 d. 12 p." DocPartId="6f0ec210ce04400dbcb8c25ad095e177" PartId="796f5cf734ec4fdb872f99fbe14d9d6e"/>
            <Part Type="strPunktas" Nr="13" Abbr="9 d. 13 p." DocPartId="dfffe34ecbe841fe8e4f7b432df04b4f" PartId="4a5ec05810d74d639f7c560c61411042"/>
            <Part Type="strPunktas" Nr="14" Abbr="9 d. 14 p." DocPartId="93102d7435af440fa33974fed5abab4d" PartId="44ce8401c892415d868c67484f199522"/>
            <Part Type="strPunktas" Nr="15" Abbr="9 d. 15 p." DocPartId="0f59fa674f24476999aac2019aad1ad9" PartId="de083d9a84364dd4abae646c9f453623"/>
          </Part>
        </Part>
      </Part>
      <Part Type="strDalis" Nr="18" Abbr="16 str. 18 d." DocPartId="7123c92d1bdd454aa6801ae905a4ece8" PartId="4d6c2bd52e2b4c00b8d0705c38a77926">
        <Part Type="citata" DocPartId="ed5cfdc30df943eda0046b640929ad50" PartId="5aa295e06f78445fbdb5fb3ed7011276">
          <Part Type="strDalis" Nr="9-1" Abbr="9-1 d." DocPartId="ff371a56acde4f4599f493ef7f307427" PartId="1d8b2177af6e4f5bb092e6d84fd891df"/>
        </Part>
      </Part>
      <Part Type="strDalis" Nr="19" Abbr="16 str. 19 d." DocPartId="76617179d2d44d54a95048dfbf386e5c" PartId="4f1324a21db241529930dc6e6bdb8281"/>
      <Part Type="strDalis" Nr="10" Abbr="16 str. 10 d." Notes="Numeris ne iš eilės. Trūksta dalių? [DocDalys]" DocPartId="a441d3eae8a84ca090912e6dc16153dd" PartId="c1613ef45c5b41d48b9f9c40797bc7b5"/>
      <Part Type="strDalis" Nr="20" Abbr="16 str. 20 d." Notes="Numeris ne iš eilės. Trūksta dalių? [DocDalys]" DocPartId="86cc0febb8ec46759334ba836707b942" PartId="793380edca80467abff0ddb8f6b344b7"/>
      <Part Type="strDalis" Nr="11" Abbr="16 str. 11 d." Notes="Numeris ne iš eilės. Trūksta dalių? [DocDalys]" DocPartId="06a3a30cb5a640b5b136049a02e299dc" PartId="6a67c3fcb52e499895704b06e671b9f2"/>
      <Part Type="strDalis" Nr="21" Abbr="16 str. 21 d." Notes="Numeris ne iš eilės. Trūksta dalių? [DocDalys]" DocPartId="923d7ee6e910403f88971b9b120b3331" PartId="eda1d733267945a79552ff40a2532e5f">
        <Part Type="citata" DocPartId="da61578129c54ee0ab2e30b8bd21c4be" PartId="0c31576a2ef34bd5aab32d2b70d119e6">
          <Part Type="strDalis" Nr="12" Abbr="12 d." DocPartId="eda4bc019dd04ba4ba47bf59acfebc6f" PartId="b2b7b772bcb04539bc38e4d6604f94d2"/>
        </Part>
      </Part>
      <Part Type="strDalis" Nr="22" Abbr="16 str. 22 d." DocPartId="175008dc67b04546a34d69c0e84d6a0e" PartId="a0b894181bf6447fbb3b3b9c6a30a046">
        <Part Type="citata" DocPartId="1bb70c5469f34e04a9ca9c8e3ef2b78f" PartId="16d16e5581bb410b8f5ac88e48b6596f">
          <Part Type="strDalis" Nr="12-1" Abbr="12-1 d." DocPartId="3e64b9e1bc9e492b956ae43f8005e3dc" PartId="bdfe42bc3e17487cb7d5eef35fb81374"/>
        </Part>
      </Part>
      <Part Type="strDalis" Nr="23" Abbr="16 str. 23 d." DocPartId="6a4b29e94dc54f30ae65fd5114a82a0d" PartId="dc8600a4f70b44828731c48f58cfe923">
        <Part Type="citata" DocPartId="8f546d3e4b514f21ba69e7fa124389b9" PartId="ebfb5b987b354c1c88dd39bd3952d6a4">
          <Part Type="strDalis" Nr="13" Abbr="13 d." DocPartId="2360aaa785e749ae86ddd3133a0c3423" PartId="d2d13b576bb64810863e2125d44fe1a3"/>
        </Part>
      </Part>
      <Part Type="strDalis" Nr="24" Abbr="16 str. 24 d." DocPartId="75ec115d8ccf4d1092f3e70360ab48c2" PartId="b8bba0a059604c4cbbe4e7bc46e2d422"/>
      <Part Type="strDalis" Nr="14" Abbr="16 str. 14 d." Notes="Numeris ne iš eilės. Trūksta dalių? [DocDalys]" DocPartId="e2705f4316ad4915b35afb9b470d7fd9" PartId="a2991433b62a4e73892d162d259c771e"/>
      <Part Type="strDalis" Nr="25" Abbr="16 str. 25 d." Notes="Numeris ne iš eilės. Trūksta dalių? [DocDalys]" DocPartId="47fb7084f71f4b98a5637a7f9c3a708d" PartId="f2a33b061b5847e09930c0839c1117e0">
        <Part Type="citata" DocPartId="6de0392af00e45f2810719ecc43171ff" PartId="6bb2b57f1e174c39974e2e4702ab7404">
          <Part Type="strDalis" Nr="15-1" Abbr="15-1 d." DocPartId="4d97c8133ec442928ac0af8ae7e4802e" PartId="f3e60680e0254facb6e575d9e43c067b"/>
        </Part>
      </Part>
      <Part Type="strDalis" Nr="26" Abbr="16 str. 26 d." DocPartId="a9812e2084b4451aa96043e4903fd429" PartId="3701688038324be6a2942208c6c5c223">
        <Part Type="citata" DocPartId="600776cdff33452ebc29eb9fc512daa7" PartId="f22db8f3bfee483c8774320a95f679c8">
          <Part Type="strDalis" Nr="15-2" Abbr="15-2 d." DocPartId="621d2413afce47808086ce160f294946" PartId="2214537090b840dc99caffa6173618ed"/>
        </Part>
      </Part>
      <Part Type="strDalis" Nr="27" Abbr="16 str. 27 d." DocPartId="5ced40a3e7064a6caa90141616f02969" PartId="df14e4e683b64d9a8a10a8eb646f3036">
        <Part Type="citata" DocPartId="c7fbd64a5c9d44e68683710d0944887c" PartId="04d521d53933439b998d97ab9d82794c">
          <Part Type="strPunktas" Nr="2" Abbr="2 p." DocPartId="2df4c328dbe543e3907cd0ddb3b18889" PartId="86c0c9262f5c45638938483c8597e6e1"/>
        </Part>
      </Part>
      <Part Type="strDalis" Nr="28" Abbr="16 str. 28 d." DocPartId="5c8cf47fe45a43738cfb62683e378818" PartId="b5d3b2b4270841798b874fc82386311d">
        <Part Type="citata" DocPartId="d9c487e7d86b4ddd820af71d7cc79b25" PartId="7fa4dcbd74ab4a68b0db2a6f7e1d2307">
          <Part Type="strDalis" Nr="22" Abbr="22 d." DocPartId="ad2ef37b9f6d49d59353861bb3feaeb1" PartId="53e5e1aa08c24086ab7b03904d71e688"/>
        </Part>
      </Part>
      <Part Type="strDalis" Nr="29" Abbr="16 str. 29 d." DocPartId="89e46ac7bdca44c6bccfb74643e3a3a2" PartId="4d87f58322804ee991679209268bfac3">
        <Part Type="citata" DocPartId="248c33ba76bd40979d6cc4d257ec5d96" PartId="37b85ff60c8843b4aa671c7d47d4fb21">
          <Part Type="strDalis" Nr="26" Abbr="26 d." DocPartId="01e1f65e4d144773b90b001a534e52f0" PartId="8d7fd61fb79a460e866c71027ccb9f49"/>
        </Part>
      </Part>
      <Part Type="strDalis" Nr="30" Abbr="16 str. 30 d." DocPartId="7f618b5c60354f2eaba2e307a19c7ae1" PartId="c2bd6cade89e4f94a98f3455ab37293f">
        <Part Type="citata" DocPartId="509e313b20754a9c916b0687862800bc" PartId="e93027a04eed46f18dbb2bbcb912cff3">
          <Part Type="strDalis" Nr="33" Abbr="33 d." DocPartId="da3084c4151447a1a16d83e79349fa73" PartId="46546ddd06604cc0aa9077cab96b7ec0">
            <Part Type="strPunktas" Nr="1" Abbr="33 d. 1 p." DocPartId="8adfe779f54f4cb688b30cac33dbb9b3" PartId="5429f57759bb44aa84dd31fb7438a6d2"/>
            <Part Type="strPunktas" Nr="2" Abbr="33 d. 2 p." DocPartId="6492cd00a8bb4e3e8dc759cef2cf5b21" PartId="ec4230f7b6684691b70b4dd497c8fab6"/>
            <Part Type="strPunktas" Nr="3" Abbr="33 d. 3 p." DocPartId="27b3795392184d3daf3c6f54da02ea33" PartId="57fc9a6e8ba84bcea98a2267a60d1a00"/>
            <Part Type="strPunktas" Nr="4" Abbr="33 d. 4 p." DocPartId="55674d13beba423f93813b997a1c2255" PartId="dce9da5655f64b7086912e1346876500"/>
            <Part Type="strPunktas" Nr="4" Abbr="33 d. 4 p." Notes="Numeris ne iš eilės. Trūksta dalių? [DocDalys]" DocPartId="1ee627e216144826aff42fc907b921b8" PartId="cc3819321b1b467282ecb146b2d39160"/>
            <Part Type="strPunktas" Nr="6" Abbr="33 d. 6 p." Notes="Numeris ne iš eilės. Trūksta dalių? [DocDalys]" DocPartId="fafb57c02b954313b23c789f3ffa9198" PartId="95aadd71290d49d8bb3a01efe05ac17f"/>
          </Part>
        </Part>
      </Part>
      <Part Type="strDalis" Nr="31" Abbr="16 str. 31 d." DocPartId="ec5a14bf977c4355b4534de7920a71b0" PartId="8175771ac048479dbf2d43f86fe876b1">
        <Part Type="citata" DocPartId="7a1ea6138e114740bb0b8317ea013295" PartId="b33f37f1110c4be88e1104593d37d01a">
          <Part Type="strDalis" Nr="33-1" Abbr="33-1 d." DocPartId="8114c3d77efd430191e55c8f30d8fecb" PartId="bb660cb94cab431f911733a387f7c549"/>
        </Part>
      </Part>
    </Part>
    <Part Type="straipsnis" Nr="17" Abbr="17 str." Title="27¹ straipsnio pakeitimas" DocPartId="e564a4cfff39479c9dcb988f213472d9" PartId="583cab777f3f42679660f1142357413f">
      <Part Type="strDalis" Nr="1" Abbr="17 str. 1 d." DocPartId="402b538da7c84bd0b2e2164db0acd971" PartId="8ddb1daf42b74545b93bb00df3bfd665">
        <Part Type="citata" DocPartId="ed1d60ede5c84395a509f152c81a00e9" PartId="f2fef585cbc94f97b512d6cb45f7d72b">
          <Part Type="straipsnis" Nr="27-1" Abbr="27-1 str." DocPartId="743f797906ea446a83988e0c745a2928" PartId="658cec984b5d4626bd2e5e2646283e89">
            <Part Type="strDalis" Nr="1" Abbr="27-1 str. 1 d." DocPartId="10a3f52436224079be0a86e9aeb869a2" PartId="e0cd18b0ef06418b88d9796dd2429173">
              <Part Type="strPunktas" Nr="1" Abbr="27-1 str. 1 d. 1 p." DocPartId="14dc4ba12a474bd5af7d33128fb7b467" PartId="78f11c1d9f3d4b87a3a8078a0c26b6c2"/>
              <Part Type="strPunktas" Nr="2" Abbr="27-1 str. 1 d. 2 p." DocPartId="536a41ad32d64722b76d60bc3c637de0" PartId="707524b71f6b4b35814adee6675eb02b"/>
              <Part Type="strPunktas" Nr="3" Abbr="27-1 str. 1 d. 3 p." DocPartId="8acff2bd31724812a84be89de97fdfae" PartId="c261e0ca0b934901b74c1256185b9f7f"/>
              <Part Type="strPunktas" Nr="4" Abbr="27-1 str. 1 d. 4 p." DocPartId="a05ddb9b4c1d451f9c29df7ee18cc2f9" PartId="48d3fdb1898e4e2eb14ea79883171386"/>
              <Part Type="strPunktas" Nr="5" Abbr="27-1 str. 1 d. 5 p." DocPartId="2186dfb89c0341f9b09d456e0fb68240" PartId="4b44c643a3e34b77865530e58e2d3851"/>
              <Part Type="strPunktas" Nr="6" Abbr="27-1 str. 1 d. 6 p." DocPartId="5bf9cd52b956478585fe5f95b0c3a1e3" PartId="eac0106a69ce4bb58a4545935f0051e4"/>
              <Part Type="strPunktas" Nr="7" Abbr="27-1 str. 1 d. 7 p." DocPartId="0eab54c177e34913b2c62d26041f3401" PartId="3834aa53b9d34273aa0df1d595d53995"/>
              <Part Type="strPunktas" Nr="8" Abbr="27-1 str. 1 d. 8 p." DocPartId="7ed7578160724dd1b7807716266fc828" PartId="6f9ecec2bb7d479babeca55afbd78283"/>
              <Part Type="strPunktas" Nr="9" Abbr="27-1 str. 1 d. 9 p." DocPartId="166647ec4021466a8dd68982d5c90f44" PartId="0aaa0f3f6c734622838421b42080b3d9"/>
              <Part Type="strPunktas" Nr="10" Abbr="27-1 str. 1 d. 10 p." DocPartId="4a5e624ef6be4e6ab3f88ddfe344aaff" PartId="d39fb0b359fd4f5eb5afebcd17a383e8"/>
              <Part Type="strPunktas" Nr="11" Abbr="27-1 str. 1 d. 11 p." DocPartId="3fb1a20aa2da4c7ea97eabf0b32aead2" PartId="3e634600c0c442e29a067d679d18c4f5"/>
              <Part Type="strPunktas" Nr="12" Abbr="27-1 str. 1 d. 12 p." DocPartId="65ab8cce95b8424cb602e9ac5fde4a5a" PartId="b90b4ab53e554d1d88a97543e5453c0c"/>
              <Part Type="strPunktas" Nr="13" Abbr="27-1 str. 1 d. 13 p." DocPartId="4a25cec805fb444498b355b9317f8f37" PartId="17dc26487e9b49a69275413a569eaf2f"/>
              <Part Type="strPunktas" Nr="14" Abbr="27-1 str. 1 d. 14 p." DocPartId="1469e1f0cbdc4680b9160d38627bde63" PartId="8fe279cf81574d8a89fd104889bc6e0a"/>
              <Part Type="strPunktas" Nr="15" Abbr="27-1 str. 1 d. 15 p." DocPartId="3309588ea3ea4f409ae3245f1c172ffa" PartId="ef40fcd4c68a49afb3730060676e5bcc"/>
              <Part Type="strPunktas" Nr="16" Abbr="27-1 str. 1 d. 16 p." DocPartId="6b468acd9f2d4b84a39670f835e109b4" PartId="4435aad64ea643b485a4f5d42e834198"/>
              <Part Type="strPunktas" Nr="17" Abbr="27-1 str. 1 d. 17 p." DocPartId="c98cd1e43c094818bbcfee5f1ad6f66e" PartId="2e14c6765cd34e4ebf1b7cdb858a4d26"/>
              <Part Type="strPunktas" Nr="18" Abbr="27-1 str. 1 d. 18 p." DocPartId="89d51ca51f0f459b9e1643b1db4a47ac" PartId="5fb498b44784427b80e283bbd3d13dbd"/>
              <Part Type="strPunktas" Nr="19" Abbr="27-1 str. 1 d. 19 p." DocPartId="b9362a0f16c041a09c3b386dfc0e1eb8" PartId="36655f4dbedf4b598e833709acc8a6f5"/>
              <Part Type="strPunktas" Nr="17" Abbr="27-1 str. 1 d. 17 p." Notes="Numeris ne iš eilės. Trūksta dalių? [DocDalys]" DocPartId="90512a7119654cd7aa09c4bd76d5180d" PartId="6dc003f08f6b4c6da73c0053ea1f1711"/>
              <Part Type="strPunktas" Nr="20" Abbr="27-1 str. 1 d. 20 p." Notes="Numeris ne iš eilės. Trūksta dalių? [DocDalys]" DocPartId="600a8b616b064ec59737cdae3c39ab71" PartId="c90727919d2b4bf397cbcad780175497"/>
              <Part Type="strPunktas" Nr="19" Abbr="27-1 str. 1 d. 19 p." Notes="Numeris ne iš eilės. Trūksta dalių? [DocDalys]" DocPartId="03cb0fb7ddea4829ab3b6fa1f18104f6" PartId="96280744a27643b29fd37a6240b50159"/>
            </Part>
          </Part>
        </Part>
      </Part>
      <Part Type="strDalis" Nr="2" Abbr="17 str. 2 d." DocPartId="80d597f6b5ad4aabbe38d0e0ef830029" PartId="b4d23475e27940f7abdd911f312b0c32">
        <Part Type="strPunktas" Nr="1" Abbr="17 str. 2 d. 1 p." DocPartId="6b6519a6946a4258ad386ebfe0d4f975" PartId="2506b78bb5994546ab51ec18059ab262"/>
        <Part Type="strPunktas" Nr="2" Abbr="17 str. 2 d. 2 p." DocPartId="22fb9fb672ba4becbe34c67adc9a0628" PartId="8dc1af8d3c274ab7b5dc6f2d45275792"/>
        <Part Type="strPunktas" Nr="3" Abbr="17 str. 2 d. 3 p." DocPartId="6f691840047041dca80c372e7474d135" PartId="80de98739f7b43e4874daf2bc5a66394"/>
      </Part>
      <Part Type="strDalis" Nr="3" Abbr="17 str. 3 d." DocPartId="35156d26d4fa4eecbc137bc8b1a2f42c" PartId="c6053ef3172b4acb91e28fe47b671054"/>
      <Part Type="strDalis" Nr="4" Abbr="17 str. 4 d." DocPartId="9ac1d60a7b3145fe8a76abbd75c9acf6" PartId="4f40e8c78e324617a0fef82e95218069">
        <Part Type="strPunktas" Nr="1" Abbr="17 str. 4 d. 1 p." DocPartId="99868c66564442adae25c521af466bd3" PartId="692c085fef8748dc9e2c3a1a8da3a0d6"/>
        <Part Type="strPunktas" Nr="2" Abbr="17 str. 4 d. 2 p." DocPartId="cb69d0a933724dda9d9c107078653178" PartId="4c5c08f39fc04b43a6fb52f8e3627f40"/>
        <Part Type="strPunktas" Nr="3" Abbr="17 str. 4 d. 3 p." DocPartId="454c0260c17049e8811a3a08d17892e6" PartId="e2adb39532d549c6a4edb68f530127bc"/>
        <Part Type="strPunktas" Nr="4" Abbr="17 str. 4 d. 4 p." DocPartId="2ab09e1b88484cbfbe8ec35fb7713ddb" PartId="9ed2a29eb462467a8f78677d8e059606"/>
        <Part Type="strPunktas" Nr="5" Abbr="17 str. 4 d. 5 p." DocPartId="8e1e87e11ed547f6b24e632be446ec1e" PartId="1c115e50395e461f8bcf88594e27d893"/>
      </Part>
      <Part Type="strDalis" Nr="5" Abbr="17 str. 5 d." DocPartId="a0d0260f89834edfb36659da3aabd425" PartId="cb1e7e6370df4255ad1feeeea9767e6d"/>
      <Part Type="strDalis" Nr="6" Abbr="17 str. 6 d." DocPartId="55b925ebbcb7470890513ec6b79b45e2" PartId="07849c0e6c3b4c45897062e7ad626452"/>
      <Part Type="strDalis" Nr="7" Abbr="17 str. 7 d." DocPartId="abb96826cd88460780e96683a59c7b69" PartId="e65a3ca94bc542f38ca3f92de4c9c828">
        <Part Type="strPunktas" Nr="1" Abbr="17 str. 7 d. 1 p." DocPartId="fd10baa07427479bbdfb587d1a3de810" PartId="ba8a3fd7b7834543a9e7e808d5700182"/>
        <Part Type="strPunktas" Nr="2" Abbr="17 str. 7 d. 2 p." DocPartId="391e641845614867b869f275058eb9ee" PartId="4976e0bff18345c88a7f91659f34ae53"/>
        <Part Type="strPunktas" Nr="3" Abbr="17 str. 7 d. 3 p." DocPartId="b13d306c872a47afb156b1e77ad0157f" PartId="f1920e71afdd4c0bb8d53fb5a994be01"/>
      </Part>
      <Part Type="strDalis" Nr="8" Abbr="17 str. 8 d." DocPartId="bc064a98b05945df9b16c508231f5274" PartId="6094dc5bf5104dd18bc596b1c4ffad0b">
        <Part Type="strPunktas" Nr="1" Abbr="17 str. 8 d. 1 p." DocPartId="950c07e3a08046e991d54d202e6fccd9" PartId="772de991937e4da5b48f3eac5c81840d"/>
        <Part Type="strPunktas" Nr="2" Abbr="17 str. 8 d. 2 p." DocPartId="bf021b5655994af980bae87b2a989e03" PartId="9a8efc9ce2914587a5d9388e57d87148"/>
        <Part Type="strPunktas" Nr="3" Abbr="17 str. 8 d. 3 p." DocPartId="5c478e9bedd94f6f825bf6a976662555" PartId="8f5861b71ca24ef091de30a0fc1c7c12"/>
        <Part Type="strPunktas" Nr="4" Abbr="17 str. 8 d. 4 p." DocPartId="fb0350b2c8ba4c31a9c1b0492129be3d" PartId="55c487961dfd48599489341034a17c4b"/>
        <Part Type="strPunktas" Nr="5" Abbr="17 str. 8 d. 5 p." DocPartId="bc52c7f6cccb48c9afeb98e578e4ac42" PartId="a9e4dc632ba04468b2afddf708e38d80"/>
        <Part Type="strPunktas" Nr="6" Abbr="17 str. 8 d. 6 p." DocPartId="4b9a7db1e4464815a1d45a8e9c71b765" PartId="9dcda73d2e84416cba615a450c4cccbe"/>
        <Part Type="strPunktas" Nr="7" Abbr="17 str. 8 d. 7 p." DocPartId="643bc68a848841999a236d53b43e7e01" PartId="e08183d430f840d8940e7c2d10c42ddd"/>
        <Part Type="strPunktas" Nr="8" Abbr="17 str. 8 d. 8 p." DocPartId="bd4f11d9d8d6462b938b667317944bfa" PartId="896ecca7affa4c50a608abaaf32cbcb3"/>
        <Part Type="strPunktas" Nr="9" Abbr="17 str. 8 d. 9 p." DocPartId="eab0c6d1ee8341f9be3dc0835849f87f" PartId="35a874120177458aac88a350f0ba35b1"/>
      </Part>
      <Part Type="strDalis" Nr="9" Abbr="17 str. 9 d." DocPartId="cc9ef962788a4ca1abe95694fec4415b" PartId="503450153b9841c8b113937b5bab2237"/>
      <Part Type="strDalis" Nr="10" Abbr="17 str. 10 d." DocPartId="b87c0344ae934f9fb5adc729a50711bf" PartId="0bdad4ec01a34f3bb4bf1d97d40de50f"/>
      <Part Type="strDalis" Nr="10" Abbr="17 str. 10 d." Notes="Numeris ne iš eilės. Trūksta dalių? [DocDalys]" DocPartId="46a5a5c14cee4646913a40035b727ae5" PartId="a9b49c791a1f414ebbca4346e7775549"/>
      <Part Type="strDalis" Nr="11" Abbr="17 str. 11 d." DocPartId="934a8ebbd4bc44ea981f7881e4ba7ae9" PartId="6cc3d014453a4c5da5bd2e760c5c0427"/>
      <Part Type="strDalis" Nr="12" Abbr="17 str. 12 d." DocPartId="a9381e9bdd97455ab739dcb28d105a89" PartId="4801b169599d42f4b87d9dfa13624049"/>
      <Part Type="strDalis" Nr="13" Abbr="17 str. 13 d." DocPartId="e3b8dc7c99cf4b2aa46a93d28f21f135" PartId="5f8edefe4445405e9dd593dfe27ff71d"/>
      <Part Type="strDalis" Nr="14" Abbr="17 str. 14 d." DocPartId="b2ed7f0f559a4d89bac2a0418bbcdedd" PartId="1d2f93db3aaf48b88302d9c56b87a833">
        <Part Type="strPunktas" Nr="1" Abbr="17 str. 14 d. 1 p." DocPartId="ab6da8a5e5494b2998c611cb01a54d5c" PartId="db13da5818924f6386670d72fce03b61"/>
        <Part Type="strPunktas" Nr="2" Abbr="17 str. 14 d. 2 p." DocPartId="74b5f97df2ea4a7b87d2bf6fd3ab72e3" PartId="7d5c1bf17db74dc3b78a0905555b1fa2"/>
      </Part>
      <Part Type="strDalis" Nr="15" Abbr="17 str. 15 d." DocPartId="e205514683944d71a99e3f493d4f0d27" PartId="2db72d7148334463813de0c94a98d927"/>
      <Part Type="strDalis" Nr="16" Abbr="17 str. 16 d." DocPartId="f4fee7deb7bd4fe198d8e59770a2a48b" PartId="e613fc58204c42cfa029be302db09458"/>
      <Part Type="strDalis" Nr="17" Abbr="17 str. 17 d." DocPartId="07667fb77f104867aecf4c59a256ed99" PartId="10bbe41e5e544042a9bd3a7b0cd97736"/>
      <Part Type="strDalis" Nr="18" Abbr="17 str. 18 d." DocPartId="37ac702267a848268eb99c18ff3364d9" PartId="6abc8e67ac9f4b56ae6d40f93a11f66f"/>
    </Part>
    <Part Type="straipsnis" Nr="18" Abbr="18 str." Title="Įstatymo papildymas 27² straipsniu" DocPartId="fb68ef6489e64fc0b98772051a301c65" PartId="7f3d6bca7de0423c932fd84dbf8459ff">
      <Part Type="strDalis" Nr="1" Abbr="18 str. 1 d." DocPartId="512aa7693d55490ebefa4d7a934ae306" PartId="ad6ef596eac5462ca25b05f2238a045b">
        <Part Type="citata" DocPartId="104fc6f83dcb485a983f103bb01ea88a" PartId="39cb9afd184f446784a53d7de878fcfa">
          <Part Type="straipsnis" Nr="27-2" Abbr="27-2 str." Title="Teisė vykdyti statybos darbus" DocPartId="6dfe9d028e6149c98390bdf4fdaf4449" PartId="a6871bde32d7456a916d0e164d3735ca">
            <Part Type="strDalis" Nr="1" Abbr="27-2 str. 1 d." DocPartId="b5526ca1857b416d9f971cde965c70f9" PartId="43d06bf6acdf4312aca3239eee3ef77e"/>
            <Part Type="strDalis" Nr="2" Abbr="27-2 str. 2 d." DocPartId="186f27f8d19f4732a2b58ab81284a624" PartId="6ad78be6e878474e87a601cca4645653"/>
            <Part Type="strDalis" Nr="3" Abbr="27-2 str. 3 d." DocPartId="753032556c554054b6b9ff3459a97365" PartId="820d6df78cc64f98a7be24c41f5b3994">
              <Part Type="strPunktas" Nr="1" Abbr="27-2 str. 3 d. 1 p." DocPartId="7078adc6220446c285bf9c6204197ea9" PartId="6a390e5327e64128946b3825b68a463d"/>
              <Part Type="strPunktas" Nr="2" Abbr="27-2 str. 3 d. 2 p." DocPartId="c017edaac5b540b6bcf6dfb1693765fe" PartId="b10c9a20416f45afbbe1f84aa8eaf0a4"/>
            </Part>
            <Part Type="strDalis" Nr="4" Abbr="27-2 str. 4 d." DocPartId="153ed06b75f24521ac43dca7b648b994" PartId="5c3cfc32ac54451bbd3a5e4bb0294eb3"/>
            <Part Type="strDalis" Nr="5" Abbr="27-2 str. 5 d." DocPartId="89a59f0c3b8b4cd5b330b976e508dc0a" PartId="79b0bf94bd0040f2b5de1bbdeb7e9319"/>
            <Part Type="strDalis" Nr="6" Abbr="27-2 str. 6 d." DocPartId="1a5942f4383d4942a86a02880feb21c1" PartId="ecf810a7130048a6a94d761ed83a8b28"/>
            <Part Type="strDalis" Nr="7" Abbr="27-2 str. 7 d." DocPartId="0d6dd6da4c84411caf0831e267134379" PartId="ed2364339a374b57bfd752b31794caff">
              <Part Type="strPunktas" Nr="1" Abbr="27-2 str. 7 d. 1 p." DocPartId="3b131b650ab942758c1e17a83f6a62f3" PartId="ddb09e65fe284cd3b0bc64ddb0ae330c"/>
              <Part Type="strPunktas" Nr="2" Abbr="27-2 str. 7 d. 2 p." DocPartId="3d12a97ecf20450e96ee6edebdf9145e" PartId="cef9dac385474754b6558e0118176377"/>
              <Part Type="strPunktas" Nr="3" Abbr="27-2 str. 7 d. 3 p." DocPartId="130842ef456a42e09b516d5b18cf06e4" PartId="7d1ec290d94c43279c2f883b2bcf95d9"/>
              <Part Type="strPunktas" Nr="4" Abbr="27-2 str. 7 d. 4 p." DocPartId="449b8c548c2346bf8c6792c97ac922f5" PartId="d32daf2228d14e25828f219103ec8809"/>
              <Part Type="strPunktas" Nr="5" Abbr="27-2 str. 7 d. 5 p." DocPartId="b58b7267c11d44b190e0a40bd2209bb2" PartId="e319b3ee880b436485ddc1893bba862c"/>
              <Part Type="strPunktas" Nr="6" Abbr="27-2 str. 7 d. 6 p." DocPartId="78084536fe9644828afe759785de175e" PartId="d9dcf0b2f0ea4818a16946baf7705834"/>
              <Part Type="strPunktas" Nr="7" Abbr="27-2 str. 7 d. 7 p." DocPartId="2cacc2da9eb24b9a83f46362f72500ea" PartId="9925c8e688ec4fe2b94842d804cac922"/>
            </Part>
            <Part Type="strDalis" Nr="8" Abbr="27-2 str. 8 d." DocPartId="0b3304223a5b47a1bf07489b8333b4fa" PartId="d6107d90d2374267ace44b784dbee664"/>
            <Part Type="strDalis" Nr="9" Abbr="27-2 str. 9 d." DocPartId="0cc0e1fbeb0e4d9f95fb7702de61dc7e" PartId="84db454974f64e6480737b360ca73edf">
              <Part Type="strPunktas" Nr="1" Abbr="27-2 str. 9 d. 1 p." DocPartId="bc39ce6263c14f89b072b0226c027bff" PartId="dcbec8b2d6e0406db9fe4f33c9691a66"/>
              <Part Type="strPunktas" Nr="2" Abbr="27-2 str. 9 d. 2 p." DocPartId="d1025dd746c142f89670bc0f13ebd381" PartId="5b030e11393b4630adabcc1a71930aa3"/>
              <Part Type="strPunktas" Nr="3" Abbr="27-2 str. 9 d. 3 p." DocPartId="48308a643ebd4eb081f5725278c2f412" PartId="cfb990847aa1464a8b0f5517a13637ea"/>
            </Part>
            <Part Type="strDalis" Nr="10" Abbr="27-2 str. 10 d." DocPartId="153cd6e02f614dbc94ffaeb29cc50577" PartId="42f28a41f6a34291b48e40d868a85446"/>
            <Part Type="strDalis" Nr="11" Abbr="27-2 str. 11 d." DocPartId="dcc1effc578d4d498e277b022bc59b30" PartId="da972f24138b4b739d4eae6153576938"/>
          </Part>
        </Part>
      </Part>
    </Part>
    <Part Type="straipsnis" Nr="19" Abbr="19 str." Title="28 straipsnio pakeitimas" DocPartId="8bf067419ab94bfab505fa6e7859b33e" PartId="a75f6ff198dd41098ccf50df40011d81">
      <Part Type="strDalis" Nr="1" Abbr="19 str. 1 d." DocPartId="fe12e116ff1b4637822948aaccedc060" PartId="0df44ab359ad42c881a86320619a9b10">
        <Part Type="citata" DocPartId="ba3563edd8174359b7cf0c02b71f78a8" PartId="b7fce9811e4a46d2a8d704116f6fa05a">
          <Part Type="strPunktas" Nr="1" Abbr="1 p." DocPartId="3fb5cc5ca2b741e399441dfe325f783a" PartId="5119ba94c39946daa4f0f2645f6a3a61"/>
        </Part>
      </Part>
      <Part Type="strDalis" Nr="2" Abbr="19 str. 2 d." DocPartId="02a6a4ad026e4ef09a350270e39a012d" PartId="cf3be0b8992e45e0b9dae38a1a2648b7">
        <Part Type="citata" DocPartId="bf3747e6878144198d6d9e7740134f2e" PartId="e84b08c77f1b4e85941565380423ebb0">
          <Part Type="strPunktas" Nr="2" Abbr="2 p." DocPartId="920b47f0f822403da0b447666e7010e9" PartId="8552bd7f5d7647209a9aa0f007e437c5"/>
        </Part>
      </Part>
      <Part Type="strDalis" Nr="3" Abbr="19 str. 3 d." DocPartId="51cf679c7c6f479dbbc8c2b0bbf00fde" PartId="d4316daa3807487ab5a6ad1be1861cde">
        <Part Type="citata" DocPartId="557eee1923cb494ea4cb8e8b19445655" PartId="3367900ca4ef482ab5921e95bfc14c95">
          <Part Type="strDalis" Nr="3" Abbr="3 d." DocPartId="2b5d7df0020f4142898bdd2ef5190190" PartId="d74e4739d5fb4bc69285e3a1a966cbd7"/>
        </Part>
      </Part>
      <Part Type="strDalis" Nr="4" Abbr="19 str. 4 d." DocPartId="9ff6c2a8ef6d4d07a722f86f7a1e647c" PartId="fbada2bd3eb742e38d6bb6e70f479c82">
        <Part Type="citata" DocPartId="c0e5856ac752404eb577051b936d0072" PartId="337103f9136c420f9aba2362a16b48d1">
          <Part Type="strPunktas" Nr="7" Abbr="7 p." DocPartId="f231c614d4134f74951b450152eb7cc6" PartId="b726aa19da8f45a7a9d583702f5df8ca"/>
        </Part>
      </Part>
      <Part Type="strDalis" Nr="5" Abbr="19 str. 5 d." DocPartId="3751c92d437d4c9db7a45c65989c5f12" PartId="8043e48871e6435a9e7164ffaefbaa83">
        <Part Type="citata" DocPartId="1fb614b0ce3847fa89722b8cb04d9ea9" PartId="a6a2019d8e4649189879f1508c5c55ca">
          <Part Type="strPunktas" Nr="7" Abbr="7 p." DocPartId="fb69dafbc2804aab95d7d5563578514f" PartId="ace73a796cea45b394e18b405c2c0689"/>
        </Part>
      </Part>
    </Part>
    <Part Type="straipsnis" Nr="20" Abbr="20 str." Title="33 straipsnio pakeitimas" DocPartId="9bdc1df567ac4b9aa3d3b4e33003a10f" PartId="1e03abedefa44dc5aba412af84e1133c">
      <Part Type="strDalis" Nr="1" Abbr="20 str. 1 d." DocPartId="b92fa2811e834073b15d8c7c78642ec6" PartId="ffaf074559d24745b6cab657c3e67c37">
        <Part Type="citata" DocPartId="f40048a4b0b948c58cd660c340602b64" PartId="176d0b8d766644e38c95fd3e8d9709c9">
          <Part Type="strPunktas" Nr="3" Abbr="3 p." DocPartId="093acbf4f0da4e11b5cd9f8a1215059d" PartId="893a225458934b87a55ff9525a7e62fc"/>
        </Part>
      </Part>
    </Part>
    <Part Type="straipsnis" Nr="21" Abbr="21 str." Title="34 straipsnio pakeitimas" DocPartId="5235393dcdbe4fcdb29227c7cdb9366e" PartId="856ba21f1b6046f39c813a839f73bfc5">
      <Part Type="strDalis" Nr="1" Abbr="21 str. 1 d." DocPartId="851cb6bb920b4515b906bda272605915" PartId="2fbcf99ad8cd4ec4a570c3408e930954">
        <Part Type="citata" DocPartId="17d90552f3c14c728aa43670ceff9200" PartId="7b09e27d633943f8bf80777982f74e62">
          <Part Type="strDalis" Nr="1" Abbr="1 d." DocPartId="a9d0b5ac72574e0ab3f1fafce77e4376" PartId="ee779ed910924b028f8eaa9683370f0d"/>
        </Part>
      </Part>
      <Part Type="strDalis" Nr="2" Abbr="21 str. 2 d." DocPartId="2111ddd26e7940c9b4fbbf348756b9bd" PartId="3cf58a6359544926bb8ac3f429c529e1">
        <Part Type="citata" DocPartId="58badcf153364b439ef56babd00a7b33" PartId="cf2565b21efb4d4fa88fd2f977e91e96">
          <Part Type="strDalis" Nr="8" Abbr="8 d." DocPartId="9f9ecd503690447096935edecbda75f7" PartId="377874a9434e4eba80a1096823f8c6a3"/>
        </Part>
      </Part>
      <Part Type="strDalis" Nr="3" Abbr="21 str. 3 d." DocPartId="23d38926a74444a08913ec1bfe4a4c41" PartId="73eea0f436e543adb50205a361870251">
        <Part Type="citata" DocPartId="0b9701958eb54ebdac428ccd09cd2c83" PartId="a2f6177400de417988fc6134c54bb43d">
          <Part Type="strDalis" Nr="9" Abbr="9 d." DocPartId="831d69eceef54855ac8989f79e3ae6da" PartId="f21c88a0ea8a4f7694e814d542befe8d"/>
        </Part>
      </Part>
      <Part Type="strDalis" Nr="4" Abbr="21 str. 4 d." DocPartId="1b2757cbf1794577b5d08e5b57be1519" PartId="cf67e4027d45401fab1960f45681ac89">
        <Part Type="citata" DocPartId="cbb2a7760783424b8e5c2d75cdc59913" PartId="5e8b938b75c6405f90009a1b4e05cb99">
          <Part Type="strDalis" Nr="10" Abbr="10 d." DocPartId="ea45b3dd09ae4fdb8905cb54a4d7a3a2" PartId="6605440af6c645bb81a44e75a85078fa"/>
        </Part>
      </Part>
    </Part>
    <Part Type="straipsnis" Nr="22" Abbr="22 str." Title="40 straipsnio pakeitimas" DocPartId="ccf8f64c783d4dfba5ca8c5d30f45fe6" PartId="84b3913003004921a39d8498d0f1cb3d">
      <Part Type="strDalis" Nr="1" Abbr="22 str. 1 d." DocPartId="4fbf5209646447e5ab3a7ae132434887" PartId="3b744a1286ff4369b9b7b0d1df2c7b5f">
        <Part Type="citata" DocPartId="6c8416fd85df419281a3b5361eb88ea0" PartId="6e914556766a4381bd9c444a0756e50f">
          <Part Type="strPunktas" Nr="6" Abbr="6 p." DocPartId="ac9eb553e33d48349dc5af9988d12ad9" PartId="9a903a514f1649d9b3f96ea676afc6ba"/>
        </Part>
      </Part>
    </Part>
    <Part Type="straipsnis" Nr="23" Abbr="23 str." Title="47 straipsnio pakeitimas" DocPartId="ba205e50e28e426ba9d81cd7b805e5c3" PartId="c533fc359fa94cf6b8e9c15fde994995">
      <Part Type="strDalis" Nr="1" Abbr="23 str. 1 d." DocPartId="4f33fcd37ecc4ab4aa56143aedd21df1" PartId="94b903dead26471e94faf9d547c95b11">
        <Part Type="citata" DocPartId="39c52eec0be54b45a922dcb97b15ca7b" PartId="667d7f75f94240edbbc53a8ca7061dde">
          <Part Type="strDalis" Nr="2" Abbr="2 d." DocPartId="459e6238b0084704a89cde74fab57e2f" PartId="c27f3d97c33641dabeeb86a4c8c52a33"/>
        </Part>
      </Part>
    </Part>
    <Part Type="straipsnis" Nr="24" Abbr="24 str." Title="49 straipsnio pakeitimas" DocPartId="b4eeb0edcd9d4431b6686c1a03b57051" PartId="5e7d62493dd245009cff71840cf82b40">
      <Part Type="strDalis" Nr="1" Abbr="24 str. 1 d." DocPartId="8b60ceb3e5224cf3b740222491edda50" PartId="c3bea6da223b4d6ebd5e20ddecaf8911">
        <Part Type="citata" DocPartId="1f2d51db5ca94f8e9a20189673028a94" PartId="2ea7940f7e84410796b50e4fa5898a24">
          <Part Type="strDalis" Nr="4" Abbr="4 d." DocPartId="efd1bee9bb3a45f0ae0f3c6557de11f2" PartId="87d493096fee4b1d92f0f915440b8578"/>
        </Part>
      </Part>
    </Part>
    <Part Type="straipsnis" Nr="25" Abbr="25 str." Title="51 straipsnio pakeitimas" DocPartId="a18ef544e6b741dbbc631b07d35dd2dd" PartId="af53592dc6474a99b19ad71966888e35">
      <Part Type="strDalis" Nr="1" Abbr="25 str. 1 d." DocPartId="8668b8f465b84908a0971ff4053dadf6" PartId="e1d9b26d91884e888bc57f74de74e013">
        <Part Type="citata" DocPartId="37c7b089362e4803aed72e36a9a12303" PartId="891f81750a5b4316a42b8e20b448ac30">
          <Part Type="strDalis" Nr="5" Abbr="5 d." DocPartId="98d1e4a21e0347d3b091664162e854a6" PartId="ae54b26a8b404aa7b8ff133c731b57bd"/>
        </Part>
      </Part>
      <Part Type="strDalis" Nr="2" Abbr="25 str. 2 d." DocPartId="a15235c19b1e40ca8d692bf2756e2556" PartId="e8c7b372627b4484a46dc4a69586dc5d">
        <Part Type="citata" DocPartId="2b7ac539f043452eac0dd23764cc3a53" PartId="b99c2e6f0bd541b38718853601d4fca2">
          <Part Type="strDalis" Nr="8" Abbr="8 d." DocPartId="9c287335d4dd438f90d1c003dc821e1a" PartId="93cec44d24c148869f3b6c585d73ed8c"/>
        </Part>
      </Part>
      <Part Type="strDalis" Nr="3" Abbr="25 str. 3 d." DocPartId="476832fa9a06445ab8ac71b1af9cfc52" PartId="a7507bc61cba4fe29fe3199a74cedd26">
        <Part Type="citata" DocPartId="873109857659443185c32b9fe61e14e4" PartId="a897413e15f04ed5a1918b0df2951e4b">
          <Part Type="strDalis" Nr="10" Abbr="10 d." DocPartId="80e2fd91e802489c88882e88b825c952" PartId="527edb41b6854fb18c7bb587bc135a8d"/>
        </Part>
      </Part>
      <Part Type="strDalis" Nr="4" Abbr="25 str. 4 d." DocPartId="26ee6903c0b74cad94c59cdb5dfa523a" PartId="5895aa110f734f0a80b92192310bbb46">
        <Part Type="citata" DocPartId="19dee4e86ff74a9f951b29a9a994b73c" PartId="a4daf4e4e50349f2a01292e8e019fd62">
          <Part Type="strDalis" Nr="17" Abbr="17 d." DocPartId="ae6b4e3d77144325a74e92f4fbcee8c5" PartId="c31332ed91a54bcdb2d64a953259a6a3"/>
        </Part>
      </Part>
    </Part>
    <Part Type="straipsnis" Nr="26" Abbr="26 str." Title="1 priedo pakeitimas" DocPartId="75031ab4d6194b96bb7b24c162ace7ac" PartId="07fe661a47f04f4b9adc4560db1d2644">
      <Part Type="strDalis" Nr="1" Abbr="26 str. 1 d." DocPartId="775c5b53472044028930698da0123598" PartId="32cc640504dc4c4084811d5c2037bd1f">
        <Part Type="citata" DocPartId="10dbae226b124e2e80c0fb1d66f699ee" PartId="529d75d02f4a45dfaef169de30b82a98">
          <Part Type="strDalis" Nr="1" Abbr="1 d." DocPartId="fd3e9105938e4a0e88fe6bd0a5b505e8" PartId="c94c081020934e94b1d3ac5ad1f120e2"/>
        </Part>
      </Part>
      <Part Type="strDalis" Nr="2" Abbr="26 str. 2 d." DocPartId="ccc8ba67babe426585d651cc3e080447" PartId="4a7641c218074d9c83f09f5ccad9fa76">
        <Part Type="citata" DocPartId="8586ed48a7ee421ea36c46800960ee0d" PartId="93419ae19f9f429ab59cd60581a6c10e">
          <Part Type="strDalis" Nr="3" Abbr="3 d." DocPartId="e1f8a7c09e734b2695137f8da56e9f85" PartId="b3666c032bbe4e9abc8ec3a786373dab"/>
        </Part>
      </Part>
      <Part Type="strDalis" Nr="3" Abbr="26 str. 3 d." DocPartId="89d6a2e1fbce4744ad5d30ecc6a7c586" PartId="5751c0b5453c483ca9e2ec9248ff6dec">
        <Part Type="citata" DocPartId="61a776cffd704f2a89c51a510ca00176" PartId="35e9114707254ce4b45a8464e5e895b5">
          <Part Type="strPunktas" Nr="5" Abbr="5 p." DocPartId="dad515f0b54f4694bd907466799511ad" PartId="d490a8f54e0e4d0693c5429773fb514c"/>
        </Part>
      </Part>
      <Part Type="strDalis" Nr="4" Abbr="26 str. 4 d." DocPartId="4f3ff4efb2ef4be79ae0bcc7bf4f0c06" PartId="383af05f767d49b0b35ffcb1145f5211">
        <Part Type="citata" DocPartId="525f41062a86403a98dc603606c130e0" PartId="9143238532464fd586d6d9a0eb9f576d">
          <Part Type="strDalis" Nr="4" Abbr="4 d." DocPartId="d9773e180444491d92bb56899685852f" PartId="e7905434010f410d85972d2f1ed83103"/>
        </Part>
      </Part>
      <Part Type="strDalis" Nr="5" Abbr="26 str. 5 d." DocPartId="b8384e6364404ffaaa130ab9a9853ffb" PartId="c05546e2512f48e58a794a9b2ca7b916">
        <Part Type="citata" DocPartId="807148a0db5d431491b9285d155b4b61" PartId="c1e5e61e6f1649329756fc9a1901f35e">
          <Part Type="strDalis" Nr="7" Abbr="7 d." DocPartId="47653f36d0d547e7b76ee6d6d8d26fca" PartId="fee84d48d9454a6f9a2b1f6df212ec88"/>
        </Part>
      </Part>
    </Part>
    <Part Type="straipsnis" Nr="27" Abbr="27 str." Title="Įstatymo įsigaliojimas ir įgyvendinimas" DocPartId="0aef22df8c8445d685b82602435e2c00" PartId="797a7074050549f281fcb23c39bdc62f">
      <Part Type="strDalis" Nr="1" Abbr="27 str. 1 d." DocPartId="f4d2aca12c904cca9d96dba89212ab58" PartId="ccfbfb749818438bbc1cadedbbd1805e"/>
      <Part Type="strDalis" Nr="2" Abbr="27 str. 2 d." DocPartId="292b25fcd6ef457ea702cfcd9ca2b372" PartId="5a63357dfaa84c769cec7ac0d474099a"/>
      <Part Type="strDalis" Nr="3" Abbr="27 str. 3 d." DocPartId="92e1b8a2817e44e7b85b232a0b0f58bb" PartId="6d17a233395e42a48e55f41aecf52157"/>
      <Part Type="strDalis" Nr="4" Abbr="27 str. 4 d." DocPartId="2f31b077f40849d7b697e8725ceba443" PartId="fc2904a8ae014788bc90ebb258fe76b1"/>
    </Part>
    <Part Type="signatura" DocPartId="586eae14aa3449a6b907b5e2cda6f219" PartId="c011564a688c476aace830c5f02347e3"/>
  </Part>
</Parts>
</file>

<file path=customXml/itemProps1.xml><?xml version="1.0" encoding="utf-8"?>
<ds:datastoreItem xmlns:ds="http://schemas.openxmlformats.org/officeDocument/2006/customXml" ds:itemID="{3C48C028-9187-4D59-B0CF-CF00A25AA151}">
  <ds:schemaRefs>
    <ds:schemaRef ds:uri="http://schemas.microsoft.com/office/2006/metadata/properties"/>
    <ds:schemaRef ds:uri="http://schemas.microsoft.com/office/infopath/2007/PartnerControls"/>
    <ds:schemaRef ds:uri="19cf09c5-daa1-4028-a0ff-74a0be4ec5cc"/>
    <ds:schemaRef ds:uri="f5aad5d0-9c26-490e-8743-a6c7ceabd501"/>
  </ds:schemaRefs>
</ds:datastoreItem>
</file>

<file path=customXml/itemProps2.xml><?xml version="1.0" encoding="utf-8"?>
<ds:datastoreItem xmlns:ds="http://schemas.openxmlformats.org/officeDocument/2006/customXml" ds:itemID="{9E4FC571-00A2-4935-BE37-90844034A6E2}">
  <ds:schemaRefs>
    <ds:schemaRef ds:uri="http://schemas.microsoft.com/sharepoint/v3/contenttype/forms"/>
  </ds:schemaRefs>
</ds:datastoreItem>
</file>

<file path=customXml/itemProps3.xml><?xml version="1.0" encoding="utf-8"?>
<ds:datastoreItem xmlns:ds="http://schemas.openxmlformats.org/officeDocument/2006/customXml" ds:itemID="{6BCE7B90-2216-452E-B6AD-77FC543F455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5aad5d0-9c26-490e-8743-a6c7ceabd501"/>
    <ds:schemaRef ds:uri="19cf09c5-daa1-4028-a0ff-74a0be4ec5c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925D45B4-22A9-46BB-9E4D-4CA8020B911F}">
  <ds:schemaRefs>
    <ds:schemaRef ds:uri="http://schemas.openxmlformats.org/officeDocument/2006/bibliography"/>
  </ds:schemaRefs>
</ds:datastoreItem>
</file>

<file path=customXml/itemProps5.xml><?xml version="1.0" encoding="utf-8"?>
<ds:datastoreItem xmlns:ds="http://schemas.openxmlformats.org/officeDocument/2006/customXml" ds:itemID="{7E94D417-0F28-4E16-823F-5EB041BF1863}">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33</Pages>
  <Words>12738</Words>
  <Characters>93754</Characters>
  <Application>Microsoft Office Word</Application>
  <DocSecurity>4</DocSecurity>
  <Lines>1339</Lines>
  <Paragraphs>441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106051</CharactersWithSpaces>
  <SharedDoc>false</SharedDoc>
  <HyperlinkBase/>
  <HLinks>
    <vt:vector size="18" baseType="variant">
      <vt:variant>
        <vt:i4>1441887</vt:i4>
      </vt:variant>
      <vt:variant>
        <vt:i4>6</vt:i4>
      </vt:variant>
      <vt:variant>
        <vt:i4>0</vt:i4>
      </vt:variant>
      <vt:variant>
        <vt:i4>5</vt:i4>
      </vt:variant>
      <vt:variant>
        <vt:lpwstr>https://lraplinkosministerija.sharepoint.com/:w:/s/STPPG/EcTB9Lo26zxJrwztaRS8YAwBfRZh67HYr7l5SAxiqxCUEQ?e=GaGUkm&amp;nav=eyJjIjo2MTMzNzg0Nzh9</vt:lpwstr>
      </vt:variant>
      <vt:variant>
        <vt:lpwstr/>
      </vt:variant>
      <vt:variant>
        <vt:i4>3145793</vt:i4>
      </vt:variant>
      <vt:variant>
        <vt:i4>3</vt:i4>
      </vt:variant>
      <vt:variant>
        <vt:i4>0</vt:i4>
      </vt:variant>
      <vt:variant>
        <vt:i4>5</vt:i4>
      </vt:variant>
      <vt:variant>
        <vt:lpwstr>mailto:daiva.matusevice@am.lt</vt:lpwstr>
      </vt:variant>
      <vt:variant>
        <vt:lpwstr/>
      </vt:variant>
      <vt:variant>
        <vt:i4>3866638</vt:i4>
      </vt:variant>
      <vt:variant>
        <vt:i4>0</vt:i4>
      </vt:variant>
      <vt:variant>
        <vt:i4>0</vt:i4>
      </vt:variant>
      <vt:variant>
        <vt:i4>5</vt:i4>
      </vt:variant>
      <vt:variant>
        <vt:lpwstr>mailto:alge.staniunaite-tonkich@am.lt</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2023-05-17T17:17:00Z</dcterms:created>
  <dc:creator>Daiva Vencienė</dc:creator>
  <lastModifiedBy>adlibuser</lastModifiedBy>
  <lastPrinted>2023-05-11T11:45:00Z</lastPrinted>
  <dcterms:modified xsi:type="dcterms:W3CDTF">2023-05-17T17:17:00Z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0x010100AA351E0ECF89C14A900DE8C04996CFDF</vt:lpwstr>
  </property>
  <property fmtid="{D5CDD505-2E9C-101B-9397-08002B2CF9AE}" pid="3" name="MediaServiceImageTags">
    <vt:lpwstr/>
  </property>
</Properties>
</file>