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c80c20d06de475d9f0b712b8eac3313"/>
        <w:lock w:val="sdtLocked"/>
        <w:richText/>
      </w:sdtPr>
      <w:sdtContent>
        <w:p>
          <w:pPr>
            <w:spacing w:line="276" w:lineRule="auto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LIETUVOS RESPUBLIKOS APLINKOS MINISTERIJOS 2021-05-</w:t>
          </w: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RAŠTO NR. (62)-D8(E)-</w:t>
          </w: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ADRESATŲ SĄRAŠAS</w:t>
          </w: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rPr>
              <w:szCs w:val="22"/>
            </w:rPr>
          </w:pPr>
        </w:p>
        <w:p>
          <w:pPr>
            <w:rPr>
              <w:sz w:val="18"/>
              <w:szCs w:val="18"/>
            </w:rPr>
          </w:pPr>
        </w:p>
        <w:sdt>
          <w:sdtPr>
            <w:alias w:val="1 p."/>
            <w:tag w:val="part_8543681627c543148b924755a8711ed7"/>
            <w:lock w:val="sdtLocked"/>
            <w:richText/>
          </w:sdtPr>
          <w:sdtContent>
            <w:p>
              <w:pPr>
                <w:spacing w:line="276" w:lineRule="auto"/>
                <w:ind w:left="1080" w:hanging="720"/>
                <w:rPr>
                  <w:szCs w:val="22"/>
                </w:rPr>
              </w:pPr>
              <w:sdt>
                <w:sdtPr>
                  <w:alias w:val="Numeris"/>
                  <w:tag w:val="nr_8543681627c543148b924755a8711ed7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1</w:t>
                  </w:r>
                </w:sdtContent>
              </w:sdt>
              <w:r>
                <w:rPr>
                  <w:szCs w:val="22"/>
                </w:rPr>
                <w:t>.</w:t>
                <w:tab/>
                <w:t>Susisiekimo ministerija</w:t>
              </w:r>
            </w:p>
          </w:sdtContent>
        </w:sdt>
        <w:sdt>
          <w:sdtPr>
            <w:alias w:val="2 p."/>
            <w:tag w:val="part_7f7d86e41ea244e4bd50359317586468"/>
            <w:lock w:val="sdtLocked"/>
            <w:richText/>
          </w:sdtPr>
          <w:sdtContent>
            <w:p>
              <w:pPr>
                <w:spacing w:line="276" w:lineRule="auto"/>
                <w:ind w:left="1080" w:hanging="720"/>
                <w:rPr>
                  <w:szCs w:val="22"/>
                </w:rPr>
              </w:pPr>
              <w:sdt>
                <w:sdtPr>
                  <w:alias w:val="Numeris"/>
                  <w:tag w:val="nr_7f7d86e41ea244e4bd50359317586468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2</w:t>
                  </w:r>
                </w:sdtContent>
              </w:sdt>
              <w:r>
                <w:rPr>
                  <w:szCs w:val="22"/>
                </w:rPr>
                <w:t>.</w:t>
                <w:tab/>
                <w:t>Žemės ūkio ministerija</w:t>
              </w:r>
            </w:p>
          </w:sdtContent>
        </w:sdt>
        <w:sdt>
          <w:sdtPr>
            <w:alias w:val="3 p."/>
            <w:tag w:val="part_6c8bc02f848c40dbb45e9452021a3aef"/>
            <w:lock w:val="sdtLocked"/>
            <w:richText/>
          </w:sdtPr>
          <w:sdtContent>
            <w:p>
              <w:pPr>
                <w:spacing w:line="276" w:lineRule="auto"/>
                <w:ind w:left="1080" w:hanging="720"/>
                <w:rPr>
                  <w:szCs w:val="22"/>
                </w:rPr>
              </w:pPr>
              <w:sdt>
                <w:sdtPr>
                  <w:alias w:val="Numeris"/>
                  <w:tag w:val="nr_6c8bc02f848c40dbb45e9452021a3aef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3</w:t>
                  </w:r>
                </w:sdtContent>
              </w:sdt>
              <w:r>
                <w:rPr>
                  <w:szCs w:val="22"/>
                </w:rPr>
                <w:t>.</w:t>
                <w:tab/>
                <w:t>Vidaus reikalų ministerija</w:t>
              </w:r>
            </w:p>
          </w:sdtContent>
        </w:sdt>
        <w:sdt>
          <w:sdtPr>
            <w:alias w:val="4 p."/>
            <w:tag w:val="part_e0bdc41f648d438a84c37bbdb83a1bdc"/>
            <w:lock w:val="sdtLocked"/>
            <w:richText/>
          </w:sdtPr>
          <w:sdtContent>
            <w:p>
              <w:pPr>
                <w:spacing w:line="276" w:lineRule="auto"/>
                <w:ind w:left="1080" w:hanging="720"/>
                <w:rPr>
                  <w:szCs w:val="22"/>
                </w:rPr>
              </w:pPr>
              <w:sdt>
                <w:sdtPr>
                  <w:alias w:val="Numeris"/>
                  <w:tag w:val="nr_e0bdc41f648d438a84c37bbdb83a1bdc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4</w:t>
                  </w:r>
                </w:sdtContent>
              </w:sdt>
              <w:r>
                <w:rPr>
                  <w:szCs w:val="22"/>
                </w:rPr>
                <w:t>.</w:t>
                <w:tab/>
                <w:t>Finansų ministerija</w:t>
              </w:r>
            </w:p>
          </w:sdtContent>
        </w:sdt>
        <w:sdt>
          <w:sdtPr>
            <w:alias w:val="5 p."/>
            <w:tag w:val="part_4544f9abdcd64f269cf8dcf0ed8ba95c"/>
            <w:lock w:val="sdtLocked"/>
            <w:richText/>
          </w:sdtPr>
          <w:sdtContent>
            <w:p>
              <w:pPr>
                <w:spacing w:line="276" w:lineRule="auto"/>
                <w:ind w:left="1080" w:hanging="720"/>
                <w:rPr>
                  <w:szCs w:val="22"/>
                </w:rPr>
              </w:pPr>
              <w:sdt>
                <w:sdtPr>
                  <w:alias w:val="Numeris"/>
                  <w:tag w:val="nr_4544f9abdcd64f269cf8dcf0ed8ba95c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5</w:t>
                  </w:r>
                </w:sdtContent>
              </w:sdt>
              <w:r>
                <w:rPr>
                  <w:szCs w:val="22"/>
                </w:rPr>
                <w:t>.</w:t>
                <w:tab/>
                <w:t>Energetikos ministerija</w:t>
              </w:r>
            </w:p>
          </w:sdtContent>
        </w:sdt>
        <w:sdt>
          <w:sdtPr>
            <w:alias w:val="6 p."/>
            <w:tag w:val="part_17d5fb06c7294f639e4f41e00655c366"/>
            <w:lock w:val="sdtLocked"/>
            <w:richText/>
          </w:sdtPr>
          <w:sdtContent>
            <w:p>
              <w:pPr>
                <w:spacing w:line="276" w:lineRule="auto"/>
                <w:ind w:left="1080" w:hanging="720"/>
                <w:rPr>
                  <w:szCs w:val="22"/>
                </w:rPr>
              </w:pPr>
              <w:sdt>
                <w:sdtPr>
                  <w:alias w:val="Numeris"/>
                  <w:tag w:val="nr_17d5fb06c7294f639e4f41e00655c366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6</w:t>
                  </w:r>
                </w:sdtContent>
              </w:sdt>
              <w:r>
                <w:rPr>
                  <w:szCs w:val="22"/>
                </w:rPr>
                <w:t>.</w:t>
                <w:tab/>
                <w:t>Aplinkos apsaugos agentūra</w:t>
              </w:r>
            </w:p>
          </w:sdtContent>
        </w:sdt>
        <w:sdt>
          <w:sdtPr>
            <w:alias w:val="7 p."/>
            <w:tag w:val="part_59984486a0e8494cb8ffa4f8456e020b"/>
            <w:lock w:val="sdtLocked"/>
            <w:richText/>
          </w:sdtPr>
          <w:sdtContent>
            <w:p>
              <w:pPr>
                <w:spacing w:line="276" w:lineRule="auto"/>
                <w:ind w:left="1080" w:hanging="720"/>
                <w:rPr>
                  <w:szCs w:val="22"/>
                </w:rPr>
              </w:pPr>
              <w:sdt>
                <w:sdtPr>
                  <w:alias w:val="Numeris"/>
                  <w:tag w:val="nr_59984486a0e8494cb8ffa4f8456e020b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7</w:t>
                  </w:r>
                </w:sdtContent>
              </w:sdt>
              <w:r>
                <w:rPr>
                  <w:szCs w:val="22"/>
                </w:rPr>
                <w:t>.</w:t>
                <w:tab/>
                <w:t xml:space="preserve">Aplinkos apsaugos departamentas </w:t>
              </w:r>
            </w:p>
          </w:sdtContent>
        </w:sdt>
        <w:sdt>
          <w:sdtPr>
            <w:alias w:val="8 p."/>
            <w:tag w:val="part_ef8ac166e7b240b6b9decf0390d0cf3a"/>
            <w:lock w:val="sdtLocked"/>
            <w:richText/>
          </w:sdtPr>
          <w:sdtContent>
            <w:p>
              <w:pPr>
                <w:spacing w:line="276" w:lineRule="auto"/>
                <w:ind w:left="1080" w:hanging="720"/>
                <w:rPr>
                  <w:szCs w:val="22"/>
                </w:rPr>
              </w:pPr>
              <w:sdt>
                <w:sdtPr>
                  <w:alias w:val="Numeris"/>
                  <w:tag w:val="nr_ef8ac166e7b240b6b9decf0390d0cf3a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8</w:t>
                  </w:r>
                </w:sdtContent>
              </w:sdt>
              <w:r>
                <w:rPr>
                  <w:szCs w:val="22"/>
                </w:rPr>
                <w:t>.</w:t>
                <w:tab/>
                <w:t xml:space="preserve">Lietuvos hidrometeorologijos tarnyba </w:t>
              </w:r>
            </w:p>
          </w:sdtContent>
        </w:sdt>
        <w:sdt>
          <w:sdtPr>
            <w:alias w:val="9 p."/>
            <w:tag w:val="part_50c10186acb544a0b03583854ea63bd1"/>
            <w:lock w:val="sdtLocked"/>
            <w:richText/>
          </w:sdtPr>
          <w:sdtContent>
            <w:p>
              <w:pPr>
                <w:spacing w:line="276" w:lineRule="auto"/>
                <w:ind w:left="1080" w:hanging="720"/>
                <w:rPr>
                  <w:szCs w:val="22"/>
                </w:rPr>
              </w:pPr>
              <w:sdt>
                <w:sdtPr>
                  <w:alias w:val="Numeris"/>
                  <w:tag w:val="nr_50c10186acb544a0b03583854ea63bd1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9</w:t>
                  </w:r>
                </w:sdtContent>
              </w:sdt>
              <w:r>
                <w:rPr>
                  <w:szCs w:val="22"/>
                </w:rPr>
                <w:t>.</w:t>
                <w:tab/>
                <w:t>Valstybinė saugomų teritorijų tarnyba</w:t>
              </w:r>
            </w:p>
          </w:sdtContent>
        </w:sdt>
        <w:sdt>
          <w:sdtPr>
            <w:alias w:val="10 p."/>
            <w:tag w:val="part_3815c45c39b14a6584aede262c6a9eef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276" w:lineRule="auto"/>
                <w:ind w:left="1080" w:hanging="720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Numeris"/>
                  <w:tag w:val="nr_3815c45c39b14a6584aede262c6a9eef"/>
                  <w:lock w:val="sdtLocked"/>
                  <w:richText/>
                </w:sdtPr>
                <w:sdtContent>
                  <w:r>
                    <w:rPr>
                      <w:rFonts w:eastAsia="Andale Sans UI" w:cs="Tahoma"/>
                      <w:szCs w:val="24"/>
                      <w:lang w:bidi="en-US"/>
                    </w:rPr>
                    <w:t>10</w:t>
                  </w:r>
                </w:sdtContent>
              </w:sdt>
              <w:r>
                <w:rPr>
                  <w:rFonts w:eastAsia="Andale Sans UI" w:cs="Tahoma"/>
                  <w:szCs w:val="24"/>
                  <w:lang w:bidi="en-US"/>
                </w:rPr>
                <w:t>.</w:t>
                <w:tab/>
                <w:t>Žuvininkystės tarnyba</w:t>
              </w:r>
            </w:p>
          </w:sdtContent>
        </w:sdt>
        <w:sdt>
          <w:sdtPr>
            <w:alias w:val="11 p."/>
            <w:tag w:val="part_4fb78751b50a470e90a46bf4369c63c4"/>
            <w:lock w:val="sdtLocked"/>
            <w:richText/>
          </w:sdtPr>
          <w:sdtContent>
            <w:p>
              <w:pPr>
                <w:spacing w:line="276" w:lineRule="auto"/>
                <w:ind w:left="1080" w:hanging="720"/>
                <w:rPr>
                  <w:szCs w:val="22"/>
                </w:rPr>
              </w:pPr>
              <w:sdt>
                <w:sdtPr>
                  <w:alias w:val="Numeris"/>
                  <w:tag w:val="nr_4fb78751b50a470e90a46bf4369c63c4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11</w:t>
                  </w:r>
                </w:sdtContent>
              </w:sdt>
              <w:r>
                <w:rPr>
                  <w:szCs w:val="22"/>
                </w:rPr>
                <w:t>.</w:t>
                <w:tab/>
                <w:t>Valstybinė energetikos reguliavimo taryba</w:t>
              </w:r>
            </w:p>
          </w:sdtContent>
        </w:sdt>
        <w:sdt>
          <w:sdtPr>
            <w:alias w:val="12 p."/>
            <w:tag w:val="part_18b7ae205ad4401189c88b21e726db11"/>
            <w:lock w:val="sdtLocked"/>
            <w:richText/>
          </w:sdtPr>
          <w:sdtContent>
            <w:p>
              <w:pPr>
                <w:spacing w:line="276" w:lineRule="auto"/>
                <w:ind w:left="1080" w:hanging="720"/>
                <w:rPr>
                  <w:szCs w:val="22"/>
                </w:rPr>
              </w:pPr>
              <w:sdt>
                <w:sdtPr>
                  <w:alias w:val="Numeris"/>
                  <w:tag w:val="nr_18b7ae205ad4401189c88b21e726db11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12</w:t>
                  </w:r>
                </w:sdtContent>
              </w:sdt>
              <w:r>
                <w:rPr>
                  <w:szCs w:val="22"/>
                </w:rPr>
                <w:t>.</w:t>
                <w:tab/>
                <w:t>Lietuvos savivaldybių asociacija</w:t>
              </w:r>
            </w:p>
          </w:sdtContent>
        </w:sdt>
        <w:sdt>
          <w:sdtPr>
            <w:alias w:val="13 p."/>
            <w:tag w:val="part_66de53e541b548d1b06d1baaf8d98be1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276" w:lineRule="auto"/>
                <w:ind w:left="1080" w:hanging="720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Numeris"/>
                  <w:tag w:val="nr_66de53e541b548d1b06d1baaf8d98be1"/>
                  <w:lock w:val="sdtLocked"/>
                  <w:richText/>
                </w:sdtPr>
                <w:sdtContent>
                  <w:r>
                    <w:rPr>
                      <w:rFonts w:eastAsia="Andale Sans UI" w:cs="Tahoma"/>
                      <w:szCs w:val="24"/>
                      <w:lang w:bidi="en-US"/>
                    </w:rPr>
                    <w:t>13</w:t>
                  </w:r>
                </w:sdtContent>
              </w:sdt>
              <w:r>
                <w:rPr>
                  <w:rFonts w:eastAsia="Andale Sans UI" w:cs="Tahoma"/>
                  <w:szCs w:val="24"/>
                  <w:lang w:bidi="en-US"/>
                </w:rPr>
                <w:t>.</w:t>
                <w:tab/>
                <w:t>Lietuvos hidroenergetikų asociacija</w:t>
              </w:r>
            </w:p>
          </w:sdtContent>
        </w:sdt>
        <w:sdt>
          <w:sdtPr>
            <w:alias w:val="14 p."/>
            <w:tag w:val="part_3a3b7d33ed9b4b19a263ac8ef687bc75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276" w:lineRule="auto"/>
                <w:ind w:left="1080" w:hanging="720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Numeris"/>
                  <w:tag w:val="nr_3a3b7d33ed9b4b19a263ac8ef687bc75"/>
                  <w:lock w:val="sdtLocked"/>
                  <w:richText/>
                </w:sdtPr>
                <w:sdtContent>
                  <w:r>
                    <w:rPr>
                      <w:rFonts w:eastAsia="Andale Sans UI" w:cs="Tahoma"/>
                      <w:szCs w:val="24"/>
                      <w:lang w:bidi="en-US"/>
                    </w:rPr>
                    <w:t>14</w:t>
                  </w:r>
                </w:sdtContent>
              </w:sdt>
              <w:r>
                <w:rPr>
                  <w:rFonts w:eastAsia="Andale Sans UI" w:cs="Tahoma"/>
                  <w:szCs w:val="24"/>
                  <w:lang w:bidi="en-US"/>
                </w:rPr>
                <w:t>.</w:t>
                <w:tab/>
                <w:t>Gamtos tyrimų centras</w:t>
              </w:r>
            </w:p>
          </w:sdtContent>
        </w:sdt>
        <w:sdt>
          <w:sdtPr>
            <w:alias w:val="15 p."/>
            <w:tag w:val="part_833382a6f6d245f9af92334fc1655b7f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276" w:lineRule="auto"/>
                <w:ind w:left="1080" w:hanging="720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Numeris"/>
                  <w:tag w:val="nr_833382a6f6d245f9af92334fc1655b7f"/>
                  <w:lock w:val="sdtLocked"/>
                  <w:richText/>
                </w:sdtPr>
                <w:sdtContent>
                  <w:r>
                    <w:rPr>
                      <w:rFonts w:eastAsia="Andale Sans UI" w:cs="Tahoma"/>
                      <w:szCs w:val="24"/>
                      <w:lang w:bidi="en-US"/>
                    </w:rPr>
                    <w:t>15</w:t>
                  </w:r>
                </w:sdtContent>
              </w:sdt>
              <w:r>
                <w:rPr>
                  <w:rFonts w:eastAsia="Andale Sans UI" w:cs="Tahoma"/>
                  <w:szCs w:val="24"/>
                  <w:lang w:bidi="en-US"/>
                </w:rPr>
                <w:t>.</w:t>
                <w:tab/>
                <w:t>Klaipėdos universitetas</w:t>
              </w:r>
            </w:p>
          </w:sdtContent>
        </w:sdt>
        <w:sdt>
          <w:sdtPr>
            <w:alias w:val="16 p."/>
            <w:tag w:val="part_ce9cf8bfed91421c839f9ddaae2db065"/>
            <w:lock w:val="sdtLocked"/>
            <w:richText/>
          </w:sdtPr>
          <w:sdtContent>
            <w:p>
              <w:pPr>
                <w:widowControl w:val="0"/>
                <w:suppressLineNumbers/>
                <w:suppressAutoHyphens/>
                <w:spacing w:line="276" w:lineRule="auto"/>
                <w:ind w:left="1080" w:hanging="720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Numeris"/>
                  <w:tag w:val="nr_ce9cf8bfed91421c839f9ddaae2db065"/>
                  <w:lock w:val="sdtLocked"/>
                  <w:richText/>
                </w:sdtPr>
                <w:sdtContent>
                  <w:r>
                    <w:rPr>
                      <w:rFonts w:eastAsia="Andale Sans UI" w:cs="Tahoma"/>
                      <w:szCs w:val="24"/>
                      <w:lang w:bidi="en-US"/>
                    </w:rPr>
                    <w:t>16</w:t>
                  </w:r>
                </w:sdtContent>
              </w:sdt>
              <w:r>
                <w:rPr>
                  <w:rFonts w:eastAsia="Andale Sans UI" w:cs="Tahoma"/>
                  <w:szCs w:val="24"/>
                  <w:lang w:bidi="en-US"/>
                </w:rPr>
                <w:t>.</w:t>
                <w:tab/>
                <w:t>Vilniaus universitetas</w:t>
              </w:r>
            </w:p>
          </w:sdtContent>
        </w:sdt>
        <w:sdt>
          <w:sdtPr>
            <w:alias w:val="17 p."/>
            <w:tag w:val="part_a66e2df3120f49598178e1aa155f6033"/>
            <w:lock w:val="sdtLocked"/>
            <w:richText/>
          </w:sdtPr>
          <w:sdtContent>
            <w:p>
              <w:pPr>
                <w:spacing w:line="276" w:lineRule="auto"/>
                <w:ind w:left="1080" w:hanging="720"/>
                <w:rPr>
                  <w:szCs w:val="22"/>
                </w:rPr>
              </w:pPr>
              <w:sdt>
                <w:sdtPr>
                  <w:alias w:val="Numeris"/>
                  <w:tag w:val="nr_a66e2df3120f49598178e1aa155f6033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17</w:t>
                  </w:r>
                </w:sdtContent>
              </w:sdt>
              <w:r>
                <w:rPr>
                  <w:szCs w:val="22"/>
                </w:rPr>
                <w:t>.</w:t>
                <w:tab/>
                <w:t>Lietuvos energetikos institutas</w:t>
              </w:r>
            </w:p>
          </w:sdtContent>
        </w:sdt>
        <w:sdt>
          <w:sdtPr>
            <w:alias w:val="18 p."/>
            <w:tag w:val="part_f915b1c4ebc54ac89a8a7c12cd23ad7b"/>
            <w:lock w:val="sdtLocked"/>
            <w:richText/>
          </w:sdtPr>
          <w:sdtContent>
            <w:p>
              <w:pPr>
                <w:spacing w:line="276" w:lineRule="auto"/>
                <w:ind w:left="1080" w:hanging="720"/>
                <w:rPr>
                  <w:szCs w:val="22"/>
                </w:rPr>
              </w:pPr>
              <w:sdt>
                <w:sdtPr>
                  <w:alias w:val="Numeris"/>
                  <w:tag w:val="nr_f915b1c4ebc54ac89a8a7c12cd23ad7b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18</w:t>
                  </w:r>
                </w:sdtContent>
              </w:sdt>
              <w:r>
                <w:rPr>
                  <w:szCs w:val="22"/>
                </w:rPr>
                <w:t>.</w:t>
                <w:tab/>
                <w:t>Vytauto Didžiojo universitetas</w:t>
              </w:r>
            </w:p>
            <w:p>
              <w:pPr>
                <w:spacing w:line="276" w:lineRule="auto"/>
                <w:rPr>
                  <w:szCs w:val="22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rPr>
                  <w:szCs w:val="22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BA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720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6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92014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2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5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2ef6b62cd074e048c6a528d00c2765e" PartId="5c80c20d06de475d9f0b712b8eac3313">
    <Part Type="punktas" Nr="1" Abbr="1 p." DocPartId="5ebeea3861304cd2b58553c1aa224e20" PartId="8543681627c543148b924755a8711ed7"/>
    <Part Type="punktas" Nr="2" Abbr="2 p." DocPartId="d8ef98748b0744279f22ff3f68dfaf50" PartId="7f7d86e41ea244e4bd50359317586468"/>
    <Part Type="punktas" Nr="3" Abbr="3 p." DocPartId="4888f7c4d9b4428c8ad18539ba8e9257" PartId="6c8bc02f848c40dbb45e9452021a3aef"/>
    <Part Type="punktas" Nr="4" Abbr="4 p." DocPartId="7b190356a9ea460aa898714eb503bb43" PartId="e0bdc41f648d438a84c37bbdb83a1bdc"/>
    <Part Type="punktas" Nr="5" Abbr="5 p." DocPartId="271de57c4eb64fb0a90bb7dfffef4cc0" PartId="4544f9abdcd64f269cf8dcf0ed8ba95c"/>
    <Part Type="punktas" Nr="6" Abbr="6 p." DocPartId="a1e508e411f94def8eec2853acfe8010" PartId="17d5fb06c7294f639e4f41e00655c366"/>
    <Part Type="punktas" Nr="7" Abbr="7 p." DocPartId="6b893c1f7d434df78ddb8abfb46cc928" PartId="59984486a0e8494cb8ffa4f8456e020b"/>
    <Part Type="punktas" Nr="8" Abbr="8 p." DocPartId="5c6ba388a71546d2b9bc05859b0f5837" PartId="ef8ac166e7b240b6b9decf0390d0cf3a"/>
    <Part Type="punktas" Nr="9" Abbr="9 p." DocPartId="49d9f06dcd734e54840b6d282cd698de" PartId="50c10186acb544a0b03583854ea63bd1"/>
    <Part Type="punktas" Nr="10" Abbr="10 p." DocPartId="394aae89c7d54c518036dcb95022f64e" PartId="3815c45c39b14a6584aede262c6a9eef"/>
    <Part Type="punktas" Nr="11" Abbr="11 p." DocPartId="37d8d4b881284e33bf0432183651d8b8" PartId="4fb78751b50a470e90a46bf4369c63c4"/>
    <Part Type="punktas" Nr="12" Abbr="12 p." DocPartId="865dddcad3274952b480f20dfcf9e924" PartId="18b7ae205ad4401189c88b21e726db11"/>
    <Part Type="punktas" Nr="13" Abbr="13 p." DocPartId="d95e92795f714c7e81f3abf9411c0172" PartId="66de53e541b548d1b06d1baaf8d98be1"/>
    <Part Type="punktas" Nr="14" Abbr="14 p." DocPartId="b3931577aa664010b04938bd7b4fe219" PartId="3a3b7d33ed9b4b19a263ac8ef687bc75"/>
    <Part Type="punktas" Nr="15" Abbr="15 p." DocPartId="e2702f0b8aa54c4681fe726d966bec29" PartId="833382a6f6d245f9af92334fc1655b7f"/>
    <Part Type="punktas" Nr="16" Abbr="16 p." DocPartId="3118a15bb9d14bc39d09f9ca3ad04490" PartId="ce9cf8bfed91421c839f9ddaae2db065"/>
    <Part Type="punktas" Nr="17" Abbr="17 p." DocPartId="0ff691db30a1458793b689f8fd7145e8" PartId="a66e2df3120f49598178e1aa155f6033"/>
    <Part Type="punktas" Nr="18" Abbr="18 p." DocPartId="8165cfb35c8d46c58fe7ec0130cd7bcb" PartId="f915b1c4ebc54ac89a8a7c12cd23ad7b"/>
  </Part>
</Parts>
</file>

<file path=customXml/itemProps1.xml><?xml version="1.0" encoding="utf-8"?>
<ds:datastoreItem xmlns:ds="http://schemas.openxmlformats.org/officeDocument/2006/customXml" ds:itemID="{D1B274A3-7F09-4C21-B62C-3B621FA486B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602</Characters>
  <Application>Microsoft Office Word</Application>
  <DocSecurity>4</DocSecurity>
  <Lines>24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2021-05-25T06:27:00Z</dcterms:created>
  <dc:creator>Jonė Lesčinskaitė</dc:creator>
  <lastModifiedBy>adlibuser</lastModifiedBy>
  <dcterms:modified xsi:type="dcterms:W3CDTF">2021-05-25T06:27:00Z</dcterms:modified>
  <revision>2</revision>
</coreProperties>
</file>