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 Id="rId4" Target="docProps/custom.xml"
                 Type="http://schemas.openxmlformats.org/officeDocument/2006/relationships/custom-properties"/>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612177" w14:textId="77777777" w:rsidR="00B816D8" w:rsidRPr="007070E7" w:rsidRDefault="00EE0ADA" w:rsidP="009B7CB2">
      <w:pPr>
        <w:widowControl w:val="0"/>
        <w:contextualSpacing/>
        <w:jc w:val="center"/>
        <w:rPr>
          <w:b/>
        </w:rPr>
      </w:pPr>
      <w:r w:rsidRPr="007070E7">
        <w:rPr>
          <w:b/>
        </w:rPr>
        <w:t>LIETUVOS RESPUBLIKOS</w:t>
      </w:r>
      <w:r w:rsidR="00082D50" w:rsidRPr="007070E7">
        <w:rPr>
          <w:b/>
        </w:rPr>
        <w:t xml:space="preserve"> </w:t>
      </w:r>
    </w:p>
    <w:p w14:paraId="7AA57A94" w14:textId="1C4908A5" w:rsidR="00A24CA8" w:rsidRDefault="0062129E" w:rsidP="009B7CB2">
      <w:pPr>
        <w:widowControl w:val="0"/>
        <w:contextualSpacing/>
        <w:jc w:val="center"/>
        <w:rPr>
          <w:b/>
        </w:rPr>
      </w:pPr>
      <w:r w:rsidRPr="00A05E5B">
        <w:rPr>
          <w:b/>
        </w:rPr>
        <w:t xml:space="preserve">PINIGINĖS SOCIALINĖS PARAMOS NEPASITURINTIEMS GYVENTOJAMS ĮSTATYMO </w:t>
      </w:r>
      <w:bookmarkStart w:id="0" w:name="dok_nr"/>
      <w:bookmarkEnd w:id="0"/>
      <w:r w:rsidRPr="00A05E5B">
        <w:rPr>
          <w:b/>
        </w:rPr>
        <w:t>NR.</w:t>
      </w:r>
      <w:r>
        <w:rPr>
          <w:b/>
        </w:rPr>
        <w:t> </w:t>
      </w:r>
      <w:r w:rsidRPr="00A05E5B">
        <w:rPr>
          <w:b/>
        </w:rPr>
        <w:t>IX-1675</w:t>
      </w:r>
      <w:r>
        <w:rPr>
          <w:b/>
        </w:rPr>
        <w:t xml:space="preserve"> </w:t>
      </w:r>
      <w:r w:rsidR="006C6395" w:rsidRPr="000617CF">
        <w:rPr>
          <w:b/>
        </w:rPr>
        <w:t>2, 4, 7, 8, 10, 14, 15, 16, 17, 18, 19, 23, 25</w:t>
      </w:r>
      <w:r w:rsidRPr="000617CF">
        <w:rPr>
          <w:b/>
        </w:rPr>
        <w:t xml:space="preserve"> </w:t>
      </w:r>
      <w:r>
        <w:rPr>
          <w:b/>
        </w:rPr>
        <w:t xml:space="preserve">STRAIPSNIŲ </w:t>
      </w:r>
      <w:bookmarkStart w:id="1" w:name="_Hlk197592716"/>
      <w:r w:rsidR="00422C42" w:rsidRPr="007070E7">
        <w:rPr>
          <w:b/>
        </w:rPr>
        <w:t xml:space="preserve">IR PRIEDO </w:t>
      </w:r>
      <w:r w:rsidR="00593019" w:rsidRPr="007070E7">
        <w:rPr>
          <w:b/>
        </w:rPr>
        <w:t xml:space="preserve">PAKEITIMO ĮSTATYMO </w:t>
      </w:r>
    </w:p>
    <w:p w14:paraId="2D4DAD92" w14:textId="079BAF6C" w:rsidR="00593019" w:rsidRPr="007070E7" w:rsidRDefault="00593019" w:rsidP="009B7CB2">
      <w:pPr>
        <w:widowControl w:val="0"/>
        <w:contextualSpacing/>
        <w:jc w:val="center"/>
        <w:rPr>
          <w:b/>
        </w:rPr>
      </w:pPr>
      <w:r w:rsidRPr="007070E7">
        <w:rPr>
          <w:b/>
        </w:rPr>
        <w:t>PROJEKTO</w:t>
      </w:r>
      <w:r w:rsidR="00880A62" w:rsidRPr="007070E7">
        <w:rPr>
          <w:b/>
        </w:rPr>
        <w:t xml:space="preserve"> </w:t>
      </w:r>
    </w:p>
    <w:bookmarkEnd w:id="1"/>
    <w:p w14:paraId="18087DA1" w14:textId="69AC6713" w:rsidR="00593019" w:rsidRPr="007070E7" w:rsidRDefault="00593019" w:rsidP="009B7CB2">
      <w:pPr>
        <w:widowControl w:val="0"/>
        <w:contextualSpacing/>
        <w:jc w:val="center"/>
        <w:rPr>
          <w:b/>
        </w:rPr>
      </w:pPr>
      <w:r w:rsidRPr="007070E7">
        <w:rPr>
          <w:b/>
        </w:rPr>
        <w:t>AIŠKINAMASIS RAŠTAS</w:t>
      </w:r>
    </w:p>
    <w:p w14:paraId="6837102A" w14:textId="77777777" w:rsidR="008B751B" w:rsidRPr="007070E7" w:rsidRDefault="008B751B" w:rsidP="009B7CB2">
      <w:pPr>
        <w:widowControl w:val="0"/>
        <w:ind w:firstLine="720"/>
        <w:contextualSpacing/>
        <w:jc w:val="both"/>
        <w:rPr>
          <w:b/>
          <w:bCs/>
        </w:rPr>
      </w:pPr>
    </w:p>
    <w:p w14:paraId="401E11B6" w14:textId="01EEF914" w:rsidR="005F0D19" w:rsidRPr="002E730D" w:rsidRDefault="00B66C98" w:rsidP="00CE706B">
      <w:pPr>
        <w:widowControl w:val="0"/>
        <w:ind w:firstLine="720"/>
        <w:contextualSpacing/>
        <w:jc w:val="both"/>
      </w:pPr>
      <w:r w:rsidRPr="00CE706B">
        <w:rPr>
          <w:b/>
          <w:bCs/>
        </w:rPr>
        <w:t xml:space="preserve">1. </w:t>
      </w:r>
      <w:r w:rsidR="00D9590B" w:rsidRPr="00CE706B">
        <w:rPr>
          <w:b/>
          <w:bCs/>
        </w:rPr>
        <w:t>Įstatymo projekto</w:t>
      </w:r>
      <w:r w:rsidR="00CB7BB1" w:rsidRPr="00CE706B">
        <w:rPr>
          <w:b/>
          <w:bCs/>
        </w:rPr>
        <w:t xml:space="preserve"> rengimą paskatinusios priežastys</w:t>
      </w:r>
      <w:r w:rsidR="00322D89" w:rsidRPr="00CE706B">
        <w:rPr>
          <w:b/>
          <w:bCs/>
        </w:rPr>
        <w:t>, p</w:t>
      </w:r>
      <w:r w:rsidRPr="00CE706B">
        <w:rPr>
          <w:b/>
          <w:bCs/>
        </w:rPr>
        <w:t>arengt</w:t>
      </w:r>
      <w:r w:rsidR="00BA70C3" w:rsidRPr="00CE706B">
        <w:rPr>
          <w:b/>
          <w:bCs/>
        </w:rPr>
        <w:t>o projekto</w:t>
      </w:r>
      <w:r w:rsidR="00322D89" w:rsidRPr="00CE706B">
        <w:rPr>
          <w:b/>
          <w:bCs/>
        </w:rPr>
        <w:t xml:space="preserve"> tikslai ir uždaviniai</w:t>
      </w:r>
      <w:r w:rsidR="005F0D19">
        <w:rPr>
          <w:bCs/>
          <w:iCs/>
        </w:rPr>
        <w:t xml:space="preserve"> </w:t>
      </w:r>
    </w:p>
    <w:p w14:paraId="45A5ABB7" w14:textId="2442CDA6" w:rsidR="00203CDE" w:rsidRPr="00203CDE" w:rsidRDefault="00130950" w:rsidP="00203CDE">
      <w:pPr>
        <w:widowControl w:val="0"/>
        <w:tabs>
          <w:tab w:val="left" w:pos="0"/>
          <w:tab w:val="left" w:pos="709"/>
        </w:tabs>
        <w:jc w:val="both"/>
        <w:rPr>
          <w:bCs/>
          <w:iCs/>
        </w:rPr>
      </w:pPr>
      <w:r>
        <w:rPr>
          <w:bCs/>
          <w:iCs/>
        </w:rPr>
        <w:tab/>
      </w:r>
      <w:r w:rsidR="008E03F1" w:rsidRPr="007070E7">
        <w:rPr>
          <w:bCs/>
          <w:iCs/>
        </w:rPr>
        <w:t>Devynioliktosios Lietuvos Respublikos Vyriausybės programo</w:t>
      </w:r>
      <w:r w:rsidR="00592978">
        <w:rPr>
          <w:bCs/>
          <w:iCs/>
        </w:rPr>
        <w:t>je</w:t>
      </w:r>
      <w:r w:rsidR="008E03F1" w:rsidRPr="007070E7">
        <w:rPr>
          <w:bCs/>
          <w:iCs/>
        </w:rPr>
        <w:t>,</w:t>
      </w:r>
      <w:r w:rsidR="007E306E" w:rsidRPr="007070E7">
        <w:rPr>
          <w:bCs/>
          <w:iCs/>
        </w:rPr>
        <w:t xml:space="preserve"> </w:t>
      </w:r>
      <w:r w:rsidR="00592978">
        <w:rPr>
          <w:bCs/>
          <w:iCs/>
        </w:rPr>
        <w:t xml:space="preserve">kuriai pritarta </w:t>
      </w:r>
      <w:r w:rsidR="008E03F1" w:rsidRPr="007070E7">
        <w:rPr>
          <w:bCs/>
          <w:iCs/>
        </w:rPr>
        <w:t>Lietuvos Respublikos Seimo 2024 m. gruodžio 12 d. nutarimu Nr. XV-54</w:t>
      </w:r>
      <w:r w:rsidR="007F462C" w:rsidRPr="007070E7">
        <w:rPr>
          <w:bCs/>
          <w:iCs/>
        </w:rPr>
        <w:t xml:space="preserve"> „Dėl </w:t>
      </w:r>
      <w:bookmarkStart w:id="2" w:name="_Hlk200973345"/>
      <w:r w:rsidR="007F462C" w:rsidRPr="007070E7">
        <w:rPr>
          <w:bCs/>
          <w:iCs/>
        </w:rPr>
        <w:t xml:space="preserve">Devynioliktosios Lietuvos Respublikos Vyriausybės </w:t>
      </w:r>
      <w:bookmarkEnd w:id="2"/>
      <w:r w:rsidR="007F462C" w:rsidRPr="007070E7">
        <w:rPr>
          <w:bCs/>
          <w:iCs/>
        </w:rPr>
        <w:t>programos“</w:t>
      </w:r>
      <w:r w:rsidR="008E03F1" w:rsidRPr="007070E7">
        <w:rPr>
          <w:bCs/>
          <w:iCs/>
        </w:rPr>
        <w:t xml:space="preserve"> </w:t>
      </w:r>
      <w:r w:rsidR="00632B8D">
        <w:rPr>
          <w:bCs/>
          <w:iCs/>
        </w:rPr>
        <w:t>(</w:t>
      </w:r>
      <w:r w:rsidR="00F73A79">
        <w:rPr>
          <w:bCs/>
          <w:iCs/>
        </w:rPr>
        <w:t>toliau – Programa)</w:t>
      </w:r>
      <w:r w:rsidR="002B3757">
        <w:rPr>
          <w:bCs/>
          <w:iCs/>
        </w:rPr>
        <w:t>,</w:t>
      </w:r>
      <w:r w:rsidR="005B671A">
        <w:rPr>
          <w:bCs/>
          <w:iCs/>
        </w:rPr>
        <w:t xml:space="preserve"> </w:t>
      </w:r>
      <w:r w:rsidR="005B671A" w:rsidRPr="002A109C">
        <w:rPr>
          <w:bCs/>
          <w:iCs/>
        </w:rPr>
        <w:t>numatyta</w:t>
      </w:r>
      <w:r w:rsidR="00285509" w:rsidRPr="002A109C">
        <w:rPr>
          <w:bCs/>
          <w:iCs/>
        </w:rPr>
        <w:t xml:space="preserve"> </w:t>
      </w:r>
      <w:r w:rsidR="00110276" w:rsidRPr="002A109C">
        <w:rPr>
          <w:bCs/>
          <w:iCs/>
        </w:rPr>
        <w:t xml:space="preserve">tobulinti </w:t>
      </w:r>
      <w:r w:rsidR="003F6685" w:rsidRPr="002A109C">
        <w:rPr>
          <w:bCs/>
          <w:iCs/>
        </w:rPr>
        <w:t xml:space="preserve">piniginės socialinės paramos </w:t>
      </w:r>
      <w:r w:rsidR="00647BE6" w:rsidRPr="002A109C">
        <w:rPr>
          <w:bCs/>
          <w:iCs/>
        </w:rPr>
        <w:t>nepasiturintiems gyventojams sistemą</w:t>
      </w:r>
      <w:r w:rsidR="00AB576C" w:rsidRPr="002A109C">
        <w:rPr>
          <w:bCs/>
          <w:iCs/>
        </w:rPr>
        <w:t xml:space="preserve"> –</w:t>
      </w:r>
      <w:r w:rsidR="00960933" w:rsidRPr="002A109C">
        <w:rPr>
          <w:bCs/>
          <w:iCs/>
        </w:rPr>
        <w:t xml:space="preserve"> </w:t>
      </w:r>
      <w:r w:rsidR="00A76523" w:rsidRPr="002A109C">
        <w:rPr>
          <w:bCs/>
          <w:iCs/>
        </w:rPr>
        <w:t xml:space="preserve">skatinti paramos gavėjų integraciją į darbo rinką, sukurti palankesnes sąlygas </w:t>
      </w:r>
      <w:r w:rsidR="006C40B0" w:rsidRPr="002A109C">
        <w:rPr>
          <w:bCs/>
          <w:iCs/>
        </w:rPr>
        <w:t xml:space="preserve">gauti paramą </w:t>
      </w:r>
      <w:r w:rsidR="00A76523" w:rsidRPr="002A109C">
        <w:rPr>
          <w:bCs/>
          <w:iCs/>
        </w:rPr>
        <w:t>pažeidžiamoms</w:t>
      </w:r>
      <w:r w:rsidR="00CB576E" w:rsidRPr="002A109C">
        <w:rPr>
          <w:bCs/>
          <w:iCs/>
        </w:rPr>
        <w:t xml:space="preserve"> gyventojų</w:t>
      </w:r>
      <w:r w:rsidR="00A76523" w:rsidRPr="002A109C">
        <w:rPr>
          <w:bCs/>
          <w:iCs/>
        </w:rPr>
        <w:t xml:space="preserve"> grupėms</w:t>
      </w:r>
      <w:r w:rsidR="00C43EFD" w:rsidRPr="002A109C">
        <w:rPr>
          <w:bCs/>
          <w:iCs/>
        </w:rPr>
        <w:t>,</w:t>
      </w:r>
      <w:r w:rsidR="00A76523" w:rsidRPr="002A109C">
        <w:rPr>
          <w:bCs/>
          <w:iCs/>
        </w:rPr>
        <w:t xml:space="preserve"> </w:t>
      </w:r>
      <w:r w:rsidR="00CE6CEC" w:rsidRPr="002A109C">
        <w:rPr>
          <w:bCs/>
          <w:iCs/>
        </w:rPr>
        <w:t xml:space="preserve">kelti </w:t>
      </w:r>
      <w:r w:rsidR="0043021F" w:rsidRPr="002A109C">
        <w:rPr>
          <w:bCs/>
          <w:iCs/>
        </w:rPr>
        <w:t>turimo</w:t>
      </w:r>
      <w:r w:rsidR="00A76523" w:rsidRPr="002A109C">
        <w:rPr>
          <w:bCs/>
          <w:iCs/>
        </w:rPr>
        <w:t xml:space="preserve"> turto </w:t>
      </w:r>
      <w:r w:rsidR="0043021F" w:rsidRPr="002A109C">
        <w:rPr>
          <w:bCs/>
          <w:iCs/>
        </w:rPr>
        <w:t>vertės normatyvą</w:t>
      </w:r>
      <w:r w:rsidR="00647BE6" w:rsidRPr="002A109C">
        <w:rPr>
          <w:bCs/>
          <w:iCs/>
        </w:rPr>
        <w:t xml:space="preserve"> </w:t>
      </w:r>
      <w:r w:rsidR="003D07EB" w:rsidRPr="002A109C">
        <w:rPr>
          <w:bCs/>
          <w:iCs/>
        </w:rPr>
        <w:t>(P</w:t>
      </w:r>
      <w:r w:rsidR="00432195" w:rsidRPr="002A109C">
        <w:rPr>
          <w:bCs/>
          <w:iCs/>
        </w:rPr>
        <w:t xml:space="preserve">rogramos </w:t>
      </w:r>
      <w:r w:rsidR="00CB576E" w:rsidRPr="002A109C">
        <w:rPr>
          <w:bCs/>
          <w:iCs/>
        </w:rPr>
        <w:t xml:space="preserve">137, </w:t>
      </w:r>
      <w:r w:rsidR="00E73E7C" w:rsidRPr="002A109C">
        <w:rPr>
          <w:bCs/>
          <w:iCs/>
        </w:rPr>
        <w:t>139</w:t>
      </w:r>
      <w:r w:rsidR="00A26A55" w:rsidRPr="002A109C">
        <w:rPr>
          <w:bCs/>
          <w:iCs/>
        </w:rPr>
        <w:t xml:space="preserve"> ir </w:t>
      </w:r>
      <w:r w:rsidR="00D1328A" w:rsidRPr="002A109C">
        <w:rPr>
          <w:bCs/>
          <w:iCs/>
        </w:rPr>
        <w:t>140</w:t>
      </w:r>
      <w:r w:rsidR="00A26A55" w:rsidRPr="002A109C">
        <w:rPr>
          <w:bCs/>
          <w:iCs/>
        </w:rPr>
        <w:t xml:space="preserve"> punktai)</w:t>
      </w:r>
      <w:r w:rsidR="009174B0" w:rsidRPr="002A109C">
        <w:rPr>
          <w:bCs/>
          <w:iCs/>
        </w:rPr>
        <w:t>.</w:t>
      </w:r>
      <w:r w:rsidR="00A7743D">
        <w:rPr>
          <w:bCs/>
          <w:iCs/>
        </w:rPr>
        <w:t xml:space="preserve"> Siekiant įgyvendinti </w:t>
      </w:r>
      <w:r w:rsidR="000A46AE">
        <w:rPr>
          <w:bCs/>
          <w:iCs/>
        </w:rPr>
        <w:t>Programos nuostatas</w:t>
      </w:r>
      <w:r w:rsidR="00046C9F">
        <w:rPr>
          <w:bCs/>
          <w:iCs/>
        </w:rPr>
        <w:t xml:space="preserve">, Lietuvos Respublikos </w:t>
      </w:r>
      <w:r w:rsidR="008E03F1" w:rsidRPr="007070E7">
        <w:rPr>
          <w:bCs/>
          <w:iCs/>
        </w:rPr>
        <w:t xml:space="preserve">Vyriausybės </w:t>
      </w:r>
      <w:r w:rsidR="00954541" w:rsidRPr="007070E7">
        <w:rPr>
          <w:bCs/>
          <w:iCs/>
        </w:rPr>
        <w:t>2025 m. kovo 12 d. nutarimu Nr. 151</w:t>
      </w:r>
      <w:r w:rsidR="00954541" w:rsidRPr="007070E7">
        <w:rPr>
          <w:color w:val="000000"/>
        </w:rPr>
        <w:t xml:space="preserve"> „Dėl </w:t>
      </w:r>
      <w:r w:rsidR="00954541" w:rsidRPr="007070E7">
        <w:rPr>
          <w:bCs/>
          <w:iCs/>
        </w:rPr>
        <w:t>Devynioliktosios Lietuvos Respublikos Vyriausybės programos nuostatų įgyvendinimo plano patvirtinimo“</w:t>
      </w:r>
      <w:r w:rsidR="00A90D23">
        <w:rPr>
          <w:bCs/>
          <w:iCs/>
        </w:rPr>
        <w:t xml:space="preserve"> </w:t>
      </w:r>
      <w:r w:rsidR="00192C04">
        <w:rPr>
          <w:bCs/>
          <w:iCs/>
        </w:rPr>
        <w:t>patvirtin</w:t>
      </w:r>
      <w:r w:rsidR="00A90D23">
        <w:rPr>
          <w:bCs/>
          <w:iCs/>
        </w:rPr>
        <w:t>to</w:t>
      </w:r>
      <w:r w:rsidR="00192C04">
        <w:rPr>
          <w:bCs/>
          <w:iCs/>
        </w:rPr>
        <w:t xml:space="preserve"> </w:t>
      </w:r>
      <w:r w:rsidR="00A90D23" w:rsidRPr="007070E7">
        <w:rPr>
          <w:bCs/>
          <w:iCs/>
        </w:rPr>
        <w:t xml:space="preserve">Devynioliktosios Lietuvos Respublikos Vyriausybės </w:t>
      </w:r>
      <w:r w:rsidR="008E03F1" w:rsidRPr="007070E7">
        <w:rPr>
          <w:bCs/>
          <w:iCs/>
        </w:rPr>
        <w:t>programos nuostatų įgyvendinimo plan</w:t>
      </w:r>
      <w:r w:rsidR="0031757E" w:rsidRPr="007070E7">
        <w:rPr>
          <w:bCs/>
          <w:iCs/>
        </w:rPr>
        <w:t>o</w:t>
      </w:r>
      <w:r w:rsidR="00231B94">
        <w:rPr>
          <w:bCs/>
          <w:iCs/>
        </w:rPr>
        <w:t xml:space="preserve"> (toliau – Planas</w:t>
      </w:r>
      <w:r w:rsidR="00F15AA6">
        <w:rPr>
          <w:bCs/>
          <w:iCs/>
        </w:rPr>
        <w:t>)</w:t>
      </w:r>
      <w:r w:rsidR="00E41177" w:rsidRPr="007070E7">
        <w:rPr>
          <w:bCs/>
          <w:iCs/>
        </w:rPr>
        <w:t xml:space="preserve"> </w:t>
      </w:r>
      <w:r w:rsidR="00E326A9" w:rsidRPr="007070E7">
        <w:rPr>
          <w:bCs/>
          <w:iCs/>
        </w:rPr>
        <w:t>2.1.</w:t>
      </w:r>
      <w:r w:rsidR="0076109E">
        <w:rPr>
          <w:bCs/>
          <w:iCs/>
        </w:rPr>
        <w:t>9</w:t>
      </w:r>
      <w:r w:rsidR="00C9520D" w:rsidRPr="007070E7">
        <w:rPr>
          <w:bCs/>
          <w:iCs/>
        </w:rPr>
        <w:t xml:space="preserve"> papunktyje nurodyt</w:t>
      </w:r>
      <w:r w:rsidR="00F27E69">
        <w:rPr>
          <w:bCs/>
          <w:iCs/>
        </w:rPr>
        <w:t>as</w:t>
      </w:r>
      <w:r w:rsidR="00C9520D" w:rsidRPr="007070E7">
        <w:rPr>
          <w:bCs/>
          <w:iCs/>
        </w:rPr>
        <w:t xml:space="preserve"> </w:t>
      </w:r>
      <w:r w:rsidR="003F5452">
        <w:rPr>
          <w:bCs/>
          <w:iCs/>
        </w:rPr>
        <w:t>veiksm</w:t>
      </w:r>
      <w:r w:rsidR="00F27E69">
        <w:rPr>
          <w:bCs/>
          <w:iCs/>
        </w:rPr>
        <w:t>as</w:t>
      </w:r>
      <w:r w:rsidR="00203CDE">
        <w:rPr>
          <w:bCs/>
          <w:iCs/>
        </w:rPr>
        <w:t xml:space="preserve"> –</w:t>
      </w:r>
      <w:r w:rsidR="00B92319">
        <w:rPr>
          <w:bCs/>
          <w:iCs/>
        </w:rPr>
        <w:t xml:space="preserve"> </w:t>
      </w:r>
      <w:r w:rsidR="00B210D5">
        <w:t>„</w:t>
      </w:r>
      <w:r w:rsidR="00B210D5" w:rsidRPr="00453D32">
        <w:rPr>
          <w:color w:val="000000"/>
        </w:rPr>
        <w:t>Parengti ir priimti Piniginės socialinės paramos nepasiturintiems gyventojams įstatymo pakeitimo įstatymą, kuriuo būtų skatinama paramos gavėjų motyvacija įsidarbinti ir išlikti aktyvioje darbo rinkoje, sudarytos palankesnės sąlygos gauti paramą vienišiems tėvams, vaikams (asmenims) su negalia, taip pat peržiūrėti turto vertinimo kriterijai</w:t>
      </w:r>
      <w:r w:rsidR="00B210D5">
        <w:rPr>
          <w:color w:val="000000"/>
        </w:rPr>
        <w:t>“.</w:t>
      </w:r>
    </w:p>
    <w:p w14:paraId="1CB41C8E" w14:textId="32278844" w:rsidR="005801D9" w:rsidRPr="004C2340" w:rsidRDefault="00D47869" w:rsidP="004C2340">
      <w:pPr>
        <w:ind w:firstLine="720"/>
        <w:jc w:val="both"/>
      </w:pPr>
      <w:r w:rsidRPr="3FB9F60B">
        <w:t>Ekonomikos gaivinimo ir atsparumo didinimo plane „Naujos kartos Lietuva“, patvirtintame 2021 m. liepos 28 d. Tarybos įgyvendinimo sprendimu dėl Lietuvos ekonomikos gaivinimo ir atsparumo didinimo plano įvertinimo patvirtinimo, su paskutiniais pakeitimais, padarytais 2024 m. spalio 2 d. Tarybos įgyvendinimo sprendimu</w:t>
      </w:r>
      <w:r w:rsidR="004C2340">
        <w:t xml:space="preserve"> (toliau – </w:t>
      </w:r>
      <w:bookmarkStart w:id="3" w:name="_Hlk201227662"/>
      <w:r w:rsidR="004C2340">
        <w:t>Ekonomikos gaivinimo ir atsparumo didinimo planas)</w:t>
      </w:r>
      <w:r w:rsidRPr="3FB9F60B">
        <w:t>, numatyt</w:t>
      </w:r>
      <w:r w:rsidR="0090166F">
        <w:t>a</w:t>
      </w:r>
      <w:r w:rsidRPr="3FB9F60B">
        <w:t xml:space="preserve"> reform</w:t>
      </w:r>
      <w:r w:rsidR="00903DF9">
        <w:t>a</w:t>
      </w:r>
      <w:r w:rsidRPr="3FB9F60B">
        <w:t xml:space="preserve"> „Garantuota minimalių pajamų apsauga“</w:t>
      </w:r>
      <w:bookmarkEnd w:id="3"/>
      <w:r w:rsidRPr="3FB9F60B">
        <w:t xml:space="preserve">, kurios tikslas – didinti pažeidžiamiausių grupių socialinę gerovę ir sumažinti skurdą. Įgyvendinant vieną iš reformos priemonių – minimalių pajamų sistemos studija ir susijusių teisės aktų pakeitimai, </w:t>
      </w:r>
      <w:r w:rsidRPr="3FB9F60B">
        <w:rPr>
          <w:lang w:val="en-US"/>
        </w:rPr>
        <w:t xml:space="preserve">2022 m. </w:t>
      </w:r>
      <w:r w:rsidRPr="3FB9F60B">
        <w:t>parengta Minimalių pajamų adekvatumo studijos ataskaita (</w:t>
      </w:r>
      <w:hyperlink r:id="rId8">
        <w:r w:rsidRPr="3FB9F60B">
          <w:rPr>
            <w:rStyle w:val="Hipersaitas"/>
          </w:rPr>
          <w:t>Projekto „Minimalių pajamų sistemos adekvatumo studija“</w:t>
        </w:r>
        <w:r w:rsidR="001F26CE">
          <w:rPr>
            <w:rStyle w:val="Hipersaitas"/>
          </w:rPr>
          <w:t xml:space="preserve"> </w:t>
        </w:r>
        <w:r w:rsidRPr="3FB9F60B">
          <w:rPr>
            <w:rStyle w:val="Hipersaitas"/>
          </w:rPr>
          <w:t>pristatymas - Lietuvos Respublikos socialinės apsaugos ir darbo ministerija</w:t>
        </w:r>
      </w:hyperlink>
      <w:r w:rsidRPr="3FB9F60B">
        <w:t>),</w:t>
      </w:r>
      <w:r w:rsidR="00A43CC9">
        <w:t xml:space="preserve"> </w:t>
      </w:r>
      <w:r w:rsidRPr="3FB9F60B">
        <w:t>kurioje kompleksiškai įvertinta minimalių pajamų sistema Lietuvoje, identifikuotos jos tobulinimo kryptys, siekiant sumažinti skurdą ir užtikrinti efektyvesnį lėšų panaudojimą. Minimalių pajamų adekvatumo studijos ataskaito</w:t>
      </w:r>
      <w:r w:rsidR="00577FA4">
        <w:t xml:space="preserve">s </w:t>
      </w:r>
      <w:r w:rsidR="00577FA4" w:rsidRPr="004D732B">
        <w:rPr>
          <w:bCs/>
          <w:iCs/>
        </w:rPr>
        <w:t>6.</w:t>
      </w:r>
      <w:r w:rsidR="00E838FF">
        <w:rPr>
          <w:bCs/>
          <w:iCs/>
        </w:rPr>
        <w:t>1</w:t>
      </w:r>
      <w:r w:rsidR="00577FA4" w:rsidRPr="004D732B">
        <w:rPr>
          <w:bCs/>
          <w:iCs/>
        </w:rPr>
        <w:t>.</w:t>
      </w:r>
      <w:r w:rsidR="00577FA4">
        <w:rPr>
          <w:bCs/>
          <w:iCs/>
        </w:rPr>
        <w:t xml:space="preserve"> dalyje </w:t>
      </w:r>
      <w:r w:rsidR="0069393F">
        <w:rPr>
          <w:bCs/>
          <w:iCs/>
        </w:rPr>
        <w:t>pateik</w:t>
      </w:r>
      <w:r w:rsidR="00813529">
        <w:rPr>
          <w:bCs/>
          <w:iCs/>
        </w:rPr>
        <w:t>tos</w:t>
      </w:r>
      <w:r w:rsidR="0069393F">
        <w:rPr>
          <w:bCs/>
          <w:iCs/>
        </w:rPr>
        <w:t xml:space="preserve"> r</w:t>
      </w:r>
      <w:r w:rsidR="00577FA4">
        <w:rPr>
          <w:bCs/>
          <w:iCs/>
        </w:rPr>
        <w:t>ekomendacij</w:t>
      </w:r>
      <w:r w:rsidR="00813529">
        <w:rPr>
          <w:bCs/>
          <w:iCs/>
        </w:rPr>
        <w:t>os</w:t>
      </w:r>
      <w:r w:rsidR="00577FA4">
        <w:rPr>
          <w:bCs/>
          <w:iCs/>
        </w:rPr>
        <w:t xml:space="preserve"> </w:t>
      </w:r>
      <w:r w:rsidR="00E838FF">
        <w:rPr>
          <w:bCs/>
          <w:iCs/>
        </w:rPr>
        <w:t>piniginės socialinės paramos srityje</w:t>
      </w:r>
      <w:r w:rsidR="00824387">
        <w:rPr>
          <w:bCs/>
          <w:iCs/>
        </w:rPr>
        <w:t xml:space="preserve">, kuriomis siekiama </w:t>
      </w:r>
      <w:r w:rsidR="008344AA">
        <w:rPr>
          <w:bCs/>
          <w:iCs/>
        </w:rPr>
        <w:t>didinti piniginės socialinės paramos gavėjų aprėptį</w:t>
      </w:r>
      <w:r w:rsidR="00051BFB">
        <w:rPr>
          <w:bCs/>
          <w:iCs/>
        </w:rPr>
        <w:t>, mažinti skurdo ir pajamų nelygybę</w:t>
      </w:r>
      <w:r w:rsidR="005801D9" w:rsidRPr="004D732B">
        <w:rPr>
          <w:bCs/>
          <w:iCs/>
        </w:rPr>
        <w:t>.</w:t>
      </w:r>
    </w:p>
    <w:p w14:paraId="19FC4D6D" w14:textId="38DD7051" w:rsidR="00C45F73" w:rsidRDefault="005801D9" w:rsidP="00416AAD">
      <w:pPr>
        <w:widowControl w:val="0"/>
        <w:tabs>
          <w:tab w:val="left" w:pos="0"/>
          <w:tab w:val="left" w:pos="709"/>
        </w:tabs>
        <w:jc w:val="both"/>
        <w:rPr>
          <w:bCs/>
          <w:iCs/>
        </w:rPr>
      </w:pPr>
      <w:r>
        <w:rPr>
          <w:bCs/>
          <w:iCs/>
        </w:rPr>
        <w:tab/>
      </w:r>
      <w:r w:rsidR="00212C74" w:rsidRPr="00CA67FD">
        <w:rPr>
          <w:bCs/>
          <w:iCs/>
        </w:rPr>
        <w:t xml:space="preserve">Atsižvelgiant į tai, parengtas </w:t>
      </w:r>
      <w:r w:rsidR="00AF0675" w:rsidRPr="00CA67FD">
        <w:rPr>
          <w:bCs/>
          <w:iCs/>
        </w:rPr>
        <w:t xml:space="preserve">Lietuvos Respublikos </w:t>
      </w:r>
      <w:r w:rsidR="00FB6AF2">
        <w:rPr>
          <w:bCs/>
          <w:iCs/>
        </w:rPr>
        <w:t>piniginės socialinės paramos pasiturintiems gyventojams</w:t>
      </w:r>
      <w:r w:rsidR="00AF0675" w:rsidRPr="00CA67FD">
        <w:rPr>
          <w:bCs/>
          <w:iCs/>
        </w:rPr>
        <w:t xml:space="preserve"> įstatymo Nr. </w:t>
      </w:r>
      <w:r w:rsidR="00FB6AF2">
        <w:rPr>
          <w:bCs/>
          <w:iCs/>
        </w:rPr>
        <w:t>IX-1675</w:t>
      </w:r>
      <w:r w:rsidR="00AF0675" w:rsidRPr="00CA67FD">
        <w:rPr>
          <w:bCs/>
          <w:iCs/>
        </w:rPr>
        <w:t xml:space="preserve"> </w:t>
      </w:r>
      <w:r w:rsidR="00385C8F" w:rsidRPr="000617CF">
        <w:rPr>
          <w:bCs/>
        </w:rPr>
        <w:t>2, 4, 7, 8, 10, 14, 15, 16, 17, 18, 19, 23, 25</w:t>
      </w:r>
      <w:r w:rsidR="00385C8F" w:rsidRPr="000617CF">
        <w:rPr>
          <w:b/>
        </w:rPr>
        <w:t xml:space="preserve"> </w:t>
      </w:r>
      <w:r w:rsidR="00AF0675" w:rsidRPr="00CA67FD">
        <w:rPr>
          <w:bCs/>
          <w:iCs/>
        </w:rPr>
        <w:t>straipsnių</w:t>
      </w:r>
      <w:r w:rsidR="00385C8F">
        <w:rPr>
          <w:bCs/>
          <w:iCs/>
        </w:rPr>
        <w:t xml:space="preserve"> </w:t>
      </w:r>
      <w:r w:rsidR="00AF0675" w:rsidRPr="00CA67FD">
        <w:rPr>
          <w:bCs/>
          <w:iCs/>
        </w:rPr>
        <w:t>ir priedo pakeitimo įstatymo projektas (toliau – Įstatymo projektas)</w:t>
      </w:r>
      <w:r w:rsidR="004D599A" w:rsidRPr="00CA67FD">
        <w:rPr>
          <w:bCs/>
          <w:iCs/>
        </w:rPr>
        <w:t xml:space="preserve">, kuriuo </w:t>
      </w:r>
      <w:r w:rsidR="004D599A" w:rsidRPr="00074A23">
        <w:rPr>
          <w:bCs/>
          <w:i/>
        </w:rPr>
        <w:t>tiksl</w:t>
      </w:r>
      <w:r w:rsidR="00546DFE" w:rsidRPr="00074A23">
        <w:rPr>
          <w:bCs/>
          <w:i/>
        </w:rPr>
        <w:t>a</w:t>
      </w:r>
      <w:r w:rsidR="00CA67FD" w:rsidRPr="00074A23">
        <w:rPr>
          <w:bCs/>
          <w:i/>
        </w:rPr>
        <w:t>s</w:t>
      </w:r>
      <w:r w:rsidR="00CA67FD" w:rsidRPr="00CA67FD">
        <w:rPr>
          <w:bCs/>
          <w:iCs/>
        </w:rPr>
        <w:t xml:space="preserve"> – </w:t>
      </w:r>
      <w:r w:rsidR="00D7568A" w:rsidRPr="00EB456F">
        <w:rPr>
          <w:bCs/>
          <w:iCs/>
        </w:rPr>
        <w:t>didin</w:t>
      </w:r>
      <w:r w:rsidR="00D7568A">
        <w:rPr>
          <w:bCs/>
          <w:iCs/>
        </w:rPr>
        <w:t>ti</w:t>
      </w:r>
      <w:r w:rsidR="00D7568A" w:rsidRPr="00EB456F">
        <w:rPr>
          <w:bCs/>
          <w:iCs/>
        </w:rPr>
        <w:t xml:space="preserve"> </w:t>
      </w:r>
      <w:r w:rsidR="00EB456F" w:rsidRPr="00EB456F">
        <w:rPr>
          <w:bCs/>
          <w:iCs/>
        </w:rPr>
        <w:t>piniginės socialinės paramos nepasiturintiems gyventojams prieinamum</w:t>
      </w:r>
      <w:r w:rsidR="00D7568A">
        <w:rPr>
          <w:bCs/>
          <w:iCs/>
        </w:rPr>
        <w:t>ą</w:t>
      </w:r>
      <w:r w:rsidR="00EB456F" w:rsidRPr="00EB456F">
        <w:rPr>
          <w:bCs/>
          <w:iCs/>
        </w:rPr>
        <w:t xml:space="preserve"> ir adekvatum</w:t>
      </w:r>
      <w:r w:rsidR="00D7568A">
        <w:rPr>
          <w:bCs/>
          <w:iCs/>
        </w:rPr>
        <w:t>ą</w:t>
      </w:r>
      <w:r w:rsidR="009C2E54">
        <w:rPr>
          <w:bCs/>
          <w:iCs/>
        </w:rPr>
        <w:t xml:space="preserve">, </w:t>
      </w:r>
      <w:r w:rsidR="009C2E54" w:rsidRPr="00122688">
        <w:rPr>
          <w:bCs/>
          <w:iCs/>
        </w:rPr>
        <w:t xml:space="preserve">paskatas </w:t>
      </w:r>
      <w:r w:rsidR="00321D01" w:rsidRPr="00122688">
        <w:rPr>
          <w:bCs/>
          <w:iCs/>
        </w:rPr>
        <w:t>integruotis į darbo rinką</w:t>
      </w:r>
      <w:r w:rsidR="00CA67FD" w:rsidRPr="00122688">
        <w:rPr>
          <w:bCs/>
          <w:iCs/>
        </w:rPr>
        <w:t>.</w:t>
      </w:r>
    </w:p>
    <w:p w14:paraId="42C0985A" w14:textId="5D478845" w:rsidR="006F2955" w:rsidRPr="006F2955" w:rsidRDefault="006F2955" w:rsidP="00AD400E">
      <w:pPr>
        <w:ind w:firstLine="720"/>
        <w:jc w:val="both"/>
        <w:rPr>
          <w:bCs/>
          <w:iCs/>
        </w:rPr>
      </w:pPr>
      <w:r w:rsidRPr="006F2955">
        <w:rPr>
          <w:bCs/>
          <w:iCs/>
        </w:rPr>
        <w:t>Įstatymo projekto uždaviniai:</w:t>
      </w:r>
    </w:p>
    <w:p w14:paraId="22B33355" w14:textId="77777777" w:rsidR="00F60819" w:rsidRPr="0035635F" w:rsidRDefault="00F60819" w:rsidP="00350E9F">
      <w:pPr>
        <w:pStyle w:val="Sraopastraipa"/>
        <w:numPr>
          <w:ilvl w:val="0"/>
          <w:numId w:val="1"/>
        </w:numPr>
        <w:tabs>
          <w:tab w:val="left" w:pos="993"/>
        </w:tabs>
        <w:ind w:left="0" w:firstLine="720"/>
        <w:contextualSpacing w:val="0"/>
        <w:jc w:val="both"/>
        <w:rPr>
          <w:bCs/>
          <w:iCs/>
        </w:rPr>
      </w:pPr>
      <w:r>
        <w:t>palengvinti</w:t>
      </w:r>
      <w:r w:rsidRPr="003C3B49">
        <w:t xml:space="preserve"> piniginės socialinės paramos gavimo sąlyg</w:t>
      </w:r>
      <w:r>
        <w:t>as</w:t>
      </w:r>
      <w:r w:rsidRPr="003C3B49">
        <w:t xml:space="preserve"> </w:t>
      </w:r>
      <w:r>
        <w:t>dirbantiems asmenims</w:t>
      </w:r>
      <w:r w:rsidRPr="001647C5">
        <w:rPr>
          <w:iCs/>
        </w:rPr>
        <w:t xml:space="preserve"> </w:t>
      </w:r>
      <w:r>
        <w:rPr>
          <w:iCs/>
        </w:rPr>
        <w:t xml:space="preserve">bei </w:t>
      </w:r>
      <w:r w:rsidRPr="001647C5">
        <w:rPr>
          <w:iCs/>
        </w:rPr>
        <w:t>tobulin</w:t>
      </w:r>
      <w:r>
        <w:rPr>
          <w:iCs/>
        </w:rPr>
        <w:t>ti</w:t>
      </w:r>
      <w:r w:rsidRPr="001647C5">
        <w:rPr>
          <w:iCs/>
        </w:rPr>
        <w:t xml:space="preserve"> papildomai skiriamos socialinės pašalpos įsidarbinus </w:t>
      </w:r>
      <w:r>
        <w:rPr>
          <w:iCs/>
        </w:rPr>
        <w:t xml:space="preserve">skyrimą skatinant asmenų motyvaciją įsidarbinti ir išlikti darbo rinkoje; </w:t>
      </w:r>
    </w:p>
    <w:p w14:paraId="71A19773" w14:textId="0B0D114F" w:rsidR="006F2955" w:rsidRDefault="00B65E45" w:rsidP="00350E9F">
      <w:pPr>
        <w:pStyle w:val="Sraopastraipa"/>
        <w:numPr>
          <w:ilvl w:val="0"/>
          <w:numId w:val="1"/>
        </w:numPr>
        <w:tabs>
          <w:tab w:val="left" w:pos="993"/>
        </w:tabs>
        <w:ind w:left="0" w:firstLine="720"/>
        <w:contextualSpacing w:val="0"/>
        <w:jc w:val="both"/>
        <w:rPr>
          <w:bCs/>
          <w:iCs/>
        </w:rPr>
      </w:pPr>
      <w:r>
        <w:t>s</w:t>
      </w:r>
      <w:r w:rsidR="007C6C97">
        <w:t>udaryti pa</w:t>
      </w:r>
      <w:r>
        <w:t xml:space="preserve">lankesnes </w:t>
      </w:r>
      <w:r w:rsidR="00A04016" w:rsidRPr="003C3B49">
        <w:t>piniginės socialinės paramos gavimo sąlyg</w:t>
      </w:r>
      <w:r w:rsidR="00A04016">
        <w:t>as</w:t>
      </w:r>
      <w:r w:rsidR="00A04016" w:rsidRPr="003C3B49">
        <w:t xml:space="preserve"> tėvams</w:t>
      </w:r>
      <w:r w:rsidR="00194863">
        <w:t xml:space="preserve"> vieni</w:t>
      </w:r>
      <w:r w:rsidR="00AF21ED">
        <w:t>ems auginantiems vaikus ir</w:t>
      </w:r>
      <w:r w:rsidR="00F33EC0">
        <w:t xml:space="preserve"> vaikams (asmenims) su negalia</w:t>
      </w:r>
      <w:r w:rsidR="006F2955" w:rsidRPr="0035635F">
        <w:rPr>
          <w:bCs/>
          <w:iCs/>
        </w:rPr>
        <w:t>;</w:t>
      </w:r>
    </w:p>
    <w:p w14:paraId="3E48EB46" w14:textId="22E34BC2" w:rsidR="00172C9C" w:rsidRPr="003F4C33" w:rsidRDefault="0035635F" w:rsidP="00350E9F">
      <w:pPr>
        <w:pStyle w:val="Sraopastraipa"/>
        <w:numPr>
          <w:ilvl w:val="0"/>
          <w:numId w:val="1"/>
        </w:numPr>
        <w:tabs>
          <w:tab w:val="left" w:pos="993"/>
          <w:tab w:val="left" w:pos="1276"/>
        </w:tabs>
        <w:ind w:left="0" w:firstLine="720"/>
        <w:contextualSpacing w:val="0"/>
        <w:jc w:val="both"/>
        <w:rPr>
          <w:bCs/>
          <w:iCs/>
        </w:rPr>
      </w:pPr>
      <w:r w:rsidRPr="003C3B49">
        <w:rPr>
          <w:iCs/>
        </w:rPr>
        <w:t>tobulin</w:t>
      </w:r>
      <w:r>
        <w:rPr>
          <w:iCs/>
        </w:rPr>
        <w:t>ti</w:t>
      </w:r>
      <w:r w:rsidRPr="003C3B49">
        <w:rPr>
          <w:iCs/>
        </w:rPr>
        <w:t xml:space="preserve"> nuostat</w:t>
      </w:r>
      <w:r>
        <w:rPr>
          <w:iCs/>
        </w:rPr>
        <w:t>as</w:t>
      </w:r>
      <w:r w:rsidRPr="003C3B49">
        <w:rPr>
          <w:iCs/>
        </w:rPr>
        <w:t>, susijusi</w:t>
      </w:r>
      <w:r>
        <w:rPr>
          <w:iCs/>
        </w:rPr>
        <w:t>as</w:t>
      </w:r>
      <w:r w:rsidRPr="003C3B49">
        <w:rPr>
          <w:iCs/>
        </w:rPr>
        <w:t xml:space="preserve"> su turto vertinimu skiriant piniginę socialinę paramą</w:t>
      </w:r>
      <w:r w:rsidR="00ED1C69">
        <w:rPr>
          <w:iCs/>
        </w:rPr>
        <w:t xml:space="preserve">, peržiūrint </w:t>
      </w:r>
      <w:r w:rsidR="00BA739F" w:rsidRPr="00453D32">
        <w:rPr>
          <w:color w:val="000000"/>
        </w:rPr>
        <w:t>turto vertinimo kriterij</w:t>
      </w:r>
      <w:r w:rsidR="00BA739F">
        <w:rPr>
          <w:color w:val="000000"/>
        </w:rPr>
        <w:t>us</w:t>
      </w:r>
      <w:r w:rsidR="009C02A3">
        <w:rPr>
          <w:iCs/>
        </w:rPr>
        <w:t>;</w:t>
      </w:r>
    </w:p>
    <w:p w14:paraId="202D692B" w14:textId="668B7A72" w:rsidR="003F4C33" w:rsidRPr="00AA2102" w:rsidRDefault="004D2CF4" w:rsidP="00350E9F">
      <w:pPr>
        <w:pStyle w:val="Sraopastraipa"/>
        <w:numPr>
          <w:ilvl w:val="0"/>
          <w:numId w:val="1"/>
        </w:numPr>
        <w:tabs>
          <w:tab w:val="left" w:pos="993"/>
        </w:tabs>
        <w:ind w:left="0" w:firstLine="720"/>
        <w:contextualSpacing w:val="0"/>
        <w:jc w:val="both"/>
        <w:rPr>
          <w:bCs/>
          <w:iCs/>
        </w:rPr>
      </w:pPr>
      <w:r>
        <w:rPr>
          <w:iCs/>
        </w:rPr>
        <w:t>keisti piniginės socialinės paramos finansavimo koncepciją bei piniginei socialinei paramai teikti nepanaudotų lėšų perskirstymo tvarką</w:t>
      </w:r>
      <w:r w:rsidR="00AA2102">
        <w:rPr>
          <w:iCs/>
        </w:rPr>
        <w:t>;</w:t>
      </w:r>
    </w:p>
    <w:p w14:paraId="5C7B23D8" w14:textId="77F97CD0" w:rsidR="00AA2102" w:rsidRPr="00CC5565" w:rsidRDefault="00215689" w:rsidP="00350E9F">
      <w:pPr>
        <w:pStyle w:val="Sraopastraipa"/>
        <w:numPr>
          <w:ilvl w:val="0"/>
          <w:numId w:val="1"/>
        </w:numPr>
        <w:tabs>
          <w:tab w:val="left" w:pos="993"/>
        </w:tabs>
        <w:ind w:left="0" w:firstLine="720"/>
        <w:contextualSpacing w:val="0"/>
        <w:jc w:val="both"/>
        <w:rPr>
          <w:bCs/>
          <w:iCs/>
        </w:rPr>
      </w:pPr>
      <w:r w:rsidRPr="00CC5565">
        <w:rPr>
          <w:iCs/>
        </w:rPr>
        <w:t>didinti</w:t>
      </w:r>
      <w:r w:rsidR="004D2CF4" w:rsidRPr="00CC5565">
        <w:rPr>
          <w:iCs/>
        </w:rPr>
        <w:t xml:space="preserve"> </w:t>
      </w:r>
      <w:r w:rsidR="004D2CF4" w:rsidRPr="00CC5565">
        <w:t xml:space="preserve">piniginės socialinės paramos gavėjų </w:t>
      </w:r>
      <w:r w:rsidRPr="00CC5565">
        <w:t xml:space="preserve">prieinamumą </w:t>
      </w:r>
      <w:r w:rsidR="004D2CF4" w:rsidRPr="00CC5565">
        <w:rPr>
          <w:iCs/>
        </w:rPr>
        <w:t>dalyva</w:t>
      </w:r>
      <w:r w:rsidRPr="00CC5565">
        <w:rPr>
          <w:iCs/>
        </w:rPr>
        <w:t>uti</w:t>
      </w:r>
      <w:r w:rsidR="004D2CF4" w:rsidRPr="00CC5565">
        <w:rPr>
          <w:iCs/>
        </w:rPr>
        <w:t xml:space="preserve"> savivaldybių administracijų parengtose užimtumo didinimo programose</w:t>
      </w:r>
      <w:r w:rsidR="00F1637C" w:rsidRPr="00CC5565">
        <w:rPr>
          <w:iCs/>
        </w:rPr>
        <w:t>;</w:t>
      </w:r>
    </w:p>
    <w:p w14:paraId="5F3C000D" w14:textId="339EC670" w:rsidR="006F2955" w:rsidRPr="00172C9C" w:rsidRDefault="00172C9C" w:rsidP="00350E9F">
      <w:pPr>
        <w:pStyle w:val="Sraopastraipa"/>
        <w:numPr>
          <w:ilvl w:val="0"/>
          <w:numId w:val="1"/>
        </w:numPr>
        <w:tabs>
          <w:tab w:val="left" w:pos="993"/>
        </w:tabs>
        <w:ind w:left="0" w:firstLine="720"/>
        <w:contextualSpacing w:val="0"/>
        <w:jc w:val="both"/>
        <w:rPr>
          <w:bCs/>
          <w:iCs/>
        </w:rPr>
      </w:pPr>
      <w:r>
        <w:rPr>
          <w:bCs/>
          <w:iCs/>
        </w:rPr>
        <w:lastRenderedPageBreak/>
        <w:t xml:space="preserve"> </w:t>
      </w:r>
      <w:r w:rsidR="006F2955" w:rsidRPr="00172C9C">
        <w:rPr>
          <w:bCs/>
          <w:iCs/>
        </w:rPr>
        <w:t>suderinti</w:t>
      </w:r>
      <w:r w:rsidR="002314F2" w:rsidRPr="00172C9C">
        <w:rPr>
          <w:bCs/>
          <w:iCs/>
        </w:rPr>
        <w:t xml:space="preserve"> </w:t>
      </w:r>
      <w:r>
        <w:rPr>
          <w:bCs/>
          <w:iCs/>
        </w:rPr>
        <w:t>Piniginės socialinės paramos nepasiturintiems gyventojams</w:t>
      </w:r>
      <w:r w:rsidR="009D7C77" w:rsidRPr="00172C9C">
        <w:rPr>
          <w:bCs/>
          <w:iCs/>
        </w:rPr>
        <w:t xml:space="preserve"> įstatymo</w:t>
      </w:r>
      <w:r w:rsidR="006F2955" w:rsidRPr="00172C9C">
        <w:rPr>
          <w:bCs/>
          <w:iCs/>
        </w:rPr>
        <w:t xml:space="preserve"> nuostatas su kitais Lietuvos Respublikos įstatymais</w:t>
      </w:r>
      <w:r w:rsidR="009D7C77" w:rsidRPr="00172C9C">
        <w:rPr>
          <w:bCs/>
          <w:iCs/>
        </w:rPr>
        <w:t xml:space="preserve"> bei</w:t>
      </w:r>
      <w:r w:rsidR="006F2955" w:rsidRPr="00172C9C">
        <w:rPr>
          <w:bCs/>
          <w:iCs/>
        </w:rPr>
        <w:t xml:space="preserve"> užtikrinti </w:t>
      </w:r>
      <w:r w:rsidR="001D5836" w:rsidRPr="00172C9C">
        <w:rPr>
          <w:bCs/>
          <w:iCs/>
        </w:rPr>
        <w:t xml:space="preserve">šio </w:t>
      </w:r>
      <w:r w:rsidR="006F2955" w:rsidRPr="00172C9C">
        <w:rPr>
          <w:bCs/>
          <w:iCs/>
        </w:rPr>
        <w:t>įstatymo suderinamumą su Europos Sąjungos teisės aktų reikalavimais.</w:t>
      </w:r>
    </w:p>
    <w:p w14:paraId="3D68662A" w14:textId="66848888" w:rsidR="00696BD2" w:rsidRDefault="00696BD2" w:rsidP="007B120C">
      <w:pPr>
        <w:pStyle w:val="Pagrindinistekstas"/>
        <w:ind w:firstLine="720"/>
        <w:contextualSpacing/>
        <w:jc w:val="both"/>
        <w:rPr>
          <w:bCs/>
          <w:lang w:eastAsia="lt-LT"/>
        </w:rPr>
      </w:pPr>
      <w:r>
        <w:rPr>
          <w:bCs/>
          <w:iCs/>
        </w:rPr>
        <w:t>S</w:t>
      </w:r>
      <w:r w:rsidRPr="007070E7">
        <w:rPr>
          <w:bCs/>
          <w:iCs/>
        </w:rPr>
        <w:t>iekiant teisinio reguliavimo nuoseklumo</w:t>
      </w:r>
      <w:r>
        <w:rPr>
          <w:bCs/>
          <w:iCs/>
        </w:rPr>
        <w:t>,</w:t>
      </w:r>
      <w:r w:rsidRPr="007070E7">
        <w:rPr>
          <w:bCs/>
          <w:iCs/>
        </w:rPr>
        <w:t xml:space="preserve"> aiškumo</w:t>
      </w:r>
      <w:r w:rsidRPr="00D708BF">
        <w:rPr>
          <w:bCs/>
          <w:iCs/>
        </w:rPr>
        <w:t xml:space="preserve"> </w:t>
      </w:r>
      <w:r w:rsidRPr="007070E7">
        <w:rPr>
          <w:bCs/>
          <w:iCs/>
        </w:rPr>
        <w:t xml:space="preserve">ir sklandaus Lietuvos Respublikos </w:t>
      </w:r>
      <w:r>
        <w:rPr>
          <w:bCs/>
          <w:iCs/>
        </w:rPr>
        <w:t>piniginės socialinės paramos nepasiturintiems gyventojams</w:t>
      </w:r>
      <w:r w:rsidRPr="007070E7">
        <w:rPr>
          <w:bCs/>
          <w:iCs/>
        </w:rPr>
        <w:t xml:space="preserve"> įstatymo taikymo</w:t>
      </w:r>
      <w:r>
        <w:rPr>
          <w:bCs/>
          <w:iCs/>
        </w:rPr>
        <w:t xml:space="preserve"> praktikoje, Įstatymo projektu siūloma </w:t>
      </w:r>
      <w:r w:rsidRPr="007070E7">
        <w:rPr>
          <w:bCs/>
          <w:iCs/>
        </w:rPr>
        <w:t xml:space="preserve">suderinti </w:t>
      </w:r>
      <w:r>
        <w:rPr>
          <w:bCs/>
          <w:iCs/>
        </w:rPr>
        <w:t>Piniginės socialinės paramos nepasiturintiems gyventojams</w:t>
      </w:r>
      <w:r w:rsidRPr="007070E7">
        <w:rPr>
          <w:bCs/>
          <w:iCs/>
        </w:rPr>
        <w:t xml:space="preserve"> įstatymo nuostatas su </w:t>
      </w:r>
      <w:r>
        <w:rPr>
          <w:bCs/>
          <w:iCs/>
        </w:rPr>
        <w:t xml:space="preserve">Lietuvos Respublikos civilinio kodekso, Lietuvos Respublikos vaiko teisių apsaugos pagrindų įstatymo, </w:t>
      </w:r>
      <w:r w:rsidRPr="007070E7">
        <w:rPr>
          <w:bCs/>
          <w:iCs/>
        </w:rPr>
        <w:t>Lietuvos Respublikos asmens su negalia teisių apsaugos pagrindų įstatymo, Lietuvos Respublikos mokslo ir studijų įstatymo</w:t>
      </w:r>
      <w:r>
        <w:rPr>
          <w:bCs/>
          <w:iCs/>
        </w:rPr>
        <w:t xml:space="preserve">, </w:t>
      </w:r>
      <w:r w:rsidRPr="007070E7">
        <w:rPr>
          <w:bCs/>
          <w:iCs/>
        </w:rPr>
        <w:t>Lietuvos Respublikos švietimo įstatymo</w:t>
      </w:r>
      <w:r>
        <w:rPr>
          <w:bCs/>
          <w:iCs/>
        </w:rPr>
        <w:t>, Lietuvos Respublikos l</w:t>
      </w:r>
      <w:r w:rsidRPr="007070E7">
        <w:rPr>
          <w:bCs/>
          <w:iCs/>
        </w:rPr>
        <w:t>igos ir motinystės socialinio draudimo įstatymo</w:t>
      </w:r>
      <w:r>
        <w:rPr>
          <w:bCs/>
          <w:iCs/>
        </w:rPr>
        <w:t>, Lietuvos Respublikos gyventojų pajamų mokesčio įstatymo</w:t>
      </w:r>
      <w:r w:rsidRPr="007070E7">
        <w:rPr>
          <w:bCs/>
          <w:iCs/>
        </w:rPr>
        <w:t xml:space="preserve"> pakeitimais</w:t>
      </w:r>
      <w:r>
        <w:rPr>
          <w:bCs/>
          <w:iCs/>
        </w:rPr>
        <w:t xml:space="preserve"> bei </w:t>
      </w:r>
      <w:r w:rsidRPr="00127775">
        <w:rPr>
          <w:bCs/>
          <w:iCs/>
        </w:rPr>
        <w:t xml:space="preserve">užtikrinti </w:t>
      </w:r>
      <w:r>
        <w:rPr>
          <w:bCs/>
          <w:iCs/>
        </w:rPr>
        <w:t>Piniginės socialinės paramos nepasiturintiems gyventojams</w:t>
      </w:r>
      <w:r w:rsidRPr="007070E7">
        <w:rPr>
          <w:bCs/>
          <w:iCs/>
        </w:rPr>
        <w:t xml:space="preserve"> įstatymo</w:t>
      </w:r>
      <w:r w:rsidRPr="00127775">
        <w:rPr>
          <w:bCs/>
          <w:iCs/>
        </w:rPr>
        <w:t xml:space="preserve"> suderinamumą su </w:t>
      </w:r>
      <w:r w:rsidRPr="00B50013">
        <w:rPr>
          <w:bCs/>
          <w:lang w:eastAsia="lt-LT"/>
        </w:rPr>
        <w:t xml:space="preserve">2024 m. balandžio 24 d. Europos Parlamento ir Tarybos direktyva </w:t>
      </w:r>
      <w:hyperlink r:id="rId9" w:history="1">
        <w:r w:rsidRPr="00B50013">
          <w:rPr>
            <w:rStyle w:val="Hipersaitas"/>
            <w:bCs/>
            <w:lang w:eastAsia="lt-LT"/>
          </w:rPr>
          <w:t>(ES) 2024/1275</w:t>
        </w:r>
      </w:hyperlink>
      <w:r w:rsidRPr="00B50013">
        <w:rPr>
          <w:bCs/>
          <w:lang w:eastAsia="lt-LT"/>
        </w:rPr>
        <w:t xml:space="preserve"> dėl pastatų energinio naudingumo</w:t>
      </w:r>
      <w:r w:rsidR="00BE555D">
        <w:rPr>
          <w:bCs/>
          <w:lang w:eastAsia="lt-LT"/>
        </w:rPr>
        <w:t xml:space="preserve"> (toliau</w:t>
      </w:r>
      <w:r w:rsidR="00310293">
        <w:rPr>
          <w:bCs/>
          <w:lang w:eastAsia="lt-LT"/>
        </w:rPr>
        <w:t xml:space="preserve"> – Direktyva 2024/1275)</w:t>
      </w:r>
      <w:r>
        <w:rPr>
          <w:bCs/>
          <w:lang w:eastAsia="lt-LT"/>
        </w:rPr>
        <w:t>.</w:t>
      </w:r>
    </w:p>
    <w:p w14:paraId="26E9A134" w14:textId="77777777" w:rsidR="00F50AD3" w:rsidRDefault="00844A9F" w:rsidP="00F50AD3">
      <w:pPr>
        <w:pStyle w:val="Pagrindinistekstas"/>
        <w:ind w:firstLine="720"/>
        <w:contextualSpacing/>
        <w:jc w:val="both"/>
      </w:pPr>
      <w:r>
        <w:rPr>
          <w:bCs/>
          <w:iCs/>
        </w:rPr>
        <w:t>Į</w:t>
      </w:r>
      <w:r w:rsidR="00020A1D">
        <w:t>statymo projektas yra 2026–2028 metų valstybės biudžeto ir savivaldybių biudžetų finansinių rodiklių patvirtinimo įstatymo projekto lydimasis teisės aktas, todėl Lietuvos Respublikos Seime numatoma Įstatymo projektą svarstyti kartu su šioje pastraipoje nurodyto įstatymo projektu</w:t>
      </w:r>
      <w:r w:rsidR="006868F6">
        <w:t>.</w:t>
      </w:r>
    </w:p>
    <w:p w14:paraId="5E32F25A" w14:textId="2E564AC9" w:rsidR="00F50AD3" w:rsidRPr="00A9368E" w:rsidRDefault="00210AEE" w:rsidP="00121EE8">
      <w:pPr>
        <w:pStyle w:val="Pagrindinistekstas"/>
        <w:ind w:firstLine="720"/>
        <w:contextualSpacing/>
        <w:jc w:val="both"/>
        <w:rPr>
          <w:bCs/>
          <w:iCs/>
        </w:rPr>
      </w:pPr>
      <w:r w:rsidRPr="00A9368E">
        <w:rPr>
          <w:bCs/>
          <w:iCs/>
        </w:rPr>
        <w:t>Remiantis Valstybės duomenų agentūros duomenimis, skurdo rizikos lygis 2024 m. (rodantis 2023 m. pajamų situaciją) šalyje sudarė 21,5 proc. ir, palyginti su 2023 m., didėjo 0,9 procentinio punkto.</w:t>
      </w:r>
      <w:r w:rsidR="0033065C" w:rsidRPr="00A9368E">
        <w:rPr>
          <w:bCs/>
          <w:iCs/>
        </w:rPr>
        <w:t xml:space="preserve"> </w:t>
      </w:r>
      <w:r w:rsidR="0033065C" w:rsidRPr="00A9368E">
        <w:t>Daugelio atskirų tikslinių grupių, kurios dažniausiai susiduria su skurdu ar socialine atskirtimi, skurdo rizikos lygis 2024 m., lyginant su 2023 m., padidėjo</w:t>
      </w:r>
      <w:r w:rsidR="00BD61DA" w:rsidRPr="00A9368E">
        <w:t>. V</w:t>
      </w:r>
      <w:r w:rsidR="006868F6" w:rsidRPr="00A9368E">
        <w:t>aikų iki 18 metų amžiaus skurdo rizikos lygis, palyginti su ankstesniais metais, padidėjo 2 procentiniais punktais ir 2024 m. sudarė 19 proc., 18–64 metų amžiaus asmenų – padidėjo 0,7 procentinio punkto ir sudarė 17,3 proc.</w:t>
      </w:r>
      <w:r w:rsidR="00F50AD3" w:rsidRPr="00A9368E">
        <w:t xml:space="preserve"> Namų ūkiuose su vaikais skurdo rizikos lygis 2024 m. buvo 16,9 proc. ir, palyginti su 2023 m., padidėjo 1,2 procentinio punkto</w:t>
      </w:r>
      <w:r w:rsidR="007A45BD" w:rsidRPr="00A9368E">
        <w:t>,</w:t>
      </w:r>
      <w:r w:rsidR="00F50AD3" w:rsidRPr="00A9368E">
        <w:t xml:space="preserve"> </w:t>
      </w:r>
      <w:r w:rsidR="007A45BD" w:rsidRPr="00A9368E">
        <w:t>v</w:t>
      </w:r>
      <w:r w:rsidR="007A45BD" w:rsidRPr="00A9368E">
        <w:rPr>
          <w:bCs/>
          <w:iCs/>
        </w:rPr>
        <w:t>ienišų tėvų namų ūkių skurdo lygis padidėjo 2,5 procentinio punkto ir 2024 metais sudarė 31,6 proc.</w:t>
      </w:r>
      <w:r w:rsidR="00121EE8" w:rsidRPr="00A9368E">
        <w:rPr>
          <w:bCs/>
          <w:iCs/>
        </w:rPr>
        <w:t xml:space="preserve"> </w:t>
      </w:r>
      <w:r w:rsidR="00F50AD3" w:rsidRPr="00A9368E">
        <w:t>Namų ūkiuose be vaikų skurdo rizikos lygis per metus padidėjo 0,5 procentinio punkto ir 2024 m. sudarė 25,3 proc.</w:t>
      </w:r>
      <w:r w:rsidR="003C00B0" w:rsidRPr="00A9368E">
        <w:t xml:space="preserve"> </w:t>
      </w:r>
      <w:r w:rsidR="00F50AD3" w:rsidRPr="00A9368E">
        <w:t>Tarp dirbančių asmenų žemiau skurdo rizikos ribos buvo 8,3 proc., tarp bedarbių – 59,5 proc. Dirbančių asmenų skurdo rizikos lygis, palyginti su 2023 m., padidėjo 0,4 procentinio punkto, bedarbių asmenų – išliko toks pat</w:t>
      </w:r>
      <w:r w:rsidR="004529D0" w:rsidRPr="00A9368E">
        <w:t>.</w:t>
      </w:r>
    </w:p>
    <w:p w14:paraId="086D8424" w14:textId="1262C48E" w:rsidR="00FB566A" w:rsidRPr="00D4764F" w:rsidRDefault="00055043" w:rsidP="00AD1E8E">
      <w:pPr>
        <w:pStyle w:val="Pagrindinistekstas"/>
        <w:ind w:firstLine="720"/>
        <w:contextualSpacing/>
        <w:jc w:val="both"/>
        <w:rPr>
          <w:bCs/>
          <w:iCs/>
          <w:highlight w:val="yellow"/>
        </w:rPr>
      </w:pPr>
      <w:r w:rsidRPr="00D4764F">
        <w:rPr>
          <w:lang w:eastAsia="lt-LT"/>
        </w:rPr>
        <w:t xml:space="preserve">Naudojantis Europos Sąjungos mokesčių–išmokų mikrosimuliaciniu modeliu </w:t>
      </w:r>
      <w:proofErr w:type="spellStart"/>
      <w:r w:rsidRPr="00D4764F">
        <w:rPr>
          <w:lang w:eastAsia="lt-LT"/>
        </w:rPr>
        <w:t>Euromod</w:t>
      </w:r>
      <w:proofErr w:type="spellEnd"/>
      <w:r w:rsidRPr="00D4764F">
        <w:rPr>
          <w:lang w:eastAsia="lt-LT"/>
        </w:rPr>
        <w:t xml:space="preserve">, Socialinės apsaugos ir darbo ministerija atliko kontrafaktinį poveikio vertinimą 2026 m. </w:t>
      </w:r>
      <w:r w:rsidR="00696BD2" w:rsidRPr="00D4764F">
        <w:rPr>
          <w:bCs/>
          <w:iCs/>
        </w:rPr>
        <w:t xml:space="preserve">Remiantis vertinimo rezultatais, lyginant </w:t>
      </w:r>
      <w:r w:rsidR="00176AF9" w:rsidRPr="00D4764F">
        <w:rPr>
          <w:bCs/>
          <w:iCs/>
        </w:rPr>
        <w:t xml:space="preserve">galiojančio Piniginės socialinės paramos nepasiturintiems gyventojams </w:t>
      </w:r>
      <w:r w:rsidR="00EC5564" w:rsidRPr="00D4764F">
        <w:rPr>
          <w:bCs/>
          <w:iCs/>
        </w:rPr>
        <w:t xml:space="preserve">įstatymo nuostatas </w:t>
      </w:r>
      <w:r w:rsidR="00696BD2" w:rsidRPr="00D4764F">
        <w:rPr>
          <w:bCs/>
          <w:iCs/>
        </w:rPr>
        <w:t xml:space="preserve">su </w:t>
      </w:r>
      <w:r w:rsidR="00696BD2" w:rsidRPr="00125C34">
        <w:rPr>
          <w:bCs/>
          <w:iCs/>
        </w:rPr>
        <w:t xml:space="preserve">siūlomais pakeitimais, </w:t>
      </w:r>
      <w:r w:rsidR="007069FD" w:rsidRPr="00125C34">
        <w:rPr>
          <w:bCs/>
          <w:iCs/>
        </w:rPr>
        <w:t xml:space="preserve">prognozuojama, kad </w:t>
      </w:r>
      <w:r w:rsidR="00417D70" w:rsidRPr="00125C34">
        <w:rPr>
          <w:bCs/>
          <w:iCs/>
        </w:rPr>
        <w:t>skurdo spąstai sumažės visiems šeimos ūkiams (</w:t>
      </w:r>
      <w:r w:rsidR="009F0317" w:rsidRPr="00125C34">
        <w:rPr>
          <w:bCs/>
          <w:iCs/>
        </w:rPr>
        <w:t xml:space="preserve">nuo 0,4 </w:t>
      </w:r>
      <w:r w:rsidR="00417D70" w:rsidRPr="00125C34">
        <w:rPr>
          <w:bCs/>
          <w:iCs/>
        </w:rPr>
        <w:t>iki 1.1 p. p.).</w:t>
      </w:r>
      <w:r w:rsidR="001F7C4E" w:rsidRPr="00125C34">
        <w:rPr>
          <w:bCs/>
          <w:iCs/>
        </w:rPr>
        <w:t xml:space="preserve"> Didžiaus</w:t>
      </w:r>
      <w:r w:rsidR="00612577" w:rsidRPr="00125C34">
        <w:rPr>
          <w:bCs/>
          <w:iCs/>
        </w:rPr>
        <w:t>ią</w:t>
      </w:r>
      <w:r w:rsidR="001F7C4E" w:rsidRPr="00125C34">
        <w:rPr>
          <w:bCs/>
          <w:iCs/>
        </w:rPr>
        <w:t xml:space="preserve"> poveik</w:t>
      </w:r>
      <w:r w:rsidR="00612577" w:rsidRPr="00125C34">
        <w:rPr>
          <w:bCs/>
          <w:iCs/>
        </w:rPr>
        <w:t>į</w:t>
      </w:r>
      <w:r w:rsidR="001F7C4E" w:rsidRPr="00125C34">
        <w:rPr>
          <w:bCs/>
          <w:iCs/>
        </w:rPr>
        <w:t xml:space="preserve"> </w:t>
      </w:r>
      <w:r w:rsidR="004D20BB" w:rsidRPr="00125C34">
        <w:rPr>
          <w:bCs/>
          <w:iCs/>
        </w:rPr>
        <w:t>patirtų</w:t>
      </w:r>
      <w:r w:rsidR="001F7C4E" w:rsidRPr="00125C34">
        <w:rPr>
          <w:bCs/>
          <w:iCs/>
        </w:rPr>
        <w:t xml:space="preserve"> </w:t>
      </w:r>
      <w:r w:rsidR="00125C34" w:rsidRPr="00125C34">
        <w:rPr>
          <w:bCs/>
          <w:iCs/>
        </w:rPr>
        <w:t>dviejų suaugusių su vaikais šeimos</w:t>
      </w:r>
      <w:r w:rsidR="00C70BE0" w:rsidRPr="00125C34">
        <w:rPr>
          <w:bCs/>
          <w:iCs/>
        </w:rPr>
        <w:t xml:space="preserve"> (</w:t>
      </w:r>
      <w:r w:rsidR="00007867" w:rsidRPr="00125C34">
        <w:rPr>
          <w:bCs/>
          <w:iCs/>
        </w:rPr>
        <w:t>nuo</w:t>
      </w:r>
      <w:r w:rsidR="00C6208C" w:rsidRPr="00125C34">
        <w:rPr>
          <w:bCs/>
          <w:iCs/>
        </w:rPr>
        <w:t xml:space="preserve"> </w:t>
      </w:r>
      <w:r w:rsidR="004D20BB" w:rsidRPr="00125C34">
        <w:rPr>
          <w:bCs/>
          <w:iCs/>
        </w:rPr>
        <w:t xml:space="preserve">1,06 </w:t>
      </w:r>
      <w:r w:rsidR="00007867" w:rsidRPr="00125C34">
        <w:rPr>
          <w:bCs/>
          <w:iCs/>
        </w:rPr>
        <w:t xml:space="preserve">iki </w:t>
      </w:r>
      <w:r w:rsidR="00770AD8" w:rsidRPr="00125C34">
        <w:rPr>
          <w:bCs/>
          <w:iCs/>
        </w:rPr>
        <w:t>1,1 p. p.)</w:t>
      </w:r>
      <w:r w:rsidR="001F7C4E" w:rsidRPr="00125C34">
        <w:rPr>
          <w:bCs/>
          <w:iCs/>
        </w:rPr>
        <w:t xml:space="preserve">. </w:t>
      </w:r>
    </w:p>
    <w:p w14:paraId="45E39BDF" w14:textId="77777777" w:rsidR="00635AF9" w:rsidRPr="007070E7" w:rsidRDefault="00635AF9" w:rsidP="00CE706B">
      <w:pPr>
        <w:widowControl w:val="0"/>
        <w:ind w:firstLine="720"/>
        <w:contextualSpacing/>
        <w:jc w:val="both"/>
        <w:rPr>
          <w:b/>
          <w:bCs/>
        </w:rPr>
      </w:pPr>
      <w:r w:rsidRPr="007070E7">
        <w:rPr>
          <w:b/>
          <w:bCs/>
        </w:rPr>
        <w:t>2. Įstatymo projekto iniciatoriai (institucija, asmenys ar piliečių įgalioti atstovai) ir rengėjai</w:t>
      </w:r>
    </w:p>
    <w:p w14:paraId="3F1E7173" w14:textId="530031E3" w:rsidR="00573C55" w:rsidRDefault="00573C55" w:rsidP="00B60C8B">
      <w:pPr>
        <w:ind w:firstLine="720"/>
        <w:jc w:val="both"/>
      </w:pPr>
      <w:r w:rsidRPr="00573C55">
        <w:t>Įstatymo projekto rengimą inicijavo Lietuvos Respublikos socialinės apsaugos ir darbo ministerija.</w:t>
      </w:r>
    </w:p>
    <w:p w14:paraId="09B3ED46" w14:textId="2EB3B473" w:rsidR="00B60C8B" w:rsidRPr="00B60C8B" w:rsidRDefault="00B60C8B" w:rsidP="00B60C8B">
      <w:pPr>
        <w:ind w:firstLine="720"/>
        <w:jc w:val="both"/>
        <w:rPr>
          <w:bCs/>
        </w:rPr>
      </w:pPr>
      <w:r>
        <w:t>Įstatymo projektą</w:t>
      </w:r>
      <w:r w:rsidRPr="00B60C8B">
        <w:t xml:space="preserve"> parengė </w:t>
      </w:r>
      <w:r w:rsidR="000E13C8">
        <w:t xml:space="preserve">Socialinės apsaugos ir darbo </w:t>
      </w:r>
      <w:r w:rsidRPr="00B60C8B">
        <w:t>ministerijos Piniginės paramos grupės vadovė Svetlana Kulpina (</w:t>
      </w:r>
      <w:r w:rsidRPr="00B60C8B">
        <w:rPr>
          <w:bCs/>
        </w:rPr>
        <w:t>tel. +370 620 62 415</w:t>
      </w:r>
      <w:r w:rsidRPr="00B60C8B">
        <w:t xml:space="preserve">, el. p. </w:t>
      </w:r>
      <w:hyperlink r:id="rId10" w:history="1">
        <w:r w:rsidRPr="00B60C8B">
          <w:rPr>
            <w:rStyle w:val="Hipersaitas"/>
          </w:rPr>
          <w:t>Svetlana.Kulpina@socmin.lt</w:t>
        </w:r>
      </w:hyperlink>
      <w:r w:rsidRPr="00B60C8B">
        <w:t xml:space="preserve">) ir </w:t>
      </w:r>
      <w:r w:rsidR="00FE7258">
        <w:t xml:space="preserve">vyresnioji </w:t>
      </w:r>
      <w:r w:rsidRPr="00B60C8B">
        <w:t xml:space="preserve">patarėja </w:t>
      </w:r>
      <w:r w:rsidR="00FE7258">
        <w:rPr>
          <w:bCs/>
        </w:rPr>
        <w:t>Kristina Tumienė</w:t>
      </w:r>
      <w:r w:rsidRPr="00B60C8B">
        <w:rPr>
          <w:bCs/>
        </w:rPr>
        <w:t xml:space="preserve"> (tel. +370 </w:t>
      </w:r>
      <w:r w:rsidR="001B5271">
        <w:rPr>
          <w:bCs/>
        </w:rPr>
        <w:t>637</w:t>
      </w:r>
      <w:r w:rsidRPr="00B60C8B">
        <w:rPr>
          <w:bCs/>
        </w:rPr>
        <w:t> </w:t>
      </w:r>
      <w:r w:rsidR="001B5271">
        <w:rPr>
          <w:bCs/>
        </w:rPr>
        <w:t>49</w:t>
      </w:r>
      <w:r w:rsidRPr="00B60C8B">
        <w:rPr>
          <w:bCs/>
        </w:rPr>
        <w:t> </w:t>
      </w:r>
      <w:r w:rsidR="00466842">
        <w:rPr>
          <w:bCs/>
        </w:rPr>
        <w:t>672</w:t>
      </w:r>
      <w:r w:rsidRPr="00B60C8B">
        <w:rPr>
          <w:bCs/>
        </w:rPr>
        <w:t xml:space="preserve">, el. p. </w:t>
      </w:r>
      <w:hyperlink r:id="rId11" w:history="1">
        <w:r w:rsidR="00466842" w:rsidRPr="00BC197D">
          <w:rPr>
            <w:rStyle w:val="Hipersaitas"/>
            <w:bCs/>
          </w:rPr>
          <w:t>Kristina.Tumiene@socmin.lt</w:t>
        </w:r>
      </w:hyperlink>
      <w:r w:rsidRPr="00B60C8B">
        <w:rPr>
          <w:bCs/>
        </w:rPr>
        <w:t>).</w:t>
      </w:r>
    </w:p>
    <w:p w14:paraId="75E129F9" w14:textId="77777777" w:rsidR="00635AF9" w:rsidRPr="007070E7" w:rsidRDefault="00635AF9" w:rsidP="00635AF9">
      <w:pPr>
        <w:widowControl w:val="0"/>
        <w:ind w:firstLine="720"/>
        <w:contextualSpacing/>
        <w:jc w:val="both"/>
        <w:rPr>
          <w:b/>
          <w:bCs/>
        </w:rPr>
      </w:pPr>
    </w:p>
    <w:p w14:paraId="5A143489" w14:textId="77777777" w:rsidR="00635AF9" w:rsidRPr="007070E7" w:rsidRDefault="00635AF9" w:rsidP="00CE706B">
      <w:pPr>
        <w:widowControl w:val="0"/>
        <w:ind w:firstLine="720"/>
        <w:contextualSpacing/>
        <w:jc w:val="both"/>
      </w:pPr>
      <w:r w:rsidRPr="007070E7">
        <w:rPr>
          <w:b/>
          <w:bCs/>
        </w:rPr>
        <w:t>3. Kaip šiuo metu yra reguliuojami Įstatymo projekte aptarti teisiniai santykiai</w:t>
      </w:r>
    </w:p>
    <w:p w14:paraId="7AFDD5D7" w14:textId="065F69F2" w:rsidR="0055483B" w:rsidRDefault="00FD33E5" w:rsidP="0055483B">
      <w:pPr>
        <w:widowControl w:val="0"/>
        <w:tabs>
          <w:tab w:val="left" w:pos="709"/>
        </w:tabs>
        <w:ind w:firstLine="709"/>
        <w:jc w:val="both"/>
      </w:pPr>
      <w:r w:rsidRPr="007070E7">
        <w:tab/>
      </w:r>
      <w:r w:rsidR="4408F597" w:rsidRPr="007070E7">
        <w:t xml:space="preserve">1. </w:t>
      </w:r>
      <w:r w:rsidR="0055483B" w:rsidRPr="00435AA5">
        <w:t>Piniginės socialinės paramos nepasiturintiems gyventojams įstatymo</w:t>
      </w:r>
      <w:r w:rsidR="0055483B">
        <w:t xml:space="preserve"> 8 straipsnyje įtvirtintos sąlygos, kurioms esant asm</w:t>
      </w:r>
      <w:r w:rsidR="007E430F">
        <w:t>enys</w:t>
      </w:r>
      <w:r w:rsidR="0055483B">
        <w:t xml:space="preserve"> turi teisę į piniginę socialinę paramą, viena jų – </w:t>
      </w:r>
      <w:r w:rsidR="0055483B" w:rsidRPr="00330506">
        <w:t>vyresni kaip 18 metų asmenys dirba ir per laikotarpį, už kurį pajamos apskaičiuojamos, dirbo ne mažiau kaip du trečdalius maksimalios darbo laiko trukmės ir jiems darbo užmokesčio apskaičiuojama ne mažiau už minimaliąją mėnesinę algą arba minimalųjį valandinį atlygį proporcingai dirbtam laikui arba atliktam darbui</w:t>
      </w:r>
      <w:r w:rsidR="0055483B">
        <w:t>, taip pat</w:t>
      </w:r>
      <w:r w:rsidR="0055483B" w:rsidRPr="00330506">
        <w:t xml:space="preserve"> savarankiškai dirbantys asmenys, kurie per laikotarpį, už kurį pajamos apskaičiuojamos, iš vykdomos veiklos gauna ne mažesnes kaip minimalioji mėnesinė alga vidutines pajamas per mėnesį</w:t>
      </w:r>
      <w:r w:rsidR="0055483B">
        <w:t>. Asmenims, neatitinkantiems nustatyto reikalavimo, piniginė socialinė parama teikiama, jei jie atitinka kt. sąlygas, p</w:t>
      </w:r>
      <w:r w:rsidR="005C1AE0">
        <w:t>a</w:t>
      </w:r>
      <w:r w:rsidR="0055483B">
        <w:t>v</w:t>
      </w:r>
      <w:r w:rsidR="005C1AE0">
        <w:t>y</w:t>
      </w:r>
      <w:r w:rsidR="0055483B">
        <w:t>z</w:t>
      </w:r>
      <w:r w:rsidR="005C1AE0">
        <w:t>džiui</w:t>
      </w:r>
      <w:r w:rsidR="0055483B">
        <w:t xml:space="preserve">, </w:t>
      </w:r>
      <w:r w:rsidR="005C1AE0">
        <w:t>ieš</w:t>
      </w:r>
      <w:r w:rsidR="00C246F7">
        <w:t xml:space="preserve">ko darbo </w:t>
      </w:r>
      <w:r w:rsidR="0055483B">
        <w:t>registruo</w:t>
      </w:r>
      <w:r w:rsidR="00C246F7">
        <w:t xml:space="preserve">damiesi </w:t>
      </w:r>
      <w:r w:rsidR="00B140A4">
        <w:t>U</w:t>
      </w:r>
      <w:r w:rsidR="0055483B">
        <w:t>žimtumo tarnyboje</w:t>
      </w:r>
      <w:r w:rsidR="002C5A2E">
        <w:t xml:space="preserve"> </w:t>
      </w:r>
      <w:r w:rsidR="002C5A2E">
        <w:lastRenderedPageBreak/>
        <w:t xml:space="preserve">prie </w:t>
      </w:r>
      <w:r w:rsidR="00E57BB6">
        <w:t xml:space="preserve">Lietuvos Respublikos </w:t>
      </w:r>
      <w:r w:rsidR="002F4DE0">
        <w:t>socialinės apsaugos ir darbo ministerijos (toliau – Užimtumo tarnyba)</w:t>
      </w:r>
      <w:r w:rsidR="0055483B">
        <w:t xml:space="preserve">. </w:t>
      </w:r>
    </w:p>
    <w:p w14:paraId="020A0F35" w14:textId="14A248BD" w:rsidR="002C2969" w:rsidRDefault="002C2969" w:rsidP="0055483B">
      <w:pPr>
        <w:widowControl w:val="0"/>
        <w:tabs>
          <w:tab w:val="left" w:pos="709"/>
        </w:tabs>
        <w:ind w:firstLine="709"/>
        <w:jc w:val="both"/>
      </w:pPr>
      <w:r>
        <w:rPr>
          <w:color w:val="000000"/>
        </w:rPr>
        <w:t xml:space="preserve">Reikalavimas </w:t>
      </w:r>
      <w:r w:rsidRPr="00330506">
        <w:t>dirb</w:t>
      </w:r>
      <w:r>
        <w:t>ti</w:t>
      </w:r>
      <w:r w:rsidRPr="00330506">
        <w:t xml:space="preserve"> </w:t>
      </w:r>
      <w:r>
        <w:t>nustatytą darbo laiko trukmę (</w:t>
      </w:r>
      <w:r w:rsidRPr="00330506">
        <w:t>ne mažiau kaip du trečdalius maksimalios darbo laiko trukmės</w:t>
      </w:r>
      <w:r>
        <w:t xml:space="preserve">), nustatant teisę į piniginę socialinę paramą, </w:t>
      </w:r>
      <w:r w:rsidR="00280CA2">
        <w:t xml:space="preserve">riboja piniginės socialinės paramos prieinamumą. </w:t>
      </w:r>
      <w:r w:rsidR="002779ED">
        <w:rPr>
          <w:color w:val="000000"/>
        </w:rPr>
        <w:t>Pažymėtina ir tai</w:t>
      </w:r>
      <w:r w:rsidR="00280CA2">
        <w:rPr>
          <w:color w:val="000000"/>
        </w:rPr>
        <w:t>, vadovaujantis Darbo kodeksu, darbuotojo darbo užmokestis per mėnesį negali būti mažesnis</w:t>
      </w:r>
      <w:r w:rsidR="000D20DA">
        <w:rPr>
          <w:color w:val="000000"/>
        </w:rPr>
        <w:t xml:space="preserve"> u</w:t>
      </w:r>
      <w:r w:rsidR="000D20DA" w:rsidRPr="000D20DA">
        <w:rPr>
          <w:color w:val="000000"/>
        </w:rPr>
        <w:t>ž Lietuvos Respublikos Vyriausybės patvirtintą minimaliąją mėnesinę algą ar minimalųjį valandinį atlygį</w:t>
      </w:r>
      <w:r w:rsidR="00280CA2">
        <w:rPr>
          <w:color w:val="000000"/>
        </w:rPr>
        <w:t xml:space="preserve">, </w:t>
      </w:r>
      <w:r w:rsidR="00280CA2" w:rsidRPr="00312984">
        <w:t>darbda</w:t>
      </w:r>
      <w:r w:rsidR="00CE3363">
        <w:t>vys</w:t>
      </w:r>
      <w:r w:rsidR="00280CA2" w:rsidRPr="00312984">
        <w:t xml:space="preserve"> už darbuotojus, kurių atlyginimas nesiekia minimal</w:t>
      </w:r>
      <w:r w:rsidR="00500BB7">
        <w:t>aus</w:t>
      </w:r>
      <w:r w:rsidR="00280CA2" w:rsidRPr="00312984">
        <w:t xml:space="preserve"> </w:t>
      </w:r>
      <w:r w:rsidR="00500BB7">
        <w:t>darbo užmokesčio</w:t>
      </w:r>
      <w:r w:rsidR="00280CA2" w:rsidRPr="00312984">
        <w:t xml:space="preserve">, socialinio draudimo įmokas </w:t>
      </w:r>
      <w:r w:rsidR="00CE3363">
        <w:t xml:space="preserve">privalo </w:t>
      </w:r>
      <w:r w:rsidR="00CE3363" w:rsidRPr="00312984">
        <w:t xml:space="preserve">mokėti </w:t>
      </w:r>
      <w:r w:rsidR="00280CA2" w:rsidRPr="00312984">
        <w:t xml:space="preserve">nuo ne mažesnių pajamų nei minimalus </w:t>
      </w:r>
      <w:r w:rsidR="002A2E16">
        <w:t>darbo užmokestis</w:t>
      </w:r>
      <w:r>
        <w:t>.</w:t>
      </w:r>
    </w:p>
    <w:p w14:paraId="08A0C742" w14:textId="42D9E6DB" w:rsidR="008128B2" w:rsidRDefault="00B849EC" w:rsidP="008128B2">
      <w:pPr>
        <w:widowControl w:val="0"/>
        <w:tabs>
          <w:tab w:val="left" w:pos="709"/>
        </w:tabs>
        <w:ind w:firstLine="709"/>
        <w:jc w:val="both"/>
      </w:pPr>
      <w:r>
        <w:t>V</w:t>
      </w:r>
      <w:r w:rsidR="008128B2" w:rsidRPr="00791EE2">
        <w:t xml:space="preserve">adovaujantis </w:t>
      </w:r>
      <w:r w:rsidR="008128B2" w:rsidRPr="00435AA5">
        <w:t>Piniginės socialinės paramos nepasiturintiems gyventojams įstatymo</w:t>
      </w:r>
      <w:r w:rsidR="008128B2">
        <w:t xml:space="preserve"> </w:t>
      </w:r>
      <w:r w:rsidR="008128B2" w:rsidRPr="00791EE2">
        <w:t>3</w:t>
      </w:r>
      <w:r w:rsidR="00A00D43">
        <w:t> </w:t>
      </w:r>
      <w:r w:rsidR="008128B2" w:rsidRPr="00791EE2">
        <w:t>straipsnio 5</w:t>
      </w:r>
      <w:r w:rsidR="008128B2">
        <w:t> </w:t>
      </w:r>
      <w:r w:rsidR="008128B2" w:rsidRPr="00791EE2">
        <w:t>punkte įtvirtintu įgalinimo principu, teikiant piniginę socialinę paramą, siekiama sudaryti sąlygas, mažinančias ilgalaikę priklausomybę nuo socialinės paramos sistemos</w:t>
      </w:r>
      <w:r w:rsidR="00A00D43">
        <w:t xml:space="preserve">. </w:t>
      </w:r>
      <w:r w:rsidR="00CA2824">
        <w:t>M</w:t>
      </w:r>
      <w:r w:rsidR="008128B2">
        <w:t>inėto reikalavimo</w:t>
      </w:r>
      <w:r w:rsidR="00CA2824">
        <w:t xml:space="preserve"> atsisakymas</w:t>
      </w:r>
      <w:r w:rsidR="008128B2">
        <w:t xml:space="preserve"> leistų asmenims </w:t>
      </w:r>
      <w:r w:rsidR="00EE4000">
        <w:t>greičiau</w:t>
      </w:r>
      <w:r w:rsidR="008128B2" w:rsidRPr="005966BC">
        <w:t xml:space="preserve"> įsiliet</w:t>
      </w:r>
      <w:r w:rsidR="008128B2">
        <w:t>i</w:t>
      </w:r>
      <w:r w:rsidR="008128B2" w:rsidRPr="005966BC">
        <w:t xml:space="preserve"> į darbo rinką</w:t>
      </w:r>
      <w:r w:rsidR="009103A7">
        <w:t xml:space="preserve"> ir</w:t>
      </w:r>
      <w:r w:rsidR="00974D5E">
        <w:t xml:space="preserve"> būtų sudarytos </w:t>
      </w:r>
      <w:r w:rsidR="00977908">
        <w:t>palankesnės nepasiturinčių gyventojų užimtumo galim</w:t>
      </w:r>
      <w:r w:rsidR="00465AC1">
        <w:t>y</w:t>
      </w:r>
      <w:r w:rsidR="00977908">
        <w:t>bių didin</w:t>
      </w:r>
      <w:r w:rsidR="00465AC1">
        <w:t>imo sąlygos</w:t>
      </w:r>
      <w:r w:rsidR="008128B2">
        <w:t>.</w:t>
      </w:r>
    </w:p>
    <w:p w14:paraId="361BA532" w14:textId="659ADC47" w:rsidR="00D332B7" w:rsidRDefault="007A1BD3" w:rsidP="008128B2">
      <w:pPr>
        <w:widowControl w:val="0"/>
        <w:tabs>
          <w:tab w:val="left" w:pos="709"/>
        </w:tabs>
        <w:ind w:firstLine="709"/>
        <w:jc w:val="both"/>
      </w:pPr>
      <w:r w:rsidRPr="007A1BD3">
        <w:t>Skiriant piniginę socialinę paramą,</w:t>
      </w:r>
      <w:r>
        <w:t xml:space="preserve"> v</w:t>
      </w:r>
      <w:r w:rsidRPr="00791EE2">
        <w:t xml:space="preserve">adovaujantis </w:t>
      </w:r>
      <w:r w:rsidRPr="00435AA5">
        <w:t>Piniginės socialinės paramos nepasiturintiems gyventojams įstatymo</w:t>
      </w:r>
      <w:r>
        <w:t xml:space="preserve"> 17 </w:t>
      </w:r>
      <w:r w:rsidRPr="00791EE2">
        <w:t xml:space="preserve">straipsnio </w:t>
      </w:r>
      <w:r>
        <w:t>1 dalies 1 </w:t>
      </w:r>
      <w:r w:rsidRPr="00791EE2">
        <w:t>punkt</w:t>
      </w:r>
      <w:r>
        <w:t xml:space="preserve">u, į </w:t>
      </w:r>
      <w:r w:rsidR="006E664F">
        <w:t>gaunamas pajamas</w:t>
      </w:r>
      <w:r w:rsidRPr="007A1BD3">
        <w:t xml:space="preserve"> įskaitomos </w:t>
      </w:r>
      <w:r w:rsidR="00F465E2" w:rsidRPr="00F465E2">
        <w:t xml:space="preserve">pagal darbo sutartį arba darbo santykiams prilygintų teisinių santykių pagrindu gautos pajamos, </w:t>
      </w:r>
      <w:r w:rsidR="00F465E2" w:rsidRPr="0037387F">
        <w:t>įskaitant dienpinigius, butpinigius, maistpinigius ir kitas pajamas</w:t>
      </w:r>
      <w:r w:rsidR="00F465E2" w:rsidRPr="00F465E2">
        <w:t xml:space="preserve"> (išskyrus asmenų iki 18 metų pajamas ir pajamas, gautas už darbą apygardų, savivaldybių rinkimų komisijose, apylinkių rinkimų komisijose, savivaldybių referendumo komisijose, apylinkių referendumo komisijose)</w:t>
      </w:r>
      <w:r w:rsidR="00831980">
        <w:t xml:space="preserve">, t. y. </w:t>
      </w:r>
      <w:r w:rsidR="004737F5">
        <w:t xml:space="preserve">įskaitomos ir </w:t>
      </w:r>
      <w:r w:rsidR="004737F5" w:rsidRPr="004737F5">
        <w:t>kompensacinio pobūdžio išmok</w:t>
      </w:r>
      <w:r w:rsidR="004737F5">
        <w:t>os</w:t>
      </w:r>
      <w:r w:rsidR="004737F5" w:rsidRPr="004737F5">
        <w:t>, kuriomis padengiamos darbuotojų papildomos su darbo santykiais susijusios išlaidos (pvz., dėl laikino darbo vietos pakeitimo ar komandiruotės)</w:t>
      </w:r>
      <w:r w:rsidR="00025910">
        <w:t>.</w:t>
      </w:r>
    </w:p>
    <w:p w14:paraId="32DA64B1" w14:textId="77296BD0" w:rsidR="00827A52" w:rsidRDefault="00673C53" w:rsidP="00827A52">
      <w:pPr>
        <w:widowControl w:val="0"/>
        <w:tabs>
          <w:tab w:val="left" w:pos="709"/>
        </w:tabs>
        <w:ind w:firstLine="709"/>
        <w:jc w:val="both"/>
      </w:pPr>
      <w:r w:rsidRPr="007070E7">
        <w:tab/>
      </w:r>
      <w:r w:rsidR="00B47E0B">
        <w:rPr>
          <w:lang w:val="en-US"/>
        </w:rPr>
        <w:t>2</w:t>
      </w:r>
      <w:r w:rsidR="08ACF09F" w:rsidRPr="007070E7">
        <w:t xml:space="preserve">. </w:t>
      </w:r>
      <w:r w:rsidR="00827A52" w:rsidRPr="00DE4CE7">
        <w:t>Piniginės socialinės paramos nepasiturintiems gyventojams įstatymo 10 straipsnio 1 dalyje nustatyta, kad, bent vienam iš bendrai gyvenančių asmenų arba vienam gyvenančiam asmeniui įsidarbinus, papildomai skiriama socialinė pašalpa, jei asmenys atitinka šias pagrindines sąlygas: prieš įsidarbinimą asmuo turi būti registruotas Užimtumo tarnyboje ar kitos valstybės valstybinėje įdarbinimo tarnyboje ne trumpiau kaip 6 mėnesius; dirbant darbo užmokesčio turi būti apskaičiuojama ne mažiau už minimaliąją mėnesinę algą arba minimalųjį valandinį atlygį proporcingai dirbtam laikui arba atliktam darbui; socialinė pašalpa turėjo būti mokama bent vieną mėnesį per paskutinius 3 mėnesius iki įsidarbinimo.</w:t>
      </w:r>
      <w:r w:rsidR="00AE2325">
        <w:t xml:space="preserve"> </w:t>
      </w:r>
      <w:r w:rsidR="003A3EEC">
        <w:t>Papildomai skiriamos socialinės pašalpos dydis</w:t>
      </w:r>
      <w:r w:rsidR="00AE2325" w:rsidRPr="00DE4CE7">
        <w:t xml:space="preserve"> diferencijuojamas priklausomai nuo mokėjimo trukmės</w:t>
      </w:r>
      <w:r w:rsidR="005F4960">
        <w:t>:</w:t>
      </w:r>
      <w:r w:rsidR="00AE2325">
        <w:t xml:space="preserve"> pirmą-trečią mėnesį – 100 procentų, ketvirtą-šeštą </w:t>
      </w:r>
      <w:r w:rsidR="008178D6">
        <w:t xml:space="preserve">mėnesį </w:t>
      </w:r>
      <w:r w:rsidR="00AE2325">
        <w:t>– 80 procentų, septintą-dvyliktą</w:t>
      </w:r>
      <w:r w:rsidR="008178D6">
        <w:t xml:space="preserve"> mėnesį</w:t>
      </w:r>
      <w:r w:rsidR="00AE2325">
        <w:t xml:space="preserve"> – 50 procentų socialinės pašalpos, mokėtos </w:t>
      </w:r>
      <w:r w:rsidR="00AE2325" w:rsidRPr="00BE04D3">
        <w:t>per praėjusius 6 mėn</w:t>
      </w:r>
      <w:r w:rsidR="00AE2325">
        <w:t>esius</w:t>
      </w:r>
      <w:r w:rsidR="00AE2325" w:rsidRPr="00BE04D3">
        <w:t xml:space="preserve"> iki įsidarbinimo, vidutinio dydžio</w:t>
      </w:r>
      <w:r w:rsidR="005F4960">
        <w:t>.</w:t>
      </w:r>
    </w:p>
    <w:p w14:paraId="259A7D2B" w14:textId="09F360D7" w:rsidR="00F90C40" w:rsidRDefault="00873124" w:rsidP="00873124">
      <w:pPr>
        <w:widowControl w:val="0"/>
        <w:tabs>
          <w:tab w:val="left" w:pos="709"/>
        </w:tabs>
        <w:ind w:firstLine="709"/>
        <w:jc w:val="both"/>
      </w:pPr>
      <w:r w:rsidRPr="00DE4CE7">
        <w:t xml:space="preserve">Papildomai skiriamos socialinės pašalpos įsidarbinus tikslas – didinti socialinės pašalpos gavėjų motyvaciją įsidarbinti, tačiau priemonės taikymo mastą / prieinamumą </w:t>
      </w:r>
      <w:r w:rsidR="00F90C40">
        <w:t>riboja</w:t>
      </w:r>
      <w:r w:rsidR="00356478">
        <w:t xml:space="preserve"> reikalavimas </w:t>
      </w:r>
      <w:r w:rsidR="00356478" w:rsidRPr="00DE4CE7">
        <w:t>būti registruota</w:t>
      </w:r>
      <w:r w:rsidR="00356478">
        <w:t>m</w:t>
      </w:r>
      <w:r w:rsidR="00356478" w:rsidRPr="00DE4CE7">
        <w:t xml:space="preserve"> Užimtumo tarnyboje</w:t>
      </w:r>
      <w:r w:rsidR="00356478">
        <w:t xml:space="preserve"> </w:t>
      </w:r>
      <w:r w:rsidR="00356478" w:rsidRPr="00DE4CE7">
        <w:t>ne trumpiau kaip 6 mėnesius</w:t>
      </w:r>
      <w:r w:rsidR="00410F89" w:rsidRPr="00410F89">
        <w:t xml:space="preserve"> tiems asmenims, kuriems registruotis Užimtumo tarnyboje, siekiant gauti piniginę socialinę paramą, neprivaloma (pavyzdžiui, </w:t>
      </w:r>
      <w:r w:rsidR="003B7BD1">
        <w:t>auginantiems</w:t>
      </w:r>
      <w:r w:rsidR="003B7BD1" w:rsidRPr="00410F89">
        <w:t xml:space="preserve"> vaiką iki 3 metų</w:t>
      </w:r>
      <w:r w:rsidR="003B7BD1">
        <w:t>,</w:t>
      </w:r>
      <w:r w:rsidR="003B7BD1" w:rsidRPr="00410F89">
        <w:t xml:space="preserve"> slaug</w:t>
      </w:r>
      <w:r w:rsidR="003B7BD1">
        <w:t>antiems</w:t>
      </w:r>
      <w:r w:rsidR="003B7BD1" w:rsidRPr="00410F89">
        <w:t xml:space="preserve"> ar prižiūri</w:t>
      </w:r>
      <w:r w:rsidR="003B7BD1">
        <w:t>ntiems</w:t>
      </w:r>
      <w:r w:rsidR="003B7BD1" w:rsidRPr="00410F89">
        <w:t xml:space="preserve"> asmen</w:t>
      </w:r>
      <w:r w:rsidR="003B7BD1">
        <w:t>is</w:t>
      </w:r>
      <w:r w:rsidR="003B7BD1" w:rsidRPr="00410F89">
        <w:t xml:space="preserve"> </w:t>
      </w:r>
      <w:r w:rsidR="00410F89" w:rsidRPr="00410F89">
        <w:t>su negali</w:t>
      </w:r>
      <w:r w:rsidR="003B7BD1">
        <w:t>a</w:t>
      </w:r>
      <w:r w:rsidR="00410F89" w:rsidRPr="00410F89">
        <w:t>)</w:t>
      </w:r>
      <w:r w:rsidR="003B7BD1">
        <w:t>.</w:t>
      </w:r>
    </w:p>
    <w:p w14:paraId="41DC64C9" w14:textId="605ECCC6" w:rsidR="00873124" w:rsidRPr="00DE4CE7" w:rsidRDefault="00321F12" w:rsidP="00873124">
      <w:pPr>
        <w:widowControl w:val="0"/>
        <w:tabs>
          <w:tab w:val="left" w:pos="709"/>
        </w:tabs>
        <w:ind w:firstLine="709"/>
        <w:jc w:val="both"/>
      </w:pPr>
      <w:r>
        <w:t>S</w:t>
      </w:r>
      <w:r w:rsidR="00873124" w:rsidRPr="00DE4CE7">
        <w:t xml:space="preserve">iekiant </w:t>
      </w:r>
      <w:r w:rsidR="002F71D8" w:rsidRPr="00DE4CE7">
        <w:t>skatinti socialinės pašalpos gavėjus įsidarbinti</w:t>
      </w:r>
      <w:r w:rsidR="00B90940">
        <w:t xml:space="preserve"> ir išlikti </w:t>
      </w:r>
      <w:r w:rsidR="00F754B7">
        <w:t>darbo rinkoje</w:t>
      </w:r>
      <w:r w:rsidR="00873124" w:rsidRPr="00DE4CE7">
        <w:t>, Piniginės socialinės paramos nepasiturintiems gyventojams įstatymo 10 straipsnio 1 dalyje nustatytas teisinis reguliavimas tobulin</w:t>
      </w:r>
      <w:r w:rsidR="00BE3FCF">
        <w:t>tinas</w:t>
      </w:r>
      <w:r w:rsidR="00873124" w:rsidRPr="00DE4CE7">
        <w:t>, sudarant palankesnes sąlygas gauti papildomai skiriamą socialinę pašalpą įsidarbinus</w:t>
      </w:r>
      <w:r w:rsidR="001E515A">
        <w:t xml:space="preserve">. </w:t>
      </w:r>
      <w:r w:rsidR="00873124" w:rsidRPr="00DE4CE7">
        <w:t>Paramos gavėjų skatinimas, taikant įvairias integracines priemones, sudaro sąlygas neprarasti darbinių įgūdžių ir motyvacijos įsidarbinti.</w:t>
      </w:r>
    </w:p>
    <w:p w14:paraId="4AE6EAE7" w14:textId="44A216F9" w:rsidR="00CF4505" w:rsidRDefault="00245666" w:rsidP="00CF4505">
      <w:pPr>
        <w:widowControl w:val="0"/>
        <w:tabs>
          <w:tab w:val="left" w:pos="709"/>
        </w:tabs>
        <w:ind w:firstLine="709"/>
        <w:jc w:val="both"/>
      </w:pPr>
      <w:r>
        <w:t xml:space="preserve">3. </w:t>
      </w:r>
      <w:r w:rsidR="00CF4505">
        <w:t>Vadovaujantis Piniginės socialinės paramos nepasiturintiems gyventojams įstatymo 8</w:t>
      </w:r>
      <w:r w:rsidR="00147328">
        <w:t> </w:t>
      </w:r>
      <w:r w:rsidR="00CF4505">
        <w:t>straipsnio 2 dalimi, auginantys vaikus iki 18 metų nesusituokę asmenys ar teismo sprendimu gyvenantys skyrium sutuoktiniai arba bendrai gyvenantys asmenys, auginantys vaikus iš ankstesnio bendro gyvenimo ir atitinkantys minėto įstatymo reikalavimus, teisę į piniginę socialinę paramą turi, kai yra sudaryta teismo patvirtinta sutartis dėl vaik</w:t>
      </w:r>
      <w:r w:rsidR="00183DFC">
        <w:t>(-ų)</w:t>
      </w:r>
      <w:r w:rsidR="00CF4505">
        <w:t>, kuriam (</w:t>
      </w:r>
      <w:r w:rsidR="00183DFC">
        <w:t>-</w:t>
      </w:r>
      <w:r w:rsidR="00CF4505">
        <w:t xml:space="preserve">iems) yra pripažinta tėvystė, materialinio išlaikymo arba teismas </w:t>
      </w:r>
      <w:r w:rsidR="004841F1">
        <w:t xml:space="preserve">yra </w:t>
      </w:r>
      <w:r w:rsidR="00CF4505">
        <w:t>priteis</w:t>
      </w:r>
      <w:r w:rsidR="004841F1">
        <w:t>ęs</w:t>
      </w:r>
      <w:r w:rsidR="00CF4505">
        <w:t xml:space="preserve"> išlaikymą, taip pat tėvystės nustatymo, vaiko išlaikymo priteisimo bylos nagrinėjimo teisme ir prašymo dėl išmokų, mokamų pagal Lietuvos Respublikos vaikų išlaikymo išmokų įstatymą,  mokėjimo laikotarpiu. </w:t>
      </w:r>
    </w:p>
    <w:p w14:paraId="17CE8227" w14:textId="2EE1ADA5" w:rsidR="00CF4505" w:rsidRDefault="00CF4505" w:rsidP="00CF4505">
      <w:pPr>
        <w:widowControl w:val="0"/>
        <w:tabs>
          <w:tab w:val="left" w:pos="709"/>
        </w:tabs>
        <w:ind w:firstLine="709"/>
        <w:jc w:val="both"/>
      </w:pPr>
      <w:r>
        <w:t xml:space="preserve">Tuo atveju, kai vaiko tėvystės </w:t>
      </w:r>
      <w:r w:rsidR="00870667">
        <w:t>ir (</w:t>
      </w:r>
      <w:r>
        <w:t>ar</w:t>
      </w:r>
      <w:r w:rsidR="00870667">
        <w:t>)</w:t>
      </w:r>
      <w:r>
        <w:t xml:space="preserve"> išlaikymo klausimas neišspręstas, vadovaujantis šio įstatymo 8 straipsnio 3 dalimi, socialinė pašalpa skiriama tik vaikui, o būsto šildymo išlaidų, </w:t>
      </w:r>
      <w:r>
        <w:lastRenderedPageBreak/>
        <w:t>geriamojo vandens</w:t>
      </w:r>
      <w:r w:rsidR="00CB7871">
        <w:t xml:space="preserve"> išlaidų</w:t>
      </w:r>
      <w:r>
        <w:t xml:space="preserve"> ir karšto vandens išlaidų kompensacijos </w:t>
      </w:r>
      <w:r w:rsidR="00CB7871">
        <w:t xml:space="preserve">(toliau – kompensacijos) </w:t>
      </w:r>
      <w:r>
        <w:t xml:space="preserve">neskiriamos. Ši sąlyga netaikoma, kai asmenys augina vaiką, kuris gimė po nusikalstamos veikos (kaip jos pasekmė) – šie asmenys turi teisę gauti ir socialinę pašalpą, ir kompensacijas. </w:t>
      </w:r>
    </w:p>
    <w:p w14:paraId="6F7A4CAC" w14:textId="6863CAA9" w:rsidR="00873124" w:rsidRDefault="00CF4505" w:rsidP="00CF4505">
      <w:pPr>
        <w:widowControl w:val="0"/>
        <w:tabs>
          <w:tab w:val="left" w:pos="709"/>
        </w:tabs>
        <w:ind w:firstLine="709"/>
        <w:jc w:val="both"/>
      </w:pPr>
      <w:r>
        <w:t>Siekiant užtikrinti, kad asmenims parama būtų teikiama tada, kai jos labiausiai reikia, Piniginės socialinės paramos nepasiturintiems gyventojams įstatymo 23 straipsnio 3 dalies 4 punkte įtvirtinta, kad savivaldybės administracija, patikrinus šeimos gyvenimo sąlygas, t. y. įvertinus realią šeimos situaciją, turi teisę asmenims, kurie nėra sudarę teismo patvirtintos sutarties dėl vaiko materialinio išlaikymo arba dėl išlaikymo ir (ar) tėvystės nustatymo nesikreipė į teismą, arba dėl išlaikymo ir (ar) tėvystės nustatymo kreipėsi į teismą, bet tėvystė nebuvo nustatyta ir (ar) išlaikymas nebuvo priteistas arba pareiškimas paliktas nenagrinėtas, tiek socialinę pašalpą, tiek ir kompensacijas skirti išimties tvarka.</w:t>
      </w:r>
    </w:p>
    <w:p w14:paraId="0A8B5AAD" w14:textId="6527F503" w:rsidR="00883963" w:rsidRPr="00F90DC3" w:rsidRDefault="00883963" w:rsidP="00883963">
      <w:pPr>
        <w:widowControl w:val="0"/>
        <w:tabs>
          <w:tab w:val="left" w:pos="709"/>
        </w:tabs>
        <w:ind w:firstLine="709"/>
        <w:jc w:val="both"/>
      </w:pPr>
      <w:r w:rsidRPr="00F90DC3">
        <w:t>Kadangi pagal namų ūkio sudėtį atsidurti skurde dažniausiai rizikuoja asmenys, gyvenantys namų ūkiuose, kuriuos sudarė vienas suaugęs asmuo ir išlaikomi vaikai (202</w:t>
      </w:r>
      <w:r w:rsidR="00E553F1">
        <w:t>4</w:t>
      </w:r>
      <w:r w:rsidRPr="00F90DC3">
        <w:t xml:space="preserve"> m. vienišų tėvų su vienu ar daugiau vaikų skurdo rizikos lygis siekė 3</w:t>
      </w:r>
      <w:r w:rsidR="0064217C">
        <w:t>1</w:t>
      </w:r>
      <w:r w:rsidRPr="00F90DC3">
        <w:t>,6 procento), siekiant užtikrinti pažeidžiamų visuomenės grupių teisę į paramą bei didinti piniginės socialinės paramos prieinamumą vienišiems tėvams, auginantiems vaikus, Piniginės socialinės paramos nepasiturintiems gyventojams įstatyme nustatytas teisinis reguliavimas</w:t>
      </w:r>
      <w:r w:rsidR="002D761B">
        <w:t xml:space="preserve"> </w:t>
      </w:r>
      <w:r w:rsidRPr="00F90DC3">
        <w:t xml:space="preserve">tobulintinas, </w:t>
      </w:r>
      <w:r w:rsidR="009E1B85">
        <w:t>sudarant palankesnes</w:t>
      </w:r>
      <w:r w:rsidRPr="00F90DC3">
        <w:t xml:space="preserve"> piniginės socialinės paramos gavim</w:t>
      </w:r>
      <w:r w:rsidR="009E1B85">
        <w:t>o sąlygas</w:t>
      </w:r>
      <w:r w:rsidR="00BC56FE">
        <w:t xml:space="preserve"> šeimoms, kai tėva</w:t>
      </w:r>
      <w:r w:rsidR="008843B3">
        <w:t>i vieni augina vaikus</w:t>
      </w:r>
      <w:r w:rsidR="00CC5DE1">
        <w:t xml:space="preserve">, </w:t>
      </w:r>
      <w:r w:rsidRPr="00F90DC3">
        <w:t xml:space="preserve">taip pat sudarant sąlygas gauti minėtą paramą ir mediacijos dėl tėvystės nustatymo </w:t>
      </w:r>
      <w:r w:rsidR="00E20B58">
        <w:t>ir (</w:t>
      </w:r>
      <w:r w:rsidRPr="00F90DC3">
        <w:t>ar</w:t>
      </w:r>
      <w:r w:rsidR="00E20B58">
        <w:t>)</w:t>
      </w:r>
      <w:r w:rsidRPr="00F90DC3">
        <w:t xml:space="preserve"> išlaikymo </w:t>
      </w:r>
      <w:r w:rsidR="00E20B58" w:rsidRPr="000415CB">
        <w:t>priteisimo</w:t>
      </w:r>
      <w:r w:rsidR="00E20B58" w:rsidRPr="00F90DC3">
        <w:t xml:space="preserve"> </w:t>
      </w:r>
      <w:r w:rsidRPr="00F90DC3">
        <w:t>laikotarpiu.</w:t>
      </w:r>
    </w:p>
    <w:p w14:paraId="4460E5EB" w14:textId="138DB5BD" w:rsidR="00F529A3" w:rsidRDefault="00F529A3" w:rsidP="00F529A3">
      <w:pPr>
        <w:widowControl w:val="0"/>
        <w:tabs>
          <w:tab w:val="left" w:pos="709"/>
        </w:tabs>
        <w:ind w:firstLine="709"/>
        <w:jc w:val="both"/>
      </w:pPr>
      <w:r>
        <w:t xml:space="preserve">4. </w:t>
      </w:r>
      <w:r w:rsidRPr="00936269">
        <w:t>Vadovaujantis Piniginės socialinės paramos nepasiturintiems gyventojams įstatymo 17 straipsnio 1 dalies 3 punktu, skiriant piniginę socialinę paramą, šalpos išmokos</w:t>
      </w:r>
      <w:r w:rsidR="00427C0D">
        <w:t>,</w:t>
      </w:r>
      <w:r w:rsidRPr="00936269">
        <w:t xml:space="preserve"> įskaitant šalpos </w:t>
      </w:r>
      <w:r w:rsidR="00664AA7">
        <w:t>negalios</w:t>
      </w:r>
      <w:r w:rsidRPr="00936269">
        <w:t xml:space="preserve"> pensiją, mokamą vaikams, kuriems nustatytas sunkus, vidutinis ar lengvas neįgalumo lygis, ir asmenims, pripažintiems netekusiais 45 procentų ir daugiau </w:t>
      </w:r>
      <w:r w:rsidR="00AA4ECE">
        <w:t>dalyvumo</w:t>
      </w:r>
      <w:r w:rsidRPr="00936269">
        <w:t xml:space="preserve"> iki dienos (įskaitytinai), kurią jiems sukanka 24 metai</w:t>
      </w:r>
      <w:r w:rsidR="005574CD">
        <w:t xml:space="preserve">, t. y. </w:t>
      </w:r>
      <w:r w:rsidR="00094D65" w:rsidRPr="00094D65">
        <w:t xml:space="preserve">tiems, kuriems, sukakus 18 metų, nustatomas dalyvumo lygis ir toliau tęsiamas šalpos </w:t>
      </w:r>
      <w:r w:rsidR="00427C0D">
        <w:t xml:space="preserve">negalios </w:t>
      </w:r>
      <w:r w:rsidR="00094D65" w:rsidRPr="00094D65">
        <w:t>pensijos mokėjimas</w:t>
      </w:r>
      <w:r w:rsidR="00427C0D">
        <w:t>,</w:t>
      </w:r>
      <w:r w:rsidRPr="00936269">
        <w:t xml:space="preserve"> įskaitomos į visų bendrai gyvenančių asmenų arba vieno gyvenančio asmens gaunamas pajamas. </w:t>
      </w:r>
    </w:p>
    <w:p w14:paraId="36E00E5E" w14:textId="27684D35" w:rsidR="007D4AA3" w:rsidRDefault="00427C0D" w:rsidP="007D4AA3">
      <w:pPr>
        <w:widowControl w:val="0"/>
        <w:tabs>
          <w:tab w:val="left" w:pos="709"/>
        </w:tabs>
        <w:ind w:firstLine="709"/>
        <w:jc w:val="both"/>
      </w:pPr>
      <w:r>
        <w:t>Į</w:t>
      </w:r>
      <w:r w:rsidRPr="009F43F5">
        <w:t>vertinus tai, kad pagal</w:t>
      </w:r>
      <w:r>
        <w:t xml:space="preserve"> Lietuvos Respublikos i</w:t>
      </w:r>
      <w:r w:rsidRPr="009F43F5">
        <w:t>šmokų vaikams įstatymą</w:t>
      </w:r>
      <w:r w:rsidR="00927D60">
        <w:t>,</w:t>
      </w:r>
      <w:r w:rsidRPr="009F43F5">
        <w:t xml:space="preserve"> skiriant papildomą išmoką vaikui vaikams su negalia</w:t>
      </w:r>
      <w:r w:rsidR="00927D60">
        <w:t>,</w:t>
      </w:r>
      <w:r w:rsidRPr="009F43F5">
        <w:t xml:space="preserve"> pajamos nevertinamo</w:t>
      </w:r>
      <w:r w:rsidR="00927D60">
        <w:t>s, s</w:t>
      </w:r>
      <w:r w:rsidR="009F43F5" w:rsidRPr="009F43F5">
        <w:t xml:space="preserve">iekiant teisės aktų reguliavimo sistemiškumo, tikslinga suvienodinti sąlygas ir nustatyti, kad, skiriant piniginę socialinę paramą nepasiturinčioms šeimoms, kurios augina vaikus su negalia, šalpos </w:t>
      </w:r>
      <w:r w:rsidR="00F96F27">
        <w:t xml:space="preserve">negalios </w:t>
      </w:r>
      <w:r w:rsidR="009F43F5" w:rsidRPr="009F43F5">
        <w:t xml:space="preserve">pensija, mokama vaikams su negalia, būtų neįskaitoma į šeimos gaunamas pajamas. </w:t>
      </w:r>
      <w:r w:rsidR="00A81D18">
        <w:t>Š</w:t>
      </w:r>
      <w:r w:rsidR="003B7A2A" w:rsidRPr="003B7A2A">
        <w:t xml:space="preserve">alpos </w:t>
      </w:r>
      <w:r w:rsidR="00A96449">
        <w:t>negalios</w:t>
      </w:r>
      <w:r w:rsidR="003B7A2A" w:rsidRPr="003B7A2A">
        <w:t xml:space="preserve"> pensijos įskaitymas į pajamas</w:t>
      </w:r>
      <w:r w:rsidR="00340254" w:rsidRPr="00340254">
        <w:t xml:space="preserve"> </w:t>
      </w:r>
      <w:r w:rsidR="00340254">
        <w:t>mažina paskirtos piniginės socialinės paramos dydį</w:t>
      </w:r>
      <w:r w:rsidR="003B7A2A" w:rsidRPr="003B7A2A">
        <w:t xml:space="preserve">, </w:t>
      </w:r>
      <w:r w:rsidR="0046391C">
        <w:t>taip pat</w:t>
      </w:r>
      <w:r w:rsidR="003B7A2A" w:rsidRPr="003B7A2A">
        <w:t xml:space="preserve"> gali turėti įtakos nustatant teisę į piniginę socialinę paramą, t. y. šeima, auginantį vaiką su negalia, gali prarasti teisę į piniginę socialinę paramą, nes bendros šeimos pajamos (įskaičius šalpos </w:t>
      </w:r>
      <w:r w:rsidR="00927D60">
        <w:t xml:space="preserve">negalios </w:t>
      </w:r>
      <w:r w:rsidR="003B7A2A" w:rsidRPr="003B7A2A">
        <w:t>pensiją, mokamą vaikui dėl jo negalios) viršija nustatytą valstybės remiamų pajamų dydį, taikomą teisei į socialinę pašalpą nustatyti</w:t>
      </w:r>
      <w:r w:rsidR="00CD0467">
        <w:t>.</w:t>
      </w:r>
    </w:p>
    <w:p w14:paraId="7C6CD3C1" w14:textId="299BA362" w:rsidR="00683B65" w:rsidRDefault="0077023A" w:rsidP="006E6A76">
      <w:pPr>
        <w:widowControl w:val="0"/>
        <w:tabs>
          <w:tab w:val="left" w:pos="709"/>
        </w:tabs>
        <w:ind w:firstLine="709"/>
        <w:jc w:val="both"/>
      </w:pPr>
      <w:r>
        <w:t xml:space="preserve">5. </w:t>
      </w:r>
      <w:r w:rsidR="005E4ED1" w:rsidRPr="005E4ED1">
        <w:t xml:space="preserve">Nustatant teisę į piniginę socialinę paramą nepasiturintiems gyventojams (socialinę pašalpą, kompensacijas), vertinama turimo turto visuma: nekilnojamasis turtas (statiniai, žemė), kilnojamasis turtas (transporto priemonės, žemės ūkio technika), finansinis ir kitas vertingas turtas (piniginės lėšos, vertybiniai popieriai ir pan.). </w:t>
      </w:r>
      <w:bookmarkStart w:id="4" w:name="_Hlk203401419"/>
      <w:r w:rsidR="00EA310A" w:rsidRPr="00EA310A">
        <w:t xml:space="preserve">Bendras turto vertės normatyvas </w:t>
      </w:r>
      <w:bookmarkEnd w:id="4"/>
      <w:r w:rsidR="0049451E" w:rsidRPr="00A17BC2">
        <w:t>bendrai gyvenan</w:t>
      </w:r>
      <w:r w:rsidR="0049451E">
        <w:t>tiems</w:t>
      </w:r>
      <w:r w:rsidR="0049451E" w:rsidRPr="00A17BC2">
        <w:t xml:space="preserve"> asmen</w:t>
      </w:r>
      <w:r w:rsidR="0049451E">
        <w:t>ims</w:t>
      </w:r>
      <w:r w:rsidR="0049451E" w:rsidRPr="00A17BC2">
        <w:t xml:space="preserve"> arba vien</w:t>
      </w:r>
      <w:r w:rsidR="0049451E">
        <w:t>am</w:t>
      </w:r>
      <w:r w:rsidR="0049451E" w:rsidRPr="00A17BC2">
        <w:t xml:space="preserve"> gyvenanči</w:t>
      </w:r>
      <w:r w:rsidR="0049451E">
        <w:t>am</w:t>
      </w:r>
      <w:r w:rsidR="0049451E" w:rsidRPr="00A17BC2">
        <w:t xml:space="preserve"> asmen</w:t>
      </w:r>
      <w:r w:rsidR="0049451E">
        <w:t>iui</w:t>
      </w:r>
      <w:r w:rsidR="0049451E" w:rsidRPr="00A17BC2">
        <w:t xml:space="preserve"> </w:t>
      </w:r>
      <w:r w:rsidR="00EA310A" w:rsidRPr="00EA310A">
        <w:t>apskaičiuojamas sudedant nekilnojamojo turto vertės normatyvą, kilnojamojo turto, vertybinių popierių ir pajų vertės normatyvą, piniginių lėšų normatyvą.</w:t>
      </w:r>
      <w:r w:rsidR="00225A0B">
        <w:t xml:space="preserve"> Vadovaujantis </w:t>
      </w:r>
      <w:r w:rsidR="00225A0B" w:rsidRPr="00225A0B">
        <w:t>Piniginės socialinės paramos nepasiturintiems gyventojams įstatymo 1</w:t>
      </w:r>
      <w:r w:rsidR="0057596D">
        <w:t>6</w:t>
      </w:r>
      <w:r w:rsidR="00225A0B" w:rsidRPr="00225A0B">
        <w:t xml:space="preserve"> straipsnio </w:t>
      </w:r>
      <w:r w:rsidR="0057596D">
        <w:t>5</w:t>
      </w:r>
      <w:r w:rsidR="00225A0B" w:rsidRPr="00225A0B">
        <w:t xml:space="preserve"> dal</w:t>
      </w:r>
      <w:r w:rsidR="0057596D">
        <w:t>imi, p</w:t>
      </w:r>
      <w:r w:rsidR="0057596D" w:rsidRPr="0057596D">
        <w:t>iniginių lėšų</w:t>
      </w:r>
      <w:r w:rsidR="0057596D">
        <w:t xml:space="preserve"> </w:t>
      </w:r>
      <w:r w:rsidR="0057596D" w:rsidRPr="0057596D">
        <w:t>normatyvas</w:t>
      </w:r>
      <w:r w:rsidR="007B5261">
        <w:t xml:space="preserve">, kuris yra </w:t>
      </w:r>
      <w:r w:rsidR="00673A94" w:rsidRPr="00256C19">
        <w:t>turto, taikytino bendro turto vertės normatyvui apskaičiuoti</w:t>
      </w:r>
      <w:r w:rsidR="00673A94">
        <w:t>, sudedamoji dalis</w:t>
      </w:r>
      <w:r w:rsidR="00B813A0">
        <w:t>,</w:t>
      </w:r>
      <w:r w:rsidR="0057596D" w:rsidRPr="0057596D">
        <w:t xml:space="preserve"> bendrai gyvenantiems asmenims arba vienam gyvenančiam asmeniui apskaičiuojamas sudedant 15 valstybės remiamų pajamų dydžių</w:t>
      </w:r>
      <w:r w:rsidR="008223BF">
        <w:t xml:space="preserve"> (2025 m. – 3 315 Eur) </w:t>
      </w:r>
      <w:r w:rsidR="0057596D" w:rsidRPr="0057596D">
        <w:t xml:space="preserve">vienam, vyresniam kaip 18 metų, bendrai gyvenančiam asmeniui arba vienam gyvenančiam asmeniui, 10 valstybės remiamų pajamų dydžių </w:t>
      </w:r>
      <w:r w:rsidR="008223BF">
        <w:t xml:space="preserve">(2025 m. – </w:t>
      </w:r>
      <w:r w:rsidR="009C6DE1">
        <w:t>2 210</w:t>
      </w:r>
      <w:r w:rsidR="008223BF">
        <w:t xml:space="preserve"> Eur) </w:t>
      </w:r>
      <w:r w:rsidR="0057596D" w:rsidRPr="0057596D">
        <w:t xml:space="preserve">kiekvienam kitam, vyresniam kaip 18 metų, bendrai gyvenančiam asmeniui ir 5 valstybės remiamų pajamų dydžius </w:t>
      </w:r>
      <w:r w:rsidR="009C6DE1">
        <w:t xml:space="preserve">(2025 m. – 1 105 Eur) </w:t>
      </w:r>
      <w:r w:rsidR="009C6DE1" w:rsidRPr="0057596D">
        <w:t xml:space="preserve"> </w:t>
      </w:r>
      <w:r w:rsidR="0057596D" w:rsidRPr="0057596D">
        <w:t>kiekvienam vaikui (įvaikiui) iki 18 metų.</w:t>
      </w:r>
      <w:r w:rsidR="00F50AFA">
        <w:t xml:space="preserve"> Vadovaujantis šio įstatymo </w:t>
      </w:r>
      <w:bookmarkStart w:id="5" w:name="_Hlk203404161"/>
      <w:r w:rsidR="00F50AFA">
        <w:t xml:space="preserve">23 straipsnio </w:t>
      </w:r>
      <w:r w:rsidR="00EB60FF">
        <w:t>2</w:t>
      </w:r>
      <w:r w:rsidR="00D95C52">
        <w:t> </w:t>
      </w:r>
      <w:r w:rsidR="00EB60FF">
        <w:t>dalies 7 punktu</w:t>
      </w:r>
      <w:bookmarkEnd w:id="5"/>
      <w:r w:rsidR="00EB60FF">
        <w:t xml:space="preserve">, </w:t>
      </w:r>
      <w:r w:rsidR="00A17BC2">
        <w:t>savivaldybių administracijo</w:t>
      </w:r>
      <w:r w:rsidR="00E60A4D">
        <w:t>m</w:t>
      </w:r>
      <w:r w:rsidR="00A17BC2">
        <w:t xml:space="preserve">s </w:t>
      </w:r>
      <w:r w:rsidR="00E60A4D">
        <w:t xml:space="preserve">suteikta </w:t>
      </w:r>
      <w:r w:rsidR="00A17BC2" w:rsidRPr="00A17BC2">
        <w:t xml:space="preserve">savivaldybės tarybos patvirtintame tvarkos apraše nustatytų aplinkybių pagrindu 6 mėnesius neteikti piniginės socialinės paramos, jeigu bendrai gyvenančių </w:t>
      </w:r>
      <w:r w:rsidR="00A17BC2" w:rsidRPr="00A17BC2">
        <w:lastRenderedPageBreak/>
        <w:t>asmenų arba vieno gyvenančio asmens turimų piniginių lėšų dydis viršija šio įstatymo 16 straipsnio 5 dalyje nustatytą piniginių lėšų normatyvą</w:t>
      </w:r>
      <w:r w:rsidR="00D95C52">
        <w:t>.</w:t>
      </w:r>
      <w:r w:rsidR="004814F9" w:rsidRPr="004814F9">
        <w:t xml:space="preserve"> </w:t>
      </w:r>
      <w:r w:rsidR="006E6BCC" w:rsidRPr="002247C9">
        <w:t xml:space="preserve">Praktika rodo, kad </w:t>
      </w:r>
      <w:r w:rsidR="00583125" w:rsidRPr="00583125">
        <w:t>Piniginės socialinės paramos nepasiturintiems gyventojams įstatymo 23 straipsnio 2 dalies 7 punkt</w:t>
      </w:r>
      <w:r w:rsidR="00583125">
        <w:t xml:space="preserve">e nustatytas teisinis reguliavimas </w:t>
      </w:r>
      <w:r w:rsidR="006E6BCC" w:rsidRPr="002247C9">
        <w:t>riboja gyventojų galimybes gauti piniginę socialinę paramą, nes</w:t>
      </w:r>
      <w:r w:rsidR="007D4AA3" w:rsidRPr="002247C9">
        <w:t xml:space="preserve"> savivaldybių administracijos suteikta diskrecijos teisė nustatyti aplinkybių pagrindus, kuriems esant savivaldybės turi teisę neteikti paramos, suponuoja tai, kad šie pagrindai kiekvienoje savivaldybėje gali būti skirtingi</w:t>
      </w:r>
      <w:r w:rsidR="00CA727F" w:rsidRPr="002247C9">
        <w:t xml:space="preserve"> ir tai neužtikrina vienodų sąlygų gyventojams gauti paramą, kai</w:t>
      </w:r>
      <w:r w:rsidR="008C3190">
        <w:t>, nepaisant to, kad</w:t>
      </w:r>
      <w:r w:rsidR="007D4AA3" w:rsidRPr="002247C9">
        <w:t xml:space="preserve"> </w:t>
      </w:r>
      <w:r w:rsidR="006E6BCC" w:rsidRPr="002247C9">
        <w:t>bendrai gyvenančių asmenų arba vieno gyvenančio asmens nuosavybės teise turimo (įskaitant ir pinigines lėšas) vertė neviršija bendro turto vertės normatyvo</w:t>
      </w:r>
      <w:r w:rsidR="008C3190">
        <w:t xml:space="preserve">, </w:t>
      </w:r>
      <w:r w:rsidR="00716BED">
        <w:t>tačiau parama neteikiama</w:t>
      </w:r>
      <w:r w:rsidR="00493E7F">
        <w:t xml:space="preserve"> viršijant </w:t>
      </w:r>
      <w:r w:rsidR="005B29F6" w:rsidRPr="00A17BC2">
        <w:t>piniginių lėšų normatyv</w:t>
      </w:r>
      <w:r w:rsidR="005B29F6">
        <w:t>ui</w:t>
      </w:r>
      <w:r w:rsidR="002247C9" w:rsidRPr="002247C9">
        <w:t>.</w:t>
      </w:r>
    </w:p>
    <w:p w14:paraId="25F5E33C" w14:textId="6A14DDCA" w:rsidR="006E6A76" w:rsidRPr="00D8734E" w:rsidRDefault="0077023A" w:rsidP="006E6A76">
      <w:pPr>
        <w:widowControl w:val="0"/>
        <w:tabs>
          <w:tab w:val="left" w:pos="709"/>
        </w:tabs>
        <w:ind w:firstLine="709"/>
        <w:jc w:val="both"/>
      </w:pPr>
      <w:r w:rsidRPr="00AB1B70">
        <w:t>6.</w:t>
      </w:r>
      <w:r w:rsidR="00682771" w:rsidRPr="00AB1B70">
        <w:t xml:space="preserve"> </w:t>
      </w:r>
      <w:r w:rsidR="007951F5" w:rsidRPr="00AB1B70">
        <w:t>Piniginės socialinės paramos nepasiturintiems gyventojams įstatymo</w:t>
      </w:r>
      <w:r w:rsidR="00DE034F" w:rsidRPr="00AB1B70">
        <w:t xml:space="preserve"> 15 straipsnio 1 dalyje nustatyta, kad būsto ploto normatyvas bendrai gyvenantiems asmenims arba vienam gyvenančiam asmeniui yra 60 kvadratinių metrų naudingojo būsto ploto vienam iš jame gyvenamąją vietą deklaravusių arba būstą nuomojančių bendrai gyvenančių asmenų arba vienam gyvenančiam asmeniui, pridedant po 15 kvadratinių metrų kiekvienam kitam bendrai gyvenančiam asmeniui.</w:t>
      </w:r>
      <w:r w:rsidR="002639E4" w:rsidRPr="00AB1B70">
        <w:t xml:space="preserve"> Šis </w:t>
      </w:r>
      <w:r w:rsidR="002639E4" w:rsidRPr="00AB1B70">
        <w:rPr>
          <w:rFonts w:eastAsia="Arial Unicode MS"/>
        </w:rPr>
        <w:t>naudingojo būsto ploto normatyvas taikomas visiems būstams nepriklausomai nuo jų tipo – tiek būstui daugiabučiuose pastatuose, tiek būstui vieno ar dviejų butų namuose.</w:t>
      </w:r>
      <w:r w:rsidR="00FA17B8" w:rsidRPr="00AB1B70">
        <w:rPr>
          <w:rFonts w:eastAsia="Arial Unicode MS"/>
        </w:rPr>
        <w:t xml:space="preserve"> </w:t>
      </w:r>
      <w:r w:rsidR="00C240DB">
        <w:rPr>
          <w:rFonts w:eastAsia="Arial Unicode MS"/>
        </w:rPr>
        <w:t>Tačiau v</w:t>
      </w:r>
      <w:r w:rsidR="00FA17B8" w:rsidRPr="00AB1B70">
        <w:rPr>
          <w:rFonts w:eastAsia="Arial Unicode MS"/>
        </w:rPr>
        <w:t>ieno ar dviejų butų namuose esanči</w:t>
      </w:r>
      <w:r w:rsidR="00757D10" w:rsidRPr="00AB1B70">
        <w:rPr>
          <w:rFonts w:eastAsia="Arial Unicode MS"/>
        </w:rPr>
        <w:t xml:space="preserve">o </w:t>
      </w:r>
      <w:r w:rsidR="00FA17B8" w:rsidRPr="00AB1B70">
        <w:rPr>
          <w:rFonts w:eastAsia="Arial Unicode MS"/>
        </w:rPr>
        <w:t>būst</w:t>
      </w:r>
      <w:r w:rsidR="00757D10" w:rsidRPr="00AB1B70">
        <w:rPr>
          <w:rFonts w:eastAsia="Arial Unicode MS"/>
        </w:rPr>
        <w:t xml:space="preserve">o ploto </w:t>
      </w:r>
      <w:r w:rsidR="00B832A5" w:rsidRPr="00AB1B70">
        <w:rPr>
          <w:rFonts w:eastAsia="Arial Unicode MS"/>
        </w:rPr>
        <w:t>vieneto (1 kv. m.) normatyvinė vertė</w:t>
      </w:r>
      <w:r w:rsidR="00977456">
        <w:rPr>
          <w:rFonts w:eastAsia="Arial Unicode MS"/>
        </w:rPr>
        <w:t xml:space="preserve"> (Eur)</w:t>
      </w:r>
      <w:r w:rsidR="00B832A5" w:rsidRPr="00AB1B70">
        <w:rPr>
          <w:rFonts w:eastAsia="Arial Unicode MS"/>
        </w:rPr>
        <w:t xml:space="preserve">, </w:t>
      </w:r>
      <w:r w:rsidR="0050072F" w:rsidRPr="00AB1B70">
        <w:rPr>
          <w:rFonts w:eastAsia="Arial Unicode MS"/>
        </w:rPr>
        <w:t xml:space="preserve">kurią kiekvienais metais nustato ir skelbia </w:t>
      </w:r>
      <w:r w:rsidR="004767E9" w:rsidRPr="00AB1B70">
        <w:rPr>
          <w:rFonts w:eastAsia="Arial Unicode MS"/>
        </w:rPr>
        <w:t>v</w:t>
      </w:r>
      <w:r w:rsidR="008B6099" w:rsidRPr="00AB1B70">
        <w:rPr>
          <w:rFonts w:eastAsia="Arial Unicode MS"/>
        </w:rPr>
        <w:t xml:space="preserve">alstybės įmonė </w:t>
      </w:r>
      <w:r w:rsidR="0050072F" w:rsidRPr="00AB1B70">
        <w:rPr>
          <w:rFonts w:eastAsia="Arial Unicode MS"/>
        </w:rPr>
        <w:t>Registrų centras</w:t>
      </w:r>
      <w:r w:rsidR="0050072F" w:rsidRPr="00AB1B70">
        <w:t xml:space="preserve"> </w:t>
      </w:r>
      <w:r w:rsidR="0050072F" w:rsidRPr="00AB1B70">
        <w:rPr>
          <w:rFonts w:eastAsia="Arial Unicode MS"/>
        </w:rPr>
        <w:t>pagal kiekvienų metų sausio 1 dieną vidutines nekilnojamojo turto rinkos vertes Lietuvos miestuose ir savivaldybių centruose bei kitose savivaldybių teritorijose</w:t>
      </w:r>
      <w:r w:rsidR="000E5DCD">
        <w:rPr>
          <w:rFonts w:eastAsia="Arial Unicode MS"/>
        </w:rPr>
        <w:t>,</w:t>
      </w:r>
      <w:r w:rsidR="00390BEC" w:rsidRPr="00AB1B70">
        <w:rPr>
          <w:rFonts w:eastAsia="Arial Unicode MS"/>
        </w:rPr>
        <w:t xml:space="preserve"> </w:t>
      </w:r>
      <w:r w:rsidR="00D064C8">
        <w:rPr>
          <w:rFonts w:eastAsia="Arial Unicode MS"/>
        </w:rPr>
        <w:t xml:space="preserve">pastaraisiais metais </w:t>
      </w:r>
      <w:r w:rsidR="00390BEC" w:rsidRPr="00AB1B70">
        <w:rPr>
          <w:rFonts w:eastAsia="Arial Unicode MS"/>
        </w:rPr>
        <w:t xml:space="preserve">ženkliai skiriasi nei </w:t>
      </w:r>
      <w:bookmarkStart w:id="6" w:name="_Hlk205193707"/>
      <w:r w:rsidR="00390BEC" w:rsidRPr="00AB1B70">
        <w:rPr>
          <w:rFonts w:eastAsia="Arial Unicode MS"/>
        </w:rPr>
        <w:t>būsto daugiabučiuose pastatuose</w:t>
      </w:r>
      <w:bookmarkEnd w:id="6"/>
      <w:r w:rsidR="00390BEC" w:rsidRPr="00AB1B70">
        <w:rPr>
          <w:rFonts w:eastAsia="Arial Unicode MS"/>
        </w:rPr>
        <w:t>.</w:t>
      </w:r>
      <w:r w:rsidR="006A1483" w:rsidRPr="00AB1B70">
        <w:rPr>
          <w:rFonts w:eastAsia="Arial Unicode MS"/>
        </w:rPr>
        <w:t xml:space="preserve"> </w:t>
      </w:r>
      <w:r w:rsidR="002F7FE4">
        <w:rPr>
          <w:rFonts w:eastAsia="Arial Unicode MS"/>
        </w:rPr>
        <w:t>R</w:t>
      </w:r>
      <w:r w:rsidR="006A1483" w:rsidRPr="00AB1B70">
        <w:rPr>
          <w:rFonts w:eastAsia="Arial Unicode MS"/>
        </w:rPr>
        <w:t xml:space="preserve">emiantis nekilnojamojo turto ploto vieneto normatyvinėmis vertėmis 2025 metams pagal atskiras masinio nekilnojamojo turto vertinimo verčių zonas, </w:t>
      </w:r>
      <w:r w:rsidR="00991304" w:rsidRPr="00AB1B70">
        <w:rPr>
          <w:rFonts w:eastAsia="Arial Unicode MS"/>
        </w:rPr>
        <w:t>p</w:t>
      </w:r>
      <w:r w:rsidR="00991304">
        <w:rPr>
          <w:rFonts w:eastAsia="Arial Unicode MS"/>
        </w:rPr>
        <w:t>a</w:t>
      </w:r>
      <w:r w:rsidR="00991304" w:rsidRPr="00AB1B70">
        <w:rPr>
          <w:rFonts w:eastAsia="Arial Unicode MS"/>
        </w:rPr>
        <w:t>v</w:t>
      </w:r>
      <w:r w:rsidR="00991304">
        <w:rPr>
          <w:rFonts w:eastAsia="Arial Unicode MS"/>
        </w:rPr>
        <w:t>y</w:t>
      </w:r>
      <w:r w:rsidR="00991304" w:rsidRPr="00AB1B70">
        <w:rPr>
          <w:rFonts w:eastAsia="Arial Unicode MS"/>
        </w:rPr>
        <w:t>z</w:t>
      </w:r>
      <w:r w:rsidR="00991304">
        <w:rPr>
          <w:rFonts w:eastAsia="Arial Unicode MS"/>
        </w:rPr>
        <w:t>džiui</w:t>
      </w:r>
      <w:r w:rsidR="00991304" w:rsidRPr="00AB1B70">
        <w:rPr>
          <w:rFonts w:eastAsia="Arial Unicode MS"/>
        </w:rPr>
        <w:t>, Alytaus m. savivaldybėje</w:t>
      </w:r>
      <w:r w:rsidR="00991304" w:rsidRPr="00991304">
        <w:rPr>
          <w:rFonts w:eastAsia="Arial Unicode MS"/>
        </w:rPr>
        <w:t xml:space="preserve"> </w:t>
      </w:r>
      <w:r w:rsidR="00991304" w:rsidRPr="00AB1B70">
        <w:rPr>
          <w:rFonts w:eastAsia="Arial Unicode MS"/>
        </w:rPr>
        <w:t>vieno ar dviejų butų namuose esančio būsto ploto vieneto (1 kv. m.) normatyvinė vertė (Eur) beveik 2 kartus, Druskininkų savivaldybėje – 2,3 karto</w:t>
      </w:r>
      <w:r w:rsidR="00E06DAC">
        <w:rPr>
          <w:rFonts w:eastAsia="Arial Unicode MS"/>
        </w:rPr>
        <w:t xml:space="preserve"> </w:t>
      </w:r>
      <w:r w:rsidR="00E06DAC" w:rsidRPr="00AB1B70">
        <w:rPr>
          <w:rFonts w:eastAsia="Arial Unicode MS"/>
        </w:rPr>
        <w:t xml:space="preserve">mažesnė </w:t>
      </w:r>
      <w:r w:rsidR="00922E3E">
        <w:rPr>
          <w:rFonts w:eastAsia="Arial Unicode MS"/>
        </w:rPr>
        <w:t xml:space="preserve">nei </w:t>
      </w:r>
      <w:r w:rsidR="00922E3E" w:rsidRPr="00AB1B70">
        <w:rPr>
          <w:rFonts w:eastAsia="Arial Unicode MS"/>
        </w:rPr>
        <w:t xml:space="preserve">būsto daugiabučiuose </w:t>
      </w:r>
      <w:r w:rsidR="00922E3E" w:rsidRPr="00D8734E">
        <w:rPr>
          <w:rFonts w:eastAsia="Arial Unicode MS"/>
        </w:rPr>
        <w:t>pastatuose</w:t>
      </w:r>
      <w:r w:rsidR="00077224" w:rsidRPr="00D8734E">
        <w:rPr>
          <w:rStyle w:val="Puslapioinaosnuoroda"/>
          <w:rFonts w:eastAsia="Arial Unicode MS"/>
        </w:rPr>
        <w:footnoteReference w:id="2"/>
      </w:r>
      <w:r w:rsidR="006A1483" w:rsidRPr="00D8734E">
        <w:rPr>
          <w:rFonts w:eastAsia="Arial Unicode MS"/>
        </w:rPr>
        <w:t>.</w:t>
      </w:r>
      <w:r w:rsidR="006E6A76" w:rsidRPr="00D8734E">
        <w:rPr>
          <w:rFonts w:eastAsia="Arial Unicode MS"/>
        </w:rPr>
        <w:t xml:space="preserve"> </w:t>
      </w:r>
    </w:p>
    <w:p w14:paraId="15707BC9" w14:textId="60237315" w:rsidR="00AB7476" w:rsidRDefault="0077023A" w:rsidP="00AB7476">
      <w:pPr>
        <w:widowControl w:val="0"/>
        <w:tabs>
          <w:tab w:val="left" w:pos="709"/>
        </w:tabs>
        <w:ind w:firstLine="709"/>
        <w:jc w:val="both"/>
      </w:pPr>
      <w:r>
        <w:t>7</w:t>
      </w:r>
      <w:r w:rsidR="00C018A1">
        <w:t xml:space="preserve">. </w:t>
      </w:r>
      <w:r w:rsidR="00AB7476" w:rsidRPr="00364321">
        <w:t xml:space="preserve">Piniginės socialinės paramos nepasiturintiems gyventojams įstatymo 14 straipsnio 1 dalyje nurodytos turto, kuris įskaitomas skiriant piniginę socialinę paramą, rūšys: 1) statiniai, tarp jų ir nebaigti statyti statiniai; 2) privalomos registruoti transporto priemonės; 3) privaloma registruoti žemės ūkio technika; 4) žemė, įskaitant užimtą miško ir vandens telkinių; 5) gyvuliai, paukščiai, žvėreliai, bičių šeimos, jeigu jų bendra vertė viršija 1 160 </w:t>
      </w:r>
      <w:r w:rsidR="00C94964">
        <w:t>Eur</w:t>
      </w:r>
      <w:r w:rsidR="00AB7476" w:rsidRPr="00364321">
        <w:t xml:space="preserve">; 6) akcijos, obligacijos, vekseliai ir kiti vertybiniai popieriai, pajai, jeigu jų bendra vertė viršija 580 </w:t>
      </w:r>
      <w:r w:rsidR="00C94964">
        <w:t>Eur</w:t>
      </w:r>
      <w:r w:rsidR="00AB7476" w:rsidRPr="00364321">
        <w:t xml:space="preserve">; 7) meno kūriniai, brangakmeniai, juvelyriniai dirbiniai, taurieji metalai, kurių vieneto vertė viršija 580 </w:t>
      </w:r>
      <w:r w:rsidR="00C94964">
        <w:t>Eur</w:t>
      </w:r>
      <w:r w:rsidR="00AB7476" w:rsidRPr="00364321">
        <w:t xml:space="preserve">; 8) piniginės lėšos, turimos bankuose, kitose kredito įstaigose ir ne bankuose bei ne kitose kredito įstaigose, jeigu jų bendra suma viršija 580 eurų, išskyrus gautą vaikui (įvaikiui) išlaikyti priteistą konkrečią pinigų sumą; 9) gautos (negrąžintos) paskolos ar jų dalis, jeigu jų bendra suma viršija 580 </w:t>
      </w:r>
      <w:r w:rsidR="00C94964">
        <w:t>Eur</w:t>
      </w:r>
      <w:r w:rsidR="00AB7476" w:rsidRPr="00364321">
        <w:t xml:space="preserve">, išskyrus aukštųjų mokyklų studentams teikiamas valstybės paskolas arba valstybės remiamas paskolas, kreditus būstui atnaujinti (modernizuoti), jeigu daugiabučio namo butų savininkai įgyvendino ar įgyvendina valstybės ir (ar) savivaldybės remiamą daugiabučio namo atnaujinimo (modernizavimo) projektą, ir gautas (negrąžintas) paskolas nekilnojamajam turtui pirkti (statyti); 10) kitiems asmenims paskolintos (negrąžintos) piniginės lėšos ar jų dalis, jeigu jų bendra suma viršija 580 </w:t>
      </w:r>
      <w:r w:rsidR="00C94964">
        <w:t>Eur</w:t>
      </w:r>
      <w:r w:rsidR="00AB7476" w:rsidRPr="00364321">
        <w:t>; 11) valstybės kompensacijos už valstybės išperkamą nekilnojamąjį turtą ir atkuriamos santaupos bei kitos atkuriamos lėšos.</w:t>
      </w:r>
    </w:p>
    <w:p w14:paraId="1BC8B1C5" w14:textId="77777777" w:rsidR="00AE5F3A" w:rsidRDefault="00AE6A22" w:rsidP="00AE5F3A">
      <w:pPr>
        <w:widowControl w:val="0"/>
        <w:tabs>
          <w:tab w:val="left" w:pos="709"/>
        </w:tabs>
        <w:ind w:firstLine="709"/>
        <w:jc w:val="both"/>
      </w:pPr>
      <w:r w:rsidRPr="00364321">
        <w:t xml:space="preserve">Turto </w:t>
      </w:r>
      <w:r w:rsidR="00F0702B">
        <w:t xml:space="preserve">rūšių </w:t>
      </w:r>
      <w:r w:rsidRPr="00364321">
        <w:t xml:space="preserve">vertes, išreikštas absoliučiais dydžiais, tikslinga susieti su valstybės remiamomis pajamomis, kurios, kaip rodiklis, taikomas vertinant asmens pajamas ir (ar) turtą, suteikiančius teisę asmenims gauti socialinę paramą, taip pat apibrėžiant ir apskaičiuojant socialinės paramos dydžius –  taip sudarant teisinį pagrindą, kad turto </w:t>
      </w:r>
      <w:r w:rsidR="009D2DAD">
        <w:t xml:space="preserve">rūšių </w:t>
      </w:r>
      <w:r w:rsidRPr="00364321">
        <w:t>vertės būtų automatiškai indeksuojamos. Nuo 2019 m. socialinių išmokų atskaitos rodikliai (įskaitant ir valstybės remiamas pajamas) yra susieti atitinkama procentine išraiška su minimalių vartojimo poreikių dydžiu, kuris kasmet perskaičiuojamas. Atitinkamai perskaičiuojami ir socialinės paramos išmokų atskaitos rodikliai, kurių dydžiai didėja, priklausomai nuo didėjančios metinės infliacijos, maisto ir ne maisto prekių bei paslaugų kainų.</w:t>
      </w:r>
    </w:p>
    <w:p w14:paraId="0A7A0398" w14:textId="4E1E6410" w:rsidR="008606A2" w:rsidRDefault="008606A2" w:rsidP="008606A2">
      <w:pPr>
        <w:widowControl w:val="0"/>
        <w:tabs>
          <w:tab w:val="left" w:pos="709"/>
        </w:tabs>
        <w:ind w:firstLine="709"/>
        <w:jc w:val="both"/>
      </w:pPr>
      <w:r>
        <w:lastRenderedPageBreak/>
        <w:t xml:space="preserve">8. Vadovaujantis </w:t>
      </w:r>
      <w:r w:rsidRPr="00364321">
        <w:t xml:space="preserve">Piniginės socialinės paramos nepasiturintiems gyventojams įstatymo </w:t>
      </w:r>
      <w:r>
        <w:t>4 </w:t>
      </w:r>
      <w:r w:rsidRPr="00364321">
        <w:t xml:space="preserve">straipsnio </w:t>
      </w:r>
      <w:r>
        <w:t>3</w:t>
      </w:r>
      <w:r w:rsidRPr="00364321">
        <w:t xml:space="preserve"> dal</w:t>
      </w:r>
      <w:r>
        <w:t>imi, s</w:t>
      </w:r>
      <w:r w:rsidRPr="00EE6B7B">
        <w:t>avivaldybėms</w:t>
      </w:r>
      <w:r>
        <w:t xml:space="preserve"> </w:t>
      </w:r>
      <w:r w:rsidRPr="00EE6B7B">
        <w:t>piniginei socialinei paramai finansuoti skiriama lėšų suma yra lygi 2011–2013 metų laikotarpiu piniginei socialinei paramai skaičiuoti ir mokėti faktiškai panaudotai vidutinei metinei lėšų sumai</w:t>
      </w:r>
      <w:r>
        <w:t xml:space="preserve">, o </w:t>
      </w:r>
      <w:r w:rsidRPr="00EE6B7B">
        <w:t xml:space="preserve">Akmenės rajono, Panevėžio rajono, Radviliškio rajono, Raseinių rajono ir Šilalės rajono savivaldybėms </w:t>
      </w:r>
      <w:r>
        <w:t>–</w:t>
      </w:r>
      <w:r w:rsidRPr="00EE6B7B">
        <w:t xml:space="preserve"> 2011 metų piniginei socialinei paramai skaičiuoti ir mokėti faktiškai panaudotai metinei lėšų sumai.</w:t>
      </w:r>
      <w:r>
        <w:t xml:space="preserve"> </w:t>
      </w:r>
      <w:r w:rsidRPr="001E4E72">
        <w:t>Savivaldybėms piniginei socialinei paramai finansuoti, vykdant savarankiškąją savivaldybių funkciją, kasmet skiriamų lėšų suma yra lygi 223,3 mln. Eur.</w:t>
      </w:r>
      <w:r>
        <w:t xml:space="preserve"> </w:t>
      </w:r>
    </w:p>
    <w:p w14:paraId="05E88E7A" w14:textId="77777777" w:rsidR="008606A2" w:rsidRDefault="008606A2" w:rsidP="008606A2">
      <w:pPr>
        <w:widowControl w:val="0"/>
        <w:tabs>
          <w:tab w:val="left" w:pos="709"/>
        </w:tabs>
        <w:ind w:firstLine="709"/>
        <w:jc w:val="both"/>
      </w:pPr>
      <w:r>
        <w:t xml:space="preserve">Vadovaujantis šio straipsnio 4 dalimi, Lietuvos Respublikos </w:t>
      </w:r>
      <w:r w:rsidRPr="008C1EE5">
        <w:t>Seimui priėmus įstatymus arba Vyriausybei priėmus nutarimus vykdant įstatymus, dėl kurių keičiasi valstybės biudžeto ir (ar) savivaldybių biudžetų einamųjų biudžetinių metų įsipareigojimai dėl piniginės socialinės paramos teikimo, taip pat ekonomikos krizės šalyje atveju ar kai yra regioniniai socialinės ekonominės raidos pokyčiai savivaldybėse ir (ar) padidėja energijos ir (ar) kuro (žaliavos), naudojamų būstui šildyti ar karštam vandeniui ruošti, kainos rinkoje, savivaldybių vykdomosios institucijos teisės aktų nustatyta tvarka patikslina lėšų poreikį piniginei socialinei paramai finansuoti. Jeigu nepakanka skirtų lėšų piniginei socialinei paramai teikti, papildoma lėšų suma piniginei socialinei paramai finansuoti savivaldybėms skiriama iš valstybės biudžeto.</w:t>
      </w:r>
    </w:p>
    <w:p w14:paraId="45AE90E6" w14:textId="6F582DB4" w:rsidR="008606A2" w:rsidRPr="003D4170" w:rsidRDefault="008606A2" w:rsidP="008606A2">
      <w:pPr>
        <w:widowControl w:val="0"/>
        <w:tabs>
          <w:tab w:val="left" w:pos="709"/>
        </w:tabs>
        <w:ind w:firstLine="709"/>
        <w:jc w:val="both"/>
      </w:pPr>
      <w:r w:rsidRPr="003D4170">
        <w:t xml:space="preserve">Nepakankant skirtų lėšų piniginei socialinei paramai teikti, papildomos lėšos iš </w:t>
      </w:r>
      <w:r>
        <w:t>valstybės biudžeto</w:t>
      </w:r>
      <w:r w:rsidRPr="003D4170">
        <w:t xml:space="preserve"> </w:t>
      </w:r>
      <w:r>
        <w:t xml:space="preserve">2024 m. </w:t>
      </w:r>
      <w:r w:rsidRPr="003D4170">
        <w:t>skirtos</w:t>
      </w:r>
      <w:r>
        <w:t xml:space="preserve"> 28 savivaldybėms (12,8 mln. Eur), 2023 m. – 52 savivaldybėms (51,4 mln. Eur)</w:t>
      </w:r>
      <w:r w:rsidR="005815C1">
        <w:t xml:space="preserve">, </w:t>
      </w:r>
      <w:r w:rsidR="002127B4">
        <w:t xml:space="preserve">2022 m. – </w:t>
      </w:r>
      <w:r w:rsidR="00D87D5D">
        <w:t xml:space="preserve">visoms </w:t>
      </w:r>
      <w:r w:rsidR="002127B4">
        <w:t xml:space="preserve">60 </w:t>
      </w:r>
      <w:r w:rsidR="00D87D5D">
        <w:t xml:space="preserve">savivaldybių </w:t>
      </w:r>
      <w:r w:rsidR="0093675A">
        <w:t>(42 mln. Eur)</w:t>
      </w:r>
      <w:r>
        <w:t>. Taigi es</w:t>
      </w:r>
      <w:r w:rsidRPr="00153413">
        <w:t>amas finansavim</w:t>
      </w:r>
      <w:r>
        <w:t>o mechanizmas,</w:t>
      </w:r>
      <w:r w:rsidRPr="00153413">
        <w:t xml:space="preserve"> </w:t>
      </w:r>
      <w:r w:rsidR="00E25A3B">
        <w:t>kuris nesikeitė</w:t>
      </w:r>
      <w:r w:rsidR="009235E2">
        <w:t xml:space="preserve"> ilgiau </w:t>
      </w:r>
      <w:r w:rsidR="00000694">
        <w:t>nei</w:t>
      </w:r>
      <w:r w:rsidR="009235E2">
        <w:t xml:space="preserve"> dešimtmetį</w:t>
      </w:r>
      <w:r w:rsidR="00E25A3B">
        <w:t xml:space="preserve"> </w:t>
      </w:r>
      <w:r w:rsidR="00000694">
        <w:t>(</w:t>
      </w:r>
      <w:r w:rsidR="00E25A3B">
        <w:t>nuo 2012</w:t>
      </w:r>
      <w:r w:rsidR="00A43974">
        <w:t xml:space="preserve"> m.</w:t>
      </w:r>
      <w:r w:rsidR="00000694">
        <w:t>)</w:t>
      </w:r>
      <w:r w:rsidR="00482030">
        <w:t xml:space="preserve">, </w:t>
      </w:r>
      <w:r>
        <w:t xml:space="preserve">nepakankamas užtikrinti </w:t>
      </w:r>
      <w:r w:rsidRPr="00F001B8">
        <w:t xml:space="preserve">piniginės socialinės paramos finansavimą </w:t>
      </w:r>
      <w:r>
        <w:t>(</w:t>
      </w:r>
      <w:r w:rsidRPr="003057F2">
        <w:t>neatitinka realaus lėšų poreikio</w:t>
      </w:r>
      <w:r>
        <w:t>), todėl</w:t>
      </w:r>
      <w:r w:rsidR="00E85FCB">
        <w:t>,</w:t>
      </w:r>
      <w:r>
        <w:t xml:space="preserve"> </w:t>
      </w:r>
      <w:r w:rsidR="00E85FCB" w:rsidRPr="00D914F9">
        <w:rPr>
          <w:iCs/>
        </w:rPr>
        <w:t>atsižvelgia</w:t>
      </w:r>
      <w:r w:rsidR="00E85FCB">
        <w:rPr>
          <w:iCs/>
        </w:rPr>
        <w:t>nt</w:t>
      </w:r>
      <w:r w:rsidR="00E85FCB" w:rsidRPr="00D914F9">
        <w:rPr>
          <w:iCs/>
        </w:rPr>
        <w:t xml:space="preserve"> į piniginės socialinės paramos gavėjų ir išlaidų šiai paramai teikti pokyčius</w:t>
      </w:r>
      <w:r w:rsidR="00E85FCB">
        <w:rPr>
          <w:iCs/>
        </w:rPr>
        <w:t xml:space="preserve"> per pastar</w:t>
      </w:r>
      <w:r w:rsidR="00793504">
        <w:rPr>
          <w:iCs/>
        </w:rPr>
        <w:t>ąjį laikotarpį</w:t>
      </w:r>
      <w:r w:rsidR="00E85FCB">
        <w:t xml:space="preserve">, </w:t>
      </w:r>
      <w:r>
        <w:t>keistinas</w:t>
      </w:r>
      <w:r>
        <w:rPr>
          <w:iCs/>
        </w:rPr>
        <w:t>.</w:t>
      </w:r>
    </w:p>
    <w:p w14:paraId="54F99255" w14:textId="15893608" w:rsidR="008606A2" w:rsidRDefault="008606A2" w:rsidP="008606A2">
      <w:pPr>
        <w:ind w:firstLine="720"/>
        <w:jc w:val="both"/>
        <w:rPr>
          <w:bCs/>
        </w:rPr>
      </w:pPr>
      <w:r>
        <w:t xml:space="preserve">9. </w:t>
      </w:r>
      <w:r w:rsidRPr="00364321">
        <w:t xml:space="preserve">Piniginės socialinės paramos nepasiturintiems gyventojams įstatymo </w:t>
      </w:r>
      <w:r>
        <w:t>4 </w:t>
      </w:r>
      <w:r w:rsidRPr="00364321">
        <w:t xml:space="preserve">straipsnio </w:t>
      </w:r>
      <w:r>
        <w:t>5</w:t>
      </w:r>
      <w:r w:rsidRPr="00364321">
        <w:t xml:space="preserve"> dal</w:t>
      </w:r>
      <w:r>
        <w:t>yje nustatyta, kad n</w:t>
      </w:r>
      <w:r w:rsidRPr="00600C8A">
        <w:t xml:space="preserve">epanaudotos savivaldybių biudžetų lėšos piniginei socialinei paramai skaičiuoti ir mokėti savivaldybės tarybos nustatyta tvarka </w:t>
      </w:r>
      <w:r>
        <w:t xml:space="preserve">gali būti perskirstomos </w:t>
      </w:r>
      <w:r w:rsidRPr="00600C8A">
        <w:t>socialinės apsaugos sritims finansuoti</w:t>
      </w:r>
      <w:r>
        <w:t>. Įstatyminiu lygmeniu nustatyta 11 socialinės apsaugos sričių:</w:t>
      </w:r>
      <w:r w:rsidRPr="00477B7C">
        <w:rPr>
          <w:sz w:val="22"/>
          <w:szCs w:val="22"/>
        </w:rPr>
        <w:t xml:space="preserve"> </w:t>
      </w:r>
      <w:r w:rsidRPr="00477B7C">
        <w:t>1) socialinę riziką patiriančių asmenų (šeimų) socialinės reabilitacijos ir integracijos priemonėms įgyvendinti; 2)</w:t>
      </w:r>
      <w:r>
        <w:t> </w:t>
      </w:r>
      <w:r w:rsidRPr="00477B7C">
        <w:t>šeimoje ir bendruomenėje teikiamai pagalbai vaikams, neįgaliesiems, senyvo amžiaus asmenims ir jų šeimoms plėtoti; 3) finansinei paramai, skirtai skurdui bei socialinei atskirčiai mažinti; 4) smurto, savižudybių, priklausomybių, prekybos žmonėmis prevencijai; 5) neįgaliųjų socialinei integracijai; 6) bendruomenių ir nevyriausybinių organizacijų plėtrai, jų vykdomoms socialinėms programoms įgyvendinti; 7) užimtumo didinimo programoms įgyvendinti; 8) savivaldybės ir socialinio būsto fondo plėtrai, rekonstravimui ir remontui; 9) socialinių paslaugų priemonėms finansuoti, jų infrastruktūrai modernizuoti ir plėtoti;</w:t>
      </w:r>
      <w:r>
        <w:t xml:space="preserve"> </w:t>
      </w:r>
      <w:r w:rsidRPr="00477B7C">
        <w:t>10) socialinių paslaugų srities darbuotojų darbo sąlygoms gerinti ir darbo užmokesčiui didinti;</w:t>
      </w:r>
      <w:r>
        <w:t xml:space="preserve"> </w:t>
      </w:r>
      <w:r w:rsidRPr="00477B7C">
        <w:rPr>
          <w:bCs/>
        </w:rPr>
        <w:t>11) savivaldybės administracijoje dirbančių socialinių išmokų specialistų darbo užmokesčiui didinti</w:t>
      </w:r>
      <w:r>
        <w:rPr>
          <w:bCs/>
        </w:rPr>
        <w:t xml:space="preserve">. </w:t>
      </w:r>
      <w:r w:rsidRPr="00340D8C">
        <w:rPr>
          <w:bCs/>
        </w:rPr>
        <w:t>Nuo 2019 m. galioja nuostata, kad, perskirstant lėšas, prioritetas teikiamas 2 sritims – socialinių paslaugų srities darbuotojų darbo sąlygoms gerinti ir darbo užmokesčiui didinti bei savivaldybės administracijoje dirbančių socialinių išmokų specialistų darbo užmokesčiui didinti – skiriant ne mažiau kaip 20 proc. lėšų.</w:t>
      </w:r>
      <w:r>
        <w:rPr>
          <w:bCs/>
        </w:rPr>
        <w:t xml:space="preserve"> </w:t>
      </w:r>
    </w:p>
    <w:p w14:paraId="056FAB5D" w14:textId="77777777" w:rsidR="008606A2" w:rsidRPr="006B1F4C" w:rsidRDefault="008606A2" w:rsidP="008606A2">
      <w:pPr>
        <w:widowControl w:val="0"/>
        <w:tabs>
          <w:tab w:val="left" w:pos="709"/>
        </w:tabs>
        <w:ind w:firstLine="709"/>
        <w:jc w:val="both"/>
      </w:pPr>
      <w:r w:rsidRPr="009056C4">
        <w:t xml:space="preserve">Analizuojant savivaldybių administracijų kasmet stebėsenos tikslais </w:t>
      </w:r>
      <w:r>
        <w:t xml:space="preserve">Socialinės apsaugos ir darbo </w:t>
      </w:r>
      <w:r w:rsidRPr="009056C4">
        <w:t>ministerijai teikiamus duomenis</w:t>
      </w:r>
      <w:r>
        <w:t>,</w:t>
      </w:r>
      <w:r w:rsidRPr="0047435A">
        <w:t xml:space="preserve"> </w:t>
      </w:r>
      <w:r>
        <w:t xml:space="preserve">tendencijos dėl </w:t>
      </w:r>
      <w:r w:rsidRPr="009C0D50">
        <w:t xml:space="preserve">mažiausiai finansuojamų socialinės apsaugos sričių </w:t>
      </w:r>
      <w:r w:rsidRPr="0047435A">
        <w:t>perskirstant piniginei socialinei paramai teikti nepanaudotas lėšas,</w:t>
      </w:r>
      <w:r>
        <w:t xml:space="preserve"> kasmet išlieka panašios. </w:t>
      </w:r>
      <w:r w:rsidRPr="000863B3">
        <w:t>Mažiausiai piniginei socialinei paramai teikti nepanaudotų lėšų savivaldybės sk</w:t>
      </w:r>
      <w:r>
        <w:t>iria</w:t>
      </w:r>
      <w:r w:rsidRPr="000863B3">
        <w:t xml:space="preserve"> </w:t>
      </w:r>
      <w:r w:rsidRPr="00024A40">
        <w:t>smurto, savižudybių, priklausomybių, prekybos žmonėmis prevencijai</w:t>
      </w:r>
      <w:r>
        <w:t xml:space="preserve"> (</w:t>
      </w:r>
      <w:r w:rsidRPr="00ED6572">
        <w:t>2024</w:t>
      </w:r>
      <w:r w:rsidRPr="0040785B">
        <w:t> </w:t>
      </w:r>
      <w:r w:rsidRPr="00ED6572">
        <w:t>m. 289,08</w:t>
      </w:r>
      <w:r w:rsidRPr="0040785B">
        <w:t> </w:t>
      </w:r>
      <w:r w:rsidRPr="00ED6572">
        <w:t xml:space="preserve">tūkst Eur </w:t>
      </w:r>
      <w:r>
        <w:t>(</w:t>
      </w:r>
      <w:r w:rsidRPr="00ED6572">
        <w:t>1,1</w:t>
      </w:r>
      <w:r w:rsidRPr="0040785B">
        <w:t> </w:t>
      </w:r>
      <w:r w:rsidRPr="00ED6572">
        <w:t>proc.</w:t>
      </w:r>
      <w:r>
        <w:t>)</w:t>
      </w:r>
      <w:r w:rsidRPr="00ED6572">
        <w:t>; 2023</w:t>
      </w:r>
      <w:r w:rsidRPr="0040785B">
        <w:t> </w:t>
      </w:r>
      <w:r w:rsidRPr="00ED6572">
        <w:t>m. – 12,7</w:t>
      </w:r>
      <w:r w:rsidRPr="0040785B">
        <w:t> </w:t>
      </w:r>
      <w:r w:rsidRPr="00ED6572">
        <w:t>tūkst. Eur</w:t>
      </w:r>
      <w:r>
        <w:t xml:space="preserve"> (</w:t>
      </w:r>
      <w:r w:rsidRPr="00ED6572">
        <w:t>0,17</w:t>
      </w:r>
      <w:r w:rsidRPr="0040785B">
        <w:t> </w:t>
      </w:r>
      <w:r w:rsidRPr="00ED6572">
        <w:t>proc.</w:t>
      </w:r>
      <w:r>
        <w:t>)</w:t>
      </w:r>
      <w:r w:rsidRPr="00ED6572">
        <w:t>; 2022</w:t>
      </w:r>
      <w:r w:rsidRPr="0040785B">
        <w:t> </w:t>
      </w:r>
      <w:r w:rsidRPr="00ED6572">
        <w:t>m. – 382,38</w:t>
      </w:r>
      <w:r w:rsidRPr="0040785B">
        <w:t> </w:t>
      </w:r>
      <w:r w:rsidRPr="00ED6572">
        <w:t>tūkst. Eur</w:t>
      </w:r>
      <w:r>
        <w:t xml:space="preserve"> (</w:t>
      </w:r>
      <w:r w:rsidRPr="00ED6572">
        <w:t>0,56</w:t>
      </w:r>
      <w:r w:rsidRPr="0040785B">
        <w:t> </w:t>
      </w:r>
      <w:r w:rsidRPr="00ED6572">
        <w:t>proc.</w:t>
      </w:r>
      <w:r>
        <w:t>);</w:t>
      </w:r>
      <w:r w:rsidRPr="00ED6572">
        <w:t xml:space="preserve"> 2021</w:t>
      </w:r>
      <w:r w:rsidRPr="0040785B">
        <w:t> </w:t>
      </w:r>
      <w:r w:rsidRPr="00ED6572">
        <w:t>m. – 399,2</w:t>
      </w:r>
      <w:r w:rsidRPr="0040785B">
        <w:t> </w:t>
      </w:r>
      <w:r w:rsidRPr="00ED6572">
        <w:t>tūkst. Eur</w:t>
      </w:r>
      <w:r>
        <w:t xml:space="preserve"> (</w:t>
      </w:r>
      <w:r w:rsidRPr="00ED6572">
        <w:t>0,4</w:t>
      </w:r>
      <w:r w:rsidRPr="0040785B">
        <w:t> </w:t>
      </w:r>
      <w:r w:rsidRPr="00ED6572">
        <w:t>proc.)</w:t>
      </w:r>
      <w:r w:rsidRPr="00024A40">
        <w:t>, savivaldybės administracijoje dirbančių socialinių išmokų specialistų darbo užmokesčiui didinti</w:t>
      </w:r>
      <w:r>
        <w:t xml:space="preserve"> </w:t>
      </w:r>
      <w:r w:rsidRPr="00ED6572">
        <w:t>(2024</w:t>
      </w:r>
      <w:r w:rsidRPr="0040785B">
        <w:t> </w:t>
      </w:r>
      <w:r w:rsidRPr="00ED6572">
        <w:t>m. – 372,73</w:t>
      </w:r>
      <w:r w:rsidRPr="0040785B">
        <w:t> </w:t>
      </w:r>
      <w:r w:rsidRPr="00ED6572">
        <w:t>tūkst Eur</w:t>
      </w:r>
      <w:r>
        <w:t xml:space="preserve"> (</w:t>
      </w:r>
      <w:r w:rsidRPr="00ED6572">
        <w:t>1,4</w:t>
      </w:r>
      <w:r w:rsidRPr="0040785B">
        <w:t> </w:t>
      </w:r>
      <w:r w:rsidRPr="00ED6572">
        <w:t>proc.</w:t>
      </w:r>
      <w:r>
        <w:t>)</w:t>
      </w:r>
      <w:r w:rsidRPr="00ED6572">
        <w:t>; 2023</w:t>
      </w:r>
      <w:r w:rsidRPr="0040785B">
        <w:t> </w:t>
      </w:r>
      <w:r w:rsidRPr="00ED6572">
        <w:t>m. –</w:t>
      </w:r>
      <w:r>
        <w:t xml:space="preserve"> </w:t>
      </w:r>
      <w:r w:rsidRPr="00ED6572">
        <w:t>279,3</w:t>
      </w:r>
      <w:r w:rsidRPr="0040785B">
        <w:t> </w:t>
      </w:r>
      <w:r w:rsidRPr="00ED6572">
        <w:t>tūkst. Eur</w:t>
      </w:r>
      <w:r>
        <w:t xml:space="preserve"> (</w:t>
      </w:r>
      <w:r w:rsidRPr="00ED6572">
        <w:t>3,8</w:t>
      </w:r>
      <w:r w:rsidRPr="0040785B">
        <w:t> </w:t>
      </w:r>
      <w:r w:rsidRPr="00ED6572">
        <w:t>proc.</w:t>
      </w:r>
      <w:r>
        <w:t>)</w:t>
      </w:r>
      <w:r w:rsidRPr="00ED6572">
        <w:t>; 2022</w:t>
      </w:r>
      <w:r w:rsidRPr="0040785B">
        <w:t> </w:t>
      </w:r>
      <w:r w:rsidRPr="00ED6572">
        <w:t>m. – 930,89</w:t>
      </w:r>
      <w:r w:rsidRPr="0040785B">
        <w:t> </w:t>
      </w:r>
      <w:r w:rsidRPr="00ED6572">
        <w:t>tūkst. Eur</w:t>
      </w:r>
      <w:r>
        <w:t xml:space="preserve"> (</w:t>
      </w:r>
      <w:r w:rsidRPr="00ED6572">
        <w:t>1,4</w:t>
      </w:r>
      <w:r w:rsidRPr="0040785B">
        <w:t> </w:t>
      </w:r>
      <w:r w:rsidRPr="00ED6572">
        <w:t>proc.</w:t>
      </w:r>
      <w:r>
        <w:t xml:space="preserve">); </w:t>
      </w:r>
      <w:r w:rsidRPr="00ED6572">
        <w:t>2021</w:t>
      </w:r>
      <w:r w:rsidRPr="0040785B">
        <w:t> </w:t>
      </w:r>
      <w:r w:rsidRPr="00ED6572">
        <w:t>m. – 1,46</w:t>
      </w:r>
      <w:r w:rsidRPr="0040785B">
        <w:t> </w:t>
      </w:r>
      <w:r w:rsidRPr="00ED6572">
        <w:t>mln. Eur</w:t>
      </w:r>
      <w:r>
        <w:t xml:space="preserve"> (</w:t>
      </w:r>
      <w:r w:rsidRPr="00ED6572">
        <w:t>1,5</w:t>
      </w:r>
      <w:r w:rsidRPr="0040785B">
        <w:t> </w:t>
      </w:r>
      <w:r w:rsidRPr="00ED6572">
        <w:t>proc.)</w:t>
      </w:r>
      <w:r w:rsidRPr="00024A40">
        <w:t>, savivaldybės ir socialinio būsto fondo plėtrai, rekonstravimui ir remontui</w:t>
      </w:r>
      <w:r>
        <w:t xml:space="preserve"> (</w:t>
      </w:r>
      <w:r w:rsidRPr="00ED6572">
        <w:t>2024</w:t>
      </w:r>
      <w:r w:rsidRPr="0040785B">
        <w:t> </w:t>
      </w:r>
      <w:r w:rsidRPr="00ED6572">
        <w:t>m. – 582,61</w:t>
      </w:r>
      <w:r w:rsidRPr="0040785B">
        <w:t> </w:t>
      </w:r>
      <w:r w:rsidRPr="00ED6572">
        <w:t>tūkst Eur</w:t>
      </w:r>
      <w:r>
        <w:t xml:space="preserve"> (</w:t>
      </w:r>
      <w:r w:rsidRPr="00ED6572">
        <w:t>2,2</w:t>
      </w:r>
      <w:r w:rsidRPr="0040785B">
        <w:t> </w:t>
      </w:r>
      <w:r w:rsidRPr="00ED6572">
        <w:t>proc.</w:t>
      </w:r>
      <w:r>
        <w:t>)</w:t>
      </w:r>
      <w:r w:rsidRPr="00ED6572">
        <w:t>; 2023</w:t>
      </w:r>
      <w:r w:rsidRPr="0040785B">
        <w:t> </w:t>
      </w:r>
      <w:r w:rsidRPr="00ED6572">
        <w:t>m. – 48,9</w:t>
      </w:r>
      <w:r w:rsidRPr="0040785B">
        <w:t> </w:t>
      </w:r>
      <w:r w:rsidRPr="00ED6572">
        <w:t>tūkst. Eur</w:t>
      </w:r>
      <w:r>
        <w:t xml:space="preserve"> (</w:t>
      </w:r>
      <w:r w:rsidRPr="00ED6572">
        <w:t>0,66</w:t>
      </w:r>
      <w:r w:rsidRPr="0040785B">
        <w:t> </w:t>
      </w:r>
      <w:r w:rsidRPr="00ED6572">
        <w:t>proc.</w:t>
      </w:r>
      <w:r>
        <w:t>)</w:t>
      </w:r>
      <w:r w:rsidRPr="00ED6572">
        <w:t>; 2022</w:t>
      </w:r>
      <w:r w:rsidRPr="0040785B">
        <w:t> </w:t>
      </w:r>
      <w:r w:rsidRPr="00ED6572">
        <w:t>m. – 4,4</w:t>
      </w:r>
      <w:r w:rsidRPr="0040785B">
        <w:t> </w:t>
      </w:r>
      <w:r w:rsidRPr="00ED6572">
        <w:t>mln. Eur</w:t>
      </w:r>
      <w:r>
        <w:t xml:space="preserve"> (</w:t>
      </w:r>
      <w:r w:rsidRPr="00ED6572">
        <w:t>6,47</w:t>
      </w:r>
      <w:r w:rsidRPr="0040785B">
        <w:t> </w:t>
      </w:r>
      <w:r w:rsidRPr="00ED6572">
        <w:t>proc.</w:t>
      </w:r>
      <w:r>
        <w:t>)</w:t>
      </w:r>
      <w:r w:rsidRPr="00ED6572">
        <w:t>; 2021</w:t>
      </w:r>
      <w:r w:rsidRPr="0040785B">
        <w:t> </w:t>
      </w:r>
      <w:r w:rsidRPr="00ED6572">
        <w:t>m. –</w:t>
      </w:r>
      <w:r w:rsidRPr="00511A0B">
        <w:t xml:space="preserve"> </w:t>
      </w:r>
      <w:r w:rsidRPr="00ED6572">
        <w:t>2,45</w:t>
      </w:r>
      <w:r w:rsidRPr="0040785B">
        <w:t> </w:t>
      </w:r>
      <w:r w:rsidRPr="00ED6572">
        <w:t>mln. Eur</w:t>
      </w:r>
      <w:r>
        <w:t xml:space="preserve"> (</w:t>
      </w:r>
      <w:r w:rsidRPr="00ED6572">
        <w:t>2,6</w:t>
      </w:r>
      <w:r w:rsidRPr="0040785B">
        <w:t> </w:t>
      </w:r>
      <w:r w:rsidRPr="00ED6572">
        <w:t>proc.)</w:t>
      </w:r>
      <w:r>
        <w:t>. P</w:t>
      </w:r>
      <w:r w:rsidRPr="00EB389C">
        <w:t xml:space="preserve">erskirstydamos lėšas, </w:t>
      </w:r>
      <w:r>
        <w:t>s</w:t>
      </w:r>
      <w:r w:rsidRPr="00EB389C">
        <w:t>avivaldybės</w:t>
      </w:r>
      <w:r>
        <w:t xml:space="preserve"> </w:t>
      </w:r>
      <w:r w:rsidRPr="00EB389C">
        <w:t>iš esmės finansuoja tęstines priemones</w:t>
      </w:r>
      <w:r>
        <w:t>.</w:t>
      </w:r>
      <w:r w:rsidRPr="00EB389C">
        <w:t xml:space="preserve"> </w:t>
      </w:r>
      <w:r>
        <w:t xml:space="preserve">Tai rodo, kad </w:t>
      </w:r>
      <w:r>
        <w:lastRenderedPageBreak/>
        <w:t xml:space="preserve">tikslinga keisti </w:t>
      </w:r>
      <w:r w:rsidRPr="005F4B0E">
        <w:t>piniginei socialinei paramai teikti nepanaudot</w:t>
      </w:r>
      <w:r>
        <w:t>ų</w:t>
      </w:r>
      <w:r w:rsidRPr="005F4B0E">
        <w:t xml:space="preserve"> savivaldybių biudžetų lėš</w:t>
      </w:r>
      <w:r>
        <w:t xml:space="preserve">ų perskirstymo tvarką siekiant </w:t>
      </w:r>
      <w:r w:rsidRPr="00DA6DE5">
        <w:t>realaus pokyčio ir pagalbos veiksmingumo</w:t>
      </w:r>
      <w:r>
        <w:t xml:space="preserve">. </w:t>
      </w:r>
      <w:r w:rsidRPr="006B1F4C">
        <w:t>Perskirstant piniginei socialinei paramai teikti nepanaudotas lėšas, ypatingas dėmesys turėtų būti skiriamas piniginės socialinės paramos, socialinių paslaugų ir užimtumo priemonių kompleksiškumui, taip užtikrinant individualizuotą pagalbą pažeidžiamoms gyventojų grupėms.</w:t>
      </w:r>
    </w:p>
    <w:p w14:paraId="0BACC29F" w14:textId="70D5182B" w:rsidR="009056C4" w:rsidRDefault="008606A2" w:rsidP="00AE5F3A">
      <w:pPr>
        <w:widowControl w:val="0"/>
        <w:tabs>
          <w:tab w:val="left" w:pos="709"/>
        </w:tabs>
        <w:ind w:firstLine="709"/>
        <w:jc w:val="both"/>
      </w:pPr>
      <w:r>
        <w:t>10</w:t>
      </w:r>
      <w:r w:rsidR="0078521E">
        <w:t>.</w:t>
      </w:r>
      <w:r w:rsidR="00CE1AA9">
        <w:t xml:space="preserve"> Vadovaujantis </w:t>
      </w:r>
      <w:r w:rsidR="00CE1AA9" w:rsidRPr="00364321">
        <w:t xml:space="preserve">Piniginės socialinės paramos nepasiturintiems gyventojams įstatymo </w:t>
      </w:r>
      <w:r w:rsidR="00CE1AA9">
        <w:t>23</w:t>
      </w:r>
      <w:r w:rsidR="00CE1AA9" w:rsidRPr="00364321">
        <w:t xml:space="preserve"> straipsnio </w:t>
      </w:r>
      <w:r w:rsidR="00CE1AA9">
        <w:t>2</w:t>
      </w:r>
      <w:r w:rsidR="00CE1AA9" w:rsidRPr="00364321">
        <w:t xml:space="preserve"> dal</w:t>
      </w:r>
      <w:r w:rsidR="00CE1AA9">
        <w:t>i</w:t>
      </w:r>
      <w:r w:rsidR="00DF2F9C">
        <w:t xml:space="preserve">es 1 punktu, </w:t>
      </w:r>
      <w:r w:rsidR="002272B9">
        <w:t>s</w:t>
      </w:r>
      <w:r w:rsidR="002272B9" w:rsidRPr="002272B9">
        <w:t xml:space="preserve">avivaldybės administracija, teikdama piniginę socialinę paramą, turi teisę </w:t>
      </w:r>
      <w:r w:rsidR="00F35AB6" w:rsidRPr="00F35AB6">
        <w:t xml:space="preserve">darbingus nedirbančius (taip pat savarankiškai nedirbančius) ar dirbančius (taip pat savarankiškai dirbančius), atsižvelgiant į darbo laiko ar veiklos trukmę, nesimokančius darbingo amžiaus asmenis, gaunančius piniginę socialinę paramą ir nedalyvaujančius aktyvios darbo rinkos politikos priemonėse ir (ar) savivaldybės administracijos parengtoje užimtumo didinimo programoje, </w:t>
      </w:r>
      <w:r w:rsidR="002D3E3D">
        <w:t xml:space="preserve">Lietuvos Respublikos </w:t>
      </w:r>
      <w:r w:rsidR="00F35AB6" w:rsidRPr="00F35AB6">
        <w:t>Vyriausybės ar jos įgaliotos institucijos nustatyta tvarka pasitelkti visuomenei naudingai veiklai atlikti</w:t>
      </w:r>
      <w:r w:rsidR="00F569D6">
        <w:t>.</w:t>
      </w:r>
      <w:r w:rsidR="00AE5F3A">
        <w:t xml:space="preserve"> </w:t>
      </w:r>
      <w:r w:rsidR="009056C4" w:rsidRPr="009056C4">
        <w:t xml:space="preserve">Analizuojant savivaldybių administracijų kasmet stebėsenos tikslais </w:t>
      </w:r>
      <w:r w:rsidR="006C7A58">
        <w:t>S</w:t>
      </w:r>
      <w:r w:rsidR="00C02517">
        <w:t xml:space="preserve">ocialinės apsaugos ir darbo </w:t>
      </w:r>
      <w:r w:rsidR="009056C4" w:rsidRPr="009056C4">
        <w:t xml:space="preserve">ministerijai teikiamus duomenis apie organizuojamą </w:t>
      </w:r>
      <w:r w:rsidR="00ED604A">
        <w:t>visuomenei naudingą veiklą</w:t>
      </w:r>
      <w:r w:rsidR="009056C4" w:rsidRPr="009056C4">
        <w:t xml:space="preserve"> ir piniginės socialinės paramos gavėjų dalyvavimą pagal veiklos formas, įtvirtintas </w:t>
      </w:r>
      <w:r w:rsidR="00BA7473">
        <w:t xml:space="preserve">Socialinės apsaugos ir darbo ministro </w:t>
      </w:r>
      <w:r w:rsidR="005B4DDD" w:rsidRPr="005B4DDD">
        <w:t xml:space="preserve">2012 m. gegužės 24 d. įsakymu Nr. A1-255 </w:t>
      </w:r>
      <w:r w:rsidR="009056C4" w:rsidRPr="009056C4">
        <w:t xml:space="preserve">įsakymu patvirtintame </w:t>
      </w:r>
      <w:r w:rsidR="00074D73">
        <w:t>Telkimo v</w:t>
      </w:r>
      <w:r w:rsidR="00377D69">
        <w:t xml:space="preserve">isuomenei naudingai veiklai atlikti </w:t>
      </w:r>
      <w:r w:rsidR="00B35698">
        <w:t>t</w:t>
      </w:r>
      <w:r w:rsidR="009056C4" w:rsidRPr="009056C4">
        <w:t xml:space="preserve">varkos apraše, dažniausiai </w:t>
      </w:r>
      <w:r w:rsidR="00C61AFB" w:rsidRPr="00C61AFB">
        <w:t>(apie 80 proc.)</w:t>
      </w:r>
      <w:r w:rsidR="00C61AFB">
        <w:t xml:space="preserve"> </w:t>
      </w:r>
      <w:r w:rsidR="009056C4" w:rsidRPr="009056C4">
        <w:t xml:space="preserve">piniginės socialinės paramos gavėjai pasitelkiami </w:t>
      </w:r>
      <w:r w:rsidR="00BE23F7">
        <w:t>veikloms</w:t>
      </w:r>
      <w:r w:rsidR="0011497A">
        <w:t xml:space="preserve">, turinčioms </w:t>
      </w:r>
      <w:r w:rsidR="00D42411" w:rsidRPr="009056C4">
        <w:t xml:space="preserve">nuolatinio </w:t>
      </w:r>
      <w:r w:rsidR="0011497A">
        <w:t>darbo santykiams būdingų požymių</w:t>
      </w:r>
      <w:r w:rsidR="00D42411" w:rsidRPr="009056C4">
        <w:t xml:space="preserve"> </w:t>
      </w:r>
      <w:r w:rsidR="00C646F9">
        <w:t>(</w:t>
      </w:r>
      <w:r w:rsidR="009056C4" w:rsidRPr="009056C4">
        <w:t>aplinkos (teritorijų, skirtų visuomenės poreikiams), parkų, miškų, medelynų, želdinių, krūmų tvarkymui ir priežiūrai</w:t>
      </w:r>
      <w:r w:rsidR="00C646F9">
        <w:t>)</w:t>
      </w:r>
      <w:r w:rsidR="009056C4" w:rsidRPr="009056C4">
        <w:t>.</w:t>
      </w:r>
      <w:r w:rsidR="000F5168">
        <w:t xml:space="preserve"> </w:t>
      </w:r>
      <w:r w:rsidR="000F5168" w:rsidRPr="000F5168">
        <w:t>2024 m</w:t>
      </w:r>
      <w:r w:rsidR="00EC4993">
        <w:t>.</w:t>
      </w:r>
      <w:r w:rsidR="000F5168" w:rsidRPr="000F5168">
        <w:t xml:space="preserve"> vidutiniškai per mėnesį socialinę pašalpą gavo 64,3 tūkst. asmenų, iš jų visuomenei naudingai veiklai atlikti vidutiniškai per mėnesį pasitelkta 14,8 tūkst. asmenų, t. y. 23 proc. socialinės pašalpos gavėjų (asmenų)</w:t>
      </w:r>
      <w:r w:rsidR="00603FC1">
        <w:t>.</w:t>
      </w:r>
      <w:r w:rsidR="000F5168" w:rsidRPr="000F5168">
        <w:t xml:space="preserve"> </w:t>
      </w:r>
      <w:r w:rsidR="00603FC1">
        <w:t>P</w:t>
      </w:r>
      <w:r w:rsidR="000F5168" w:rsidRPr="000F5168">
        <w:t>alyginti su 2023 m</w:t>
      </w:r>
      <w:r w:rsidR="00EC4993">
        <w:t>.</w:t>
      </w:r>
      <w:r w:rsidR="00603FC1">
        <w:t>,</w:t>
      </w:r>
      <w:r w:rsidR="00603FC1" w:rsidRPr="00603FC1">
        <w:t xml:space="preserve"> dalyvavusių visuomenei naudingoje veikloje, skaičius vidutiniškai per mėnesį sumažėjo 2,6 proc. (nuo 15,2 tūkst. iki 14,8 tūkst. asmenų)</w:t>
      </w:r>
      <w:r w:rsidR="00603FC1">
        <w:t>.</w:t>
      </w:r>
    </w:p>
    <w:p w14:paraId="5EA55136" w14:textId="77777777" w:rsidR="00157632" w:rsidRDefault="007A0FFD" w:rsidP="00BE6F02">
      <w:pPr>
        <w:widowControl w:val="0"/>
        <w:tabs>
          <w:tab w:val="left" w:pos="709"/>
        </w:tabs>
        <w:ind w:firstLine="709"/>
        <w:jc w:val="both"/>
      </w:pPr>
      <w:r>
        <w:t>S</w:t>
      </w:r>
      <w:r w:rsidRPr="007A0FFD">
        <w:t xml:space="preserve">ocialinės apsaugos ir darbo ministerijos užsakymu 2022 m. Lietuvos mokslo taryba atliko reikminį tyrimą </w:t>
      </w:r>
      <w:hyperlink r:id="rId12" w:history="1">
        <w:r w:rsidR="006D0D26">
          <w:rPr>
            <w:rFonts w:eastAsiaTheme="minorHAnsi"/>
            <w:bCs/>
            <w:color w:val="0000FF" w:themeColor="hyperlink"/>
            <w:u w:val="single"/>
          </w:rPr>
          <w:t>Socialinės paramos išmokų nepaėmimo priežastys, mastas ir identifikavimo metodika Lietuvos savivaldybėse ir visoje šalyje (non-take-up)</w:t>
        </w:r>
      </w:hyperlink>
      <w:r w:rsidR="006D0D26">
        <w:t xml:space="preserve">. </w:t>
      </w:r>
      <w:r w:rsidR="00885996" w:rsidRPr="00885996">
        <w:t xml:space="preserve">Remiantis reikminio tyrimo rezultatais, </w:t>
      </w:r>
      <w:r w:rsidR="00885996">
        <w:t>viena</w:t>
      </w:r>
      <w:r w:rsidR="00FE5D78">
        <w:t xml:space="preserve"> iš </w:t>
      </w:r>
      <w:r w:rsidR="00885996" w:rsidRPr="00885996">
        <w:t>socialinės paramos išmokų nepaėmimo priežas</w:t>
      </w:r>
      <w:r w:rsidR="00FE5D78">
        <w:t>čių</w:t>
      </w:r>
      <w:r w:rsidR="00885996" w:rsidRPr="00885996">
        <w:t xml:space="preserve"> yra socialiniai barjerai / stigmatizacija</w:t>
      </w:r>
      <w:r w:rsidR="0028242A">
        <w:t xml:space="preserve"> dėl reikalavimo dalyvauti visuomenei naudingoje veikloje</w:t>
      </w:r>
      <w:r w:rsidR="00CB34E1">
        <w:t xml:space="preserve"> (nenoras </w:t>
      </w:r>
      <w:r w:rsidR="00BF0D30">
        <w:t>patirti neigiamas aplinkinių reakcijas</w:t>
      </w:r>
      <w:r w:rsidR="008620E1">
        <w:t>, gėdos jausmas</w:t>
      </w:r>
      <w:r w:rsidR="002A29A9">
        <w:t>)</w:t>
      </w:r>
      <w:r w:rsidR="00BD6CAC">
        <w:t xml:space="preserve"> ir </w:t>
      </w:r>
      <w:r w:rsidR="00FC46BC">
        <w:t>mažina pasitikėjimą socialinės paramos sistema</w:t>
      </w:r>
      <w:r w:rsidR="00FE5D78">
        <w:t>.</w:t>
      </w:r>
    </w:p>
    <w:p w14:paraId="5D5DCF08" w14:textId="12D08843" w:rsidR="00157632" w:rsidRDefault="00445EA7" w:rsidP="00BE6F02">
      <w:pPr>
        <w:widowControl w:val="0"/>
        <w:tabs>
          <w:tab w:val="left" w:pos="709"/>
        </w:tabs>
        <w:ind w:firstLine="709"/>
        <w:jc w:val="both"/>
      </w:pPr>
      <w:r w:rsidRPr="00445EA7">
        <w:t xml:space="preserve">Minimalių pajamų sistemos adekvatumo studijoje </w:t>
      </w:r>
      <w:r>
        <w:t xml:space="preserve">taip pat </w:t>
      </w:r>
      <w:r w:rsidRPr="00445EA7">
        <w:t xml:space="preserve">teigiama, kad visuomenei naudinga veikla – vienas iš faktorių, dėl kurių asmenys vengia </w:t>
      </w:r>
      <w:r>
        <w:t xml:space="preserve">kreiptis dėl </w:t>
      </w:r>
      <w:r w:rsidRPr="00445EA7">
        <w:t>piniginės socialinės paramos, o visuomenei naudinga veikla socialinės paramos sistemoje neatliepia bendradarbiavimo, veiksmingumo ir įgalinimo principų, kurie yra numatyti Piniginės socialinės paramos nepasiturintiems gyventojams įstatymo 3 straipsnyje.</w:t>
      </w:r>
      <w:r w:rsidR="00942955" w:rsidRPr="00942955">
        <w:t xml:space="preserve"> Visuomenei naudinga veikla prisideda prie paramos gavėjų stigmatizavimo ir piniginės socialinės paramos, turint teisę ją gauti, nepaėmimo.</w:t>
      </w:r>
    </w:p>
    <w:p w14:paraId="40C155EF" w14:textId="54B63507" w:rsidR="00BE6F02" w:rsidRDefault="00F331FA" w:rsidP="00BE6F02">
      <w:pPr>
        <w:widowControl w:val="0"/>
        <w:tabs>
          <w:tab w:val="left" w:pos="709"/>
        </w:tabs>
        <w:ind w:firstLine="709"/>
        <w:jc w:val="both"/>
      </w:pPr>
      <w:r w:rsidRPr="00F331FA">
        <w:t>Nuo 2022 m. liepos 1 d. įsigaliojo Lietuvos Respublikos užimtumo įstatymo pakeitimas, nustatęs naują darbo rinkai besirengiančio asmens statusą, suteikiamą asmenims, kurių įsidarbinimą riboja bent viena iš šių aplinkybių: socialinių įgūdžių ir motyvacijos dirbti stoka, šeimos narių priežiūra ir (ar) slauga, turimos skolos, nėra galimybių nuvykti į darbą, turimos priklausomybės nuo alkoholio, narkotinių, psichotropinių ir kitų psichiką veikiančių medžiagų, azartinių žaidimų. Užimtumo tarnyba darbo rinkai besirengiantiems asmenims teikia individualias konsultacijas, sudaro individualaus užimtumo veiklos planą, kuriame numato priemones ir paslaugas, padėsiančias pašalinti įsidarbinimą ribojančias aplinkybes bei esant poreikiui iš trečiųjų asmenų perka psichologinio, teisinio, įsiskolinimų ir kt. konsultavimo dėl pasirengimo dirbti paslaugas.</w:t>
      </w:r>
    </w:p>
    <w:p w14:paraId="5E747C0F" w14:textId="17198107" w:rsidR="00BE6F02" w:rsidRPr="000F04A2" w:rsidRDefault="00BE6F02" w:rsidP="00BE6F02">
      <w:pPr>
        <w:widowControl w:val="0"/>
        <w:tabs>
          <w:tab w:val="left" w:pos="709"/>
        </w:tabs>
        <w:ind w:firstLine="709"/>
        <w:jc w:val="both"/>
      </w:pPr>
      <w:r w:rsidRPr="000F04A2">
        <w:t xml:space="preserve">Viena iš priemonių, kurioje Užimtumo tarnyba siūlo dalyvauti darbo rinkai besirengiantiems asmenims – savivaldybėse įgyvendinamos užimtumo didinimo programos. 2022 m. gruodžio 31 d. įsigaliojo socialinės apsaugos ir darbo ministro įsakymas Nr. A1-911 „Dėl Lietuvos Respublikos socialinės apsaugos ir darbo ministro 2017 m. gegužės 23 d. įsakymo Nr. A1-257 „Dėl užimtumo didinimo programų rengimo ir jų finansavimo tvarkos aprašo patvirtinimo“ pakeitimo“, kuriuo rekomenduota visoms savivaldybėms nuo 2023 m. </w:t>
      </w:r>
      <w:r w:rsidR="0036723E">
        <w:t>užimtumo didinimo programas</w:t>
      </w:r>
      <w:r w:rsidRPr="000F04A2">
        <w:t xml:space="preserve"> įgyvendinti atvejo vadybos principu.</w:t>
      </w:r>
      <w:r>
        <w:t xml:space="preserve"> </w:t>
      </w:r>
      <w:r w:rsidR="004E53F9">
        <w:t>S</w:t>
      </w:r>
      <w:r w:rsidRPr="000F04A2">
        <w:t xml:space="preserve">avivaldybių įgyvendinamos </w:t>
      </w:r>
      <w:r w:rsidR="0036723E">
        <w:t>užimtumo didinimo programos</w:t>
      </w:r>
      <w:r w:rsidRPr="000F04A2">
        <w:t xml:space="preserve"> pagrįstos </w:t>
      </w:r>
      <w:r w:rsidRPr="000F04A2">
        <w:lastRenderedPageBreak/>
        <w:t>tarpinstituciniu bendradarbiavimu</w:t>
      </w:r>
      <w:r w:rsidR="006E268C">
        <w:t xml:space="preserve"> </w:t>
      </w:r>
      <w:r w:rsidRPr="000F04A2">
        <w:t>ir kompleksiškai padeda spręsti socialinių įgūdžių trūkumo ir motyvacijos dirbti stokos, priklausomybių, skolų ar kitas problemas, kurių asmuo negali pats pašalinti ir kurios kliudo jam dirbti. Savivaldybių atvejo vadybininkai kartu su įvairiomis vietos institucijomis (Užimtumo tarnyba, visuomenės sveikatos biurais, bibliotekomis ir kt.), nevyriausybinėmis organizacijomis suburia įvairių sričių specialistų atvejo komandas, kurios įsigilindamos į kiekvieno asmens individualias problemas parenka tinkamiausias paslaugas įsidarbinimą ribojančioms aplinkybėms šalinti.</w:t>
      </w:r>
    </w:p>
    <w:p w14:paraId="603AE515" w14:textId="671A31A3" w:rsidR="00E7094F" w:rsidRDefault="001068C0" w:rsidP="00DC4B2E">
      <w:pPr>
        <w:widowControl w:val="0"/>
        <w:tabs>
          <w:tab w:val="left" w:pos="709"/>
        </w:tabs>
        <w:ind w:firstLine="709"/>
        <w:jc w:val="both"/>
      </w:pPr>
      <w:r>
        <w:t xml:space="preserve">Visuomenei naudingos veiklos tikslas yra </w:t>
      </w:r>
      <w:r w:rsidR="008D53EE" w:rsidRPr="008D53EE">
        <w:t>skatinti gyventojus aktyviai prisidėti prie bendruomenės gerovės kūrimo, jų iniciatyvą ir darbinę motyvaciją</w:t>
      </w:r>
      <w:r w:rsidR="008D53EE">
        <w:t>, tačiau d</w:t>
      </w:r>
      <w:r w:rsidR="00E7094F">
        <w:t xml:space="preserve">alyvavimas užimtumo didinimo programose ir individualizuotos pagalbos (atvejo vadyba) nedirbantiems socialinės pašalpos gavėjams teikimas turi didesnį poveikį jų įgalinimui, stigmos mažinimui, nes tokiu būdu gilinamasi į asmenų individualius poreikius ir skatinama juos įsitraukti į darbo rinką. Remiantis </w:t>
      </w:r>
      <w:r w:rsidR="00A57BA8">
        <w:t xml:space="preserve">Užimtumo tarnybos </w:t>
      </w:r>
      <w:r w:rsidR="00E7094F">
        <w:t>duomenimis, 2024 m. apie 29 proc. socialinę pašalpą gaunančių asmenų suteiktas besirengiančio darbo rinkai statusas ir jiems teikiamos darbo rinkos paslaugos bei taikomos užimtumo programos priemonės (įskaitant ir atvejo vadybininkų pagalbą).</w:t>
      </w:r>
    </w:p>
    <w:p w14:paraId="0AFEB3C1" w14:textId="2DD247E8" w:rsidR="0090238F" w:rsidRDefault="00793506" w:rsidP="00AB7476">
      <w:pPr>
        <w:widowControl w:val="0"/>
        <w:tabs>
          <w:tab w:val="left" w:pos="709"/>
        </w:tabs>
        <w:ind w:firstLine="709"/>
        <w:jc w:val="both"/>
      </w:pPr>
      <w:r>
        <w:t>11.</w:t>
      </w:r>
      <w:r w:rsidR="0090238F" w:rsidRPr="0090238F">
        <w:t xml:space="preserve"> Piniginės socialinės paramos nepasiturintiems gyventojams įstatymo 2 straipsnio 2 dalyje nustatyta, kad dirbantys (taip pat savarankiškai dirbantys), jeigu per mėnesį jų gaunamos pajamos yra mažesnės kaip 1 valstybės remiamų pajamų dydis, nesusituokę ir savo vaikų (įvaikių) neauginantys pilnamečiai vaikai (įvaikiai) iki 24 metų, kurie mokosi</w:t>
      </w:r>
      <w:r w:rsidR="00B27303">
        <w:t xml:space="preserve"> </w:t>
      </w:r>
      <w:r w:rsidR="00B27303" w:rsidRPr="004A6EAD">
        <w:t>pagal bendrojo ugdymo programą ar pagal formaliojo profesinio mokymo programą</w:t>
      </w:r>
      <w:r w:rsidR="0090238F" w:rsidRPr="0090238F">
        <w:t xml:space="preserve"> ar studijuoja,</w:t>
      </w:r>
      <w:r w:rsidR="004A6EAD" w:rsidRPr="004A6EAD">
        <w:t xml:space="preserve"> arba studijuoja aukštojoje mokykloje (studentai), įskaitant akademinių atostogų dėl ligos ar nėštumo laikotarpį, </w:t>
      </w:r>
      <w:r w:rsidR="0090238F" w:rsidRPr="0090238F">
        <w:t>įskaitomi į bendrai gyvenančių asmenų sudėtį. Siekiant sistemiškumo, nuostata tobulintina atsižvelgiant į tai, kad teisei į socialinę pašalpą nustatyti taikytina pajamų riba sudaro 1,1 valstybės remiamų pajamų dydžio</w:t>
      </w:r>
      <w:r w:rsidR="0090238F">
        <w:t>.</w:t>
      </w:r>
    </w:p>
    <w:p w14:paraId="14009C62" w14:textId="0761C9BD" w:rsidR="0090238F" w:rsidRDefault="00340A27" w:rsidP="00B5155A">
      <w:pPr>
        <w:widowControl w:val="0"/>
        <w:tabs>
          <w:tab w:val="left" w:pos="709"/>
        </w:tabs>
        <w:ind w:firstLine="709"/>
        <w:jc w:val="both"/>
      </w:pPr>
      <w:r w:rsidRPr="00340A27">
        <w:t>2022 m. gruodžio 22 d. priimtu Lietuvos Respublikos švietimo įstatymo Nr. I-1489 7, 8, 9, 10, 11, 14, 16, 19, 20, 21, 23, 29, 36, 38, 39, 41, 43, 44, 46, 49, 52, 53, 56, 57, 58, 59, 62, 63, 64, 67, 69, 70 straipsnių pakeitimo ir įstatymo papildymo 56</w:t>
      </w:r>
      <w:r w:rsidRPr="00C85E38">
        <w:rPr>
          <w:vertAlign w:val="superscript"/>
        </w:rPr>
        <w:t>4</w:t>
      </w:r>
      <w:r w:rsidRPr="00340A27">
        <w:t xml:space="preserve"> straipsniu įstatymu Nr. XIV-1726 nustatyta, kad mokiniai turi teisę į akademines atostogas, suteiktas dėl ligos</w:t>
      </w:r>
      <w:r w:rsidR="00111702">
        <w:t>,</w:t>
      </w:r>
      <w:r w:rsidRPr="00340A27">
        <w:t xml:space="preserve"> </w:t>
      </w:r>
      <w:r w:rsidR="00111702">
        <w:t>n</w:t>
      </w:r>
      <w:r w:rsidRPr="00340A27">
        <w:t>ėštumo ir gimdymo</w:t>
      </w:r>
      <w:r w:rsidR="00BC5566">
        <w:t>,</w:t>
      </w:r>
      <w:r w:rsidRPr="00340A27">
        <w:t xml:space="preserve"> ar atostogų vaikui prižiūrėti. 2024 m. birželio 25 d. priimtu Lietuvos Respublikos mokslo ir studijų įstatymo Nr. XI-242 62 ir 77 straipsnių pakeitimo įstatymu Nr. XIV-2844 nustatyta, kad studentai turi teisę išeiti akademinių atostogų ne tik ligos, nėštumo ar vaiko priežiūros laikotarpiu, bet ir privalomosios pradinės karo tarnybos atlikimo metu. </w:t>
      </w:r>
      <w:r w:rsidR="00C1264A">
        <w:t>S</w:t>
      </w:r>
      <w:r w:rsidR="007F5967">
        <w:t>iekiant teisės aktų suderinamumo,</w:t>
      </w:r>
      <w:r w:rsidR="004E247C">
        <w:t xml:space="preserve"> </w:t>
      </w:r>
      <w:r w:rsidR="004E247C" w:rsidRPr="00340A27">
        <w:t>būtina atitinkamai patikslinti</w:t>
      </w:r>
      <w:r w:rsidR="004E247C" w:rsidRPr="0090238F">
        <w:t xml:space="preserve"> </w:t>
      </w:r>
      <w:r w:rsidR="00E03257">
        <w:t xml:space="preserve">nustatant, kad </w:t>
      </w:r>
      <w:r w:rsidR="00730440">
        <w:rPr>
          <w:color w:val="000000" w:themeColor="text1"/>
        </w:rPr>
        <w:t>pilnamet</w:t>
      </w:r>
      <w:r w:rsidR="00F57E9D">
        <w:rPr>
          <w:color w:val="000000" w:themeColor="text1"/>
        </w:rPr>
        <w:t>is</w:t>
      </w:r>
      <w:r w:rsidR="00730440">
        <w:rPr>
          <w:color w:val="000000" w:themeColor="text1"/>
        </w:rPr>
        <w:t xml:space="preserve"> vaik</w:t>
      </w:r>
      <w:r w:rsidR="00F57E9D">
        <w:rPr>
          <w:color w:val="000000" w:themeColor="text1"/>
        </w:rPr>
        <w:t>as</w:t>
      </w:r>
      <w:r w:rsidR="00730440">
        <w:rPr>
          <w:color w:val="000000" w:themeColor="text1"/>
        </w:rPr>
        <w:t xml:space="preserve"> </w:t>
      </w:r>
      <w:r w:rsidR="00F57E9D">
        <w:rPr>
          <w:color w:val="000000" w:themeColor="text1"/>
        </w:rPr>
        <w:t xml:space="preserve">įskaitomas </w:t>
      </w:r>
      <w:r w:rsidR="00730440">
        <w:rPr>
          <w:color w:val="000000" w:themeColor="text1"/>
        </w:rPr>
        <w:t xml:space="preserve">į bendrai gyvenančių asmenų sudėtį, kai akademinės atostogos suteiktos </w:t>
      </w:r>
      <w:r w:rsidR="002D70D3">
        <w:rPr>
          <w:color w:val="000000" w:themeColor="text1"/>
        </w:rPr>
        <w:t>dėl g</w:t>
      </w:r>
      <w:r w:rsidR="007C0A0F">
        <w:rPr>
          <w:color w:val="000000" w:themeColor="text1"/>
        </w:rPr>
        <w:t>i</w:t>
      </w:r>
      <w:r w:rsidR="002D70D3">
        <w:rPr>
          <w:color w:val="000000" w:themeColor="text1"/>
        </w:rPr>
        <w:t xml:space="preserve">mdymo </w:t>
      </w:r>
      <w:r w:rsidR="007C0A0F">
        <w:rPr>
          <w:color w:val="000000" w:themeColor="text1"/>
        </w:rPr>
        <w:t>arba</w:t>
      </w:r>
      <w:r w:rsidR="002D70D3">
        <w:rPr>
          <w:color w:val="000000" w:themeColor="text1"/>
        </w:rPr>
        <w:t xml:space="preserve"> </w:t>
      </w:r>
      <w:r w:rsidR="007C0A0F" w:rsidRPr="003E3EB0">
        <w:rPr>
          <w:color w:val="000000" w:themeColor="text1"/>
        </w:rPr>
        <w:t>atlik</w:t>
      </w:r>
      <w:r w:rsidR="007C0A0F">
        <w:rPr>
          <w:color w:val="000000" w:themeColor="text1"/>
        </w:rPr>
        <w:t>ti</w:t>
      </w:r>
      <w:r w:rsidR="007C0A0F" w:rsidRPr="003E3EB0">
        <w:rPr>
          <w:color w:val="000000" w:themeColor="text1"/>
        </w:rPr>
        <w:t xml:space="preserve"> </w:t>
      </w:r>
      <w:r w:rsidR="00730440" w:rsidRPr="003E3EB0">
        <w:rPr>
          <w:color w:val="000000" w:themeColor="text1"/>
        </w:rPr>
        <w:t>privalom</w:t>
      </w:r>
      <w:r w:rsidR="007C0A0F">
        <w:rPr>
          <w:color w:val="000000" w:themeColor="text1"/>
        </w:rPr>
        <w:t>ąją</w:t>
      </w:r>
      <w:r w:rsidR="00730440" w:rsidRPr="003E3EB0">
        <w:rPr>
          <w:color w:val="000000" w:themeColor="text1"/>
        </w:rPr>
        <w:t xml:space="preserve"> pradin</w:t>
      </w:r>
      <w:r w:rsidR="007C0A0F">
        <w:rPr>
          <w:color w:val="000000" w:themeColor="text1"/>
        </w:rPr>
        <w:t>ę</w:t>
      </w:r>
      <w:r w:rsidR="00730440" w:rsidRPr="003E3EB0">
        <w:rPr>
          <w:color w:val="000000" w:themeColor="text1"/>
        </w:rPr>
        <w:t xml:space="preserve"> karo tarnyb</w:t>
      </w:r>
      <w:r w:rsidR="007C0A0F">
        <w:rPr>
          <w:color w:val="000000" w:themeColor="text1"/>
        </w:rPr>
        <w:t>ą</w:t>
      </w:r>
      <w:r w:rsidR="00D54D1B">
        <w:rPr>
          <w:color w:val="000000" w:themeColor="text1"/>
        </w:rPr>
        <w:t xml:space="preserve">, </w:t>
      </w:r>
      <w:r w:rsidR="00147049">
        <w:rPr>
          <w:color w:val="000000" w:themeColor="text1"/>
        </w:rPr>
        <w:t>taip pat</w:t>
      </w:r>
      <w:r w:rsidR="00D54D1B">
        <w:rPr>
          <w:color w:val="000000" w:themeColor="text1"/>
        </w:rPr>
        <w:t xml:space="preserve"> patikslinant ir kitas</w:t>
      </w:r>
      <w:r w:rsidR="00147049">
        <w:rPr>
          <w:color w:val="000000" w:themeColor="text1"/>
        </w:rPr>
        <w:t xml:space="preserve"> įstatymo</w:t>
      </w:r>
      <w:r w:rsidR="00D54D1B">
        <w:rPr>
          <w:color w:val="000000" w:themeColor="text1"/>
        </w:rPr>
        <w:t xml:space="preserve"> nuostatas, susijusias su piniginės socialinės paramos skyrimu</w:t>
      </w:r>
      <w:r w:rsidR="00030D89">
        <w:rPr>
          <w:color w:val="000000" w:themeColor="text1"/>
        </w:rPr>
        <w:t xml:space="preserve">, kai asmeniui suteiktos akademinės atostogos dėl </w:t>
      </w:r>
      <w:r w:rsidR="00030D89" w:rsidRPr="00340A27">
        <w:t>ligos arba nėštumo ir gimdymo</w:t>
      </w:r>
      <w:r w:rsidR="00030D89">
        <w:t xml:space="preserve">, </w:t>
      </w:r>
      <w:r w:rsidR="000D53A3">
        <w:t xml:space="preserve">taip pat </w:t>
      </w:r>
      <w:r w:rsidR="000D53A3" w:rsidRPr="003E3EB0">
        <w:rPr>
          <w:color w:val="000000" w:themeColor="text1"/>
        </w:rPr>
        <w:t xml:space="preserve">privalomosios pradinės karo tarnybos atlikimo </w:t>
      </w:r>
      <w:r w:rsidR="00904193">
        <w:rPr>
          <w:color w:val="000000" w:themeColor="text1"/>
        </w:rPr>
        <w:t>laikotarpiu</w:t>
      </w:r>
      <w:r w:rsidR="00852428">
        <w:rPr>
          <w:color w:val="000000" w:themeColor="text1"/>
        </w:rPr>
        <w:t>.</w:t>
      </w:r>
    </w:p>
    <w:p w14:paraId="20405DD3" w14:textId="77777777" w:rsidR="007A6022" w:rsidRPr="00F41F8E" w:rsidRDefault="00793506" w:rsidP="007A6022">
      <w:pPr>
        <w:widowControl w:val="0"/>
        <w:tabs>
          <w:tab w:val="left" w:pos="709"/>
        </w:tabs>
        <w:ind w:firstLine="709"/>
        <w:jc w:val="both"/>
      </w:pPr>
      <w:r>
        <w:t>12.</w:t>
      </w:r>
      <w:r w:rsidR="007A6022">
        <w:t xml:space="preserve"> 2</w:t>
      </w:r>
      <w:r w:rsidR="007A6022" w:rsidRPr="009423B8">
        <w:t>023 m. sausio 1 d. įsigalioj</w:t>
      </w:r>
      <w:r w:rsidR="007A6022">
        <w:t>o</w:t>
      </w:r>
      <w:r w:rsidR="007A6022" w:rsidRPr="009423B8">
        <w:t xml:space="preserve"> L</w:t>
      </w:r>
      <w:r w:rsidR="007A6022">
        <w:t xml:space="preserve">ietuvos </w:t>
      </w:r>
      <w:r w:rsidR="007A6022" w:rsidRPr="009423B8">
        <w:t>R</w:t>
      </w:r>
      <w:r w:rsidR="007A6022">
        <w:t>espublikos c</w:t>
      </w:r>
      <w:r w:rsidR="007A6022" w:rsidRPr="009423B8">
        <w:t>ivilinio kodekso pataisos, numatančios, kad sutuoktiniai, neturintys nepilnamečių vaikų, santuoką bendru sutarimu gal</w:t>
      </w:r>
      <w:r w:rsidR="007A6022">
        <w:t>i</w:t>
      </w:r>
      <w:r w:rsidR="007A6022" w:rsidRPr="009423B8">
        <w:t xml:space="preserve"> nutraukti ir pas notarą. </w:t>
      </w:r>
      <w:r w:rsidR="007A6022">
        <w:t xml:space="preserve">Priimto įstatymo nuostatos </w:t>
      </w:r>
      <w:r w:rsidR="007A6022" w:rsidRPr="009423B8">
        <w:rPr>
          <w:i/>
          <w:iCs/>
        </w:rPr>
        <w:t>mutatis mutandis</w:t>
      </w:r>
      <w:r w:rsidR="007A6022" w:rsidRPr="009423B8">
        <w:t xml:space="preserve"> taikomos</w:t>
      </w:r>
      <w:r w:rsidR="007A6022">
        <w:t xml:space="preserve"> taip pat ir</w:t>
      </w:r>
      <w:r w:rsidR="007A6022" w:rsidRPr="009423B8">
        <w:t xml:space="preserve"> sutarties dėl gyvenimo skyrium pasekmių tvirtinimui</w:t>
      </w:r>
      <w:r w:rsidR="007A6022">
        <w:t>,</w:t>
      </w:r>
      <w:r w:rsidR="007A6022" w:rsidRPr="003255C1">
        <w:t xml:space="preserve"> </w:t>
      </w:r>
      <w:r w:rsidR="007A6022" w:rsidRPr="009423B8">
        <w:t>keitimui ir nuginčijimui</w:t>
      </w:r>
      <w:r w:rsidR="007A6022">
        <w:t xml:space="preserve">. Atsižvelgiant į tai, siekiant suderinamumo su Civilinio kodeksu, </w:t>
      </w:r>
      <w:r w:rsidR="007A6022" w:rsidRPr="00EE4AB4">
        <w:t>atitinkamai būtina patikslinti</w:t>
      </w:r>
      <w:r w:rsidR="007A6022">
        <w:t xml:space="preserve"> Piniginės socialinės paramos nepasiturintiems gyventojams įstatymo 2 straipsnio 15 dalyje įtvirtintą vieno gyvenančio asmens sąvoką.</w:t>
      </w:r>
    </w:p>
    <w:p w14:paraId="5DB50647" w14:textId="33BB1D7C" w:rsidR="008A1F2A" w:rsidRPr="008A1F2A" w:rsidRDefault="00793506" w:rsidP="00050E7D">
      <w:pPr>
        <w:widowControl w:val="0"/>
        <w:tabs>
          <w:tab w:val="left" w:pos="709"/>
        </w:tabs>
        <w:ind w:firstLine="709"/>
        <w:jc w:val="both"/>
      </w:pPr>
      <w:r>
        <w:t>13.</w:t>
      </w:r>
      <w:r w:rsidR="008F7B60">
        <w:t xml:space="preserve"> </w:t>
      </w:r>
      <w:r w:rsidR="00050E7D">
        <w:t xml:space="preserve">Lietuvos Respublikos Konstitucinis </w:t>
      </w:r>
      <w:r w:rsidR="00050E7D" w:rsidRPr="00F60090">
        <w:t>Teism</w:t>
      </w:r>
      <w:r w:rsidR="00050E7D">
        <w:t xml:space="preserve">o </w:t>
      </w:r>
      <w:r w:rsidR="00F60090" w:rsidRPr="00F60090">
        <w:t>2011 m. rugsėjo 28 d. nutarime pažymėta, kad konstitucinė šeimos samprata negali būti kildinama tik iš santuokos instituto, įtvirtinto Konstitucijos 38 straipsnio 3 dalyje; santuoka yra vienas iš šeimos konstitucinio instituto pagrindų šeimos santykiams kurti, tačiau tai nereiškia, kad pagal Konstituciją, </w:t>
      </w:r>
      <w:r w:rsidR="00F60090" w:rsidRPr="002D44DE">
        <w:rPr>
          <w:i/>
          <w:iCs/>
        </w:rPr>
        <w:t>inter alia</w:t>
      </w:r>
      <w:r w:rsidR="00F60090" w:rsidRPr="00F60090">
        <w:t> jos 38 straipsnio 1 dalį, nėra saugomos ir ginamos kitokios, nei sudarytos santuokos pagrindu, šeimos</w:t>
      </w:r>
      <w:r w:rsidR="002D44DE">
        <w:t>.</w:t>
      </w:r>
      <w:r w:rsidR="008A1F2A">
        <w:t xml:space="preserve"> I</w:t>
      </w:r>
      <w:r w:rsidR="008A1F2A" w:rsidRPr="008A1F2A">
        <w:t>š Konstitucijos 38 straipsnio 1 dalies kylanti valstybės pareiga įstatymais ir kitais teisės aktais nustatyti tokį teisinį reguliavimą, kuris užtikrintų šeimos, kaip konstitucinės vertybės, apsaugą, suponuoja valstybės pareigą ne tik nustatyti teisinį reguliavimą, kuriuo </w:t>
      </w:r>
      <w:r w:rsidR="008A1F2A" w:rsidRPr="008A1F2A">
        <w:rPr>
          <w:i/>
          <w:iCs/>
        </w:rPr>
        <w:t>inter alia </w:t>
      </w:r>
      <w:r w:rsidR="008A1F2A" w:rsidRPr="008A1F2A">
        <w:t xml:space="preserve">būtų sudarytos prielaidos šeimai tinkamai funkcionuoti, būtų stiprinami šeimos santykiai, ginamos šeimos narių teisės ir teisėti interesai, bet ir </w:t>
      </w:r>
      <w:r w:rsidR="008A1F2A" w:rsidRPr="008A1F2A">
        <w:lastRenderedPageBreak/>
        <w:t xml:space="preserve">įstatymais ir kitais teisės aktais taip sureguliuoti šeimos santykius, kad nebūtų sudaroma prielaidų diskriminuoti šeimos santykių dalyvių (kaip antai santuokos neįregistravusių bendrai gyvenančių vyro ir moters, jų vaikų (įvaikių), vieno iš tėvų, auginančio vaiką (įvaikį), ir kt.). </w:t>
      </w:r>
      <w:r w:rsidR="00E9263A" w:rsidRPr="00E9263A">
        <w:t>Konstitucinio Teismo 2019 m. sausio 11 d. nutarime pažymėta ir tai, kad, kitaip nei konstitucinė santuokos samprata, konstitucinė šeimos samprata, be kita ko, yra neutrali lyties požiūriu</w:t>
      </w:r>
      <w:r w:rsidR="002928FB">
        <w:t>.</w:t>
      </w:r>
      <w:r w:rsidR="00E9263A" w:rsidRPr="00E9263A">
        <w:t xml:space="preserve"> </w:t>
      </w:r>
      <w:r w:rsidR="006B0E5E" w:rsidRPr="006B0E5E">
        <w:t>Nustatydamas konkrečią santuokos nesudariusių asmenų poroms skirtą teisinio pripažinimo ir apsaugos formą, kaip antai galimybę įregistruoti partnerystę, pagal Konstitucijos 29 straipsnį, įstatymų leidėjas negali nustatyti tokio teisinio reguliavimo, kuriuo būtų sudaromos prielaidos diskriminuoti šeimos santykių dalyvius dėl jų seksualinės orientacijos, t. y. negali įtvirtinti tokio teisinio reguliavimo, pagal kurį įstatyme nustatyta teisinio pripažinimo ir apsaugos forma būtų skirta tik skirtingų lyčių asmenų poroms ir ja negalėtų naudotis tos pačios lyties asmenų poros</w:t>
      </w:r>
      <w:r w:rsidR="00EC55A9" w:rsidRPr="00EC55A9">
        <w:t xml:space="preserve"> </w:t>
      </w:r>
      <w:r w:rsidR="00050E7D">
        <w:t>(</w:t>
      </w:r>
      <w:r w:rsidR="00EC55A9">
        <w:t xml:space="preserve">Konstitucinis </w:t>
      </w:r>
      <w:r w:rsidR="00EC55A9" w:rsidRPr="00F60090">
        <w:t>Teism</w:t>
      </w:r>
      <w:r w:rsidR="00050E7D">
        <w:t>o</w:t>
      </w:r>
      <w:r w:rsidR="00EC55A9">
        <w:t xml:space="preserve"> 2025 m. balandžio 17 d. nutarim</w:t>
      </w:r>
      <w:r w:rsidR="00050E7D">
        <w:t>as</w:t>
      </w:r>
      <w:r w:rsidR="00EC55A9">
        <w:t xml:space="preserve"> Nr. KT-21-N5/2025 „Dėl Lietuvos Respublikos civilinio kodekso patvirtinimo, įsigaliojimo ir įgyvendinimo įstatymo 28 straipsnio, Lietuvos Respublikos civilinio kodekso 3.22</w:t>
      </w:r>
      <w:r w:rsidR="00C70DB9">
        <w:t>9</w:t>
      </w:r>
      <w:r w:rsidR="00EC55A9">
        <w:t xml:space="preserve"> straipsnio atitikties Lietuvos Respublikos Konstitucijai“</w:t>
      </w:r>
      <w:r w:rsidR="00050E7D">
        <w:t>)</w:t>
      </w:r>
      <w:r w:rsidR="006B0E5E" w:rsidRPr="006B0E5E">
        <w:t>.</w:t>
      </w:r>
    </w:p>
    <w:p w14:paraId="1CE2D1ED" w14:textId="1F71E431" w:rsidR="00E24660" w:rsidRDefault="00236442" w:rsidP="00583BC4">
      <w:pPr>
        <w:widowControl w:val="0"/>
        <w:tabs>
          <w:tab w:val="left" w:pos="709"/>
        </w:tabs>
        <w:ind w:firstLine="709"/>
        <w:jc w:val="both"/>
      </w:pPr>
      <w:r>
        <w:t>Atsižvelgiant į Konstitucinio Teismo išaiškinimus</w:t>
      </w:r>
      <w:r w:rsidR="00E24660">
        <w:t xml:space="preserve"> ir tai, kad </w:t>
      </w:r>
      <w:r w:rsidR="00C462FC">
        <w:t xml:space="preserve">šiuo metu </w:t>
      </w:r>
      <w:r w:rsidR="00645353" w:rsidRPr="00890329">
        <w:t>kol įstatymų leidėjas nėra nustatęs partnerystės įregistravimo tvarkos (ar nėra kaip nors kitaip sureguliavęs santuokos nesudariusių asmenų porų, kurių bendras gyvenimas pagrįstas nuolatinio ar ilgalaikio pobūdžio šeimos narių santykių turiniu, teisinio pripažinimo ir apsaugos), asmenų teisė į partnerystę (be kita ko, registravimą) gali būti įgyvendinama kreipiantis į teismą įstatymų nustatyta tvark</w:t>
      </w:r>
      <w:r w:rsidR="00C462FC">
        <w:t xml:space="preserve">a, </w:t>
      </w:r>
      <w:r w:rsidR="00583BC4">
        <w:t xml:space="preserve">reikalinga </w:t>
      </w:r>
      <w:r w:rsidR="00E24660" w:rsidRPr="00E24660">
        <w:t xml:space="preserve">patikslinti </w:t>
      </w:r>
      <w:r w:rsidR="00583BC4">
        <w:t>bendrai gyvenančių asmenų</w:t>
      </w:r>
      <w:r w:rsidR="00E24660" w:rsidRPr="00E24660">
        <w:t xml:space="preserve"> sąvok</w:t>
      </w:r>
      <w:r w:rsidR="00583BC4">
        <w:t>ą</w:t>
      </w:r>
      <w:r w:rsidR="00E24660" w:rsidRPr="00E24660">
        <w:t>, įtraukiant į j</w:t>
      </w:r>
      <w:r w:rsidR="00583BC4">
        <w:t>ą</w:t>
      </w:r>
      <w:r w:rsidR="00E24660" w:rsidRPr="00E24660">
        <w:t xml:space="preserve"> </w:t>
      </w:r>
      <w:r w:rsidR="00E24660" w:rsidRPr="00D8734E">
        <w:t xml:space="preserve">asmenis, </w:t>
      </w:r>
      <w:r w:rsidR="00D7026E" w:rsidRPr="00D8734E">
        <w:t xml:space="preserve">įregistravusius </w:t>
      </w:r>
      <w:r w:rsidR="00446E44" w:rsidRPr="00D8734E">
        <w:t>partnerystę</w:t>
      </w:r>
      <w:r w:rsidR="00F73ADA" w:rsidRPr="00D8734E">
        <w:t xml:space="preserve"> įstatymų nustatyta tvarka</w:t>
      </w:r>
      <w:r w:rsidR="00DD7B50" w:rsidRPr="00D8734E">
        <w:t xml:space="preserve">, </w:t>
      </w:r>
      <w:r w:rsidR="008D31B2">
        <w:t>įskaitant</w:t>
      </w:r>
      <w:r w:rsidR="002572BF" w:rsidRPr="002572BF">
        <w:t xml:space="preserve"> </w:t>
      </w:r>
      <w:r w:rsidR="00DD7B50">
        <w:t xml:space="preserve">ir </w:t>
      </w:r>
      <w:r w:rsidR="002572BF" w:rsidRPr="002572BF">
        <w:t>bendrą ūkį tvarkan</w:t>
      </w:r>
      <w:r w:rsidR="002572BF">
        <w:t>čius</w:t>
      </w:r>
      <w:r w:rsidR="002572BF" w:rsidRPr="002572BF">
        <w:t xml:space="preserve"> asmen</w:t>
      </w:r>
      <w:r w:rsidR="00DD7B50">
        <w:t>is</w:t>
      </w:r>
      <w:r w:rsidR="001F336D">
        <w:t>.</w:t>
      </w:r>
    </w:p>
    <w:p w14:paraId="29348501" w14:textId="7DEDFFA6" w:rsidR="00793506" w:rsidRDefault="00793506" w:rsidP="00AB7476">
      <w:pPr>
        <w:widowControl w:val="0"/>
        <w:tabs>
          <w:tab w:val="left" w:pos="709"/>
        </w:tabs>
        <w:ind w:firstLine="709"/>
        <w:jc w:val="both"/>
      </w:pPr>
      <w:r>
        <w:t>14.</w:t>
      </w:r>
      <w:r w:rsidR="00F92A27" w:rsidRPr="00F92A27">
        <w:t xml:space="preserve"> Vadovaujantis Piniginės socialinės paramos nepasiturintiems gyventojams įstatymo 8 straipsnio 5 dalies 4 punktu, piniginė socialinė parama vienam iš bendrai gyvenančių asmenų arba vienam gyvenančiam asmeniui neteikiama, jeigu jis atlieka privalomąją pradinę karo tarnybą. Atsižvelgiant į tai, kad šio įstatymo paskirtis – teikti socialinę paramą nepasiturintiems gyventojams, gaunantiems mažas pajamas, ir tai, kad šis įstatymas taip pat nustato socialinės paramos teikimo principus, kurių vienas yra lygių galimybių principas, </w:t>
      </w:r>
      <w:r w:rsidR="009D7D09" w:rsidRPr="00F92A27">
        <w:t>siekiant nepažeisti įstatyme įtvirtinto lygių galimybių principo ir nediskriminuoti asmenų, atliekančių privalomąją pradinę karo tarnybą</w:t>
      </w:r>
      <w:r w:rsidR="003A151C">
        <w:t>,</w:t>
      </w:r>
      <w:r w:rsidR="009D7D09" w:rsidRPr="00F92A27">
        <w:t xml:space="preserve"> </w:t>
      </w:r>
      <w:r w:rsidR="00F92A27" w:rsidRPr="00F92A27">
        <w:t>Piniginės socialinės paramos nepasiturintiems gyventojams įstatym</w:t>
      </w:r>
      <w:r w:rsidR="006B1E4E">
        <w:t>e nustatytos sąlygos, kurioms esant asmenys turi teisę į piniginę socialinę paramą,</w:t>
      </w:r>
      <w:r w:rsidR="00F92A27" w:rsidRPr="00F92A27">
        <w:t xml:space="preserve"> turėtų būti peržiūrėtos sudarant teisinį pagrindą teiktiną valstybės socialinę paramą sieti </w:t>
      </w:r>
      <w:r w:rsidR="00D72880">
        <w:t xml:space="preserve">su </w:t>
      </w:r>
      <w:r w:rsidR="00AD7647" w:rsidRPr="00AD7647">
        <w:t>besikreipiančiųjų materialine ir turtine padėtimi</w:t>
      </w:r>
      <w:r w:rsidR="00DE2AD5">
        <w:t>,</w:t>
      </w:r>
      <w:r w:rsidR="00AD7647">
        <w:t xml:space="preserve"> o</w:t>
      </w:r>
      <w:r w:rsidR="00AD7647" w:rsidRPr="00AD7647">
        <w:t xml:space="preserve"> </w:t>
      </w:r>
      <w:r w:rsidR="00F92A27" w:rsidRPr="00F92A27">
        <w:t>ne su asmens</w:t>
      </w:r>
      <w:r w:rsidR="003134BB">
        <w:t xml:space="preserve"> </w:t>
      </w:r>
      <w:r w:rsidR="003F5B5C" w:rsidRPr="00F92A27">
        <w:t>(privalomosios pradinės karo tarnybos kari</w:t>
      </w:r>
      <w:r w:rsidR="003F5B5C">
        <w:t>o</w:t>
      </w:r>
      <w:r w:rsidR="003F5B5C" w:rsidRPr="00F92A27">
        <w:t>)</w:t>
      </w:r>
      <w:r w:rsidR="00F92A27" w:rsidRPr="00F92A27">
        <w:t xml:space="preserve"> statusu</w:t>
      </w:r>
      <w:r w:rsidR="00AD7647">
        <w:t>.</w:t>
      </w:r>
    </w:p>
    <w:p w14:paraId="2CDDE007" w14:textId="62224516" w:rsidR="004F30F7" w:rsidRDefault="00280F2C" w:rsidP="00280F2C">
      <w:pPr>
        <w:widowControl w:val="0"/>
        <w:tabs>
          <w:tab w:val="left" w:pos="709"/>
        </w:tabs>
        <w:jc w:val="both"/>
      </w:pPr>
      <w:r>
        <w:rPr>
          <w:lang w:val="en-US"/>
        </w:rPr>
        <w:tab/>
      </w:r>
      <w:r w:rsidR="00EE5E36">
        <w:t>15</w:t>
      </w:r>
      <w:r w:rsidR="004F30F7" w:rsidRPr="007070E7">
        <w:t>.</w:t>
      </w:r>
      <w:r w:rsidR="00860454">
        <w:t xml:space="preserve"> </w:t>
      </w:r>
      <w:r w:rsidR="00275105">
        <w:t xml:space="preserve">Vadovaujantis </w:t>
      </w:r>
      <w:r w:rsidR="00275105" w:rsidRPr="00364321">
        <w:t xml:space="preserve">Piniginės socialinės paramos nepasiturintiems gyventojams įstatymo </w:t>
      </w:r>
      <w:r w:rsidR="00275105">
        <w:t>8 </w:t>
      </w:r>
      <w:r w:rsidR="00275105" w:rsidRPr="00364321">
        <w:t xml:space="preserve">straipsnio </w:t>
      </w:r>
      <w:r w:rsidR="00275105">
        <w:t>1</w:t>
      </w:r>
      <w:r w:rsidR="00275105" w:rsidRPr="00364321">
        <w:t xml:space="preserve"> dal</w:t>
      </w:r>
      <w:r w:rsidR="00275105">
        <w:t>ies</w:t>
      </w:r>
      <w:r w:rsidR="003406C8">
        <w:t xml:space="preserve"> 11 punktu, teisę į piniginę socialinę paramą </w:t>
      </w:r>
      <w:r w:rsidR="00CF60DD">
        <w:t xml:space="preserve">turi </w:t>
      </w:r>
      <w:r w:rsidR="008A41C4" w:rsidRPr="008A41C4">
        <w:t>vienas iš senelių</w:t>
      </w:r>
      <w:r w:rsidR="00CF60DD">
        <w:t>,</w:t>
      </w:r>
      <w:r w:rsidR="008A41C4" w:rsidRPr="008A41C4">
        <w:t xml:space="preserve"> prižiūri</w:t>
      </w:r>
      <w:r w:rsidR="00CF60DD">
        <w:t>ntis</w:t>
      </w:r>
      <w:r w:rsidR="008A41C4" w:rsidRPr="008A41C4">
        <w:t xml:space="preserve"> vaiką iki 3 metų, kurio priežiūrai </w:t>
      </w:r>
      <w:r w:rsidR="00CF60DD">
        <w:t>jam</w:t>
      </w:r>
      <w:r w:rsidR="008A41C4" w:rsidRPr="008A41C4">
        <w:t xml:space="preserve"> suteiktos vaiko priežiūros atostogos</w:t>
      </w:r>
      <w:r w:rsidR="00CF60DD">
        <w:t>.</w:t>
      </w:r>
      <w:r w:rsidR="00275105" w:rsidRPr="007070E7">
        <w:t xml:space="preserve"> </w:t>
      </w:r>
      <w:r w:rsidR="009E5B55" w:rsidRPr="007070E7">
        <w:t>2025 m. sausio 1 d. įsigaliojusi</w:t>
      </w:r>
      <w:r w:rsidR="00CE701B" w:rsidRPr="007070E7">
        <w:t>u</w:t>
      </w:r>
      <w:r w:rsidR="00DF7843" w:rsidRPr="007070E7">
        <w:t xml:space="preserve"> </w:t>
      </w:r>
      <w:r w:rsidR="00206EED" w:rsidRPr="007070E7">
        <w:t xml:space="preserve">Lietuvos Respublikos ligos ir motinystės socialinio draudimo </w:t>
      </w:r>
      <w:r w:rsidR="00BD1C53" w:rsidRPr="007070E7">
        <w:t>Nr. IX</w:t>
      </w:r>
      <w:r w:rsidR="005173C4" w:rsidRPr="007070E7">
        <w:t>-110 22 straipsnio pakeitimo įstatymu Nr. XIV</w:t>
      </w:r>
      <w:r w:rsidR="00CE701B" w:rsidRPr="007070E7">
        <w:t xml:space="preserve">-2629 </w:t>
      </w:r>
      <w:bookmarkStart w:id="7" w:name="_Hlk197703426"/>
      <w:r w:rsidR="00CE701B" w:rsidRPr="007070E7">
        <w:t>teisė gauti vaiko priežiūros išmoką suteikta ne tik vaiko tėvams</w:t>
      </w:r>
      <w:r w:rsidR="007525A3" w:rsidRPr="007070E7">
        <w:t xml:space="preserve"> (įtėviams)</w:t>
      </w:r>
      <w:r w:rsidR="00EF4034" w:rsidRPr="007070E7">
        <w:t xml:space="preserve"> ar </w:t>
      </w:r>
      <w:r w:rsidR="007525A3" w:rsidRPr="007070E7">
        <w:t>globėjams,</w:t>
      </w:r>
      <w:r w:rsidR="00EF4034" w:rsidRPr="007070E7">
        <w:t xml:space="preserve"> ar vienam iš senelių, </w:t>
      </w:r>
      <w:r w:rsidR="0093446E" w:rsidRPr="007070E7">
        <w:t xml:space="preserve">bet ir </w:t>
      </w:r>
      <w:r w:rsidR="00EF4034" w:rsidRPr="007070E7">
        <w:t>buvusiam vienam iš vaiko tėvų nuolatinių globėjų (rūpintojų)</w:t>
      </w:r>
      <w:r w:rsidR="00EE5E36">
        <w:t xml:space="preserve">. </w:t>
      </w:r>
      <w:bookmarkEnd w:id="7"/>
      <w:r w:rsidR="0025153F" w:rsidRPr="0025153F">
        <w:t>Piniginės socialinės paramos nepasiturintiems gyventojams įstatyme nustatyt</w:t>
      </w:r>
      <w:r w:rsidR="00782293">
        <w:t>as</w:t>
      </w:r>
      <w:r w:rsidR="0025153F" w:rsidRPr="0025153F">
        <w:t xml:space="preserve"> teisin</w:t>
      </w:r>
      <w:r w:rsidR="0025153F">
        <w:t>is</w:t>
      </w:r>
      <w:r w:rsidR="0025153F" w:rsidRPr="0025153F">
        <w:t xml:space="preserve"> reguliavim</w:t>
      </w:r>
      <w:r w:rsidR="0025153F">
        <w:t>as tobulintinas</w:t>
      </w:r>
      <w:r w:rsidR="0025153F" w:rsidRPr="0025153F">
        <w:t xml:space="preserve"> siekiant tarpusavyje suderinti </w:t>
      </w:r>
      <w:r w:rsidR="0025153F">
        <w:t>L</w:t>
      </w:r>
      <w:r w:rsidR="0025153F" w:rsidRPr="007070E7">
        <w:t xml:space="preserve">igos ir motinystės socialinio draudimo </w:t>
      </w:r>
      <w:r w:rsidR="0025153F" w:rsidRPr="0025153F">
        <w:t>nuostatas su Piniginės socialinės paramos nepasiturintiems gyventojams įstatymo nuostatomis.</w:t>
      </w:r>
    </w:p>
    <w:p w14:paraId="480D9BF2" w14:textId="4E9D595F" w:rsidR="000E2A7C" w:rsidRDefault="0001123C" w:rsidP="000E2A7C">
      <w:pPr>
        <w:widowControl w:val="0"/>
        <w:tabs>
          <w:tab w:val="left" w:pos="709"/>
        </w:tabs>
        <w:ind w:firstLine="709"/>
        <w:jc w:val="both"/>
      </w:pPr>
      <w:r>
        <w:tab/>
        <w:t>16.</w:t>
      </w:r>
      <w:r w:rsidR="00A25ACB">
        <w:t xml:space="preserve"> </w:t>
      </w:r>
      <w:r w:rsidR="00A25ACB" w:rsidRPr="00F36061">
        <w:t>Piniginės socialinės paramos nepasiturintiems gyventojams įstatymo 7 straipsnio 1 dalyje, kaip viena iš būtinų sąlygų teisei į kompensacijas nustatyti</w:t>
      </w:r>
      <w:r w:rsidR="00A25ACB">
        <w:t xml:space="preserve"> –</w:t>
      </w:r>
      <w:r w:rsidR="00A25ACB" w:rsidRPr="00F36061">
        <w:t xml:space="preserve"> kreipimosi metu įsiskolinusieji už būsto šildymą ir (ar) karštą vandenį, ir (ar) geriamąjį vandenį su energijos, kuro, vandens tiekėjais yra sudarę sutartį (sutartis) dėl dalies skolos apmokėjimo, kas mėnesį grąžinant ne daugiau kaip 20 procentų bendrai gyvenančių asmenų arba vieno gyvenančio asmens pajamų, arba teismas yra priteisęs apmokėti skolą. </w:t>
      </w:r>
      <w:r w:rsidR="009E29CD">
        <w:t>J</w:t>
      </w:r>
      <w:r w:rsidR="00A25ACB" w:rsidRPr="00F36061">
        <w:t>ei įsiskolinusieji nevykdo nustatyto reikalavimo, savivaldybės administracija</w:t>
      </w:r>
      <w:r w:rsidR="009E29CD">
        <w:t xml:space="preserve">, vadovaudamasi šio įstatymo </w:t>
      </w:r>
      <w:r w:rsidR="00D318A7">
        <w:t>23 straipsnio 1 dalies 6 punkt</w:t>
      </w:r>
      <w:r w:rsidR="007D2C58">
        <w:t xml:space="preserve">u, </w:t>
      </w:r>
      <w:r w:rsidR="00A25ACB" w:rsidRPr="00F36061">
        <w:t xml:space="preserve">privalo neskirti kompensacijų, nutraukti jų teikimą įsiskolinusiems už būsto šildymą, geriamąjį ar karštą vandenį bendrai gyvenantiems asmenims arba vienam gyvenančiam asmeniui. Praktikoje neretai pasitaiko atvejai, kad asmenys, turintys įsiskolinimų, neatitinka šio reikalavimo, t. y. nėra sudarę sutarties (sutarčių) dėl dalies skolos apmokėjimo, nes kreipimosi </w:t>
      </w:r>
      <w:r w:rsidR="0002086C">
        <w:t xml:space="preserve">dėl paramos </w:t>
      </w:r>
      <w:r w:rsidR="00A25ACB" w:rsidRPr="00F36061">
        <w:t xml:space="preserve">metu nežinojo, kad </w:t>
      </w:r>
      <w:r w:rsidR="00B74FF8">
        <w:t xml:space="preserve">privalo </w:t>
      </w:r>
      <w:r w:rsidR="00A25ACB" w:rsidRPr="00F36061">
        <w:lastRenderedPageBreak/>
        <w:t xml:space="preserve">atitikti šią sąlygą. </w:t>
      </w:r>
      <w:r w:rsidR="000E2A7C" w:rsidRPr="00F36061">
        <w:t>Siekiant</w:t>
      </w:r>
      <w:r w:rsidR="000E2A7C">
        <w:t xml:space="preserve"> </w:t>
      </w:r>
      <w:r w:rsidR="000E2A7C" w:rsidRPr="00F36061">
        <w:t>užtikrinti, kad turintys įsiskolinimų asmenys gautų kompensacijas nepriklausomai nuo sutarties su tiekėjais dėl skolos (-ų) apmokėjimo sudarymo momento</w:t>
      </w:r>
      <w:r w:rsidR="000E2A7C">
        <w:t xml:space="preserve"> ir taip </w:t>
      </w:r>
      <w:r w:rsidR="000E2A7C" w:rsidRPr="00F36061">
        <w:t>didinti prieinamumą gauti kompensacijas gauti tiems, kuriems ši parama reikalinga</w:t>
      </w:r>
      <w:r w:rsidR="000E2A7C">
        <w:t xml:space="preserve">, </w:t>
      </w:r>
      <w:r w:rsidR="000E2A7C" w:rsidRPr="00F36061">
        <w:t>Piniginės socialinės paramos nepasiturintiems gyventojams įstatymo nuostatos tobulintinos</w:t>
      </w:r>
      <w:r w:rsidR="000E2A7C">
        <w:t>.</w:t>
      </w:r>
    </w:p>
    <w:p w14:paraId="6BEB5930" w14:textId="2BE93BD5" w:rsidR="00EE5E36" w:rsidRDefault="00EE5E36" w:rsidP="00EE5E36">
      <w:pPr>
        <w:widowControl w:val="0"/>
        <w:tabs>
          <w:tab w:val="left" w:pos="709"/>
        </w:tabs>
        <w:ind w:firstLine="709"/>
        <w:jc w:val="both"/>
      </w:pPr>
      <w:r w:rsidRPr="0078521E">
        <w:t>1</w:t>
      </w:r>
      <w:r w:rsidR="0001123C">
        <w:t>7</w:t>
      </w:r>
      <w:r w:rsidRPr="007070E7">
        <w:t xml:space="preserve">. </w:t>
      </w:r>
      <w:r>
        <w:t>Piniginės socialinės paramos nepasiturintiems gyventojams įstatyme</w:t>
      </w:r>
      <w:r w:rsidRPr="007070E7">
        <w:t xml:space="preserve"> vartojamos su negalia susijusios sąvokos </w:t>
      </w:r>
      <w:r w:rsidRPr="007070E7">
        <w:rPr>
          <w:color w:val="000000" w:themeColor="text1"/>
        </w:rPr>
        <w:t xml:space="preserve">– </w:t>
      </w:r>
      <w:r w:rsidRPr="007070E7">
        <w:t xml:space="preserve">„neįgalus“, „darbingumo lygis“. </w:t>
      </w:r>
      <w:r>
        <w:t>N</w:t>
      </w:r>
      <w:r w:rsidRPr="007070E7">
        <w:t>uo 2024 m. sausio 1 d. įsigaliojusiame Lietuvos Respublikos asmens su negalia teisių apsaugos pagrindų įstatyme minėtos sąvokos pakeistos į ,,asmuo su negalia“, ,,dalyvumo lygis“</w:t>
      </w:r>
      <w:r>
        <w:t>, o</w:t>
      </w:r>
      <w:r w:rsidRPr="001F0EF6">
        <w:t xml:space="preserve"> asmen</w:t>
      </w:r>
      <w:r>
        <w:t>iui</w:t>
      </w:r>
      <w:r w:rsidRPr="001F0EF6">
        <w:t xml:space="preserve"> su negalia</w:t>
      </w:r>
      <w:r>
        <w:t xml:space="preserve"> vietoj slaugos arba priežiūros (pagalbos) poreikių nustatomas </w:t>
      </w:r>
      <w:r w:rsidRPr="001F0EF6">
        <w:t>individualusis pagalbos poreikis, atsirandantis dėl jo negalios ir (ar) aplinkos veiksnių, trukdančių jam būti savarankiškam atliekant kasdienę veiklą</w:t>
      </w:r>
      <w:r>
        <w:t xml:space="preserve">, bei </w:t>
      </w:r>
      <w:r w:rsidRPr="00B25F91">
        <w:t xml:space="preserve">vietoj slaugos ir priežiūros (pagalbos) išlaidų </w:t>
      </w:r>
      <w:r w:rsidR="002D4173">
        <w:t xml:space="preserve">tikslinių </w:t>
      </w:r>
      <w:r w:rsidRPr="00B25F91">
        <w:t>kompensacijų mokama individualios pagalbos teikimo išlaidų kompensacija.</w:t>
      </w:r>
      <w:r>
        <w:t xml:space="preserve"> </w:t>
      </w:r>
      <w:r w:rsidRPr="007070E7">
        <w:t>Atsižvelgiant į tai, tikslinti</w:t>
      </w:r>
      <w:r>
        <w:t>nos</w:t>
      </w:r>
      <w:r w:rsidRPr="007070E7">
        <w:t xml:space="preserve"> </w:t>
      </w:r>
      <w:r>
        <w:t>Piniginės socialinės paramos nepasiturintiems gyventojams</w:t>
      </w:r>
      <w:r w:rsidRPr="007070E7">
        <w:t xml:space="preserve"> įstatyme vartojamas sąvokas. </w:t>
      </w:r>
    </w:p>
    <w:p w14:paraId="18038D03" w14:textId="49D17C5D" w:rsidR="00C56C2B" w:rsidRDefault="00C56C2B" w:rsidP="009540FA">
      <w:pPr>
        <w:widowControl w:val="0"/>
        <w:tabs>
          <w:tab w:val="left" w:pos="709"/>
        </w:tabs>
        <w:ind w:firstLine="709"/>
        <w:jc w:val="both"/>
      </w:pPr>
    </w:p>
    <w:p w14:paraId="39FB536F" w14:textId="56EBCF37" w:rsidR="00635AF9" w:rsidRPr="007070E7" w:rsidRDefault="00635AF9" w:rsidP="00DF3DD0">
      <w:pPr>
        <w:widowControl w:val="0"/>
        <w:tabs>
          <w:tab w:val="left" w:pos="0"/>
          <w:tab w:val="left" w:pos="709"/>
        </w:tabs>
        <w:jc w:val="both"/>
      </w:pPr>
      <w:bookmarkStart w:id="8" w:name="_Hlk135829987"/>
      <w:r w:rsidRPr="007070E7">
        <w:rPr>
          <w:b/>
          <w:bCs/>
        </w:rPr>
        <w:tab/>
      </w:r>
      <w:r w:rsidRPr="00742D24">
        <w:rPr>
          <w:b/>
          <w:bCs/>
        </w:rPr>
        <w:t xml:space="preserve">4. </w:t>
      </w:r>
      <w:r w:rsidR="00091571">
        <w:rPr>
          <w:b/>
          <w:bCs/>
        </w:rPr>
        <w:t>K</w:t>
      </w:r>
      <w:r w:rsidR="008A6412">
        <w:rPr>
          <w:b/>
          <w:bCs/>
        </w:rPr>
        <w:t>okios s</w:t>
      </w:r>
      <w:r w:rsidRPr="00742D24">
        <w:rPr>
          <w:b/>
          <w:bCs/>
        </w:rPr>
        <w:t>iūlomos naujos teisinio reguliavimo nuostatos ir kokių teigiamų rezultatų laukiama</w:t>
      </w:r>
    </w:p>
    <w:p w14:paraId="39CBCA87" w14:textId="1E05CF11" w:rsidR="00573216" w:rsidRPr="00573216" w:rsidRDefault="00CA0EBD" w:rsidP="00573216">
      <w:pPr>
        <w:tabs>
          <w:tab w:val="left" w:pos="709"/>
        </w:tabs>
      </w:pPr>
      <w:r w:rsidRPr="007070E7">
        <w:tab/>
      </w:r>
      <w:r w:rsidR="00B66CFE" w:rsidRPr="00B66CFE">
        <w:rPr>
          <w:u w:val="single"/>
          <w:lang w:val="en-US"/>
        </w:rPr>
        <w:t xml:space="preserve">1. </w:t>
      </w:r>
      <w:r w:rsidR="008F5AAE" w:rsidRPr="00B66CFE">
        <w:rPr>
          <w:u w:val="single"/>
        </w:rPr>
        <w:t>Įgyvendinant</w:t>
      </w:r>
      <w:r w:rsidR="008F5AAE">
        <w:rPr>
          <w:u w:val="single"/>
        </w:rPr>
        <w:t xml:space="preserve"> Įstatymo projekto uždavinį</w:t>
      </w:r>
      <w:r w:rsidR="00B66CFE">
        <w:rPr>
          <w:u w:val="single"/>
        </w:rPr>
        <w:t xml:space="preserve"> Nr. 1</w:t>
      </w:r>
      <w:r w:rsidR="008F5AAE">
        <w:rPr>
          <w:u w:val="single"/>
        </w:rPr>
        <w:t>, Į</w:t>
      </w:r>
      <w:r w:rsidR="00573216" w:rsidRPr="00573216">
        <w:rPr>
          <w:u w:val="single"/>
        </w:rPr>
        <w:t>statymo projektu siūloma</w:t>
      </w:r>
      <w:r w:rsidR="00573216" w:rsidRPr="00573216">
        <w:t>:</w:t>
      </w:r>
    </w:p>
    <w:p w14:paraId="3A38B2EF" w14:textId="63080EA1" w:rsidR="0026265B" w:rsidRDefault="00D72829" w:rsidP="0026265B">
      <w:pPr>
        <w:pStyle w:val="Pagrindiniotekstotrauka3"/>
        <w:spacing w:before="0" w:after="0" w:line="240" w:lineRule="auto"/>
        <w:rPr>
          <w:szCs w:val="24"/>
        </w:rPr>
      </w:pPr>
      <w:r w:rsidRPr="007070E7">
        <w:t>1</w:t>
      </w:r>
      <w:r w:rsidR="00635AF9" w:rsidRPr="007070E7">
        <w:t>.</w:t>
      </w:r>
      <w:r w:rsidR="00B66CFE">
        <w:t>1.</w:t>
      </w:r>
      <w:r w:rsidRPr="007070E7">
        <w:t xml:space="preserve"> </w:t>
      </w:r>
      <w:r w:rsidR="0026265B">
        <w:rPr>
          <w:szCs w:val="24"/>
        </w:rPr>
        <w:t>A</w:t>
      </w:r>
      <w:r w:rsidR="0026265B" w:rsidRPr="004A5718">
        <w:rPr>
          <w:szCs w:val="24"/>
        </w:rPr>
        <w:t>tsisakyti reikalavimo</w:t>
      </w:r>
      <w:r w:rsidR="00A655E8">
        <w:rPr>
          <w:szCs w:val="24"/>
        </w:rPr>
        <w:t xml:space="preserve"> </w:t>
      </w:r>
      <w:r w:rsidR="0026265B" w:rsidRPr="004A5718">
        <w:rPr>
          <w:szCs w:val="24"/>
        </w:rPr>
        <w:t xml:space="preserve">dirbti </w:t>
      </w:r>
      <w:r w:rsidR="00C209F2" w:rsidRPr="00C209F2">
        <w:rPr>
          <w:szCs w:val="24"/>
        </w:rPr>
        <w:t>nustatytą darbo laiko trukmę</w:t>
      </w:r>
      <w:r w:rsidR="00C209F2">
        <w:rPr>
          <w:szCs w:val="24"/>
        </w:rPr>
        <w:t xml:space="preserve">, t. y. </w:t>
      </w:r>
      <w:r w:rsidR="0026265B">
        <w:rPr>
          <w:szCs w:val="24"/>
        </w:rPr>
        <w:t xml:space="preserve">ne </w:t>
      </w:r>
      <w:bookmarkStart w:id="9" w:name="_Hlk205197735"/>
      <w:r w:rsidR="0026265B">
        <w:rPr>
          <w:szCs w:val="24"/>
        </w:rPr>
        <w:t xml:space="preserve">mažiau kaip du trečdalius </w:t>
      </w:r>
      <w:r w:rsidR="0026265B" w:rsidRPr="004A5718">
        <w:rPr>
          <w:szCs w:val="24"/>
        </w:rPr>
        <w:t>maksimal</w:t>
      </w:r>
      <w:r w:rsidR="0026265B">
        <w:rPr>
          <w:szCs w:val="24"/>
        </w:rPr>
        <w:t>ios</w:t>
      </w:r>
      <w:r w:rsidR="0026265B" w:rsidRPr="004A5718">
        <w:rPr>
          <w:szCs w:val="24"/>
        </w:rPr>
        <w:t xml:space="preserve"> darbo laiko</w:t>
      </w:r>
      <w:r w:rsidR="0026265B">
        <w:rPr>
          <w:szCs w:val="24"/>
        </w:rPr>
        <w:t xml:space="preserve"> trukmės</w:t>
      </w:r>
      <w:bookmarkEnd w:id="9"/>
      <w:r w:rsidR="00D763AC">
        <w:rPr>
          <w:szCs w:val="24"/>
        </w:rPr>
        <w:t>.</w:t>
      </w:r>
      <w:r w:rsidR="00C5078C">
        <w:rPr>
          <w:szCs w:val="24"/>
        </w:rPr>
        <w:t xml:space="preserve"> </w:t>
      </w:r>
      <w:r w:rsidR="00D763AC">
        <w:rPr>
          <w:szCs w:val="24"/>
        </w:rPr>
        <w:t>D</w:t>
      </w:r>
      <w:r w:rsidR="00D763AC" w:rsidRPr="00D763AC">
        <w:rPr>
          <w:szCs w:val="24"/>
        </w:rPr>
        <w:t>idinant prieinamumą gauti piniginę socialinę paramą, sudarant palankesnes užimtumo galimybių didinimo sąlygas integruotis į darbo rinką</w:t>
      </w:r>
      <w:r w:rsidR="00F2194E">
        <w:rPr>
          <w:szCs w:val="24"/>
        </w:rPr>
        <w:t>,</w:t>
      </w:r>
      <w:r w:rsidR="00D763AC" w:rsidRPr="00D763AC">
        <w:rPr>
          <w:szCs w:val="24"/>
        </w:rPr>
        <w:t xml:space="preserve"> </w:t>
      </w:r>
      <w:r w:rsidR="00D56A6F">
        <w:rPr>
          <w:szCs w:val="24"/>
        </w:rPr>
        <w:t xml:space="preserve">siūloma </w:t>
      </w:r>
      <w:r w:rsidR="00C5078C">
        <w:rPr>
          <w:szCs w:val="24"/>
        </w:rPr>
        <w:t xml:space="preserve">nustatyti, kad </w:t>
      </w:r>
      <w:r w:rsidR="00684AE9">
        <w:rPr>
          <w:szCs w:val="24"/>
        </w:rPr>
        <w:t xml:space="preserve">dirbantys </w:t>
      </w:r>
      <w:r w:rsidR="00C5078C">
        <w:rPr>
          <w:szCs w:val="24"/>
        </w:rPr>
        <w:t>asm</w:t>
      </w:r>
      <w:r w:rsidR="00684AE9">
        <w:rPr>
          <w:szCs w:val="24"/>
        </w:rPr>
        <w:t>enys</w:t>
      </w:r>
      <w:r w:rsidR="00C5078C">
        <w:rPr>
          <w:szCs w:val="24"/>
        </w:rPr>
        <w:t xml:space="preserve"> </w:t>
      </w:r>
      <w:r w:rsidR="00684AE9">
        <w:rPr>
          <w:szCs w:val="24"/>
        </w:rPr>
        <w:t xml:space="preserve">turi teisę į paramą </w:t>
      </w:r>
      <w:r w:rsidR="0026265B" w:rsidRPr="004A5718">
        <w:rPr>
          <w:szCs w:val="24"/>
        </w:rPr>
        <w:t>nepriklausomai nuo darbo laiko trukmės</w:t>
      </w:r>
      <w:r w:rsidR="0026265B">
        <w:rPr>
          <w:szCs w:val="24"/>
        </w:rPr>
        <w:t>,</w:t>
      </w:r>
      <w:r w:rsidR="0026265B" w:rsidRPr="004A5718">
        <w:rPr>
          <w:szCs w:val="24"/>
        </w:rPr>
        <w:t xml:space="preserve"> </w:t>
      </w:r>
      <w:r w:rsidR="008F50D2">
        <w:rPr>
          <w:szCs w:val="24"/>
        </w:rPr>
        <w:t xml:space="preserve">o </w:t>
      </w:r>
      <w:r w:rsidR="0026265B">
        <w:rPr>
          <w:szCs w:val="24"/>
        </w:rPr>
        <w:t>darbo užmokest</w:t>
      </w:r>
      <w:r w:rsidR="00E845C5">
        <w:rPr>
          <w:szCs w:val="24"/>
        </w:rPr>
        <w:t xml:space="preserve">is jiems apskaičiuojamas </w:t>
      </w:r>
      <w:r w:rsidR="0026265B" w:rsidRPr="004A5718">
        <w:rPr>
          <w:szCs w:val="24"/>
        </w:rPr>
        <w:t xml:space="preserve">proporcingai </w:t>
      </w:r>
      <w:r w:rsidR="007F054E">
        <w:rPr>
          <w:szCs w:val="24"/>
        </w:rPr>
        <w:t xml:space="preserve">faktiškai </w:t>
      </w:r>
      <w:r w:rsidR="0026265B" w:rsidRPr="004A5718">
        <w:rPr>
          <w:szCs w:val="24"/>
        </w:rPr>
        <w:t>dirbtam laikui</w:t>
      </w:r>
      <w:r w:rsidR="0026265B">
        <w:rPr>
          <w:szCs w:val="24"/>
        </w:rPr>
        <w:t xml:space="preserve"> arba atliktam darbui. </w:t>
      </w:r>
      <w:r w:rsidR="00BC6BF9" w:rsidRPr="00BC6BF9">
        <w:rPr>
          <w:szCs w:val="24"/>
        </w:rPr>
        <w:t xml:space="preserve">Skiriant piniginę socialinę paramą, į gaunamas pajamas </w:t>
      </w:r>
      <w:r w:rsidR="00BC6BF9">
        <w:rPr>
          <w:szCs w:val="24"/>
        </w:rPr>
        <w:t>ne</w:t>
      </w:r>
      <w:r w:rsidR="00BC6BF9" w:rsidRPr="00BC6BF9">
        <w:rPr>
          <w:szCs w:val="24"/>
        </w:rPr>
        <w:t>įskait</w:t>
      </w:r>
      <w:r w:rsidR="00C46873">
        <w:rPr>
          <w:szCs w:val="24"/>
        </w:rPr>
        <w:t xml:space="preserve">yti </w:t>
      </w:r>
      <w:r w:rsidR="00BC6BF9" w:rsidRPr="00BC6BF9">
        <w:rPr>
          <w:szCs w:val="24"/>
        </w:rPr>
        <w:t>kompensacinio pobūdžio išmok</w:t>
      </w:r>
      <w:r w:rsidR="00C46873">
        <w:rPr>
          <w:szCs w:val="24"/>
        </w:rPr>
        <w:t>as</w:t>
      </w:r>
      <w:r w:rsidR="00BC6BF9" w:rsidRPr="00BC6BF9">
        <w:rPr>
          <w:szCs w:val="24"/>
        </w:rPr>
        <w:t>, kuriomis padengiamos darbuotojų papildomos su darbo santykiais susijusios išlaidos (</w:t>
      </w:r>
      <w:r w:rsidR="00C46873" w:rsidRPr="00C46873">
        <w:rPr>
          <w:szCs w:val="24"/>
        </w:rPr>
        <w:t>dienpinigi</w:t>
      </w:r>
      <w:r w:rsidR="00C46873">
        <w:rPr>
          <w:szCs w:val="24"/>
        </w:rPr>
        <w:t>ai</w:t>
      </w:r>
      <w:r w:rsidR="00C46873" w:rsidRPr="00C46873">
        <w:rPr>
          <w:szCs w:val="24"/>
        </w:rPr>
        <w:t>, butpinigi</w:t>
      </w:r>
      <w:r w:rsidR="00C46873">
        <w:rPr>
          <w:szCs w:val="24"/>
        </w:rPr>
        <w:t>ai</w:t>
      </w:r>
      <w:r w:rsidR="00C46873" w:rsidRPr="00C46873">
        <w:rPr>
          <w:szCs w:val="24"/>
        </w:rPr>
        <w:t>, maistpinigi</w:t>
      </w:r>
      <w:r w:rsidR="00C46873">
        <w:rPr>
          <w:szCs w:val="24"/>
        </w:rPr>
        <w:t>ai</w:t>
      </w:r>
      <w:r w:rsidR="00BC6BF9" w:rsidRPr="00BC6BF9">
        <w:rPr>
          <w:szCs w:val="24"/>
        </w:rPr>
        <w:t>).</w:t>
      </w:r>
    </w:p>
    <w:p w14:paraId="2A8FA57C" w14:textId="32E42CCD" w:rsidR="00760C0A" w:rsidRPr="00A41CBD" w:rsidRDefault="00760C0A" w:rsidP="0026265B">
      <w:pPr>
        <w:pStyle w:val="Pagrindiniotekstotrauka3"/>
        <w:spacing w:before="0" w:after="0" w:line="240" w:lineRule="auto"/>
        <w:rPr>
          <w:szCs w:val="24"/>
        </w:rPr>
      </w:pPr>
      <w:r w:rsidRPr="00A41CBD">
        <w:rPr>
          <w:szCs w:val="24"/>
        </w:rPr>
        <w:t>Siūlomomis Įstatymo projekto nuostatomis</w:t>
      </w:r>
      <w:r w:rsidR="00061480" w:rsidRPr="00A41CBD">
        <w:rPr>
          <w:szCs w:val="24"/>
        </w:rPr>
        <w:t xml:space="preserve"> siekiama </w:t>
      </w:r>
      <w:r w:rsidR="00A17FA3" w:rsidRPr="00A41CBD">
        <w:rPr>
          <w:szCs w:val="24"/>
        </w:rPr>
        <w:t>didinti prieinamumą gauti piniginę socialinę paramą</w:t>
      </w:r>
      <w:r w:rsidR="00A334AA" w:rsidRPr="00A41CBD">
        <w:rPr>
          <w:szCs w:val="24"/>
        </w:rPr>
        <w:t xml:space="preserve"> –</w:t>
      </w:r>
      <w:r w:rsidR="00A17FA3" w:rsidRPr="00A41CBD">
        <w:rPr>
          <w:szCs w:val="24"/>
        </w:rPr>
        <w:t xml:space="preserve"> </w:t>
      </w:r>
      <w:r w:rsidR="00937E74" w:rsidRPr="00A41CBD">
        <w:rPr>
          <w:szCs w:val="24"/>
        </w:rPr>
        <w:t xml:space="preserve">palengvinti paramos gavimo sąlygas </w:t>
      </w:r>
      <w:r w:rsidR="00017B2E" w:rsidRPr="00A41CBD">
        <w:rPr>
          <w:szCs w:val="24"/>
        </w:rPr>
        <w:t>dirbantiems</w:t>
      </w:r>
      <w:r w:rsidR="00B075CF" w:rsidRPr="00A41CBD">
        <w:rPr>
          <w:szCs w:val="24"/>
        </w:rPr>
        <w:t xml:space="preserve"> asmen</w:t>
      </w:r>
      <w:r w:rsidR="00A334AA" w:rsidRPr="00A41CBD">
        <w:rPr>
          <w:szCs w:val="24"/>
        </w:rPr>
        <w:t>ims</w:t>
      </w:r>
      <w:r w:rsidR="00B075CF" w:rsidRPr="00A41CBD">
        <w:rPr>
          <w:szCs w:val="24"/>
        </w:rPr>
        <w:t xml:space="preserve"> bei sumažinti administracinę naštą</w:t>
      </w:r>
      <w:r w:rsidR="004C789E" w:rsidRPr="00A41CBD">
        <w:rPr>
          <w:szCs w:val="24"/>
        </w:rPr>
        <w:t xml:space="preserve"> tiems asmenims, kurie dirbą ne visą darbo laiko trukmę (</w:t>
      </w:r>
      <w:r w:rsidR="004A29C2" w:rsidRPr="00A41CBD">
        <w:rPr>
          <w:szCs w:val="24"/>
        </w:rPr>
        <w:t xml:space="preserve">nereikės </w:t>
      </w:r>
      <w:r w:rsidR="00F67C12" w:rsidRPr="00A41CBD">
        <w:rPr>
          <w:szCs w:val="24"/>
        </w:rPr>
        <w:t xml:space="preserve">papildomai </w:t>
      </w:r>
      <w:r w:rsidR="004A29C2" w:rsidRPr="00A41CBD">
        <w:rPr>
          <w:szCs w:val="24"/>
        </w:rPr>
        <w:t>registruotis Užimtumo tarnyboje</w:t>
      </w:r>
      <w:r w:rsidR="00017B2E" w:rsidRPr="00A41CBD">
        <w:rPr>
          <w:szCs w:val="24"/>
        </w:rPr>
        <w:t xml:space="preserve"> </w:t>
      </w:r>
      <w:r w:rsidR="00F67C12" w:rsidRPr="00A41CBD">
        <w:rPr>
          <w:szCs w:val="24"/>
        </w:rPr>
        <w:t xml:space="preserve">norint </w:t>
      </w:r>
      <w:r w:rsidR="00034DF2" w:rsidRPr="00A41CBD">
        <w:rPr>
          <w:szCs w:val="24"/>
        </w:rPr>
        <w:t>gauti piniginę socialinę paramą</w:t>
      </w:r>
      <w:r w:rsidR="003B1FF8" w:rsidRPr="00A41CBD">
        <w:rPr>
          <w:szCs w:val="24"/>
        </w:rPr>
        <w:t>).</w:t>
      </w:r>
      <w:r w:rsidR="00FE3D6E" w:rsidRPr="00A41CBD">
        <w:rPr>
          <w:szCs w:val="24"/>
        </w:rPr>
        <w:t xml:space="preserve"> Užimtumo tarnybos duomenimis, </w:t>
      </w:r>
      <w:r w:rsidR="00034BE8" w:rsidRPr="00A41CBD">
        <w:rPr>
          <w:szCs w:val="24"/>
        </w:rPr>
        <w:t>2024 m.</w:t>
      </w:r>
      <w:r w:rsidR="000A2740" w:rsidRPr="00A41CBD">
        <w:rPr>
          <w:szCs w:val="24"/>
        </w:rPr>
        <w:t xml:space="preserve"> apie 400</w:t>
      </w:r>
      <w:r w:rsidR="00034BE8" w:rsidRPr="00A41CBD">
        <w:rPr>
          <w:szCs w:val="24"/>
        </w:rPr>
        <w:t xml:space="preserve"> </w:t>
      </w:r>
      <w:r w:rsidR="00D5561B" w:rsidRPr="00A41CBD">
        <w:rPr>
          <w:szCs w:val="24"/>
        </w:rPr>
        <w:t>asmenų</w:t>
      </w:r>
      <w:r w:rsidR="00800488" w:rsidRPr="00A41CBD">
        <w:rPr>
          <w:szCs w:val="24"/>
        </w:rPr>
        <w:t xml:space="preserve"> gavo</w:t>
      </w:r>
      <w:r w:rsidR="00D5561B" w:rsidRPr="00A41CBD">
        <w:rPr>
          <w:szCs w:val="24"/>
        </w:rPr>
        <w:t xml:space="preserve"> socialinę pašalpą</w:t>
      </w:r>
      <w:r w:rsidR="00DA6077" w:rsidRPr="00A41CBD">
        <w:rPr>
          <w:szCs w:val="24"/>
        </w:rPr>
        <w:t xml:space="preserve"> ir registr</w:t>
      </w:r>
      <w:r w:rsidR="00EE5944" w:rsidRPr="00A41CBD">
        <w:rPr>
          <w:szCs w:val="24"/>
        </w:rPr>
        <w:t>avosi</w:t>
      </w:r>
      <w:r w:rsidR="00DA6077" w:rsidRPr="00A41CBD">
        <w:rPr>
          <w:szCs w:val="24"/>
        </w:rPr>
        <w:t xml:space="preserve"> Užimtumo tarnyboje</w:t>
      </w:r>
      <w:r w:rsidR="00185465" w:rsidRPr="00A41CBD">
        <w:rPr>
          <w:szCs w:val="24"/>
        </w:rPr>
        <w:t>, nes dirbo</w:t>
      </w:r>
      <w:r w:rsidR="008822E4" w:rsidRPr="00A41CBD">
        <w:t xml:space="preserve"> </w:t>
      </w:r>
      <w:r w:rsidR="008822E4" w:rsidRPr="00A41CBD">
        <w:rPr>
          <w:szCs w:val="24"/>
        </w:rPr>
        <w:t>mažiau kaip du trečdalius maksimalios darbo laiko trukmės</w:t>
      </w:r>
      <w:r w:rsidR="00034DF2" w:rsidRPr="00A41CBD">
        <w:rPr>
          <w:szCs w:val="24"/>
        </w:rPr>
        <w:t>.</w:t>
      </w:r>
    </w:p>
    <w:p w14:paraId="43608A5B" w14:textId="5D7347A0" w:rsidR="006C06FF" w:rsidRDefault="006C06FF" w:rsidP="0026265B">
      <w:pPr>
        <w:pStyle w:val="Pagrindiniotekstotrauka3"/>
        <w:spacing w:before="0" w:after="0" w:line="240" w:lineRule="auto"/>
        <w:rPr>
          <w:szCs w:val="24"/>
        </w:rPr>
      </w:pPr>
      <w:r w:rsidRPr="00B337D5">
        <w:rPr>
          <w:szCs w:val="24"/>
        </w:rPr>
        <w:t>Pritarus Įstatymo projektu siūlomoms nuostatoms dėl reikalavimo dirbti nustatytą darbo laiko trukmę atsisakymo teisę į socialinę pašalpą įgytų apie 2,8 tūkst. asmenų, teisę į kompensacijas –  apie 0,5 tūkst. asmenų.</w:t>
      </w:r>
    </w:p>
    <w:p w14:paraId="6829F568" w14:textId="77777777" w:rsidR="00C11FF4" w:rsidRPr="00A41CBD" w:rsidRDefault="008C7CF5" w:rsidP="00C11FF4">
      <w:pPr>
        <w:pStyle w:val="Pagrindiniotekstotrauka3"/>
        <w:spacing w:before="0" w:after="0" w:line="240" w:lineRule="auto"/>
        <w:rPr>
          <w:szCs w:val="24"/>
        </w:rPr>
      </w:pPr>
      <w:r w:rsidRPr="00F259B9">
        <w:rPr>
          <w:szCs w:val="24"/>
        </w:rPr>
        <w:t>1.2. Siekiant motyvuoti darbingo amžiaus darbingus paramos gavėjus aktyviai integruotis į darbo rinką, tobulinti papildomai skiriamos socialinės pašalpos įsidarbinus mokėjimą</w:t>
      </w:r>
      <w:r w:rsidRPr="00A41CBD">
        <w:rPr>
          <w:szCs w:val="24"/>
        </w:rPr>
        <w:t>:</w:t>
      </w:r>
      <w:r w:rsidR="00C11FF4" w:rsidRPr="00A41CBD">
        <w:rPr>
          <w:szCs w:val="24"/>
        </w:rPr>
        <w:t xml:space="preserve"> </w:t>
      </w:r>
    </w:p>
    <w:p w14:paraId="76D28527" w14:textId="5D2CEBC5" w:rsidR="00351727" w:rsidRPr="00F259B9" w:rsidRDefault="00A66786" w:rsidP="00ED08DA">
      <w:pPr>
        <w:pStyle w:val="Pagrindiniotekstotrauka3"/>
        <w:spacing w:before="0" w:after="0" w:line="240" w:lineRule="auto"/>
        <w:rPr>
          <w:szCs w:val="24"/>
        </w:rPr>
      </w:pPr>
      <w:r>
        <w:rPr>
          <w:szCs w:val="24"/>
        </w:rPr>
        <w:t>1.2.1.</w:t>
      </w:r>
      <w:r w:rsidRPr="00F259B9">
        <w:rPr>
          <w:color w:val="FF0000"/>
          <w:szCs w:val="24"/>
        </w:rPr>
        <w:t xml:space="preserve"> </w:t>
      </w:r>
      <w:r w:rsidR="00DC5784" w:rsidRPr="00F259B9">
        <w:rPr>
          <w:szCs w:val="24"/>
        </w:rPr>
        <w:t>nustatyti</w:t>
      </w:r>
      <w:r w:rsidR="00351727" w:rsidRPr="00F259B9">
        <w:rPr>
          <w:szCs w:val="24"/>
        </w:rPr>
        <w:t>, kad 100 procentų dydžio socialinė pašalpa, mokėta iki įsidarbinimo, būtų mokama 6 mėnesius (vietoj 3 mėnesių);</w:t>
      </w:r>
    </w:p>
    <w:p w14:paraId="60587408" w14:textId="6618C889" w:rsidR="00C11FF4" w:rsidRPr="00A41CBD" w:rsidRDefault="00A66786" w:rsidP="00ED08DA">
      <w:pPr>
        <w:pStyle w:val="Pagrindiniotekstotrauka3"/>
        <w:spacing w:before="0" w:after="0" w:line="240" w:lineRule="auto"/>
        <w:rPr>
          <w:szCs w:val="24"/>
        </w:rPr>
      </w:pPr>
      <w:r>
        <w:rPr>
          <w:szCs w:val="24"/>
        </w:rPr>
        <w:t>1.2.2.</w:t>
      </w:r>
      <w:r w:rsidRPr="00F259B9">
        <w:rPr>
          <w:szCs w:val="24"/>
        </w:rPr>
        <w:t xml:space="preserve"> </w:t>
      </w:r>
      <w:r w:rsidR="00C11FF4" w:rsidRPr="00F259B9">
        <w:rPr>
          <w:szCs w:val="24"/>
        </w:rPr>
        <w:t xml:space="preserve">trumpinti </w:t>
      </w:r>
      <w:r w:rsidR="00C26881" w:rsidRPr="00F259B9">
        <w:rPr>
          <w:szCs w:val="24"/>
        </w:rPr>
        <w:t xml:space="preserve">registracijos Užimtumo tarnyboje </w:t>
      </w:r>
      <w:r w:rsidR="00C11FF4" w:rsidRPr="00F259B9">
        <w:rPr>
          <w:szCs w:val="24"/>
        </w:rPr>
        <w:t xml:space="preserve">laikotarpį </w:t>
      </w:r>
      <w:r w:rsidR="00280904" w:rsidRPr="00F259B9">
        <w:rPr>
          <w:szCs w:val="24"/>
        </w:rPr>
        <w:t>nuo</w:t>
      </w:r>
      <w:r w:rsidR="00C11FF4" w:rsidRPr="00F259B9">
        <w:rPr>
          <w:szCs w:val="24"/>
        </w:rPr>
        <w:t xml:space="preserve"> 6 iki 3 mėnesių;</w:t>
      </w:r>
    </w:p>
    <w:p w14:paraId="6A86EAA8" w14:textId="19BD0DCA" w:rsidR="005D7890" w:rsidRDefault="00A66786" w:rsidP="005D7890">
      <w:pPr>
        <w:pStyle w:val="Pagrindiniotekstotrauka3"/>
        <w:spacing w:before="0" w:after="0" w:line="240" w:lineRule="auto"/>
      </w:pPr>
      <w:r>
        <w:rPr>
          <w:szCs w:val="24"/>
        </w:rPr>
        <w:t>1.2.3.</w:t>
      </w:r>
      <w:r w:rsidRPr="00A41CBD">
        <w:rPr>
          <w:szCs w:val="24"/>
        </w:rPr>
        <w:t xml:space="preserve"> </w:t>
      </w:r>
      <w:r w:rsidR="00C11FF4" w:rsidRPr="00F259B9">
        <w:rPr>
          <w:szCs w:val="24"/>
        </w:rPr>
        <w:t xml:space="preserve">išplėsti gavėjų ratą ir </w:t>
      </w:r>
      <w:bookmarkStart w:id="10" w:name="_Hlk146524954"/>
      <w:r w:rsidR="00C11FF4" w:rsidRPr="00F259B9">
        <w:rPr>
          <w:szCs w:val="24"/>
        </w:rPr>
        <w:t xml:space="preserve">papildomai skiriamą socialinę pašalpą įsidarbinus </w:t>
      </w:r>
      <w:bookmarkEnd w:id="10"/>
      <w:r w:rsidR="00C11FF4" w:rsidRPr="00F259B9">
        <w:rPr>
          <w:szCs w:val="24"/>
        </w:rPr>
        <w:t>mokėti</w:t>
      </w:r>
      <w:r w:rsidR="00A41CBD">
        <w:rPr>
          <w:szCs w:val="24"/>
        </w:rPr>
        <w:t xml:space="preserve"> </w:t>
      </w:r>
      <w:r w:rsidR="00C11FF4" w:rsidRPr="00F259B9">
        <w:rPr>
          <w:szCs w:val="24"/>
        </w:rPr>
        <w:t>ir tiems</w:t>
      </w:r>
      <w:r w:rsidR="00A41CBD">
        <w:rPr>
          <w:szCs w:val="24"/>
        </w:rPr>
        <w:t xml:space="preserve"> </w:t>
      </w:r>
      <w:r w:rsidR="00C11FF4" w:rsidRPr="00F259B9">
        <w:rPr>
          <w:szCs w:val="24"/>
        </w:rPr>
        <w:t>asmenims, kuriems</w:t>
      </w:r>
      <w:r w:rsidR="00A41CBD">
        <w:rPr>
          <w:szCs w:val="24"/>
        </w:rPr>
        <w:t xml:space="preserve"> </w:t>
      </w:r>
      <w:r w:rsidR="00C11FF4" w:rsidRPr="00F259B9">
        <w:rPr>
          <w:szCs w:val="24"/>
        </w:rPr>
        <w:t xml:space="preserve">registracija </w:t>
      </w:r>
      <w:r w:rsidR="00646741" w:rsidRPr="00F259B9">
        <w:rPr>
          <w:szCs w:val="24"/>
        </w:rPr>
        <w:t>U</w:t>
      </w:r>
      <w:r w:rsidR="00C11FF4" w:rsidRPr="00F259B9">
        <w:rPr>
          <w:szCs w:val="24"/>
        </w:rPr>
        <w:t>žimtumo tarnyboje iki įsidarbinimo nebuvo neprivaloma</w:t>
      </w:r>
      <w:r w:rsidR="00C11FF4" w:rsidRPr="008C4460">
        <w:rPr>
          <w:szCs w:val="24"/>
        </w:rPr>
        <w:t>:</w:t>
      </w:r>
      <w:r w:rsidR="00C11FF4" w:rsidRPr="00F259B9">
        <w:rPr>
          <w:szCs w:val="24"/>
        </w:rPr>
        <w:t xml:space="preserve"> 1)</w:t>
      </w:r>
      <w:r w:rsidR="00D61996">
        <w:rPr>
          <w:szCs w:val="24"/>
        </w:rPr>
        <w:t> </w:t>
      </w:r>
      <w:r w:rsidR="00740BCA" w:rsidRPr="00F259B9">
        <w:rPr>
          <w:szCs w:val="24"/>
        </w:rPr>
        <w:t xml:space="preserve">asmenims, kurie mokosi </w:t>
      </w:r>
      <w:r w:rsidR="00F4290F" w:rsidRPr="00F259B9">
        <w:rPr>
          <w:szCs w:val="24"/>
        </w:rPr>
        <w:t xml:space="preserve">ar </w:t>
      </w:r>
      <w:r w:rsidR="00C11FF4" w:rsidRPr="00F259B9">
        <w:rPr>
          <w:szCs w:val="24"/>
        </w:rPr>
        <w:t>studijuoja; 2) asmen</w:t>
      </w:r>
      <w:r w:rsidR="00F4290F" w:rsidRPr="00F259B9">
        <w:rPr>
          <w:szCs w:val="24"/>
        </w:rPr>
        <w:t>im</w:t>
      </w:r>
      <w:r w:rsidR="00C11FF4" w:rsidRPr="00F259B9">
        <w:rPr>
          <w:szCs w:val="24"/>
        </w:rPr>
        <w:t xml:space="preserve">s, </w:t>
      </w:r>
      <w:r w:rsidR="00F4290F" w:rsidRPr="00F259B9">
        <w:rPr>
          <w:szCs w:val="24"/>
        </w:rPr>
        <w:t xml:space="preserve">kurie </w:t>
      </w:r>
      <w:r w:rsidR="00C11FF4" w:rsidRPr="00F259B9">
        <w:rPr>
          <w:szCs w:val="24"/>
        </w:rPr>
        <w:t>slaug</w:t>
      </w:r>
      <w:r w:rsidR="00F4290F" w:rsidRPr="00F259B9">
        <w:rPr>
          <w:szCs w:val="24"/>
        </w:rPr>
        <w:t>o</w:t>
      </w:r>
      <w:r w:rsidR="00522F27" w:rsidRPr="00F259B9">
        <w:rPr>
          <w:szCs w:val="24"/>
        </w:rPr>
        <w:t xml:space="preserve"> (slaugė)</w:t>
      </w:r>
      <w:r w:rsidR="00C11FF4" w:rsidRPr="00F259B9">
        <w:rPr>
          <w:szCs w:val="24"/>
        </w:rPr>
        <w:t xml:space="preserve"> ar prižiūr</w:t>
      </w:r>
      <w:r w:rsidR="00522F27" w:rsidRPr="00F259B9">
        <w:rPr>
          <w:szCs w:val="24"/>
        </w:rPr>
        <w:t>i (prižiūrėjo)</w:t>
      </w:r>
      <w:r w:rsidR="00C11FF4" w:rsidRPr="00F259B9">
        <w:rPr>
          <w:szCs w:val="24"/>
        </w:rPr>
        <w:t xml:space="preserve"> kitą šeimos narį, turintį negalią arba yra paskirti asmens, pripažinto neveiksniu tam tikroje srityje  globėju</w:t>
      </w:r>
      <w:r w:rsidR="004321BA">
        <w:rPr>
          <w:szCs w:val="24"/>
        </w:rPr>
        <w:t xml:space="preserve"> ar rūpintoju</w:t>
      </w:r>
      <w:r w:rsidR="00C11FF4" w:rsidRPr="00F259B9">
        <w:rPr>
          <w:szCs w:val="24"/>
        </w:rPr>
        <w:t>; 3) asmen</w:t>
      </w:r>
      <w:r w:rsidR="003A2BFE" w:rsidRPr="00F259B9">
        <w:rPr>
          <w:szCs w:val="24"/>
        </w:rPr>
        <w:t>im</w:t>
      </w:r>
      <w:r w:rsidR="00C11FF4" w:rsidRPr="00F259B9">
        <w:rPr>
          <w:szCs w:val="24"/>
        </w:rPr>
        <w:t>s, turint</w:t>
      </w:r>
      <w:r w:rsidR="00A97947" w:rsidRPr="00F259B9">
        <w:rPr>
          <w:szCs w:val="24"/>
        </w:rPr>
        <w:t>iem</w:t>
      </w:r>
      <w:r w:rsidR="00C11FF4" w:rsidRPr="00F259B9">
        <w:rPr>
          <w:szCs w:val="24"/>
        </w:rPr>
        <w:t>s šeiminių įsipareigojimų – auginant</w:t>
      </w:r>
      <w:r w:rsidR="003A2BFE" w:rsidRPr="00F259B9">
        <w:rPr>
          <w:szCs w:val="24"/>
        </w:rPr>
        <w:t>iem</w:t>
      </w:r>
      <w:r w:rsidR="00C11FF4" w:rsidRPr="00F259B9">
        <w:rPr>
          <w:szCs w:val="24"/>
        </w:rPr>
        <w:t>s vaikus iki 3 metų</w:t>
      </w:r>
      <w:r w:rsidR="00D059FD" w:rsidRPr="00F259B9">
        <w:rPr>
          <w:szCs w:val="24"/>
        </w:rPr>
        <w:t>;</w:t>
      </w:r>
      <w:r w:rsidR="00C11FF4" w:rsidRPr="00F259B9">
        <w:rPr>
          <w:szCs w:val="24"/>
        </w:rPr>
        <w:t xml:space="preserve"> pagal gydytojų rekomendaciją nelankantį </w:t>
      </w:r>
      <w:r w:rsidR="00471F30" w:rsidRPr="00F259B9">
        <w:rPr>
          <w:szCs w:val="24"/>
        </w:rPr>
        <w:t>švietimo</w:t>
      </w:r>
      <w:r w:rsidR="00C11FF4" w:rsidRPr="00F259B9">
        <w:rPr>
          <w:szCs w:val="24"/>
        </w:rPr>
        <w:t xml:space="preserve"> įstaigos vaiką</w:t>
      </w:r>
      <w:r w:rsidR="00C93E8B" w:rsidRPr="00F259B9">
        <w:rPr>
          <w:szCs w:val="24"/>
        </w:rPr>
        <w:t xml:space="preserve">, </w:t>
      </w:r>
      <w:r w:rsidR="00514172" w:rsidRPr="00F259B9">
        <w:rPr>
          <w:szCs w:val="24"/>
        </w:rPr>
        <w:t xml:space="preserve">nelankantį </w:t>
      </w:r>
      <w:r w:rsidR="00471F30" w:rsidRPr="00F259B9">
        <w:rPr>
          <w:szCs w:val="24"/>
        </w:rPr>
        <w:t>švietimo</w:t>
      </w:r>
      <w:r w:rsidR="00514172" w:rsidRPr="00F259B9">
        <w:rPr>
          <w:szCs w:val="24"/>
        </w:rPr>
        <w:t xml:space="preserve"> įstaigos</w:t>
      </w:r>
      <w:r w:rsidR="00471F30" w:rsidRPr="00F259B9">
        <w:rPr>
          <w:szCs w:val="24"/>
        </w:rPr>
        <w:t xml:space="preserve"> vaiką dėl to, kad </w:t>
      </w:r>
      <w:r w:rsidR="00F307DC" w:rsidRPr="00F259B9">
        <w:rPr>
          <w:szCs w:val="24"/>
        </w:rPr>
        <w:t xml:space="preserve">švietimo įstaigose nėra vietų arba </w:t>
      </w:r>
      <w:r w:rsidR="00FE5FA8" w:rsidRPr="00F259B9">
        <w:t xml:space="preserve">savivaldybėje neteikiamos vaiko vežimo paslaugos, kai </w:t>
      </w:r>
      <w:r w:rsidR="00AD64D1" w:rsidRPr="00F259B9">
        <w:t>asmenys gyvena kaimo vietovėje didesniu kaip trijų kilometrų atstumu nuo švietimo įstaigos</w:t>
      </w:r>
      <w:r w:rsidR="00D059FD" w:rsidRPr="00F259B9">
        <w:t xml:space="preserve">; turimas vienintelis iš tėvų arba vienas iš tėvų, kai kitas dėl ligos, </w:t>
      </w:r>
      <w:r w:rsidR="00D564A7" w:rsidRPr="00F259B9">
        <w:t>negalios</w:t>
      </w:r>
      <w:r w:rsidR="00D059FD" w:rsidRPr="00F259B9">
        <w:t>, bausmės atlikimo ir kitų svarbių priežasčių negali prižiūrėti vaiko, augina vaiką ir dirba bendrai gyvenantiems asmenims nuosavybės teise priklausančius arba kitais Civilinio kodekso nustatytais pagrindais naudojamus ir (ar) valdomus ne mažiau kaip 2 hektarus žemės ūkio naudmenų</w:t>
      </w:r>
      <w:r w:rsidR="004B0E19">
        <w:t>; 4)</w:t>
      </w:r>
      <w:r w:rsidR="0001500D">
        <w:t xml:space="preserve"> asmenims</w:t>
      </w:r>
      <w:r w:rsidR="00866385">
        <w:t>,</w:t>
      </w:r>
      <w:r w:rsidR="0001500D">
        <w:t xml:space="preserve"> </w:t>
      </w:r>
      <w:r w:rsidR="002206DE" w:rsidRPr="002206DE">
        <w:lastRenderedPageBreak/>
        <w:t>pripažint</w:t>
      </w:r>
      <w:r w:rsidR="00866385">
        <w:t>iems</w:t>
      </w:r>
      <w:r w:rsidR="002206DE" w:rsidRPr="002206DE">
        <w:t xml:space="preserve"> netekusiais 60 procentų ar daugiau dalyvumo</w:t>
      </w:r>
      <w:r w:rsidR="00882397">
        <w:t xml:space="preserve">; 5) atliekantiems </w:t>
      </w:r>
      <w:r w:rsidR="00512E52">
        <w:t>privalomąją pradinę karo tarnybą</w:t>
      </w:r>
      <w:r w:rsidR="005D7890">
        <w:t xml:space="preserve">; </w:t>
      </w:r>
      <w:r w:rsidR="00F9698D">
        <w:t>6</w:t>
      </w:r>
      <w:r w:rsidR="005D7890">
        <w:t>) nėščioms moterims</w:t>
      </w:r>
      <w:r w:rsidR="008C4460">
        <w:t>.</w:t>
      </w:r>
    </w:p>
    <w:p w14:paraId="2BDBECB6" w14:textId="39596B4E" w:rsidR="00C82FE7" w:rsidRDefault="00C61ED9" w:rsidP="00F06CE1">
      <w:pPr>
        <w:pStyle w:val="Pagrindiniotekstotrauka3"/>
        <w:spacing w:before="0" w:after="0" w:line="240" w:lineRule="auto"/>
        <w:rPr>
          <w:szCs w:val="24"/>
        </w:rPr>
      </w:pPr>
      <w:r>
        <w:rPr>
          <w:szCs w:val="24"/>
        </w:rPr>
        <w:t xml:space="preserve">Siekiant teisinio aiškumo, atsižvelgiant į savivaldybių praktikoje pasitaikančius atvejus, kad socialinės pašalpos teikimo laikotarpiu keičiasi </w:t>
      </w:r>
      <w:r w:rsidRPr="00373C18">
        <w:rPr>
          <w:szCs w:val="24"/>
        </w:rPr>
        <w:t>bendrai gyvenančių asmenų sudėtis ar vieno gyvenančio asmens šeiminė padėtis</w:t>
      </w:r>
      <w:r>
        <w:rPr>
          <w:szCs w:val="24"/>
        </w:rPr>
        <w:t xml:space="preserve">, </w:t>
      </w:r>
      <w:r w:rsidR="00155F71">
        <w:rPr>
          <w:szCs w:val="24"/>
        </w:rPr>
        <w:t xml:space="preserve">aiškiau reglamentuoti </w:t>
      </w:r>
      <w:r w:rsidR="00155F71" w:rsidRPr="00373C18">
        <w:rPr>
          <w:szCs w:val="24"/>
        </w:rPr>
        <w:t>papildomai skiriam</w:t>
      </w:r>
      <w:r w:rsidR="00155F71">
        <w:rPr>
          <w:szCs w:val="24"/>
        </w:rPr>
        <w:t>os</w:t>
      </w:r>
      <w:r w:rsidR="00155F71" w:rsidRPr="00373C18">
        <w:rPr>
          <w:szCs w:val="24"/>
        </w:rPr>
        <w:t xml:space="preserve"> socialin</w:t>
      </w:r>
      <w:r w:rsidR="00155F71">
        <w:rPr>
          <w:szCs w:val="24"/>
        </w:rPr>
        <w:t xml:space="preserve">ės </w:t>
      </w:r>
      <w:r w:rsidR="00155F71" w:rsidRPr="00373C18">
        <w:rPr>
          <w:szCs w:val="24"/>
        </w:rPr>
        <w:t>pašalp</w:t>
      </w:r>
      <w:r w:rsidR="00155F71">
        <w:rPr>
          <w:szCs w:val="24"/>
        </w:rPr>
        <w:t>os</w:t>
      </w:r>
      <w:r w:rsidR="00155F71" w:rsidRPr="00373C18">
        <w:rPr>
          <w:szCs w:val="24"/>
        </w:rPr>
        <w:t xml:space="preserve"> įsidarbinus</w:t>
      </w:r>
      <w:r w:rsidR="00155F71">
        <w:rPr>
          <w:szCs w:val="24"/>
        </w:rPr>
        <w:t xml:space="preserve"> mokėjimo tvarką – </w:t>
      </w:r>
      <w:r w:rsidR="00AA6DB6">
        <w:rPr>
          <w:szCs w:val="24"/>
        </w:rPr>
        <w:t xml:space="preserve">papildyti nuostata </w:t>
      </w:r>
      <w:r w:rsidR="003012D7">
        <w:rPr>
          <w:szCs w:val="24"/>
        </w:rPr>
        <w:t xml:space="preserve">dėl </w:t>
      </w:r>
      <w:r w:rsidR="00FB6101">
        <w:rPr>
          <w:szCs w:val="24"/>
        </w:rPr>
        <w:t>papildomai skiriamos socialinės pašalpos įsidarbinus skaičiavimo pasikeitus</w:t>
      </w:r>
      <w:r w:rsidR="005A0F3B">
        <w:rPr>
          <w:szCs w:val="24"/>
        </w:rPr>
        <w:t xml:space="preserve"> šeimos sudėčiai</w:t>
      </w:r>
      <w:r w:rsidR="00994932">
        <w:rPr>
          <w:szCs w:val="24"/>
        </w:rPr>
        <w:t xml:space="preserve"> ar vieno gyvenančio asmens šeiminei padėčiai</w:t>
      </w:r>
      <w:r w:rsidR="00134994">
        <w:rPr>
          <w:szCs w:val="24"/>
        </w:rPr>
        <w:t>.</w:t>
      </w:r>
    </w:p>
    <w:p w14:paraId="1140E9C8" w14:textId="6F783939" w:rsidR="006D02BF" w:rsidRDefault="00076AEF" w:rsidP="00076AEF">
      <w:pPr>
        <w:pStyle w:val="Pagrindiniotekstotrauka3"/>
        <w:spacing w:before="0" w:after="0" w:line="240" w:lineRule="auto"/>
      </w:pPr>
      <w:r>
        <w:rPr>
          <w:szCs w:val="24"/>
        </w:rPr>
        <w:t>Taip pat</w:t>
      </w:r>
      <w:r w:rsidR="00D8351B">
        <w:rPr>
          <w:szCs w:val="24"/>
        </w:rPr>
        <w:t xml:space="preserve">, siekiant išvengti </w:t>
      </w:r>
      <w:r w:rsidR="009B2B8C">
        <w:rPr>
          <w:szCs w:val="24"/>
        </w:rPr>
        <w:t xml:space="preserve">piktnaudžiavimo teikiama </w:t>
      </w:r>
      <w:r w:rsidR="00002161">
        <w:rPr>
          <w:szCs w:val="24"/>
        </w:rPr>
        <w:t>parama,</w:t>
      </w:r>
      <w:r>
        <w:rPr>
          <w:szCs w:val="24"/>
        </w:rPr>
        <w:t xml:space="preserve"> </w:t>
      </w:r>
      <w:r w:rsidR="00AC5DF2">
        <w:rPr>
          <w:szCs w:val="24"/>
        </w:rPr>
        <w:t>nustatyti, kad</w:t>
      </w:r>
      <w:r w:rsidR="00AB2363" w:rsidRPr="00AB2363">
        <w:t xml:space="preserve"> </w:t>
      </w:r>
      <w:r w:rsidR="006C0279" w:rsidRPr="00C82FE7">
        <w:rPr>
          <w:szCs w:val="24"/>
        </w:rPr>
        <w:t>pasibaigus papildomai mokamos socialinės pašalpos mokėjimui</w:t>
      </w:r>
      <w:r w:rsidR="006C0279">
        <w:rPr>
          <w:szCs w:val="24"/>
        </w:rPr>
        <w:t>,</w:t>
      </w:r>
      <w:r w:rsidR="006C0279" w:rsidRPr="00EA25C2">
        <w:t xml:space="preserve"> </w:t>
      </w:r>
      <w:r w:rsidR="00AB2363" w:rsidRPr="00EA25C2">
        <w:t>pakartotinai</w:t>
      </w:r>
      <w:r w:rsidR="00AB2363" w:rsidRPr="00FC63D4">
        <w:rPr>
          <w:b/>
          <w:bCs/>
        </w:rPr>
        <w:t xml:space="preserve"> </w:t>
      </w:r>
      <w:r w:rsidR="00AB2363">
        <w:rPr>
          <w:szCs w:val="24"/>
        </w:rPr>
        <w:t>papildoma socialinė pašalpa įsidarbinus</w:t>
      </w:r>
      <w:r w:rsidR="00AB2363" w:rsidRPr="00AB2363">
        <w:rPr>
          <w:szCs w:val="24"/>
        </w:rPr>
        <w:t xml:space="preserve"> </w:t>
      </w:r>
      <w:r w:rsidR="00AB2363" w:rsidRPr="00EA25C2">
        <w:rPr>
          <w:szCs w:val="24"/>
        </w:rPr>
        <w:t>gali būti skiriama</w:t>
      </w:r>
      <w:r w:rsidR="00AB2363" w:rsidRPr="00EA25C2">
        <w:rPr>
          <w:b/>
          <w:bCs/>
        </w:rPr>
        <w:t xml:space="preserve"> </w:t>
      </w:r>
      <w:r w:rsidR="00AB2363" w:rsidRPr="00EA25C2">
        <w:t>ir mokama</w:t>
      </w:r>
      <w:r w:rsidR="00AC5DF2">
        <w:rPr>
          <w:szCs w:val="24"/>
        </w:rPr>
        <w:t xml:space="preserve"> </w:t>
      </w:r>
      <w:r w:rsidR="00EA25C2" w:rsidRPr="00EA25C2">
        <w:t>ne anksčiau kaip po 12 mėnesių</w:t>
      </w:r>
      <w:r w:rsidR="00C16A5E">
        <w:t>.</w:t>
      </w:r>
    </w:p>
    <w:p w14:paraId="4A694EC0" w14:textId="5670D3A6" w:rsidR="00A728BA" w:rsidRPr="00B337D5" w:rsidRDefault="00A728BA" w:rsidP="00C30430">
      <w:pPr>
        <w:pStyle w:val="Pagrindiniotekstotrauka3"/>
        <w:spacing w:before="0" w:after="0" w:line="240" w:lineRule="auto"/>
        <w:rPr>
          <w:szCs w:val="24"/>
        </w:rPr>
      </w:pPr>
      <w:r w:rsidRPr="00B337D5">
        <w:rPr>
          <w:szCs w:val="24"/>
        </w:rPr>
        <w:t>Siūlomomis Įstatymo projekto nuostatomis siekiama</w:t>
      </w:r>
      <w:r w:rsidR="00EF26E3" w:rsidRPr="00B337D5">
        <w:t xml:space="preserve"> </w:t>
      </w:r>
      <w:r w:rsidR="00EF26E3" w:rsidRPr="00B337D5">
        <w:rPr>
          <w:szCs w:val="24"/>
        </w:rPr>
        <w:t>sudaryti palankesnes sąlygas gauti papildomai skiriamą socialinę pašalpą,</w:t>
      </w:r>
      <w:r w:rsidRPr="00B337D5">
        <w:t xml:space="preserve"> </w:t>
      </w:r>
      <w:r w:rsidR="002519A3" w:rsidRPr="00B337D5">
        <w:rPr>
          <w:szCs w:val="24"/>
        </w:rPr>
        <w:t>didinti</w:t>
      </w:r>
      <w:r w:rsidRPr="00B337D5">
        <w:rPr>
          <w:szCs w:val="24"/>
        </w:rPr>
        <w:t xml:space="preserve"> piniginės socialinės paramos gavėjų </w:t>
      </w:r>
      <w:r w:rsidR="002519A3" w:rsidRPr="00B337D5">
        <w:rPr>
          <w:szCs w:val="24"/>
        </w:rPr>
        <w:t>paskatas</w:t>
      </w:r>
      <w:r w:rsidR="00F029F0" w:rsidRPr="00B337D5">
        <w:rPr>
          <w:szCs w:val="24"/>
        </w:rPr>
        <w:t xml:space="preserve"> </w:t>
      </w:r>
      <w:r w:rsidRPr="00B337D5">
        <w:rPr>
          <w:szCs w:val="24"/>
        </w:rPr>
        <w:t>įsidarbinti ir išlikti aktyvioje darbo rinkoje</w:t>
      </w:r>
      <w:r w:rsidR="00F029F0" w:rsidRPr="00B337D5">
        <w:rPr>
          <w:szCs w:val="24"/>
        </w:rPr>
        <w:t>.</w:t>
      </w:r>
    </w:p>
    <w:p w14:paraId="0677C822" w14:textId="1D9900B3" w:rsidR="00C30430" w:rsidRPr="00076AEF" w:rsidRDefault="00C30430" w:rsidP="00C30430">
      <w:pPr>
        <w:pStyle w:val="Pagrindiniotekstotrauka3"/>
        <w:spacing w:before="0" w:after="0" w:line="240" w:lineRule="auto"/>
        <w:rPr>
          <w:szCs w:val="24"/>
        </w:rPr>
      </w:pPr>
      <w:r w:rsidRPr="00B337D5">
        <w:rPr>
          <w:szCs w:val="24"/>
        </w:rPr>
        <w:t>Pritarus Įstatymo projektu siūlomoms nuostatoms dėl papildomai skiriamos socialinės pašalpos įsidarbinus gavėjų aprėpties išplėtimo, teisę į šią paramą papildomai įgytų apie 1,4 tūkst. asmenų.</w:t>
      </w:r>
    </w:p>
    <w:p w14:paraId="2641FA10" w14:textId="3088F58D" w:rsidR="006D02BF" w:rsidRDefault="006D02BF" w:rsidP="006D02BF">
      <w:pPr>
        <w:pStyle w:val="Pagrindiniotekstotrauka3"/>
        <w:spacing w:before="0" w:after="0" w:line="240" w:lineRule="auto"/>
      </w:pPr>
      <w:r>
        <w:t xml:space="preserve">2. </w:t>
      </w:r>
      <w:r w:rsidRPr="008674DA">
        <w:rPr>
          <w:u w:val="single"/>
        </w:rPr>
        <w:t xml:space="preserve">Įgyvendinant Įstatymo projekto uždavinį Nr. </w:t>
      </w:r>
      <w:r>
        <w:rPr>
          <w:u w:val="single"/>
        </w:rPr>
        <w:t>2, Į</w:t>
      </w:r>
      <w:r w:rsidRPr="00573216">
        <w:rPr>
          <w:u w:val="single"/>
        </w:rPr>
        <w:t>statymo projektu siūloma</w:t>
      </w:r>
      <w:r w:rsidRPr="00573216">
        <w:t>:</w:t>
      </w:r>
    </w:p>
    <w:p w14:paraId="474905C6" w14:textId="10E5DD55" w:rsidR="005A7A79" w:rsidRDefault="006D02BF" w:rsidP="00A7797A">
      <w:pPr>
        <w:pStyle w:val="Pagrindiniotekstotrauka3"/>
        <w:spacing w:before="0" w:after="0" w:line="240" w:lineRule="auto"/>
      </w:pPr>
      <w:r>
        <w:t>2.1.</w:t>
      </w:r>
      <w:r w:rsidR="00D8589A">
        <w:t xml:space="preserve"> Siekiant s</w:t>
      </w:r>
      <w:r w:rsidR="00D8589A" w:rsidRPr="00D8589A">
        <w:t>udaryti palankesnes sąlygas gauti piniginę socialinę paramą tėvams</w:t>
      </w:r>
      <w:r w:rsidR="007E6A1D">
        <w:t xml:space="preserve"> vie</w:t>
      </w:r>
      <w:r w:rsidR="00662766">
        <w:t>niems auginantiems vaikus</w:t>
      </w:r>
      <w:r w:rsidR="00D8589A" w:rsidRPr="00D8589A">
        <w:t>, kai vaikui</w:t>
      </w:r>
      <w:r w:rsidR="00D74544">
        <w:t xml:space="preserve"> (-ams)</w:t>
      </w:r>
      <w:r w:rsidR="00D8589A" w:rsidRPr="00D8589A">
        <w:t xml:space="preserve"> nėra nustatyta tėvystė ir (ar) priteistas išlaikymas</w:t>
      </w:r>
      <w:r w:rsidR="00D8589A">
        <w:t>, nustatyti</w:t>
      </w:r>
      <w:r w:rsidR="00E669CD">
        <w:t xml:space="preserve">, kad </w:t>
      </w:r>
      <w:r w:rsidR="00EE3577">
        <w:t>12 mėnesių laikotar</w:t>
      </w:r>
      <w:r w:rsidR="006C71FF">
        <w:t>piu</w:t>
      </w:r>
      <w:r w:rsidR="00E42229" w:rsidRPr="00E42229">
        <w:t xml:space="preserve"> </w:t>
      </w:r>
      <w:r w:rsidR="00F174E0" w:rsidRPr="00F174E0">
        <w:t>nuo kreipimosi dėl piniginės socialinės paramo</w:t>
      </w:r>
      <w:r w:rsidR="00F174E0">
        <w:t xml:space="preserve">s </w:t>
      </w:r>
      <w:r w:rsidR="00E42229" w:rsidRPr="00E42229">
        <w:t>asmenys, vieni auginantys vaikus, kuriems nenustatyta tėvystė ir (ar) priteistas išlaikymas,</w:t>
      </w:r>
      <w:r w:rsidR="00E42229">
        <w:t xml:space="preserve"> turi teisę gauti </w:t>
      </w:r>
      <w:r w:rsidR="00F95DFE">
        <w:t xml:space="preserve">ir </w:t>
      </w:r>
      <w:r w:rsidR="00B11C82">
        <w:t xml:space="preserve">socialinę pašalpą, skiriant ją visai šeimai, </w:t>
      </w:r>
      <w:r w:rsidR="00E42229">
        <w:t xml:space="preserve">ir kompensacijas. Per </w:t>
      </w:r>
      <w:r w:rsidR="00D74544">
        <w:t>šį laikotarpį minėti asmenys</w:t>
      </w:r>
      <w:r w:rsidR="00C71293">
        <w:t xml:space="preserve">, siekdami ir toliau gauti </w:t>
      </w:r>
      <w:r w:rsidR="00F3394E">
        <w:t>paramą,</w:t>
      </w:r>
      <w:r w:rsidR="00D74544">
        <w:t xml:space="preserve"> privalo </w:t>
      </w:r>
      <w:r w:rsidR="00D74544" w:rsidRPr="005B02D0">
        <w:t xml:space="preserve">kreiptis į teismą dėl tėvystės nustatymo ir (ar) išlaikymo priteisimo arba sudaryti teismo patvirtintą sutartį dėl vaiko </w:t>
      </w:r>
      <w:r w:rsidR="00D74544">
        <w:t>(-ų)</w:t>
      </w:r>
      <w:r w:rsidR="00D74544" w:rsidRPr="005B02D0">
        <w:t>, kuriam (</w:t>
      </w:r>
      <w:r w:rsidR="00D74544">
        <w:t>-iems</w:t>
      </w:r>
      <w:r w:rsidR="00B51592">
        <w:t>)</w:t>
      </w:r>
      <w:r w:rsidR="00D74544" w:rsidRPr="005B02D0">
        <w:t xml:space="preserve"> yra pripažinta tėvystė, materialinio išlaikymo</w:t>
      </w:r>
      <w:r w:rsidR="00B51592">
        <w:t>.</w:t>
      </w:r>
      <w:r w:rsidR="007411DB">
        <w:t xml:space="preserve"> </w:t>
      </w:r>
    </w:p>
    <w:p w14:paraId="6477BFB6" w14:textId="67BC63CD" w:rsidR="005A7A79" w:rsidRDefault="00343BC9" w:rsidP="00A7797A">
      <w:pPr>
        <w:pStyle w:val="Pagrindiniotekstotrauka3"/>
        <w:spacing w:before="0" w:after="0" w:line="240" w:lineRule="auto"/>
      </w:pPr>
      <w:r>
        <w:t xml:space="preserve">12 mėnesių terminą siūloma įtvirtinti </w:t>
      </w:r>
      <w:r w:rsidR="00841DD5">
        <w:t>atsižvelgiant į tai, kad v</w:t>
      </w:r>
      <w:r w:rsidR="005A7A79" w:rsidRPr="005A7A79">
        <w:t>aiko teisė žinoti savo kilmę yra vienas iš tarptautiniais ir nacionaliniais teisės aktais saugomų ir ginamų vaiko interesų. Jungtinių Tautų vaiko teisių konvencijos 7 straipsnyje įtvirtinta vaiko teisė, kiek tai įmanoma, žinoti savo tėvus. Civilinio kodekso 3.161 straipsnio 2 dalyje nustatyta, kad vaikas turi teisę žinoti savo tėvus, jei tai nekenkia jo interesams ar įstatymai nenumato ko kita. Lietuvos Aukščiausiojo teismo praktikoje yra išaiškinta, kad vaiko teisė žinoti savo kilmę yra svarbus juridinis faktas, leidžiantis nustatyti už vaiko teisių įgyvendinimą atsakingus asmenis, vaiko tėvus (2016 m. birželio 22 d. nutartis civilinėje byloje Nr. 3K-3-321-687/2016).</w:t>
      </w:r>
    </w:p>
    <w:p w14:paraId="4CBAE465" w14:textId="60368B02" w:rsidR="00090AA5" w:rsidRDefault="007411DB" w:rsidP="00E34A98">
      <w:pPr>
        <w:pStyle w:val="Pagrindiniotekstotrauka3"/>
        <w:spacing w:before="0" w:after="0" w:line="240" w:lineRule="auto"/>
      </w:pPr>
      <w:r>
        <w:t xml:space="preserve">Taip pat </w:t>
      </w:r>
      <w:r w:rsidR="00655251">
        <w:t xml:space="preserve">siūloma </w:t>
      </w:r>
      <w:r>
        <w:t xml:space="preserve">nustatyti, kad </w:t>
      </w:r>
      <w:r w:rsidR="009162E6" w:rsidRPr="009162E6">
        <w:t xml:space="preserve">auginantys vaikus iki 18 metų </w:t>
      </w:r>
      <w:r w:rsidR="00D0213E">
        <w:rPr>
          <w:szCs w:val="24"/>
        </w:rPr>
        <w:t>neįregistravę santuokos (partnerystės) asmenys</w:t>
      </w:r>
      <w:r w:rsidR="009162E6" w:rsidRPr="009162E6">
        <w:t xml:space="preserve"> ar teismo sprendimu gyvenantys skyrium sutuoktiniai arba bendrai gyvenantys asmenys, auginantys vaikus iš ankstesnio bendro gyvenimo</w:t>
      </w:r>
      <w:r w:rsidR="00E34A98">
        <w:t xml:space="preserve">, </w:t>
      </w:r>
      <w:r w:rsidR="00A7797A">
        <w:t>teisę į piniginę socialinę paramą</w:t>
      </w:r>
      <w:r w:rsidR="003D7299">
        <w:t xml:space="preserve"> (socialinę pašalpą</w:t>
      </w:r>
      <w:r w:rsidR="001F79E4">
        <w:t>, kompensacijas)</w:t>
      </w:r>
      <w:r w:rsidR="00A7797A">
        <w:t xml:space="preserve"> turi </w:t>
      </w:r>
      <w:r w:rsidR="00E34A98">
        <w:t>ir</w:t>
      </w:r>
      <w:r w:rsidR="00A7797A">
        <w:t xml:space="preserve"> </w:t>
      </w:r>
      <w:r w:rsidR="00090AA5" w:rsidRPr="00090AA5">
        <w:t>mediacijos dėl tėvystės nustatymo ir (ar) vaiko (</w:t>
      </w:r>
      <w:r w:rsidR="00A7797A">
        <w:t>-</w:t>
      </w:r>
      <w:r w:rsidR="00090AA5" w:rsidRPr="00090AA5">
        <w:t>ų) išlaikymo priteisimo laikotarpiu</w:t>
      </w:r>
      <w:r w:rsidR="00A7797A">
        <w:t>.</w:t>
      </w:r>
    </w:p>
    <w:p w14:paraId="584DDC1F" w14:textId="38EB5081" w:rsidR="005E3BB1" w:rsidRPr="00B468E9" w:rsidRDefault="005E3BB1" w:rsidP="00F17480">
      <w:pPr>
        <w:pStyle w:val="Pagrindiniotekstotrauka3"/>
        <w:spacing w:before="0" w:after="0" w:line="240" w:lineRule="auto"/>
        <w:rPr>
          <w:szCs w:val="24"/>
        </w:rPr>
      </w:pPr>
      <w:r w:rsidRPr="00B468E9">
        <w:rPr>
          <w:szCs w:val="24"/>
        </w:rPr>
        <w:t>Siūlomomis Įstatymo projekto nuostatomis siekiama</w:t>
      </w:r>
      <w:r w:rsidR="007F6CF8" w:rsidRPr="00B468E9">
        <w:rPr>
          <w:szCs w:val="24"/>
        </w:rPr>
        <w:t xml:space="preserve"> </w:t>
      </w:r>
      <w:r w:rsidR="002F53CA" w:rsidRPr="00B468E9">
        <w:rPr>
          <w:szCs w:val="24"/>
        </w:rPr>
        <w:t>didinti piniginės socialinės paramos prieinamum</w:t>
      </w:r>
      <w:r w:rsidR="007D3778" w:rsidRPr="00B468E9">
        <w:rPr>
          <w:szCs w:val="24"/>
        </w:rPr>
        <w:t>ą</w:t>
      </w:r>
      <w:r w:rsidR="002F53CA" w:rsidRPr="00B468E9">
        <w:rPr>
          <w:szCs w:val="24"/>
        </w:rPr>
        <w:t xml:space="preserve"> </w:t>
      </w:r>
      <w:r w:rsidR="00823EE8" w:rsidRPr="00B468E9">
        <w:rPr>
          <w:szCs w:val="24"/>
        </w:rPr>
        <w:t>šeimoms, kai tėvai vieni augina vaikus</w:t>
      </w:r>
      <w:r w:rsidR="003C1B5A" w:rsidRPr="00B468E9">
        <w:rPr>
          <w:szCs w:val="24"/>
        </w:rPr>
        <w:t xml:space="preserve">, </w:t>
      </w:r>
      <w:r w:rsidR="003C1B5A" w:rsidRPr="00B468E9">
        <w:t>didin</w:t>
      </w:r>
      <w:r w:rsidR="006D40CC" w:rsidRPr="00B468E9">
        <w:t>ti</w:t>
      </w:r>
      <w:r w:rsidR="003C1B5A" w:rsidRPr="00B468E9">
        <w:t xml:space="preserve"> </w:t>
      </w:r>
      <w:r w:rsidR="00AF2829" w:rsidRPr="00B468E9">
        <w:t>jų</w:t>
      </w:r>
      <w:r w:rsidR="003C1B5A" w:rsidRPr="00B468E9">
        <w:t xml:space="preserve"> disponuojam</w:t>
      </w:r>
      <w:r w:rsidR="00AF2829" w:rsidRPr="00B468E9">
        <w:t>a</w:t>
      </w:r>
      <w:r w:rsidR="003C1B5A" w:rsidRPr="00B468E9">
        <w:t>s pajam</w:t>
      </w:r>
      <w:r w:rsidR="00AF2829" w:rsidRPr="00B468E9">
        <w:t>a</w:t>
      </w:r>
      <w:r w:rsidR="003C1B5A" w:rsidRPr="00B468E9">
        <w:t>s</w:t>
      </w:r>
      <w:r w:rsidR="00823EE8" w:rsidRPr="00B468E9">
        <w:rPr>
          <w:szCs w:val="24"/>
        </w:rPr>
        <w:t>.</w:t>
      </w:r>
    </w:p>
    <w:p w14:paraId="33C09EC9" w14:textId="128045AA" w:rsidR="00F17480" w:rsidRPr="00076AEF" w:rsidRDefault="00F17480" w:rsidP="00F17480">
      <w:pPr>
        <w:pStyle w:val="Pagrindiniotekstotrauka3"/>
        <w:spacing w:before="0" w:after="0" w:line="240" w:lineRule="auto"/>
        <w:rPr>
          <w:szCs w:val="24"/>
        </w:rPr>
      </w:pPr>
      <w:r w:rsidRPr="00B468E9">
        <w:rPr>
          <w:szCs w:val="24"/>
        </w:rPr>
        <w:t xml:space="preserve">Pritarus Įstatymo projektu siūlomoms nuostatoms dėl </w:t>
      </w:r>
      <w:r w:rsidR="00474518" w:rsidRPr="00B468E9">
        <w:rPr>
          <w:szCs w:val="24"/>
        </w:rPr>
        <w:t>piniginės socialinės paramos gavimo sąlygų palengvinimo tėvams</w:t>
      </w:r>
      <w:r w:rsidR="0009205C" w:rsidRPr="00B468E9">
        <w:rPr>
          <w:szCs w:val="24"/>
        </w:rPr>
        <w:t xml:space="preserve"> vieniems auginantiems vaikus</w:t>
      </w:r>
      <w:r w:rsidR="00474518" w:rsidRPr="00B468E9">
        <w:rPr>
          <w:szCs w:val="24"/>
        </w:rPr>
        <w:t xml:space="preserve"> </w:t>
      </w:r>
      <w:r w:rsidRPr="00B468E9">
        <w:rPr>
          <w:szCs w:val="24"/>
        </w:rPr>
        <w:t xml:space="preserve">teisę į </w:t>
      </w:r>
      <w:r w:rsidR="00DF7A96" w:rsidRPr="00B468E9">
        <w:rPr>
          <w:szCs w:val="24"/>
        </w:rPr>
        <w:t>socialinę pašalpą</w:t>
      </w:r>
      <w:r w:rsidRPr="00B468E9">
        <w:rPr>
          <w:szCs w:val="24"/>
        </w:rPr>
        <w:t xml:space="preserve"> įgytų apie 3 tūkst. asmenų, </w:t>
      </w:r>
      <w:r w:rsidR="00DF7A96" w:rsidRPr="00B468E9">
        <w:rPr>
          <w:szCs w:val="24"/>
        </w:rPr>
        <w:t xml:space="preserve">teisę į kompensacijas – apie </w:t>
      </w:r>
      <w:r w:rsidR="00840C97" w:rsidRPr="00B468E9">
        <w:rPr>
          <w:szCs w:val="24"/>
        </w:rPr>
        <w:t>4,4</w:t>
      </w:r>
      <w:r w:rsidR="00DF7A96" w:rsidRPr="00B468E9">
        <w:rPr>
          <w:szCs w:val="24"/>
        </w:rPr>
        <w:t xml:space="preserve"> tūkst. asmenų.</w:t>
      </w:r>
    </w:p>
    <w:p w14:paraId="416EC692" w14:textId="1559A609" w:rsidR="00A15F48" w:rsidRDefault="006D02BF" w:rsidP="00A15F48">
      <w:pPr>
        <w:pStyle w:val="Pagrindiniotekstotrauka3"/>
        <w:spacing w:before="0" w:after="0" w:line="240" w:lineRule="auto"/>
      </w:pPr>
      <w:r>
        <w:t>2.2.</w:t>
      </w:r>
      <w:r w:rsidR="00F01A72">
        <w:t xml:space="preserve"> Siekiant s</w:t>
      </w:r>
      <w:r w:rsidR="00F01A72" w:rsidRPr="00D8589A">
        <w:t xml:space="preserve">udaryti palankesnes sąlygas gauti piniginę socialinę paramą </w:t>
      </w:r>
      <w:r w:rsidR="00F01A72">
        <w:t>vaikus su negalia auginančioms šeimoms</w:t>
      </w:r>
      <w:r w:rsidR="00F01A72" w:rsidRPr="00D8589A">
        <w:t>,</w:t>
      </w:r>
      <w:r w:rsidR="00F01A72">
        <w:t xml:space="preserve"> </w:t>
      </w:r>
      <w:r w:rsidR="00A35804">
        <w:t xml:space="preserve">siūloma </w:t>
      </w:r>
      <w:r w:rsidR="006E6495">
        <w:t>į</w:t>
      </w:r>
      <w:r w:rsidR="006E6495" w:rsidRPr="006E6495">
        <w:t xml:space="preserve"> gaunamas pajamas neįskaityti šalpos </w:t>
      </w:r>
      <w:r w:rsidR="006E6495">
        <w:t xml:space="preserve">negalios </w:t>
      </w:r>
      <w:r w:rsidR="006E6495" w:rsidRPr="006E6495">
        <w:t>pensijos, mokamos vaikams</w:t>
      </w:r>
      <w:r w:rsidR="0020174B">
        <w:t>,</w:t>
      </w:r>
      <w:r w:rsidR="006E6495" w:rsidRPr="006E6495">
        <w:t xml:space="preserve"> </w:t>
      </w:r>
      <w:r w:rsidR="0020174B" w:rsidRPr="0020174B">
        <w:t>kuriems nustatytas sunkus, vidutinis ar lengvas neįgalumo lygis</w:t>
      </w:r>
      <w:r w:rsidR="0020174B">
        <w:t>,</w:t>
      </w:r>
      <w:r w:rsidR="0020174B" w:rsidRPr="0020174B">
        <w:t xml:space="preserve"> </w:t>
      </w:r>
      <w:r w:rsidR="006E6495" w:rsidRPr="006E6495">
        <w:t xml:space="preserve">ir asmenims, </w:t>
      </w:r>
      <w:r w:rsidR="00865774" w:rsidRPr="00865774">
        <w:t>pripažintiems netekusiais 45 procentų ir daugiau dalyvumo</w:t>
      </w:r>
      <w:r w:rsidR="00515360">
        <w:t>,</w:t>
      </w:r>
      <w:r w:rsidR="006E6495" w:rsidRPr="006E6495">
        <w:t xml:space="preserve"> </w:t>
      </w:r>
      <w:r w:rsidR="00515360" w:rsidRPr="00515360">
        <w:t>jeigu pirmą kartą jie tokiais pripažinti iki dienos (įskaitytinai), kurią jiems sukanka 24 metai</w:t>
      </w:r>
      <w:r w:rsidR="00515360">
        <w:t xml:space="preserve"> (</w:t>
      </w:r>
      <w:r w:rsidR="00515360" w:rsidRPr="006E6495">
        <w:t xml:space="preserve">t. y. tiems, kuriems, sukakus 18 metų, nustatomas dalyvumo lygis ir toliau tęsiamas šalpos </w:t>
      </w:r>
      <w:r w:rsidR="00515360">
        <w:t xml:space="preserve">negalios </w:t>
      </w:r>
      <w:r w:rsidR="00515360" w:rsidRPr="006E6495">
        <w:t>pensijos mokėjimas</w:t>
      </w:r>
      <w:r w:rsidR="00515360">
        <w:t>)</w:t>
      </w:r>
      <w:r w:rsidR="00A15F48">
        <w:t>,</w:t>
      </w:r>
      <w:r w:rsidR="00A15F48" w:rsidRPr="00A15F48">
        <w:t xml:space="preserve"> </w:t>
      </w:r>
      <w:r w:rsidR="00A15F48" w:rsidRPr="00E229A4">
        <w:t>kai jie mokosi pagal bendrojo ugdymo programą ir laikotarpiu nuo bendrojo ugdymo programos baigimo dienos iki tų pačių metų rugsėjo 1 dienos</w:t>
      </w:r>
      <w:r w:rsidR="00A15F48">
        <w:t>.</w:t>
      </w:r>
    </w:p>
    <w:p w14:paraId="668E40BF" w14:textId="6ADD8069" w:rsidR="00E735E4" w:rsidRPr="0065761F" w:rsidRDefault="000111C4" w:rsidP="00374A39">
      <w:pPr>
        <w:pStyle w:val="Pagrindiniotekstotrauka3"/>
        <w:spacing w:before="0" w:after="0" w:line="240" w:lineRule="auto"/>
        <w:rPr>
          <w:szCs w:val="24"/>
        </w:rPr>
      </w:pPr>
      <w:r w:rsidRPr="0065761F">
        <w:rPr>
          <w:szCs w:val="24"/>
        </w:rPr>
        <w:t>Siūlomomis Įstatymo projekto nuostatomis siekiama</w:t>
      </w:r>
      <w:r w:rsidR="00F732C6" w:rsidRPr="0065761F">
        <w:rPr>
          <w:szCs w:val="24"/>
        </w:rPr>
        <w:t xml:space="preserve"> ne tik </w:t>
      </w:r>
      <w:r w:rsidR="00222B93" w:rsidRPr="0065761F">
        <w:t xml:space="preserve">sudaryti palankesnes sąlygas gauti piniginę socialinę paramą vaikus su negalia auginančioms šeimoms, bet ir </w:t>
      </w:r>
      <w:r w:rsidR="00374A39" w:rsidRPr="0065761F">
        <w:t xml:space="preserve">suderinamumo su Išmokų </w:t>
      </w:r>
      <w:r w:rsidR="00374A39" w:rsidRPr="0065761F">
        <w:lastRenderedPageBreak/>
        <w:t>vaikams įstatymu, pagal kurį, s</w:t>
      </w:r>
      <w:r w:rsidR="00E735E4" w:rsidRPr="0065761F">
        <w:t>kiriant papildomą išmoką vaikui vaikams su negalia, pajamos nevertinamos</w:t>
      </w:r>
      <w:r w:rsidR="00A519BC" w:rsidRPr="0065761F">
        <w:t>.</w:t>
      </w:r>
    </w:p>
    <w:p w14:paraId="610558EE" w14:textId="17BAE79D" w:rsidR="008F44BA" w:rsidRPr="00076AEF" w:rsidRDefault="008F44BA" w:rsidP="008F44BA">
      <w:pPr>
        <w:pStyle w:val="Pagrindiniotekstotrauka3"/>
        <w:spacing w:before="0" w:after="0" w:line="240" w:lineRule="auto"/>
        <w:rPr>
          <w:szCs w:val="24"/>
        </w:rPr>
      </w:pPr>
      <w:r w:rsidRPr="0065761F">
        <w:rPr>
          <w:szCs w:val="24"/>
        </w:rPr>
        <w:t xml:space="preserve">Pritarus Įstatymo projektu siūlomoms nuostatoms dėl </w:t>
      </w:r>
      <w:r w:rsidR="00506545" w:rsidRPr="0065761F">
        <w:rPr>
          <w:szCs w:val="24"/>
        </w:rPr>
        <w:t>šalpos pensijos neįskaitymo į pajamas</w:t>
      </w:r>
      <w:r w:rsidRPr="0065761F">
        <w:rPr>
          <w:szCs w:val="24"/>
        </w:rPr>
        <w:t xml:space="preserve"> teisę į socialinę pašalpą įgytų apie </w:t>
      </w:r>
      <w:r w:rsidR="00745901" w:rsidRPr="0065761F">
        <w:rPr>
          <w:szCs w:val="24"/>
        </w:rPr>
        <w:t>0,4</w:t>
      </w:r>
      <w:r w:rsidRPr="0065761F">
        <w:rPr>
          <w:szCs w:val="24"/>
        </w:rPr>
        <w:t xml:space="preserve"> tūkst. asmenų.</w:t>
      </w:r>
    </w:p>
    <w:p w14:paraId="3C098394" w14:textId="4CC5D2A3" w:rsidR="008908EB" w:rsidRDefault="008908EB" w:rsidP="008908EB">
      <w:pPr>
        <w:pStyle w:val="Pagrindiniotekstotrauka3"/>
        <w:spacing w:before="0" w:after="0" w:line="240" w:lineRule="auto"/>
      </w:pPr>
      <w:r>
        <w:t xml:space="preserve">3. </w:t>
      </w:r>
      <w:r w:rsidRPr="008674DA">
        <w:rPr>
          <w:u w:val="single"/>
        </w:rPr>
        <w:t xml:space="preserve">Įgyvendinant Įstatymo projekto uždavinį Nr. </w:t>
      </w:r>
      <w:r>
        <w:rPr>
          <w:u w:val="single"/>
        </w:rPr>
        <w:t>3, Į</w:t>
      </w:r>
      <w:r w:rsidRPr="00573216">
        <w:rPr>
          <w:u w:val="single"/>
        </w:rPr>
        <w:t>statymo projektu siūloma</w:t>
      </w:r>
      <w:r w:rsidRPr="00573216">
        <w:t>:</w:t>
      </w:r>
    </w:p>
    <w:p w14:paraId="1F928F09" w14:textId="2C19115A" w:rsidR="00EC1B14" w:rsidRDefault="00FB6C1D" w:rsidP="008908EB">
      <w:pPr>
        <w:pStyle w:val="Pagrindiniotekstotrauka3"/>
        <w:spacing w:before="0" w:after="0" w:line="240" w:lineRule="auto"/>
      </w:pPr>
      <w:r>
        <w:t>3.1.</w:t>
      </w:r>
      <w:r w:rsidR="00D738A3">
        <w:t xml:space="preserve"> </w:t>
      </w:r>
      <w:r w:rsidR="005503DD" w:rsidRPr="005503DD">
        <w:t>Padidinti piniginių lėšų normatyvą</w:t>
      </w:r>
      <w:r w:rsidR="007449E8">
        <w:t xml:space="preserve">, taikomą </w:t>
      </w:r>
      <w:r w:rsidR="005503DD" w:rsidRPr="005503DD">
        <w:t>bendra</w:t>
      </w:r>
      <w:r w:rsidR="00CF2F52">
        <w:t>m turto normatyvui apskaičiuoti</w:t>
      </w:r>
      <w:r w:rsidR="00E45FFE">
        <w:t>,</w:t>
      </w:r>
      <w:r w:rsidR="00EC1B14">
        <w:t xml:space="preserve"> ir nustatyti, kad </w:t>
      </w:r>
      <w:r w:rsidR="00EC1B14" w:rsidRPr="00EC1B14">
        <w:t xml:space="preserve">bendrai gyvenantiems asmenims arba vienam gyvenančiam asmeniui </w:t>
      </w:r>
      <w:r w:rsidR="0013411D">
        <w:t>p</w:t>
      </w:r>
      <w:r w:rsidR="0013411D" w:rsidRPr="00EC1B14">
        <w:t>iniginių lėšų</w:t>
      </w:r>
      <w:r w:rsidR="0013411D">
        <w:t xml:space="preserve"> </w:t>
      </w:r>
      <w:r w:rsidR="0013411D" w:rsidRPr="00EC1B14">
        <w:t xml:space="preserve">normatyvas </w:t>
      </w:r>
      <w:r w:rsidR="00EC1B14" w:rsidRPr="00EC1B14">
        <w:t xml:space="preserve">apskaičiuojamas sudedant </w:t>
      </w:r>
      <w:r w:rsidR="00EC1B14">
        <w:t xml:space="preserve">50 </w:t>
      </w:r>
      <w:r w:rsidR="00C47402">
        <w:t xml:space="preserve">(vietoj 15) </w:t>
      </w:r>
      <w:r w:rsidR="00EC1B14" w:rsidRPr="00EC1B14">
        <w:t xml:space="preserve">valstybės remiamų pajamų dydžių vienam, vyresniam kaip 18 metų, bendrai gyvenančiam asmeniui arba vienam gyvenančiam asmeniui, </w:t>
      </w:r>
      <w:r w:rsidR="006A602C">
        <w:t>30</w:t>
      </w:r>
      <w:r w:rsidR="0021126C">
        <w:t> </w:t>
      </w:r>
      <w:r w:rsidR="00C47402">
        <w:t xml:space="preserve">(vietoj 10) </w:t>
      </w:r>
      <w:r w:rsidR="00EC1B14" w:rsidRPr="00EC1B14">
        <w:t xml:space="preserve">valstybės remiamų pajamų dydžių kiekvienam kitam, vyresniam kaip 18 metų, bendrai gyvenančiam asmeniui ir </w:t>
      </w:r>
      <w:r w:rsidR="00C47402">
        <w:t xml:space="preserve">15 (vietoj 5) </w:t>
      </w:r>
      <w:r w:rsidR="00EC1B14" w:rsidRPr="00EC1B14">
        <w:t>valstybės remiamų pajamų dydžius kiekvienam vaikui iki 18</w:t>
      </w:r>
      <w:r w:rsidR="00470639">
        <w:t> </w:t>
      </w:r>
      <w:r w:rsidR="00EC1B14" w:rsidRPr="00EC1B14">
        <w:t>metų.</w:t>
      </w:r>
    </w:p>
    <w:p w14:paraId="7E64E774" w14:textId="62A71B61" w:rsidR="003D5A5D" w:rsidRDefault="0098410D" w:rsidP="008908EB">
      <w:pPr>
        <w:pStyle w:val="Pagrindiniotekstotrauka3"/>
        <w:spacing w:before="0" w:after="0" w:line="240" w:lineRule="auto"/>
      </w:pPr>
      <w:r w:rsidRPr="00556404">
        <w:t>Siūlomi nustatyti p</w:t>
      </w:r>
      <w:r w:rsidR="00DC13D4" w:rsidRPr="00556404">
        <w:t>iniginių lėšų normatyv</w:t>
      </w:r>
      <w:r w:rsidR="00E65A57" w:rsidRPr="00556404">
        <w:t>o dydži</w:t>
      </w:r>
      <w:r w:rsidRPr="00556404">
        <w:t>ai</w:t>
      </w:r>
      <w:r w:rsidR="00332E49" w:rsidRPr="00556404">
        <w:t xml:space="preserve"> </w:t>
      </w:r>
      <w:r w:rsidR="003B4C7F" w:rsidRPr="00556404">
        <w:t>didin</w:t>
      </w:r>
      <w:r w:rsidR="00196E90" w:rsidRPr="00556404">
        <w:t>ami</w:t>
      </w:r>
      <w:r w:rsidR="003B4C7F" w:rsidRPr="00556404">
        <w:t xml:space="preserve"> atsižvelgiant į tai, kad</w:t>
      </w:r>
      <w:r w:rsidR="003D5A5D" w:rsidRPr="00556404">
        <w:t xml:space="preserve">, kad </w:t>
      </w:r>
      <w:r w:rsidR="00196E90" w:rsidRPr="00556404">
        <w:t xml:space="preserve">   </w:t>
      </w:r>
      <w:r w:rsidR="003D5A5D" w:rsidRPr="00556404">
        <w:t>2015-2025 metų laikotarpiu minimali mėnesinė alga išaugo apie 3,5 karto (nuo 300 iki 1 038 Eur), vidutinis senatvės pensijos dydis (turint būtinąjį stažą) išaugo apie 2,5 karto (nuo 280 iki 721 Eur)</w:t>
      </w:r>
      <w:r w:rsidR="003464D7" w:rsidRPr="00556404">
        <w:t>,</w:t>
      </w:r>
      <w:r w:rsidR="003D5A5D" w:rsidRPr="00556404">
        <w:t xml:space="preserve"> valstybės remiamų pajamų minėtu laikotarpiu išaugo 2 kartus (nuo 102 iki 221 Eur), </w:t>
      </w:r>
      <w:r w:rsidR="00C95EFC" w:rsidRPr="00556404">
        <w:t xml:space="preserve">tačiau </w:t>
      </w:r>
      <w:r w:rsidR="003D5A5D" w:rsidRPr="00556404">
        <w:t>valstybės remiamų pajamų koeficientai, išreiškiantys turto normatyvines vertes, nedidinti nuo 2004 metų.</w:t>
      </w:r>
    </w:p>
    <w:p w14:paraId="798131D9" w14:textId="02FE2744" w:rsidR="00FB6C1D" w:rsidRDefault="00FB6C1D" w:rsidP="008908EB">
      <w:pPr>
        <w:pStyle w:val="Pagrindiniotekstotrauka3"/>
        <w:spacing w:before="0" w:after="0" w:line="240" w:lineRule="auto"/>
      </w:pPr>
      <w:r>
        <w:t>3.2.</w:t>
      </w:r>
      <w:r w:rsidR="00470639">
        <w:t xml:space="preserve"> </w:t>
      </w:r>
      <w:r w:rsidR="00C23C03">
        <w:t>Ženkliai p</w:t>
      </w:r>
      <w:r w:rsidR="0019703B">
        <w:t xml:space="preserve">adidinus </w:t>
      </w:r>
      <w:r w:rsidR="00C23C03" w:rsidRPr="00C23C03">
        <w:t>piniginių lėšų normatyv</w:t>
      </w:r>
      <w:r w:rsidR="00EB24BB">
        <w:t>ą</w:t>
      </w:r>
      <w:r w:rsidR="00C23C03">
        <w:t>,</w:t>
      </w:r>
      <w:r w:rsidR="00C23C03" w:rsidRPr="00C23C03">
        <w:t xml:space="preserve"> </w:t>
      </w:r>
      <w:r w:rsidR="00387DBB">
        <w:t>a</w:t>
      </w:r>
      <w:r w:rsidR="00470639" w:rsidRPr="00470639">
        <w:t xml:space="preserve">tsisakyti Piniginės socialinės paramos nepasiturintiems gyventojams įstatymo </w:t>
      </w:r>
      <w:r w:rsidR="00470639">
        <w:t>23</w:t>
      </w:r>
      <w:r w:rsidR="00EB24BB">
        <w:t xml:space="preserve"> </w:t>
      </w:r>
      <w:r w:rsidR="00470639">
        <w:t>s</w:t>
      </w:r>
      <w:r w:rsidR="00470639" w:rsidRPr="00470639">
        <w:t xml:space="preserve">traipsnio </w:t>
      </w:r>
      <w:r w:rsidR="00470639">
        <w:t>2</w:t>
      </w:r>
      <w:r w:rsidR="00470639" w:rsidRPr="00470639">
        <w:t xml:space="preserve"> dalies </w:t>
      </w:r>
      <w:r w:rsidR="00470639">
        <w:t>7</w:t>
      </w:r>
      <w:r w:rsidR="00470639" w:rsidRPr="00470639">
        <w:t xml:space="preserve"> punkt</w:t>
      </w:r>
      <w:r w:rsidR="00470639">
        <w:t>o</w:t>
      </w:r>
      <w:r w:rsidR="00470639" w:rsidRPr="00470639">
        <w:t xml:space="preserve"> nuostatos, kuria savivaldybės administracijai suteik</w:t>
      </w:r>
      <w:r w:rsidR="00041BDC">
        <w:t>ta</w:t>
      </w:r>
      <w:r w:rsidR="00470639" w:rsidRPr="00470639">
        <w:t xml:space="preserve"> teisė neteikti piniginės socialinės paramos, kai turimų piniginių lėšų dydis viršija nustatytą piniginių lėšų normatyvą</w:t>
      </w:r>
      <w:r w:rsidR="002F015E">
        <w:t xml:space="preserve"> –</w:t>
      </w:r>
      <w:r w:rsidR="009A67F3">
        <w:t xml:space="preserve"> taip </w:t>
      </w:r>
      <w:r w:rsidR="002F015E">
        <w:t>šalies mastu bus nustatyt</w:t>
      </w:r>
      <w:r w:rsidR="005F603E">
        <w:t>as vien</w:t>
      </w:r>
      <w:r w:rsidR="00A92914">
        <w:t>odas</w:t>
      </w:r>
      <w:r w:rsidR="005F603E">
        <w:t xml:space="preserve"> </w:t>
      </w:r>
      <w:r w:rsidR="00F116FC">
        <w:t>nuostatų</w:t>
      </w:r>
      <w:r w:rsidR="00891456">
        <w:t>, susijusių su</w:t>
      </w:r>
      <w:r w:rsidR="00336BE7">
        <w:t xml:space="preserve"> bendro</w:t>
      </w:r>
      <w:r w:rsidR="00891456">
        <w:t xml:space="preserve"> </w:t>
      </w:r>
      <w:r w:rsidR="000B0EC8">
        <w:t>turimo turto normatyv</w:t>
      </w:r>
      <w:r w:rsidR="00271B0F">
        <w:t>o</w:t>
      </w:r>
      <w:r w:rsidR="00336BE7">
        <w:t xml:space="preserve"> </w:t>
      </w:r>
      <w:r w:rsidR="00FD0DF4">
        <w:t>apskaičiavimu</w:t>
      </w:r>
      <w:r w:rsidR="00A6779D">
        <w:t>,</w:t>
      </w:r>
      <w:r w:rsidR="00F116FC">
        <w:t xml:space="preserve"> taikymas teikiant</w:t>
      </w:r>
      <w:r w:rsidR="002F015E">
        <w:t xml:space="preserve"> </w:t>
      </w:r>
      <w:r w:rsidR="00704BFF">
        <w:t>pinigin</w:t>
      </w:r>
      <w:r w:rsidR="00F116FC">
        <w:t>ę</w:t>
      </w:r>
      <w:r w:rsidR="00704BFF">
        <w:t xml:space="preserve"> socialin</w:t>
      </w:r>
      <w:r w:rsidR="00F116FC">
        <w:t>ę</w:t>
      </w:r>
      <w:r w:rsidR="00704BFF">
        <w:t xml:space="preserve"> param</w:t>
      </w:r>
      <w:r w:rsidR="00F116FC">
        <w:t>ą</w:t>
      </w:r>
      <w:r w:rsidR="00704BFF">
        <w:t xml:space="preserve"> nepasiturintiems gyventojams</w:t>
      </w:r>
      <w:r w:rsidR="00F116FC">
        <w:t>.</w:t>
      </w:r>
    </w:p>
    <w:p w14:paraId="5EF084F9" w14:textId="25BEBAA3" w:rsidR="005E59C5" w:rsidRPr="004873FD" w:rsidRDefault="00FB6C1D" w:rsidP="0062618B">
      <w:pPr>
        <w:pStyle w:val="Pagrindiniotekstotrauka3"/>
        <w:spacing w:before="0" w:after="0" w:line="240" w:lineRule="auto"/>
        <w:rPr>
          <w:szCs w:val="24"/>
        </w:rPr>
      </w:pPr>
      <w:r>
        <w:t>3.3.</w:t>
      </w:r>
      <w:r w:rsidR="00216772">
        <w:t xml:space="preserve"> </w:t>
      </w:r>
      <w:r w:rsidR="003E6C86">
        <w:t xml:space="preserve">Atsižvelgiant į </w:t>
      </w:r>
      <w:r w:rsidR="00C17C5B">
        <w:t xml:space="preserve">skirtingas </w:t>
      </w:r>
      <w:r w:rsidR="007E68FF" w:rsidRPr="00AB1B70">
        <w:rPr>
          <w:rFonts w:eastAsia="Arial Unicode MS"/>
        </w:rPr>
        <w:t>būsto ploto vieneto (1 kv. m.) normatyvin</w:t>
      </w:r>
      <w:r w:rsidR="002F7713">
        <w:rPr>
          <w:rFonts w:eastAsia="Arial Unicode MS"/>
        </w:rPr>
        <w:t>es</w:t>
      </w:r>
      <w:r w:rsidR="007E68FF" w:rsidRPr="00AB1B70">
        <w:rPr>
          <w:rFonts w:eastAsia="Arial Unicode MS"/>
        </w:rPr>
        <w:t xml:space="preserve"> </w:t>
      </w:r>
      <w:r w:rsidR="003A3C9A">
        <w:t>vertes</w:t>
      </w:r>
      <w:r w:rsidR="00EB7814">
        <w:t xml:space="preserve"> priklausomai nuo jo tipo</w:t>
      </w:r>
      <w:r w:rsidR="00720C15">
        <w:t xml:space="preserve"> </w:t>
      </w:r>
      <w:r w:rsidR="00720C15" w:rsidRPr="004D3028">
        <w:rPr>
          <w:i/>
          <w:iCs/>
        </w:rPr>
        <w:t>(</w:t>
      </w:r>
      <w:r w:rsidR="0008561E" w:rsidRPr="004D3028">
        <w:rPr>
          <w:i/>
          <w:iCs/>
        </w:rPr>
        <w:t xml:space="preserve">daugiabučiuose </w:t>
      </w:r>
      <w:r w:rsidR="007A6059" w:rsidRPr="00556404">
        <w:rPr>
          <w:i/>
          <w:iCs/>
        </w:rPr>
        <w:t>namuose</w:t>
      </w:r>
      <w:r w:rsidR="0008561E" w:rsidRPr="00556404">
        <w:rPr>
          <w:i/>
          <w:iCs/>
        </w:rPr>
        <w:t xml:space="preserve"> </w:t>
      </w:r>
      <w:r w:rsidR="0008561E" w:rsidRPr="002F7713">
        <w:t>ir</w:t>
      </w:r>
      <w:r w:rsidR="00C2282B" w:rsidRPr="00C2282B">
        <w:rPr>
          <w:i/>
          <w:iCs/>
          <w:szCs w:val="24"/>
        </w:rPr>
        <w:t xml:space="preserve"> vieno ir </w:t>
      </w:r>
      <w:r w:rsidR="00AB7AAF" w:rsidRPr="00556404">
        <w:rPr>
          <w:i/>
          <w:iCs/>
          <w:szCs w:val="24"/>
        </w:rPr>
        <w:t xml:space="preserve">(arba) </w:t>
      </w:r>
      <w:r w:rsidR="00C2282B" w:rsidRPr="00C2282B">
        <w:rPr>
          <w:i/>
          <w:iCs/>
          <w:szCs w:val="24"/>
        </w:rPr>
        <w:t>dviejų butų namuose</w:t>
      </w:r>
      <w:r w:rsidR="00C2282B">
        <w:t>)</w:t>
      </w:r>
      <w:r w:rsidR="00CF7615">
        <w:t>,</w:t>
      </w:r>
      <w:r w:rsidR="003E6C86">
        <w:t xml:space="preserve"> </w:t>
      </w:r>
      <w:r w:rsidR="00CF7615">
        <w:rPr>
          <w:szCs w:val="24"/>
        </w:rPr>
        <w:t>n</w:t>
      </w:r>
      <w:r w:rsidR="00235BA0">
        <w:rPr>
          <w:szCs w:val="24"/>
        </w:rPr>
        <w:t>ustatyti</w:t>
      </w:r>
      <w:r w:rsidR="00B671AF" w:rsidRPr="00B671AF">
        <w:rPr>
          <w:szCs w:val="24"/>
        </w:rPr>
        <w:t xml:space="preserve"> </w:t>
      </w:r>
      <w:r w:rsidR="00CF7615">
        <w:rPr>
          <w:szCs w:val="24"/>
        </w:rPr>
        <w:t>atskirus</w:t>
      </w:r>
      <w:r w:rsidR="001643A7">
        <w:rPr>
          <w:szCs w:val="24"/>
        </w:rPr>
        <w:t xml:space="preserve"> </w:t>
      </w:r>
      <w:r w:rsidR="00B671AF">
        <w:t>b</w:t>
      </w:r>
      <w:r w:rsidR="00B671AF" w:rsidRPr="005C3D1C">
        <w:t>ūsto ploto normatyv</w:t>
      </w:r>
      <w:r w:rsidR="00B671AF">
        <w:t>us, taikomus bendram turto normatyvui apskaičiuoti</w:t>
      </w:r>
      <w:r w:rsidR="00235BA0">
        <w:rPr>
          <w:szCs w:val="24"/>
        </w:rPr>
        <w:t>,</w:t>
      </w:r>
      <w:r w:rsidR="00107160">
        <w:rPr>
          <w:szCs w:val="24"/>
        </w:rPr>
        <w:t xml:space="preserve"> </w:t>
      </w:r>
      <w:r w:rsidR="004D2FB3">
        <w:rPr>
          <w:szCs w:val="24"/>
        </w:rPr>
        <w:t xml:space="preserve">padidinant </w:t>
      </w:r>
      <w:r w:rsidR="009C67EB" w:rsidRPr="0062618B">
        <w:rPr>
          <w:szCs w:val="24"/>
        </w:rPr>
        <w:t>naudingojo būsto ploto</w:t>
      </w:r>
      <w:r w:rsidR="009C67EB">
        <w:rPr>
          <w:szCs w:val="24"/>
        </w:rPr>
        <w:t xml:space="preserve"> normatyvą</w:t>
      </w:r>
      <w:r w:rsidR="009C67EB" w:rsidRPr="00294257">
        <w:rPr>
          <w:szCs w:val="24"/>
        </w:rPr>
        <w:t xml:space="preserve"> </w:t>
      </w:r>
      <w:r w:rsidR="002407FE">
        <w:rPr>
          <w:szCs w:val="24"/>
        </w:rPr>
        <w:t xml:space="preserve">būstams vieno </w:t>
      </w:r>
      <w:r w:rsidR="002407FE" w:rsidRPr="00556404">
        <w:rPr>
          <w:szCs w:val="24"/>
        </w:rPr>
        <w:t xml:space="preserve">ir </w:t>
      </w:r>
      <w:r w:rsidR="001F1648" w:rsidRPr="00556404">
        <w:rPr>
          <w:szCs w:val="24"/>
        </w:rPr>
        <w:t xml:space="preserve">(arba) </w:t>
      </w:r>
      <w:r w:rsidR="002407FE" w:rsidRPr="00556404">
        <w:rPr>
          <w:szCs w:val="24"/>
        </w:rPr>
        <w:t>dviejų</w:t>
      </w:r>
      <w:r w:rsidR="002407FE">
        <w:rPr>
          <w:szCs w:val="24"/>
        </w:rPr>
        <w:t xml:space="preserve"> b</w:t>
      </w:r>
      <w:r w:rsidR="004D2FB3">
        <w:rPr>
          <w:szCs w:val="24"/>
        </w:rPr>
        <w:t>utų namuose</w:t>
      </w:r>
      <w:r w:rsidR="004D2FB3" w:rsidRPr="004D2FB3">
        <w:rPr>
          <w:szCs w:val="24"/>
        </w:rPr>
        <w:t xml:space="preserve"> </w:t>
      </w:r>
      <w:r w:rsidR="00294257">
        <w:rPr>
          <w:szCs w:val="24"/>
        </w:rPr>
        <w:t xml:space="preserve">nuo 60 iki 90 </w:t>
      </w:r>
      <w:r w:rsidR="00294257" w:rsidRPr="0026757D">
        <w:rPr>
          <w:szCs w:val="24"/>
        </w:rPr>
        <w:t>kvadratinių metrų</w:t>
      </w:r>
      <w:r w:rsidR="00294257">
        <w:rPr>
          <w:szCs w:val="24"/>
        </w:rPr>
        <w:t xml:space="preserve"> (1,5 karto)</w:t>
      </w:r>
      <w:r w:rsidR="00294257" w:rsidRPr="004372BA">
        <w:rPr>
          <w:szCs w:val="24"/>
        </w:rPr>
        <w:t xml:space="preserve">, pridedant po 15 </w:t>
      </w:r>
      <w:r w:rsidR="00294257">
        <w:rPr>
          <w:szCs w:val="24"/>
        </w:rPr>
        <w:t>k</w:t>
      </w:r>
      <w:r w:rsidR="00294257" w:rsidRPr="0062618B">
        <w:rPr>
          <w:szCs w:val="24"/>
        </w:rPr>
        <w:t>vadratinių metrų</w:t>
      </w:r>
      <w:r w:rsidR="00294257" w:rsidRPr="004372BA">
        <w:rPr>
          <w:szCs w:val="24"/>
        </w:rPr>
        <w:t xml:space="preserve"> kiekvienam kitam šeimos nariui</w:t>
      </w:r>
      <w:r w:rsidR="004A6280">
        <w:rPr>
          <w:szCs w:val="24"/>
        </w:rPr>
        <w:t>,</w:t>
      </w:r>
      <w:r w:rsidR="0036103C">
        <w:rPr>
          <w:szCs w:val="24"/>
        </w:rPr>
        <w:t xml:space="preserve"> </w:t>
      </w:r>
      <w:r w:rsidR="0036103C" w:rsidRPr="004A6280">
        <w:rPr>
          <w:szCs w:val="24"/>
        </w:rPr>
        <w:t>ir nus</w:t>
      </w:r>
      <w:r w:rsidR="004805AD" w:rsidRPr="004A6280">
        <w:rPr>
          <w:szCs w:val="24"/>
        </w:rPr>
        <w:t xml:space="preserve">tatyti </w:t>
      </w:r>
      <w:r w:rsidR="007F5C78" w:rsidRPr="004A6280">
        <w:rPr>
          <w:szCs w:val="24"/>
        </w:rPr>
        <w:t xml:space="preserve">bendro turto vertės normatyvo apskaičiavimo </w:t>
      </w:r>
      <w:r w:rsidR="004805AD" w:rsidRPr="004A6280">
        <w:rPr>
          <w:szCs w:val="24"/>
        </w:rPr>
        <w:t>taisyklę</w:t>
      </w:r>
      <w:r w:rsidR="002430F4" w:rsidRPr="004A6280">
        <w:rPr>
          <w:szCs w:val="24"/>
        </w:rPr>
        <w:t xml:space="preserve"> – bendrai gyvenantiems asmenims arba vienam gyvenančiam asmeniui, nuosavybės teise neturintiems būsto, taikomas būstui, esančiam daugiabučiuose namuose, nustatytas būsto ploto normatyvas</w:t>
      </w:r>
      <w:r w:rsidR="004873FD" w:rsidRPr="004A6280">
        <w:rPr>
          <w:szCs w:val="24"/>
        </w:rPr>
        <w:t>.</w:t>
      </w:r>
    </w:p>
    <w:p w14:paraId="2EECFB22" w14:textId="476DFC88" w:rsidR="00AC70E6" w:rsidRDefault="00FB6C1D" w:rsidP="001B666E">
      <w:pPr>
        <w:pStyle w:val="Pagrindiniotekstotrauka3"/>
        <w:spacing w:before="0" w:after="0" w:line="240" w:lineRule="auto"/>
      </w:pPr>
      <w:r>
        <w:t>3.4.</w:t>
      </w:r>
      <w:r w:rsidR="00580A52">
        <w:t xml:space="preserve"> </w:t>
      </w:r>
      <w:r w:rsidR="00F7531C">
        <w:t>A</w:t>
      </w:r>
      <w:r w:rsidR="00F7531C" w:rsidRPr="00580A52">
        <w:t xml:space="preserve">bsoliučiais dydžiais išreikštas </w:t>
      </w:r>
      <w:r w:rsidR="00F7531C">
        <w:t>t</w:t>
      </w:r>
      <w:r w:rsidR="00580A52" w:rsidRPr="00580A52">
        <w:t>urto</w:t>
      </w:r>
      <w:r w:rsidR="0076268B">
        <w:t xml:space="preserve">, </w:t>
      </w:r>
      <w:r w:rsidR="005042D2">
        <w:t>įsk</w:t>
      </w:r>
      <w:r w:rsidR="001C69F1">
        <w:t>a</w:t>
      </w:r>
      <w:r w:rsidR="005042D2">
        <w:t>itom</w:t>
      </w:r>
      <w:r w:rsidR="00E53B69">
        <w:t>o</w:t>
      </w:r>
      <w:r w:rsidR="001C69F1">
        <w:t xml:space="preserve"> </w:t>
      </w:r>
      <w:r w:rsidR="001C69F1">
        <w:rPr>
          <w:szCs w:val="24"/>
          <w:lang w:eastAsia="lt-LT"/>
        </w:rPr>
        <w:t>s</w:t>
      </w:r>
      <w:r w:rsidR="001C69F1" w:rsidRPr="001C69F1">
        <w:rPr>
          <w:szCs w:val="24"/>
          <w:lang w:eastAsia="lt-LT"/>
        </w:rPr>
        <w:t>kiriant piniginę socialinę paramą</w:t>
      </w:r>
      <w:r w:rsidR="001C69F1">
        <w:rPr>
          <w:szCs w:val="24"/>
          <w:lang w:eastAsia="lt-LT"/>
        </w:rPr>
        <w:t>,</w:t>
      </w:r>
      <w:r w:rsidR="00580A52" w:rsidRPr="001C69F1">
        <w:rPr>
          <w:szCs w:val="24"/>
        </w:rPr>
        <w:t xml:space="preserve"> </w:t>
      </w:r>
      <w:r w:rsidR="00F7531C">
        <w:t xml:space="preserve">rūšių </w:t>
      </w:r>
      <w:r w:rsidR="00580A52" w:rsidRPr="00580A52">
        <w:t>vertes</w:t>
      </w:r>
      <w:r w:rsidR="00F7531C">
        <w:t xml:space="preserve"> </w:t>
      </w:r>
      <w:r w:rsidR="00580A52" w:rsidRPr="00580A52">
        <w:t xml:space="preserve">susieti su valstybės remiamomis pajamomis, taip sudarant teisinį pagrindą, kad turto </w:t>
      </w:r>
      <w:r w:rsidR="000B06C9">
        <w:t xml:space="preserve">rūšių </w:t>
      </w:r>
      <w:r w:rsidR="00580A52" w:rsidRPr="00580A52">
        <w:t>vertės sumos, perskaičiuojant socialinės paramos išmokų atskaitos rodiklius (įskaitant ir valstybės remiamos pajamas), būtų automatiškai indeksuojamos</w:t>
      </w:r>
      <w:r w:rsidR="00A21D41">
        <w:t xml:space="preserve">, </w:t>
      </w:r>
      <w:r w:rsidR="00B267AF">
        <w:t xml:space="preserve">taip </w:t>
      </w:r>
      <w:r w:rsidR="00E73FBB">
        <w:t xml:space="preserve">pat </w:t>
      </w:r>
      <w:r w:rsidR="005329EB">
        <w:t>didėtų</w:t>
      </w:r>
      <w:r w:rsidR="00150797">
        <w:t xml:space="preserve"> </w:t>
      </w:r>
      <w:r w:rsidR="00FA3014">
        <w:t xml:space="preserve">ir </w:t>
      </w:r>
      <w:r w:rsidR="00150797">
        <w:t>į turtą</w:t>
      </w:r>
      <w:r w:rsidR="005329EB">
        <w:t xml:space="preserve"> </w:t>
      </w:r>
      <w:r w:rsidR="00FA3014">
        <w:t>ne</w:t>
      </w:r>
      <w:r w:rsidR="00150797">
        <w:t xml:space="preserve">įskaitomo turto </w:t>
      </w:r>
      <w:r w:rsidR="00F518B9">
        <w:t xml:space="preserve">vertinimo riba </w:t>
      </w:r>
      <w:r w:rsidR="006453BC">
        <w:t>(</w:t>
      </w:r>
      <w:r w:rsidR="00917E61" w:rsidRPr="00917E61">
        <w:t>,,lubos“</w:t>
      </w:r>
      <w:r w:rsidR="00917E61">
        <w:t>)</w:t>
      </w:r>
      <w:r w:rsidR="006D4BFB">
        <w:t>.</w:t>
      </w:r>
      <w:r w:rsidR="00052513">
        <w:t xml:space="preserve"> </w:t>
      </w:r>
    </w:p>
    <w:p w14:paraId="6378EAED" w14:textId="4EABC24C" w:rsidR="006B5650" w:rsidRDefault="00052513" w:rsidP="001B666E">
      <w:pPr>
        <w:pStyle w:val="Pagrindiniotekstotrauka3"/>
        <w:spacing w:before="0" w:after="0" w:line="240" w:lineRule="auto"/>
      </w:pPr>
      <w:r>
        <w:t>Nustatyti, kad</w:t>
      </w:r>
      <w:r w:rsidR="001873AC">
        <w:t>,</w:t>
      </w:r>
      <w:r>
        <w:t xml:space="preserve"> </w:t>
      </w:r>
      <w:r w:rsidR="00AC70E6" w:rsidRPr="00AC70E6">
        <w:t xml:space="preserve">skiriant piniginę socialinę paramą, į bendrai gyvenančių asmenų arba vieno gyvenančio asmens turtą įskaitoma: </w:t>
      </w:r>
    </w:p>
    <w:p w14:paraId="21F6E12F" w14:textId="40E39C1B" w:rsidR="006B5650" w:rsidRDefault="00AC70E6" w:rsidP="001B666E">
      <w:pPr>
        <w:pStyle w:val="Pagrindiniotekstotrauka3"/>
        <w:spacing w:before="0" w:after="0" w:line="240" w:lineRule="auto"/>
      </w:pPr>
      <w:r w:rsidRPr="00AC70E6">
        <w:t xml:space="preserve">1) gyvuliai, paukščiai, žvėreliai, bičių šeimos, jeigu jų bendra vertė viršija 20 valstybės remiamų pajamų dydžių (vietoj 1 160 </w:t>
      </w:r>
      <w:r w:rsidR="00265682">
        <w:t>Eur</w:t>
      </w:r>
      <w:r w:rsidRPr="00AC70E6">
        <w:t xml:space="preserve">); </w:t>
      </w:r>
    </w:p>
    <w:p w14:paraId="308EFE34" w14:textId="1E0D0D8C" w:rsidR="006B5650" w:rsidRDefault="00AC70E6" w:rsidP="001B666E">
      <w:pPr>
        <w:pStyle w:val="Pagrindiniotekstotrauka3"/>
        <w:spacing w:before="0" w:after="0" w:line="240" w:lineRule="auto"/>
      </w:pPr>
      <w:r w:rsidRPr="00AC70E6">
        <w:t xml:space="preserve">2) akcijos, obligacijos, vekseliai ir kiti vertybiniai popieriai, pajai, jeigu jų bendra vertė viršija 10 valstybės remiamų pajamų dydžių (vietoj 580 </w:t>
      </w:r>
      <w:r w:rsidR="00265682">
        <w:t>Eur</w:t>
      </w:r>
      <w:r w:rsidRPr="00AC70E6">
        <w:t xml:space="preserve">); </w:t>
      </w:r>
    </w:p>
    <w:p w14:paraId="32004552" w14:textId="657AAEF8" w:rsidR="006B5650" w:rsidRDefault="00AC70E6" w:rsidP="001B666E">
      <w:pPr>
        <w:pStyle w:val="Pagrindiniotekstotrauka3"/>
        <w:spacing w:before="0" w:after="0" w:line="240" w:lineRule="auto"/>
      </w:pPr>
      <w:r w:rsidRPr="00AC70E6">
        <w:t xml:space="preserve">3) meno kūriniai, brangakmeniai, juvelyriniai dirbiniai, taurieji metalai, kurių vieneto vertė viršija 10 valstybės remiamų pajamų dydžių (vietoj 580 </w:t>
      </w:r>
      <w:r w:rsidR="00265682">
        <w:t>Eur</w:t>
      </w:r>
      <w:r w:rsidRPr="00AC70E6">
        <w:t>);</w:t>
      </w:r>
    </w:p>
    <w:p w14:paraId="1A9504B8" w14:textId="66E22466" w:rsidR="006B5650" w:rsidRDefault="00AC70E6" w:rsidP="001B666E">
      <w:pPr>
        <w:pStyle w:val="Pagrindiniotekstotrauka3"/>
        <w:spacing w:before="0" w:after="0" w:line="240" w:lineRule="auto"/>
      </w:pPr>
      <w:r w:rsidRPr="00AC70E6">
        <w:t xml:space="preserve">4) piniginės lėšos, turimos bankuose, kitose kredito įstaigose ir ne bankuose bei ne kitose kredito įstaigose, jeigu jų bendra suma viršija 10 valstybės remiamų pajamų dydžių (vietoj 580 </w:t>
      </w:r>
      <w:r w:rsidR="00265682">
        <w:t>Eur</w:t>
      </w:r>
      <w:r w:rsidRPr="00AC70E6">
        <w:t xml:space="preserve">), išskyrus gautą vaikui (įvaikiui) išlaikyti priteistą konkrečią pinigų sumą; </w:t>
      </w:r>
    </w:p>
    <w:p w14:paraId="55DE41BF" w14:textId="77777777" w:rsidR="006B5650" w:rsidRDefault="00AC70E6" w:rsidP="001B666E">
      <w:pPr>
        <w:pStyle w:val="Pagrindiniotekstotrauka3"/>
        <w:spacing w:before="0" w:after="0" w:line="240" w:lineRule="auto"/>
      </w:pPr>
      <w:r w:rsidRPr="00AC70E6">
        <w:t xml:space="preserve">5) gautos (negrąžintos) paskolos ar jų dalis, jeigu jų bendra suma viršija 10 valstybės remiamų pajamų dydžių (vietoj 580 eurų),  išskyrus aukštųjų mokyklų studentams teikiamas valstybės paskolas arba valstybės remiamas paskolas, kreditus būstui atnaujinti (modernizuoti), jeigu daugiabučio namo butų savininkai įgyvendino ar įgyvendina valstybės ir (ar) savivaldybės remiamą daugiabučio namo </w:t>
      </w:r>
      <w:r w:rsidRPr="00AC70E6">
        <w:lastRenderedPageBreak/>
        <w:t xml:space="preserve">atnaujinimo (modernizavimo) projektą, ir gautas (negrąžintas) paskolas nekilnojamajam turtui pirkti (statyti); </w:t>
      </w:r>
    </w:p>
    <w:p w14:paraId="6230493F" w14:textId="667C54A4" w:rsidR="00FB6C1D" w:rsidRDefault="00AC70E6" w:rsidP="001B666E">
      <w:pPr>
        <w:pStyle w:val="Pagrindiniotekstotrauka3"/>
        <w:spacing w:before="0" w:after="0" w:line="240" w:lineRule="auto"/>
      </w:pPr>
      <w:r w:rsidRPr="00AC70E6">
        <w:t xml:space="preserve">6) kitiems asmenims paskolintos (negrąžintos) piniginės lėšos ar jų dalis, jeigu jų bendra suma viršija 10 valstybės remiamų pajamų dydžių (vietoj 580 </w:t>
      </w:r>
      <w:r w:rsidR="00265682">
        <w:t>Eur</w:t>
      </w:r>
      <w:r w:rsidRPr="00AC70E6">
        <w:t>).</w:t>
      </w:r>
    </w:p>
    <w:p w14:paraId="6070F838" w14:textId="51703FB0" w:rsidR="00F4620B" w:rsidRPr="00FE21D1" w:rsidRDefault="0026460F" w:rsidP="001B666E">
      <w:pPr>
        <w:pStyle w:val="Pagrindiniotekstotrauka3"/>
        <w:spacing w:before="0" w:after="0" w:line="240" w:lineRule="auto"/>
      </w:pPr>
      <w:r w:rsidRPr="00FE21D1">
        <w:t>Atsižvelgiant į ekonominės situacijos šalyje pokyčius, augant gyventojų pajamoms</w:t>
      </w:r>
      <w:r w:rsidR="00210EC7" w:rsidRPr="00FE21D1">
        <w:t xml:space="preserve"> ir</w:t>
      </w:r>
      <w:r w:rsidRPr="00FE21D1">
        <w:t xml:space="preserve"> turto vertei, š</w:t>
      </w:r>
      <w:r w:rsidR="00F4620B" w:rsidRPr="00FE21D1">
        <w:t xml:space="preserve">iuo metu </w:t>
      </w:r>
      <w:r w:rsidR="006A10EC" w:rsidRPr="00FE21D1">
        <w:t xml:space="preserve">konkrečia pinigine išraiška </w:t>
      </w:r>
      <w:r w:rsidR="00F4620B" w:rsidRPr="00FE21D1">
        <w:t>įtvirtinta turto, įskaitomo skiriant piniginę socialinę paramą, vertė</w:t>
      </w:r>
      <w:r w:rsidR="006A10EC" w:rsidRPr="00FE21D1">
        <w:t xml:space="preserve"> </w:t>
      </w:r>
      <w:r w:rsidR="00F4620B" w:rsidRPr="00FE21D1">
        <w:t xml:space="preserve">yra neproporcingai maža, </w:t>
      </w:r>
      <w:r w:rsidR="004345F4" w:rsidRPr="00FE21D1">
        <w:t>nes dydžiai nebuvo keičiami</w:t>
      </w:r>
      <w:r w:rsidR="000869D8" w:rsidRPr="00FE21D1">
        <w:t xml:space="preserve"> nuo Piniginės socialinės paramos nepasiturintiems gyventojams įstatymo įsigaliojimo (</w:t>
      </w:r>
      <w:r w:rsidR="00730C2D" w:rsidRPr="00FE21D1">
        <w:t>nuo 2004 metų</w:t>
      </w:r>
      <w:r w:rsidR="000869D8" w:rsidRPr="00FE21D1">
        <w:t>),</w:t>
      </w:r>
      <w:r w:rsidR="00730C2D" w:rsidRPr="00FE21D1">
        <w:t xml:space="preserve"> </w:t>
      </w:r>
      <w:r w:rsidR="00E84966" w:rsidRPr="00FE21D1">
        <w:t xml:space="preserve">todėl turto rūšių vertės susiejamos su atitinkamu valstybės remiamų pajamų koeficientu, kuris </w:t>
      </w:r>
      <w:r w:rsidR="009B2BFC" w:rsidRPr="00FE21D1">
        <w:t xml:space="preserve">nuosekliai </w:t>
      </w:r>
      <w:r w:rsidR="004F732F" w:rsidRPr="00FE21D1">
        <w:t xml:space="preserve">yra </w:t>
      </w:r>
      <w:r w:rsidR="009B2BFC" w:rsidRPr="00FE21D1">
        <w:t>indeksuojamas</w:t>
      </w:r>
      <w:r w:rsidR="00E84966" w:rsidRPr="00FE21D1">
        <w:t>.</w:t>
      </w:r>
      <w:r w:rsidR="00F4620B" w:rsidRPr="00FE21D1">
        <w:t xml:space="preserve"> </w:t>
      </w:r>
    </w:p>
    <w:p w14:paraId="2C281A5B" w14:textId="224303B3" w:rsidR="00CF5F92" w:rsidRDefault="004E356B" w:rsidP="004E356B">
      <w:pPr>
        <w:pStyle w:val="Pagrindiniotekstotrauka3"/>
        <w:spacing w:before="0" w:after="0" w:line="240" w:lineRule="auto"/>
      </w:pPr>
      <w:r>
        <w:t>3.5.</w:t>
      </w:r>
      <w:r w:rsidRPr="004E356B">
        <w:t xml:space="preserve"> </w:t>
      </w:r>
      <w:r w:rsidR="00DF4EC2">
        <w:t xml:space="preserve">Tuo atveju, kai </w:t>
      </w:r>
      <w:r w:rsidR="00853133" w:rsidRPr="001E26DD">
        <w:t>dėl piniginės socialinės paramos kreipiamasi pirmą kartą arba praėjus ne mažiau kaip 24 mėnesiams po paramos gavimo</w:t>
      </w:r>
      <w:r w:rsidR="007D3ADC">
        <w:t xml:space="preserve"> ir </w:t>
      </w:r>
      <w:r w:rsidR="00DF4EC2" w:rsidRPr="001E26DD">
        <w:t>piniginė socialinė parama 3 mėnesių laikotarpiu</w:t>
      </w:r>
      <w:r w:rsidR="00DF4EC2">
        <w:t xml:space="preserve"> </w:t>
      </w:r>
      <w:r w:rsidR="00DF4EC2" w:rsidRPr="001E26DD">
        <w:t>buvo teikiama viršijant turimo turto normatyvui</w:t>
      </w:r>
      <w:r w:rsidR="00DF4EC2">
        <w:t>, n</w:t>
      </w:r>
      <w:r w:rsidR="007B700A">
        <w:t>ustatyti</w:t>
      </w:r>
      <w:r w:rsidR="00CF5F92">
        <w:t xml:space="preserve">, kad </w:t>
      </w:r>
      <w:r w:rsidR="0099245A">
        <w:t xml:space="preserve">minėtu laikotarpiu </w:t>
      </w:r>
      <w:r w:rsidR="003F7065" w:rsidRPr="001E26DD">
        <w:t>turimą turtą</w:t>
      </w:r>
      <w:r w:rsidR="00633C69">
        <w:t xml:space="preserve"> ar jo dalį</w:t>
      </w:r>
      <w:r w:rsidR="003F7065" w:rsidRPr="001E26DD">
        <w:t xml:space="preserve"> perleid</w:t>
      </w:r>
      <w:r w:rsidR="003F7065">
        <w:t>us</w:t>
      </w:r>
      <w:r w:rsidR="003F7065" w:rsidRPr="001E26DD">
        <w:t xml:space="preserve"> nuosavybėn kitam asmeniui</w:t>
      </w:r>
      <w:r w:rsidR="003B7FA9">
        <w:t>,</w:t>
      </w:r>
      <w:r w:rsidR="0070783F">
        <w:t xml:space="preserve"> perleisto turto</w:t>
      </w:r>
      <w:r w:rsidR="00503938">
        <w:t xml:space="preserve"> ar jo </w:t>
      </w:r>
      <w:r w:rsidR="000B3C60">
        <w:t>dalies</w:t>
      </w:r>
      <w:r w:rsidR="0070783F">
        <w:t xml:space="preserve"> vert</w:t>
      </w:r>
      <w:r w:rsidR="00020750">
        <w:t xml:space="preserve">ė, skiriant piniginę </w:t>
      </w:r>
      <w:r w:rsidR="00C42442">
        <w:t>socialinę paramą</w:t>
      </w:r>
      <w:r w:rsidR="000B3C60">
        <w:t>,</w:t>
      </w:r>
      <w:r w:rsidR="00C42442">
        <w:t xml:space="preserve"> </w:t>
      </w:r>
      <w:r w:rsidR="007D3ADC">
        <w:t>nenustatoma</w:t>
      </w:r>
      <w:r w:rsidR="00FF039C">
        <w:t>.</w:t>
      </w:r>
    </w:p>
    <w:p w14:paraId="34665D85" w14:textId="678EE010" w:rsidR="00EE3F68" w:rsidRPr="00FD2B41" w:rsidRDefault="00586917" w:rsidP="00CA4DBA">
      <w:pPr>
        <w:pStyle w:val="Pagrindiniotekstotrauka3"/>
        <w:spacing w:before="0" w:after="0" w:line="240" w:lineRule="auto"/>
        <w:rPr>
          <w:szCs w:val="24"/>
        </w:rPr>
      </w:pPr>
      <w:r w:rsidRPr="00FD2B41">
        <w:rPr>
          <w:szCs w:val="24"/>
        </w:rPr>
        <w:t>Siūlomomis Įstatymo projekto nuostatomis siekiama</w:t>
      </w:r>
      <w:r w:rsidR="006145E4" w:rsidRPr="00FD2B41">
        <w:rPr>
          <w:szCs w:val="24"/>
        </w:rPr>
        <w:t xml:space="preserve">, kad turto vertinimas </w:t>
      </w:r>
      <w:r w:rsidR="0024031D" w:rsidRPr="00FD2B41">
        <w:rPr>
          <w:szCs w:val="24"/>
        </w:rPr>
        <w:t>atlie</w:t>
      </w:r>
      <w:r w:rsidR="00DC7F4D" w:rsidRPr="00FD2B41">
        <w:rPr>
          <w:szCs w:val="24"/>
        </w:rPr>
        <w:t xml:space="preserve">ptų </w:t>
      </w:r>
      <w:r w:rsidR="00D13B51" w:rsidRPr="00FD2B41">
        <w:rPr>
          <w:szCs w:val="24"/>
        </w:rPr>
        <w:t xml:space="preserve">vykstančius </w:t>
      </w:r>
      <w:r w:rsidR="00F87827" w:rsidRPr="00FD2B41">
        <w:rPr>
          <w:szCs w:val="24"/>
        </w:rPr>
        <w:t>pokyčius</w:t>
      </w:r>
      <w:r w:rsidR="00271103" w:rsidRPr="00FD2B41">
        <w:rPr>
          <w:szCs w:val="24"/>
        </w:rPr>
        <w:t xml:space="preserve"> laike</w:t>
      </w:r>
      <w:r w:rsidR="00A3660F" w:rsidRPr="00FD2B41">
        <w:rPr>
          <w:szCs w:val="24"/>
        </w:rPr>
        <w:t xml:space="preserve">, šalies </w:t>
      </w:r>
      <w:r w:rsidR="0032127F" w:rsidRPr="00FD2B41">
        <w:rPr>
          <w:szCs w:val="24"/>
        </w:rPr>
        <w:t>ekonominės raidos tendencijas</w:t>
      </w:r>
      <w:r w:rsidR="0072116F" w:rsidRPr="00FD2B41">
        <w:rPr>
          <w:szCs w:val="24"/>
        </w:rPr>
        <w:t xml:space="preserve"> ir </w:t>
      </w:r>
      <w:r w:rsidR="00AB3DAC" w:rsidRPr="00FD2B41">
        <w:rPr>
          <w:szCs w:val="24"/>
        </w:rPr>
        <w:t>užtikrintų</w:t>
      </w:r>
      <w:r w:rsidR="0072116F" w:rsidRPr="00FD2B41">
        <w:rPr>
          <w:color w:val="C00000"/>
          <w:szCs w:val="24"/>
        </w:rPr>
        <w:t xml:space="preserve"> </w:t>
      </w:r>
      <w:r w:rsidR="0072116F" w:rsidRPr="00FD2B41">
        <w:rPr>
          <w:szCs w:val="24"/>
        </w:rPr>
        <w:t>piniginės socialinės paramos prieinamumą</w:t>
      </w:r>
      <w:r w:rsidR="00EB74F0" w:rsidRPr="00FD2B41">
        <w:rPr>
          <w:szCs w:val="24"/>
        </w:rPr>
        <w:t>, sudarant sąlygas gauti paramą tada, kada jos labiausiai reikia</w:t>
      </w:r>
      <w:r w:rsidR="001F488C" w:rsidRPr="00FD2B41">
        <w:rPr>
          <w:szCs w:val="24"/>
        </w:rPr>
        <w:t>.</w:t>
      </w:r>
    </w:p>
    <w:p w14:paraId="6EF4BFD6" w14:textId="185211F1" w:rsidR="00CA4DBA" w:rsidRPr="00FD2B41" w:rsidRDefault="00CA4DBA" w:rsidP="00CA4DBA">
      <w:pPr>
        <w:pStyle w:val="Pagrindiniotekstotrauka3"/>
        <w:spacing w:before="0" w:after="0" w:line="240" w:lineRule="auto"/>
        <w:rPr>
          <w:szCs w:val="24"/>
        </w:rPr>
      </w:pPr>
      <w:r w:rsidRPr="00FD2B41">
        <w:rPr>
          <w:szCs w:val="24"/>
        </w:rPr>
        <w:t>Pritarus Įstatymo projektu siūlomoms nuostatoms teisę į socialinę pašalpą įgytų apie 0,</w:t>
      </w:r>
      <w:r w:rsidR="006655B3" w:rsidRPr="00FD2B41">
        <w:rPr>
          <w:szCs w:val="24"/>
        </w:rPr>
        <w:t>2</w:t>
      </w:r>
      <w:r w:rsidRPr="00FD2B41">
        <w:rPr>
          <w:szCs w:val="24"/>
        </w:rPr>
        <w:t xml:space="preserve"> tūkst. asmenų</w:t>
      </w:r>
      <w:r w:rsidR="006655B3" w:rsidRPr="00FD2B41">
        <w:rPr>
          <w:szCs w:val="24"/>
        </w:rPr>
        <w:t>, teisę į kompensacijas – apie 2 tūkst. asmenų</w:t>
      </w:r>
      <w:r w:rsidRPr="00FD2B41">
        <w:rPr>
          <w:szCs w:val="24"/>
        </w:rPr>
        <w:t>.</w:t>
      </w:r>
    </w:p>
    <w:p w14:paraId="299F6209" w14:textId="42702CCC" w:rsidR="00C01198" w:rsidRDefault="00C01198" w:rsidP="001B666E">
      <w:pPr>
        <w:pStyle w:val="Pagrindiniotekstotrauka3"/>
        <w:spacing w:before="0" w:after="0" w:line="240" w:lineRule="auto"/>
      </w:pPr>
      <w:r>
        <w:t xml:space="preserve">4. </w:t>
      </w:r>
      <w:r w:rsidRPr="008674DA">
        <w:rPr>
          <w:u w:val="single"/>
        </w:rPr>
        <w:t xml:space="preserve">Įgyvendinant Įstatymo projekto uždavinį Nr. </w:t>
      </w:r>
      <w:r>
        <w:rPr>
          <w:u w:val="single"/>
        </w:rPr>
        <w:t>4, Į</w:t>
      </w:r>
      <w:r w:rsidRPr="00573216">
        <w:rPr>
          <w:u w:val="single"/>
        </w:rPr>
        <w:t>statymo projektu siūloma</w:t>
      </w:r>
      <w:r w:rsidRPr="00573216">
        <w:t>:</w:t>
      </w:r>
    </w:p>
    <w:p w14:paraId="59AEAF75" w14:textId="0417F67D" w:rsidR="00D0317A" w:rsidRDefault="001D031C" w:rsidP="007069FD">
      <w:pPr>
        <w:pStyle w:val="Pagrindiniotekstotrauka3"/>
        <w:spacing w:before="0" w:after="0" w:line="240" w:lineRule="auto"/>
      </w:pPr>
      <w:r>
        <w:t xml:space="preserve">4.1. Nustatyti, kad </w:t>
      </w:r>
      <w:r w:rsidR="008B1C65">
        <w:t xml:space="preserve">savivaldybėms </w:t>
      </w:r>
      <w:r>
        <w:t>p</w:t>
      </w:r>
      <w:r w:rsidR="00DD6F2F" w:rsidRPr="00DD6F2F">
        <w:t>inigin</w:t>
      </w:r>
      <w:r>
        <w:t>ei</w:t>
      </w:r>
      <w:r w:rsidR="00DD6F2F" w:rsidRPr="00DD6F2F">
        <w:t xml:space="preserve"> socialin</w:t>
      </w:r>
      <w:r>
        <w:t>ei</w:t>
      </w:r>
      <w:r w:rsidR="00DD6F2F" w:rsidRPr="00DD6F2F">
        <w:t xml:space="preserve"> param</w:t>
      </w:r>
      <w:r>
        <w:t>ai</w:t>
      </w:r>
      <w:r w:rsidR="00DD6F2F" w:rsidRPr="00DD6F2F">
        <w:t xml:space="preserve"> </w:t>
      </w:r>
      <w:r w:rsidR="00AA5D46" w:rsidRPr="0047628A">
        <w:t xml:space="preserve">ir Piniginės socialinės paramos nepasiturintiems gyventojams įstatymo 4 straipsnio 2 dalyje nustatytai socialinei paramai </w:t>
      </w:r>
      <w:r w:rsidR="00DD6F2F" w:rsidRPr="00DD6F2F">
        <w:t xml:space="preserve">finansuoti </w:t>
      </w:r>
      <w:r w:rsidR="00D0317A" w:rsidRPr="00D0317A">
        <w:t xml:space="preserve">kiekvienais metais skiriama praėjusių trejų biudžetinių metų iki metų, kuriais nustatoma kitų biudžetinių metų lėšų suma, reikalinga užtikrinti šio įstatymo įgyvendinimą, </w:t>
      </w:r>
      <w:r w:rsidR="001E7523" w:rsidRPr="0047628A">
        <w:t>nurodytai</w:t>
      </w:r>
      <w:r w:rsidR="00D0317A" w:rsidRPr="00D0317A">
        <w:t xml:space="preserve"> paramai teikti panaudotų lėšų (įskaitant lėšas, panaudotas socialinės apsaugos sritims, nustatytoms </w:t>
      </w:r>
      <w:r w:rsidR="00777794" w:rsidRPr="0047628A">
        <w:t>4</w:t>
      </w:r>
      <w:r w:rsidR="00D0317A" w:rsidRPr="00D0317A">
        <w:t xml:space="preserve"> straipsnio 5 dalyje, finansuoti) vidutinė metinė suma.</w:t>
      </w:r>
    </w:p>
    <w:p w14:paraId="6392E632" w14:textId="5A474A0D" w:rsidR="008B5944" w:rsidRDefault="008169A0" w:rsidP="00F80488">
      <w:pPr>
        <w:pStyle w:val="Pagrindiniotekstotrauka3"/>
        <w:spacing w:before="0" w:after="0" w:line="240" w:lineRule="auto"/>
      </w:pPr>
      <w:r w:rsidRPr="00010038">
        <w:rPr>
          <w:szCs w:val="24"/>
        </w:rPr>
        <w:t>Pritarus Įstatymo projektu</w:t>
      </w:r>
      <w:r w:rsidR="00917F7B" w:rsidRPr="00010038">
        <w:rPr>
          <w:szCs w:val="24"/>
        </w:rPr>
        <w:t xml:space="preserve"> keičiamam </w:t>
      </w:r>
      <w:r w:rsidR="00917F7B" w:rsidRPr="00010038">
        <w:t xml:space="preserve">piniginės socialinės paramos </w:t>
      </w:r>
      <w:r w:rsidR="00917F7B" w:rsidRPr="00010038">
        <w:rPr>
          <w:szCs w:val="24"/>
        </w:rPr>
        <w:t>finansavimo modeliui</w:t>
      </w:r>
      <w:r w:rsidR="00DD4C54" w:rsidRPr="00010038">
        <w:rPr>
          <w:szCs w:val="24"/>
        </w:rPr>
        <w:t xml:space="preserve">, </w:t>
      </w:r>
      <w:r w:rsidR="00DA39CA" w:rsidRPr="00010038">
        <w:rPr>
          <w:szCs w:val="24"/>
        </w:rPr>
        <w:t xml:space="preserve">savivaldybėms bus </w:t>
      </w:r>
      <w:r w:rsidR="00B74496" w:rsidRPr="00010038">
        <w:rPr>
          <w:szCs w:val="24"/>
        </w:rPr>
        <w:t>užtikrina</w:t>
      </w:r>
      <w:r w:rsidR="00EE1DBC" w:rsidRPr="00010038">
        <w:rPr>
          <w:szCs w:val="24"/>
        </w:rPr>
        <w:t>m</w:t>
      </w:r>
      <w:r w:rsidR="00FA39AD" w:rsidRPr="00010038">
        <w:rPr>
          <w:szCs w:val="24"/>
        </w:rPr>
        <w:t>as realus</w:t>
      </w:r>
      <w:r w:rsidR="00B74496" w:rsidRPr="00010038">
        <w:rPr>
          <w:szCs w:val="24"/>
        </w:rPr>
        <w:t xml:space="preserve"> lėšų poreikis, reikalingas Pinigi</w:t>
      </w:r>
      <w:r w:rsidR="00EE1DBC" w:rsidRPr="00010038">
        <w:rPr>
          <w:szCs w:val="24"/>
        </w:rPr>
        <w:t>nės socialinės paramos nepasiturintiems gyventojams įstatymui įgyvendinti</w:t>
      </w:r>
      <w:r w:rsidR="002B343E" w:rsidRPr="00010038">
        <w:rPr>
          <w:szCs w:val="24"/>
        </w:rPr>
        <w:t>.</w:t>
      </w:r>
    </w:p>
    <w:p w14:paraId="6E5FB9D6" w14:textId="11A72F35" w:rsidR="00C7771C" w:rsidRDefault="001D031C" w:rsidP="00C7771C">
      <w:pPr>
        <w:ind w:firstLine="720"/>
        <w:jc w:val="both"/>
      </w:pPr>
      <w:r>
        <w:t>4.2.</w:t>
      </w:r>
      <w:r w:rsidR="00A36F06">
        <w:t xml:space="preserve"> </w:t>
      </w:r>
      <w:r w:rsidR="00A36F06" w:rsidRPr="00934E6D">
        <w:t xml:space="preserve">Siekiant </w:t>
      </w:r>
      <w:r w:rsidR="00FC56F5" w:rsidRPr="00934E6D">
        <w:t>piniginės socialinės paramos, socialinių paslaugų</w:t>
      </w:r>
      <w:r w:rsidR="006B60DC">
        <w:t xml:space="preserve"> ir</w:t>
      </w:r>
      <w:r w:rsidR="00FC56F5" w:rsidRPr="00934E6D">
        <w:t xml:space="preserve"> užimtumo priemonių kompleksiškumo</w:t>
      </w:r>
      <w:r w:rsidR="00E24C43">
        <w:t xml:space="preserve"> </w:t>
      </w:r>
      <w:r w:rsidR="00E24C43" w:rsidRPr="00C742EC">
        <w:t>(</w:t>
      </w:r>
      <w:r w:rsidR="00E24C43" w:rsidRPr="00C742EC">
        <w:rPr>
          <w:szCs w:val="20"/>
        </w:rPr>
        <w:t>teikiant paslaugas ir įgyvendinant priemones</w:t>
      </w:r>
      <w:r w:rsidR="00E24C43" w:rsidRPr="00C742EC">
        <w:t xml:space="preserve"> </w:t>
      </w:r>
      <w:r w:rsidR="00E24C43" w:rsidRPr="00C742EC">
        <w:rPr>
          <w:szCs w:val="20"/>
        </w:rPr>
        <w:t xml:space="preserve">atsižvelgiant į individualius asmenų poreikius, jų motyvaciją, įsidarbinimą ribojančias aplinkybes ir galimybes integruotis į darbo rinką, </w:t>
      </w:r>
      <w:r w:rsidR="00E24C43" w:rsidRPr="00B96517">
        <w:rPr>
          <w:szCs w:val="20"/>
        </w:rPr>
        <w:t>kompleksiškai</w:t>
      </w:r>
      <w:r w:rsidR="00E24C43" w:rsidRPr="00C742EC">
        <w:t xml:space="preserve"> sprendžiant </w:t>
      </w:r>
      <w:r w:rsidR="00E24C43" w:rsidRPr="00B96517">
        <w:rPr>
          <w:szCs w:val="20"/>
        </w:rPr>
        <w:t>asmenų užimtumo problem</w:t>
      </w:r>
      <w:r w:rsidR="00E24C43" w:rsidRPr="00C742EC">
        <w:rPr>
          <w:szCs w:val="20"/>
        </w:rPr>
        <w:t>a</w:t>
      </w:r>
      <w:r w:rsidR="00E24C43" w:rsidRPr="00B96517">
        <w:rPr>
          <w:szCs w:val="20"/>
        </w:rPr>
        <w:t>s</w:t>
      </w:r>
      <w:r w:rsidR="00E24C43" w:rsidRPr="00C742EC">
        <w:rPr>
          <w:szCs w:val="20"/>
        </w:rPr>
        <w:t>)</w:t>
      </w:r>
      <w:r w:rsidR="00FC56F5" w:rsidRPr="00934E6D">
        <w:t xml:space="preserve">, </w:t>
      </w:r>
      <w:bookmarkStart w:id="11" w:name="_Hlk203668979"/>
      <w:r w:rsidR="00285094" w:rsidRPr="00934E6D">
        <w:t xml:space="preserve">efektyvaus </w:t>
      </w:r>
      <w:r w:rsidR="00CA7982">
        <w:t xml:space="preserve">bei </w:t>
      </w:r>
      <w:r w:rsidR="00285094" w:rsidRPr="00934E6D">
        <w:t>racionalaus finansinių išteklių panaudojimo</w:t>
      </w:r>
      <w:bookmarkEnd w:id="11"/>
      <w:r w:rsidR="00497A85">
        <w:t xml:space="preserve"> </w:t>
      </w:r>
      <w:r w:rsidR="00A34AF8" w:rsidRPr="00A34AF8">
        <w:t xml:space="preserve">tikslingai nukreipiant piniginei socialinei paramai </w:t>
      </w:r>
      <w:r w:rsidR="00BA0E75" w:rsidRPr="0047628A">
        <w:t>ir Piniginės socialinės paramos nepasiturintiems gyventojams įstatymo 4 straipsnio 2 dalyje nustatytai socialinei paramai</w:t>
      </w:r>
      <w:r w:rsidR="00BA0E75" w:rsidRPr="00BA0E75">
        <w:t xml:space="preserve"> </w:t>
      </w:r>
      <w:r w:rsidR="00A34AF8" w:rsidRPr="00A34AF8">
        <w:t>teikti nepanaudotas lėšas</w:t>
      </w:r>
      <w:r w:rsidR="00285094" w:rsidRPr="00934E6D">
        <w:t xml:space="preserve">, nustatyti, kad </w:t>
      </w:r>
      <w:r w:rsidR="00EE4933" w:rsidRPr="00934E6D">
        <w:rPr>
          <w:rFonts w:eastAsia="Arial Unicode MS"/>
        </w:rPr>
        <w:t xml:space="preserve">piniginei socialinei paramai </w:t>
      </w:r>
      <w:r w:rsidR="006F2408">
        <w:rPr>
          <w:rFonts w:eastAsia="Arial Unicode MS"/>
        </w:rPr>
        <w:t>teikti</w:t>
      </w:r>
      <w:r w:rsidR="00EE4933" w:rsidRPr="00934E6D">
        <w:rPr>
          <w:rFonts w:eastAsia="Arial Unicode MS"/>
        </w:rPr>
        <w:t xml:space="preserve"> </w:t>
      </w:r>
      <w:r w:rsidR="00ED0168" w:rsidRPr="00934E6D">
        <w:rPr>
          <w:rFonts w:eastAsia="Arial Unicode MS"/>
        </w:rPr>
        <w:t xml:space="preserve">nepanaudotos savivaldybių biudžetų lėšos </w:t>
      </w:r>
      <w:r w:rsidR="00EE4933" w:rsidRPr="00934E6D">
        <w:rPr>
          <w:rFonts w:eastAsia="Arial Unicode MS"/>
        </w:rPr>
        <w:t xml:space="preserve">savivaldybės tarybos nustatyta tvarka gali būti naudojamos </w:t>
      </w:r>
      <w:r w:rsidR="00E4179D" w:rsidRPr="00934E6D">
        <w:rPr>
          <w:rFonts w:eastAsia="Arial Unicode MS"/>
        </w:rPr>
        <w:t xml:space="preserve">šioms </w:t>
      </w:r>
      <w:r w:rsidR="00EE4933" w:rsidRPr="00934E6D">
        <w:rPr>
          <w:rFonts w:eastAsia="Arial Unicode MS"/>
        </w:rPr>
        <w:t>socialinės apsaugos sritims finansuoti</w:t>
      </w:r>
      <w:r w:rsidR="00934E6D" w:rsidRPr="00934E6D">
        <w:rPr>
          <w:rFonts w:eastAsia="Arial Unicode MS"/>
        </w:rPr>
        <w:t xml:space="preserve"> (vietoj 11</w:t>
      </w:r>
      <w:r w:rsidR="00DF7780">
        <w:rPr>
          <w:rFonts w:eastAsia="Arial Unicode MS"/>
        </w:rPr>
        <w:t xml:space="preserve"> sričių</w:t>
      </w:r>
      <w:r w:rsidR="00934E6D" w:rsidRPr="00934E6D">
        <w:rPr>
          <w:rFonts w:eastAsia="Arial Unicode MS"/>
        </w:rPr>
        <w:t>)</w:t>
      </w:r>
      <w:r w:rsidR="00EE4933" w:rsidRPr="00934E6D">
        <w:rPr>
          <w:rFonts w:eastAsia="Arial Unicode MS"/>
        </w:rPr>
        <w:t>:</w:t>
      </w:r>
      <w:r w:rsidR="00C7771C">
        <w:rPr>
          <w:rFonts w:eastAsia="Arial Unicode MS"/>
        </w:rPr>
        <w:t xml:space="preserve"> 1) </w:t>
      </w:r>
      <w:r w:rsidR="00C7771C" w:rsidRPr="00C7771C">
        <w:t xml:space="preserve">šeimoje ir bendruomenėje teikiamai pagalbai vaikams, </w:t>
      </w:r>
      <w:r w:rsidR="00C7771C">
        <w:t>asmenims su negalia</w:t>
      </w:r>
      <w:r w:rsidR="00C7771C" w:rsidRPr="00C7771C">
        <w:t xml:space="preserve">, senyvo amžiaus asmenims ir jų šeimoms plėtoti; </w:t>
      </w:r>
      <w:r w:rsidR="00C7771C">
        <w:rPr>
          <w:rFonts w:eastAsia="Arial Unicode MS"/>
        </w:rPr>
        <w:t xml:space="preserve">2) </w:t>
      </w:r>
      <w:r w:rsidR="00C7771C" w:rsidRPr="00C7771C">
        <w:t>užimtumo didinimo programoms įgyvendinti</w:t>
      </w:r>
      <w:r w:rsidR="00C7771C" w:rsidRPr="00C7771C">
        <w:rPr>
          <w:lang w:val="en-US"/>
        </w:rPr>
        <w:t>;</w:t>
      </w:r>
      <w:r w:rsidR="00C7771C">
        <w:rPr>
          <w:lang w:val="en-US"/>
        </w:rPr>
        <w:t xml:space="preserve"> 3)</w:t>
      </w:r>
      <w:r w:rsidR="00010038">
        <w:rPr>
          <w:lang w:val="en-US"/>
        </w:rPr>
        <w:t xml:space="preserve"> </w:t>
      </w:r>
      <w:r w:rsidR="000C56EB" w:rsidRPr="000C56EB">
        <w:t>socialinių paslaugų priemonėms finansuoti, jų infrastruktūrai modernizuoti ir plėtoti</w:t>
      </w:r>
      <w:r w:rsidR="000C56EB">
        <w:t>.</w:t>
      </w:r>
    </w:p>
    <w:p w14:paraId="19BBA4B4" w14:textId="5A10D442" w:rsidR="00ED0956" w:rsidRDefault="00F80488" w:rsidP="00C7771C">
      <w:pPr>
        <w:ind w:firstLine="720"/>
        <w:jc w:val="both"/>
      </w:pPr>
      <w:r w:rsidRPr="00010038">
        <w:t xml:space="preserve">Pritarus Įstatymo projektu siūlomam reguliavimui, </w:t>
      </w:r>
      <w:r w:rsidR="00E43138" w:rsidRPr="00010038">
        <w:t>piniginei socialinei paramai teikti nepanaudot</w:t>
      </w:r>
      <w:r w:rsidR="00F57C3F" w:rsidRPr="00010038">
        <w:t>ų</w:t>
      </w:r>
      <w:r w:rsidR="00E43138" w:rsidRPr="00010038">
        <w:t xml:space="preserve"> lėš</w:t>
      </w:r>
      <w:r w:rsidR="00F57C3F" w:rsidRPr="00010038">
        <w:t>ų perskirstymas bus efektyvesnis</w:t>
      </w:r>
      <w:r w:rsidR="00E43138" w:rsidRPr="00010038">
        <w:t xml:space="preserve">, </w:t>
      </w:r>
      <w:r w:rsidR="00543EC6" w:rsidRPr="00010038">
        <w:t xml:space="preserve">užtikrinantis </w:t>
      </w:r>
      <w:r w:rsidR="00E43138" w:rsidRPr="00010038">
        <w:t>piniginės socialinės paramos, socialinių paslaugų ir užimtumo priemonių kompleksiškum</w:t>
      </w:r>
      <w:r w:rsidR="00543EC6" w:rsidRPr="00010038">
        <w:t>ą teikiant</w:t>
      </w:r>
      <w:r w:rsidR="00E43138" w:rsidRPr="00010038">
        <w:t xml:space="preserve"> individualizuotą pagalbą pažeidžiamoms gyventojų grupėms.</w:t>
      </w:r>
    </w:p>
    <w:p w14:paraId="7CD0119D" w14:textId="4A32E7AE" w:rsidR="00CE7903" w:rsidRDefault="00533BE4" w:rsidP="00CE7903">
      <w:pPr>
        <w:pStyle w:val="Pagrindiniotekstotrauka3"/>
        <w:spacing w:before="0" w:after="0" w:line="240" w:lineRule="auto"/>
      </w:pPr>
      <w:r>
        <w:t>5</w:t>
      </w:r>
      <w:r w:rsidR="00CE7903">
        <w:t xml:space="preserve">. </w:t>
      </w:r>
      <w:r w:rsidR="00CE7903" w:rsidRPr="008674DA">
        <w:rPr>
          <w:u w:val="single"/>
        </w:rPr>
        <w:t xml:space="preserve">Įgyvendinant Įstatymo projekto uždavinį Nr. </w:t>
      </w:r>
      <w:r>
        <w:rPr>
          <w:u w:val="single"/>
        </w:rPr>
        <w:t>5</w:t>
      </w:r>
      <w:r w:rsidR="00CE7903">
        <w:rPr>
          <w:u w:val="single"/>
        </w:rPr>
        <w:t>, Į</w:t>
      </w:r>
      <w:r w:rsidR="00CE7903" w:rsidRPr="00573216">
        <w:rPr>
          <w:u w:val="single"/>
        </w:rPr>
        <w:t>statymo projektu siūloma</w:t>
      </w:r>
      <w:r w:rsidR="00CE7903" w:rsidRPr="00573216">
        <w:t>:</w:t>
      </w:r>
    </w:p>
    <w:p w14:paraId="2DC87EC1" w14:textId="3EA0F228" w:rsidR="008A1F93" w:rsidRDefault="00CC2A26" w:rsidP="00281CF1">
      <w:pPr>
        <w:widowControl w:val="0"/>
        <w:tabs>
          <w:tab w:val="left" w:pos="0"/>
          <w:tab w:val="left" w:pos="1134"/>
        </w:tabs>
        <w:ind w:firstLine="720"/>
        <w:jc w:val="both"/>
      </w:pPr>
      <w:r>
        <w:t xml:space="preserve">Atsižvelgiant į tai, kad vienas iš </w:t>
      </w:r>
      <w:r w:rsidR="008001BE">
        <w:t xml:space="preserve">piniginės socialinės </w:t>
      </w:r>
      <w:r w:rsidRPr="00CD640A">
        <w:t>paramos nepasiturintiems gyventojams teikimo tikslų</w:t>
      </w:r>
      <w:r>
        <w:t xml:space="preserve"> </w:t>
      </w:r>
      <w:r w:rsidR="00281CF1">
        <w:t>yra</w:t>
      </w:r>
      <w:r w:rsidRPr="00CD640A">
        <w:t xml:space="preserve"> didinti darbingo amžiaus darbingam asmeniui motyvaciją integruotis į darbo rinką</w:t>
      </w:r>
      <w:r w:rsidR="00281CF1">
        <w:t xml:space="preserve"> ir tai, kad </w:t>
      </w:r>
      <w:r w:rsidR="00A33B0B" w:rsidRPr="00A33B0B">
        <w:t xml:space="preserve">dalyvavimas užimtumo didinimo programose ir individualizuotos pagalbos (atvejo vadyba) nedirbantiems </w:t>
      </w:r>
      <w:r w:rsidR="00A33B0B">
        <w:t xml:space="preserve">piniginės socialinės paramos </w:t>
      </w:r>
      <w:r w:rsidR="00A33B0B" w:rsidRPr="00A33B0B">
        <w:t>gavėjams teikimas turi didesnį poveikį jų įgalinimui</w:t>
      </w:r>
      <w:r w:rsidR="00A47614">
        <w:t xml:space="preserve">  </w:t>
      </w:r>
      <w:r w:rsidR="00A47614" w:rsidRPr="0015485F">
        <w:t>(</w:t>
      </w:r>
      <w:r w:rsidR="00920974" w:rsidRPr="0015485F">
        <w:t>duomenys rodo, kad užimtumo didinimo programos veikia sėkmingai, tokios pagalbos poreikis auga – 2024 m paslaugos teiktos apie 4,8 tūkst. asmenų, 2023 m. – apie 4,6 tūkst. asmenų</w:t>
      </w:r>
      <w:r w:rsidR="00A47614" w:rsidRPr="0015485F">
        <w:t>)</w:t>
      </w:r>
      <w:r w:rsidR="00EF09ED" w:rsidRPr="0015485F">
        <w:t>,</w:t>
      </w:r>
      <w:r w:rsidR="00EF09ED">
        <w:t xml:space="preserve"> </w:t>
      </w:r>
      <w:r w:rsidR="0010180A">
        <w:t xml:space="preserve">atsisakyti </w:t>
      </w:r>
      <w:r w:rsidR="0010180A">
        <w:lastRenderedPageBreak/>
        <w:t xml:space="preserve">visuomenei naudingos veiklos – </w:t>
      </w:r>
      <w:r w:rsidR="00060CD9">
        <w:t xml:space="preserve">panaikinti </w:t>
      </w:r>
      <w:r w:rsidR="00060CD9" w:rsidRPr="00060CD9">
        <w:t>pareigą piniginę socialinę paramą gaunantiems gyventojams dalyvauti savivaldybės administracijos organizuojamoje visuomenei naudingoje veikloje</w:t>
      </w:r>
      <w:r w:rsidR="00A47614" w:rsidRPr="00EF09ED">
        <w:t>.</w:t>
      </w:r>
    </w:p>
    <w:p w14:paraId="746E9498" w14:textId="1A9EBEAB" w:rsidR="001E7499" w:rsidRDefault="00A22BA3" w:rsidP="001E7499">
      <w:pPr>
        <w:widowControl w:val="0"/>
        <w:tabs>
          <w:tab w:val="left" w:pos="0"/>
          <w:tab w:val="left" w:pos="1134"/>
        </w:tabs>
        <w:ind w:firstLine="720"/>
        <w:jc w:val="both"/>
      </w:pPr>
      <w:r>
        <w:t>Atsižvelgiant į tai, kad</w:t>
      </w:r>
      <w:r w:rsidR="008048E1">
        <w:t>,</w:t>
      </w:r>
      <w:r>
        <w:t xml:space="preserve"> </w:t>
      </w:r>
      <w:r w:rsidRPr="00A22BA3">
        <w:t>įgyvendinant Įstatymo projekto uždavinį Nr.</w:t>
      </w:r>
      <w:r w:rsidR="00BE5A0A">
        <w:t xml:space="preserve"> </w:t>
      </w:r>
      <w:r>
        <w:t>4</w:t>
      </w:r>
      <w:r w:rsidRPr="00A22BA3">
        <w:t xml:space="preserve">, </w:t>
      </w:r>
      <w:r w:rsidR="00C11D18">
        <w:t>siekiant</w:t>
      </w:r>
      <w:r w:rsidR="00C11D18" w:rsidRPr="0089531F">
        <w:t xml:space="preserve"> </w:t>
      </w:r>
      <w:r w:rsidR="00C11D18" w:rsidRPr="00C11D18">
        <w:t xml:space="preserve">piniginės socialinės paramos, socialinių paslaugų, užimtumo priemonių kompleksiškumo </w:t>
      </w:r>
      <w:r w:rsidR="00C11D18">
        <w:t xml:space="preserve">bei </w:t>
      </w:r>
      <w:r w:rsidR="00C11D18" w:rsidRPr="0089531F">
        <w:t>efektyvaus ir racionalaus finansinių išteklių panaudojimo</w:t>
      </w:r>
      <w:r w:rsidR="00C11D18">
        <w:t>,</w:t>
      </w:r>
      <w:r w:rsidR="00C11D18" w:rsidRPr="00A22BA3">
        <w:t xml:space="preserve"> </w:t>
      </w:r>
      <w:r w:rsidRPr="00A22BA3">
        <w:t>Įstatymo projektu siūloma</w:t>
      </w:r>
      <w:r w:rsidR="001B4E91" w:rsidRPr="001B4E91">
        <w:t xml:space="preserve"> nustatyti, kad piniginei socialinei paramai </w:t>
      </w:r>
      <w:r w:rsidR="00CB62C0">
        <w:t>teikti</w:t>
      </w:r>
      <w:r w:rsidR="001B4E91" w:rsidRPr="001B4E91">
        <w:t xml:space="preserve"> nepanaudotos savivaldybių biudžetų lėšos</w:t>
      </w:r>
      <w:r w:rsidR="001B4E91">
        <w:t xml:space="preserve"> gali būti perskirstomos </w:t>
      </w:r>
      <w:r w:rsidR="0089531F" w:rsidRPr="0089531F">
        <w:t>užimtumo didinimo programoms įgyvendinti</w:t>
      </w:r>
      <w:r w:rsidR="00C11D18">
        <w:t xml:space="preserve">, </w:t>
      </w:r>
      <w:r w:rsidR="0047045A">
        <w:t xml:space="preserve">savivaldybės galės </w:t>
      </w:r>
      <w:r w:rsidR="00ED2600">
        <w:t xml:space="preserve">užtikrinti didesnį </w:t>
      </w:r>
      <w:r w:rsidR="00DE17C2">
        <w:t>u</w:t>
      </w:r>
      <w:r w:rsidR="00DE17C2" w:rsidRPr="00DE17C2">
        <w:t>žimtumo didinimo program</w:t>
      </w:r>
      <w:r w:rsidR="00DE17C2">
        <w:t>ų</w:t>
      </w:r>
      <w:r w:rsidR="00DE17C2" w:rsidRPr="00DE17C2">
        <w:t xml:space="preserve"> </w:t>
      </w:r>
      <w:r w:rsidR="00ED2600">
        <w:t>finansavimą</w:t>
      </w:r>
      <w:r w:rsidR="008066E9">
        <w:t xml:space="preserve"> (papildomai skirti </w:t>
      </w:r>
      <w:r w:rsidR="000E3A29">
        <w:t>lėšų)</w:t>
      </w:r>
      <w:r w:rsidR="00BD16D8">
        <w:t xml:space="preserve"> </w:t>
      </w:r>
      <w:r w:rsidR="00477696">
        <w:t xml:space="preserve">iš </w:t>
      </w:r>
      <w:r w:rsidR="00477696" w:rsidRPr="00477696">
        <w:t>savivaldyb</w:t>
      </w:r>
      <w:r w:rsidR="007D0228">
        <w:t>ių</w:t>
      </w:r>
      <w:r w:rsidR="00477696" w:rsidRPr="00477696">
        <w:t xml:space="preserve"> biudžet</w:t>
      </w:r>
      <w:r w:rsidR="007D0228">
        <w:t>ų</w:t>
      </w:r>
      <w:r w:rsidR="00477696" w:rsidRPr="00477696">
        <w:t xml:space="preserve"> išteklių</w:t>
      </w:r>
      <w:r w:rsidR="0098032C">
        <w:t xml:space="preserve"> ir </w:t>
      </w:r>
      <w:r w:rsidR="00D76CD9">
        <w:t>piniginę socialinę paramą gaunančius</w:t>
      </w:r>
      <w:r w:rsidR="00C66BB5">
        <w:t xml:space="preserve"> nedirbančius</w:t>
      </w:r>
      <w:r w:rsidR="00D76CD9">
        <w:t xml:space="preserve"> asmenis aktyviau įtraukti </w:t>
      </w:r>
      <w:r w:rsidR="008131E4">
        <w:t xml:space="preserve">į </w:t>
      </w:r>
      <w:r w:rsidR="008131E4" w:rsidRPr="00743973">
        <w:t>užimtumo didinimo program</w:t>
      </w:r>
      <w:r w:rsidR="008131E4">
        <w:t>as</w:t>
      </w:r>
      <w:r w:rsidR="00005DC3">
        <w:t xml:space="preserve">, </w:t>
      </w:r>
      <w:r w:rsidR="00496400">
        <w:t>taip</w:t>
      </w:r>
      <w:r w:rsidR="0064252D">
        <w:t xml:space="preserve"> </w:t>
      </w:r>
      <w:r w:rsidR="003A20A5">
        <w:t>paded</w:t>
      </w:r>
      <w:r w:rsidR="007A0C38">
        <w:t>a</w:t>
      </w:r>
      <w:r w:rsidR="00E86605">
        <w:t>mi</w:t>
      </w:r>
      <w:r w:rsidR="00A32355">
        <w:t xml:space="preserve"> </w:t>
      </w:r>
      <w:r w:rsidR="003D2554">
        <w:rPr>
          <w:lang w:val="lt" w:eastAsia="lt-LT"/>
        </w:rPr>
        <w:t xml:space="preserve">atkurti </w:t>
      </w:r>
      <w:r w:rsidR="003D2554" w:rsidRPr="008A32E0">
        <w:rPr>
          <w:lang w:val="lt" w:eastAsia="lt-LT"/>
        </w:rPr>
        <w:t>socialin</w:t>
      </w:r>
      <w:r w:rsidR="003D2554">
        <w:rPr>
          <w:lang w:val="lt" w:eastAsia="lt-LT"/>
        </w:rPr>
        <w:t>į</w:t>
      </w:r>
      <w:r w:rsidR="003D2554" w:rsidRPr="008A32E0">
        <w:rPr>
          <w:lang w:val="lt" w:eastAsia="lt-LT"/>
        </w:rPr>
        <w:t xml:space="preserve"> </w:t>
      </w:r>
      <w:r w:rsidR="003D2554">
        <w:rPr>
          <w:lang w:val="lt" w:eastAsia="lt-LT"/>
        </w:rPr>
        <w:t>jų</w:t>
      </w:r>
      <w:r w:rsidR="003D2554" w:rsidRPr="008A32E0">
        <w:rPr>
          <w:lang w:val="lt" w:eastAsia="lt-LT"/>
        </w:rPr>
        <w:t xml:space="preserve"> savarankiškum</w:t>
      </w:r>
      <w:r w:rsidR="003D2554">
        <w:rPr>
          <w:lang w:val="lt" w:eastAsia="lt-LT"/>
        </w:rPr>
        <w:t>ą</w:t>
      </w:r>
      <w:r w:rsidR="003D2554" w:rsidRPr="008A32E0">
        <w:rPr>
          <w:lang w:val="lt" w:eastAsia="lt-LT"/>
        </w:rPr>
        <w:t xml:space="preserve"> ir darbingum</w:t>
      </w:r>
      <w:r w:rsidR="003D2554">
        <w:rPr>
          <w:lang w:val="lt" w:eastAsia="lt-LT"/>
        </w:rPr>
        <w:t>ą</w:t>
      </w:r>
      <w:r w:rsidR="003D2554" w:rsidRPr="008A32E0">
        <w:rPr>
          <w:lang w:val="lt" w:eastAsia="lt-LT"/>
        </w:rPr>
        <w:t>, profesin</w:t>
      </w:r>
      <w:r w:rsidR="0009483C">
        <w:rPr>
          <w:lang w:val="lt" w:eastAsia="lt-LT"/>
        </w:rPr>
        <w:t>es</w:t>
      </w:r>
      <w:r w:rsidR="003D2554" w:rsidRPr="008A32E0">
        <w:rPr>
          <w:lang w:val="lt" w:eastAsia="lt-LT"/>
        </w:rPr>
        <w:t xml:space="preserve"> kompetencij</w:t>
      </w:r>
      <w:r w:rsidR="0009483C">
        <w:rPr>
          <w:lang w:val="lt" w:eastAsia="lt-LT"/>
        </w:rPr>
        <w:t>as</w:t>
      </w:r>
      <w:r w:rsidR="003D2554" w:rsidRPr="008A32E0">
        <w:rPr>
          <w:lang w:val="lt" w:eastAsia="lt-LT"/>
        </w:rPr>
        <w:t xml:space="preserve"> ir </w:t>
      </w:r>
      <w:r w:rsidR="008514FB">
        <w:t xml:space="preserve">įgalindami juos </w:t>
      </w:r>
      <w:r w:rsidR="009D077E">
        <w:t xml:space="preserve">greičiau </w:t>
      </w:r>
      <w:r w:rsidR="005C56E0">
        <w:t>integruotis į darbo rinką</w:t>
      </w:r>
      <w:r w:rsidR="0089367E" w:rsidRPr="00743973">
        <w:t>.</w:t>
      </w:r>
    </w:p>
    <w:p w14:paraId="585B0051" w14:textId="2C0C53CF" w:rsidR="001E7499" w:rsidRDefault="001E7499" w:rsidP="00FF03AD">
      <w:pPr>
        <w:widowControl w:val="0"/>
        <w:tabs>
          <w:tab w:val="left" w:pos="0"/>
          <w:tab w:val="left" w:pos="1134"/>
        </w:tabs>
        <w:ind w:firstLine="720"/>
        <w:jc w:val="both"/>
      </w:pPr>
      <w:r w:rsidRPr="00095834">
        <w:t>Pritarus Įstatymo projektu siūlomam reguliavimui, piniginės socialinės paramos teikimas bus veiksmingesnis</w:t>
      </w:r>
      <w:r w:rsidR="0029141A" w:rsidRPr="00095834">
        <w:t xml:space="preserve">, </w:t>
      </w:r>
      <w:r w:rsidR="00E025F7" w:rsidRPr="00095834">
        <w:t>didė</w:t>
      </w:r>
      <w:r w:rsidR="006E1B23" w:rsidRPr="00095834">
        <w:t>s</w:t>
      </w:r>
      <w:r w:rsidR="00E025F7" w:rsidRPr="00095834">
        <w:t xml:space="preserve"> gyventojų pasitikėjimas socialinės paramos sistema</w:t>
      </w:r>
      <w:r w:rsidR="00233B1C" w:rsidRPr="00095834">
        <w:t xml:space="preserve"> ir </w:t>
      </w:r>
      <w:r w:rsidR="006C546F" w:rsidRPr="00095834">
        <w:t xml:space="preserve">ilgainiui </w:t>
      </w:r>
      <w:r w:rsidR="00233B1C" w:rsidRPr="00095834">
        <w:t>turė</w:t>
      </w:r>
      <w:r w:rsidR="006E1B23" w:rsidRPr="00095834">
        <w:t>s</w:t>
      </w:r>
      <w:r w:rsidR="00233B1C" w:rsidRPr="00095834">
        <w:t xml:space="preserve"> įtakos</w:t>
      </w:r>
      <w:r w:rsidR="005B7872" w:rsidRPr="00095834">
        <w:t xml:space="preserve"> </w:t>
      </w:r>
      <w:r w:rsidR="006E1B23" w:rsidRPr="00095834">
        <w:t xml:space="preserve">mažinant </w:t>
      </w:r>
      <w:r w:rsidR="00634857" w:rsidRPr="00095834">
        <w:t xml:space="preserve">ilgalaikę </w:t>
      </w:r>
      <w:r w:rsidR="005338C1" w:rsidRPr="00095834">
        <w:t xml:space="preserve">priklausomybę </w:t>
      </w:r>
      <w:r w:rsidR="00634857" w:rsidRPr="00095834">
        <w:t xml:space="preserve">nuo </w:t>
      </w:r>
      <w:r w:rsidR="00233B1C" w:rsidRPr="00095834">
        <w:t>piniginės socialinės paramos</w:t>
      </w:r>
      <w:r w:rsidR="00384763" w:rsidRPr="00095834">
        <w:t xml:space="preserve"> </w:t>
      </w:r>
      <w:r w:rsidR="00A924F4" w:rsidRPr="00D46A77">
        <w:t>(</w:t>
      </w:r>
      <w:r w:rsidR="002D3619" w:rsidRPr="00D46A77">
        <w:t>2024 m. vidutiniškai per mėnesį socialinę pašalpą gavo 64,3 tūkst. asmenų (i</w:t>
      </w:r>
      <w:r w:rsidR="00AB4600" w:rsidRPr="00D46A77">
        <w:t>š</w:t>
      </w:r>
      <w:r w:rsidR="002D3619" w:rsidRPr="00D46A77">
        <w:t xml:space="preserve"> jų</w:t>
      </w:r>
      <w:r w:rsidR="00BC6E4C" w:rsidRPr="00D46A77">
        <w:t xml:space="preserve"> </w:t>
      </w:r>
      <w:r w:rsidR="002D3619" w:rsidRPr="00D46A77">
        <w:t>ilgalaikių socialinės pašalpos gavėjų – 29,9 tūkst. asmenų)</w:t>
      </w:r>
      <w:r w:rsidR="00255D63" w:rsidRPr="00D46A77">
        <w:t>, taip pat</w:t>
      </w:r>
      <w:r w:rsidR="00BC6E4C" w:rsidRPr="00D46A77">
        <w:t xml:space="preserve"> </w:t>
      </w:r>
      <w:r w:rsidR="00384763" w:rsidRPr="00D46A77">
        <w:t xml:space="preserve">ir </w:t>
      </w:r>
      <w:r w:rsidR="00EE405C" w:rsidRPr="00D46A77">
        <w:t xml:space="preserve">piniginės socialinės paramos </w:t>
      </w:r>
      <w:r w:rsidR="00384763" w:rsidRPr="00D46A77">
        <w:t>nepaėmimo</w:t>
      </w:r>
      <w:r w:rsidR="00A056FF" w:rsidRPr="00D46A77">
        <w:t>,</w:t>
      </w:r>
      <w:r w:rsidR="00384763" w:rsidRPr="00D46A77">
        <w:t xml:space="preserve"> </w:t>
      </w:r>
      <w:r w:rsidR="00A056FF" w:rsidRPr="00D46A77">
        <w:t>turint teisę ją</w:t>
      </w:r>
      <w:r w:rsidR="003B4ECA" w:rsidRPr="00D46A77">
        <w:t xml:space="preserve"> gauti</w:t>
      </w:r>
      <w:r w:rsidR="00A056FF" w:rsidRPr="00D46A77">
        <w:t xml:space="preserve">, </w:t>
      </w:r>
      <w:r w:rsidR="00384763" w:rsidRPr="00D46A77">
        <w:t>mastą</w:t>
      </w:r>
      <w:r w:rsidR="00814A2F" w:rsidRPr="00D46A77">
        <w:t xml:space="preserve"> (</w:t>
      </w:r>
      <w:r w:rsidR="00FF03AD" w:rsidRPr="00D46A77">
        <w:t xml:space="preserve">Lietuvos mokslo tarybos atliko reikminio tyrimo duomenimis, piniginės socialinės paramos nepaėmimo mastas šalyje </w:t>
      </w:r>
      <w:r w:rsidR="007263E0" w:rsidRPr="00D46A77">
        <w:t xml:space="preserve">gali siekti </w:t>
      </w:r>
      <w:r w:rsidR="00D46A77" w:rsidRPr="00D46A77">
        <w:t xml:space="preserve">apie </w:t>
      </w:r>
      <w:r w:rsidR="00FF03AD" w:rsidRPr="00D46A77">
        <w:t>49 proc</w:t>
      </w:r>
      <w:r w:rsidR="00814A2F" w:rsidRPr="00D46A77">
        <w:t>.</w:t>
      </w:r>
      <w:r w:rsidR="00FF03AD" w:rsidRPr="00D46A77">
        <w:t>)</w:t>
      </w:r>
      <w:r w:rsidR="00271461" w:rsidRPr="00D46A77">
        <w:t>.</w:t>
      </w:r>
    </w:p>
    <w:p w14:paraId="30CE6B3C" w14:textId="2F2E3444" w:rsidR="00F66332" w:rsidRDefault="00F66332" w:rsidP="00F66332">
      <w:pPr>
        <w:pStyle w:val="Pagrindiniotekstotrauka3"/>
        <w:spacing w:before="0" w:after="0" w:line="240" w:lineRule="auto"/>
      </w:pPr>
      <w:r>
        <w:t xml:space="preserve">6. </w:t>
      </w:r>
      <w:r w:rsidRPr="008674DA">
        <w:rPr>
          <w:u w:val="single"/>
        </w:rPr>
        <w:t xml:space="preserve">Įgyvendinant Įstatymo projekto uždavinį Nr. </w:t>
      </w:r>
      <w:r>
        <w:rPr>
          <w:u w:val="single"/>
        </w:rPr>
        <w:t>6, Į</w:t>
      </w:r>
      <w:r w:rsidRPr="00573216">
        <w:rPr>
          <w:u w:val="single"/>
        </w:rPr>
        <w:t>statymo projektu siūloma</w:t>
      </w:r>
      <w:r w:rsidRPr="00573216">
        <w:t>:</w:t>
      </w:r>
    </w:p>
    <w:p w14:paraId="5A782AD0" w14:textId="4B4E21BB" w:rsidR="00A93A82" w:rsidRDefault="00381F78" w:rsidP="00A93A82">
      <w:pPr>
        <w:widowControl w:val="0"/>
        <w:tabs>
          <w:tab w:val="left" w:pos="0"/>
          <w:tab w:val="left" w:pos="1134"/>
        </w:tabs>
        <w:ind w:firstLine="720"/>
        <w:jc w:val="both"/>
      </w:pPr>
      <w:r>
        <w:t>6.1.</w:t>
      </w:r>
      <w:r w:rsidR="00A93A82">
        <w:t xml:space="preserve"> Siekiant sistemiškumo ir nuostatų suderinamumo, </w:t>
      </w:r>
      <w:r w:rsidR="00960051">
        <w:t>pa</w:t>
      </w:r>
      <w:r w:rsidR="005D705D">
        <w:t xml:space="preserve">tikslinti bendrai gyvenančių asmenų sąvoką ir </w:t>
      </w:r>
      <w:r w:rsidR="00A93A82">
        <w:t xml:space="preserve">nustatyti, kad </w:t>
      </w:r>
      <w:r w:rsidR="00A93A82" w:rsidRPr="003A23C0">
        <w:t>dirbantys (taip pat savarankiškai dirbantys</w:t>
      </w:r>
      <w:r w:rsidR="00AB1C29">
        <w:t>)</w:t>
      </w:r>
      <w:r w:rsidR="00A93A82" w:rsidRPr="003A23C0">
        <w:t xml:space="preserve"> </w:t>
      </w:r>
      <w:r w:rsidR="005A4202">
        <w:t>neįregistravę santuokos (partnerystės</w:t>
      </w:r>
      <w:r w:rsidR="00AB1C29">
        <w:t>)</w:t>
      </w:r>
      <w:r w:rsidR="00A93A82" w:rsidRPr="003A23C0">
        <w:t xml:space="preserve"> ir savo vaikų (įvaikių) neauginantys pilnamečiai vaikai (įvaikiai) iki 24 metų, kurie mokosi ar studijuoja, įskaitomi į bendrai gyvenančių asmenų sudėtį), jeigu per mėnesį jų gaunamos pajamos yra mažesnės kaip 1</w:t>
      </w:r>
      <w:r w:rsidR="00A93A82">
        <w:t>,1</w:t>
      </w:r>
      <w:r w:rsidR="00A93A82" w:rsidRPr="003A23C0">
        <w:t xml:space="preserve"> valstybės remiamų pajamų dyd</w:t>
      </w:r>
      <w:r w:rsidR="00A93A82">
        <w:t>žio.</w:t>
      </w:r>
    </w:p>
    <w:p w14:paraId="47DA167A" w14:textId="34E69465" w:rsidR="0068319A" w:rsidRPr="00620769" w:rsidRDefault="007F5EC9" w:rsidP="00281CF1">
      <w:pPr>
        <w:widowControl w:val="0"/>
        <w:tabs>
          <w:tab w:val="left" w:pos="0"/>
          <w:tab w:val="left" w:pos="1134"/>
        </w:tabs>
        <w:ind w:firstLine="720"/>
        <w:jc w:val="both"/>
        <w:rPr>
          <w:color w:val="000000"/>
        </w:rPr>
      </w:pPr>
      <w:r w:rsidRPr="00620769">
        <w:t xml:space="preserve">Siekiant suderinamumo su </w:t>
      </w:r>
      <w:r w:rsidR="004725C2" w:rsidRPr="00620769">
        <w:t xml:space="preserve">Švietimo </w:t>
      </w:r>
      <w:r w:rsidR="00B023BD" w:rsidRPr="00620769">
        <w:t xml:space="preserve">bei </w:t>
      </w:r>
      <w:r w:rsidR="00DF6729" w:rsidRPr="00620769">
        <w:rPr>
          <w:color w:val="000000"/>
        </w:rPr>
        <w:t>Mokslo ir studijų įstatymų nuostatomis, patikslinti</w:t>
      </w:r>
      <w:r w:rsidR="00283A74" w:rsidRPr="00620769">
        <w:rPr>
          <w:color w:val="000000"/>
        </w:rPr>
        <w:t xml:space="preserve">, kad į </w:t>
      </w:r>
      <w:r w:rsidR="00283A74" w:rsidRPr="00620769">
        <w:t>bendrai gyvenančių asmenų sudėtį taip pat įskaitomi</w:t>
      </w:r>
      <w:r w:rsidR="002F628A" w:rsidRPr="00620769">
        <w:t xml:space="preserve"> pilnamečiai asmenys iki 24 metų</w:t>
      </w:r>
      <w:r w:rsidR="004E79F8" w:rsidRPr="00620769">
        <w:t>, kurie mokosi ar studijuoja</w:t>
      </w:r>
      <w:r w:rsidR="004C1255" w:rsidRPr="00620769">
        <w:t xml:space="preserve">, </w:t>
      </w:r>
      <w:r w:rsidR="00810482">
        <w:t xml:space="preserve">kai </w:t>
      </w:r>
      <w:r w:rsidR="004C1255" w:rsidRPr="00620769">
        <w:t>akademin</w:t>
      </w:r>
      <w:r w:rsidR="00810482">
        <w:t>ės</w:t>
      </w:r>
      <w:r w:rsidR="004C1255" w:rsidRPr="00620769">
        <w:t xml:space="preserve"> atostog</w:t>
      </w:r>
      <w:r w:rsidR="00810482">
        <w:t>os</w:t>
      </w:r>
      <w:r w:rsidR="00385091">
        <w:t xml:space="preserve"> suteikt</w:t>
      </w:r>
      <w:r w:rsidR="00811A3D">
        <w:t>os</w:t>
      </w:r>
      <w:r w:rsidR="00385091">
        <w:t xml:space="preserve"> </w:t>
      </w:r>
      <w:r w:rsidR="00385091" w:rsidRPr="007070E7">
        <w:rPr>
          <w:color w:val="000000"/>
        </w:rPr>
        <w:t>dėl gimdymo</w:t>
      </w:r>
      <w:r w:rsidR="00B05B06">
        <w:rPr>
          <w:color w:val="000000"/>
        </w:rPr>
        <w:t xml:space="preserve"> </w:t>
      </w:r>
      <w:r w:rsidR="004B4EB2" w:rsidRPr="004B4EB2">
        <w:t>arba atlikti privalomąją pradinę karo tarnybą</w:t>
      </w:r>
      <w:r w:rsidR="0072039B">
        <w:t>,</w:t>
      </w:r>
      <w:r w:rsidR="0072039B" w:rsidRPr="0072039B">
        <w:rPr>
          <w:color w:val="000000" w:themeColor="text1"/>
        </w:rPr>
        <w:t xml:space="preserve"> </w:t>
      </w:r>
      <w:r w:rsidR="00562EA3">
        <w:rPr>
          <w:color w:val="000000" w:themeColor="text1"/>
        </w:rPr>
        <w:t>atitinkamai</w:t>
      </w:r>
      <w:r w:rsidR="0072039B">
        <w:rPr>
          <w:color w:val="000000" w:themeColor="text1"/>
        </w:rPr>
        <w:t xml:space="preserve"> patikslinant ir kitas nuostatas, susijusias su piniginės socialinės paramos skyrimu, kai asmeniui suteiktos akademinės atostogos dėl </w:t>
      </w:r>
      <w:r w:rsidR="0072039B" w:rsidRPr="00340A27">
        <w:t>ligos</w:t>
      </w:r>
      <w:r w:rsidR="00682682">
        <w:t>,</w:t>
      </w:r>
      <w:r w:rsidR="0072039B" w:rsidRPr="00340A27">
        <w:t xml:space="preserve"> nėštumo ir gimdymo</w:t>
      </w:r>
      <w:r w:rsidR="0072039B">
        <w:t xml:space="preserve">, </w:t>
      </w:r>
      <w:r w:rsidR="00682682">
        <w:t>ar</w:t>
      </w:r>
      <w:r w:rsidR="0072039B">
        <w:t xml:space="preserve"> </w:t>
      </w:r>
      <w:r w:rsidR="00682682" w:rsidRPr="003E3EB0">
        <w:rPr>
          <w:color w:val="000000" w:themeColor="text1"/>
        </w:rPr>
        <w:t>atlik</w:t>
      </w:r>
      <w:r w:rsidR="00682682">
        <w:rPr>
          <w:color w:val="000000" w:themeColor="text1"/>
        </w:rPr>
        <w:t>ti</w:t>
      </w:r>
      <w:r w:rsidR="00682682" w:rsidRPr="003E3EB0">
        <w:rPr>
          <w:color w:val="000000" w:themeColor="text1"/>
        </w:rPr>
        <w:t xml:space="preserve"> </w:t>
      </w:r>
      <w:r w:rsidR="0072039B" w:rsidRPr="003E3EB0">
        <w:rPr>
          <w:color w:val="000000" w:themeColor="text1"/>
        </w:rPr>
        <w:t>privalom</w:t>
      </w:r>
      <w:r w:rsidR="00682682">
        <w:rPr>
          <w:color w:val="000000" w:themeColor="text1"/>
        </w:rPr>
        <w:t>ąją</w:t>
      </w:r>
      <w:r w:rsidR="0072039B" w:rsidRPr="003E3EB0">
        <w:rPr>
          <w:color w:val="000000" w:themeColor="text1"/>
        </w:rPr>
        <w:t xml:space="preserve"> pradin</w:t>
      </w:r>
      <w:r w:rsidR="00682682">
        <w:rPr>
          <w:color w:val="000000" w:themeColor="text1"/>
        </w:rPr>
        <w:t>ę</w:t>
      </w:r>
      <w:r w:rsidR="0072039B" w:rsidRPr="003E3EB0">
        <w:rPr>
          <w:color w:val="000000" w:themeColor="text1"/>
        </w:rPr>
        <w:t xml:space="preserve"> karo tarnyb</w:t>
      </w:r>
      <w:r w:rsidR="00682682">
        <w:rPr>
          <w:color w:val="000000" w:themeColor="text1"/>
        </w:rPr>
        <w:t>ą</w:t>
      </w:r>
      <w:r w:rsidR="0072039B">
        <w:rPr>
          <w:color w:val="000000" w:themeColor="text1"/>
        </w:rPr>
        <w:t>.</w:t>
      </w:r>
      <w:r w:rsidR="00D80797" w:rsidRPr="00620769">
        <w:t xml:space="preserve"> </w:t>
      </w:r>
      <w:r w:rsidR="004E79F8" w:rsidRPr="00620769">
        <w:t xml:space="preserve"> </w:t>
      </w:r>
      <w:r w:rsidR="00283A74" w:rsidRPr="00620769">
        <w:t xml:space="preserve"> </w:t>
      </w:r>
    </w:p>
    <w:p w14:paraId="0DD5C7F4" w14:textId="1867E607" w:rsidR="00381F78" w:rsidRDefault="00381F78" w:rsidP="00281CF1">
      <w:pPr>
        <w:widowControl w:val="0"/>
        <w:tabs>
          <w:tab w:val="left" w:pos="0"/>
          <w:tab w:val="left" w:pos="1134"/>
        </w:tabs>
        <w:ind w:firstLine="720"/>
        <w:jc w:val="both"/>
        <w:rPr>
          <w:shd w:val="clear" w:color="auto" w:fill="FFFFFF"/>
        </w:rPr>
      </w:pPr>
      <w:r>
        <w:t>6.2.</w:t>
      </w:r>
      <w:r w:rsidR="00C519B3">
        <w:t xml:space="preserve"> Siekiant tarpusavyje suderinti Civilinio kodekso nuostatas su </w:t>
      </w:r>
      <w:r w:rsidR="00C519B3" w:rsidRPr="0041122F">
        <w:t xml:space="preserve">Piniginės socialinės paramos nepasiturintiems gyventojams įstatymo </w:t>
      </w:r>
      <w:r w:rsidR="00C519B3">
        <w:t xml:space="preserve">nuostatomis, </w:t>
      </w:r>
      <w:r w:rsidR="00C519B3" w:rsidRPr="00A23410">
        <w:t>patikslinti vieno gyvenančio asmens sąvoką</w:t>
      </w:r>
      <w:r w:rsidR="00C519B3">
        <w:t xml:space="preserve">, atsižvelgiant į tai, kad, įsigaliojus Civilinio kodekso pakeitimams, </w:t>
      </w:r>
      <w:r w:rsidR="00C519B3" w:rsidRPr="00F52576">
        <w:rPr>
          <w:shd w:val="clear" w:color="auto" w:fill="FFFFFF"/>
        </w:rPr>
        <w:t>gyvenimas </w:t>
      </w:r>
      <w:r w:rsidR="00C519B3">
        <w:rPr>
          <w:shd w:val="clear" w:color="auto" w:fill="FFFFFF"/>
        </w:rPr>
        <w:t>skyrium</w:t>
      </w:r>
      <w:r w:rsidR="004E7DF0" w:rsidRPr="00A74B12">
        <w:rPr>
          <w:shd w:val="clear" w:color="auto" w:fill="FFFFFF"/>
        </w:rPr>
        <w:t>,</w:t>
      </w:r>
      <w:r w:rsidR="00C519B3" w:rsidRPr="00A74B12">
        <w:rPr>
          <w:shd w:val="clear" w:color="auto" w:fill="FFFFFF"/>
        </w:rPr>
        <w:t xml:space="preserve"> </w:t>
      </w:r>
      <w:r w:rsidR="004E7DF0" w:rsidRPr="00A74B12">
        <w:rPr>
          <w:shd w:val="clear" w:color="auto" w:fill="FFFFFF"/>
        </w:rPr>
        <w:t>jei sutuoktiniai neturi vaikų,</w:t>
      </w:r>
      <w:r w:rsidR="004E7DF0" w:rsidRPr="004E7DF0">
        <w:rPr>
          <w:rStyle w:val="Grietas"/>
          <w:b w:val="0"/>
          <w:bCs w:val="0"/>
          <w:shd w:val="clear" w:color="auto" w:fill="FFFFFF"/>
        </w:rPr>
        <w:t xml:space="preserve"> </w:t>
      </w:r>
      <w:r w:rsidR="00C519B3" w:rsidRPr="0049105D">
        <w:rPr>
          <w:rStyle w:val="Grietas"/>
          <w:b w:val="0"/>
          <w:bCs w:val="0"/>
          <w:shd w:val="clear" w:color="auto" w:fill="FFFFFF"/>
        </w:rPr>
        <w:t>gali būti tvirtinamas</w:t>
      </w:r>
      <w:r w:rsidR="00A32355">
        <w:rPr>
          <w:shd w:val="clear" w:color="auto" w:fill="FFFFFF"/>
        </w:rPr>
        <w:t xml:space="preserve"> </w:t>
      </w:r>
      <w:r w:rsidR="00C519B3">
        <w:rPr>
          <w:shd w:val="clear" w:color="auto" w:fill="FFFFFF"/>
        </w:rPr>
        <w:t xml:space="preserve">ir </w:t>
      </w:r>
      <w:r w:rsidR="00C519B3" w:rsidRPr="00F52576">
        <w:rPr>
          <w:shd w:val="clear" w:color="auto" w:fill="FFFFFF"/>
        </w:rPr>
        <w:t>notarine tvarka</w:t>
      </w:r>
      <w:r w:rsidR="0049105D">
        <w:rPr>
          <w:shd w:val="clear" w:color="auto" w:fill="FFFFFF"/>
        </w:rPr>
        <w:t>.</w:t>
      </w:r>
      <w:r w:rsidR="00C7165C">
        <w:rPr>
          <w:shd w:val="clear" w:color="auto" w:fill="FFFFFF"/>
        </w:rPr>
        <w:t xml:space="preserve"> </w:t>
      </w:r>
    </w:p>
    <w:p w14:paraId="4CE4CB9E" w14:textId="6B616D01" w:rsidR="00417E83" w:rsidRDefault="00E9510C" w:rsidP="00281CF1">
      <w:pPr>
        <w:widowControl w:val="0"/>
        <w:tabs>
          <w:tab w:val="left" w:pos="0"/>
          <w:tab w:val="left" w:pos="1134"/>
        </w:tabs>
        <w:ind w:firstLine="720"/>
        <w:jc w:val="both"/>
        <w:rPr>
          <w:shd w:val="clear" w:color="auto" w:fill="FFFFFF"/>
        </w:rPr>
      </w:pPr>
      <w:r>
        <w:rPr>
          <w:shd w:val="clear" w:color="auto" w:fill="FFFFFF"/>
        </w:rPr>
        <w:t>6.3.</w:t>
      </w:r>
      <w:r w:rsidR="0066068C" w:rsidRPr="0066068C">
        <w:t xml:space="preserve"> </w:t>
      </w:r>
      <w:r w:rsidR="0066068C">
        <w:rPr>
          <w:shd w:val="clear" w:color="auto" w:fill="FFFFFF"/>
        </w:rPr>
        <w:t>S</w:t>
      </w:r>
      <w:r w:rsidR="0066068C" w:rsidRPr="0066068C">
        <w:rPr>
          <w:shd w:val="clear" w:color="auto" w:fill="FFFFFF"/>
        </w:rPr>
        <w:t>iekiant tarpusavyje suderinti Ligos ir motinystės socialinio draudimo nuostatas su Piniginės socialinės paramos nepasiturintiems gyventojams įstatymo nuostatomis</w:t>
      </w:r>
      <w:r w:rsidR="0066068C">
        <w:rPr>
          <w:shd w:val="clear" w:color="auto" w:fill="FFFFFF"/>
        </w:rPr>
        <w:t>,</w:t>
      </w:r>
      <w:r w:rsidR="00417E83" w:rsidRPr="00417E83">
        <w:t xml:space="preserve"> </w:t>
      </w:r>
      <w:r w:rsidR="00417E83" w:rsidRPr="00417E83">
        <w:rPr>
          <w:shd w:val="clear" w:color="auto" w:fill="FFFFFF"/>
        </w:rPr>
        <w:t xml:space="preserve">išplėsti subjektų, kuriems gali būti taikoma </w:t>
      </w:r>
      <w:r w:rsidR="00C31054">
        <w:rPr>
          <w:shd w:val="clear" w:color="auto" w:fill="FFFFFF"/>
        </w:rPr>
        <w:t xml:space="preserve">viena iš sąlygų </w:t>
      </w:r>
      <w:r w:rsidR="00C31054" w:rsidRPr="00C31054">
        <w:rPr>
          <w:shd w:val="clear" w:color="auto" w:fill="FFFFFF"/>
        </w:rPr>
        <w:t>teis</w:t>
      </w:r>
      <w:r w:rsidR="00C31054">
        <w:rPr>
          <w:shd w:val="clear" w:color="auto" w:fill="FFFFFF"/>
        </w:rPr>
        <w:t>ei</w:t>
      </w:r>
      <w:r w:rsidR="00C31054" w:rsidRPr="00C31054">
        <w:rPr>
          <w:shd w:val="clear" w:color="auto" w:fill="FFFFFF"/>
        </w:rPr>
        <w:t xml:space="preserve"> į piniginę socialinę paramą</w:t>
      </w:r>
      <w:r w:rsidR="00417E83" w:rsidRPr="00417E83">
        <w:rPr>
          <w:shd w:val="clear" w:color="auto" w:fill="FFFFFF"/>
        </w:rPr>
        <w:t xml:space="preserve">, sąrašą ir nustatyti, kad ši nuostata taikytina ne tik vienam iš senelių, prižiūrinčiam vaiką iki 3 metų, </w:t>
      </w:r>
      <w:r w:rsidR="00A00AB8">
        <w:rPr>
          <w:shd w:val="clear" w:color="auto" w:fill="FFFFFF"/>
        </w:rPr>
        <w:t xml:space="preserve">bet ir </w:t>
      </w:r>
      <w:r w:rsidR="00A00AB8" w:rsidRPr="00A00AB8">
        <w:rPr>
          <w:shd w:val="clear" w:color="auto" w:fill="FFFFFF"/>
        </w:rPr>
        <w:t>buv</w:t>
      </w:r>
      <w:r w:rsidR="00A00AB8">
        <w:rPr>
          <w:shd w:val="clear" w:color="auto" w:fill="FFFFFF"/>
        </w:rPr>
        <w:t>usiam</w:t>
      </w:r>
      <w:r w:rsidR="00A00AB8" w:rsidRPr="00A00AB8">
        <w:rPr>
          <w:shd w:val="clear" w:color="auto" w:fill="FFFFFF"/>
        </w:rPr>
        <w:t xml:space="preserve"> viena</w:t>
      </w:r>
      <w:r w:rsidR="00A00AB8">
        <w:rPr>
          <w:shd w:val="clear" w:color="auto" w:fill="FFFFFF"/>
        </w:rPr>
        <w:t>m</w:t>
      </w:r>
      <w:r w:rsidR="00A00AB8" w:rsidRPr="00A00AB8">
        <w:rPr>
          <w:shd w:val="clear" w:color="auto" w:fill="FFFFFF"/>
        </w:rPr>
        <w:t xml:space="preserve"> iš vaiko tėvų nuolatinių globėjų (rūpintojų)</w:t>
      </w:r>
      <w:r w:rsidR="00A00AB8">
        <w:rPr>
          <w:shd w:val="clear" w:color="auto" w:fill="FFFFFF"/>
        </w:rPr>
        <w:t xml:space="preserve">, </w:t>
      </w:r>
      <w:r w:rsidR="00417E83" w:rsidRPr="00417E83">
        <w:rPr>
          <w:shd w:val="clear" w:color="auto" w:fill="FFFFFF"/>
        </w:rPr>
        <w:t>kurio priežiūrai jam suteiktos vaiko priežiūros atostogos.</w:t>
      </w:r>
    </w:p>
    <w:p w14:paraId="53D98570" w14:textId="087A4018" w:rsidR="008B5B00" w:rsidRPr="008B5B00" w:rsidRDefault="001E2CB4" w:rsidP="00D3648C">
      <w:pPr>
        <w:widowControl w:val="0"/>
        <w:tabs>
          <w:tab w:val="left" w:pos="709"/>
        </w:tabs>
        <w:ind w:firstLine="709"/>
        <w:jc w:val="both"/>
      </w:pPr>
      <w:r w:rsidRPr="008B5B00">
        <w:t>6.</w:t>
      </w:r>
      <w:r w:rsidR="00E9510C">
        <w:t>4</w:t>
      </w:r>
      <w:r w:rsidRPr="008B5B00">
        <w:t xml:space="preserve">. </w:t>
      </w:r>
      <w:r w:rsidR="003E6E89" w:rsidRPr="008B5B00">
        <w:t xml:space="preserve">Atsižvelgiant į </w:t>
      </w:r>
      <w:r w:rsidR="00E8355C" w:rsidRPr="008B5B00">
        <w:t>2021 m. sausio 14 d. priimto</w:t>
      </w:r>
      <w:r w:rsidR="003E6E89" w:rsidRPr="008B5B00">
        <w:t xml:space="preserve"> </w:t>
      </w:r>
      <w:r w:rsidR="00275E2D">
        <w:t>Lietuvos Respublikos s</w:t>
      </w:r>
      <w:r w:rsidR="00E8355C" w:rsidRPr="008B5B00">
        <w:t xml:space="preserve">ocialinių paslaugų įstatymo Nr. </w:t>
      </w:r>
      <w:r w:rsidR="00064759" w:rsidRPr="008B5B00">
        <w:t>X-493 1, 2, 3, straipsnių pakeitimo ir įstatymo</w:t>
      </w:r>
      <w:r w:rsidR="00012F42" w:rsidRPr="008B5B00">
        <w:t xml:space="preserve"> papildymo 5</w:t>
      </w:r>
      <w:r w:rsidR="00012F42" w:rsidRPr="008B5B00">
        <w:rPr>
          <w:vertAlign w:val="superscript"/>
        </w:rPr>
        <w:t>1</w:t>
      </w:r>
      <w:r w:rsidR="00012F42" w:rsidRPr="008B5B00">
        <w:t xml:space="preserve"> straipsniu ir priedu </w:t>
      </w:r>
      <w:r w:rsidR="008A697B" w:rsidRPr="008B5B00">
        <w:t>įstatymą Nr. XIV-170</w:t>
      </w:r>
      <w:r w:rsidR="00EA1EE6" w:rsidRPr="008B5B00">
        <w:t>,</w:t>
      </w:r>
      <w:r w:rsidR="00D3648C" w:rsidRPr="008B5B00">
        <w:t xml:space="preserve"> kuriuo</w:t>
      </w:r>
      <w:r w:rsidR="008766CA">
        <w:t xml:space="preserve"> </w:t>
      </w:r>
      <w:r w:rsidR="00D3648C" w:rsidRPr="008B5B00">
        <w:t xml:space="preserve">nukentėjusių asmenų patirta žala įtraukiama į socialinės rizikos sąvoką, t. y. nukentėjusių nuo nusikalstamos veikos asmenų patirta žala priskiriama prie veiksnių ir aplinkybių, dėl kurių šeimos ar pavieniai asmenys patiria ar yra pavojus jiems patirti socialinę atskirtį, </w:t>
      </w:r>
      <w:r w:rsidR="00EA61B4" w:rsidRPr="007C79A2">
        <w:t xml:space="preserve">patikslinti </w:t>
      </w:r>
      <w:r w:rsidR="00CE3EEB" w:rsidRPr="007C79A2">
        <w:t>Piniginės socialinės paramos nepasiturintiems gyventojams įstatym</w:t>
      </w:r>
      <w:r w:rsidR="006A1E77" w:rsidRPr="007C79A2">
        <w:t>o</w:t>
      </w:r>
      <w:r w:rsidR="00AE0CC3" w:rsidRPr="007C79A2">
        <w:t xml:space="preserve"> </w:t>
      </w:r>
      <w:r w:rsidR="008956FB" w:rsidRPr="007C79A2">
        <w:t>sąvok</w:t>
      </w:r>
      <w:r w:rsidR="00D013C4" w:rsidRPr="007C79A2">
        <w:t>oje</w:t>
      </w:r>
      <w:r w:rsidR="008956FB" w:rsidRPr="007C79A2">
        <w:t xml:space="preserve"> „socialinė rizika“ </w:t>
      </w:r>
      <w:r w:rsidR="00D013C4" w:rsidRPr="007C79A2">
        <w:t xml:space="preserve">pateiktą </w:t>
      </w:r>
      <w:r w:rsidR="00A729DA" w:rsidRPr="007C79A2">
        <w:t>sąrašą veiksnių ir aplinkybių, dėl kurių asmenys patiria ar yra pavojus patirti jiems socialinę atskirtį</w:t>
      </w:r>
      <w:r w:rsidR="00D3648C" w:rsidRPr="007C79A2">
        <w:t>.</w:t>
      </w:r>
    </w:p>
    <w:p w14:paraId="6E8BF9B8" w14:textId="05FFA9BE" w:rsidR="00D05247" w:rsidRDefault="000809C0" w:rsidP="00E27C5D">
      <w:pPr>
        <w:widowControl w:val="0"/>
        <w:tabs>
          <w:tab w:val="left" w:pos="709"/>
        </w:tabs>
        <w:ind w:firstLine="709"/>
        <w:jc w:val="both"/>
      </w:pPr>
      <w:r>
        <w:t>A</w:t>
      </w:r>
      <w:r>
        <w:rPr>
          <w:bCs/>
        </w:rPr>
        <w:t>tsižvelgiant į tai, kad, v</w:t>
      </w:r>
      <w:r w:rsidRPr="00244DF5">
        <w:rPr>
          <w:bCs/>
        </w:rPr>
        <w:t xml:space="preserve">adovaujantis </w:t>
      </w:r>
      <w:r w:rsidR="00206E2F">
        <w:rPr>
          <w:bCs/>
        </w:rPr>
        <w:t>Š</w:t>
      </w:r>
      <w:r w:rsidRPr="00244DF5">
        <w:rPr>
          <w:bCs/>
        </w:rPr>
        <w:t>vietimo įstatymo 2 straipsnio 23 dalimi,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r>
        <w:rPr>
          <w:bCs/>
        </w:rPr>
        <w:t xml:space="preserve">, </w:t>
      </w:r>
      <w:r w:rsidR="007D7760">
        <w:rPr>
          <w:bCs/>
        </w:rPr>
        <w:t>o</w:t>
      </w:r>
      <w:r w:rsidR="00055D9D">
        <w:rPr>
          <w:bCs/>
        </w:rPr>
        <w:t>, vadovaujantis</w:t>
      </w:r>
      <w:r w:rsidR="00206E2F">
        <w:rPr>
          <w:bCs/>
        </w:rPr>
        <w:t xml:space="preserve"> minėto </w:t>
      </w:r>
      <w:r w:rsidR="00206E2F">
        <w:rPr>
          <w:bCs/>
        </w:rPr>
        <w:lastRenderedPageBreak/>
        <w:t>įstatymo</w:t>
      </w:r>
      <w:r w:rsidR="00055D9D">
        <w:rPr>
          <w:bCs/>
        </w:rPr>
        <w:t xml:space="preserve"> 7 straipsnio 2 dalimi, </w:t>
      </w:r>
      <w:r w:rsidR="007D7760">
        <w:rPr>
          <w:bCs/>
        </w:rPr>
        <w:t>v</w:t>
      </w:r>
      <w:r w:rsidR="007D7760" w:rsidRPr="007D7760">
        <w:rPr>
          <w:bCs/>
        </w:rPr>
        <w:t>aikams, patiriantiems socialinę riziką, skiriamas privalomas ugdymas pagal ikimokyklinio ugdymo programą švietimo, mokslo ir sporto ministro ir socialinės apsaugos ir darbo ministro nustatyta tvarka</w:t>
      </w:r>
      <w:r w:rsidR="007D7760">
        <w:rPr>
          <w:bCs/>
        </w:rPr>
        <w:t xml:space="preserve">, </w:t>
      </w:r>
      <w:r w:rsidR="007740A3">
        <w:rPr>
          <w:bCs/>
        </w:rPr>
        <w:t xml:space="preserve">minėtą </w:t>
      </w:r>
      <w:r w:rsidR="00D05247" w:rsidRPr="008B5B00">
        <w:t xml:space="preserve">sąrašą siūloma papildyti, nustatant, kad vaikų, kurių ugdymas pagal ikimokyklinio, priešmokyklinio, pradinio, pagrindinio ugdymo programas privalomas, švietimo įstaigų lankymo neužtikrinimas </w:t>
      </w:r>
      <w:r w:rsidR="000B0D2F">
        <w:t>t</w:t>
      </w:r>
      <w:r w:rsidR="000B0D2F" w:rsidRPr="008B5B00">
        <w:t xml:space="preserve">aip pat </w:t>
      </w:r>
      <w:r w:rsidR="00D05247" w:rsidRPr="008B5B00">
        <w:t>laikytinas socialine rizika</w:t>
      </w:r>
      <w:r w:rsidR="000B0D2F">
        <w:t>.</w:t>
      </w:r>
    </w:p>
    <w:p w14:paraId="391DEB35" w14:textId="09AE2B97" w:rsidR="00AF7070" w:rsidRDefault="006B2EA3" w:rsidP="00E27C5D">
      <w:pPr>
        <w:widowControl w:val="0"/>
        <w:tabs>
          <w:tab w:val="left" w:pos="709"/>
        </w:tabs>
        <w:ind w:firstLine="709"/>
        <w:jc w:val="both"/>
        <w:rPr>
          <w:bCs/>
        </w:rPr>
      </w:pPr>
      <w:r w:rsidRPr="00A74B12">
        <w:rPr>
          <w:bCs/>
        </w:rPr>
        <w:t>Siekiant suderinti Švietimo įstatymo ir Piniginės socialinės paramos nepasiturintiems gyventojams įstatymo nuostatas,</w:t>
      </w:r>
      <w:r>
        <w:rPr>
          <w:bCs/>
        </w:rPr>
        <w:t xml:space="preserve"> t</w:t>
      </w:r>
      <w:r w:rsidR="00FC006D">
        <w:rPr>
          <w:bCs/>
        </w:rPr>
        <w:t xml:space="preserve">aip pat </w:t>
      </w:r>
      <w:r w:rsidR="007432F6">
        <w:rPr>
          <w:bCs/>
        </w:rPr>
        <w:t>pa</w:t>
      </w:r>
      <w:r w:rsidR="00AF7070" w:rsidRPr="00AF7070">
        <w:rPr>
          <w:bCs/>
        </w:rPr>
        <w:t xml:space="preserve">tikslinamos </w:t>
      </w:r>
      <w:r w:rsidR="00022D7C">
        <w:rPr>
          <w:bCs/>
        </w:rPr>
        <w:t xml:space="preserve">ir </w:t>
      </w:r>
      <w:r w:rsidR="00BB56C0" w:rsidRPr="00BB56C0">
        <w:rPr>
          <w:bCs/>
        </w:rPr>
        <w:t>Piniginės socialinės paramos nepasiturintiems gyventojams įstatym</w:t>
      </w:r>
      <w:r w:rsidR="004A5A18">
        <w:rPr>
          <w:bCs/>
        </w:rPr>
        <w:t>o 8 straipsnyje</w:t>
      </w:r>
      <w:r w:rsidR="00BB56C0">
        <w:rPr>
          <w:bCs/>
        </w:rPr>
        <w:t xml:space="preserve"> nustatytos</w:t>
      </w:r>
      <w:r w:rsidR="00BB56C0" w:rsidRPr="00BB56C0">
        <w:rPr>
          <w:bCs/>
        </w:rPr>
        <w:t xml:space="preserve"> </w:t>
      </w:r>
      <w:r w:rsidR="00AF7070" w:rsidRPr="00AF7070">
        <w:rPr>
          <w:bCs/>
        </w:rPr>
        <w:t>sąlyg</w:t>
      </w:r>
      <w:r w:rsidR="00022D7C">
        <w:rPr>
          <w:bCs/>
        </w:rPr>
        <w:t>o</w:t>
      </w:r>
      <w:r w:rsidR="00AF7070" w:rsidRPr="00AF7070">
        <w:rPr>
          <w:bCs/>
        </w:rPr>
        <w:t xml:space="preserve">s, kurioms esant </w:t>
      </w:r>
      <w:r w:rsidR="00022D7C">
        <w:rPr>
          <w:bCs/>
        </w:rPr>
        <w:t>asmenys</w:t>
      </w:r>
      <w:r w:rsidR="00D342DF">
        <w:rPr>
          <w:bCs/>
        </w:rPr>
        <w:t xml:space="preserve">, auginantys vaikus, </w:t>
      </w:r>
      <w:r w:rsidR="00AF7070" w:rsidRPr="00AF7070">
        <w:rPr>
          <w:bCs/>
        </w:rPr>
        <w:t>turi teisę į piniginę socialinę paramą</w:t>
      </w:r>
      <w:r w:rsidR="001423CC">
        <w:rPr>
          <w:bCs/>
        </w:rPr>
        <w:t>.</w:t>
      </w:r>
    </w:p>
    <w:p w14:paraId="5366C591" w14:textId="324EA9D1" w:rsidR="005B7926" w:rsidRDefault="005B7926" w:rsidP="005B7926">
      <w:pPr>
        <w:widowControl w:val="0"/>
        <w:tabs>
          <w:tab w:val="left" w:pos="0"/>
          <w:tab w:val="left" w:pos="1134"/>
        </w:tabs>
        <w:ind w:firstLine="720"/>
        <w:jc w:val="both"/>
      </w:pPr>
      <w:r>
        <w:t>6.5. S</w:t>
      </w:r>
      <w:r w:rsidRPr="00EB4B27">
        <w:t>iekiant tarpusavyje suderinti Lietuvos Respublikos vaiko teisių apsaugos pagrindų įstatymo nuostatas su Piniginės socialinės paramos nepasiturintiems gyventojams įstatymo nuostatomis, patikslinti nuostatą</w:t>
      </w:r>
      <w:r>
        <w:t>,</w:t>
      </w:r>
      <w:r w:rsidRPr="00EB4B27">
        <w:t xml:space="preserve"> susijusią vaiko laikinąj</w:t>
      </w:r>
      <w:r>
        <w:t>a</w:t>
      </w:r>
      <w:r w:rsidRPr="00EB4B27">
        <w:t xml:space="preserve"> globa tėvų</w:t>
      </w:r>
      <w:r>
        <w:t xml:space="preserve">, pakeičiant jos pavadinimą į </w:t>
      </w:r>
      <w:r w:rsidRPr="00552CBE">
        <w:t xml:space="preserve">vaiko laikinąją priežiūrą tėvų </w:t>
      </w:r>
      <w:r w:rsidR="00B136F1" w:rsidRPr="00A74B12">
        <w:t xml:space="preserve">ar kitų vaiko atstovų pagal įstatymą </w:t>
      </w:r>
      <w:r w:rsidRPr="00A74B12">
        <w:t>prašymu</w:t>
      </w:r>
      <w:r>
        <w:t>.</w:t>
      </w:r>
    </w:p>
    <w:p w14:paraId="1587884D" w14:textId="0007D911" w:rsidR="005A28F3" w:rsidRDefault="00381F78" w:rsidP="005A28F3">
      <w:pPr>
        <w:widowControl w:val="0"/>
        <w:tabs>
          <w:tab w:val="left" w:pos="709"/>
        </w:tabs>
        <w:ind w:firstLine="709"/>
        <w:jc w:val="both"/>
      </w:pPr>
      <w:r>
        <w:t>6.</w:t>
      </w:r>
      <w:r w:rsidR="008568DA">
        <w:t>6</w:t>
      </w:r>
      <w:r>
        <w:t>.</w:t>
      </w:r>
      <w:r w:rsidR="005A28F3">
        <w:t xml:space="preserve"> </w:t>
      </w:r>
      <w:r w:rsidR="005A28F3" w:rsidRPr="00F36061">
        <w:t xml:space="preserve">Siekiant suderinamumo </w:t>
      </w:r>
      <w:r w:rsidR="005A28F3">
        <w:t xml:space="preserve">su </w:t>
      </w:r>
      <w:r w:rsidR="001D18C5">
        <w:t>M</w:t>
      </w:r>
      <w:r w:rsidR="005A28F3" w:rsidRPr="00F36061">
        <w:t>okslo ir studijų įstatym</w:t>
      </w:r>
      <w:r w:rsidR="00333934">
        <w:t>u</w:t>
      </w:r>
      <w:r w:rsidR="005A28F3" w:rsidRPr="00F36061">
        <w:t>, tikslin</w:t>
      </w:r>
      <w:r w:rsidR="00333934">
        <w:t>amos</w:t>
      </w:r>
      <w:r w:rsidR="005A28F3" w:rsidRPr="00F36061">
        <w:t xml:space="preserve"> Piniginės socialinės paramos nepasiturintiems gyventojams įstatymo nuostatos, susijusios su studijų forma.</w:t>
      </w:r>
    </w:p>
    <w:p w14:paraId="53994E36" w14:textId="0E8C297C" w:rsidR="009210D0" w:rsidRDefault="007202FF" w:rsidP="009210D0">
      <w:pPr>
        <w:shd w:val="clear" w:color="auto" w:fill="FFFFFF" w:themeFill="background1"/>
        <w:ind w:firstLine="709"/>
        <w:jc w:val="both"/>
      </w:pPr>
      <w:r>
        <w:t>Be to, s</w:t>
      </w:r>
      <w:r w:rsidR="009210D0" w:rsidRPr="009211D1">
        <w:t xml:space="preserve">iekiant užtikrinti valstybės paramą </w:t>
      </w:r>
      <w:r w:rsidR="009210D0">
        <w:t xml:space="preserve">ir </w:t>
      </w:r>
      <w:r w:rsidR="009210D0" w:rsidRPr="009211D1">
        <w:t>nediskriminuoti asmenų, kurie siekia įgyti antrą kvalifikaciją</w:t>
      </w:r>
      <w:r w:rsidR="009210D0">
        <w:t xml:space="preserve">, nustatyti, kad stipendija </w:t>
      </w:r>
      <w:r w:rsidR="009210D0" w:rsidRPr="009211D1">
        <w:t>bei kit</w:t>
      </w:r>
      <w:r w:rsidR="009210D0">
        <w:t>a</w:t>
      </w:r>
      <w:r w:rsidR="009210D0" w:rsidRPr="009211D1">
        <w:t xml:space="preserve"> materialin</w:t>
      </w:r>
      <w:r w:rsidR="009210D0">
        <w:t>ė</w:t>
      </w:r>
      <w:r w:rsidR="009210D0" w:rsidRPr="009211D1">
        <w:t xml:space="preserve"> param</w:t>
      </w:r>
      <w:r w:rsidR="009210D0">
        <w:t>a</w:t>
      </w:r>
      <w:r w:rsidR="009210D0" w:rsidRPr="009211D1">
        <w:t>, teikiam</w:t>
      </w:r>
      <w:r w:rsidR="009210D0">
        <w:t>a</w:t>
      </w:r>
      <w:r w:rsidR="009210D0" w:rsidRPr="009211D1">
        <w:t xml:space="preserve"> profesinio mokymo įstaigų mokiniams, kurie mokosi pagal formaliojo profesinio mokymo programą</w:t>
      </w:r>
      <w:r w:rsidR="009210D0">
        <w:t xml:space="preserve"> </w:t>
      </w:r>
      <w:r w:rsidR="003A47F0">
        <w:t xml:space="preserve">– </w:t>
      </w:r>
      <w:r w:rsidR="009210D0">
        <w:t>tiek</w:t>
      </w:r>
      <w:r w:rsidR="009210D0" w:rsidRPr="009211D1">
        <w:t xml:space="preserve"> pirma</w:t>
      </w:r>
      <w:r w:rsidR="009210D0">
        <w:t>ja</w:t>
      </w:r>
      <w:r w:rsidR="009210D0" w:rsidRPr="009211D1">
        <w:t>i</w:t>
      </w:r>
      <w:r w:rsidR="009210D0" w:rsidRPr="001670BA">
        <w:t xml:space="preserve"> </w:t>
      </w:r>
      <w:r w:rsidR="009210D0" w:rsidRPr="009211D1">
        <w:t>kvalifikacijai įgyti</w:t>
      </w:r>
      <w:r w:rsidR="009210D0">
        <w:t xml:space="preserve">, tiek siekiantiems įgyti </w:t>
      </w:r>
      <w:r w:rsidR="009210D0" w:rsidRPr="001670BA">
        <w:t>antrąją profesinę kvalifikaciją</w:t>
      </w:r>
      <w:r w:rsidR="009210D0">
        <w:t xml:space="preserve">, </w:t>
      </w:r>
      <w:r w:rsidR="00E5774E">
        <w:t>taip pat</w:t>
      </w:r>
      <w:r w:rsidR="00994CB4">
        <w:t xml:space="preserve"> stipendija, </w:t>
      </w:r>
      <w:r w:rsidR="003A47F0">
        <w:t>m</w:t>
      </w:r>
      <w:r w:rsidR="00994CB4">
        <w:t xml:space="preserve">okama  </w:t>
      </w:r>
      <w:r w:rsidR="00994CB4" w:rsidRPr="00FC63D4">
        <w:t>rezidentūros studijų student</w:t>
      </w:r>
      <w:r w:rsidR="00994CB4">
        <w:t>ams</w:t>
      </w:r>
      <w:r w:rsidR="003A47F0">
        <w:t>,</w:t>
      </w:r>
      <w:r w:rsidR="00E5774E">
        <w:t xml:space="preserve"> </w:t>
      </w:r>
      <w:r w:rsidR="009210D0">
        <w:t>neįskaitoma į pajamas skiriant piniginę socialinę paramą.</w:t>
      </w:r>
    </w:p>
    <w:p w14:paraId="2B3B52CF" w14:textId="5ECB0258" w:rsidR="00AE3202" w:rsidRPr="00FD05A6" w:rsidRDefault="00381F78" w:rsidP="00AE3202">
      <w:pPr>
        <w:widowControl w:val="0"/>
        <w:tabs>
          <w:tab w:val="left" w:pos="0"/>
          <w:tab w:val="left" w:pos="1134"/>
        </w:tabs>
        <w:ind w:firstLine="720"/>
        <w:jc w:val="both"/>
      </w:pPr>
      <w:r>
        <w:t>6.</w:t>
      </w:r>
      <w:r w:rsidR="008568DA">
        <w:t>7</w:t>
      </w:r>
      <w:r>
        <w:t>.</w:t>
      </w:r>
      <w:r w:rsidR="00925A5F" w:rsidRPr="00925A5F">
        <w:t xml:space="preserve"> </w:t>
      </w:r>
      <w:bookmarkStart w:id="12" w:name="_Hlk203932525"/>
      <w:r w:rsidR="004739B7">
        <w:t>A</w:t>
      </w:r>
      <w:r w:rsidR="004739B7" w:rsidRPr="00C8320C">
        <w:t>tsižvelgiant į tai, kad Lietuvos Respublikos žalos atlyginimo dėl nelaimingų atsitikimų darbe ar susirgimų profesine liga laikina</w:t>
      </w:r>
      <w:r w:rsidR="004739B7">
        <w:t>sis</w:t>
      </w:r>
      <w:r w:rsidR="004739B7" w:rsidRPr="00C8320C">
        <w:t xml:space="preserve"> įstatymas nustato ne tik vienkartinės </w:t>
      </w:r>
      <w:r w:rsidR="004739B7" w:rsidRPr="003767D0">
        <w:t xml:space="preserve">netekto dalyvumo kompensacijos, bet </w:t>
      </w:r>
      <w:r w:rsidR="004739B7" w:rsidRPr="00FD05A6">
        <w:t xml:space="preserve">periodinės netekto dalyvumo kompensacijos mokėjimą, patikslinti, kad periodinė netekto dalyvumo kompensacija, kaip ir vienkartinė </w:t>
      </w:r>
      <w:r w:rsidR="004739B7" w:rsidRPr="003767D0">
        <w:t>netekto dalyvumo kompensacija</w:t>
      </w:r>
      <w:r w:rsidR="004C2C51" w:rsidRPr="003767D0">
        <w:t>,</w:t>
      </w:r>
      <w:r w:rsidR="004739B7" w:rsidRPr="00FD05A6">
        <w:t xml:space="preserve"> įskaitoma į gaunamas pajamas skiriant piniginę socialinę paramą.</w:t>
      </w:r>
      <w:bookmarkEnd w:id="12"/>
    </w:p>
    <w:p w14:paraId="4A95CF73" w14:textId="43314E9B" w:rsidR="00AE3202" w:rsidRDefault="005931C5" w:rsidP="00AE3202">
      <w:pPr>
        <w:widowControl w:val="0"/>
        <w:tabs>
          <w:tab w:val="left" w:pos="0"/>
          <w:tab w:val="left" w:pos="1134"/>
        </w:tabs>
        <w:ind w:firstLine="720"/>
        <w:jc w:val="both"/>
      </w:pPr>
      <w:r>
        <w:t>6.</w:t>
      </w:r>
      <w:r w:rsidR="008568DA">
        <w:t>8</w:t>
      </w:r>
      <w:r>
        <w:t>.</w:t>
      </w:r>
      <w:r w:rsidR="008544EF">
        <w:t xml:space="preserve"> </w:t>
      </w:r>
      <w:r w:rsidR="00AE3202">
        <w:t>2025 m. birželio 26 d. priimt</w:t>
      </w:r>
      <w:r w:rsidR="00E83AB7">
        <w:t>as</w:t>
      </w:r>
      <w:r w:rsidR="00AE3202">
        <w:t xml:space="preserve"> </w:t>
      </w:r>
      <w:r w:rsidR="00E855C5">
        <w:t>Lietuvos Respublikos gyventojų pajamų mokesčio</w:t>
      </w:r>
      <w:r w:rsidR="00AE3202">
        <w:t xml:space="preserve"> įstatymo Nr. IX-1007 6, 131, 16, 17, 18, 182, 19, 20, 21, 23, 27, 29, 34 ir 35 straipsnių pakeitimo įstatym</w:t>
      </w:r>
      <w:r w:rsidR="00E83AB7">
        <w:t>as</w:t>
      </w:r>
      <w:r w:rsidR="00AE3202">
        <w:t xml:space="preserve"> Nr. XV-343, kuriuo įtvirtinta nauja 17 straipsnio 1 dalies 55 punkto formuluotė, </w:t>
      </w:r>
      <w:r w:rsidR="00E855C5">
        <w:t xml:space="preserve">dėl </w:t>
      </w:r>
      <w:r w:rsidR="00AE3202">
        <w:t>pajam</w:t>
      </w:r>
      <w:r w:rsidR="00E855C5">
        <w:t>ų</w:t>
      </w:r>
      <w:r w:rsidR="00AE3202">
        <w:t>, gaut</w:t>
      </w:r>
      <w:r w:rsidR="00E855C5">
        <w:t>ų</w:t>
      </w:r>
      <w:r w:rsidR="00AE3202">
        <w:t xml:space="preserve"> teikiant paslaugas pagal žemės ūkio ir miškininkystės kvitus</w:t>
      </w:r>
      <w:r w:rsidR="0032185F">
        <w:t xml:space="preserve"> –</w:t>
      </w:r>
      <w:r w:rsidR="00AE3202">
        <w:t xml:space="preserve"> </w:t>
      </w:r>
      <w:r w:rsidR="0032185F">
        <w:t>n</w:t>
      </w:r>
      <w:r w:rsidR="00AE3202">
        <w:t xml:space="preserve">uo 2026 m. sausio 1 d. šiuo metu </w:t>
      </w:r>
      <w:r w:rsidR="0035214A">
        <w:t>nustatytas</w:t>
      </w:r>
      <w:r w:rsidR="00AE3202">
        <w:t xml:space="preserve"> 1750 Eur</w:t>
      </w:r>
      <w:r w:rsidR="008E0239" w:rsidRPr="008E0239">
        <w:t xml:space="preserve"> neapmokestinamųjų pajamų dyd</w:t>
      </w:r>
      <w:r w:rsidR="008E0239">
        <w:t>is</w:t>
      </w:r>
      <w:r w:rsidR="00AE3202">
        <w:t xml:space="preserve"> keičiamas į </w:t>
      </w:r>
      <w:bookmarkStart w:id="13" w:name="_Hlk205217814"/>
      <w:r w:rsidR="00AE3202">
        <w:t>1/4 metinio neapmokestinamojo pajamų dydžio</w:t>
      </w:r>
      <w:bookmarkEnd w:id="13"/>
      <w:r w:rsidR="00AE3202">
        <w:t xml:space="preserve">, nurodyto </w:t>
      </w:r>
      <w:r w:rsidR="002C5ACA">
        <w:t>Gyventojų pajamų mokesčio</w:t>
      </w:r>
      <w:r w:rsidR="00AE3202">
        <w:t xml:space="preserve"> įstatymo 20 straipsnio 1</w:t>
      </w:r>
      <w:r w:rsidR="00BA1968">
        <w:t> </w:t>
      </w:r>
      <w:r w:rsidR="00AE3202">
        <w:t>dalies 1 punkte, per mokestinį laikotarpį neviršijančią pajamų sumą.</w:t>
      </w:r>
    </w:p>
    <w:p w14:paraId="155AA8FA" w14:textId="232B7A4B" w:rsidR="00BF5D19" w:rsidRDefault="002914D9" w:rsidP="00AE3202">
      <w:pPr>
        <w:pStyle w:val="Pagrindiniotekstotrauka3"/>
        <w:spacing w:before="0" w:after="0" w:line="240" w:lineRule="auto"/>
      </w:pPr>
      <w:r>
        <w:t xml:space="preserve">Siekiant teisės aktų suderinamumo, atitinkamai </w:t>
      </w:r>
      <w:r w:rsidR="00F849D7">
        <w:t>tikslin</w:t>
      </w:r>
      <w:r w:rsidR="00FE7D5E">
        <w:t>ama</w:t>
      </w:r>
      <w:r w:rsidR="00F849D7">
        <w:t xml:space="preserve"> </w:t>
      </w:r>
      <w:r w:rsidR="00BF5D19">
        <w:t>Piniginės socialinės paramos nepasiturintiems gyventojams įstatymo 17 straipsnio 1 dalies 8</w:t>
      </w:r>
      <w:r w:rsidR="00C76724">
        <w:t xml:space="preserve"> </w:t>
      </w:r>
      <w:r w:rsidR="00BF5D19">
        <w:t>punkt</w:t>
      </w:r>
      <w:r w:rsidR="00E95A0C">
        <w:t>o</w:t>
      </w:r>
      <w:r w:rsidR="00E60322">
        <w:t xml:space="preserve"> formuluot</w:t>
      </w:r>
      <w:r w:rsidR="000C7114">
        <w:t>ė</w:t>
      </w:r>
      <w:r w:rsidR="00121691">
        <w:t>, nustatant</w:t>
      </w:r>
      <w:r w:rsidR="0010779F">
        <w:t>,</w:t>
      </w:r>
      <w:r w:rsidR="00DC5D38">
        <w:t xml:space="preserve"> </w:t>
      </w:r>
      <w:r w:rsidR="00A070BC">
        <w:t>kad</w:t>
      </w:r>
      <w:r w:rsidR="00BF5D19">
        <w:t xml:space="preserve"> </w:t>
      </w:r>
      <w:r w:rsidR="00120E37">
        <w:t xml:space="preserve">į </w:t>
      </w:r>
      <w:r w:rsidR="00120E37" w:rsidRPr="00B873F3">
        <w:t>gaunamas pajamas</w:t>
      </w:r>
      <w:r w:rsidR="00C76724">
        <w:t>,</w:t>
      </w:r>
      <w:r w:rsidR="00120E37" w:rsidRPr="00B873F3">
        <w:t xml:space="preserve"> skiriant piniginę socialinę paramą</w:t>
      </w:r>
      <w:r w:rsidR="00C76724">
        <w:t>,</w:t>
      </w:r>
      <w:r w:rsidR="0010779F">
        <w:t xml:space="preserve"> įskaitoma</w:t>
      </w:r>
      <w:r w:rsidR="00120E37" w:rsidDel="005D34A3">
        <w:t xml:space="preserve"> </w:t>
      </w:r>
      <w:r w:rsidR="00BF5D19">
        <w:t>pajamų suma</w:t>
      </w:r>
      <w:r w:rsidR="00B873F3">
        <w:t>,</w:t>
      </w:r>
      <w:r w:rsidR="00B873F3" w:rsidRPr="00B873F3">
        <w:t xml:space="preserve"> </w:t>
      </w:r>
      <w:r w:rsidR="00573BB7" w:rsidRPr="00573BB7">
        <w:rPr>
          <w:szCs w:val="24"/>
        </w:rPr>
        <w:t>gauta teikiant žemės ūkio ir miškininkystės paslaugas pagal žemės ūkio ir miškininkystės paslaugų kvitą</w:t>
      </w:r>
      <w:r w:rsidR="00573BB7">
        <w:t>,</w:t>
      </w:r>
      <w:r w:rsidR="00700670">
        <w:t xml:space="preserve"> viršijanti</w:t>
      </w:r>
      <w:r w:rsidR="00700670" w:rsidRPr="00700670">
        <w:t xml:space="preserve"> 1/4</w:t>
      </w:r>
      <w:r w:rsidR="008636B9">
        <w:t> </w:t>
      </w:r>
      <w:r w:rsidR="00700670" w:rsidRPr="00700670">
        <w:t>metinio neapmokestinamojo pajamų dydžio</w:t>
      </w:r>
      <w:r w:rsidR="00F7562D">
        <w:t xml:space="preserve"> (vietoj 1750</w:t>
      </w:r>
      <w:r w:rsidR="000C7114">
        <w:t xml:space="preserve"> Eur).</w:t>
      </w:r>
    </w:p>
    <w:p w14:paraId="2044F8BC" w14:textId="40416EE8" w:rsidR="00EA5276" w:rsidRDefault="00ED75BE" w:rsidP="00ED75BE">
      <w:pPr>
        <w:pStyle w:val="Pagrindiniotekstotrauka3"/>
        <w:spacing w:before="0" w:after="0" w:line="240" w:lineRule="auto"/>
      </w:pPr>
      <w:r>
        <w:t>6</w:t>
      </w:r>
      <w:r w:rsidR="005931C5">
        <w:t>.</w:t>
      </w:r>
      <w:r w:rsidR="008568DA">
        <w:t>9</w:t>
      </w:r>
      <w:r w:rsidR="005931C5">
        <w:t>.</w:t>
      </w:r>
      <w:r>
        <w:t xml:space="preserve"> </w:t>
      </w:r>
      <w:r w:rsidR="00727821">
        <w:t xml:space="preserve">Siekiant </w:t>
      </w:r>
      <w:r w:rsidR="001F3832" w:rsidRPr="001F3832">
        <w:t>suderinti Piniginės socialinės paramos nepasiturintiems gyventojams įstatymo nuostatas su 2024 m. sausio 1 d. įsigalio</w:t>
      </w:r>
      <w:r w:rsidR="00560755">
        <w:t>jusi</w:t>
      </w:r>
      <w:r w:rsidR="004C6954">
        <w:t>u</w:t>
      </w:r>
      <w:r w:rsidR="001F3832" w:rsidRPr="001F3832">
        <w:t xml:space="preserve"> Asmens su negalia teisių apsaugos pagrindų įstatym</w:t>
      </w:r>
      <w:r w:rsidR="004C6954">
        <w:t>u</w:t>
      </w:r>
      <w:r w:rsidR="001F3832" w:rsidRPr="001F3832">
        <w:t xml:space="preserve"> bei Lietuvos Respublikos tikslinių kompensacijų </w:t>
      </w:r>
      <w:r w:rsidR="001F3832" w:rsidRPr="00C65DFC">
        <w:t>įstatymu</w:t>
      </w:r>
      <w:r w:rsidR="00445B76" w:rsidRPr="00C65DFC">
        <w:t>,</w:t>
      </w:r>
      <w:r w:rsidR="001F3832" w:rsidRPr="00C65DFC">
        <w:t xml:space="preserve"> p</w:t>
      </w:r>
      <w:r w:rsidR="001F3832" w:rsidRPr="001F3832">
        <w:t>atikslinti vartojamas sąvokas: „neįgalus“ pakeisti į sąvoką „asmuo su negalia“, „darbingumo lygis“ – į „dalyvumo lygis“, „slaugos ar priežiūros (pagalbos) išlaidų kompensacijos“ – į „individualios pagalbos teikimo išlaidų kompensacija“.</w:t>
      </w:r>
    </w:p>
    <w:p w14:paraId="6C18ED95" w14:textId="550FD642" w:rsidR="00757480" w:rsidRPr="00A130A7" w:rsidRDefault="00757480" w:rsidP="00CE7903">
      <w:pPr>
        <w:pStyle w:val="Pagrindiniotekstotrauka3"/>
        <w:spacing w:before="0" w:after="0" w:line="240" w:lineRule="auto"/>
      </w:pPr>
      <w:r w:rsidRPr="00A130A7">
        <w:t>6.1</w:t>
      </w:r>
      <w:r w:rsidR="00BC22B5">
        <w:t>0</w:t>
      </w:r>
      <w:r w:rsidRPr="00A130A7">
        <w:t xml:space="preserve">. </w:t>
      </w:r>
      <w:r w:rsidR="00D91D85">
        <w:t xml:space="preserve">Įgyvendinant </w:t>
      </w:r>
      <w:r w:rsidR="00D91D85">
        <w:rPr>
          <w:bCs/>
          <w:lang w:eastAsia="lt-LT"/>
        </w:rPr>
        <w:t>Direktyvos 2024/1275</w:t>
      </w:r>
      <w:r w:rsidR="00D91D85" w:rsidRPr="00495031">
        <w:t xml:space="preserve"> 9 str</w:t>
      </w:r>
      <w:r w:rsidR="00D91D85">
        <w:t xml:space="preserve">aipsnio </w:t>
      </w:r>
      <w:r w:rsidR="00D91D85" w:rsidRPr="00495031">
        <w:t>4 d</w:t>
      </w:r>
      <w:r w:rsidR="00D91D85">
        <w:t xml:space="preserve">alį, </w:t>
      </w:r>
      <w:r w:rsidR="00D91D85" w:rsidRPr="00495031">
        <w:t xml:space="preserve">Piniginės socialinės paramos nepasiturintiems gyventojams </w:t>
      </w:r>
      <w:r w:rsidR="00D91D85">
        <w:t>į</w:t>
      </w:r>
      <w:r w:rsidR="00D91D85" w:rsidRPr="00495031">
        <w:t>statymo 8 str</w:t>
      </w:r>
      <w:r w:rsidR="00D91D85">
        <w:t>aipsnio</w:t>
      </w:r>
      <w:r w:rsidR="00D91D85" w:rsidRPr="00495031">
        <w:t xml:space="preserve"> 8 d</w:t>
      </w:r>
      <w:r w:rsidR="00D91D85">
        <w:t>al</w:t>
      </w:r>
      <w:r w:rsidR="0016283D">
        <w:t>yje nustatyta</w:t>
      </w:r>
      <w:r w:rsidR="009432BF">
        <w:t>,</w:t>
      </w:r>
      <w:r w:rsidR="00D91D85" w:rsidRPr="00495031">
        <w:t xml:space="preserve"> jeigu daugiabučio namo butų savininkai įgyvendino ar įgyvendina valstybės ir (ar) savivaldybės remiamą daugiabučio namo atnaujinimo (modernizavimo) projektą, jų bendrai gyvenantiems asmenims arba vienam gyvenančiam daugiabučio namo buto savininkui, kurie turi teisę į būsto šildymo išlaidų kompensaciją atnaujinamame (modernizuojamame) bute pagal energijos ar kuro sąnaudų normatyvą būsto naudingajam plotui, bet ne didesniam už šiame įstatyme nustatytą būsto naudingojo ploto normatyvą, šildyti, šildymo ir nešildymo sezono metu Vyriausybės ar jos įgaliotos institucijos nustatyta tvarka apmokamos jiems tenkančios kiekvieno mėnesio kredito ir palūkanų įmokos per kredito sutartyje nustatytą kredito grąžinimo laikotarpį.</w:t>
      </w:r>
      <w:r w:rsidR="00D91D85">
        <w:t xml:space="preserve"> </w:t>
      </w:r>
      <w:r w:rsidR="00125416" w:rsidRPr="00A130A7">
        <w:t xml:space="preserve">Atsižvelgiant į tai, </w:t>
      </w:r>
      <w:r w:rsidR="0015056D" w:rsidRPr="00A130A7">
        <w:t xml:space="preserve">Įstatymo projektu siūloma atlikti techninio </w:t>
      </w:r>
      <w:r w:rsidR="0015056D" w:rsidRPr="00A130A7">
        <w:lastRenderedPageBreak/>
        <w:t xml:space="preserve">pobūdžio pakeitimus – </w:t>
      </w:r>
      <w:r w:rsidR="007170AC" w:rsidRPr="00A130A7">
        <w:t>pakeisti Piniginės socialinės paramos nepasiturintiems gyventojams įstatymo priedą</w:t>
      </w:r>
      <w:r w:rsidR="000639E9" w:rsidRPr="00A130A7">
        <w:t xml:space="preserve"> papildant</w:t>
      </w:r>
      <w:r w:rsidR="00535B58" w:rsidRPr="00A130A7">
        <w:t xml:space="preserve"> įgyvendinamųjų Europos Sąjungos </w:t>
      </w:r>
      <w:r w:rsidR="007E386E" w:rsidRPr="00A130A7">
        <w:t xml:space="preserve">teisės aktų sąrašą Direktyva </w:t>
      </w:r>
      <w:r w:rsidR="00166639">
        <w:rPr>
          <w:bCs/>
          <w:lang w:eastAsia="lt-LT"/>
        </w:rPr>
        <w:t>2024/1275</w:t>
      </w:r>
      <w:r w:rsidR="007E386E" w:rsidRPr="00A130A7">
        <w:t>.</w:t>
      </w:r>
      <w:r w:rsidR="00495031">
        <w:t xml:space="preserve"> </w:t>
      </w:r>
    </w:p>
    <w:p w14:paraId="77600479" w14:textId="6E14D876" w:rsidR="000B3B20" w:rsidRDefault="000B3B20" w:rsidP="00CE7903">
      <w:pPr>
        <w:pStyle w:val="Pagrindiniotekstotrauka3"/>
        <w:spacing w:before="0" w:after="0" w:line="240" w:lineRule="auto"/>
        <w:rPr>
          <w:u w:val="single"/>
        </w:rPr>
      </w:pPr>
      <w:r w:rsidRPr="00CD118D">
        <w:t>7.</w:t>
      </w:r>
      <w:r>
        <w:t xml:space="preserve"> </w:t>
      </w:r>
      <w:r w:rsidR="00AF1EDB" w:rsidRPr="00AF1EDB">
        <w:rPr>
          <w:u w:val="single"/>
        </w:rPr>
        <w:t xml:space="preserve">Atlikti atskirų </w:t>
      </w:r>
      <w:bookmarkStart w:id="14" w:name="_Hlk204012404"/>
      <w:r w:rsidR="00AF1EDB" w:rsidRPr="00AF1EDB">
        <w:rPr>
          <w:u w:val="single"/>
        </w:rPr>
        <w:t xml:space="preserve">Piniginės socialinės paramos nepasiturintiems gyventojams įstatymo </w:t>
      </w:r>
      <w:bookmarkEnd w:id="14"/>
      <w:r w:rsidR="00AF1EDB" w:rsidRPr="00AF1EDB">
        <w:rPr>
          <w:u w:val="single"/>
        </w:rPr>
        <w:t>nuostatų pakeitimus, kad piniginės socialinės paramos teisinis reguliavimas taptų aiškesnis ir t</w:t>
      </w:r>
      <w:r w:rsidR="00252493">
        <w:rPr>
          <w:u w:val="single"/>
        </w:rPr>
        <w:t>a</w:t>
      </w:r>
      <w:r w:rsidR="00AF1EDB" w:rsidRPr="00AF1EDB">
        <w:rPr>
          <w:u w:val="single"/>
        </w:rPr>
        <w:t>iklesnis:</w:t>
      </w:r>
    </w:p>
    <w:p w14:paraId="16F2E570" w14:textId="009AD5E3" w:rsidR="009F5272" w:rsidRDefault="00AF1EDB" w:rsidP="00CE7903">
      <w:pPr>
        <w:pStyle w:val="Pagrindiniotekstotrauka3"/>
        <w:spacing w:before="0" w:after="0" w:line="240" w:lineRule="auto"/>
      </w:pPr>
      <w:r w:rsidRPr="00AF1EDB">
        <w:t>7.1.</w:t>
      </w:r>
      <w:r w:rsidR="00F75C73" w:rsidRPr="00F75C73">
        <w:t xml:space="preserve"> </w:t>
      </w:r>
      <w:r w:rsidR="00F7423C">
        <w:t>S</w:t>
      </w:r>
      <w:r w:rsidR="00F7423C" w:rsidRPr="00F75C73">
        <w:t xml:space="preserve">iekiant užtikrinti, kad turintys įsiskolinimų asmenys gautų </w:t>
      </w:r>
      <w:r w:rsidR="005F2FF4" w:rsidRPr="00F75C73">
        <w:t xml:space="preserve">būsto šildymo, geriamojo ir karšto vandens išlaidų </w:t>
      </w:r>
      <w:r w:rsidR="00F7423C" w:rsidRPr="00F75C73">
        <w:t xml:space="preserve">kompensacijas nepriklausomai nuo sutarties su tiekėjais dėl skolos (-ų) apmokėjimo sudarymo momento, </w:t>
      </w:r>
      <w:r w:rsidR="00B47A60" w:rsidRPr="00F75C73">
        <w:t>atsisakyti privalomos sąlygos, kad asmuo, turintis įsiskolinimų, jau kreipimosi dėl kompensacijų metu privalo būti sudaręs sutartį</w:t>
      </w:r>
      <w:r w:rsidR="00925887">
        <w:t xml:space="preserve"> </w:t>
      </w:r>
      <w:r w:rsidR="00B47A60" w:rsidRPr="00F75C73">
        <w:t>(-</w:t>
      </w:r>
      <w:proofErr w:type="spellStart"/>
      <w:r w:rsidR="00B47A60" w:rsidRPr="00F75C73">
        <w:t>is</w:t>
      </w:r>
      <w:proofErr w:type="spellEnd"/>
      <w:r w:rsidR="00B47A60" w:rsidRPr="00F75C73">
        <w:t>) dėl skolos (-ų) apmokėjimo su tiekėjais</w:t>
      </w:r>
      <w:r w:rsidR="009F5272">
        <w:t xml:space="preserve"> – n</w:t>
      </w:r>
      <w:r w:rsidR="00F7423C" w:rsidRPr="00F75C73">
        <w:t>ustatyti</w:t>
      </w:r>
      <w:r w:rsidR="00716B28">
        <w:t xml:space="preserve"> pareigą pareiš</w:t>
      </w:r>
      <w:r w:rsidR="00716B28" w:rsidRPr="00A74B12">
        <w:t>kėjui</w:t>
      </w:r>
      <w:r w:rsidR="009F5272" w:rsidRPr="00A74B12">
        <w:t>, kad, esant įsiskolinimams už būsto šildymą ir (ar) karštą vandenį, ir (ar) geriamąjį vandenį, asmuo ne vėliau kaip per mėnesį nuo</w:t>
      </w:r>
      <w:r w:rsidR="004E7DF0" w:rsidRPr="00A74B12">
        <w:t xml:space="preserve"> </w:t>
      </w:r>
      <w:r w:rsidR="000A5F06" w:rsidRPr="00A74B12">
        <w:t xml:space="preserve">prašymo-paraiškos </w:t>
      </w:r>
      <w:r w:rsidR="009F5272" w:rsidRPr="00A74B12">
        <w:t xml:space="preserve">dėl kompensacijų gavimo </w:t>
      </w:r>
      <w:r w:rsidR="00871222" w:rsidRPr="00A74B12">
        <w:t xml:space="preserve">pateikimo dienos </w:t>
      </w:r>
      <w:r w:rsidR="007606A8" w:rsidRPr="00A74B12">
        <w:t>privalo</w:t>
      </w:r>
      <w:r w:rsidR="007606A8" w:rsidRPr="009F5272">
        <w:t xml:space="preserve"> </w:t>
      </w:r>
      <w:r w:rsidR="009F5272" w:rsidRPr="009F5272">
        <w:t>sudaryti sutartį (sutartis)</w:t>
      </w:r>
      <w:r w:rsidR="009F5272">
        <w:t xml:space="preserve"> su tiekėjais</w:t>
      </w:r>
      <w:r w:rsidR="00E53E26">
        <w:t xml:space="preserve"> dėl</w:t>
      </w:r>
      <w:r w:rsidR="00204AF7">
        <w:t xml:space="preserve"> </w:t>
      </w:r>
      <w:r w:rsidR="00CD118D" w:rsidRPr="00F75C73">
        <w:t>skolos (-ų)</w:t>
      </w:r>
      <w:r w:rsidR="00CD118D">
        <w:t xml:space="preserve"> </w:t>
      </w:r>
      <w:r w:rsidR="00204AF7">
        <w:t>grąžinimo</w:t>
      </w:r>
      <w:r w:rsidR="00040404">
        <w:t>.</w:t>
      </w:r>
    </w:p>
    <w:p w14:paraId="2A76FE27" w14:textId="3B61CA3C" w:rsidR="00AF1EDB" w:rsidRPr="00AF1EDB" w:rsidRDefault="00AF1EDB" w:rsidP="00CE7903">
      <w:pPr>
        <w:pStyle w:val="Pagrindiniotekstotrauka3"/>
        <w:spacing w:before="0" w:after="0" w:line="240" w:lineRule="auto"/>
      </w:pPr>
      <w:r w:rsidRPr="00AF1EDB">
        <w:t>7.2.</w:t>
      </w:r>
      <w:r w:rsidR="00CD4D73">
        <w:t xml:space="preserve"> </w:t>
      </w:r>
      <w:r w:rsidR="00CD4D73" w:rsidRPr="00CD4D73">
        <w:t xml:space="preserve">Atsižvelgiant į tai, kad piniginės socialinės paramos paskirtis </w:t>
      </w:r>
      <w:r w:rsidR="008610A5">
        <w:t>yra</w:t>
      </w:r>
      <w:r w:rsidR="00CD4D73" w:rsidRPr="00CD4D73">
        <w:t xml:space="preserve"> užtikrinti valstybės paramą nepasiturintiems gyventojams, kurių darbo, socialinio draudimo ir kitos pajamos dėl objektyvių, nuo jų nepriklausančių, priežasčių yra nepakankamos, siekiant nediskriminuoti asmenų, atliekančių privalomąją pradinę karo tarnybą, dėl jų socialinės padėties, užtikrinant lygių galimybių principą, nustatyti, kad minėti asmenys turi teisę gauti piniginę socialinę paramą.</w:t>
      </w:r>
    </w:p>
    <w:p w14:paraId="5CA695E9" w14:textId="7A6B104B" w:rsidR="00AF1EDB" w:rsidRDefault="00AF1EDB" w:rsidP="00CE7903">
      <w:pPr>
        <w:pStyle w:val="Pagrindiniotekstotrauka3"/>
        <w:spacing w:before="0" w:after="0" w:line="240" w:lineRule="auto"/>
      </w:pPr>
      <w:r w:rsidRPr="00AF1EDB">
        <w:t>7.3.</w:t>
      </w:r>
      <w:r w:rsidR="00604B60" w:rsidRPr="00604B60">
        <w:t xml:space="preserve"> </w:t>
      </w:r>
      <w:r w:rsidR="00EC681D">
        <w:t>P</w:t>
      </w:r>
      <w:r w:rsidR="00604B60" w:rsidRPr="00604B60">
        <w:t xml:space="preserve">atikslinti </w:t>
      </w:r>
      <w:r w:rsidR="00A445BC" w:rsidRPr="00BC13E5">
        <w:t>Piniginės socialinės paramos nepasiturintiems gyventojams įstatymo 17</w:t>
      </w:r>
      <w:r w:rsidR="00C806B8" w:rsidRPr="00BC13E5">
        <w:t> </w:t>
      </w:r>
      <w:r w:rsidR="00A445BC" w:rsidRPr="00BC13E5">
        <w:t xml:space="preserve">straipsnio 1 dalyje </w:t>
      </w:r>
      <w:r w:rsidR="00C806B8" w:rsidRPr="00BC13E5">
        <w:t>nustatytų</w:t>
      </w:r>
      <w:r w:rsidR="00C806B8">
        <w:t xml:space="preserve"> </w:t>
      </w:r>
      <w:r w:rsidR="00604B60" w:rsidRPr="00604B60">
        <w:t>pajamų, įskaitomų skiriant piniginę socialinę paramą, sąrašą:</w:t>
      </w:r>
    </w:p>
    <w:p w14:paraId="40DA6C91" w14:textId="7099C710" w:rsidR="00301370" w:rsidRDefault="00301370" w:rsidP="00CE7903">
      <w:pPr>
        <w:pStyle w:val="Pagrindiniotekstotrauka3"/>
        <w:spacing w:before="0" w:after="0" w:line="240" w:lineRule="auto"/>
      </w:pPr>
      <w:r>
        <w:t xml:space="preserve">7.3.1. </w:t>
      </w:r>
      <w:r w:rsidR="0085695B" w:rsidRPr="0085695B">
        <w:t>ilgalaikio darbo išmok</w:t>
      </w:r>
      <w:r w:rsidR="00554205">
        <w:t>ą</w:t>
      </w:r>
      <w:r w:rsidR="0085695B" w:rsidRPr="0085695B">
        <w:t xml:space="preserve"> ir išmok</w:t>
      </w:r>
      <w:r w:rsidR="00554205">
        <w:t>as</w:t>
      </w:r>
      <w:r w:rsidR="0085695B" w:rsidRPr="0085695B">
        <w:t xml:space="preserve"> iš Garantinio fondo, mokamas pagal </w:t>
      </w:r>
      <w:r w:rsidR="0009309C" w:rsidRPr="0009309C">
        <w:t xml:space="preserve">Lietuvos Respublikos </w:t>
      </w:r>
      <w:r w:rsidR="0009309C">
        <w:t>g</w:t>
      </w:r>
      <w:r w:rsidR="0085695B" w:rsidRPr="0085695B">
        <w:t>arantijų darbuotojams jų darbdaviui tapus nemokiam ir ilgalaikio darbo išmokų įstatymą, išskirti kaip atskiras pajamų rūšis</w:t>
      </w:r>
      <w:r w:rsidR="00F1472E">
        <w:t xml:space="preserve"> </w:t>
      </w:r>
      <w:r w:rsidR="002D5A94">
        <w:t>(i</w:t>
      </w:r>
      <w:r w:rsidR="0085695B" w:rsidRPr="0085695B">
        <w:t xml:space="preserve">lgalaikio darbo išmoka </w:t>
      </w:r>
      <w:r w:rsidR="00535F55">
        <w:t>– i</w:t>
      </w:r>
      <w:r w:rsidR="00535F55" w:rsidRPr="00535F55">
        <w:t>lgalaikio darbo pasibaigimo atveju suteikiama papildoma finansinė garantija atleistam darbuotojui</w:t>
      </w:r>
      <w:r w:rsidR="0085695B" w:rsidRPr="0085695B">
        <w:t>, kuri išmokama nutraukiant darbo sutartį, o išmok</w:t>
      </w:r>
      <w:r w:rsidR="00C65147">
        <w:t>os</w:t>
      </w:r>
      <w:r w:rsidR="0085695B" w:rsidRPr="0085695B">
        <w:t xml:space="preserve"> iš Garantinio fondo –</w:t>
      </w:r>
      <w:r w:rsidR="00C1507D">
        <w:t xml:space="preserve"> kaip</w:t>
      </w:r>
      <w:r w:rsidR="0085695B" w:rsidRPr="0085695B">
        <w:t xml:space="preserve"> </w:t>
      </w:r>
      <w:r w:rsidR="00C1507D" w:rsidRPr="00C1507D">
        <w:t>neišmokėto darbo užmokesčio kompensacij</w:t>
      </w:r>
      <w:r w:rsidR="004A46AB">
        <w:t>a</w:t>
      </w:r>
      <w:r w:rsidR="0085695B" w:rsidRPr="0085695B">
        <w:t>, kai darbdavys tampa nemokus</w:t>
      </w:r>
      <w:r w:rsidR="00EC39A2">
        <w:t>)</w:t>
      </w:r>
      <w:r w:rsidR="00956E90">
        <w:t>;</w:t>
      </w:r>
    </w:p>
    <w:p w14:paraId="25E33893" w14:textId="3B59CFB8" w:rsidR="00985882" w:rsidRDefault="00CB0669" w:rsidP="00CE7903">
      <w:pPr>
        <w:pStyle w:val="Pagrindiniotekstotrauka3"/>
        <w:spacing w:before="0" w:after="0" w:line="240" w:lineRule="auto"/>
      </w:pPr>
      <w:r>
        <w:t xml:space="preserve">7.3.2. </w:t>
      </w:r>
      <w:r w:rsidRPr="00CB0669">
        <w:t xml:space="preserve">papildyti pajamų sąrašą dalinio darbo išmoka, kuri mokama pagal </w:t>
      </w:r>
      <w:r>
        <w:t>Lietuvos Respublikos n</w:t>
      </w:r>
      <w:r w:rsidRPr="00CB0669">
        <w:t xml:space="preserve">edarbo socialinio draudimo įstatymą. </w:t>
      </w:r>
      <w:r w:rsidR="00866F3A">
        <w:t>Vadovaujantis Darbo kodeksu, d</w:t>
      </w:r>
      <w:r w:rsidRPr="00CB0669">
        <w:t xml:space="preserve">alinis darbas yra iki pusės darbuotojo darbo laiko normos trumpesnis darbo laikas, </w:t>
      </w:r>
      <w:r w:rsidR="00985882" w:rsidRPr="00985882">
        <w:t xml:space="preserve">kai dėl darbo laiko sutrumpinimo sumažėjęs darbo užmokestis darbuotojui kompensuojamas, išmokant dalinio darbo išmoką </w:t>
      </w:r>
      <w:r w:rsidR="00985882">
        <w:t>N</w:t>
      </w:r>
      <w:r w:rsidR="00985882" w:rsidRPr="00985882">
        <w:t>edarbo socialinio draudimo įstatymo nustatyta tvarka.</w:t>
      </w:r>
      <w:r w:rsidR="00361CE8" w:rsidRPr="00361CE8">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w:t>
      </w:r>
      <w:r w:rsidR="00361CE8">
        <w:t>Darbo</w:t>
      </w:r>
      <w:r w:rsidR="00361CE8" w:rsidRPr="00361CE8">
        <w:t xml:space="preserve"> kodekso 63 straipsnis)</w:t>
      </w:r>
      <w:r w:rsidR="00BF21EE">
        <w:t>;</w:t>
      </w:r>
    </w:p>
    <w:p w14:paraId="524E8192" w14:textId="1492E056" w:rsidR="00BF21EE" w:rsidRDefault="00BF21EE" w:rsidP="009278A6">
      <w:pPr>
        <w:pStyle w:val="Pagrindiniotekstotrauka3"/>
        <w:spacing w:before="0" w:after="0" w:line="240" w:lineRule="auto"/>
      </w:pPr>
      <w:r>
        <w:t>7.3.3.</w:t>
      </w:r>
      <w:r w:rsidR="003A787B" w:rsidRPr="003A787B">
        <w:t xml:space="preserve"> atsižvelgiant į tai, kad </w:t>
      </w:r>
      <w:r w:rsidR="00EF42C8" w:rsidRPr="00EF42C8">
        <w:t>išeitin</w:t>
      </w:r>
      <w:r w:rsidR="00EF42C8">
        <w:t>ė</w:t>
      </w:r>
      <w:r w:rsidR="00EF42C8" w:rsidRPr="00EF42C8">
        <w:t xml:space="preserve"> išmok</w:t>
      </w:r>
      <w:r w:rsidR="00EF42C8">
        <w:t>a</w:t>
      </w:r>
      <w:r w:rsidR="00EF42C8" w:rsidRPr="00EF42C8">
        <w:t>, ilgalaikio darbo išmok</w:t>
      </w:r>
      <w:r w:rsidR="00EF42C8">
        <w:t>a</w:t>
      </w:r>
      <w:r w:rsidR="00EF42C8" w:rsidRPr="00EF42C8">
        <w:t>, išmok</w:t>
      </w:r>
      <w:r w:rsidR="00EF42C8">
        <w:t>a</w:t>
      </w:r>
      <w:r w:rsidR="00EF42C8" w:rsidRPr="00EF42C8">
        <w:t xml:space="preserve"> iš Garantinio fondo ir dalinio darbo išmok</w:t>
      </w:r>
      <w:r w:rsidR="00EF42C8">
        <w:t>a</w:t>
      </w:r>
      <w:r w:rsidR="00506BB4" w:rsidRPr="00506BB4">
        <w:t xml:space="preserve"> iš esmės pagal </w:t>
      </w:r>
      <w:r w:rsidR="00506BB4">
        <w:t xml:space="preserve">jų </w:t>
      </w:r>
      <w:r w:rsidR="00506BB4" w:rsidRPr="00506BB4">
        <w:t>prigimtį tai su darbo santykiais susijusios pajamos</w:t>
      </w:r>
      <w:r w:rsidR="00506BB4">
        <w:t>,</w:t>
      </w:r>
      <w:r w:rsidR="003A787B" w:rsidRPr="003A787B">
        <w:t xml:space="preserve"> </w:t>
      </w:r>
      <w:r w:rsidR="008B7B94" w:rsidRPr="008B7B94">
        <w:t xml:space="preserve">Piniginės socialinės paramos nepasiturintiems gyventojams įstatymo 17 straipsnio </w:t>
      </w:r>
      <w:r w:rsidR="00D2218B">
        <w:t>2</w:t>
      </w:r>
      <w:r w:rsidR="008B7B94" w:rsidRPr="008B7B94">
        <w:t xml:space="preserve"> dalyje </w:t>
      </w:r>
      <w:r w:rsidR="00506BB4">
        <w:t xml:space="preserve">nustatyti, kad, </w:t>
      </w:r>
      <w:r w:rsidR="00ED79B3">
        <w:t>a</w:t>
      </w:r>
      <w:r w:rsidR="00ED79B3" w:rsidRPr="00ED79B3">
        <w:t xml:space="preserve">pskaičiuojant </w:t>
      </w:r>
      <w:r w:rsidR="00FF2FC7" w:rsidRPr="00FF2FC7">
        <w:t>vidutines mėnesio pajamas</w:t>
      </w:r>
      <w:r w:rsidR="00FF2FC7">
        <w:t>,</w:t>
      </w:r>
      <w:r w:rsidR="00FF2FC7" w:rsidRPr="00FF2FC7">
        <w:t xml:space="preserve"> </w:t>
      </w:r>
      <w:r w:rsidR="00C012F5">
        <w:t xml:space="preserve">šioms išmokoms </w:t>
      </w:r>
      <w:r w:rsidR="009278A6">
        <w:t>taip pat taikoma neįskaitytina pajamų dalis (</w:t>
      </w:r>
      <w:r w:rsidR="003A787B" w:rsidRPr="003A787B">
        <w:t>analogiška</w:t>
      </w:r>
      <w:r w:rsidR="004F61E8">
        <w:t>i</w:t>
      </w:r>
      <w:r w:rsidR="003A787B" w:rsidRPr="003A787B">
        <w:t xml:space="preserve"> kaip ir </w:t>
      </w:r>
      <w:r w:rsidR="004F61E8">
        <w:t>su darbo santykiais susijusioms pajamoms, pajamoms iš individualios veiklos ir nedarbo socialinio draudimo išmokai</w:t>
      </w:r>
      <w:r w:rsidR="003A787B" w:rsidRPr="003A787B">
        <w:t>)</w:t>
      </w:r>
      <w:r w:rsidR="009278A6">
        <w:t xml:space="preserve"> – </w:t>
      </w:r>
      <w:r w:rsidR="00383567" w:rsidRPr="00383567">
        <w:t xml:space="preserve">priklausomai nuo šeimos sudėties ir vaikų skaičiaus </w:t>
      </w:r>
      <w:r w:rsidR="00FB2AB7">
        <w:t>–</w:t>
      </w:r>
      <w:r w:rsidR="006237DF">
        <w:t xml:space="preserve"> </w:t>
      </w:r>
      <w:r w:rsidR="00383567" w:rsidRPr="00383567">
        <w:t>nuo 20 iki 40 procentų</w:t>
      </w:r>
      <w:r w:rsidR="003A787B" w:rsidRPr="003A787B">
        <w:t>;</w:t>
      </w:r>
    </w:p>
    <w:p w14:paraId="22448454" w14:textId="4F0C19FD" w:rsidR="00FB20D6" w:rsidRDefault="00FB20D6" w:rsidP="00FB20D6">
      <w:pPr>
        <w:widowControl w:val="0"/>
        <w:tabs>
          <w:tab w:val="left" w:pos="0"/>
          <w:tab w:val="left" w:pos="1134"/>
        </w:tabs>
        <w:ind w:firstLine="720"/>
        <w:jc w:val="both"/>
      </w:pPr>
      <w:r>
        <w:t xml:space="preserve">7.3.4. </w:t>
      </w:r>
      <w:r w:rsidRPr="00D16C1E">
        <w:t>atsižvelgiant į tai, kad išeitinės išmokos, mokamos ne tik nutraukus darbo sutartį, ar atleidus iš pareigų valstybės tarnautoją, bet ir atleidus valstybės pareigūną</w:t>
      </w:r>
      <w:r w:rsidR="00221A9E">
        <w:t>,</w:t>
      </w:r>
      <w:r w:rsidRPr="00D16C1E">
        <w:t xml:space="preserve"> </w:t>
      </w:r>
      <w:r w:rsidR="000E66E9" w:rsidRPr="00A74B12">
        <w:t>patikslint</w:t>
      </w:r>
      <w:r w:rsidR="00625CC1" w:rsidRPr="00A74B12">
        <w:t>i</w:t>
      </w:r>
      <w:r w:rsidR="00405FFE" w:rsidRPr="00A74B12">
        <w:t xml:space="preserve"> formuluot</w:t>
      </w:r>
      <w:r w:rsidR="00625CC1" w:rsidRPr="00A74B12">
        <w:t xml:space="preserve">ę </w:t>
      </w:r>
      <w:r w:rsidR="00FC4B21" w:rsidRPr="00A74B12">
        <w:t>nurodant</w:t>
      </w:r>
      <w:r w:rsidR="00481548" w:rsidRPr="00A74B12">
        <w:t>, kad, skiriant piniginę socialinę paramą, į pajamas įskaitomos išeitinės išmokos, išmokamos</w:t>
      </w:r>
      <w:r w:rsidR="00622969" w:rsidRPr="00A74B12">
        <w:t xml:space="preserve"> nutraukus darbo sutartį arba pasibaigus darbo santykiams prilygintiems teisiniams santykiams</w:t>
      </w:r>
      <w:r w:rsidR="00FC4B21" w:rsidRPr="00A74B12">
        <w:t>.</w:t>
      </w:r>
    </w:p>
    <w:p w14:paraId="2DCB47B5" w14:textId="53F79649" w:rsidR="000823A4" w:rsidRPr="00E42745" w:rsidRDefault="000823A4" w:rsidP="000823A4">
      <w:pPr>
        <w:pStyle w:val="Pagrindiniotekstotrauka3"/>
        <w:spacing w:before="0" w:after="0" w:line="240" w:lineRule="auto"/>
        <w:rPr>
          <w:rFonts w:eastAsia="Arial Unicode MS"/>
          <w:color w:val="000000"/>
          <w:szCs w:val="24"/>
        </w:rPr>
      </w:pPr>
      <w:r w:rsidRPr="00A13C60">
        <w:rPr>
          <w:rFonts w:eastAsia="Arial Unicode MS"/>
          <w:color w:val="000000"/>
          <w:szCs w:val="24"/>
        </w:rPr>
        <w:t xml:space="preserve">7.4. </w:t>
      </w:r>
      <w:r w:rsidRPr="00F35FAE">
        <w:rPr>
          <w:rFonts w:eastAsia="Arial Unicode MS"/>
          <w:color w:val="000000"/>
          <w:szCs w:val="24"/>
        </w:rPr>
        <w:t>Patikslinti</w:t>
      </w:r>
      <w:r w:rsidR="000C3A57" w:rsidRPr="00F35FAE">
        <w:rPr>
          <w:rFonts w:eastAsia="Arial Unicode MS"/>
          <w:color w:val="000000"/>
          <w:szCs w:val="24"/>
        </w:rPr>
        <w:t xml:space="preserve"> </w:t>
      </w:r>
      <w:r w:rsidR="00CB69A3" w:rsidRPr="00F35FAE">
        <w:t xml:space="preserve">Piniginės socialinės paramos nepasiturintiems gyventojams įstatymo </w:t>
      </w:r>
      <w:r w:rsidR="00FC0B26" w:rsidRPr="00F35FAE">
        <w:rPr>
          <w:rFonts w:eastAsia="Arial Unicode MS"/>
          <w:color w:val="000000"/>
          <w:szCs w:val="24"/>
        </w:rPr>
        <w:t>23</w:t>
      </w:r>
      <w:r w:rsidR="006E061B" w:rsidRPr="00F35FAE">
        <w:rPr>
          <w:rFonts w:eastAsia="Arial Unicode MS"/>
          <w:color w:val="000000"/>
          <w:szCs w:val="24"/>
        </w:rPr>
        <w:t> </w:t>
      </w:r>
      <w:r w:rsidR="00FC0B26" w:rsidRPr="00F35FAE">
        <w:rPr>
          <w:rFonts w:eastAsia="Arial Unicode MS"/>
          <w:color w:val="000000"/>
          <w:szCs w:val="24"/>
        </w:rPr>
        <w:t>str</w:t>
      </w:r>
      <w:r w:rsidR="004B14B7" w:rsidRPr="00F35FAE">
        <w:rPr>
          <w:rFonts w:eastAsia="Arial Unicode MS"/>
          <w:color w:val="000000"/>
          <w:szCs w:val="24"/>
        </w:rPr>
        <w:t xml:space="preserve">aipsnio </w:t>
      </w:r>
      <w:r w:rsidR="00A13C60" w:rsidRPr="00F35FAE">
        <w:rPr>
          <w:rFonts w:eastAsia="Arial Unicode MS"/>
          <w:color w:val="000000"/>
          <w:szCs w:val="24"/>
        </w:rPr>
        <w:t>2 dalies</w:t>
      </w:r>
      <w:r w:rsidRPr="00F35FAE">
        <w:rPr>
          <w:rFonts w:eastAsia="Arial Unicode MS"/>
          <w:color w:val="000000"/>
          <w:szCs w:val="24"/>
        </w:rPr>
        <w:t xml:space="preserve"> nuostatą</w:t>
      </w:r>
      <w:r>
        <w:rPr>
          <w:rFonts w:eastAsia="Arial Unicode MS"/>
          <w:color w:val="000000"/>
          <w:szCs w:val="24"/>
        </w:rPr>
        <w:t xml:space="preserve">, kuria savivaldybės administracijai suteikti teisė (diskrecija) dėl kompensacijų (ne)skyrimo asmenims, kurie </w:t>
      </w:r>
      <w:r w:rsidRPr="00BC7163">
        <w:rPr>
          <w:rFonts w:eastAsia="Arial Unicode MS"/>
          <w:color w:val="000000"/>
          <w:szCs w:val="24"/>
        </w:rPr>
        <w:t xml:space="preserve">deklaruoja gyvenamąją vietą būste arba jį išsinuomoja, bet jame faktiškai negyvena arba kartu su </w:t>
      </w:r>
      <w:r>
        <w:rPr>
          <w:rFonts w:eastAsia="Arial Unicode MS"/>
          <w:color w:val="000000"/>
          <w:szCs w:val="24"/>
        </w:rPr>
        <w:t>jais</w:t>
      </w:r>
      <w:r w:rsidRPr="00BC7163">
        <w:rPr>
          <w:rFonts w:eastAsia="Arial Unicode MS"/>
          <w:color w:val="000000"/>
          <w:szCs w:val="24"/>
        </w:rPr>
        <w:t xml:space="preserve"> būste nuolat faktiškai gyvena asmuo (</w:t>
      </w:r>
      <w:r>
        <w:rPr>
          <w:rFonts w:eastAsia="Arial Unicode MS"/>
          <w:color w:val="000000"/>
          <w:szCs w:val="24"/>
        </w:rPr>
        <w:t>-</w:t>
      </w:r>
      <w:r w:rsidRPr="00BC7163">
        <w:rPr>
          <w:rFonts w:eastAsia="Arial Unicode MS"/>
          <w:color w:val="000000"/>
          <w:szCs w:val="24"/>
        </w:rPr>
        <w:t>ys), kuris (</w:t>
      </w:r>
      <w:r>
        <w:rPr>
          <w:rFonts w:eastAsia="Arial Unicode MS"/>
          <w:color w:val="000000"/>
          <w:szCs w:val="24"/>
        </w:rPr>
        <w:t>-</w:t>
      </w:r>
      <w:proofErr w:type="spellStart"/>
      <w:r w:rsidRPr="00BC7163">
        <w:rPr>
          <w:rFonts w:eastAsia="Arial Unicode MS"/>
          <w:color w:val="000000"/>
          <w:szCs w:val="24"/>
        </w:rPr>
        <w:t>ie</w:t>
      </w:r>
      <w:proofErr w:type="spellEnd"/>
      <w:r w:rsidRPr="00BC7163">
        <w:rPr>
          <w:rFonts w:eastAsia="Arial Unicode MS"/>
          <w:color w:val="000000"/>
          <w:szCs w:val="24"/>
        </w:rPr>
        <w:t>) nėra deklaravęs (</w:t>
      </w:r>
      <w:r>
        <w:rPr>
          <w:rFonts w:eastAsia="Arial Unicode MS"/>
          <w:color w:val="000000"/>
          <w:szCs w:val="24"/>
        </w:rPr>
        <w:t>-</w:t>
      </w:r>
      <w:r w:rsidRPr="00BC7163">
        <w:rPr>
          <w:rFonts w:eastAsia="Arial Unicode MS"/>
          <w:color w:val="000000"/>
          <w:szCs w:val="24"/>
        </w:rPr>
        <w:t>ę) gyvenamosios vietos būste arba jo nesinuomoja</w:t>
      </w:r>
      <w:r>
        <w:rPr>
          <w:rFonts w:eastAsia="Arial Unicode MS"/>
          <w:color w:val="000000"/>
          <w:szCs w:val="24"/>
        </w:rPr>
        <w:t>. Siūloma nustatyti, kad</w:t>
      </w:r>
      <w:r w:rsidRPr="00B068DB">
        <w:rPr>
          <w:lang w:eastAsia="lt-LT"/>
        </w:rPr>
        <w:t xml:space="preserve"> </w:t>
      </w:r>
      <w:r>
        <w:rPr>
          <w:lang w:eastAsia="lt-LT"/>
        </w:rPr>
        <w:t xml:space="preserve">tais atvejais, kai </w:t>
      </w:r>
      <w:r w:rsidRPr="005E36AB">
        <w:t xml:space="preserve">viename būste gyvenamąją vietą yra deklaravę ir (arba) būstą nuomojasi bendrai gyvenantys asmenys ir vienas gyvenantis asmuo ir (arba) dvi ar daugiau bendrai gyvenančių asmenų </w:t>
      </w:r>
      <w:r w:rsidRPr="005E36AB">
        <w:lastRenderedPageBreak/>
        <w:t>grupių, ir (arba) du ar daugiau vienų gyvenančių asmenų, tačiau viena iš bendrai gyvenančių asmenų grupių ir (arba) vienas iš vienų gyvenančių asmenų jame faktiškai negyvena</w:t>
      </w:r>
      <w:r>
        <w:t>,</w:t>
      </w:r>
      <w:r>
        <w:rPr>
          <w:lang w:eastAsia="lt-LT"/>
        </w:rPr>
        <w:t xml:space="preserve"> s</w:t>
      </w:r>
      <w:r w:rsidRPr="000C6B1B">
        <w:rPr>
          <w:lang w:eastAsia="lt-LT"/>
        </w:rPr>
        <w:t>avivaldybės administracija, teikdama piniginę socialinę paramą, turi teisę</w:t>
      </w:r>
      <w:r>
        <w:rPr>
          <w:lang w:eastAsia="lt-LT"/>
        </w:rPr>
        <w:t xml:space="preserve"> (diskreciją) </w:t>
      </w:r>
      <w:r w:rsidRPr="005E36AB">
        <w:t>kompensacijas teikti tik gyvenamąją vietą būste deklaravusiems ir (arba) jį nuomojantiems ir faktiškai tame būste gyvenantiems bendrai gyvenantiems asmenims arba vienam gyvenančiam asmeniui ir (arba) bendrai gyvenančių asmenų grupėms, ir (arba) vieniems gyvenantiems asmenims</w:t>
      </w:r>
      <w:r>
        <w:t>.</w:t>
      </w:r>
    </w:p>
    <w:p w14:paraId="5D99FF88" w14:textId="6AB81EE5" w:rsidR="00227AA3" w:rsidRDefault="00AF1EDB" w:rsidP="00DD60EC">
      <w:pPr>
        <w:pStyle w:val="Pagrindiniotekstotrauka3"/>
        <w:spacing w:before="0" w:after="0" w:line="240" w:lineRule="auto"/>
      </w:pPr>
      <w:r w:rsidRPr="00974786">
        <w:t>7.</w:t>
      </w:r>
      <w:r w:rsidR="000823A4">
        <w:t>5</w:t>
      </w:r>
      <w:r w:rsidRPr="00974786">
        <w:t>.</w:t>
      </w:r>
      <w:r w:rsidR="007172DD" w:rsidRPr="00974786">
        <w:t xml:space="preserve"> </w:t>
      </w:r>
      <w:r w:rsidR="000C3A57" w:rsidRPr="00F35FAE">
        <w:t xml:space="preserve">Patikslinti </w:t>
      </w:r>
      <w:r w:rsidR="00CB69A3" w:rsidRPr="00F35FAE">
        <w:t xml:space="preserve">Piniginės socialinės paramos nepasiturintiems gyventojams įstatymo </w:t>
      </w:r>
      <w:r w:rsidR="000C3A57" w:rsidRPr="00F35FAE">
        <w:t>23</w:t>
      </w:r>
      <w:r w:rsidR="00CB69A3" w:rsidRPr="00F35FAE">
        <w:t> </w:t>
      </w:r>
      <w:r w:rsidR="000C3A57" w:rsidRPr="00F35FAE">
        <w:t>str</w:t>
      </w:r>
      <w:r w:rsidR="00734D67" w:rsidRPr="00F35FAE">
        <w:t>aipsnio</w:t>
      </w:r>
      <w:r w:rsidR="00002115" w:rsidRPr="00F35FAE">
        <w:t xml:space="preserve"> 3 dal</w:t>
      </w:r>
      <w:r w:rsidR="003B17D2" w:rsidRPr="00F35FAE">
        <w:t>ies</w:t>
      </w:r>
      <w:r w:rsidR="00797513" w:rsidRPr="00F35FAE">
        <w:t xml:space="preserve"> </w:t>
      </w:r>
      <w:r w:rsidR="003B17D2" w:rsidRPr="00F35FAE">
        <w:t>nuostatas</w:t>
      </w:r>
      <w:r w:rsidR="005416C2" w:rsidRPr="00F35FAE">
        <w:t xml:space="preserve">, kuriomis savivaldybės administracijai suteikta teisė </w:t>
      </w:r>
      <w:r w:rsidR="008023F7" w:rsidRPr="00F35FAE">
        <w:t xml:space="preserve">teikti piniginę socialinę </w:t>
      </w:r>
      <w:r w:rsidR="00211154" w:rsidRPr="00F35FAE">
        <w:t>paramą išimties tvarka</w:t>
      </w:r>
      <w:r w:rsidR="00241F79" w:rsidRPr="00F35FAE">
        <w:t>:</w:t>
      </w:r>
    </w:p>
    <w:p w14:paraId="6872DD80" w14:textId="00478BEF" w:rsidR="00AF1EDB" w:rsidRDefault="00227AA3" w:rsidP="00DD60EC">
      <w:pPr>
        <w:pStyle w:val="Pagrindiniotekstotrauka3"/>
        <w:spacing w:before="0" w:after="0" w:line="240" w:lineRule="auto"/>
      </w:pPr>
      <w:r w:rsidRPr="00F35FAE">
        <w:t>7.5.1.</w:t>
      </w:r>
      <w:r w:rsidR="00DA5D43">
        <w:t xml:space="preserve"> </w:t>
      </w:r>
      <w:r>
        <w:t>s</w:t>
      </w:r>
      <w:r w:rsidR="001C0D80" w:rsidRPr="00974786">
        <w:t>udaryti sąlygas</w:t>
      </w:r>
      <w:r w:rsidR="00536730" w:rsidRPr="00974786">
        <w:t xml:space="preserve"> gauti socialinę pašalpą bendrai gyvenantiems asmenims atskirai, kai Civilinio kodekso </w:t>
      </w:r>
      <w:r w:rsidR="00B65A9D" w:rsidRPr="00A74B12">
        <w:t>ir kitų teisės aktų</w:t>
      </w:r>
      <w:r w:rsidR="00B65A9D" w:rsidRPr="00B65A9D">
        <w:t xml:space="preserve"> </w:t>
      </w:r>
      <w:r w:rsidR="00536730" w:rsidRPr="00974786">
        <w:t xml:space="preserve">nustatyta tvarka </w:t>
      </w:r>
      <w:r w:rsidR="00B65A9D" w:rsidRPr="00A74B12">
        <w:t>nagrinėjamas</w:t>
      </w:r>
      <w:r w:rsidR="00536730" w:rsidRPr="00974786">
        <w:t xml:space="preserve"> prašymas dėl santuokos</w:t>
      </w:r>
      <w:r w:rsidR="00B65A9D">
        <w:t xml:space="preserve"> </w:t>
      </w:r>
      <w:r w:rsidR="00B65A9D" w:rsidRPr="00A74B12">
        <w:t>(p</w:t>
      </w:r>
      <w:r w:rsidR="00143817" w:rsidRPr="00A74B12">
        <w:t>artnerystės)</w:t>
      </w:r>
      <w:r w:rsidR="00536730" w:rsidRPr="00974786">
        <w:t xml:space="preserve"> nutraukimo ar sutuoktinių gyvenimo skyrium, taip pat privalomosios mediacijos laikotarpiu.</w:t>
      </w:r>
      <w:r w:rsidR="00DD60EC" w:rsidRPr="00974786">
        <w:t xml:space="preserve"> </w:t>
      </w:r>
      <w:r w:rsidR="00DD60EC" w:rsidRPr="00E01F05">
        <w:t>Šiuo metu s</w:t>
      </w:r>
      <w:r w:rsidR="006838C6" w:rsidRPr="00E01F05">
        <w:t>avivaldybės administracija, patikrinusi gyvenimo sąlygas ir surašius buities ir gyvenimo sąlygų patikrinimo aktą, turi teisę savivaldybės tarybos nustatyta tvarka skirti socialinę pašalpą išimties tvarka bendrai gyvenantiems asmenims atskirai (į bendrai gyvenančių asmenų sudėtį neįtraukiant kito sutuoktinio)</w:t>
      </w:r>
      <w:r w:rsidR="007741EA" w:rsidRPr="00E01F05">
        <w:t xml:space="preserve"> tik tuo atveju</w:t>
      </w:r>
      <w:r w:rsidR="00F12039" w:rsidRPr="00E01F05">
        <w:t>,</w:t>
      </w:r>
      <w:r w:rsidR="006838C6" w:rsidRPr="00E01F05">
        <w:t xml:space="preserve"> kai santuokos nutraukimo bylos nagrinėjimo metu yra ginčas</w:t>
      </w:r>
      <w:r w:rsidR="00E01F05">
        <w:t>;</w:t>
      </w:r>
      <w:r w:rsidR="006838C6">
        <w:t xml:space="preserve"> </w:t>
      </w:r>
    </w:p>
    <w:p w14:paraId="22125B5D" w14:textId="28B870D3" w:rsidR="009A7717" w:rsidRDefault="00132E92" w:rsidP="009A7717">
      <w:pPr>
        <w:pStyle w:val="Pagrindiniotekstotrauka3"/>
        <w:spacing w:before="0" w:after="0" w:line="240" w:lineRule="auto"/>
        <w:rPr>
          <w:rFonts w:eastAsia="Arial Unicode MS"/>
          <w:color w:val="000000"/>
          <w:szCs w:val="24"/>
        </w:rPr>
      </w:pPr>
      <w:r w:rsidRPr="00F35FAE">
        <w:t>7.</w:t>
      </w:r>
      <w:r w:rsidR="00E01F05" w:rsidRPr="00F35FAE">
        <w:t>5</w:t>
      </w:r>
      <w:r w:rsidRPr="00F35FAE">
        <w:t>.</w:t>
      </w:r>
      <w:r w:rsidR="00E01F05" w:rsidRPr="00F35FAE">
        <w:t>2.</w:t>
      </w:r>
      <w:r w:rsidR="00C50905">
        <w:t xml:space="preserve"> </w:t>
      </w:r>
      <w:r w:rsidR="00E01F05">
        <w:t>s</w:t>
      </w:r>
      <w:r w:rsidR="0078740D" w:rsidRPr="00974786">
        <w:t xml:space="preserve">udaryti sąlygas </w:t>
      </w:r>
      <w:r w:rsidR="0078740D">
        <w:t>skirti socialin</w:t>
      </w:r>
      <w:r w:rsidR="00D976D5">
        <w:t>ę</w:t>
      </w:r>
      <w:r w:rsidR="0078740D">
        <w:t xml:space="preserve"> pašalpą</w:t>
      </w:r>
      <w:r w:rsidR="00BA2A5F">
        <w:t>, kai pajamos viršija</w:t>
      </w:r>
      <w:r w:rsidR="0078740D">
        <w:t xml:space="preserve"> </w:t>
      </w:r>
      <w:r w:rsidR="00BA2A5F">
        <w:t>nustatytą</w:t>
      </w:r>
      <w:r w:rsidR="0078740D">
        <w:t xml:space="preserve"> pajam</w:t>
      </w:r>
      <w:r w:rsidR="00BA2A5F">
        <w:t>ų ribą</w:t>
      </w:r>
      <w:r w:rsidR="00971FBB">
        <w:t>, atsisakant</w:t>
      </w:r>
      <w:r w:rsidR="00720E71">
        <w:t xml:space="preserve"> nustatyto reikalavimo</w:t>
      </w:r>
      <w:r w:rsidR="00971FBB">
        <w:t xml:space="preserve"> </w:t>
      </w:r>
      <w:r w:rsidR="00297080" w:rsidRPr="00297080">
        <w:t>atitikti k</w:t>
      </w:r>
      <w:r w:rsidR="00971FBB">
        <w:t>itas</w:t>
      </w:r>
      <w:r w:rsidR="00297080" w:rsidRPr="00297080">
        <w:t xml:space="preserve"> papildomas sąlygas</w:t>
      </w:r>
      <w:r w:rsidR="00153E6F">
        <w:t>.</w:t>
      </w:r>
      <w:r w:rsidR="00173BA9">
        <w:t xml:space="preserve"> </w:t>
      </w:r>
      <w:r w:rsidR="00153E6F">
        <w:t>Š</w:t>
      </w:r>
      <w:r w:rsidR="007A15B4" w:rsidRPr="007A15B4">
        <w:t>iuo metu</w:t>
      </w:r>
      <w:r w:rsidR="007A15B4">
        <w:t xml:space="preserve"> socialinė pašalpa viršijant pajamoms</w:t>
      </w:r>
      <w:r w:rsidR="00121D05">
        <w:t xml:space="preserve"> gali būti skiriama</w:t>
      </w:r>
      <w:r w:rsidR="007B11F1">
        <w:t xml:space="preserve">, </w:t>
      </w:r>
      <w:r w:rsidR="00A92451">
        <w:t>jei</w:t>
      </w:r>
      <w:r w:rsidR="005E513A">
        <w:t xml:space="preserve"> </w:t>
      </w:r>
      <w:r w:rsidR="001D5C9C" w:rsidRPr="001D5C9C">
        <w:t>nuosavybės teise turimo turto vertė nevirš</w:t>
      </w:r>
      <w:r w:rsidR="001D5C9C">
        <w:t>ija</w:t>
      </w:r>
      <w:r w:rsidR="00901C56">
        <w:t xml:space="preserve"> </w:t>
      </w:r>
      <w:r w:rsidR="001D5C9C" w:rsidRPr="001D5C9C">
        <w:t>turto vertės normatyvo</w:t>
      </w:r>
      <w:r w:rsidR="0014743E">
        <w:t xml:space="preserve"> ir asmenys atitinka </w:t>
      </w:r>
      <w:r w:rsidR="001C5317" w:rsidRPr="001C5317">
        <w:rPr>
          <w:rFonts w:eastAsia="Arial Unicode MS"/>
          <w:color w:val="000000"/>
          <w:szCs w:val="24"/>
        </w:rPr>
        <w:t>bent vieną iš sąlygų, kurioms esant turi teisę į piniginę socialinę paramą</w:t>
      </w:r>
      <w:r w:rsidR="00A92451">
        <w:rPr>
          <w:rFonts w:eastAsia="Arial Unicode MS"/>
          <w:color w:val="000000"/>
          <w:szCs w:val="24"/>
        </w:rPr>
        <w:t>.</w:t>
      </w:r>
      <w:r w:rsidR="005B0DC7">
        <w:rPr>
          <w:rFonts w:eastAsia="Arial Unicode MS"/>
          <w:color w:val="000000"/>
          <w:szCs w:val="24"/>
        </w:rPr>
        <w:t xml:space="preserve"> </w:t>
      </w:r>
      <w:r w:rsidR="00A92451">
        <w:rPr>
          <w:rFonts w:eastAsia="Arial Unicode MS"/>
          <w:color w:val="000000"/>
          <w:szCs w:val="24"/>
        </w:rPr>
        <w:t>T</w:t>
      </w:r>
      <w:r w:rsidR="00D96D79">
        <w:rPr>
          <w:rFonts w:eastAsia="Arial Unicode MS"/>
          <w:color w:val="000000"/>
          <w:szCs w:val="24"/>
        </w:rPr>
        <w:t>oks reikalavimas</w:t>
      </w:r>
      <w:r w:rsidR="00C1395E">
        <w:rPr>
          <w:rFonts w:eastAsia="Arial Unicode MS"/>
          <w:color w:val="000000"/>
          <w:szCs w:val="24"/>
        </w:rPr>
        <w:t xml:space="preserve"> </w:t>
      </w:r>
      <w:r w:rsidR="00C01227">
        <w:rPr>
          <w:rFonts w:eastAsia="Arial Unicode MS"/>
          <w:color w:val="000000"/>
          <w:szCs w:val="24"/>
        </w:rPr>
        <w:t>riboja savivaldybių galimybes</w:t>
      </w:r>
      <w:r w:rsidR="00BB131B">
        <w:rPr>
          <w:rFonts w:eastAsia="Arial Unicode MS"/>
          <w:color w:val="000000"/>
          <w:szCs w:val="24"/>
        </w:rPr>
        <w:t xml:space="preserve"> išimties tvarka</w:t>
      </w:r>
      <w:r w:rsidR="00C01227">
        <w:rPr>
          <w:rFonts w:eastAsia="Arial Unicode MS"/>
          <w:color w:val="000000"/>
          <w:szCs w:val="24"/>
        </w:rPr>
        <w:t xml:space="preserve"> teikti šią</w:t>
      </w:r>
      <w:r w:rsidR="001D1BF0">
        <w:rPr>
          <w:rFonts w:eastAsia="Arial Unicode MS"/>
          <w:color w:val="000000"/>
          <w:szCs w:val="24"/>
        </w:rPr>
        <w:t xml:space="preserve"> param</w:t>
      </w:r>
      <w:r w:rsidR="00C01227">
        <w:rPr>
          <w:rFonts w:eastAsia="Arial Unicode MS"/>
          <w:color w:val="000000"/>
          <w:szCs w:val="24"/>
        </w:rPr>
        <w:t>ą</w:t>
      </w:r>
      <w:r w:rsidR="001D1BF0">
        <w:rPr>
          <w:rFonts w:eastAsia="Arial Unicode MS"/>
          <w:color w:val="000000"/>
          <w:szCs w:val="24"/>
        </w:rPr>
        <w:t xml:space="preserve"> </w:t>
      </w:r>
      <w:r w:rsidR="00A524A1">
        <w:rPr>
          <w:rFonts w:eastAsia="Arial Unicode MS"/>
          <w:color w:val="000000"/>
          <w:szCs w:val="24"/>
        </w:rPr>
        <w:t>tiems gyventojams, kurie</w:t>
      </w:r>
      <w:r w:rsidR="00F1206A">
        <w:rPr>
          <w:rFonts w:eastAsia="Arial Unicode MS"/>
          <w:color w:val="000000"/>
          <w:szCs w:val="24"/>
        </w:rPr>
        <w:t xml:space="preserve">ms </w:t>
      </w:r>
      <w:r w:rsidR="00F1206A" w:rsidRPr="001D5C9C">
        <w:t>nuosavybės teise turimo turto vertė virš</w:t>
      </w:r>
      <w:r w:rsidR="00F1206A">
        <w:t xml:space="preserve">ija </w:t>
      </w:r>
      <w:r w:rsidR="00F1206A" w:rsidRPr="001D5C9C">
        <w:t>turto vertės normatyv</w:t>
      </w:r>
      <w:r w:rsidR="003B0BCE">
        <w:t>ą</w:t>
      </w:r>
      <w:r w:rsidR="00F1206A">
        <w:t xml:space="preserve"> ir </w:t>
      </w:r>
      <w:r w:rsidR="003B0BCE">
        <w:t xml:space="preserve">(ar) </w:t>
      </w:r>
      <w:r w:rsidR="00F1206A">
        <w:t xml:space="preserve">asmenys </w:t>
      </w:r>
      <w:r w:rsidR="003B0BCE">
        <w:t>ne</w:t>
      </w:r>
      <w:r w:rsidR="00F1206A">
        <w:t xml:space="preserve">atitinka </w:t>
      </w:r>
      <w:r w:rsidR="0056581D">
        <w:t>sąlygų, tačiau</w:t>
      </w:r>
      <w:r w:rsidR="00167B5E">
        <w:t xml:space="preserve"> ši parama jiems </w:t>
      </w:r>
      <w:r w:rsidR="00710581">
        <w:rPr>
          <w:rFonts w:eastAsia="Arial Unicode MS"/>
          <w:color w:val="000000"/>
          <w:szCs w:val="24"/>
        </w:rPr>
        <w:t>reikalinga</w:t>
      </w:r>
      <w:r w:rsidR="001C5E5C">
        <w:rPr>
          <w:rFonts w:eastAsia="Arial Unicode MS"/>
          <w:color w:val="000000"/>
          <w:szCs w:val="24"/>
        </w:rPr>
        <w:t>;</w:t>
      </w:r>
    </w:p>
    <w:p w14:paraId="6D31A420" w14:textId="64E9B17F" w:rsidR="00C537AA" w:rsidRPr="00F35FAE" w:rsidRDefault="00502E40" w:rsidP="003404E2">
      <w:pPr>
        <w:pStyle w:val="Pagrindiniotekstotrauka3"/>
        <w:spacing w:before="0" w:after="0" w:line="240" w:lineRule="auto"/>
        <w:rPr>
          <w:lang w:eastAsia="lt-LT"/>
        </w:rPr>
      </w:pPr>
      <w:r w:rsidRPr="00F35FAE">
        <w:rPr>
          <w:rFonts w:eastAsia="Arial Unicode MS"/>
          <w:color w:val="000000"/>
          <w:szCs w:val="24"/>
        </w:rPr>
        <w:t>7.</w:t>
      </w:r>
      <w:r w:rsidR="001C5E5C" w:rsidRPr="00F35FAE">
        <w:rPr>
          <w:rFonts w:eastAsia="Arial Unicode MS"/>
          <w:color w:val="000000"/>
          <w:szCs w:val="24"/>
        </w:rPr>
        <w:t>5</w:t>
      </w:r>
      <w:r w:rsidRPr="00F35FAE">
        <w:rPr>
          <w:rFonts w:eastAsia="Arial Unicode MS"/>
          <w:color w:val="000000"/>
          <w:szCs w:val="24"/>
        </w:rPr>
        <w:t>.</w:t>
      </w:r>
      <w:r w:rsidR="001C5E5C" w:rsidRPr="00F35FAE">
        <w:rPr>
          <w:rFonts w:eastAsia="Arial Unicode MS"/>
          <w:color w:val="000000"/>
          <w:szCs w:val="24"/>
        </w:rPr>
        <w:t>3.</w:t>
      </w:r>
      <w:r>
        <w:rPr>
          <w:rFonts w:eastAsia="Arial Unicode MS"/>
          <w:color w:val="000000"/>
          <w:szCs w:val="24"/>
        </w:rPr>
        <w:t xml:space="preserve"> </w:t>
      </w:r>
      <w:r w:rsidR="001C5E5C">
        <w:rPr>
          <w:rFonts w:eastAsia="Arial Unicode MS"/>
          <w:color w:val="000000"/>
          <w:szCs w:val="24"/>
        </w:rPr>
        <w:t>s</w:t>
      </w:r>
      <w:r>
        <w:rPr>
          <w:rFonts w:eastAsia="Arial Unicode MS"/>
          <w:color w:val="000000"/>
          <w:szCs w:val="24"/>
        </w:rPr>
        <w:t>iekiant suteikti didesnį savarankiškumą</w:t>
      </w:r>
      <w:r w:rsidR="00753068">
        <w:rPr>
          <w:rFonts w:eastAsia="Arial Unicode MS"/>
          <w:color w:val="000000"/>
          <w:szCs w:val="24"/>
        </w:rPr>
        <w:t xml:space="preserve"> savivald</w:t>
      </w:r>
      <w:r w:rsidR="00832901">
        <w:rPr>
          <w:rFonts w:eastAsia="Arial Unicode MS"/>
          <w:color w:val="000000"/>
          <w:szCs w:val="24"/>
        </w:rPr>
        <w:t>ybėms</w:t>
      </w:r>
      <w:r w:rsidR="001B5887">
        <w:rPr>
          <w:rFonts w:eastAsia="Arial Unicode MS"/>
          <w:color w:val="000000"/>
          <w:szCs w:val="24"/>
        </w:rPr>
        <w:t xml:space="preserve"> (ne</w:t>
      </w:r>
      <w:r w:rsidR="00A00541" w:rsidRPr="00A00541">
        <w:rPr>
          <w:rFonts w:eastAsia="Arial Unicode MS"/>
          <w:color w:val="000000"/>
          <w:szCs w:val="24"/>
        </w:rPr>
        <w:t>ribo</w:t>
      </w:r>
      <w:r w:rsidR="001B5887">
        <w:rPr>
          <w:rFonts w:eastAsia="Arial Unicode MS"/>
          <w:color w:val="000000"/>
          <w:szCs w:val="24"/>
        </w:rPr>
        <w:t>ti</w:t>
      </w:r>
      <w:r w:rsidR="00A00541" w:rsidRPr="00A00541">
        <w:rPr>
          <w:rFonts w:eastAsia="Arial Unicode MS"/>
          <w:color w:val="000000"/>
          <w:szCs w:val="24"/>
        </w:rPr>
        <w:t xml:space="preserve"> savivaldybių sprendimų priėmimo ir įgyvendinimo laisvė</w:t>
      </w:r>
      <w:r w:rsidR="001B5887">
        <w:rPr>
          <w:rFonts w:eastAsia="Arial Unicode MS"/>
          <w:color w:val="000000"/>
          <w:szCs w:val="24"/>
        </w:rPr>
        <w:t>s)</w:t>
      </w:r>
      <w:r w:rsidR="00753068">
        <w:rPr>
          <w:rFonts w:eastAsia="Arial Unicode MS"/>
          <w:color w:val="000000"/>
          <w:szCs w:val="24"/>
        </w:rPr>
        <w:t xml:space="preserve"> </w:t>
      </w:r>
      <w:r w:rsidR="00525A5C">
        <w:rPr>
          <w:rFonts w:eastAsia="Arial Unicode MS"/>
          <w:color w:val="000000"/>
          <w:szCs w:val="24"/>
        </w:rPr>
        <w:t xml:space="preserve">atsisakyti nuostatos, kad </w:t>
      </w:r>
      <w:r w:rsidR="00107D79">
        <w:rPr>
          <w:rFonts w:eastAsia="Arial Unicode MS"/>
          <w:color w:val="000000"/>
          <w:szCs w:val="24"/>
        </w:rPr>
        <w:t xml:space="preserve">piniginė socialinė parama </w:t>
      </w:r>
      <w:r w:rsidR="00FE58C7">
        <w:rPr>
          <w:rFonts w:eastAsia="Arial Unicode MS"/>
          <w:color w:val="000000"/>
          <w:szCs w:val="24"/>
        </w:rPr>
        <w:t>gali būti teikiama tik p</w:t>
      </w:r>
      <w:r w:rsidR="00C537AA" w:rsidRPr="00FE58C7">
        <w:rPr>
          <w:lang w:eastAsia="lt-LT"/>
        </w:rPr>
        <w:t>atikrinus bendrai gyvenančių asmenų arba vieno gyvenančio asmens gyvenimo sąlygas ir surašius buities ir gyvenimo sąlygų patikrinimo aktą</w:t>
      </w:r>
      <w:r w:rsidR="00456E02">
        <w:rPr>
          <w:lang w:eastAsia="lt-LT"/>
        </w:rPr>
        <w:t>.</w:t>
      </w:r>
      <w:r w:rsidR="00932681">
        <w:rPr>
          <w:lang w:eastAsia="lt-LT"/>
        </w:rPr>
        <w:t xml:space="preserve"> Tai leis savivaldybėms greičiau priimti sprendimus dėl </w:t>
      </w:r>
      <w:r w:rsidR="001B2A3D">
        <w:rPr>
          <w:lang w:eastAsia="lt-LT"/>
        </w:rPr>
        <w:t>paramos skyrimo išimties tvarka</w:t>
      </w:r>
      <w:r w:rsidR="00ED1C76">
        <w:rPr>
          <w:lang w:eastAsia="lt-LT"/>
        </w:rPr>
        <w:t xml:space="preserve"> ir taip užtikrinti </w:t>
      </w:r>
      <w:r w:rsidR="00CC25F6">
        <w:rPr>
          <w:lang w:eastAsia="lt-LT"/>
        </w:rPr>
        <w:t xml:space="preserve">greitesnį </w:t>
      </w:r>
      <w:r w:rsidR="009A7717">
        <w:rPr>
          <w:lang w:eastAsia="lt-LT"/>
        </w:rPr>
        <w:t xml:space="preserve">valstybės </w:t>
      </w:r>
      <w:r w:rsidR="00B87F2A">
        <w:rPr>
          <w:lang w:eastAsia="lt-LT"/>
        </w:rPr>
        <w:t xml:space="preserve">teikiamos </w:t>
      </w:r>
      <w:r w:rsidR="009A7717">
        <w:rPr>
          <w:lang w:eastAsia="lt-LT"/>
        </w:rPr>
        <w:t>param</w:t>
      </w:r>
      <w:r w:rsidR="008D18F1">
        <w:rPr>
          <w:lang w:eastAsia="lt-LT"/>
        </w:rPr>
        <w:t>os gavimą</w:t>
      </w:r>
      <w:r w:rsidR="009A7717">
        <w:rPr>
          <w:lang w:eastAsia="lt-LT"/>
        </w:rPr>
        <w:t xml:space="preserve"> gyventojams dėl objektyvių</w:t>
      </w:r>
      <w:r w:rsidR="003404E2">
        <w:rPr>
          <w:rFonts w:eastAsia="Arial Unicode MS"/>
          <w:color w:val="000000"/>
          <w:szCs w:val="24"/>
        </w:rPr>
        <w:t xml:space="preserve"> </w:t>
      </w:r>
      <w:r w:rsidR="009A7717">
        <w:rPr>
          <w:lang w:eastAsia="lt-LT"/>
        </w:rPr>
        <w:t xml:space="preserve">priežasčių atsidūrusiems </w:t>
      </w:r>
      <w:r w:rsidR="009A7717" w:rsidRPr="00F35FAE">
        <w:rPr>
          <w:lang w:eastAsia="lt-LT"/>
        </w:rPr>
        <w:t>sunkioje materialinėje padėtyje</w:t>
      </w:r>
      <w:r w:rsidR="008217F3" w:rsidRPr="00F35FAE">
        <w:rPr>
          <w:lang w:eastAsia="lt-LT"/>
        </w:rPr>
        <w:t>.</w:t>
      </w:r>
    </w:p>
    <w:p w14:paraId="4EEB4B73" w14:textId="2FF93BAB" w:rsidR="005B41E9" w:rsidRDefault="00A5295D" w:rsidP="003404E2">
      <w:pPr>
        <w:pStyle w:val="Pagrindiniotekstotrauka3"/>
        <w:spacing w:before="0" w:after="0" w:line="240" w:lineRule="auto"/>
        <w:rPr>
          <w:lang w:eastAsia="lt-LT"/>
        </w:rPr>
      </w:pPr>
      <w:r w:rsidRPr="00F35FAE">
        <w:rPr>
          <w:lang w:eastAsia="lt-LT"/>
        </w:rPr>
        <w:t>7.</w:t>
      </w:r>
      <w:r w:rsidR="008217F3" w:rsidRPr="00F35FAE">
        <w:rPr>
          <w:lang w:eastAsia="lt-LT"/>
        </w:rPr>
        <w:t>6</w:t>
      </w:r>
      <w:r w:rsidRPr="00F35FAE">
        <w:rPr>
          <w:lang w:eastAsia="lt-LT"/>
        </w:rPr>
        <w:t>.</w:t>
      </w:r>
      <w:r w:rsidR="002D4C27" w:rsidRPr="00F35FAE">
        <w:rPr>
          <w:lang w:eastAsia="lt-LT"/>
        </w:rPr>
        <w:t xml:space="preserve"> </w:t>
      </w:r>
      <w:r w:rsidR="00E43010" w:rsidRPr="00F35FAE">
        <w:rPr>
          <w:lang w:eastAsia="lt-LT"/>
        </w:rPr>
        <w:t>a</w:t>
      </w:r>
      <w:r w:rsidR="00330A58" w:rsidRPr="00F35FAE">
        <w:rPr>
          <w:lang w:eastAsia="lt-LT"/>
        </w:rPr>
        <w:t xml:space="preserve">tsižvelgiant į tai, kad nedirbantys </w:t>
      </w:r>
      <w:r w:rsidR="00A53BA7">
        <w:rPr>
          <w:lang w:eastAsia="lt-LT"/>
        </w:rPr>
        <w:t xml:space="preserve">neįregistravę santuokos (partnerystės) </w:t>
      </w:r>
      <w:r w:rsidR="00330A58" w:rsidRPr="00F35FAE">
        <w:rPr>
          <w:lang w:eastAsia="lt-LT"/>
        </w:rPr>
        <w:t>ir savo vaikų neauginantys pilnamečiai vaikai iki 24 metų, kurie mokosi pagal bendrojo ugdymo programą ar pagal formaliojo profesinio mokymo programą arba studijuoja aukštojoje mokykloje (studentai), įskaitomi į bendrai gyven</w:t>
      </w:r>
      <w:r w:rsidR="005B41E9" w:rsidRPr="00F35FAE">
        <w:rPr>
          <w:lang w:eastAsia="lt-LT"/>
        </w:rPr>
        <w:t>ančių asmenų</w:t>
      </w:r>
      <w:r w:rsidR="00330A58" w:rsidRPr="00F35FAE">
        <w:rPr>
          <w:lang w:eastAsia="lt-LT"/>
        </w:rPr>
        <w:t xml:space="preserve"> sudėtį</w:t>
      </w:r>
      <w:r w:rsidR="005B41E9" w:rsidRPr="00F35FAE">
        <w:rPr>
          <w:lang w:eastAsia="lt-LT"/>
        </w:rPr>
        <w:t xml:space="preserve">, </w:t>
      </w:r>
      <w:r w:rsidR="001E5D0E" w:rsidRPr="00F35FAE">
        <w:rPr>
          <w:lang w:eastAsia="lt-LT"/>
        </w:rPr>
        <w:t xml:space="preserve">patikslinti </w:t>
      </w:r>
      <w:r w:rsidR="00CB69A3" w:rsidRPr="00F35FAE">
        <w:t xml:space="preserve">Piniginės socialinės paramos nepasiturintiems gyventojams įstatymo </w:t>
      </w:r>
      <w:r w:rsidR="00797513" w:rsidRPr="00F35FAE">
        <w:rPr>
          <w:lang w:eastAsia="lt-LT"/>
        </w:rPr>
        <w:t xml:space="preserve">23 straipsnio </w:t>
      </w:r>
      <w:r w:rsidR="003845FA" w:rsidRPr="00F35FAE">
        <w:rPr>
          <w:lang w:eastAsia="lt-LT"/>
        </w:rPr>
        <w:t xml:space="preserve">1 ir </w:t>
      </w:r>
      <w:r w:rsidR="00797513" w:rsidRPr="00F35FAE">
        <w:rPr>
          <w:lang w:eastAsia="lt-LT"/>
        </w:rPr>
        <w:t xml:space="preserve">2 dalies </w:t>
      </w:r>
      <w:r w:rsidR="001E5D0E" w:rsidRPr="00F35FAE">
        <w:rPr>
          <w:lang w:eastAsia="lt-LT"/>
        </w:rPr>
        <w:t>nuostatas,</w:t>
      </w:r>
      <w:r w:rsidR="001E5D0E">
        <w:rPr>
          <w:lang w:eastAsia="lt-LT"/>
        </w:rPr>
        <w:t xml:space="preserve"> kuriomis </w:t>
      </w:r>
      <w:r w:rsidR="007E389A">
        <w:rPr>
          <w:lang w:eastAsia="lt-LT"/>
        </w:rPr>
        <w:t xml:space="preserve">reglamentuojamos </w:t>
      </w:r>
      <w:r w:rsidR="007E389A" w:rsidRPr="007E389A">
        <w:rPr>
          <w:lang w:eastAsia="lt-LT"/>
        </w:rPr>
        <w:t>savivaldybių administracijų pareigos ir teisės teikiant piniginę socialinę paramą</w:t>
      </w:r>
      <w:r w:rsidR="008217F3">
        <w:rPr>
          <w:lang w:eastAsia="lt-LT"/>
        </w:rPr>
        <w:t xml:space="preserve"> –</w:t>
      </w:r>
      <w:r w:rsidR="007E389A">
        <w:rPr>
          <w:lang w:eastAsia="lt-LT"/>
        </w:rPr>
        <w:t xml:space="preserve"> </w:t>
      </w:r>
      <w:r w:rsidR="005B41E9" w:rsidRPr="005B41E9">
        <w:rPr>
          <w:lang w:eastAsia="lt-LT"/>
        </w:rPr>
        <w:t>sudar</w:t>
      </w:r>
      <w:r w:rsidR="008217F3">
        <w:rPr>
          <w:lang w:eastAsia="lt-LT"/>
        </w:rPr>
        <w:t>yti</w:t>
      </w:r>
      <w:r w:rsidR="005B41E9" w:rsidRPr="005B41E9">
        <w:rPr>
          <w:lang w:eastAsia="lt-LT"/>
        </w:rPr>
        <w:t xml:space="preserve"> sąlygas skirti socialinę pašalpą ir tiems pilnamečiams vaikams, kurie mokosi pagal formaliojo profesinio mokymo programą arba studijuoja aukštojoje mokykloje, bet ne ilgiau kaip iki 24 metų amžiaus</w:t>
      </w:r>
      <w:r w:rsidR="00231FA4">
        <w:rPr>
          <w:lang w:eastAsia="lt-LT"/>
        </w:rPr>
        <w:t xml:space="preserve"> </w:t>
      </w:r>
      <w:r w:rsidR="00231FA4" w:rsidRPr="00231FA4">
        <w:rPr>
          <w:lang w:eastAsia="lt-LT"/>
        </w:rPr>
        <w:t>(šiuo metu socialinė pašalpa skiriama tik vaikui (-ams), įskaitant pilnamečius vaikus, kai jie mokosi pagal bendrojo ugdymo programą ir laikotarpiu nuo bendrojo ugdymo programos baigimo dienos iki tų pačių metų rugsėjo 1 d.)</w:t>
      </w:r>
      <w:r w:rsidR="00231FA4">
        <w:rPr>
          <w:lang w:eastAsia="lt-LT"/>
        </w:rPr>
        <w:t>.</w:t>
      </w:r>
    </w:p>
    <w:p w14:paraId="4C658C2A" w14:textId="49FB4025" w:rsidR="00D36FBF" w:rsidRPr="00F35FAE" w:rsidRDefault="004D5EFD" w:rsidP="00A80A19">
      <w:pPr>
        <w:pStyle w:val="Pagrindiniotekstotrauka3"/>
        <w:spacing w:before="0" w:after="0" w:line="240" w:lineRule="auto"/>
        <w:rPr>
          <w:lang w:eastAsia="lt-LT"/>
        </w:rPr>
      </w:pPr>
      <w:r w:rsidRPr="00F35FAE">
        <w:rPr>
          <w:lang w:eastAsia="lt-LT"/>
        </w:rPr>
        <w:t>7.</w:t>
      </w:r>
      <w:r w:rsidR="00E701B6" w:rsidRPr="00F35FAE">
        <w:rPr>
          <w:lang w:eastAsia="lt-LT"/>
        </w:rPr>
        <w:t>7</w:t>
      </w:r>
      <w:r w:rsidRPr="00F35FAE">
        <w:rPr>
          <w:lang w:eastAsia="lt-LT"/>
        </w:rPr>
        <w:t xml:space="preserve">. </w:t>
      </w:r>
      <w:r w:rsidR="00441B3D" w:rsidRPr="00F35FAE">
        <w:t xml:space="preserve">Piniginės socialinės paramos nepasiturintiems gyventojams įstatymo </w:t>
      </w:r>
      <w:r w:rsidR="00441B3D" w:rsidRPr="00F35FAE">
        <w:rPr>
          <w:lang w:eastAsia="lt-LT"/>
        </w:rPr>
        <w:t>23 straipsnio 1</w:t>
      </w:r>
      <w:r w:rsidR="00EA3D3F">
        <w:rPr>
          <w:lang w:eastAsia="lt-LT"/>
        </w:rPr>
        <w:t> </w:t>
      </w:r>
      <w:r w:rsidR="00441B3D" w:rsidRPr="00F35FAE">
        <w:rPr>
          <w:lang w:eastAsia="lt-LT"/>
        </w:rPr>
        <w:t>dalyje n</w:t>
      </w:r>
      <w:r w:rsidR="00D36FBF" w:rsidRPr="00F35FAE">
        <w:rPr>
          <w:lang w:eastAsia="lt-LT"/>
        </w:rPr>
        <w:t xml:space="preserve">ustatyti, kad, savivaldybių administracijos, teikdamos piniginę socialinę paramą, </w:t>
      </w:r>
      <w:r w:rsidR="00B10D85" w:rsidRPr="00B11CCF">
        <w:rPr>
          <w:lang w:eastAsia="lt-LT"/>
        </w:rPr>
        <w:t xml:space="preserve">kai </w:t>
      </w:r>
      <w:r w:rsidR="00B10D85" w:rsidRPr="00A74B12">
        <w:rPr>
          <w:lang w:eastAsia="lt-LT"/>
        </w:rPr>
        <w:t>savivaldybės administracija neturi galimybės savarankiškai atlikti buities ir gyvenimo sąlygų patikrinimo,</w:t>
      </w:r>
      <w:r w:rsidR="00B10D85" w:rsidRPr="00B10D85">
        <w:rPr>
          <w:lang w:eastAsia="lt-LT"/>
        </w:rPr>
        <w:t xml:space="preserve"> </w:t>
      </w:r>
      <w:r w:rsidR="00D36FBF" w:rsidRPr="00F35FAE">
        <w:rPr>
          <w:lang w:eastAsia="lt-LT"/>
        </w:rPr>
        <w:t>privalo, teikti tarnybinę pagalbą viena kitai dėl buities ir gyvenimo sąlygų patikrinimo akto surašymo</w:t>
      </w:r>
      <w:r w:rsidR="00441B3D" w:rsidRPr="00F35FAE">
        <w:rPr>
          <w:lang w:eastAsia="lt-LT"/>
        </w:rPr>
        <w:t>, nes piniginės socialinės paramos teikimas</w:t>
      </w:r>
      <w:r w:rsidR="00015FD1" w:rsidRPr="00F35FAE">
        <w:rPr>
          <w:lang w:eastAsia="lt-LT"/>
        </w:rPr>
        <w:t>,</w:t>
      </w:r>
      <w:r w:rsidR="00441B3D" w:rsidRPr="00F35FAE">
        <w:rPr>
          <w:lang w:eastAsia="lt-LT"/>
        </w:rPr>
        <w:t xml:space="preserve"> </w:t>
      </w:r>
      <w:r w:rsidR="00015FD1" w:rsidRPr="00F35FAE">
        <w:rPr>
          <w:lang w:eastAsia="lt-LT"/>
        </w:rPr>
        <w:t xml:space="preserve">vadovaujantis bendradarbiavimo ir dalyvavimo principu, </w:t>
      </w:r>
      <w:r w:rsidR="00441B3D" w:rsidRPr="00F35FAE">
        <w:rPr>
          <w:lang w:eastAsia="lt-LT"/>
        </w:rPr>
        <w:t>remiasi asmenų, kurie kreipiasi dėl piniginės socialinės paramos, bendruomenės, bendrojo naudojimo objektų valdytojų, nevyriausybinių organizacijų, savivaldybės, valstybės institucijų ir įstaigų bendradarbiavimu ir tarpusavio pagalba</w:t>
      </w:r>
      <w:r w:rsidR="003D3A01" w:rsidRPr="00F35FAE">
        <w:rPr>
          <w:lang w:eastAsia="lt-LT"/>
        </w:rPr>
        <w:t>.</w:t>
      </w:r>
    </w:p>
    <w:p w14:paraId="1EA92EB0" w14:textId="6CF4402E" w:rsidR="00A961AE" w:rsidRPr="00240F68" w:rsidRDefault="008750B9" w:rsidP="00240F68">
      <w:pPr>
        <w:pStyle w:val="Pagrindiniotekstotrauka3"/>
        <w:spacing w:before="0" w:after="0" w:line="240" w:lineRule="auto"/>
        <w:rPr>
          <w:rFonts w:eastAsia="Arial Unicode MS"/>
          <w:color w:val="000000"/>
          <w:szCs w:val="24"/>
        </w:rPr>
      </w:pPr>
      <w:r w:rsidRPr="00F35FAE">
        <w:t>7.</w:t>
      </w:r>
      <w:r w:rsidR="00E701B6" w:rsidRPr="00F35FAE">
        <w:t>8</w:t>
      </w:r>
      <w:r w:rsidRPr="00F35FAE">
        <w:t>.</w:t>
      </w:r>
      <w:r w:rsidR="002E17B6" w:rsidRPr="00F35FAE">
        <w:t xml:space="preserve"> </w:t>
      </w:r>
      <w:r w:rsidR="005D2471" w:rsidRPr="00F35FAE">
        <w:t>Piniginės socialinės paramos nepasiturintiems gyventojams įstatymo 8 straipsnio 5 dalyje</w:t>
      </w:r>
      <w:r w:rsidR="005D2471">
        <w:t xml:space="preserve"> a</w:t>
      </w:r>
      <w:r w:rsidR="002E17B6">
        <w:t>tsisakyti reikal</w:t>
      </w:r>
      <w:r w:rsidR="0072611B">
        <w:t>a</w:t>
      </w:r>
      <w:r w:rsidR="002E17B6">
        <w:t>vimo</w:t>
      </w:r>
      <w:r w:rsidR="0072611B">
        <w:t xml:space="preserve"> užsieniečiams, kuriems </w:t>
      </w:r>
      <w:r w:rsidR="005D3627">
        <w:t xml:space="preserve">pagal </w:t>
      </w:r>
      <w:r w:rsidR="0072611B" w:rsidRPr="0072611B">
        <w:t xml:space="preserve">Piniginės socialinės paramos nepasiturintiems </w:t>
      </w:r>
      <w:r w:rsidR="0072611B" w:rsidRPr="0072611B">
        <w:lastRenderedPageBreak/>
        <w:t>gyventojams įstatym</w:t>
      </w:r>
      <w:r w:rsidR="005D3627">
        <w:t>o</w:t>
      </w:r>
      <w:r w:rsidR="000D0F09">
        <w:t xml:space="preserve"> 1 straipsnio 2 dalį šis įstatymas</w:t>
      </w:r>
      <w:r w:rsidR="0072611B">
        <w:t xml:space="preserve"> </w:t>
      </w:r>
      <w:r w:rsidR="00F7282F">
        <w:t xml:space="preserve">netaikomas, </w:t>
      </w:r>
      <w:r w:rsidR="00DF113D" w:rsidRPr="00B11CCF">
        <w:t xml:space="preserve">t. y. piniginė socialinė parama neteikiama, </w:t>
      </w:r>
      <w:r w:rsidR="00376FD5" w:rsidRPr="00B11CCF">
        <w:t>atitikt</w:t>
      </w:r>
      <w:r w:rsidR="00376FD5">
        <w:t xml:space="preserve">i </w:t>
      </w:r>
      <w:r w:rsidR="001D5E11">
        <w:t xml:space="preserve">bent vieną </w:t>
      </w:r>
      <w:r w:rsidR="001D5E11" w:rsidRPr="001D5E11">
        <w:t xml:space="preserve">iš </w:t>
      </w:r>
      <w:r w:rsidR="00106B6A" w:rsidRPr="00B11CCF">
        <w:t>šio įstatymo</w:t>
      </w:r>
      <w:r w:rsidR="00106B6A">
        <w:t xml:space="preserve"> </w:t>
      </w:r>
      <w:r w:rsidR="001D5E11" w:rsidRPr="001D5E11">
        <w:t xml:space="preserve">sąlygų, </w:t>
      </w:r>
      <w:r w:rsidR="00F7282F">
        <w:t>kaip perteklinio</w:t>
      </w:r>
      <w:r w:rsidR="00E010B6">
        <w:t xml:space="preserve"> </w:t>
      </w:r>
      <w:r w:rsidR="00E010B6" w:rsidRPr="00166C31">
        <w:t>ir</w:t>
      </w:r>
      <w:r w:rsidR="003265B3" w:rsidRPr="00166C31">
        <w:t xml:space="preserve"> </w:t>
      </w:r>
      <w:r w:rsidR="00685D38" w:rsidRPr="00166C31">
        <w:t>riboja</w:t>
      </w:r>
      <w:r w:rsidR="00E010B6" w:rsidRPr="00166C31">
        <w:t>nčio</w:t>
      </w:r>
      <w:r w:rsidR="00685D38" w:rsidRPr="00166C31">
        <w:t xml:space="preserve"> </w:t>
      </w:r>
      <w:r w:rsidR="00FF7B6F" w:rsidRPr="00166C31">
        <w:t xml:space="preserve">galimybę </w:t>
      </w:r>
      <w:r w:rsidR="00685D38" w:rsidRPr="00166C31">
        <w:t>kit</w:t>
      </w:r>
      <w:r w:rsidR="00FF7B6F" w:rsidRPr="00166C31">
        <w:t>iems</w:t>
      </w:r>
      <w:r w:rsidR="00685D38" w:rsidRPr="00166C31">
        <w:t xml:space="preserve"> šeimos nari</w:t>
      </w:r>
      <w:r w:rsidR="00FF7B6F" w:rsidRPr="00166C31">
        <w:t>ams, atitinkantiems sąlygas,</w:t>
      </w:r>
      <w:r w:rsidR="00685D38" w:rsidRPr="00166C31">
        <w:t xml:space="preserve"> gauti </w:t>
      </w:r>
      <w:r w:rsidR="00C17E4E" w:rsidRPr="00166C31">
        <w:t>piniginę socialinę paramą</w:t>
      </w:r>
      <w:r w:rsidR="00240F68" w:rsidRPr="00166C31">
        <w:t>.</w:t>
      </w:r>
      <w:bookmarkStart w:id="15" w:name="_Hlk199500839"/>
      <w:bookmarkStart w:id="16" w:name="_Hlk199194854"/>
      <w:bookmarkEnd w:id="8"/>
    </w:p>
    <w:bookmarkEnd w:id="15"/>
    <w:bookmarkEnd w:id="16"/>
    <w:p w14:paraId="6BDBDDF7" w14:textId="77777777" w:rsidR="000D239F" w:rsidRDefault="000D239F" w:rsidP="00715A04">
      <w:pPr>
        <w:ind w:firstLine="720"/>
        <w:jc w:val="both"/>
        <w:rPr>
          <w:rFonts w:eastAsia="Calibri"/>
        </w:rPr>
      </w:pPr>
    </w:p>
    <w:p w14:paraId="2C4B84A2" w14:textId="4FBAAC4D" w:rsidR="00715A04" w:rsidRPr="00715A04" w:rsidRDefault="000D239F" w:rsidP="00355BE1">
      <w:pPr>
        <w:ind w:firstLine="720"/>
        <w:jc w:val="both"/>
        <w:rPr>
          <w:rFonts w:eastAsia="Calibri"/>
          <w:u w:val="single"/>
        </w:rPr>
      </w:pPr>
      <w:r w:rsidRPr="000D239F">
        <w:rPr>
          <w:rFonts w:eastAsia="Calibri"/>
          <w:u w:val="single"/>
        </w:rPr>
        <w:t>P</w:t>
      </w:r>
      <w:r w:rsidR="00715A04" w:rsidRPr="00715A04">
        <w:rPr>
          <w:rFonts w:eastAsia="Calibri"/>
          <w:u w:val="single"/>
        </w:rPr>
        <w:t>riimto įstatymo įsigaliojimas</w:t>
      </w:r>
    </w:p>
    <w:p w14:paraId="1913C856" w14:textId="7C49B481" w:rsidR="00963C73" w:rsidRDefault="00963C73" w:rsidP="007323C3">
      <w:pPr>
        <w:ind w:firstLine="720"/>
        <w:jc w:val="both"/>
        <w:rPr>
          <w:rFonts w:eastAsia="Calibri"/>
        </w:rPr>
      </w:pPr>
      <w:r>
        <w:rPr>
          <w:rFonts w:eastAsia="Calibri"/>
          <w:bCs/>
          <w:lang w:eastAsia="lt-LT"/>
        </w:rPr>
        <w:t>Įstatymo projektu teikiami siūlymai įsigaliotų 2026</w:t>
      </w:r>
      <w:r w:rsidR="004D4A71">
        <w:rPr>
          <w:rFonts w:eastAsia="Calibri"/>
          <w:bCs/>
          <w:lang w:eastAsia="lt-LT"/>
        </w:rPr>
        <w:t xml:space="preserve"> </w:t>
      </w:r>
      <w:r>
        <w:rPr>
          <w:rFonts w:eastAsia="Calibri"/>
          <w:bCs/>
          <w:lang w:eastAsia="lt-LT"/>
        </w:rPr>
        <w:t>m. sausio 1 d.</w:t>
      </w:r>
    </w:p>
    <w:p w14:paraId="7B3CFD56" w14:textId="4D7D333D" w:rsidR="00715A04" w:rsidRPr="0001620E" w:rsidRDefault="00237620" w:rsidP="00715A04">
      <w:pPr>
        <w:ind w:firstLine="720"/>
        <w:jc w:val="both"/>
        <w:rPr>
          <w:rFonts w:eastAsia="Calibri"/>
        </w:rPr>
      </w:pPr>
      <w:r w:rsidRPr="0001620E">
        <w:rPr>
          <w:rFonts w:eastAsia="Calibri"/>
        </w:rPr>
        <w:t xml:space="preserve">Atsižvelgiant į tai, </w:t>
      </w:r>
      <w:r w:rsidR="00684A15" w:rsidRPr="0001620E">
        <w:rPr>
          <w:rFonts w:eastAsia="Calibri"/>
        </w:rPr>
        <w:t>kad Į</w:t>
      </w:r>
      <w:r w:rsidRPr="0001620E">
        <w:rPr>
          <w:rFonts w:eastAsia="Calibri"/>
        </w:rPr>
        <w:t>statymo projektu keičia</w:t>
      </w:r>
      <w:r w:rsidR="004D4A71">
        <w:rPr>
          <w:rFonts w:eastAsia="Calibri"/>
        </w:rPr>
        <w:t>mi</w:t>
      </w:r>
      <w:r w:rsidRPr="0001620E">
        <w:rPr>
          <w:rFonts w:eastAsia="Calibri"/>
        </w:rPr>
        <w:t xml:space="preserve"> </w:t>
      </w:r>
      <w:r w:rsidR="00055A26" w:rsidRPr="00055A26">
        <w:rPr>
          <w:rFonts w:eastAsia="Calibri"/>
        </w:rPr>
        <w:t>Piniginės socialinės paramos nepasiturintiems gyventojams</w:t>
      </w:r>
      <w:r w:rsidR="00824350">
        <w:rPr>
          <w:rFonts w:eastAsia="Calibri"/>
        </w:rPr>
        <w:t xml:space="preserve"> į</w:t>
      </w:r>
      <w:r w:rsidR="009A3F0F">
        <w:rPr>
          <w:rFonts w:eastAsia="Calibri"/>
        </w:rPr>
        <w:t>statymo</w:t>
      </w:r>
      <w:r w:rsidR="00055A26" w:rsidRPr="00055A26">
        <w:rPr>
          <w:rFonts w:eastAsia="Calibri"/>
        </w:rPr>
        <w:t xml:space="preserve"> </w:t>
      </w:r>
      <w:r w:rsidRPr="0001620E">
        <w:rPr>
          <w:rFonts w:eastAsia="Calibri"/>
        </w:rPr>
        <w:t xml:space="preserve">14 ir 17 straipsniai (14 straipsnis – dėl </w:t>
      </w:r>
      <w:r w:rsidRPr="0001620E">
        <w:t xml:space="preserve">absoliučiais dydžiais išreikštų turto, įskaitomo </w:t>
      </w:r>
      <w:r w:rsidRPr="0001620E">
        <w:rPr>
          <w:lang w:eastAsia="lt-LT"/>
        </w:rPr>
        <w:t>skiriant piniginę socialinę paramą,</w:t>
      </w:r>
      <w:r w:rsidRPr="0001620E">
        <w:t xml:space="preserve"> rūšių verčių susiejimo su valstybės remiamomis pajamomis, 17 straipsnis – dėl šalpos negalios pensijos, mokamos vaikams (asmenims) su negalia neįskaitymo į gaunamas pajamas)</w:t>
      </w:r>
      <w:r w:rsidR="00684A15" w:rsidRPr="0001620E">
        <w:t xml:space="preserve">, </w:t>
      </w:r>
      <w:r w:rsidR="00944826">
        <w:t xml:space="preserve">reikės </w:t>
      </w:r>
      <w:r w:rsidR="00684A15" w:rsidRPr="0001620E">
        <w:t>p</w:t>
      </w:r>
      <w:r w:rsidR="00044443" w:rsidRPr="0001620E">
        <w:rPr>
          <w:rFonts w:eastAsia="Calibri"/>
        </w:rPr>
        <w:t>ripažinti netekusiu galios</w:t>
      </w:r>
      <w:r w:rsidR="00A73E03" w:rsidRPr="0001620E">
        <w:rPr>
          <w:rFonts w:eastAsia="Calibri"/>
        </w:rPr>
        <w:t xml:space="preserve"> </w:t>
      </w:r>
      <w:r w:rsidR="00A71140" w:rsidRPr="0001620E">
        <w:rPr>
          <w:rFonts w:eastAsia="Calibri"/>
        </w:rPr>
        <w:t>2025</w:t>
      </w:r>
      <w:r w:rsidR="00355BE1">
        <w:rPr>
          <w:rFonts w:eastAsia="Calibri"/>
        </w:rPr>
        <w:t xml:space="preserve"> </w:t>
      </w:r>
      <w:r w:rsidR="00A71140" w:rsidRPr="0001620E">
        <w:rPr>
          <w:rFonts w:eastAsia="Calibri"/>
        </w:rPr>
        <w:t>m. birželio 26</w:t>
      </w:r>
      <w:r w:rsidR="00E43EBC">
        <w:rPr>
          <w:rFonts w:eastAsia="Calibri"/>
        </w:rPr>
        <w:t> </w:t>
      </w:r>
      <w:r w:rsidR="00A71140" w:rsidRPr="0001620E">
        <w:rPr>
          <w:rFonts w:eastAsia="Calibri"/>
        </w:rPr>
        <w:t xml:space="preserve">d. priimtą </w:t>
      </w:r>
      <w:r w:rsidR="00A73E03" w:rsidRPr="0001620E">
        <w:rPr>
          <w:rFonts w:eastAsia="Calibri"/>
        </w:rPr>
        <w:t>Lietuvos Respublikos piniginės socialinės paramos nepasiturintiems gyventojams įstatymo Nr. IX-1675 14 ir 17 straipsnių pakeitimo įstatym</w:t>
      </w:r>
      <w:r w:rsidR="00A71140" w:rsidRPr="0001620E">
        <w:rPr>
          <w:rFonts w:eastAsia="Calibri"/>
        </w:rPr>
        <w:t>ą</w:t>
      </w:r>
      <w:r w:rsidR="00A73E03" w:rsidRPr="0001620E">
        <w:rPr>
          <w:rFonts w:eastAsia="Calibri"/>
        </w:rPr>
        <w:t xml:space="preserve"> Nr. XV-351</w:t>
      </w:r>
      <w:r w:rsidR="00704424" w:rsidRPr="0001620E">
        <w:rPr>
          <w:rFonts w:eastAsia="Calibri"/>
        </w:rPr>
        <w:t xml:space="preserve"> (įsigaliojimo data – </w:t>
      </w:r>
      <w:r w:rsidRPr="0001620E">
        <w:rPr>
          <w:rFonts w:eastAsia="Calibri"/>
        </w:rPr>
        <w:t>2026 m. sausio 1 d</w:t>
      </w:r>
      <w:r w:rsidR="00747AB8" w:rsidRPr="0001620E">
        <w:t>.</w:t>
      </w:r>
      <w:r w:rsidR="00C83BBB">
        <w:t>).</w:t>
      </w:r>
    </w:p>
    <w:p w14:paraId="0CD8A4FF" w14:textId="77777777" w:rsidR="00A71140" w:rsidRPr="00427C5A" w:rsidRDefault="00A71140" w:rsidP="00715A04">
      <w:pPr>
        <w:ind w:firstLine="720"/>
        <w:jc w:val="both"/>
        <w:rPr>
          <w:rFonts w:eastAsia="Calibri"/>
          <w:lang w:val="en-US"/>
        </w:rPr>
      </w:pPr>
    </w:p>
    <w:p w14:paraId="6DCFC10E" w14:textId="11CC2BC6" w:rsidR="00715A04" w:rsidRPr="00715A04" w:rsidRDefault="00715A04" w:rsidP="0001620E">
      <w:pPr>
        <w:shd w:val="clear" w:color="auto" w:fill="FFFFFF" w:themeFill="background1"/>
        <w:ind w:firstLine="720"/>
        <w:jc w:val="both"/>
        <w:rPr>
          <w:rFonts w:eastAsia="Calibri"/>
          <w:u w:val="single"/>
        </w:rPr>
      </w:pPr>
      <w:r w:rsidRPr="00715A04">
        <w:rPr>
          <w:rFonts w:eastAsia="Calibri"/>
          <w:u w:val="single"/>
        </w:rPr>
        <w:t>Priimto įstatymo taikymas</w:t>
      </w:r>
    </w:p>
    <w:p w14:paraId="562E16D1" w14:textId="2E8F6E97" w:rsidR="00715A04" w:rsidRPr="00715A04" w:rsidRDefault="00715A04" w:rsidP="00601BC5">
      <w:pPr>
        <w:ind w:firstLine="720"/>
        <w:jc w:val="both"/>
        <w:rPr>
          <w:rFonts w:eastAsia="Calibri"/>
        </w:rPr>
      </w:pPr>
      <w:r w:rsidRPr="00715A04">
        <w:rPr>
          <w:rFonts w:eastAsia="Calibri"/>
        </w:rPr>
        <w:t xml:space="preserve">Siekiant užtikrinti sklandų </w:t>
      </w:r>
      <w:r w:rsidR="001361B4">
        <w:rPr>
          <w:rFonts w:eastAsia="Calibri"/>
        </w:rPr>
        <w:t xml:space="preserve">piniginės </w:t>
      </w:r>
      <w:r w:rsidR="00843A59">
        <w:rPr>
          <w:rFonts w:eastAsia="Calibri"/>
        </w:rPr>
        <w:t>socialinės paramos mokėjimą</w:t>
      </w:r>
      <w:r w:rsidRPr="00715A04">
        <w:rPr>
          <w:rFonts w:eastAsia="Calibri"/>
        </w:rPr>
        <w:t>, Įstatymo projekto 1</w:t>
      </w:r>
      <w:r w:rsidR="00D755CC">
        <w:rPr>
          <w:rFonts w:eastAsia="Calibri"/>
        </w:rPr>
        <w:t>5</w:t>
      </w:r>
      <w:r w:rsidR="0001620E">
        <w:rPr>
          <w:rFonts w:eastAsia="Calibri"/>
        </w:rPr>
        <w:t> </w:t>
      </w:r>
      <w:r w:rsidRPr="00715A04">
        <w:rPr>
          <w:rFonts w:eastAsia="Calibri"/>
        </w:rPr>
        <w:t xml:space="preserve">straipsnio </w:t>
      </w:r>
      <w:r w:rsidR="00FB1776">
        <w:rPr>
          <w:rFonts w:eastAsia="Calibri"/>
          <w:lang w:val="en-US"/>
        </w:rPr>
        <w:t>2</w:t>
      </w:r>
      <w:r w:rsidR="00913F21" w:rsidRPr="00913F21">
        <w:rPr>
          <w:rFonts w:eastAsia="Calibri"/>
        </w:rPr>
        <w:t>–</w:t>
      </w:r>
      <w:r w:rsidR="00FB1776">
        <w:rPr>
          <w:rFonts w:eastAsia="Calibri"/>
          <w:lang w:val="en-US"/>
        </w:rPr>
        <w:t>4</w:t>
      </w:r>
      <w:r w:rsidRPr="00715A04">
        <w:rPr>
          <w:rFonts w:eastAsia="Calibri"/>
        </w:rPr>
        <w:t xml:space="preserve"> dalyse siūloma nustatyti priimt</w:t>
      </w:r>
      <w:r w:rsidR="00604EC5">
        <w:rPr>
          <w:rFonts w:eastAsia="Calibri"/>
        </w:rPr>
        <w:t>ų</w:t>
      </w:r>
      <w:r w:rsidRPr="00715A04">
        <w:rPr>
          <w:rFonts w:eastAsia="Calibri"/>
        </w:rPr>
        <w:t xml:space="preserve"> įstatym</w:t>
      </w:r>
      <w:r w:rsidR="00604EC5">
        <w:rPr>
          <w:rFonts w:eastAsia="Calibri"/>
        </w:rPr>
        <w:t>o nuostatų</w:t>
      </w:r>
      <w:r w:rsidRPr="00715A04">
        <w:rPr>
          <w:rFonts w:eastAsia="Calibri"/>
        </w:rPr>
        <w:t xml:space="preserve"> taikymą apibrėžiančias nuostatas.</w:t>
      </w:r>
    </w:p>
    <w:p w14:paraId="66034FFA" w14:textId="77777777" w:rsidR="00E14B7D" w:rsidRPr="007070E7" w:rsidRDefault="00E14B7D" w:rsidP="00715A04">
      <w:pPr>
        <w:widowControl w:val="0"/>
        <w:tabs>
          <w:tab w:val="left" w:pos="0"/>
          <w:tab w:val="left" w:pos="1134"/>
        </w:tabs>
        <w:jc w:val="both"/>
      </w:pPr>
    </w:p>
    <w:p w14:paraId="28201E1C" w14:textId="77777777" w:rsidR="00106C7C" w:rsidRPr="007070E7" w:rsidRDefault="00D94726" w:rsidP="004E4125">
      <w:pPr>
        <w:pStyle w:val="Pagrindiniotekstotrauka3"/>
        <w:spacing w:before="0" w:after="0" w:line="240" w:lineRule="auto"/>
        <w:contextualSpacing/>
        <w:rPr>
          <w:b/>
          <w:szCs w:val="24"/>
        </w:rPr>
      </w:pPr>
      <w:r w:rsidRPr="007070E7">
        <w:rPr>
          <w:b/>
          <w:szCs w:val="24"/>
        </w:rPr>
        <w:t xml:space="preserve">5. </w:t>
      </w:r>
      <w:r w:rsidR="009D6297" w:rsidRPr="007070E7">
        <w:rPr>
          <w:b/>
          <w:bCs/>
          <w:szCs w:val="24"/>
        </w:rPr>
        <w:t xml:space="preserve">Numatomo teisinio reguliavimo poveikio vertinimo rezultatai, </w:t>
      </w:r>
      <w:r w:rsidR="009D6297" w:rsidRPr="007070E7">
        <w:rPr>
          <w:b/>
          <w:szCs w:val="24"/>
        </w:rPr>
        <w:t>g</w:t>
      </w:r>
      <w:r w:rsidR="008E4360" w:rsidRPr="007070E7">
        <w:rPr>
          <w:b/>
          <w:szCs w:val="24"/>
        </w:rPr>
        <w:t>alimos neigiamos priimto</w:t>
      </w:r>
      <w:r w:rsidR="002B5B61" w:rsidRPr="007070E7">
        <w:rPr>
          <w:b/>
          <w:szCs w:val="24"/>
        </w:rPr>
        <w:t xml:space="preserve"> įstatym</w:t>
      </w:r>
      <w:r w:rsidR="008E4360" w:rsidRPr="007070E7">
        <w:rPr>
          <w:b/>
          <w:szCs w:val="24"/>
        </w:rPr>
        <w:t>o</w:t>
      </w:r>
      <w:r w:rsidR="00106C7C" w:rsidRPr="007070E7">
        <w:rPr>
          <w:b/>
          <w:szCs w:val="24"/>
        </w:rPr>
        <w:t xml:space="preserve"> pasekmės ir kokių priemonių reikia imtis, kad tokių pasekmių būtų išvengta</w:t>
      </w:r>
    </w:p>
    <w:p w14:paraId="4C70271C" w14:textId="104B7678" w:rsidR="007A6C27" w:rsidRPr="007A6C27" w:rsidRDefault="007A6C27" w:rsidP="007A6C27">
      <w:pPr>
        <w:pStyle w:val="Pagrindiniotekstotrauka3"/>
        <w:spacing w:before="0" w:after="0" w:line="240" w:lineRule="auto"/>
        <w:contextualSpacing/>
        <w:rPr>
          <w:szCs w:val="24"/>
        </w:rPr>
      </w:pPr>
      <w:r w:rsidRPr="007A6C27">
        <w:rPr>
          <w:szCs w:val="24"/>
        </w:rPr>
        <w:t>Priėmus įstatymą, neigiamų pasekmių nenumatoma. Teigiamas priimto įstatymo poveikis aptartas šio aiškinamojo rašto 1 punkt</w:t>
      </w:r>
      <w:r w:rsidR="00BB3656">
        <w:rPr>
          <w:szCs w:val="24"/>
        </w:rPr>
        <w:t>e.</w:t>
      </w:r>
    </w:p>
    <w:p w14:paraId="732FEE69" w14:textId="059935AB" w:rsidR="00B86579" w:rsidRPr="007070E7" w:rsidRDefault="00B86579" w:rsidP="009B7CB2">
      <w:pPr>
        <w:pStyle w:val="Pagrindiniotekstotrauka3"/>
        <w:spacing w:before="0" w:after="0" w:line="240" w:lineRule="auto"/>
        <w:contextualSpacing/>
        <w:rPr>
          <w:strike/>
          <w:szCs w:val="24"/>
        </w:rPr>
      </w:pPr>
    </w:p>
    <w:p w14:paraId="1E2EEDA1" w14:textId="77777777" w:rsidR="00052BF9" w:rsidRPr="007070E7" w:rsidRDefault="008E4360" w:rsidP="00355BE1">
      <w:pPr>
        <w:pStyle w:val="Pagrindinistekstas"/>
        <w:spacing w:after="0"/>
        <w:ind w:firstLine="720"/>
        <w:contextualSpacing/>
        <w:jc w:val="both"/>
        <w:rPr>
          <w:b/>
        </w:rPr>
      </w:pPr>
      <w:r w:rsidRPr="007070E7">
        <w:rPr>
          <w:b/>
        </w:rPr>
        <w:t xml:space="preserve">6. </w:t>
      </w:r>
      <w:r w:rsidR="00EB6FE2" w:rsidRPr="007070E7">
        <w:rPr>
          <w:b/>
        </w:rPr>
        <w:t>Kokią įtaką priimtas įstatymas turės</w:t>
      </w:r>
      <w:r w:rsidR="003400DE" w:rsidRPr="007070E7">
        <w:rPr>
          <w:b/>
        </w:rPr>
        <w:t xml:space="preserve"> kriminogeninei situacijai, korupcijai</w:t>
      </w:r>
    </w:p>
    <w:p w14:paraId="095F03AC" w14:textId="54BC617A" w:rsidR="0004590C" w:rsidRPr="007070E7" w:rsidRDefault="0004590C" w:rsidP="009B7CB2">
      <w:pPr>
        <w:pStyle w:val="Pagrindinistekstas"/>
        <w:spacing w:after="0"/>
        <w:ind w:firstLine="720"/>
        <w:contextualSpacing/>
        <w:jc w:val="both"/>
        <w:rPr>
          <w:shd w:val="clear" w:color="auto" w:fill="FFFFFF"/>
        </w:rPr>
      </w:pPr>
      <w:r w:rsidRPr="007070E7">
        <w:t>Įstatymo projekto antikorupcinis vertinimas atliktas vadovaujantis Lietuvos Respublikos korupcijos prevencijos įstatymo 8 straipsnio 1 dalies 3 punkto nuostatomis, nes Įstatymo projektu numatoma reguliuoti visuomeninius santykius,</w:t>
      </w:r>
      <w:r w:rsidR="00884F6E">
        <w:rPr>
          <w:rStyle w:val="apple-converted-space"/>
          <w:shd w:val="clear" w:color="auto" w:fill="FFFFFF"/>
        </w:rPr>
        <w:t xml:space="preserve"> </w:t>
      </w:r>
      <w:r w:rsidRPr="007070E7">
        <w:rPr>
          <w:shd w:val="clear" w:color="auto" w:fill="FFFFFF"/>
        </w:rPr>
        <w:t xml:space="preserve">susijusius su </w:t>
      </w:r>
      <w:r w:rsidR="004A2ADA">
        <w:rPr>
          <w:shd w:val="clear" w:color="auto" w:fill="FFFFFF"/>
        </w:rPr>
        <w:t>piniginės socialinės paramos</w:t>
      </w:r>
      <w:r w:rsidR="00211782">
        <w:rPr>
          <w:shd w:val="clear" w:color="auto" w:fill="FFFFFF"/>
        </w:rPr>
        <w:t xml:space="preserve"> nepasiturintiems gyventojams</w:t>
      </w:r>
      <w:r w:rsidR="00903689">
        <w:rPr>
          <w:shd w:val="clear" w:color="auto" w:fill="FFFFFF"/>
        </w:rPr>
        <w:t xml:space="preserve"> </w:t>
      </w:r>
      <w:r w:rsidR="00211782">
        <w:rPr>
          <w:shd w:val="clear" w:color="auto" w:fill="FFFFFF"/>
        </w:rPr>
        <w:t>teikimu</w:t>
      </w:r>
      <w:r w:rsidR="00770168" w:rsidRPr="00770168">
        <w:t xml:space="preserve"> </w:t>
      </w:r>
      <w:r w:rsidR="00770168" w:rsidRPr="00770168">
        <w:rPr>
          <w:shd w:val="clear" w:color="auto" w:fill="FFFFFF"/>
        </w:rPr>
        <w:t>iš savivaldybių biudžetų ir (ar) valstybės biudžeto</w:t>
      </w:r>
      <w:r w:rsidR="00770168">
        <w:rPr>
          <w:shd w:val="clear" w:color="auto" w:fill="FFFFFF"/>
        </w:rPr>
        <w:t xml:space="preserve"> lėšų</w:t>
      </w:r>
      <w:r w:rsidRPr="007070E7">
        <w:rPr>
          <w:shd w:val="clear" w:color="auto" w:fill="FFFFFF"/>
        </w:rPr>
        <w:t>.</w:t>
      </w:r>
    </w:p>
    <w:p w14:paraId="1D1C8A38" w14:textId="77777777" w:rsidR="0004590C" w:rsidRPr="007070E7" w:rsidRDefault="0004590C" w:rsidP="009B7CB2">
      <w:pPr>
        <w:pStyle w:val="Pagrindinistekstas"/>
        <w:spacing w:after="0"/>
        <w:ind w:firstLine="720"/>
        <w:contextualSpacing/>
        <w:jc w:val="both"/>
      </w:pPr>
      <w:r w:rsidRPr="007070E7">
        <w:t>Atlikus Įstatymo projekto antikorupcinį vertinimą, korupcijos rizika nenustatyta.</w:t>
      </w:r>
    </w:p>
    <w:p w14:paraId="6AEF4AAD" w14:textId="77777777" w:rsidR="0004590C" w:rsidRPr="007070E7" w:rsidRDefault="0004590C" w:rsidP="009B7CB2">
      <w:pPr>
        <w:pStyle w:val="Pagrindinistekstas"/>
        <w:spacing w:after="0"/>
        <w:ind w:firstLine="720"/>
        <w:contextualSpacing/>
        <w:jc w:val="both"/>
      </w:pPr>
      <w:r w:rsidRPr="007070E7">
        <w:t xml:space="preserve">Priimtas įstatymas įtakos kriminogeninei situacijai neturės. </w:t>
      </w:r>
    </w:p>
    <w:p w14:paraId="7910C1DC" w14:textId="3D229DFC" w:rsidR="0004590C" w:rsidRPr="007070E7" w:rsidRDefault="0004590C" w:rsidP="009B7CB2">
      <w:pPr>
        <w:pStyle w:val="Pagrindinistekstas"/>
        <w:spacing w:after="0"/>
        <w:ind w:firstLine="720"/>
        <w:contextualSpacing/>
        <w:jc w:val="both"/>
        <w:rPr>
          <w:b/>
        </w:rPr>
      </w:pPr>
    </w:p>
    <w:p w14:paraId="12EA0E3C" w14:textId="77777777" w:rsidR="003400DE" w:rsidRPr="007070E7" w:rsidRDefault="008E4360" w:rsidP="004E4125">
      <w:pPr>
        <w:pStyle w:val="Pagrindinistekstas"/>
        <w:spacing w:after="0"/>
        <w:ind w:firstLine="720"/>
        <w:contextualSpacing/>
        <w:jc w:val="both"/>
        <w:rPr>
          <w:b/>
        </w:rPr>
      </w:pPr>
      <w:r w:rsidRPr="007070E7">
        <w:rPr>
          <w:b/>
        </w:rPr>
        <w:t xml:space="preserve">7. </w:t>
      </w:r>
      <w:r w:rsidR="005172FB" w:rsidRPr="007070E7">
        <w:rPr>
          <w:b/>
        </w:rPr>
        <w:t>Kaip įstatymo įgyvendinimas atsilieps</w:t>
      </w:r>
      <w:r w:rsidR="003400DE" w:rsidRPr="007070E7">
        <w:rPr>
          <w:b/>
        </w:rPr>
        <w:t xml:space="preserve"> verslo sąlygoms ir </w:t>
      </w:r>
      <w:r w:rsidR="00E61B62" w:rsidRPr="007070E7">
        <w:rPr>
          <w:b/>
        </w:rPr>
        <w:t xml:space="preserve">jo </w:t>
      </w:r>
      <w:r w:rsidR="003400DE" w:rsidRPr="007070E7">
        <w:rPr>
          <w:b/>
        </w:rPr>
        <w:t>plėtrai</w:t>
      </w:r>
    </w:p>
    <w:p w14:paraId="3830CA45" w14:textId="77777777" w:rsidR="002C00B8" w:rsidRPr="007070E7" w:rsidRDefault="00BE623B" w:rsidP="009B7CB2">
      <w:pPr>
        <w:pStyle w:val="Puslapioinaostekstas"/>
        <w:ind w:firstLine="720"/>
        <w:contextualSpacing/>
        <w:jc w:val="both"/>
        <w:rPr>
          <w:sz w:val="24"/>
          <w:szCs w:val="24"/>
        </w:rPr>
      </w:pPr>
      <w:r w:rsidRPr="007070E7">
        <w:rPr>
          <w:sz w:val="24"/>
          <w:szCs w:val="24"/>
        </w:rPr>
        <w:t>Priimtas įstatymas</w:t>
      </w:r>
      <w:r w:rsidR="002411AA" w:rsidRPr="007070E7">
        <w:rPr>
          <w:sz w:val="24"/>
          <w:szCs w:val="24"/>
        </w:rPr>
        <w:t xml:space="preserve"> tiesioginės įtakos verslo sąlygoms ir </w:t>
      </w:r>
      <w:r w:rsidR="00E61B62" w:rsidRPr="007070E7">
        <w:rPr>
          <w:sz w:val="24"/>
          <w:szCs w:val="24"/>
        </w:rPr>
        <w:t xml:space="preserve">jo </w:t>
      </w:r>
      <w:r w:rsidR="002411AA" w:rsidRPr="007070E7">
        <w:rPr>
          <w:sz w:val="24"/>
          <w:szCs w:val="24"/>
        </w:rPr>
        <w:t>plėtrai neturės.</w:t>
      </w:r>
    </w:p>
    <w:p w14:paraId="42CC94EE" w14:textId="77777777" w:rsidR="005A798C" w:rsidRPr="007070E7" w:rsidRDefault="005A798C" w:rsidP="009B7CB2">
      <w:pPr>
        <w:pStyle w:val="Pagrindinistekstas"/>
        <w:spacing w:after="0"/>
        <w:ind w:firstLine="720"/>
        <w:contextualSpacing/>
        <w:jc w:val="both"/>
      </w:pPr>
    </w:p>
    <w:p w14:paraId="3777F4D0" w14:textId="417C09A3" w:rsidR="007F5450" w:rsidRPr="007070E7" w:rsidRDefault="007F5450" w:rsidP="004E4125">
      <w:pPr>
        <w:ind w:right="-200" w:firstLine="709"/>
        <w:jc w:val="both"/>
        <w:rPr>
          <w:b/>
          <w:lang w:eastAsia="lt-LT"/>
        </w:rPr>
      </w:pPr>
      <w:r w:rsidRPr="007070E7">
        <w:rPr>
          <w:b/>
          <w:lang w:eastAsia="lt-LT"/>
        </w:rPr>
        <w:t>8. Ar Įstatymo projektas neprieštarauja strateginio lygmens planavimo dokumentams</w:t>
      </w:r>
    </w:p>
    <w:p w14:paraId="0FF7AC7A" w14:textId="7C65CC55" w:rsidR="007F5450" w:rsidRPr="007070E7" w:rsidRDefault="007F5450" w:rsidP="007F5450">
      <w:pPr>
        <w:ind w:firstLine="709"/>
        <w:jc w:val="both"/>
      </w:pPr>
      <w:r w:rsidRPr="007070E7">
        <w:rPr>
          <w:bCs/>
          <w:lang w:eastAsia="lt-LT"/>
        </w:rPr>
        <w:t>Įstatymo projektas neprieštarauja strateginio lygmens planavimo dokumentams.</w:t>
      </w:r>
    </w:p>
    <w:p w14:paraId="3686DE71" w14:textId="77777777" w:rsidR="00A57F2A" w:rsidRDefault="00A57F2A" w:rsidP="00A57F2A">
      <w:pPr>
        <w:widowControl w:val="0"/>
        <w:ind w:firstLine="709"/>
        <w:jc w:val="both"/>
        <w:rPr>
          <w:lang w:eastAsia="lt-LT"/>
        </w:rPr>
      </w:pPr>
      <w:r w:rsidRPr="00B933A6">
        <w:rPr>
          <w:lang w:eastAsia="lt-LT"/>
        </w:rPr>
        <w:t>Įstatymo projektu įgyvendinam</w:t>
      </w:r>
      <w:r>
        <w:rPr>
          <w:lang w:eastAsia="lt-LT"/>
        </w:rPr>
        <w:t>i:</w:t>
      </w:r>
    </w:p>
    <w:p w14:paraId="6F10530D" w14:textId="69F65B89" w:rsidR="00A57F2A" w:rsidRDefault="00A57F2A" w:rsidP="00A57F2A">
      <w:pPr>
        <w:widowControl w:val="0"/>
        <w:ind w:firstLine="709"/>
        <w:jc w:val="both"/>
        <w:rPr>
          <w:lang w:eastAsia="lt-LT"/>
        </w:rPr>
      </w:pPr>
      <w:r>
        <w:rPr>
          <w:lang w:eastAsia="lt-LT"/>
        </w:rPr>
        <w:t xml:space="preserve">1. </w:t>
      </w:r>
      <w:r w:rsidR="00183659">
        <w:rPr>
          <w:lang w:eastAsia="lt-LT"/>
        </w:rPr>
        <w:t xml:space="preserve">Programos </w:t>
      </w:r>
      <w:r w:rsidR="00345559">
        <w:rPr>
          <w:lang w:eastAsia="lt-LT"/>
        </w:rPr>
        <w:t>137, 139</w:t>
      </w:r>
      <w:r w:rsidR="00067F05" w:rsidRPr="00067F05">
        <w:rPr>
          <w:bCs/>
          <w:iCs/>
          <w:lang w:eastAsia="lt-LT"/>
        </w:rPr>
        <w:t xml:space="preserve"> ir </w:t>
      </w:r>
      <w:r w:rsidR="007F4C24">
        <w:rPr>
          <w:bCs/>
          <w:iCs/>
          <w:lang w:eastAsia="lt-LT"/>
        </w:rPr>
        <w:t>140</w:t>
      </w:r>
      <w:r w:rsidR="00067F05" w:rsidRPr="00067F05">
        <w:rPr>
          <w:bCs/>
          <w:iCs/>
          <w:lang w:eastAsia="lt-LT"/>
        </w:rPr>
        <w:t xml:space="preserve"> punkt</w:t>
      </w:r>
      <w:r w:rsidR="00067F05">
        <w:rPr>
          <w:bCs/>
          <w:iCs/>
          <w:lang w:eastAsia="lt-LT"/>
        </w:rPr>
        <w:t>ai</w:t>
      </w:r>
      <w:r>
        <w:rPr>
          <w:lang w:eastAsia="lt-LT"/>
        </w:rPr>
        <w:t>;</w:t>
      </w:r>
    </w:p>
    <w:p w14:paraId="604F1281" w14:textId="70B9D5F7" w:rsidR="00A57F2A" w:rsidRDefault="00A57F2A" w:rsidP="00A57F2A">
      <w:pPr>
        <w:widowControl w:val="0"/>
        <w:ind w:firstLine="709"/>
        <w:jc w:val="both"/>
        <w:rPr>
          <w:lang w:eastAsia="lt-LT"/>
        </w:rPr>
      </w:pPr>
      <w:r>
        <w:rPr>
          <w:lang w:eastAsia="lt-LT"/>
        </w:rPr>
        <w:t xml:space="preserve">2. </w:t>
      </w:r>
      <w:r w:rsidR="00226B74">
        <w:rPr>
          <w:lang w:eastAsia="lt-LT"/>
        </w:rPr>
        <w:t xml:space="preserve">Plano </w:t>
      </w:r>
      <w:r w:rsidR="00F70410" w:rsidRPr="00F70410">
        <w:rPr>
          <w:bCs/>
          <w:iCs/>
          <w:lang w:eastAsia="lt-LT"/>
        </w:rPr>
        <w:t>2.1.</w:t>
      </w:r>
      <w:r w:rsidR="006F5A78">
        <w:rPr>
          <w:bCs/>
          <w:iCs/>
          <w:lang w:eastAsia="lt-LT"/>
        </w:rPr>
        <w:t>9</w:t>
      </w:r>
      <w:r w:rsidR="00F70410" w:rsidRPr="00F70410">
        <w:rPr>
          <w:bCs/>
          <w:iCs/>
          <w:lang w:eastAsia="lt-LT"/>
        </w:rPr>
        <w:t xml:space="preserve"> papunktyje </w:t>
      </w:r>
      <w:r w:rsidR="00F70410">
        <w:rPr>
          <w:bCs/>
          <w:iCs/>
          <w:lang w:eastAsia="lt-LT"/>
        </w:rPr>
        <w:t xml:space="preserve">nurodytas </w:t>
      </w:r>
      <w:r w:rsidRPr="00676623">
        <w:rPr>
          <w:lang w:eastAsia="lt-LT"/>
        </w:rPr>
        <w:t>veiksm</w:t>
      </w:r>
      <w:r>
        <w:rPr>
          <w:lang w:eastAsia="lt-LT"/>
        </w:rPr>
        <w:t>as</w:t>
      </w:r>
      <w:r w:rsidR="00F46827">
        <w:rPr>
          <w:lang w:eastAsia="lt-LT"/>
        </w:rPr>
        <w:t>;</w:t>
      </w:r>
    </w:p>
    <w:p w14:paraId="388F87CA" w14:textId="12C80401" w:rsidR="00FD4EAB" w:rsidRDefault="00FD4EAB" w:rsidP="00A57F2A">
      <w:pPr>
        <w:widowControl w:val="0"/>
        <w:ind w:firstLine="709"/>
        <w:jc w:val="both"/>
        <w:rPr>
          <w:lang w:eastAsia="lt-LT"/>
        </w:rPr>
      </w:pPr>
      <w:r>
        <w:rPr>
          <w:lang w:eastAsia="lt-LT"/>
        </w:rPr>
        <w:t xml:space="preserve">3. </w:t>
      </w:r>
      <w:r w:rsidR="004C2340" w:rsidRPr="004C2340">
        <w:rPr>
          <w:lang w:eastAsia="lt-LT"/>
        </w:rPr>
        <w:t>Ekonomikos gaivinimo ir atsparumo didinimo plan</w:t>
      </w:r>
      <w:r w:rsidR="004C2340">
        <w:rPr>
          <w:lang w:eastAsia="lt-LT"/>
        </w:rPr>
        <w:t>e</w:t>
      </w:r>
      <w:r w:rsidR="004C2340" w:rsidRPr="004C2340">
        <w:rPr>
          <w:lang w:eastAsia="lt-LT"/>
        </w:rPr>
        <w:t xml:space="preserve"> numatyta reforma „Garantuota minimalių pajamų apsauga“</w:t>
      </w:r>
      <w:r w:rsidR="006372F9">
        <w:rPr>
          <w:lang w:eastAsia="lt-LT"/>
        </w:rPr>
        <w:t>;</w:t>
      </w:r>
    </w:p>
    <w:p w14:paraId="30083202" w14:textId="74A95305" w:rsidR="00335168" w:rsidRDefault="0091757B" w:rsidP="009B7CB2">
      <w:pPr>
        <w:pStyle w:val="Pagrindinistekstas"/>
        <w:spacing w:after="0"/>
        <w:ind w:firstLine="720"/>
        <w:contextualSpacing/>
        <w:jc w:val="both"/>
        <w:rPr>
          <w:bCs/>
          <w:iCs/>
        </w:rPr>
      </w:pPr>
      <w:r w:rsidRPr="00784207">
        <w:rPr>
          <w:bCs/>
        </w:rPr>
        <w:t>4.</w:t>
      </w:r>
      <w:r>
        <w:rPr>
          <w:b/>
        </w:rPr>
        <w:t xml:space="preserve"> </w:t>
      </w:r>
      <w:r w:rsidR="00C12E0F" w:rsidRPr="004D732B">
        <w:rPr>
          <w:bCs/>
          <w:iCs/>
        </w:rPr>
        <w:t>Minimalių pajamų sistemos adekvatumo studij</w:t>
      </w:r>
      <w:r w:rsidR="00C12E0F">
        <w:rPr>
          <w:bCs/>
          <w:iCs/>
        </w:rPr>
        <w:t>o</w:t>
      </w:r>
      <w:r w:rsidR="0006569E">
        <w:rPr>
          <w:bCs/>
          <w:iCs/>
        </w:rPr>
        <w:t>s</w:t>
      </w:r>
      <w:r w:rsidR="00681C3C">
        <w:rPr>
          <w:bCs/>
          <w:iCs/>
        </w:rPr>
        <w:t xml:space="preserve"> </w:t>
      </w:r>
      <w:r w:rsidR="0006569E">
        <w:rPr>
          <w:bCs/>
          <w:iCs/>
        </w:rPr>
        <w:t>6.</w:t>
      </w:r>
      <w:r w:rsidR="00770C5D">
        <w:rPr>
          <w:bCs/>
          <w:iCs/>
        </w:rPr>
        <w:t>1</w:t>
      </w:r>
      <w:r w:rsidR="0006569E">
        <w:rPr>
          <w:bCs/>
          <w:iCs/>
        </w:rPr>
        <w:t xml:space="preserve"> dalyje</w:t>
      </w:r>
      <w:r w:rsidR="00AF2371">
        <w:rPr>
          <w:bCs/>
          <w:iCs/>
        </w:rPr>
        <w:t xml:space="preserve"> </w:t>
      </w:r>
      <w:r w:rsidR="004507EB">
        <w:rPr>
          <w:bCs/>
          <w:iCs/>
        </w:rPr>
        <w:t xml:space="preserve">pateiktos rekomendacijos </w:t>
      </w:r>
      <w:r w:rsidR="006448F9">
        <w:rPr>
          <w:bCs/>
          <w:iCs/>
        </w:rPr>
        <w:t>piniginės socialinės paramos</w:t>
      </w:r>
      <w:r w:rsidR="00AF2371">
        <w:rPr>
          <w:bCs/>
          <w:iCs/>
        </w:rPr>
        <w:t xml:space="preserve"> srityje</w:t>
      </w:r>
      <w:r w:rsidR="009D4E30">
        <w:rPr>
          <w:bCs/>
          <w:iCs/>
        </w:rPr>
        <w:t>.</w:t>
      </w:r>
      <w:r w:rsidR="00F86DAF" w:rsidRPr="00F86DAF">
        <w:rPr>
          <w:bCs/>
          <w:iCs/>
        </w:rPr>
        <w:t xml:space="preserve"> </w:t>
      </w:r>
    </w:p>
    <w:p w14:paraId="3BB47C94" w14:textId="77777777" w:rsidR="001F26CE" w:rsidRDefault="001F26CE" w:rsidP="009B7CB2">
      <w:pPr>
        <w:pStyle w:val="Pagrindinistekstas"/>
        <w:spacing w:after="0"/>
        <w:ind w:firstLine="720"/>
        <w:contextualSpacing/>
        <w:jc w:val="both"/>
        <w:rPr>
          <w:b/>
        </w:rPr>
      </w:pPr>
    </w:p>
    <w:p w14:paraId="3D7A3C76" w14:textId="123D4117" w:rsidR="003400DE" w:rsidRPr="007070E7" w:rsidRDefault="00335168" w:rsidP="00AD04EA">
      <w:pPr>
        <w:pStyle w:val="Pagrindinistekstas"/>
        <w:spacing w:after="0"/>
        <w:ind w:firstLine="720"/>
        <w:contextualSpacing/>
        <w:jc w:val="both"/>
        <w:rPr>
          <w:b/>
        </w:rPr>
      </w:pPr>
      <w:r w:rsidRPr="007070E7">
        <w:rPr>
          <w:b/>
        </w:rPr>
        <w:t>9</w:t>
      </w:r>
      <w:r w:rsidR="008E4360" w:rsidRPr="007070E7">
        <w:rPr>
          <w:b/>
        </w:rPr>
        <w:t>. Įstatymo</w:t>
      </w:r>
      <w:r w:rsidR="003400DE" w:rsidRPr="007070E7">
        <w:rPr>
          <w:b/>
        </w:rPr>
        <w:t xml:space="preserve"> inkorporavimas į teisinę sistemą, </w:t>
      </w:r>
      <w:r w:rsidR="00322D89" w:rsidRPr="007070E7">
        <w:rPr>
          <w:b/>
        </w:rPr>
        <w:t>kok</w:t>
      </w:r>
      <w:r w:rsidR="00EF78C2" w:rsidRPr="007070E7">
        <w:rPr>
          <w:b/>
        </w:rPr>
        <w:t xml:space="preserve">ius teisės aktus būtina priimti, </w:t>
      </w:r>
      <w:r w:rsidR="00322D89" w:rsidRPr="007070E7">
        <w:rPr>
          <w:b/>
        </w:rPr>
        <w:t xml:space="preserve">kokius </w:t>
      </w:r>
      <w:r w:rsidR="003400DE" w:rsidRPr="007070E7">
        <w:rPr>
          <w:b/>
        </w:rPr>
        <w:t>galiojan</w:t>
      </w:r>
      <w:r w:rsidR="00322D89" w:rsidRPr="007070E7">
        <w:rPr>
          <w:b/>
        </w:rPr>
        <w:t>čius</w:t>
      </w:r>
      <w:r w:rsidR="003400DE" w:rsidRPr="007070E7">
        <w:rPr>
          <w:b/>
        </w:rPr>
        <w:t xml:space="preserve"> teisės akt</w:t>
      </w:r>
      <w:r w:rsidR="00322D89" w:rsidRPr="007070E7">
        <w:rPr>
          <w:b/>
        </w:rPr>
        <w:t>us reikia</w:t>
      </w:r>
      <w:r w:rsidR="003400DE" w:rsidRPr="007070E7">
        <w:rPr>
          <w:b/>
        </w:rPr>
        <w:t xml:space="preserve"> pakeisti ar </w:t>
      </w:r>
      <w:r w:rsidR="00322D89" w:rsidRPr="007070E7">
        <w:rPr>
          <w:b/>
        </w:rPr>
        <w:t>pripažinti netekusiais galios</w:t>
      </w:r>
    </w:p>
    <w:p w14:paraId="2158D003" w14:textId="21872EDD" w:rsidR="00BC6ED9" w:rsidRPr="007070E7" w:rsidRDefault="002669E3" w:rsidP="00117873">
      <w:pPr>
        <w:pStyle w:val="Pagrindinistekstas"/>
        <w:spacing w:after="0"/>
        <w:ind w:firstLine="720"/>
        <w:contextualSpacing/>
        <w:jc w:val="both"/>
        <w:rPr>
          <w:shd w:val="clear" w:color="auto" w:fill="FFFFFF"/>
        </w:rPr>
      </w:pPr>
      <w:r w:rsidRPr="002669E3">
        <w:rPr>
          <w:shd w:val="clear" w:color="auto" w:fill="FFFFFF"/>
        </w:rPr>
        <w:t>Priėmus įstatymą, kitų įstatymų priimti, keisti ar pripažinti netekusiais galios nereikės.</w:t>
      </w:r>
      <w:bookmarkStart w:id="17" w:name="_Hlk205497487"/>
    </w:p>
    <w:bookmarkEnd w:id="17"/>
    <w:p w14:paraId="4535CF9B" w14:textId="77777777" w:rsidR="00AE0B65" w:rsidRPr="007070E7" w:rsidRDefault="00AE0B65" w:rsidP="009B7CB2">
      <w:pPr>
        <w:pStyle w:val="Pagrindinistekstas"/>
        <w:spacing w:after="0"/>
        <w:ind w:firstLine="720"/>
        <w:contextualSpacing/>
        <w:jc w:val="both"/>
        <w:rPr>
          <w:b/>
        </w:rPr>
      </w:pPr>
    </w:p>
    <w:p w14:paraId="3C6A4D11" w14:textId="4C788ABB" w:rsidR="003400DE" w:rsidRPr="007070E7" w:rsidRDefault="00335168" w:rsidP="00AE5C0B">
      <w:pPr>
        <w:pStyle w:val="Pagrindinistekstas"/>
        <w:spacing w:after="0"/>
        <w:ind w:firstLine="720"/>
        <w:contextualSpacing/>
        <w:jc w:val="both"/>
        <w:rPr>
          <w:b/>
        </w:rPr>
      </w:pPr>
      <w:r w:rsidRPr="007070E7">
        <w:rPr>
          <w:b/>
        </w:rPr>
        <w:t>10</w:t>
      </w:r>
      <w:r w:rsidR="002B5B61" w:rsidRPr="007070E7">
        <w:rPr>
          <w:b/>
        </w:rPr>
        <w:t xml:space="preserve">. </w:t>
      </w:r>
      <w:r w:rsidR="006353CD">
        <w:rPr>
          <w:b/>
        </w:rPr>
        <w:t xml:space="preserve">Ar </w:t>
      </w:r>
      <w:r w:rsidR="00D9590B" w:rsidRPr="007070E7">
        <w:rPr>
          <w:b/>
        </w:rPr>
        <w:t>Įstatymo projekt</w:t>
      </w:r>
      <w:r w:rsidR="00560FDB">
        <w:rPr>
          <w:b/>
        </w:rPr>
        <w:t>as</w:t>
      </w:r>
      <w:r w:rsidR="003400DE" w:rsidRPr="007070E7">
        <w:rPr>
          <w:b/>
        </w:rPr>
        <w:t xml:space="preserve"> </w:t>
      </w:r>
      <w:r w:rsidR="00560FDB">
        <w:rPr>
          <w:b/>
        </w:rPr>
        <w:t>parengtas laikantis</w:t>
      </w:r>
      <w:r w:rsidR="003400DE" w:rsidRPr="007070E7">
        <w:rPr>
          <w:b/>
        </w:rPr>
        <w:t xml:space="preserve"> </w:t>
      </w:r>
      <w:r w:rsidR="001E5F9E" w:rsidRPr="007070E7">
        <w:rPr>
          <w:b/>
        </w:rPr>
        <w:t>Lietuvos Respublikos v</w:t>
      </w:r>
      <w:r w:rsidR="003400DE" w:rsidRPr="007070E7">
        <w:rPr>
          <w:b/>
        </w:rPr>
        <w:t xml:space="preserve">alstybinės kalbos, </w:t>
      </w:r>
      <w:r w:rsidR="0074124B" w:rsidRPr="007070E7">
        <w:rPr>
          <w:b/>
        </w:rPr>
        <w:t>Lietuvos Respublikos t</w:t>
      </w:r>
      <w:r w:rsidR="001E5F9E" w:rsidRPr="007070E7">
        <w:rPr>
          <w:b/>
        </w:rPr>
        <w:t>eisėkūros pagrindų</w:t>
      </w:r>
      <w:r w:rsidR="003400DE" w:rsidRPr="007070E7">
        <w:rPr>
          <w:b/>
        </w:rPr>
        <w:t xml:space="preserve"> įstatymų reikalavimams</w:t>
      </w:r>
      <w:r w:rsidR="008D732F">
        <w:rPr>
          <w:b/>
        </w:rPr>
        <w:t>,</w:t>
      </w:r>
      <w:r w:rsidR="003400DE" w:rsidRPr="007070E7">
        <w:rPr>
          <w:b/>
        </w:rPr>
        <w:t xml:space="preserve"> </w:t>
      </w:r>
      <w:r w:rsidR="008D732F">
        <w:rPr>
          <w:b/>
        </w:rPr>
        <w:t>o</w:t>
      </w:r>
      <w:r w:rsidR="001E5F9E" w:rsidRPr="007070E7">
        <w:rPr>
          <w:b/>
        </w:rPr>
        <w:t xml:space="preserve"> </w:t>
      </w:r>
      <w:r w:rsidR="0074124B" w:rsidRPr="007070E7">
        <w:rPr>
          <w:b/>
        </w:rPr>
        <w:t>Į</w:t>
      </w:r>
      <w:r w:rsidR="001E5F9E" w:rsidRPr="007070E7">
        <w:rPr>
          <w:b/>
        </w:rPr>
        <w:t>statymo projekto</w:t>
      </w:r>
      <w:r w:rsidR="003400DE" w:rsidRPr="007070E7">
        <w:rPr>
          <w:b/>
        </w:rPr>
        <w:t xml:space="preserve"> </w:t>
      </w:r>
      <w:r w:rsidR="003400DE" w:rsidRPr="007070E7">
        <w:rPr>
          <w:b/>
        </w:rPr>
        <w:lastRenderedPageBreak/>
        <w:t>sąvok</w:t>
      </w:r>
      <w:r w:rsidR="008D732F">
        <w:rPr>
          <w:b/>
        </w:rPr>
        <w:t>os ir</w:t>
      </w:r>
      <w:r w:rsidR="003400DE" w:rsidRPr="007070E7">
        <w:rPr>
          <w:b/>
        </w:rPr>
        <w:t xml:space="preserve"> </w:t>
      </w:r>
      <w:r w:rsidR="001E5F9E" w:rsidRPr="007070E7">
        <w:rPr>
          <w:b/>
        </w:rPr>
        <w:t>jas įvardijan</w:t>
      </w:r>
      <w:r w:rsidR="00043974">
        <w:rPr>
          <w:b/>
        </w:rPr>
        <w:t>tys</w:t>
      </w:r>
      <w:r w:rsidR="003400DE" w:rsidRPr="007070E7">
        <w:rPr>
          <w:b/>
        </w:rPr>
        <w:t xml:space="preserve"> termin</w:t>
      </w:r>
      <w:r w:rsidR="00043974">
        <w:rPr>
          <w:b/>
        </w:rPr>
        <w:t>ai</w:t>
      </w:r>
      <w:r w:rsidR="003400DE" w:rsidRPr="007070E7">
        <w:rPr>
          <w:b/>
        </w:rPr>
        <w:t xml:space="preserve"> įvertin</w:t>
      </w:r>
      <w:r w:rsidR="00043974">
        <w:rPr>
          <w:b/>
        </w:rPr>
        <w:t>t</w:t>
      </w:r>
      <w:r w:rsidR="003400DE" w:rsidRPr="007070E7">
        <w:rPr>
          <w:b/>
        </w:rPr>
        <w:t>i</w:t>
      </w:r>
      <w:r w:rsidR="001E5F9E" w:rsidRPr="007070E7">
        <w:rPr>
          <w:b/>
        </w:rPr>
        <w:t xml:space="preserve"> </w:t>
      </w:r>
      <w:r w:rsidR="00C157AA" w:rsidRPr="007070E7">
        <w:rPr>
          <w:b/>
        </w:rPr>
        <w:t>Lietuvos Respublikos t</w:t>
      </w:r>
      <w:r w:rsidR="001E5F9E" w:rsidRPr="007070E7">
        <w:rPr>
          <w:b/>
        </w:rPr>
        <w:t>erminų banko įstatymo ir jo įgyvendinamųjų teisės aktų nustatyta tvarka</w:t>
      </w:r>
    </w:p>
    <w:p w14:paraId="48A1F1CD" w14:textId="5A87C924" w:rsidR="00553113" w:rsidRPr="007070E7" w:rsidRDefault="009C1E00" w:rsidP="00FF0E2C">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r w:rsidRPr="00166C31">
        <w:rPr>
          <w:lang w:eastAsia="lt-LT"/>
        </w:rPr>
        <w:t>Įstatymo projektas parengtas laikantis Valstybinės kalbos, Teisėkūros pagrindų įstatymų reikalavimų, atitinka bendrinės lietuvių kalbos normas. Įstatymo projektu teikiami pasiūlymai dėl galiojančių sąvokų apibrėžčių keitimo, kurie bus suderinti su Valstybine lietuvių kalbos komisija iki Įstatymo projekto pateikimo Lietuvos Respublikos Seimui</w:t>
      </w:r>
      <w:r w:rsidR="00BE30B3" w:rsidRPr="00166C31">
        <w:rPr>
          <w:lang w:eastAsia="lt-LT"/>
        </w:rPr>
        <w:t>.</w:t>
      </w:r>
    </w:p>
    <w:p w14:paraId="16E22513" w14:textId="77777777" w:rsidR="00C579DB" w:rsidRPr="007070E7" w:rsidRDefault="00C579DB" w:rsidP="009B7CB2">
      <w:pPr>
        <w:ind w:firstLine="720"/>
        <w:contextualSpacing/>
        <w:jc w:val="both"/>
        <w:rPr>
          <w:lang w:eastAsia="lt-LT"/>
        </w:rPr>
      </w:pPr>
    </w:p>
    <w:p w14:paraId="7CB50F5C" w14:textId="17961994" w:rsidR="003400DE" w:rsidRPr="007070E7" w:rsidRDefault="002B5B61" w:rsidP="00AE5C0B">
      <w:pPr>
        <w:pStyle w:val="Pagrindinistekstas"/>
        <w:widowControl w:val="0"/>
        <w:spacing w:after="0"/>
        <w:ind w:firstLine="720"/>
        <w:contextualSpacing/>
        <w:jc w:val="both"/>
        <w:rPr>
          <w:b/>
        </w:rPr>
      </w:pPr>
      <w:r w:rsidRPr="007070E7">
        <w:rPr>
          <w:b/>
        </w:rPr>
        <w:t>1</w:t>
      </w:r>
      <w:r w:rsidR="00335168" w:rsidRPr="007070E7">
        <w:rPr>
          <w:b/>
        </w:rPr>
        <w:t>1</w:t>
      </w:r>
      <w:r w:rsidRPr="007070E7">
        <w:rPr>
          <w:b/>
        </w:rPr>
        <w:t xml:space="preserve">. </w:t>
      </w:r>
      <w:r w:rsidR="00BC09C8">
        <w:rPr>
          <w:b/>
        </w:rPr>
        <w:t xml:space="preserve">Ar </w:t>
      </w:r>
      <w:r w:rsidR="00D9590B" w:rsidRPr="007070E7">
        <w:rPr>
          <w:b/>
        </w:rPr>
        <w:t>Įstatymo projekt</w:t>
      </w:r>
      <w:r w:rsidR="00BC09C8">
        <w:rPr>
          <w:b/>
        </w:rPr>
        <w:t>as</w:t>
      </w:r>
      <w:r w:rsidR="003400DE" w:rsidRPr="007070E7">
        <w:rPr>
          <w:b/>
        </w:rPr>
        <w:t xml:space="preserve"> atiti</w:t>
      </w:r>
      <w:r w:rsidR="00BC09C8">
        <w:rPr>
          <w:b/>
        </w:rPr>
        <w:t>nka</w:t>
      </w:r>
      <w:r w:rsidR="003400DE" w:rsidRPr="007070E7">
        <w:rPr>
          <w:b/>
        </w:rPr>
        <w:t xml:space="preserve"> Žmogaus teisių ir pagrindinių laisvių apsaugos konvencijos nuostatoms ir Europos Sąjungos </w:t>
      </w:r>
      <w:r w:rsidR="00F42354" w:rsidRPr="007070E7">
        <w:rPr>
          <w:b/>
          <w:bCs/>
        </w:rPr>
        <w:t>dokumentams</w:t>
      </w:r>
    </w:p>
    <w:p w14:paraId="491B24DF" w14:textId="77777777" w:rsidR="003400DE" w:rsidRDefault="00BE623B" w:rsidP="009B7CB2">
      <w:pPr>
        <w:pStyle w:val="Pagrindinistekstas"/>
        <w:widowControl w:val="0"/>
        <w:spacing w:after="0"/>
        <w:ind w:firstLine="720"/>
        <w:contextualSpacing/>
        <w:jc w:val="both"/>
      </w:pPr>
      <w:r w:rsidRPr="007070E7">
        <w:t>Įstatymo projektas</w:t>
      </w:r>
      <w:r w:rsidR="003400DE" w:rsidRPr="007070E7">
        <w:t xml:space="preserve"> atitinka Žmogaus teisių ir pagrindinių laisvių apsaugos konvencijos nuostatas ir Europos Sąjungos teisės normas.</w:t>
      </w:r>
    </w:p>
    <w:p w14:paraId="4EC5F001" w14:textId="77777777" w:rsidR="004B14B7" w:rsidRDefault="005D055C" w:rsidP="00F06B5E">
      <w:pPr>
        <w:pStyle w:val="Pagrindinistekstas"/>
        <w:ind w:firstLine="720"/>
        <w:contextualSpacing/>
        <w:jc w:val="both"/>
        <w:rPr>
          <w:bCs/>
          <w:lang w:eastAsia="lt-LT"/>
        </w:rPr>
      </w:pPr>
      <w:r>
        <w:t>S</w:t>
      </w:r>
      <w:r w:rsidRPr="00D9439F">
        <w:t>iekia</w:t>
      </w:r>
      <w:r>
        <w:t>nt</w:t>
      </w:r>
      <w:r w:rsidRPr="00D9439F">
        <w:t xml:space="preserve"> užtikrinti Lietuvos teisės aktų suderinamumą su Europos Sąjungos teisės akt</w:t>
      </w:r>
      <w:r>
        <w:t xml:space="preserve">ais, </w:t>
      </w:r>
      <w:r w:rsidR="00A8534E" w:rsidRPr="00D9439F">
        <w:t>Įstatymo projektu</w:t>
      </w:r>
      <w:r w:rsidR="0026666D" w:rsidRPr="00D9439F">
        <w:t xml:space="preserve"> siūloma</w:t>
      </w:r>
      <w:r w:rsidR="00A8534E" w:rsidRPr="00D9439F">
        <w:t xml:space="preserve"> </w:t>
      </w:r>
      <w:r w:rsidR="00BE555D">
        <w:t>papildyti</w:t>
      </w:r>
      <w:r w:rsidR="004C1045" w:rsidRPr="00D9439F">
        <w:t xml:space="preserve"> </w:t>
      </w:r>
      <w:r w:rsidR="00F805CA">
        <w:t>Pinig</w:t>
      </w:r>
      <w:r w:rsidR="00BE555D">
        <w:t>inės socialinės paramos nepasiturintiems gyventojams</w:t>
      </w:r>
      <w:r w:rsidR="004C1045" w:rsidRPr="00D9439F">
        <w:t xml:space="preserve"> įstatymo </w:t>
      </w:r>
      <w:r w:rsidR="00680AA8" w:rsidRPr="00D9439F">
        <w:t>pried</w:t>
      </w:r>
      <w:r w:rsidR="0026666D" w:rsidRPr="00D9439F">
        <w:t xml:space="preserve">ą </w:t>
      </w:r>
      <w:r w:rsidR="00310293">
        <w:rPr>
          <w:bCs/>
          <w:lang w:eastAsia="lt-LT"/>
        </w:rPr>
        <w:t>Direktyva 2024/1275</w:t>
      </w:r>
      <w:r>
        <w:rPr>
          <w:bCs/>
          <w:lang w:eastAsia="lt-LT"/>
        </w:rPr>
        <w:t>.</w:t>
      </w:r>
      <w:r w:rsidR="00BF306E">
        <w:rPr>
          <w:bCs/>
          <w:lang w:eastAsia="lt-LT"/>
        </w:rPr>
        <w:t xml:space="preserve"> </w:t>
      </w:r>
    </w:p>
    <w:p w14:paraId="2F23E40A" w14:textId="6FE7B936" w:rsidR="00A8534E" w:rsidRPr="00F06B5E" w:rsidRDefault="00C51B86" w:rsidP="00F06B5E">
      <w:pPr>
        <w:pStyle w:val="Pagrindinistekstas"/>
        <w:ind w:firstLine="720"/>
        <w:contextualSpacing/>
        <w:jc w:val="both"/>
      </w:pPr>
      <w:r w:rsidRPr="00C51B86">
        <w:t>Direktyv</w:t>
      </w:r>
      <w:r>
        <w:t>os</w:t>
      </w:r>
      <w:r w:rsidRPr="00C51B86">
        <w:t xml:space="preserve"> </w:t>
      </w:r>
      <w:r w:rsidR="000B2B2B">
        <w:rPr>
          <w:bCs/>
          <w:lang w:eastAsia="lt-LT"/>
        </w:rPr>
        <w:t xml:space="preserve">2024/1275 </w:t>
      </w:r>
      <w:r w:rsidR="00D16F50">
        <w:t xml:space="preserve">9 </w:t>
      </w:r>
      <w:r w:rsidR="00230579">
        <w:t xml:space="preserve">straipsnio </w:t>
      </w:r>
      <w:r w:rsidR="00D16F50">
        <w:t xml:space="preserve">4 dalies </w:t>
      </w:r>
      <w:r w:rsidR="00A8534E" w:rsidRPr="00D9439F">
        <w:t>nuostat</w:t>
      </w:r>
      <w:r w:rsidR="00281569">
        <w:t>os</w:t>
      </w:r>
      <w:r w:rsidR="00A8534E" w:rsidRPr="00D9439F">
        <w:t xml:space="preserve">, </w:t>
      </w:r>
      <w:r w:rsidR="00D35A8C">
        <w:t>kuri</w:t>
      </w:r>
      <w:r w:rsidR="00281569">
        <w:t>as</w:t>
      </w:r>
      <w:r w:rsidR="00D35A8C">
        <w:t xml:space="preserve"> įgyvendina </w:t>
      </w:r>
      <w:r w:rsidR="00BA63BA">
        <w:t>Piniginės socialinės paramos nepasiturintiems gyventojams įstatymas</w:t>
      </w:r>
      <w:r w:rsidR="00D35A8C">
        <w:t xml:space="preserve">, </w:t>
      </w:r>
      <w:r w:rsidR="00E03970">
        <w:t xml:space="preserve">ir </w:t>
      </w:r>
      <w:r w:rsidR="006421AC" w:rsidRPr="006421AC">
        <w:t xml:space="preserve">Įstatymo projektu į nacionalinę teisę perkeliamos </w:t>
      </w:r>
      <w:r w:rsidR="00E03970" w:rsidRPr="00E03970">
        <w:t xml:space="preserve">Direktyvos </w:t>
      </w:r>
      <w:r w:rsidR="00E03970" w:rsidRPr="00E03970">
        <w:rPr>
          <w:bCs/>
        </w:rPr>
        <w:t xml:space="preserve">2024/1275 </w:t>
      </w:r>
      <w:r w:rsidR="00D979AC">
        <w:t>35</w:t>
      </w:r>
      <w:r w:rsidR="00E03970" w:rsidRPr="00E03970">
        <w:t xml:space="preserve"> straipsnio nuostatos </w:t>
      </w:r>
      <w:r w:rsidR="00A8534E" w:rsidRPr="00D9439F">
        <w:t>nurodytos prie šio aiškinamojo rašto pridėto</w:t>
      </w:r>
      <w:r w:rsidR="00BD1D3B">
        <w:t>j</w:t>
      </w:r>
      <w:r w:rsidR="00230579">
        <w:t>e</w:t>
      </w:r>
      <w:r w:rsidR="00A8534E" w:rsidRPr="00D9439F">
        <w:t xml:space="preserve"> atitikties lentelė</w:t>
      </w:r>
      <w:r w:rsidR="00BD1D3B">
        <w:t>j</w:t>
      </w:r>
      <w:r w:rsidR="00230579">
        <w:t>e</w:t>
      </w:r>
      <w:r w:rsidR="00A8534E" w:rsidRPr="00D9439F">
        <w:t xml:space="preserve">, </w:t>
      </w:r>
      <w:r w:rsidR="00A8534E" w:rsidRPr="006B3BB7">
        <w:rPr>
          <w:color w:val="000000" w:themeColor="text1"/>
        </w:rPr>
        <w:t>esančio</w:t>
      </w:r>
      <w:r w:rsidR="00503960">
        <w:rPr>
          <w:color w:val="000000" w:themeColor="text1"/>
        </w:rPr>
        <w:t>j</w:t>
      </w:r>
      <w:r w:rsidR="00230579" w:rsidRPr="006B3BB7">
        <w:rPr>
          <w:color w:val="000000" w:themeColor="text1"/>
        </w:rPr>
        <w:t>e</w:t>
      </w:r>
      <w:r w:rsidR="00A8534E" w:rsidRPr="006B3BB7">
        <w:rPr>
          <w:color w:val="000000" w:themeColor="text1"/>
        </w:rPr>
        <w:t xml:space="preserve"> ir Lietuvos narystės ES informacinėje sistemoje (LINESIS).</w:t>
      </w:r>
    </w:p>
    <w:p w14:paraId="7C5EFD5F" w14:textId="15CB152F" w:rsidR="00561874" w:rsidRPr="00561874" w:rsidRDefault="00561874" w:rsidP="00561874">
      <w:pPr>
        <w:pStyle w:val="Pagrindinistekstas"/>
        <w:ind w:firstLine="720"/>
        <w:contextualSpacing/>
      </w:pPr>
      <w:r w:rsidRPr="00561874">
        <w:t>Įstatymo projektas notifikuotinas Europos Komisijai iki 2026 m. gegužės 2</w:t>
      </w:r>
      <w:r w:rsidR="000373D1">
        <w:t>9</w:t>
      </w:r>
      <w:r w:rsidRPr="00561874">
        <w:t xml:space="preserve"> d. </w:t>
      </w:r>
    </w:p>
    <w:p w14:paraId="316260F2" w14:textId="77777777" w:rsidR="005E6839" w:rsidRPr="007070E7" w:rsidRDefault="005E6839" w:rsidP="009B7CB2">
      <w:pPr>
        <w:pStyle w:val="Pagrindinistekstas"/>
        <w:widowControl w:val="0"/>
        <w:spacing w:after="0"/>
        <w:ind w:firstLine="720"/>
        <w:contextualSpacing/>
        <w:jc w:val="both"/>
      </w:pPr>
    </w:p>
    <w:p w14:paraId="262DE6E7" w14:textId="41C729E3" w:rsidR="00161EFF" w:rsidRPr="007070E7" w:rsidRDefault="003400DE" w:rsidP="00AD04EA">
      <w:pPr>
        <w:pStyle w:val="Pagrindinistekstas"/>
        <w:widowControl w:val="0"/>
        <w:spacing w:after="0"/>
        <w:ind w:firstLine="720"/>
        <w:contextualSpacing/>
        <w:jc w:val="both"/>
        <w:rPr>
          <w:b/>
        </w:rPr>
      </w:pPr>
      <w:r w:rsidRPr="007070E7">
        <w:rPr>
          <w:b/>
        </w:rPr>
        <w:t>1</w:t>
      </w:r>
      <w:r w:rsidR="00335168" w:rsidRPr="007070E7">
        <w:rPr>
          <w:b/>
        </w:rPr>
        <w:t>2</w:t>
      </w:r>
      <w:r w:rsidRPr="007070E7">
        <w:rPr>
          <w:b/>
        </w:rPr>
        <w:t xml:space="preserve">. </w:t>
      </w:r>
      <w:r w:rsidR="00772501" w:rsidRPr="00772501">
        <w:rPr>
          <w:b/>
        </w:rPr>
        <w:t>Jeigu įstatymui įgyvendinti reikia įstatymo įgyvendinamųjų teisės aktų, kas ir kada juos turėtų priimti</w:t>
      </w:r>
    </w:p>
    <w:p w14:paraId="5BB5442C" w14:textId="02D66497" w:rsidR="00A5293E" w:rsidRDefault="005A326D" w:rsidP="0036326E">
      <w:pPr>
        <w:pStyle w:val="Pagrindinistekstas"/>
        <w:ind w:firstLine="720"/>
        <w:contextualSpacing/>
        <w:jc w:val="both"/>
        <w:rPr>
          <w:bCs/>
        </w:rPr>
      </w:pPr>
      <w:r w:rsidRPr="005A326D">
        <w:rPr>
          <w:bCs/>
        </w:rPr>
        <w:t>Pritarus Įstatymo projektu teikiamiems pasiūlymams, iki 202</w:t>
      </w:r>
      <w:r w:rsidR="001B5E47">
        <w:rPr>
          <w:bCs/>
        </w:rPr>
        <w:t>5</w:t>
      </w:r>
      <w:r w:rsidRPr="005A326D">
        <w:rPr>
          <w:bCs/>
        </w:rPr>
        <w:t xml:space="preserve"> m. </w:t>
      </w:r>
      <w:r w:rsidR="001B5E47">
        <w:rPr>
          <w:bCs/>
        </w:rPr>
        <w:t>gruodžio</w:t>
      </w:r>
      <w:r w:rsidRPr="005A326D">
        <w:rPr>
          <w:bCs/>
        </w:rPr>
        <w:t xml:space="preserve"> 3</w:t>
      </w:r>
      <w:r>
        <w:rPr>
          <w:bCs/>
          <w:lang w:val="en-US"/>
        </w:rPr>
        <w:t>1</w:t>
      </w:r>
      <w:r w:rsidRPr="005A326D">
        <w:rPr>
          <w:bCs/>
        </w:rPr>
        <w:t xml:space="preserve"> d.:</w:t>
      </w:r>
    </w:p>
    <w:p w14:paraId="3291BE33" w14:textId="7020AEA5" w:rsidR="00FD7F6E" w:rsidRDefault="001B5E47" w:rsidP="00901FF2">
      <w:pPr>
        <w:pStyle w:val="Pagrindinistekstas"/>
        <w:widowControl w:val="0"/>
        <w:spacing w:after="0"/>
        <w:ind w:firstLine="720"/>
        <w:contextualSpacing/>
        <w:jc w:val="both"/>
      </w:pPr>
      <w:r>
        <w:rPr>
          <w:bCs/>
        </w:rPr>
        <w:t>1</w:t>
      </w:r>
      <w:r w:rsidR="00EF2E5C">
        <w:rPr>
          <w:bCs/>
        </w:rPr>
        <w:t>.</w:t>
      </w:r>
      <w:r w:rsidR="00A5293E">
        <w:rPr>
          <w:bCs/>
        </w:rPr>
        <w:t xml:space="preserve"> Socialinės apsaugos ir darbo ministerija turės </w:t>
      </w:r>
      <w:r w:rsidR="008D1085" w:rsidRPr="007070E7">
        <w:rPr>
          <w:bCs/>
        </w:rPr>
        <w:t xml:space="preserve">parengti ir </w:t>
      </w:r>
      <w:r w:rsidR="008D1085" w:rsidRPr="007070E7">
        <w:t xml:space="preserve">socialinės apsaugos ir darbo ministras </w:t>
      </w:r>
      <w:r w:rsidR="00900467">
        <w:t>priimti</w:t>
      </w:r>
      <w:r w:rsidR="00FD7F6E">
        <w:t>:</w:t>
      </w:r>
    </w:p>
    <w:p w14:paraId="7A631DC1" w14:textId="3DC5310B" w:rsidR="0009350B" w:rsidRDefault="003724F8" w:rsidP="00901FF2">
      <w:pPr>
        <w:pStyle w:val="Pagrindinistekstas"/>
        <w:widowControl w:val="0"/>
        <w:spacing w:after="0"/>
        <w:ind w:firstLine="720"/>
        <w:contextualSpacing/>
        <w:jc w:val="both"/>
        <w:rPr>
          <w:bCs/>
        </w:rPr>
      </w:pPr>
      <w:r>
        <w:t>1.1</w:t>
      </w:r>
      <w:r w:rsidR="00EF2E5C">
        <w:t>.</w:t>
      </w:r>
      <w:r w:rsidR="00900467" w:rsidRPr="007070E7">
        <w:t xml:space="preserve"> </w:t>
      </w:r>
      <w:r w:rsidR="005B1B3E">
        <w:t xml:space="preserve">įsakymą „Dėl </w:t>
      </w:r>
      <w:r w:rsidR="008D1085" w:rsidRPr="007070E7">
        <w:t>Lietuvos Respublikos socialinės apsaugos ir darbo ministro 2005</w:t>
      </w:r>
      <w:r w:rsidR="00425545" w:rsidRPr="007070E7">
        <w:t xml:space="preserve"> </w:t>
      </w:r>
      <w:r w:rsidR="008D1085" w:rsidRPr="007070E7">
        <w:t>m. birželio 27 d. įsakymo Nr. A1-183 „Dėl kai kurių socialinei paramai gauti reikalingų formų patvirtinimo“ pakeitim</w:t>
      </w:r>
      <w:r w:rsidR="005B1B3E">
        <w:t>o</w:t>
      </w:r>
      <w:bookmarkStart w:id="18" w:name="_Hlk75978022"/>
      <w:r w:rsidR="00621F50">
        <w:t>“</w:t>
      </w:r>
      <w:r w:rsidR="001B5E47">
        <w:rPr>
          <w:bCs/>
        </w:rPr>
        <w:t>;</w:t>
      </w:r>
    </w:p>
    <w:p w14:paraId="7F941CBF" w14:textId="4B9C0338" w:rsidR="001756B2" w:rsidRDefault="00EF2E5C" w:rsidP="00511E63">
      <w:pPr>
        <w:pStyle w:val="Pagrindinistekstas"/>
        <w:widowControl w:val="0"/>
        <w:spacing w:after="0"/>
        <w:ind w:firstLine="720"/>
        <w:contextualSpacing/>
        <w:jc w:val="both"/>
        <w:rPr>
          <w:bCs/>
        </w:rPr>
      </w:pPr>
      <w:r>
        <w:rPr>
          <w:bCs/>
        </w:rPr>
        <w:t>1.2.</w:t>
      </w:r>
      <w:r w:rsidR="00511E63">
        <w:rPr>
          <w:bCs/>
        </w:rPr>
        <w:t xml:space="preserve"> </w:t>
      </w:r>
      <w:r w:rsidR="00621F50">
        <w:rPr>
          <w:bCs/>
        </w:rPr>
        <w:t xml:space="preserve">įsakymą „Dėl </w:t>
      </w:r>
      <w:r w:rsidR="0036326E" w:rsidRPr="0036326E">
        <w:rPr>
          <w:bCs/>
        </w:rPr>
        <w:t>Lietuvos Respublikos socialinės apsaugos ir darbo ministro 2012 m. sausio 25 d. įsakymo Nr. A1-35 „Dėl dokumentų, nustatytų Lietuvos Respublikos piniginės socialinės paramos nepasiturintiems gyventojams įstatyme, formų patvirtinimo“ pakeitim</w:t>
      </w:r>
      <w:r w:rsidR="00791DF2">
        <w:rPr>
          <w:bCs/>
        </w:rPr>
        <w:t>o“</w:t>
      </w:r>
      <w:r w:rsidR="00511E63">
        <w:rPr>
          <w:bCs/>
        </w:rPr>
        <w:t>;</w:t>
      </w:r>
    </w:p>
    <w:p w14:paraId="1BB3693E" w14:textId="201C0E71" w:rsidR="001756B2" w:rsidRPr="001756B2" w:rsidRDefault="001756B2" w:rsidP="001756B2">
      <w:pPr>
        <w:pStyle w:val="Pagrindinistekstas"/>
        <w:widowControl w:val="0"/>
        <w:spacing w:after="0"/>
        <w:ind w:firstLine="720"/>
        <w:contextualSpacing/>
        <w:jc w:val="both"/>
        <w:rPr>
          <w:bCs/>
        </w:rPr>
      </w:pPr>
      <w:r w:rsidRPr="00166C31">
        <w:rPr>
          <w:bCs/>
        </w:rPr>
        <w:t xml:space="preserve">1.3. </w:t>
      </w:r>
      <w:r w:rsidR="005B3539" w:rsidRPr="00166C31">
        <w:rPr>
          <w:bCs/>
        </w:rPr>
        <w:t xml:space="preserve">įsakymą „Dėl </w:t>
      </w:r>
      <w:r w:rsidRPr="00166C31">
        <w:rPr>
          <w:bCs/>
        </w:rPr>
        <w:t>Lietuvos Respublikos socialinės apsaugos ir darbo ministro 2012 m. gegužės 24 d. įsakym</w:t>
      </w:r>
      <w:r w:rsidR="00716B0F" w:rsidRPr="00166C31">
        <w:rPr>
          <w:bCs/>
        </w:rPr>
        <w:t>o</w:t>
      </w:r>
      <w:r w:rsidRPr="00166C31">
        <w:rPr>
          <w:bCs/>
        </w:rPr>
        <w:t xml:space="preserve"> Nr. A1-255 „Dėl telkimo visuomenei naudingai veiklai atlikti tvarkos aprašo patvirtinimo“</w:t>
      </w:r>
      <w:r w:rsidR="008278FB" w:rsidRPr="00166C31">
        <w:t xml:space="preserve"> </w:t>
      </w:r>
      <w:r w:rsidR="008278FB" w:rsidRPr="00166C31">
        <w:rPr>
          <w:bCs/>
        </w:rPr>
        <w:t>pripažinimo netekusiu galios“</w:t>
      </w:r>
      <w:r w:rsidRPr="00166C31">
        <w:rPr>
          <w:bCs/>
        </w:rPr>
        <w:t>.</w:t>
      </w:r>
    </w:p>
    <w:p w14:paraId="12A28F91" w14:textId="508B429F" w:rsidR="00CE2057" w:rsidRPr="00F67FC9" w:rsidRDefault="004E3ABB" w:rsidP="00F67FC9">
      <w:pPr>
        <w:pStyle w:val="Pagrindinistekstas"/>
        <w:widowControl w:val="0"/>
        <w:spacing w:after="0"/>
        <w:ind w:firstLine="720"/>
        <w:contextualSpacing/>
        <w:jc w:val="both"/>
      </w:pPr>
      <w:r>
        <w:rPr>
          <w:bCs/>
        </w:rPr>
        <w:t>2</w:t>
      </w:r>
      <w:r w:rsidR="00EF2E5C">
        <w:rPr>
          <w:bCs/>
        </w:rPr>
        <w:t>.</w:t>
      </w:r>
      <w:r>
        <w:rPr>
          <w:bCs/>
        </w:rPr>
        <w:t xml:space="preserve"> Socialinės apsaugos ir darbo ministerija ir Finansų ministerija turės </w:t>
      </w:r>
      <w:r w:rsidRPr="007070E7">
        <w:rPr>
          <w:bCs/>
        </w:rPr>
        <w:t xml:space="preserve">parengti ir </w:t>
      </w:r>
      <w:r w:rsidRPr="007070E7">
        <w:t xml:space="preserve">socialinės apsaugos ir darbo ministras </w:t>
      </w:r>
      <w:r>
        <w:t>ir finansų ministras priimti</w:t>
      </w:r>
      <w:r w:rsidR="00F67FC9">
        <w:t xml:space="preserve"> </w:t>
      </w:r>
      <w:r w:rsidR="006149B1">
        <w:t xml:space="preserve">įsakymą „Dėl </w:t>
      </w:r>
      <w:r w:rsidRPr="004E3ABB">
        <w:rPr>
          <w:bCs/>
        </w:rPr>
        <w:t>Lietuvos Respublikos socialinės apsaugos ir darbo ministro ir Lietuvos Respublikos finansų ministro 2009 m. birželio 2 d. įsakymo Nr. A1-369/1K-174 „Dėl Nepasiturinčių gyventojų, kurie kreipėsi dėl piniginės socialinės paramos, turto vertės nustatymo metodikos patvirtinimo“ pakeitim</w:t>
      </w:r>
      <w:r w:rsidR="006149B1">
        <w:rPr>
          <w:bCs/>
        </w:rPr>
        <w:t>o</w:t>
      </w:r>
      <w:r w:rsidR="006149B1" w:rsidRPr="001D762D">
        <w:rPr>
          <w:bCs/>
        </w:rPr>
        <w:t>“</w:t>
      </w:r>
      <w:r w:rsidR="00B922E4" w:rsidRPr="001D762D">
        <w:rPr>
          <w:bCs/>
        </w:rPr>
        <w:t>.</w:t>
      </w:r>
    </w:p>
    <w:p w14:paraId="1E5160A9" w14:textId="021D8466" w:rsidR="00EF1BC8" w:rsidRDefault="00FA4A29" w:rsidP="00901FF2">
      <w:pPr>
        <w:pStyle w:val="Pagrindinistekstas"/>
        <w:widowControl w:val="0"/>
        <w:spacing w:after="0"/>
        <w:ind w:firstLine="720"/>
        <w:contextualSpacing/>
        <w:jc w:val="both"/>
        <w:rPr>
          <w:bCs/>
        </w:rPr>
      </w:pPr>
      <w:r>
        <w:rPr>
          <w:bCs/>
        </w:rPr>
        <w:t>3</w:t>
      </w:r>
      <w:r w:rsidR="00EF2E5C">
        <w:rPr>
          <w:bCs/>
        </w:rPr>
        <w:t>.</w:t>
      </w:r>
      <w:r w:rsidR="00B155C0">
        <w:rPr>
          <w:bCs/>
        </w:rPr>
        <w:t xml:space="preserve"> </w:t>
      </w:r>
      <w:r w:rsidR="00EF2E5C">
        <w:rPr>
          <w:bCs/>
        </w:rPr>
        <w:t>S</w:t>
      </w:r>
      <w:r w:rsidR="00CE2057" w:rsidRPr="00EE6AFD">
        <w:rPr>
          <w:bCs/>
        </w:rPr>
        <w:t xml:space="preserve">avivaldybių institucijos turės pakeisti šio įstatymo įgyvendinamuosius teisės aktus </w:t>
      </w:r>
      <w:r w:rsidR="00CE2057">
        <w:rPr>
          <w:bCs/>
        </w:rPr>
        <w:t>(</w:t>
      </w:r>
      <w:r w:rsidR="00CE2057" w:rsidRPr="00EE6AFD">
        <w:rPr>
          <w:bCs/>
        </w:rPr>
        <w:t xml:space="preserve">prireikus patikslinti piniginės socialinės paramos teikimo tvarkos aprašus, atsižvelgdamos į </w:t>
      </w:r>
      <w:r w:rsidR="00CE2057">
        <w:rPr>
          <w:bCs/>
        </w:rPr>
        <w:t xml:space="preserve">priimto įstatymo </w:t>
      </w:r>
      <w:r w:rsidR="00CE2057" w:rsidRPr="00EE6AFD">
        <w:rPr>
          <w:bCs/>
        </w:rPr>
        <w:t>pakeitimus</w:t>
      </w:r>
      <w:r w:rsidR="00CE2057">
        <w:rPr>
          <w:bCs/>
        </w:rPr>
        <w:t>)</w:t>
      </w:r>
      <w:r w:rsidR="00CE2057" w:rsidRPr="00553E3A">
        <w:rPr>
          <w:bCs/>
        </w:rPr>
        <w:t>.</w:t>
      </w:r>
    </w:p>
    <w:p w14:paraId="6947D755" w14:textId="77777777" w:rsidR="001B5E47" w:rsidRPr="007070E7" w:rsidRDefault="001B5E47" w:rsidP="00901FF2">
      <w:pPr>
        <w:pStyle w:val="Pagrindinistekstas"/>
        <w:widowControl w:val="0"/>
        <w:spacing w:after="0"/>
        <w:ind w:firstLine="720"/>
        <w:contextualSpacing/>
        <w:jc w:val="both"/>
        <w:rPr>
          <w:bCs/>
        </w:rPr>
      </w:pPr>
    </w:p>
    <w:bookmarkEnd w:id="18"/>
    <w:p w14:paraId="17F888CC" w14:textId="5D12AF08" w:rsidR="00513E5C" w:rsidRPr="007070E7" w:rsidRDefault="00335168" w:rsidP="00906145">
      <w:pPr>
        <w:pStyle w:val="Pagrindinistekstas"/>
        <w:widowControl w:val="0"/>
        <w:spacing w:after="0"/>
        <w:ind w:firstLine="720"/>
        <w:contextualSpacing/>
        <w:jc w:val="both"/>
        <w:rPr>
          <w:b/>
        </w:rPr>
      </w:pPr>
      <w:r w:rsidRPr="007070E7">
        <w:rPr>
          <w:b/>
        </w:rPr>
        <w:t>13</w:t>
      </w:r>
      <w:r w:rsidR="003400DE" w:rsidRPr="007070E7">
        <w:rPr>
          <w:b/>
        </w:rPr>
        <w:t xml:space="preserve">. </w:t>
      </w:r>
      <w:r w:rsidR="00513E5C" w:rsidRPr="007070E7">
        <w:rPr>
          <w:b/>
        </w:rPr>
        <w:t>Kiek valstybės, savivaldybių biudžetų ir kitų valstybės įsteigtų fondų lėšų prireiks įstatymui įgyve</w:t>
      </w:r>
      <w:r w:rsidR="00600D48" w:rsidRPr="007070E7">
        <w:rPr>
          <w:b/>
        </w:rPr>
        <w:t>ndinti, ar bus galima sutaupyti</w:t>
      </w:r>
    </w:p>
    <w:p w14:paraId="2FCDBD54" w14:textId="24B3D6FE" w:rsidR="00866DF7" w:rsidRPr="00AD04EA" w:rsidRDefault="004C77B6" w:rsidP="00866DF7">
      <w:pPr>
        <w:pStyle w:val="Pagrindiniotekstotrauka3"/>
        <w:spacing w:before="0" w:after="0" w:line="240" w:lineRule="auto"/>
      </w:pPr>
      <w:r w:rsidRPr="00DC014A">
        <w:t>Pritarus Įstatymo projektu siūlomoms nuostatoms</w:t>
      </w:r>
      <w:r w:rsidR="008B582A" w:rsidRPr="00DC014A">
        <w:t xml:space="preserve">, </w:t>
      </w:r>
      <w:r w:rsidRPr="00DC014A">
        <w:t xml:space="preserve">preliminariais </w:t>
      </w:r>
      <w:r w:rsidR="00335168" w:rsidRPr="00DC014A">
        <w:t xml:space="preserve">Socialinės apsaugos ir darbo </w:t>
      </w:r>
      <w:r w:rsidRPr="00DC014A">
        <w:t>ministerijos skaičiavimais, 202</w:t>
      </w:r>
      <w:r w:rsidR="00DC014A">
        <w:t>6</w:t>
      </w:r>
      <w:r w:rsidRPr="00DC014A">
        <w:t xml:space="preserve"> metų valstybės biudžete papild</w:t>
      </w:r>
      <w:r w:rsidR="00266DCE" w:rsidRPr="00DC014A">
        <w:t>omai tur</w:t>
      </w:r>
      <w:r w:rsidR="00335168" w:rsidRPr="00DC014A">
        <w:t>ėtų</w:t>
      </w:r>
      <w:r w:rsidR="00266DCE" w:rsidRPr="00DC014A">
        <w:t xml:space="preserve"> būti skirta</w:t>
      </w:r>
      <w:r w:rsidR="00637947" w:rsidRPr="00DC014A">
        <w:t xml:space="preserve"> </w:t>
      </w:r>
      <w:r w:rsidR="00266DCE" w:rsidRPr="00DC014A">
        <w:t xml:space="preserve">apie </w:t>
      </w:r>
      <w:r w:rsidR="00843C91" w:rsidRPr="00AD04EA">
        <w:t>22</w:t>
      </w:r>
      <w:r w:rsidR="008B582A" w:rsidRPr="00AD04EA">
        <w:t xml:space="preserve"> mln. </w:t>
      </w:r>
      <w:r w:rsidR="007333D5" w:rsidRPr="00AD04EA">
        <w:t>Eur</w:t>
      </w:r>
      <w:r w:rsidR="00866DF7" w:rsidRPr="00AD04EA">
        <w:t>, iš jų:</w:t>
      </w:r>
    </w:p>
    <w:p w14:paraId="68CE0CA9" w14:textId="485FA15D" w:rsidR="00866DF7" w:rsidRDefault="00866DF7" w:rsidP="00866DF7">
      <w:pPr>
        <w:pStyle w:val="Pagrindiniotekstotrauka3"/>
        <w:spacing w:before="0" w:after="0" w:line="240" w:lineRule="auto"/>
      </w:pPr>
      <w:r>
        <w:t xml:space="preserve">1) dėl piniginės socialinės paramos gavimo sąlygų palengvinimo vienišiems tėvams, kai vaikui (-ams) nėra nustatyta tėvystė ir (ar) priteistas išlaikymas – apie </w:t>
      </w:r>
      <w:r w:rsidR="007A330B">
        <w:t>10</w:t>
      </w:r>
      <w:r>
        <w:t xml:space="preserve"> mln. eurų;</w:t>
      </w:r>
    </w:p>
    <w:p w14:paraId="43C8A807" w14:textId="729A6B51" w:rsidR="00866DF7" w:rsidRPr="00AD04EA" w:rsidRDefault="00866DF7" w:rsidP="00866DF7">
      <w:pPr>
        <w:pStyle w:val="Pagrindiniotekstotrauka3"/>
        <w:spacing w:before="0" w:after="0" w:line="240" w:lineRule="auto"/>
      </w:pPr>
      <w:r>
        <w:lastRenderedPageBreak/>
        <w:t xml:space="preserve">2) dėl šalpos pensijos, mokamos vaikams su negalia ir asmenims, kuriems netektas dalyvumo lygis pripažintas iki 24 metų, neįskaitymo į gaunamas pajamas skiriant piniginę paramą – apie </w:t>
      </w:r>
      <w:r w:rsidR="00E12DFA" w:rsidRPr="00AD04EA">
        <w:t>1,1</w:t>
      </w:r>
      <w:r w:rsidRPr="00AD04EA">
        <w:t xml:space="preserve"> mln. </w:t>
      </w:r>
      <w:r w:rsidR="007333D5" w:rsidRPr="00AD04EA">
        <w:t>Eur</w:t>
      </w:r>
      <w:r w:rsidRPr="00AD04EA">
        <w:t>;</w:t>
      </w:r>
    </w:p>
    <w:p w14:paraId="7DCC5D57" w14:textId="7CDB8D15" w:rsidR="00866DF7" w:rsidRPr="00AD04EA" w:rsidRDefault="00866DF7" w:rsidP="00866DF7">
      <w:pPr>
        <w:pStyle w:val="Pagrindiniotekstotrauka3"/>
        <w:spacing w:before="0" w:after="0" w:line="240" w:lineRule="auto"/>
      </w:pPr>
      <w:r w:rsidRPr="00AD04EA">
        <w:t xml:space="preserve">3) dėl </w:t>
      </w:r>
      <w:r w:rsidR="006C6415" w:rsidRPr="00AD04EA">
        <w:t xml:space="preserve">reikalavimo dirbti nustatytą darbo laiko trukmę atsisakymo ir </w:t>
      </w:r>
      <w:r w:rsidRPr="00AD04EA">
        <w:t xml:space="preserve">papildomai skiriamos socialinės pašalpos įsidarbinus tobulinimo – apie </w:t>
      </w:r>
      <w:r w:rsidR="002A598C" w:rsidRPr="00AD04EA">
        <w:t>9,5</w:t>
      </w:r>
      <w:r w:rsidRPr="00AD04EA">
        <w:t xml:space="preserve"> mln. </w:t>
      </w:r>
      <w:r w:rsidR="007333D5" w:rsidRPr="00AD04EA">
        <w:t>Eur</w:t>
      </w:r>
      <w:r w:rsidR="002A598C" w:rsidRPr="00AD04EA">
        <w:t>;</w:t>
      </w:r>
    </w:p>
    <w:p w14:paraId="771BB915" w14:textId="76B552AD" w:rsidR="002A598C" w:rsidRPr="00AD04EA" w:rsidRDefault="002A598C" w:rsidP="00866DF7">
      <w:pPr>
        <w:pStyle w:val="Pagrindiniotekstotrauka3"/>
        <w:spacing w:before="0" w:after="0" w:line="240" w:lineRule="auto"/>
      </w:pPr>
      <w:r w:rsidRPr="00AD04EA">
        <w:t xml:space="preserve">4) dėl </w:t>
      </w:r>
      <w:r w:rsidR="006655B3" w:rsidRPr="00AD04EA">
        <w:t>turto vertinimo kriterijų peržiūros</w:t>
      </w:r>
      <w:r w:rsidRPr="00AD04EA">
        <w:t xml:space="preserve"> – apie 1,4 mln. </w:t>
      </w:r>
      <w:r w:rsidR="007333D5" w:rsidRPr="00AD04EA">
        <w:t>Eur</w:t>
      </w:r>
      <w:r w:rsidR="000A482F" w:rsidRPr="00AD04EA">
        <w:t>;</w:t>
      </w:r>
    </w:p>
    <w:p w14:paraId="10825756" w14:textId="5B947A1D" w:rsidR="00C94E5D" w:rsidRPr="000617CF" w:rsidRDefault="00393293" w:rsidP="00D560F2">
      <w:pPr>
        <w:pStyle w:val="Pagrindiniotekstotrauka3"/>
        <w:spacing w:line="240" w:lineRule="auto"/>
      </w:pPr>
      <w:r w:rsidRPr="004F6126">
        <w:t>D</w:t>
      </w:r>
      <w:r w:rsidR="00C94E5D" w:rsidRPr="004F6126">
        <w:t xml:space="preserve">ėl piniginės socialinės paramos finansavimo koncepcijos keitimo papildomai </w:t>
      </w:r>
      <w:r w:rsidR="00211A2A" w:rsidRPr="004F6126">
        <w:t>savivaldybė</w:t>
      </w:r>
      <w:r w:rsidR="00A57491" w:rsidRPr="004F6126">
        <w:t>m</w:t>
      </w:r>
      <w:r w:rsidR="00211A2A" w:rsidRPr="004F6126">
        <w:t xml:space="preserve">s </w:t>
      </w:r>
      <w:r w:rsidR="00B41828" w:rsidRPr="004F6126">
        <w:t>bus skir</w:t>
      </w:r>
      <w:r w:rsidR="00166C31">
        <w:t>iama</w:t>
      </w:r>
      <w:r w:rsidR="0083668E" w:rsidRPr="004F6126">
        <w:t xml:space="preserve">40,4 mln. </w:t>
      </w:r>
      <w:r w:rsidR="007333D5" w:rsidRPr="004F6126">
        <w:t>Eur</w:t>
      </w:r>
      <w:r w:rsidR="0083668E" w:rsidRPr="004F6126">
        <w:t xml:space="preserve"> </w:t>
      </w:r>
      <w:r w:rsidR="008346D5" w:rsidRPr="004F6126">
        <w:t>iš 2026-2028 met</w:t>
      </w:r>
      <w:r w:rsidR="00307D12" w:rsidRPr="004F6126">
        <w:t>ų biudžet</w:t>
      </w:r>
      <w:r w:rsidR="003E5BE5" w:rsidRPr="004F6126">
        <w:t>o projekte</w:t>
      </w:r>
      <w:r w:rsidR="008346D5" w:rsidRPr="004F6126">
        <w:t xml:space="preserve"> suplanuotų lėšų</w:t>
      </w:r>
      <w:r w:rsidR="007B6787" w:rsidRPr="004F6126">
        <w:t xml:space="preserve"> </w:t>
      </w:r>
      <w:r w:rsidR="00335C2D" w:rsidRPr="004F6126">
        <w:t>Piniginės socialinės paramos nepasiturintiems gyventojams įstatymui įgyvendinti</w:t>
      </w:r>
      <w:r w:rsidR="003E5BE5" w:rsidRPr="004F6126">
        <w:t>.</w:t>
      </w:r>
    </w:p>
    <w:p w14:paraId="75C0C1DA" w14:textId="7A0BCE15" w:rsidR="00335168" w:rsidRPr="00AD04EA" w:rsidRDefault="00777012" w:rsidP="003469BE">
      <w:pPr>
        <w:pStyle w:val="Pagrindiniotekstotrauka3"/>
        <w:spacing w:line="240" w:lineRule="auto"/>
      </w:pPr>
      <w:r>
        <w:t xml:space="preserve">Piniginę socialinę paramą nepasiturintiems gyventojams </w:t>
      </w:r>
      <w:r w:rsidR="008B582A" w:rsidRPr="00DC014A">
        <w:t>papildomai gautų apie</w:t>
      </w:r>
      <w:r w:rsidR="0099764E" w:rsidRPr="00DC014A">
        <w:t xml:space="preserve"> </w:t>
      </w:r>
      <w:r w:rsidRPr="00AD04EA">
        <w:t>1</w:t>
      </w:r>
      <w:r w:rsidR="000A482F" w:rsidRPr="00AD04EA">
        <w:t>4</w:t>
      </w:r>
      <w:r w:rsidRPr="00AD04EA">
        <w:t>,</w:t>
      </w:r>
      <w:r w:rsidR="000A482F" w:rsidRPr="00AD04EA">
        <w:t>8 tūkst.</w:t>
      </w:r>
      <w:r w:rsidR="008B582A" w:rsidRPr="00AD04EA">
        <w:t xml:space="preserve"> asmenų. </w:t>
      </w:r>
    </w:p>
    <w:p w14:paraId="561E41D5" w14:textId="2F38366D" w:rsidR="004C77B6" w:rsidRPr="007070E7" w:rsidRDefault="004C77B6" w:rsidP="009350B7">
      <w:pPr>
        <w:pStyle w:val="Pagrindiniotekstotrauka3"/>
        <w:tabs>
          <w:tab w:val="left" w:pos="709"/>
        </w:tabs>
        <w:spacing w:line="240" w:lineRule="auto"/>
      </w:pPr>
      <w:r w:rsidRPr="007070E7">
        <w:t xml:space="preserve">Kitoms Įstatymo projekto nuostatoms įgyvendinti papildomų lėšų iš </w:t>
      </w:r>
      <w:r w:rsidR="00AF1AEB" w:rsidRPr="00AF1AEB">
        <w:t>savivaldybių biudžetų</w:t>
      </w:r>
      <w:r w:rsidR="00AF1AEB">
        <w:t xml:space="preserve"> ir (ar)</w:t>
      </w:r>
      <w:r w:rsidR="00AF1AEB" w:rsidRPr="00AF1AEB">
        <w:t xml:space="preserve"> </w:t>
      </w:r>
      <w:r w:rsidRPr="007070E7">
        <w:t>valstybės biudžeto nereikės.</w:t>
      </w:r>
    </w:p>
    <w:p w14:paraId="1E833E76" w14:textId="77777777" w:rsidR="0016664E" w:rsidRPr="007070E7" w:rsidRDefault="0016664E" w:rsidP="009350B7">
      <w:pPr>
        <w:pStyle w:val="Pagrindiniotekstotrauka3"/>
        <w:tabs>
          <w:tab w:val="left" w:pos="709"/>
        </w:tabs>
        <w:spacing w:line="240" w:lineRule="auto"/>
        <w:ind w:firstLine="0"/>
      </w:pPr>
    </w:p>
    <w:p w14:paraId="61D079D2" w14:textId="46B1EBDB" w:rsidR="00F163B2" w:rsidRPr="007070E7" w:rsidRDefault="00335168" w:rsidP="0096383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contextualSpacing/>
        <w:jc w:val="both"/>
      </w:pPr>
      <w:r w:rsidRPr="007070E7">
        <w:rPr>
          <w:b/>
          <w:bCs/>
        </w:rPr>
        <w:t>14</w:t>
      </w:r>
      <w:r w:rsidR="00F163B2" w:rsidRPr="007070E7">
        <w:rPr>
          <w:b/>
          <w:bCs/>
        </w:rPr>
        <w:t xml:space="preserve">. </w:t>
      </w:r>
      <w:r w:rsidR="00D9590B" w:rsidRPr="007070E7">
        <w:rPr>
          <w:b/>
          <w:bCs/>
        </w:rPr>
        <w:t>Įstatymo projekto</w:t>
      </w:r>
      <w:r w:rsidR="00F163B2" w:rsidRPr="007070E7">
        <w:rPr>
          <w:b/>
          <w:bCs/>
        </w:rPr>
        <w:t xml:space="preserve"> rengimo metu gauti specialistų vertinimai, rekomendacijos ir išvados</w:t>
      </w:r>
    </w:p>
    <w:p w14:paraId="43C6F8D9" w14:textId="66DAE914" w:rsidR="00843368" w:rsidRPr="007A0B3D" w:rsidRDefault="00843368" w:rsidP="00843368">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contextualSpacing/>
        <w:jc w:val="both"/>
      </w:pPr>
      <w:r w:rsidRPr="007A0B3D">
        <w:rPr>
          <w:bCs/>
        </w:rPr>
        <w:t xml:space="preserve">Rengiant </w:t>
      </w:r>
      <w:r>
        <w:rPr>
          <w:bCs/>
        </w:rPr>
        <w:t>Įstatymo p</w:t>
      </w:r>
      <w:r w:rsidRPr="007A0B3D">
        <w:rPr>
          <w:bCs/>
        </w:rPr>
        <w:t>rojektą taip pat buvo įvertint</w:t>
      </w:r>
      <w:r>
        <w:rPr>
          <w:bCs/>
        </w:rPr>
        <w:t>os</w:t>
      </w:r>
      <w:r w:rsidRPr="007A0B3D">
        <w:rPr>
          <w:bCs/>
        </w:rPr>
        <w:t xml:space="preserve"> </w:t>
      </w:r>
      <w:r w:rsidR="00F00D49" w:rsidRPr="001D762D">
        <w:rPr>
          <w:bCs/>
        </w:rPr>
        <w:t xml:space="preserve">raštu </w:t>
      </w:r>
      <w:r w:rsidR="00635B6D" w:rsidRPr="001D762D">
        <w:rPr>
          <w:bCs/>
        </w:rPr>
        <w:t>gaut</w:t>
      </w:r>
      <w:r w:rsidR="004D7DA3" w:rsidRPr="001D762D">
        <w:rPr>
          <w:bCs/>
        </w:rPr>
        <w:t>i</w:t>
      </w:r>
      <w:r w:rsidR="00115D12">
        <w:rPr>
          <w:bCs/>
        </w:rPr>
        <w:t xml:space="preserve"> </w:t>
      </w:r>
      <w:r w:rsidRPr="007A0B3D">
        <w:rPr>
          <w:bCs/>
        </w:rPr>
        <w:t>suinteresuotų valstybės institucijų</w:t>
      </w:r>
      <w:r>
        <w:rPr>
          <w:bCs/>
        </w:rPr>
        <w:t xml:space="preserve"> (Lygių galimybių kontrolieriaus</w:t>
      </w:r>
      <w:r w:rsidR="000E6E56">
        <w:rPr>
          <w:bCs/>
        </w:rPr>
        <w:t xml:space="preserve"> </w:t>
      </w:r>
      <w:r w:rsidR="000E6E56" w:rsidRPr="007F4C24">
        <w:rPr>
          <w:bCs/>
        </w:rPr>
        <w:t>tarnybos</w:t>
      </w:r>
      <w:r w:rsidR="00D53A20">
        <w:rPr>
          <w:bCs/>
        </w:rPr>
        <w:t xml:space="preserve"> (dėl piniginės socialinės paramos skyrimo asmenims, atliekan</w:t>
      </w:r>
      <w:r w:rsidR="009147CD">
        <w:rPr>
          <w:bCs/>
        </w:rPr>
        <w:t>tiems privalomąją pradinę karo tarnybą)</w:t>
      </w:r>
      <w:r>
        <w:rPr>
          <w:bCs/>
        </w:rPr>
        <w:t xml:space="preserve">, </w:t>
      </w:r>
      <w:r w:rsidR="008D52F3">
        <w:rPr>
          <w:bCs/>
        </w:rPr>
        <w:t>Lietuvos Respublikos š</w:t>
      </w:r>
      <w:r>
        <w:rPr>
          <w:bCs/>
        </w:rPr>
        <w:t>vietimo, mokslo ir sporto ministerijos</w:t>
      </w:r>
      <w:r w:rsidR="009147CD">
        <w:rPr>
          <w:bCs/>
        </w:rPr>
        <w:t xml:space="preserve"> (dėl </w:t>
      </w:r>
      <w:r w:rsidR="00E76F10">
        <w:rPr>
          <w:bCs/>
        </w:rPr>
        <w:t>stipendijos</w:t>
      </w:r>
      <w:r w:rsidR="00E1041D">
        <w:rPr>
          <w:bCs/>
        </w:rPr>
        <w:t xml:space="preserve">, mokamos </w:t>
      </w:r>
      <w:r w:rsidR="00E76F10">
        <w:rPr>
          <w:bCs/>
        </w:rPr>
        <w:t xml:space="preserve"> </w:t>
      </w:r>
      <w:r w:rsidR="00E1041D" w:rsidRPr="000A6C67">
        <w:rPr>
          <w:bCs/>
        </w:rPr>
        <w:t>mokiniams, kurie mokosi pagal formaliojo profesinio mokymo programą</w:t>
      </w:r>
      <w:r w:rsidR="00E1041D">
        <w:rPr>
          <w:bCs/>
        </w:rPr>
        <w:t xml:space="preserve">, </w:t>
      </w:r>
      <w:r w:rsidR="00E76F10">
        <w:rPr>
          <w:bCs/>
        </w:rPr>
        <w:t xml:space="preserve">neįskaitymo </w:t>
      </w:r>
      <w:r w:rsidR="00D82574">
        <w:rPr>
          <w:bCs/>
        </w:rPr>
        <w:t xml:space="preserve">į </w:t>
      </w:r>
      <w:r w:rsidR="00E1041D">
        <w:rPr>
          <w:bCs/>
        </w:rPr>
        <w:t xml:space="preserve">gaunamas </w:t>
      </w:r>
      <w:r w:rsidR="00E76F10">
        <w:rPr>
          <w:bCs/>
        </w:rPr>
        <w:t xml:space="preserve">pajamas </w:t>
      </w:r>
      <w:r w:rsidR="0066086C">
        <w:rPr>
          <w:bCs/>
        </w:rPr>
        <w:t xml:space="preserve">skiriant </w:t>
      </w:r>
      <w:r w:rsidR="001F1604" w:rsidRPr="001F1604">
        <w:rPr>
          <w:bCs/>
        </w:rPr>
        <w:t>pinigin</w:t>
      </w:r>
      <w:r w:rsidR="001F1604">
        <w:rPr>
          <w:bCs/>
        </w:rPr>
        <w:t>ę</w:t>
      </w:r>
      <w:r w:rsidR="001F1604" w:rsidRPr="001F1604">
        <w:rPr>
          <w:bCs/>
        </w:rPr>
        <w:t xml:space="preserve"> socialin</w:t>
      </w:r>
      <w:r w:rsidR="001F1604">
        <w:rPr>
          <w:bCs/>
        </w:rPr>
        <w:t>ę</w:t>
      </w:r>
      <w:r w:rsidR="001F1604" w:rsidRPr="001F1604">
        <w:rPr>
          <w:bCs/>
        </w:rPr>
        <w:t xml:space="preserve"> param</w:t>
      </w:r>
      <w:r w:rsidR="001F1604">
        <w:rPr>
          <w:bCs/>
        </w:rPr>
        <w:t>ą</w:t>
      </w:r>
      <w:r w:rsidR="00E1041D">
        <w:rPr>
          <w:bCs/>
        </w:rPr>
        <w:t>)</w:t>
      </w:r>
      <w:r>
        <w:rPr>
          <w:bCs/>
        </w:rPr>
        <w:t xml:space="preserve">, </w:t>
      </w:r>
      <w:r w:rsidR="008D52F3">
        <w:rPr>
          <w:bCs/>
        </w:rPr>
        <w:t>Lietuvos Respublikos ž</w:t>
      </w:r>
      <w:r>
        <w:rPr>
          <w:bCs/>
        </w:rPr>
        <w:t>emės ūkio ministerijos</w:t>
      </w:r>
      <w:r w:rsidR="00E1041D">
        <w:rPr>
          <w:bCs/>
        </w:rPr>
        <w:t xml:space="preserve"> (</w:t>
      </w:r>
      <w:r w:rsidR="00A017BE">
        <w:rPr>
          <w:bCs/>
        </w:rPr>
        <w:t xml:space="preserve">dėl </w:t>
      </w:r>
      <w:r w:rsidR="00051F21">
        <w:rPr>
          <w:bCs/>
        </w:rPr>
        <w:t xml:space="preserve">pajamų, gautų teikiant </w:t>
      </w:r>
      <w:r w:rsidR="00EA4604" w:rsidRPr="00EA4604">
        <w:rPr>
          <w:bCs/>
        </w:rPr>
        <w:t>žemės ūkio ir miškininkystės paslaugas pagal žemės ūkio ir miškininkystės paslaugų kvitą</w:t>
      </w:r>
      <w:r w:rsidR="00EA4604">
        <w:rPr>
          <w:bCs/>
        </w:rPr>
        <w:t>,</w:t>
      </w:r>
      <w:r w:rsidR="00EA4604" w:rsidRPr="00EA4604">
        <w:rPr>
          <w:bCs/>
        </w:rPr>
        <w:t xml:space="preserve"> </w:t>
      </w:r>
      <w:r w:rsidR="00051F21">
        <w:rPr>
          <w:bCs/>
        </w:rPr>
        <w:t>tikslinimo</w:t>
      </w:r>
      <w:r>
        <w:rPr>
          <w:bCs/>
        </w:rPr>
        <w:t>) bei savivaldybių</w:t>
      </w:r>
      <w:r w:rsidR="00F37C65">
        <w:rPr>
          <w:bCs/>
        </w:rPr>
        <w:t xml:space="preserve"> admin</w:t>
      </w:r>
      <w:r w:rsidR="008D52F3">
        <w:rPr>
          <w:bCs/>
        </w:rPr>
        <w:t>istracijų</w:t>
      </w:r>
      <w:r w:rsidR="00B5245A" w:rsidRPr="001D762D">
        <w:rPr>
          <w:bCs/>
        </w:rPr>
        <w:t xml:space="preserve">, </w:t>
      </w:r>
      <w:r w:rsidR="007F52E0" w:rsidRPr="001D762D">
        <w:rPr>
          <w:bCs/>
        </w:rPr>
        <w:t xml:space="preserve">atsakingų už </w:t>
      </w:r>
      <w:r w:rsidR="005C1799" w:rsidRPr="001D762D">
        <w:t xml:space="preserve">Piniginės socialinės paramos nepasiturintiems gyventojams įstatymo </w:t>
      </w:r>
      <w:r w:rsidR="007F52E0" w:rsidRPr="001D762D">
        <w:rPr>
          <w:bCs/>
        </w:rPr>
        <w:t>įgyvendinimą praktikoje</w:t>
      </w:r>
      <w:r w:rsidR="005C1799" w:rsidRPr="001D762D">
        <w:rPr>
          <w:bCs/>
        </w:rPr>
        <w:t xml:space="preserve">, </w:t>
      </w:r>
      <w:r w:rsidRPr="007A0B3D">
        <w:rPr>
          <w:bCs/>
        </w:rPr>
        <w:t>pasiūlymai</w:t>
      </w:r>
      <w:r>
        <w:rPr>
          <w:bCs/>
        </w:rPr>
        <w:t xml:space="preserve"> dėl teisinio reguliavimo tobulinimo</w:t>
      </w:r>
      <w:r w:rsidRPr="007A0B3D">
        <w:rPr>
          <w:bCs/>
        </w:rPr>
        <w:t>.</w:t>
      </w:r>
      <w:r w:rsidRPr="00BB511E">
        <w:rPr>
          <w:bCs/>
        </w:rPr>
        <w:tab/>
      </w:r>
    </w:p>
    <w:p w14:paraId="0B614E68" w14:textId="26B8207A" w:rsidR="00C521FB" w:rsidRPr="007070E7" w:rsidRDefault="00F0007B" w:rsidP="00843368">
      <w:pPr>
        <w:widowControl w:val="0"/>
        <w:contextualSpacing/>
        <w:jc w:val="both"/>
        <w:rPr>
          <w:bCs/>
        </w:rPr>
      </w:pPr>
      <w:r w:rsidRPr="007070E7">
        <w:rPr>
          <w:bCs/>
        </w:rPr>
        <w:tab/>
      </w:r>
    </w:p>
    <w:p w14:paraId="2F099691" w14:textId="32B21C9B" w:rsidR="00F163B2" w:rsidRPr="007070E7" w:rsidRDefault="00335168" w:rsidP="000662CA">
      <w:pPr>
        <w:widowControl w:val="0"/>
        <w:ind w:firstLine="720"/>
        <w:contextualSpacing/>
        <w:jc w:val="both"/>
      </w:pPr>
      <w:r w:rsidRPr="007070E7">
        <w:rPr>
          <w:b/>
          <w:bCs/>
        </w:rPr>
        <w:t>15</w:t>
      </w:r>
      <w:r w:rsidR="00F163B2" w:rsidRPr="007070E7">
        <w:rPr>
          <w:b/>
          <w:bCs/>
        </w:rPr>
        <w:t xml:space="preserve">. </w:t>
      </w:r>
      <w:r w:rsidR="00AF639B" w:rsidRPr="007070E7">
        <w:rPr>
          <w:b/>
          <w:bCs/>
        </w:rPr>
        <w:t xml:space="preserve">Reikšminiai žodžiai, kurių reikia </w:t>
      </w:r>
      <w:r w:rsidR="00D9590B" w:rsidRPr="007070E7">
        <w:rPr>
          <w:b/>
          <w:bCs/>
        </w:rPr>
        <w:t>Įstatymo projektui</w:t>
      </w:r>
      <w:r w:rsidR="00AF639B" w:rsidRPr="007070E7">
        <w:rPr>
          <w:b/>
          <w:bCs/>
        </w:rPr>
        <w:t xml:space="preserve"> įtraukti į kompiuterinę paieškos sistemą, įskaitant Europos žodyn</w:t>
      </w:r>
      <w:r w:rsidR="00322D89" w:rsidRPr="007070E7">
        <w:rPr>
          <w:b/>
          <w:bCs/>
        </w:rPr>
        <w:t>o</w:t>
      </w:r>
      <w:r w:rsidR="00AF639B" w:rsidRPr="007070E7">
        <w:rPr>
          <w:b/>
          <w:bCs/>
        </w:rPr>
        <w:t xml:space="preserve"> </w:t>
      </w:r>
      <w:r w:rsidR="00AF639B" w:rsidRPr="007070E7">
        <w:rPr>
          <w:b/>
          <w:bCs/>
          <w:i/>
        </w:rPr>
        <w:t>Eurovoc</w:t>
      </w:r>
      <w:r w:rsidR="00322D89" w:rsidRPr="007070E7">
        <w:rPr>
          <w:b/>
          <w:bCs/>
          <w:i/>
        </w:rPr>
        <w:t xml:space="preserve"> </w:t>
      </w:r>
      <w:r w:rsidR="00322D89" w:rsidRPr="007070E7">
        <w:rPr>
          <w:b/>
          <w:bCs/>
        </w:rPr>
        <w:t>terminus, temas bei sritis</w:t>
      </w:r>
    </w:p>
    <w:p w14:paraId="33F7B959" w14:textId="24411D24" w:rsidR="00CB74E0" w:rsidRPr="00BB511E" w:rsidRDefault="00CB74E0" w:rsidP="000662CA">
      <w:pPr>
        <w:widowControl w:val="0"/>
        <w:ind w:firstLine="720"/>
        <w:contextualSpacing/>
        <w:jc w:val="both"/>
      </w:pPr>
      <w:r w:rsidRPr="00BB511E">
        <w:t>Reikšminiai Įstatymo projekto žodžiai yra „</w:t>
      </w:r>
      <w:r>
        <w:t>piniginė socialinė parama</w:t>
      </w:r>
      <w:r w:rsidR="004C6122">
        <w:t>“</w:t>
      </w:r>
      <w:r w:rsidR="007333D5">
        <w:t>, „normatyvas“, „</w:t>
      </w:r>
      <w:r w:rsidR="00C2699A">
        <w:t>turtas“</w:t>
      </w:r>
      <w:r w:rsidR="00CA0075">
        <w:t>, „negalia“</w:t>
      </w:r>
      <w:r w:rsidR="00C2699A">
        <w:t>.</w:t>
      </w:r>
    </w:p>
    <w:p w14:paraId="034C5662" w14:textId="77777777" w:rsidR="00216887" w:rsidRPr="007070E7" w:rsidRDefault="00216887" w:rsidP="009B7CB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contextualSpacing/>
        <w:jc w:val="both"/>
        <w:rPr>
          <w:b/>
          <w:bCs/>
        </w:rPr>
      </w:pPr>
    </w:p>
    <w:p w14:paraId="229A905F" w14:textId="023C8865" w:rsidR="00F163B2" w:rsidRPr="007070E7" w:rsidRDefault="00335168" w:rsidP="000662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contextualSpacing/>
        <w:jc w:val="both"/>
      </w:pPr>
      <w:r w:rsidRPr="007070E7">
        <w:rPr>
          <w:b/>
          <w:bCs/>
        </w:rPr>
        <w:t>16</w:t>
      </w:r>
      <w:r w:rsidR="00F163B2" w:rsidRPr="007070E7">
        <w:rPr>
          <w:b/>
          <w:bCs/>
        </w:rPr>
        <w:t>. Kiti, iniciatorių nuomone, reikalingi pagrindimai ir paaiškinimai</w:t>
      </w:r>
    </w:p>
    <w:p w14:paraId="1EA14AC8" w14:textId="77777777" w:rsidR="0090373F" w:rsidRDefault="00303A24" w:rsidP="000662CA">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contextualSpacing/>
        <w:jc w:val="both"/>
      </w:pPr>
      <w:r w:rsidRPr="007070E7">
        <w:t xml:space="preserve">Būtina skelbti </w:t>
      </w:r>
      <w:r w:rsidR="00E050EF" w:rsidRPr="007070E7">
        <w:t xml:space="preserve">anglų </w:t>
      </w:r>
      <w:r w:rsidRPr="007070E7">
        <w:t xml:space="preserve">ir </w:t>
      </w:r>
      <w:r w:rsidR="00E050EF" w:rsidRPr="007070E7">
        <w:t xml:space="preserve">rusų </w:t>
      </w:r>
      <w:r w:rsidRPr="007070E7">
        <w:t>kalbomis.</w:t>
      </w:r>
    </w:p>
    <w:p w14:paraId="1DC16EF0" w14:textId="77777777" w:rsidR="00EA4604" w:rsidRDefault="00EA4604" w:rsidP="009B7CB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contextualSpacing/>
        <w:jc w:val="both"/>
      </w:pPr>
    </w:p>
    <w:sectPr w:rsidR="00EA4604" w:rsidSect="00D14B12">
      <w:headerReference w:type="even" r:id="rId13"/>
      <w:headerReference w:type="default" r:id="rId14"/>
      <w:pgSz w:w="11907" w:h="16840"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4AD761" w14:textId="77777777" w:rsidR="00F55BB4" w:rsidRPr="007070E7" w:rsidRDefault="00F55BB4">
      <w:r w:rsidRPr="007070E7">
        <w:separator/>
      </w:r>
    </w:p>
  </w:endnote>
  <w:endnote w:type="continuationSeparator" w:id="0">
    <w:p w14:paraId="159A3DCB" w14:textId="77777777" w:rsidR="00F55BB4" w:rsidRPr="007070E7" w:rsidRDefault="00F55BB4">
      <w:r w:rsidRPr="007070E7">
        <w:continuationSeparator/>
      </w:r>
    </w:p>
  </w:endnote>
  <w:endnote w:type="continuationNotice" w:id="1">
    <w:p w14:paraId="3C67B73F" w14:textId="77777777" w:rsidR="00F55BB4" w:rsidRPr="007070E7" w:rsidRDefault="00F55B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994D5F" w14:textId="77777777" w:rsidR="00F55BB4" w:rsidRPr="007070E7" w:rsidRDefault="00F55BB4">
      <w:r w:rsidRPr="007070E7">
        <w:separator/>
      </w:r>
    </w:p>
  </w:footnote>
  <w:footnote w:type="continuationSeparator" w:id="0">
    <w:p w14:paraId="4EBC123C" w14:textId="77777777" w:rsidR="00F55BB4" w:rsidRPr="007070E7" w:rsidRDefault="00F55BB4">
      <w:r w:rsidRPr="007070E7">
        <w:continuationSeparator/>
      </w:r>
    </w:p>
  </w:footnote>
  <w:footnote w:type="continuationNotice" w:id="1">
    <w:p w14:paraId="4B5C8015" w14:textId="77777777" w:rsidR="00F55BB4" w:rsidRPr="007070E7" w:rsidRDefault="00F55BB4"/>
  </w:footnote>
  <w:footnote w:id="2">
    <w:p w14:paraId="3D8D7124" w14:textId="66878F04" w:rsidR="00077224" w:rsidRDefault="00077224">
      <w:pPr>
        <w:pStyle w:val="Puslapioinaostekstas"/>
      </w:pPr>
      <w:r>
        <w:rPr>
          <w:rStyle w:val="Puslapioinaosnuoroda"/>
        </w:rPr>
        <w:footnoteRef/>
      </w:r>
      <w:r>
        <w:t xml:space="preserve"> </w:t>
      </w:r>
      <w:hyperlink r:id="rId1" w:history="1">
        <w:r w:rsidR="003A4631" w:rsidRPr="00D8734E">
          <w:rPr>
            <w:rStyle w:val="Hipersaitas"/>
          </w:rPr>
          <w:t>https://www.e-tar.lt/portal/lt/legalAct/e3400ae0bec311ef88c08519262548c4</w:t>
        </w:r>
      </w:hyperlink>
      <w:r w:rsidR="003A463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8263C1" w14:textId="77777777" w:rsidR="00610170" w:rsidRPr="007070E7" w:rsidRDefault="00610170">
    <w:pPr>
      <w:pStyle w:val="Antrats"/>
      <w:framePr w:wrap="around" w:vAnchor="text" w:hAnchor="margin" w:xAlign="center" w:y="1"/>
      <w:rPr>
        <w:rStyle w:val="Puslapionumeris"/>
      </w:rPr>
    </w:pPr>
    <w:r w:rsidRPr="007070E7">
      <w:rPr>
        <w:rStyle w:val="Puslapionumeris"/>
      </w:rPr>
      <w:fldChar w:fldCharType="begin"/>
    </w:r>
    <w:r w:rsidRPr="007070E7">
      <w:rPr>
        <w:rStyle w:val="Puslapionumeris"/>
      </w:rPr>
      <w:instrText xml:space="preserve">PAGE  </w:instrText>
    </w:r>
    <w:r w:rsidRPr="007070E7">
      <w:rPr>
        <w:rStyle w:val="Puslapionumeris"/>
      </w:rPr>
      <w:fldChar w:fldCharType="end"/>
    </w:r>
  </w:p>
  <w:p w14:paraId="6339B72E" w14:textId="77777777" w:rsidR="00610170" w:rsidRPr="007070E7" w:rsidRDefault="00610170">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8832DE" w14:textId="77777777" w:rsidR="00610170" w:rsidRPr="007070E7" w:rsidRDefault="00610170">
    <w:pPr>
      <w:pStyle w:val="Antrats"/>
      <w:framePr w:wrap="around" w:vAnchor="text" w:hAnchor="margin" w:xAlign="center" w:y="1"/>
      <w:rPr>
        <w:rStyle w:val="Puslapionumeris"/>
      </w:rPr>
    </w:pPr>
    <w:r w:rsidRPr="007070E7">
      <w:rPr>
        <w:rStyle w:val="Puslapionumeris"/>
      </w:rPr>
      <w:fldChar w:fldCharType="begin"/>
    </w:r>
    <w:r w:rsidRPr="007070E7">
      <w:rPr>
        <w:rStyle w:val="Puslapionumeris"/>
      </w:rPr>
      <w:instrText xml:space="preserve">PAGE  </w:instrText>
    </w:r>
    <w:r w:rsidRPr="007070E7">
      <w:rPr>
        <w:rStyle w:val="Puslapionumeris"/>
      </w:rPr>
      <w:fldChar w:fldCharType="separate"/>
    </w:r>
    <w:r w:rsidRPr="007070E7">
      <w:rPr>
        <w:rStyle w:val="Puslapionumeris"/>
      </w:rPr>
      <w:t>4</w:t>
    </w:r>
    <w:r w:rsidRPr="007070E7">
      <w:rPr>
        <w:rStyle w:val="Puslapionumeris"/>
      </w:rPr>
      <w:fldChar w:fldCharType="end"/>
    </w:r>
  </w:p>
  <w:p w14:paraId="11146CC2" w14:textId="77777777" w:rsidR="00610170" w:rsidRPr="007070E7" w:rsidRDefault="00610170">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C30CA6"/>
    <w:multiLevelType w:val="hybridMultilevel"/>
    <w:tmpl w:val="08F03B00"/>
    <w:lvl w:ilvl="0" w:tplc="0427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1839691226">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958"/>
    <w:rsid w:val="000000C4"/>
    <w:rsid w:val="00000473"/>
    <w:rsid w:val="00000694"/>
    <w:rsid w:val="0000073F"/>
    <w:rsid w:val="00000771"/>
    <w:rsid w:val="00000A5B"/>
    <w:rsid w:val="00000AD7"/>
    <w:rsid w:val="00000B00"/>
    <w:rsid w:val="00000D14"/>
    <w:rsid w:val="00000F0F"/>
    <w:rsid w:val="00001014"/>
    <w:rsid w:val="000014A1"/>
    <w:rsid w:val="000014BD"/>
    <w:rsid w:val="00001580"/>
    <w:rsid w:val="00001666"/>
    <w:rsid w:val="00001AB3"/>
    <w:rsid w:val="00001BB3"/>
    <w:rsid w:val="00001C70"/>
    <w:rsid w:val="000020E2"/>
    <w:rsid w:val="00002115"/>
    <w:rsid w:val="00002161"/>
    <w:rsid w:val="0000262C"/>
    <w:rsid w:val="00002D01"/>
    <w:rsid w:val="00002D9F"/>
    <w:rsid w:val="00002F81"/>
    <w:rsid w:val="00003155"/>
    <w:rsid w:val="00003874"/>
    <w:rsid w:val="00003F67"/>
    <w:rsid w:val="00004154"/>
    <w:rsid w:val="00004394"/>
    <w:rsid w:val="0000484C"/>
    <w:rsid w:val="00004CE6"/>
    <w:rsid w:val="00004D3C"/>
    <w:rsid w:val="00004F47"/>
    <w:rsid w:val="000058DA"/>
    <w:rsid w:val="00005A31"/>
    <w:rsid w:val="00005A9D"/>
    <w:rsid w:val="00005D7F"/>
    <w:rsid w:val="00005DB7"/>
    <w:rsid w:val="00005DC3"/>
    <w:rsid w:val="000061A1"/>
    <w:rsid w:val="000061E0"/>
    <w:rsid w:val="00006930"/>
    <w:rsid w:val="000069F6"/>
    <w:rsid w:val="00006CB2"/>
    <w:rsid w:val="00006EDD"/>
    <w:rsid w:val="000073A5"/>
    <w:rsid w:val="000073C2"/>
    <w:rsid w:val="000075E6"/>
    <w:rsid w:val="00007867"/>
    <w:rsid w:val="000078F2"/>
    <w:rsid w:val="00007B0A"/>
    <w:rsid w:val="00007B7C"/>
    <w:rsid w:val="00007D0C"/>
    <w:rsid w:val="00007D35"/>
    <w:rsid w:val="00010038"/>
    <w:rsid w:val="00010335"/>
    <w:rsid w:val="000106AF"/>
    <w:rsid w:val="00010BBD"/>
    <w:rsid w:val="00010CB0"/>
    <w:rsid w:val="00010F14"/>
    <w:rsid w:val="00011037"/>
    <w:rsid w:val="0001117F"/>
    <w:rsid w:val="000111C4"/>
    <w:rsid w:val="0001123C"/>
    <w:rsid w:val="000112F2"/>
    <w:rsid w:val="000118C5"/>
    <w:rsid w:val="00011959"/>
    <w:rsid w:val="000119D5"/>
    <w:rsid w:val="00011ADE"/>
    <w:rsid w:val="00011B8F"/>
    <w:rsid w:val="00011F4F"/>
    <w:rsid w:val="000122F4"/>
    <w:rsid w:val="00012AF2"/>
    <w:rsid w:val="00012B03"/>
    <w:rsid w:val="00012E28"/>
    <w:rsid w:val="00012E2E"/>
    <w:rsid w:val="00012E71"/>
    <w:rsid w:val="00012EC0"/>
    <w:rsid w:val="00012F42"/>
    <w:rsid w:val="000131B9"/>
    <w:rsid w:val="000133DD"/>
    <w:rsid w:val="00013647"/>
    <w:rsid w:val="00013B03"/>
    <w:rsid w:val="00013B42"/>
    <w:rsid w:val="00013FC7"/>
    <w:rsid w:val="00014B24"/>
    <w:rsid w:val="00014C3D"/>
    <w:rsid w:val="00014D51"/>
    <w:rsid w:val="0001500D"/>
    <w:rsid w:val="000150D9"/>
    <w:rsid w:val="00015114"/>
    <w:rsid w:val="0001522B"/>
    <w:rsid w:val="0001546D"/>
    <w:rsid w:val="0001564B"/>
    <w:rsid w:val="000156EC"/>
    <w:rsid w:val="00015708"/>
    <w:rsid w:val="0001570A"/>
    <w:rsid w:val="000158D7"/>
    <w:rsid w:val="000158F4"/>
    <w:rsid w:val="00015921"/>
    <w:rsid w:val="00015A50"/>
    <w:rsid w:val="00015AAA"/>
    <w:rsid w:val="00015C16"/>
    <w:rsid w:val="00015EBD"/>
    <w:rsid w:val="00015FD1"/>
    <w:rsid w:val="000160C4"/>
    <w:rsid w:val="0001620E"/>
    <w:rsid w:val="00016563"/>
    <w:rsid w:val="000169F7"/>
    <w:rsid w:val="00016AC5"/>
    <w:rsid w:val="00016FA5"/>
    <w:rsid w:val="000171BA"/>
    <w:rsid w:val="00017551"/>
    <w:rsid w:val="000176DB"/>
    <w:rsid w:val="00017948"/>
    <w:rsid w:val="00017A03"/>
    <w:rsid w:val="00017B2E"/>
    <w:rsid w:val="00017C51"/>
    <w:rsid w:val="00017EDC"/>
    <w:rsid w:val="00020094"/>
    <w:rsid w:val="0002015E"/>
    <w:rsid w:val="00020380"/>
    <w:rsid w:val="00020579"/>
    <w:rsid w:val="00020750"/>
    <w:rsid w:val="0002086C"/>
    <w:rsid w:val="0002093F"/>
    <w:rsid w:val="00020A1D"/>
    <w:rsid w:val="00020D9F"/>
    <w:rsid w:val="0002102B"/>
    <w:rsid w:val="00021058"/>
    <w:rsid w:val="00021183"/>
    <w:rsid w:val="0002148B"/>
    <w:rsid w:val="000216C7"/>
    <w:rsid w:val="000217E8"/>
    <w:rsid w:val="0002184A"/>
    <w:rsid w:val="0002199B"/>
    <w:rsid w:val="00021B7D"/>
    <w:rsid w:val="00022176"/>
    <w:rsid w:val="00022331"/>
    <w:rsid w:val="00022422"/>
    <w:rsid w:val="000224B2"/>
    <w:rsid w:val="00022868"/>
    <w:rsid w:val="0002294B"/>
    <w:rsid w:val="00022C40"/>
    <w:rsid w:val="00022D7C"/>
    <w:rsid w:val="00023513"/>
    <w:rsid w:val="00024244"/>
    <w:rsid w:val="00024A40"/>
    <w:rsid w:val="00024B40"/>
    <w:rsid w:val="0002528C"/>
    <w:rsid w:val="00025367"/>
    <w:rsid w:val="0002553E"/>
    <w:rsid w:val="00025609"/>
    <w:rsid w:val="0002563C"/>
    <w:rsid w:val="000257D3"/>
    <w:rsid w:val="00025910"/>
    <w:rsid w:val="000259D4"/>
    <w:rsid w:val="00025CE9"/>
    <w:rsid w:val="00025DF2"/>
    <w:rsid w:val="00025E30"/>
    <w:rsid w:val="00025F6E"/>
    <w:rsid w:val="000260ED"/>
    <w:rsid w:val="000261BD"/>
    <w:rsid w:val="00026485"/>
    <w:rsid w:val="000265F7"/>
    <w:rsid w:val="000272FD"/>
    <w:rsid w:val="00027389"/>
    <w:rsid w:val="000273BD"/>
    <w:rsid w:val="00027506"/>
    <w:rsid w:val="000275DA"/>
    <w:rsid w:val="000276A6"/>
    <w:rsid w:val="000277EE"/>
    <w:rsid w:val="00027A98"/>
    <w:rsid w:val="000302B6"/>
    <w:rsid w:val="00030440"/>
    <w:rsid w:val="000305C2"/>
    <w:rsid w:val="00030608"/>
    <w:rsid w:val="00030838"/>
    <w:rsid w:val="00030A11"/>
    <w:rsid w:val="00030A19"/>
    <w:rsid w:val="00030B6B"/>
    <w:rsid w:val="00030BAE"/>
    <w:rsid w:val="00030C39"/>
    <w:rsid w:val="00030D89"/>
    <w:rsid w:val="0003121C"/>
    <w:rsid w:val="000316CC"/>
    <w:rsid w:val="00031B91"/>
    <w:rsid w:val="00031C34"/>
    <w:rsid w:val="00032065"/>
    <w:rsid w:val="0003207A"/>
    <w:rsid w:val="0003228F"/>
    <w:rsid w:val="000323A3"/>
    <w:rsid w:val="0003297F"/>
    <w:rsid w:val="00032EC5"/>
    <w:rsid w:val="00033063"/>
    <w:rsid w:val="000330CB"/>
    <w:rsid w:val="0003336C"/>
    <w:rsid w:val="00033FC1"/>
    <w:rsid w:val="000341AE"/>
    <w:rsid w:val="0003433C"/>
    <w:rsid w:val="00034474"/>
    <w:rsid w:val="000345BA"/>
    <w:rsid w:val="00034B02"/>
    <w:rsid w:val="00034BE8"/>
    <w:rsid w:val="00034DE0"/>
    <w:rsid w:val="00034DF2"/>
    <w:rsid w:val="00034F16"/>
    <w:rsid w:val="00034FBE"/>
    <w:rsid w:val="00035335"/>
    <w:rsid w:val="00035560"/>
    <w:rsid w:val="00035814"/>
    <w:rsid w:val="000359D4"/>
    <w:rsid w:val="00035B21"/>
    <w:rsid w:val="000361AF"/>
    <w:rsid w:val="00036396"/>
    <w:rsid w:val="000367B7"/>
    <w:rsid w:val="000369D2"/>
    <w:rsid w:val="00036BB6"/>
    <w:rsid w:val="00036BB7"/>
    <w:rsid w:val="00036C8C"/>
    <w:rsid w:val="00036EE6"/>
    <w:rsid w:val="000373D1"/>
    <w:rsid w:val="000378DE"/>
    <w:rsid w:val="0003791D"/>
    <w:rsid w:val="00037C46"/>
    <w:rsid w:val="00037D58"/>
    <w:rsid w:val="00037EA7"/>
    <w:rsid w:val="00040404"/>
    <w:rsid w:val="00040A47"/>
    <w:rsid w:val="00041009"/>
    <w:rsid w:val="00041132"/>
    <w:rsid w:val="00041254"/>
    <w:rsid w:val="0004145B"/>
    <w:rsid w:val="000414BB"/>
    <w:rsid w:val="000415CB"/>
    <w:rsid w:val="0004189B"/>
    <w:rsid w:val="00041B39"/>
    <w:rsid w:val="00041BDC"/>
    <w:rsid w:val="00041C6C"/>
    <w:rsid w:val="00041CAF"/>
    <w:rsid w:val="00041D86"/>
    <w:rsid w:val="00041DAE"/>
    <w:rsid w:val="00041EC3"/>
    <w:rsid w:val="000420A6"/>
    <w:rsid w:val="0004229C"/>
    <w:rsid w:val="0004230E"/>
    <w:rsid w:val="00042388"/>
    <w:rsid w:val="000423DF"/>
    <w:rsid w:val="00042499"/>
    <w:rsid w:val="00042A2E"/>
    <w:rsid w:val="00042C21"/>
    <w:rsid w:val="0004324A"/>
    <w:rsid w:val="00043974"/>
    <w:rsid w:val="000439C4"/>
    <w:rsid w:val="00043E70"/>
    <w:rsid w:val="00044443"/>
    <w:rsid w:val="00044836"/>
    <w:rsid w:val="00044AD7"/>
    <w:rsid w:val="00044B23"/>
    <w:rsid w:val="00044C68"/>
    <w:rsid w:val="0004539B"/>
    <w:rsid w:val="00045448"/>
    <w:rsid w:val="000455B6"/>
    <w:rsid w:val="0004576A"/>
    <w:rsid w:val="0004590C"/>
    <w:rsid w:val="00045E5C"/>
    <w:rsid w:val="0004657F"/>
    <w:rsid w:val="0004659B"/>
    <w:rsid w:val="0004660D"/>
    <w:rsid w:val="00046B4B"/>
    <w:rsid w:val="00046C9F"/>
    <w:rsid w:val="00046FCE"/>
    <w:rsid w:val="0004724E"/>
    <w:rsid w:val="0004730D"/>
    <w:rsid w:val="0004748D"/>
    <w:rsid w:val="00047A8A"/>
    <w:rsid w:val="00047E20"/>
    <w:rsid w:val="000503D1"/>
    <w:rsid w:val="00050777"/>
    <w:rsid w:val="00050794"/>
    <w:rsid w:val="00050C59"/>
    <w:rsid w:val="00050E7D"/>
    <w:rsid w:val="000510FC"/>
    <w:rsid w:val="00051575"/>
    <w:rsid w:val="00051709"/>
    <w:rsid w:val="00051900"/>
    <w:rsid w:val="0005193D"/>
    <w:rsid w:val="00051BFB"/>
    <w:rsid w:val="00051F21"/>
    <w:rsid w:val="000521CD"/>
    <w:rsid w:val="000521ED"/>
    <w:rsid w:val="0005243F"/>
    <w:rsid w:val="00052489"/>
    <w:rsid w:val="000524DE"/>
    <w:rsid w:val="00052513"/>
    <w:rsid w:val="00052525"/>
    <w:rsid w:val="00052669"/>
    <w:rsid w:val="000527B4"/>
    <w:rsid w:val="00052A0B"/>
    <w:rsid w:val="00052AC5"/>
    <w:rsid w:val="00052B2A"/>
    <w:rsid w:val="00052BF9"/>
    <w:rsid w:val="00052EFF"/>
    <w:rsid w:val="000543DD"/>
    <w:rsid w:val="00054492"/>
    <w:rsid w:val="00054768"/>
    <w:rsid w:val="00054C79"/>
    <w:rsid w:val="00054E47"/>
    <w:rsid w:val="00055043"/>
    <w:rsid w:val="0005549C"/>
    <w:rsid w:val="000554C8"/>
    <w:rsid w:val="000554D6"/>
    <w:rsid w:val="000557C1"/>
    <w:rsid w:val="0005581F"/>
    <w:rsid w:val="00055A26"/>
    <w:rsid w:val="00055D71"/>
    <w:rsid w:val="00055D9D"/>
    <w:rsid w:val="0005626D"/>
    <w:rsid w:val="0005632C"/>
    <w:rsid w:val="000565E0"/>
    <w:rsid w:val="000567E2"/>
    <w:rsid w:val="00056870"/>
    <w:rsid w:val="00056A80"/>
    <w:rsid w:val="00056C8A"/>
    <w:rsid w:val="000570A0"/>
    <w:rsid w:val="0005748C"/>
    <w:rsid w:val="000577D7"/>
    <w:rsid w:val="00057811"/>
    <w:rsid w:val="0005798C"/>
    <w:rsid w:val="00057EC1"/>
    <w:rsid w:val="000603CC"/>
    <w:rsid w:val="0006059B"/>
    <w:rsid w:val="00060651"/>
    <w:rsid w:val="00060B7E"/>
    <w:rsid w:val="00060C39"/>
    <w:rsid w:val="00060CD9"/>
    <w:rsid w:val="00060CEC"/>
    <w:rsid w:val="00060E6E"/>
    <w:rsid w:val="00060F96"/>
    <w:rsid w:val="00061366"/>
    <w:rsid w:val="0006136D"/>
    <w:rsid w:val="00061480"/>
    <w:rsid w:val="000614D4"/>
    <w:rsid w:val="000614F1"/>
    <w:rsid w:val="000617CF"/>
    <w:rsid w:val="00061A47"/>
    <w:rsid w:val="00061BC1"/>
    <w:rsid w:val="00062A82"/>
    <w:rsid w:val="00062AF1"/>
    <w:rsid w:val="00062E65"/>
    <w:rsid w:val="00062F29"/>
    <w:rsid w:val="00063735"/>
    <w:rsid w:val="000638DA"/>
    <w:rsid w:val="00063929"/>
    <w:rsid w:val="0006398E"/>
    <w:rsid w:val="000639E9"/>
    <w:rsid w:val="00063E62"/>
    <w:rsid w:val="00064088"/>
    <w:rsid w:val="0006442E"/>
    <w:rsid w:val="00064553"/>
    <w:rsid w:val="00064759"/>
    <w:rsid w:val="000647F0"/>
    <w:rsid w:val="00064843"/>
    <w:rsid w:val="00064EF9"/>
    <w:rsid w:val="00064FF1"/>
    <w:rsid w:val="0006524E"/>
    <w:rsid w:val="0006530C"/>
    <w:rsid w:val="00065371"/>
    <w:rsid w:val="0006569E"/>
    <w:rsid w:val="000656E1"/>
    <w:rsid w:val="00065AB6"/>
    <w:rsid w:val="00065E40"/>
    <w:rsid w:val="00065F73"/>
    <w:rsid w:val="00066275"/>
    <w:rsid w:val="00066290"/>
    <w:rsid w:val="000662CA"/>
    <w:rsid w:val="00066AD2"/>
    <w:rsid w:val="00066DB8"/>
    <w:rsid w:val="000670CA"/>
    <w:rsid w:val="0006732C"/>
    <w:rsid w:val="000674B3"/>
    <w:rsid w:val="0006791D"/>
    <w:rsid w:val="00067ACD"/>
    <w:rsid w:val="00067C6C"/>
    <w:rsid w:val="00067CF8"/>
    <w:rsid w:val="00067E2F"/>
    <w:rsid w:val="00067F05"/>
    <w:rsid w:val="00067F78"/>
    <w:rsid w:val="000705AF"/>
    <w:rsid w:val="00070B77"/>
    <w:rsid w:val="00070B8A"/>
    <w:rsid w:val="00070C95"/>
    <w:rsid w:val="00070D20"/>
    <w:rsid w:val="00070EBC"/>
    <w:rsid w:val="000710FB"/>
    <w:rsid w:val="000713EB"/>
    <w:rsid w:val="000717E9"/>
    <w:rsid w:val="00071892"/>
    <w:rsid w:val="00071B41"/>
    <w:rsid w:val="00071BDD"/>
    <w:rsid w:val="00071C14"/>
    <w:rsid w:val="00071D02"/>
    <w:rsid w:val="00071E1D"/>
    <w:rsid w:val="00072292"/>
    <w:rsid w:val="00072318"/>
    <w:rsid w:val="000723D7"/>
    <w:rsid w:val="00072579"/>
    <w:rsid w:val="000725C4"/>
    <w:rsid w:val="000726F1"/>
    <w:rsid w:val="0007272B"/>
    <w:rsid w:val="000728F5"/>
    <w:rsid w:val="00072933"/>
    <w:rsid w:val="000729F9"/>
    <w:rsid w:val="00072A19"/>
    <w:rsid w:val="00072A21"/>
    <w:rsid w:val="00072D15"/>
    <w:rsid w:val="00072D76"/>
    <w:rsid w:val="00072FD3"/>
    <w:rsid w:val="00073668"/>
    <w:rsid w:val="00073724"/>
    <w:rsid w:val="00073735"/>
    <w:rsid w:val="0007394A"/>
    <w:rsid w:val="00073C8A"/>
    <w:rsid w:val="00073E3D"/>
    <w:rsid w:val="00073ED9"/>
    <w:rsid w:val="00074165"/>
    <w:rsid w:val="000742F0"/>
    <w:rsid w:val="00074490"/>
    <w:rsid w:val="00074A23"/>
    <w:rsid w:val="00074B58"/>
    <w:rsid w:val="00074D73"/>
    <w:rsid w:val="000750BE"/>
    <w:rsid w:val="000750DB"/>
    <w:rsid w:val="00075290"/>
    <w:rsid w:val="00075455"/>
    <w:rsid w:val="000756FC"/>
    <w:rsid w:val="00075788"/>
    <w:rsid w:val="00075D06"/>
    <w:rsid w:val="00075F01"/>
    <w:rsid w:val="00076328"/>
    <w:rsid w:val="00076639"/>
    <w:rsid w:val="00076745"/>
    <w:rsid w:val="000767F0"/>
    <w:rsid w:val="00076AEF"/>
    <w:rsid w:val="00076C75"/>
    <w:rsid w:val="00076DB9"/>
    <w:rsid w:val="00076E2D"/>
    <w:rsid w:val="00077224"/>
    <w:rsid w:val="000773F4"/>
    <w:rsid w:val="0007768E"/>
    <w:rsid w:val="0007790B"/>
    <w:rsid w:val="00077955"/>
    <w:rsid w:val="00077AA5"/>
    <w:rsid w:val="00077B5D"/>
    <w:rsid w:val="00077E4E"/>
    <w:rsid w:val="00080626"/>
    <w:rsid w:val="00080750"/>
    <w:rsid w:val="000807BB"/>
    <w:rsid w:val="00080945"/>
    <w:rsid w:val="000809C0"/>
    <w:rsid w:val="00080DC4"/>
    <w:rsid w:val="00080DEB"/>
    <w:rsid w:val="00080ED1"/>
    <w:rsid w:val="000811EF"/>
    <w:rsid w:val="00081344"/>
    <w:rsid w:val="00081595"/>
    <w:rsid w:val="000817F8"/>
    <w:rsid w:val="000823A4"/>
    <w:rsid w:val="00082790"/>
    <w:rsid w:val="0008285A"/>
    <w:rsid w:val="00082BC4"/>
    <w:rsid w:val="00082BE8"/>
    <w:rsid w:val="00082D50"/>
    <w:rsid w:val="00082F85"/>
    <w:rsid w:val="00082F91"/>
    <w:rsid w:val="0008334F"/>
    <w:rsid w:val="0008351D"/>
    <w:rsid w:val="0008397C"/>
    <w:rsid w:val="00083DB8"/>
    <w:rsid w:val="00083E4E"/>
    <w:rsid w:val="00083F74"/>
    <w:rsid w:val="0008459B"/>
    <w:rsid w:val="00084765"/>
    <w:rsid w:val="000848D0"/>
    <w:rsid w:val="000849DA"/>
    <w:rsid w:val="00084A5F"/>
    <w:rsid w:val="00084C2E"/>
    <w:rsid w:val="00084E39"/>
    <w:rsid w:val="00085572"/>
    <w:rsid w:val="0008561E"/>
    <w:rsid w:val="00085684"/>
    <w:rsid w:val="000857DC"/>
    <w:rsid w:val="00085878"/>
    <w:rsid w:val="000859AC"/>
    <w:rsid w:val="000860D2"/>
    <w:rsid w:val="000863B3"/>
    <w:rsid w:val="00086481"/>
    <w:rsid w:val="000864A6"/>
    <w:rsid w:val="0008698D"/>
    <w:rsid w:val="000869D8"/>
    <w:rsid w:val="00086CF9"/>
    <w:rsid w:val="00086E13"/>
    <w:rsid w:val="000870D1"/>
    <w:rsid w:val="00087781"/>
    <w:rsid w:val="0008780E"/>
    <w:rsid w:val="000878B2"/>
    <w:rsid w:val="00087BA2"/>
    <w:rsid w:val="00087C11"/>
    <w:rsid w:val="00087D30"/>
    <w:rsid w:val="00090669"/>
    <w:rsid w:val="00090A3E"/>
    <w:rsid w:val="00090AA5"/>
    <w:rsid w:val="00090AB9"/>
    <w:rsid w:val="00090BE1"/>
    <w:rsid w:val="00090C75"/>
    <w:rsid w:val="00090CE7"/>
    <w:rsid w:val="0009100D"/>
    <w:rsid w:val="000911D8"/>
    <w:rsid w:val="000911E2"/>
    <w:rsid w:val="00091373"/>
    <w:rsid w:val="00091406"/>
    <w:rsid w:val="00091571"/>
    <w:rsid w:val="0009167A"/>
    <w:rsid w:val="000919B7"/>
    <w:rsid w:val="00091C75"/>
    <w:rsid w:val="00091CF6"/>
    <w:rsid w:val="00091DFD"/>
    <w:rsid w:val="00091E99"/>
    <w:rsid w:val="00091EC6"/>
    <w:rsid w:val="0009205C"/>
    <w:rsid w:val="00092275"/>
    <w:rsid w:val="000923D6"/>
    <w:rsid w:val="00092D9B"/>
    <w:rsid w:val="0009309C"/>
    <w:rsid w:val="00093160"/>
    <w:rsid w:val="0009350B"/>
    <w:rsid w:val="0009370A"/>
    <w:rsid w:val="00093B6B"/>
    <w:rsid w:val="00093D85"/>
    <w:rsid w:val="00093EC7"/>
    <w:rsid w:val="000944E5"/>
    <w:rsid w:val="0009483C"/>
    <w:rsid w:val="00094908"/>
    <w:rsid w:val="00094D65"/>
    <w:rsid w:val="00094E01"/>
    <w:rsid w:val="00095162"/>
    <w:rsid w:val="000951EC"/>
    <w:rsid w:val="000952A2"/>
    <w:rsid w:val="00095834"/>
    <w:rsid w:val="0009589F"/>
    <w:rsid w:val="00095C5D"/>
    <w:rsid w:val="000966E2"/>
    <w:rsid w:val="00096707"/>
    <w:rsid w:val="000972FB"/>
    <w:rsid w:val="000973F6"/>
    <w:rsid w:val="0009776D"/>
    <w:rsid w:val="0009777E"/>
    <w:rsid w:val="0009798F"/>
    <w:rsid w:val="000979CC"/>
    <w:rsid w:val="00097DA5"/>
    <w:rsid w:val="00097FC6"/>
    <w:rsid w:val="000A05C2"/>
    <w:rsid w:val="000A0727"/>
    <w:rsid w:val="000A08F8"/>
    <w:rsid w:val="000A0E08"/>
    <w:rsid w:val="000A0EC5"/>
    <w:rsid w:val="000A10B0"/>
    <w:rsid w:val="000A11CF"/>
    <w:rsid w:val="000A1234"/>
    <w:rsid w:val="000A149F"/>
    <w:rsid w:val="000A193E"/>
    <w:rsid w:val="000A1A12"/>
    <w:rsid w:val="000A1D3C"/>
    <w:rsid w:val="000A1DFF"/>
    <w:rsid w:val="000A1FE8"/>
    <w:rsid w:val="000A2218"/>
    <w:rsid w:val="000A2740"/>
    <w:rsid w:val="000A2805"/>
    <w:rsid w:val="000A2817"/>
    <w:rsid w:val="000A28C3"/>
    <w:rsid w:val="000A2A01"/>
    <w:rsid w:val="000A30EF"/>
    <w:rsid w:val="000A317A"/>
    <w:rsid w:val="000A31DF"/>
    <w:rsid w:val="000A33D4"/>
    <w:rsid w:val="000A3437"/>
    <w:rsid w:val="000A3BCE"/>
    <w:rsid w:val="000A3D1E"/>
    <w:rsid w:val="000A3E04"/>
    <w:rsid w:val="000A4525"/>
    <w:rsid w:val="000A46AE"/>
    <w:rsid w:val="000A478F"/>
    <w:rsid w:val="000A482F"/>
    <w:rsid w:val="000A489F"/>
    <w:rsid w:val="000A4A19"/>
    <w:rsid w:val="000A4A78"/>
    <w:rsid w:val="000A4C40"/>
    <w:rsid w:val="000A4CE7"/>
    <w:rsid w:val="000A4DCC"/>
    <w:rsid w:val="000A4FEC"/>
    <w:rsid w:val="000A5063"/>
    <w:rsid w:val="000A52E1"/>
    <w:rsid w:val="000A5375"/>
    <w:rsid w:val="000A54DA"/>
    <w:rsid w:val="000A5556"/>
    <w:rsid w:val="000A580B"/>
    <w:rsid w:val="000A5A33"/>
    <w:rsid w:val="000A5AEB"/>
    <w:rsid w:val="000A5F06"/>
    <w:rsid w:val="000A69FE"/>
    <w:rsid w:val="000A6C67"/>
    <w:rsid w:val="000A6D03"/>
    <w:rsid w:val="000A740C"/>
    <w:rsid w:val="000A7853"/>
    <w:rsid w:val="000A7CC8"/>
    <w:rsid w:val="000A7CF3"/>
    <w:rsid w:val="000A7D83"/>
    <w:rsid w:val="000B0133"/>
    <w:rsid w:val="000B0226"/>
    <w:rsid w:val="000B06C9"/>
    <w:rsid w:val="000B0988"/>
    <w:rsid w:val="000B0A58"/>
    <w:rsid w:val="000B0D2F"/>
    <w:rsid w:val="000B0E40"/>
    <w:rsid w:val="000B0EC8"/>
    <w:rsid w:val="000B154C"/>
    <w:rsid w:val="000B15F3"/>
    <w:rsid w:val="000B191A"/>
    <w:rsid w:val="000B199A"/>
    <w:rsid w:val="000B1D41"/>
    <w:rsid w:val="000B2246"/>
    <w:rsid w:val="000B2324"/>
    <w:rsid w:val="000B2489"/>
    <w:rsid w:val="000B2B2B"/>
    <w:rsid w:val="000B2D28"/>
    <w:rsid w:val="000B2D57"/>
    <w:rsid w:val="000B2E7F"/>
    <w:rsid w:val="000B322B"/>
    <w:rsid w:val="000B3B20"/>
    <w:rsid w:val="000B3BBD"/>
    <w:rsid w:val="000B3C60"/>
    <w:rsid w:val="000B3ED5"/>
    <w:rsid w:val="000B435E"/>
    <w:rsid w:val="000B4423"/>
    <w:rsid w:val="000B443A"/>
    <w:rsid w:val="000B474E"/>
    <w:rsid w:val="000B4CB0"/>
    <w:rsid w:val="000B5133"/>
    <w:rsid w:val="000B532B"/>
    <w:rsid w:val="000B555D"/>
    <w:rsid w:val="000B5606"/>
    <w:rsid w:val="000B5686"/>
    <w:rsid w:val="000B5797"/>
    <w:rsid w:val="000B57EB"/>
    <w:rsid w:val="000B5877"/>
    <w:rsid w:val="000B5B0E"/>
    <w:rsid w:val="000B5D36"/>
    <w:rsid w:val="000B5D7B"/>
    <w:rsid w:val="000B61EB"/>
    <w:rsid w:val="000B6430"/>
    <w:rsid w:val="000B6AE7"/>
    <w:rsid w:val="000B6CBA"/>
    <w:rsid w:val="000B6E3C"/>
    <w:rsid w:val="000B6E4A"/>
    <w:rsid w:val="000B7002"/>
    <w:rsid w:val="000B7298"/>
    <w:rsid w:val="000B78AD"/>
    <w:rsid w:val="000B7B63"/>
    <w:rsid w:val="000B7C3E"/>
    <w:rsid w:val="000C00E3"/>
    <w:rsid w:val="000C010A"/>
    <w:rsid w:val="000C0355"/>
    <w:rsid w:val="000C0688"/>
    <w:rsid w:val="000C080F"/>
    <w:rsid w:val="000C0A0E"/>
    <w:rsid w:val="000C0CB3"/>
    <w:rsid w:val="000C0D21"/>
    <w:rsid w:val="000C1026"/>
    <w:rsid w:val="000C10BD"/>
    <w:rsid w:val="000C13F8"/>
    <w:rsid w:val="000C191C"/>
    <w:rsid w:val="000C193D"/>
    <w:rsid w:val="000C1A0A"/>
    <w:rsid w:val="000C1E1D"/>
    <w:rsid w:val="000C1F8E"/>
    <w:rsid w:val="000C20F4"/>
    <w:rsid w:val="000C21AC"/>
    <w:rsid w:val="000C2374"/>
    <w:rsid w:val="000C2549"/>
    <w:rsid w:val="000C2677"/>
    <w:rsid w:val="000C2AE3"/>
    <w:rsid w:val="000C2C89"/>
    <w:rsid w:val="000C32B4"/>
    <w:rsid w:val="000C3A57"/>
    <w:rsid w:val="000C3AEA"/>
    <w:rsid w:val="000C3C02"/>
    <w:rsid w:val="000C3C04"/>
    <w:rsid w:val="000C3CB2"/>
    <w:rsid w:val="000C3D3E"/>
    <w:rsid w:val="000C3EE4"/>
    <w:rsid w:val="000C3EF9"/>
    <w:rsid w:val="000C4582"/>
    <w:rsid w:val="000C4C8E"/>
    <w:rsid w:val="000C4D06"/>
    <w:rsid w:val="000C514D"/>
    <w:rsid w:val="000C56EB"/>
    <w:rsid w:val="000C58A3"/>
    <w:rsid w:val="000C59BA"/>
    <w:rsid w:val="000C5CAE"/>
    <w:rsid w:val="000C5DF4"/>
    <w:rsid w:val="000C61F6"/>
    <w:rsid w:val="000C687A"/>
    <w:rsid w:val="000C6982"/>
    <w:rsid w:val="000C6C0C"/>
    <w:rsid w:val="000C6E48"/>
    <w:rsid w:val="000C6FF1"/>
    <w:rsid w:val="000C7114"/>
    <w:rsid w:val="000C740A"/>
    <w:rsid w:val="000C7AB3"/>
    <w:rsid w:val="000C7B8C"/>
    <w:rsid w:val="000C7D0E"/>
    <w:rsid w:val="000D0034"/>
    <w:rsid w:val="000D05EC"/>
    <w:rsid w:val="000D0743"/>
    <w:rsid w:val="000D081A"/>
    <w:rsid w:val="000D0DD3"/>
    <w:rsid w:val="000D0DE7"/>
    <w:rsid w:val="000D0F09"/>
    <w:rsid w:val="000D123D"/>
    <w:rsid w:val="000D14FB"/>
    <w:rsid w:val="000D1756"/>
    <w:rsid w:val="000D194A"/>
    <w:rsid w:val="000D1D2B"/>
    <w:rsid w:val="000D20DA"/>
    <w:rsid w:val="000D22A7"/>
    <w:rsid w:val="000D239F"/>
    <w:rsid w:val="000D245F"/>
    <w:rsid w:val="000D2B46"/>
    <w:rsid w:val="000D2F27"/>
    <w:rsid w:val="000D2F40"/>
    <w:rsid w:val="000D322E"/>
    <w:rsid w:val="000D35E1"/>
    <w:rsid w:val="000D3CC0"/>
    <w:rsid w:val="000D4415"/>
    <w:rsid w:val="000D455A"/>
    <w:rsid w:val="000D4616"/>
    <w:rsid w:val="000D46DD"/>
    <w:rsid w:val="000D473F"/>
    <w:rsid w:val="000D4803"/>
    <w:rsid w:val="000D4C4C"/>
    <w:rsid w:val="000D4E27"/>
    <w:rsid w:val="000D4F2B"/>
    <w:rsid w:val="000D525D"/>
    <w:rsid w:val="000D52F6"/>
    <w:rsid w:val="000D53A3"/>
    <w:rsid w:val="000D57E6"/>
    <w:rsid w:val="000D598C"/>
    <w:rsid w:val="000D5B73"/>
    <w:rsid w:val="000D5B9F"/>
    <w:rsid w:val="000D5BA4"/>
    <w:rsid w:val="000D5BB1"/>
    <w:rsid w:val="000D628A"/>
    <w:rsid w:val="000D662D"/>
    <w:rsid w:val="000D66DD"/>
    <w:rsid w:val="000D6AAE"/>
    <w:rsid w:val="000D6B8B"/>
    <w:rsid w:val="000D6E8E"/>
    <w:rsid w:val="000D73B1"/>
    <w:rsid w:val="000D7A8B"/>
    <w:rsid w:val="000E0042"/>
    <w:rsid w:val="000E016E"/>
    <w:rsid w:val="000E030B"/>
    <w:rsid w:val="000E0346"/>
    <w:rsid w:val="000E0794"/>
    <w:rsid w:val="000E07FA"/>
    <w:rsid w:val="000E0883"/>
    <w:rsid w:val="000E09C3"/>
    <w:rsid w:val="000E0BAD"/>
    <w:rsid w:val="000E0BC0"/>
    <w:rsid w:val="000E0BDA"/>
    <w:rsid w:val="000E10FF"/>
    <w:rsid w:val="000E127E"/>
    <w:rsid w:val="000E12F5"/>
    <w:rsid w:val="000E13C8"/>
    <w:rsid w:val="000E1684"/>
    <w:rsid w:val="000E191A"/>
    <w:rsid w:val="000E1B49"/>
    <w:rsid w:val="000E1F23"/>
    <w:rsid w:val="000E20CB"/>
    <w:rsid w:val="000E2A7C"/>
    <w:rsid w:val="000E3753"/>
    <w:rsid w:val="000E3A29"/>
    <w:rsid w:val="000E4187"/>
    <w:rsid w:val="000E42AF"/>
    <w:rsid w:val="000E43CA"/>
    <w:rsid w:val="000E4447"/>
    <w:rsid w:val="000E44E8"/>
    <w:rsid w:val="000E4D01"/>
    <w:rsid w:val="000E4E68"/>
    <w:rsid w:val="000E564B"/>
    <w:rsid w:val="000E5BA5"/>
    <w:rsid w:val="000E5D3E"/>
    <w:rsid w:val="000E5DCD"/>
    <w:rsid w:val="000E5DE2"/>
    <w:rsid w:val="000E6355"/>
    <w:rsid w:val="000E6489"/>
    <w:rsid w:val="000E66E9"/>
    <w:rsid w:val="000E68AC"/>
    <w:rsid w:val="000E6E56"/>
    <w:rsid w:val="000E6FF3"/>
    <w:rsid w:val="000E703D"/>
    <w:rsid w:val="000E71A8"/>
    <w:rsid w:val="000E7664"/>
    <w:rsid w:val="000E7FD3"/>
    <w:rsid w:val="000F0192"/>
    <w:rsid w:val="000F0209"/>
    <w:rsid w:val="000F06DB"/>
    <w:rsid w:val="000F070A"/>
    <w:rsid w:val="000F0A88"/>
    <w:rsid w:val="000F0AB9"/>
    <w:rsid w:val="000F0B68"/>
    <w:rsid w:val="000F0B9D"/>
    <w:rsid w:val="000F0CD9"/>
    <w:rsid w:val="000F0DE4"/>
    <w:rsid w:val="000F0E9F"/>
    <w:rsid w:val="000F11CB"/>
    <w:rsid w:val="000F157D"/>
    <w:rsid w:val="000F1A7F"/>
    <w:rsid w:val="000F1AA4"/>
    <w:rsid w:val="000F1CA5"/>
    <w:rsid w:val="000F1EBA"/>
    <w:rsid w:val="000F1F9D"/>
    <w:rsid w:val="000F215E"/>
    <w:rsid w:val="000F21EC"/>
    <w:rsid w:val="000F235A"/>
    <w:rsid w:val="000F241B"/>
    <w:rsid w:val="000F2422"/>
    <w:rsid w:val="000F249D"/>
    <w:rsid w:val="000F26FE"/>
    <w:rsid w:val="000F2947"/>
    <w:rsid w:val="000F3814"/>
    <w:rsid w:val="000F39D6"/>
    <w:rsid w:val="000F3A74"/>
    <w:rsid w:val="000F438B"/>
    <w:rsid w:val="000F4471"/>
    <w:rsid w:val="000F462E"/>
    <w:rsid w:val="000F4684"/>
    <w:rsid w:val="000F46C1"/>
    <w:rsid w:val="000F4C39"/>
    <w:rsid w:val="000F4CF8"/>
    <w:rsid w:val="000F4E6D"/>
    <w:rsid w:val="000F4E87"/>
    <w:rsid w:val="000F5002"/>
    <w:rsid w:val="000F5168"/>
    <w:rsid w:val="000F526B"/>
    <w:rsid w:val="000F57DD"/>
    <w:rsid w:val="000F596F"/>
    <w:rsid w:val="000F5A20"/>
    <w:rsid w:val="000F5BA5"/>
    <w:rsid w:val="000F6388"/>
    <w:rsid w:val="000F64C2"/>
    <w:rsid w:val="000F64CD"/>
    <w:rsid w:val="000F671C"/>
    <w:rsid w:val="000F69D3"/>
    <w:rsid w:val="000F7293"/>
    <w:rsid w:val="000F762E"/>
    <w:rsid w:val="000F7730"/>
    <w:rsid w:val="000F7795"/>
    <w:rsid w:val="000F77F0"/>
    <w:rsid w:val="000F7821"/>
    <w:rsid w:val="000F794E"/>
    <w:rsid w:val="000F7A82"/>
    <w:rsid w:val="000F7D61"/>
    <w:rsid w:val="001006D3"/>
    <w:rsid w:val="00100FDA"/>
    <w:rsid w:val="00101199"/>
    <w:rsid w:val="001011D2"/>
    <w:rsid w:val="001016C0"/>
    <w:rsid w:val="0010180A"/>
    <w:rsid w:val="00101A09"/>
    <w:rsid w:val="00101B73"/>
    <w:rsid w:val="00101E4B"/>
    <w:rsid w:val="001027AC"/>
    <w:rsid w:val="001029F6"/>
    <w:rsid w:val="00102B6F"/>
    <w:rsid w:val="001036A6"/>
    <w:rsid w:val="00103875"/>
    <w:rsid w:val="00103A3A"/>
    <w:rsid w:val="00103AD2"/>
    <w:rsid w:val="00103BE0"/>
    <w:rsid w:val="00103C50"/>
    <w:rsid w:val="00103DD4"/>
    <w:rsid w:val="00103E11"/>
    <w:rsid w:val="0010409D"/>
    <w:rsid w:val="00104202"/>
    <w:rsid w:val="001044E4"/>
    <w:rsid w:val="001048DA"/>
    <w:rsid w:val="001049EB"/>
    <w:rsid w:val="00104B36"/>
    <w:rsid w:val="00104EC7"/>
    <w:rsid w:val="00104FB5"/>
    <w:rsid w:val="0010543D"/>
    <w:rsid w:val="00105466"/>
    <w:rsid w:val="0010557C"/>
    <w:rsid w:val="00105A92"/>
    <w:rsid w:val="00105C25"/>
    <w:rsid w:val="00105C77"/>
    <w:rsid w:val="00106585"/>
    <w:rsid w:val="001065CC"/>
    <w:rsid w:val="00106667"/>
    <w:rsid w:val="001068C0"/>
    <w:rsid w:val="00106B6A"/>
    <w:rsid w:val="00106BDD"/>
    <w:rsid w:val="00106C7C"/>
    <w:rsid w:val="00106E53"/>
    <w:rsid w:val="00106F12"/>
    <w:rsid w:val="00107041"/>
    <w:rsid w:val="00107160"/>
    <w:rsid w:val="001073A0"/>
    <w:rsid w:val="00107446"/>
    <w:rsid w:val="001076BD"/>
    <w:rsid w:val="0010779F"/>
    <w:rsid w:val="00107C21"/>
    <w:rsid w:val="00107D79"/>
    <w:rsid w:val="00107DD6"/>
    <w:rsid w:val="00107F8A"/>
    <w:rsid w:val="00110276"/>
    <w:rsid w:val="00110605"/>
    <w:rsid w:val="00110946"/>
    <w:rsid w:val="001109CD"/>
    <w:rsid w:val="00110C62"/>
    <w:rsid w:val="00110DA4"/>
    <w:rsid w:val="001110C0"/>
    <w:rsid w:val="001111AB"/>
    <w:rsid w:val="00111527"/>
    <w:rsid w:val="00111702"/>
    <w:rsid w:val="00111B29"/>
    <w:rsid w:val="00111C1C"/>
    <w:rsid w:val="00111DF1"/>
    <w:rsid w:val="00111F87"/>
    <w:rsid w:val="001120D6"/>
    <w:rsid w:val="00112218"/>
    <w:rsid w:val="0011249D"/>
    <w:rsid w:val="00112640"/>
    <w:rsid w:val="0011269C"/>
    <w:rsid w:val="001129F1"/>
    <w:rsid w:val="00112B48"/>
    <w:rsid w:val="00112BEE"/>
    <w:rsid w:val="00112C0E"/>
    <w:rsid w:val="00112D1B"/>
    <w:rsid w:val="00112E82"/>
    <w:rsid w:val="00113077"/>
    <w:rsid w:val="00113091"/>
    <w:rsid w:val="001130A5"/>
    <w:rsid w:val="001133B3"/>
    <w:rsid w:val="0011353A"/>
    <w:rsid w:val="001138D9"/>
    <w:rsid w:val="0011404F"/>
    <w:rsid w:val="001140D7"/>
    <w:rsid w:val="001143E7"/>
    <w:rsid w:val="001145AB"/>
    <w:rsid w:val="00114627"/>
    <w:rsid w:val="0011497A"/>
    <w:rsid w:val="00114B25"/>
    <w:rsid w:val="00114C6C"/>
    <w:rsid w:val="00114E22"/>
    <w:rsid w:val="00114F77"/>
    <w:rsid w:val="00114F81"/>
    <w:rsid w:val="00114F9B"/>
    <w:rsid w:val="00114FF4"/>
    <w:rsid w:val="001151BF"/>
    <w:rsid w:val="0011520E"/>
    <w:rsid w:val="00115453"/>
    <w:rsid w:val="00115814"/>
    <w:rsid w:val="001159E9"/>
    <w:rsid w:val="00115D12"/>
    <w:rsid w:val="00115E11"/>
    <w:rsid w:val="00115F28"/>
    <w:rsid w:val="00115F5B"/>
    <w:rsid w:val="0011657B"/>
    <w:rsid w:val="00116993"/>
    <w:rsid w:val="001169BF"/>
    <w:rsid w:val="001169C6"/>
    <w:rsid w:val="00117873"/>
    <w:rsid w:val="00117880"/>
    <w:rsid w:val="00117AF4"/>
    <w:rsid w:val="00117CBF"/>
    <w:rsid w:val="00117D98"/>
    <w:rsid w:val="00117E47"/>
    <w:rsid w:val="00117E75"/>
    <w:rsid w:val="00120409"/>
    <w:rsid w:val="0012053D"/>
    <w:rsid w:val="0012086F"/>
    <w:rsid w:val="001208F5"/>
    <w:rsid w:val="0012097A"/>
    <w:rsid w:val="00120B85"/>
    <w:rsid w:val="00120E37"/>
    <w:rsid w:val="00120FD4"/>
    <w:rsid w:val="0012102B"/>
    <w:rsid w:val="001210A7"/>
    <w:rsid w:val="00121691"/>
    <w:rsid w:val="00121726"/>
    <w:rsid w:val="001219F1"/>
    <w:rsid w:val="00121C1B"/>
    <w:rsid w:val="00121D05"/>
    <w:rsid w:val="00121EE8"/>
    <w:rsid w:val="00121FD3"/>
    <w:rsid w:val="00122688"/>
    <w:rsid w:val="0012270A"/>
    <w:rsid w:val="001228F6"/>
    <w:rsid w:val="00122AC9"/>
    <w:rsid w:val="0012318D"/>
    <w:rsid w:val="0012339A"/>
    <w:rsid w:val="001233FC"/>
    <w:rsid w:val="001237F5"/>
    <w:rsid w:val="001240B5"/>
    <w:rsid w:val="001241A1"/>
    <w:rsid w:val="001242F3"/>
    <w:rsid w:val="00124319"/>
    <w:rsid w:val="00124457"/>
    <w:rsid w:val="0012462C"/>
    <w:rsid w:val="00124730"/>
    <w:rsid w:val="001247E5"/>
    <w:rsid w:val="00124965"/>
    <w:rsid w:val="001249EF"/>
    <w:rsid w:val="00125416"/>
    <w:rsid w:val="0012542E"/>
    <w:rsid w:val="001254F6"/>
    <w:rsid w:val="00125525"/>
    <w:rsid w:val="00125566"/>
    <w:rsid w:val="00125654"/>
    <w:rsid w:val="00125A3C"/>
    <w:rsid w:val="00125C34"/>
    <w:rsid w:val="00125E9B"/>
    <w:rsid w:val="00126179"/>
    <w:rsid w:val="00126557"/>
    <w:rsid w:val="001265BC"/>
    <w:rsid w:val="00126782"/>
    <w:rsid w:val="0012685F"/>
    <w:rsid w:val="001268FD"/>
    <w:rsid w:val="00126A0B"/>
    <w:rsid w:val="00126C3B"/>
    <w:rsid w:val="00127637"/>
    <w:rsid w:val="00127642"/>
    <w:rsid w:val="00127775"/>
    <w:rsid w:val="001277D2"/>
    <w:rsid w:val="00127A0A"/>
    <w:rsid w:val="00127AFF"/>
    <w:rsid w:val="00130022"/>
    <w:rsid w:val="00130173"/>
    <w:rsid w:val="00130950"/>
    <w:rsid w:val="0013097F"/>
    <w:rsid w:val="00130C8E"/>
    <w:rsid w:val="00131430"/>
    <w:rsid w:val="00131561"/>
    <w:rsid w:val="001316E5"/>
    <w:rsid w:val="00131A67"/>
    <w:rsid w:val="00131A6A"/>
    <w:rsid w:val="00131CA8"/>
    <w:rsid w:val="00131F38"/>
    <w:rsid w:val="00131FDD"/>
    <w:rsid w:val="00132215"/>
    <w:rsid w:val="00132712"/>
    <w:rsid w:val="00132797"/>
    <w:rsid w:val="00132B19"/>
    <w:rsid w:val="00132BDE"/>
    <w:rsid w:val="00132E92"/>
    <w:rsid w:val="00133152"/>
    <w:rsid w:val="00133570"/>
    <w:rsid w:val="00133C9E"/>
    <w:rsid w:val="0013411D"/>
    <w:rsid w:val="0013426C"/>
    <w:rsid w:val="00134437"/>
    <w:rsid w:val="00134456"/>
    <w:rsid w:val="001344B6"/>
    <w:rsid w:val="00134951"/>
    <w:rsid w:val="00134994"/>
    <w:rsid w:val="00134BC2"/>
    <w:rsid w:val="00134C78"/>
    <w:rsid w:val="00134E24"/>
    <w:rsid w:val="00134F43"/>
    <w:rsid w:val="00134F68"/>
    <w:rsid w:val="0013501A"/>
    <w:rsid w:val="00135340"/>
    <w:rsid w:val="00135494"/>
    <w:rsid w:val="00135B22"/>
    <w:rsid w:val="00135B99"/>
    <w:rsid w:val="00135EAE"/>
    <w:rsid w:val="001361B4"/>
    <w:rsid w:val="001361BE"/>
    <w:rsid w:val="00136504"/>
    <w:rsid w:val="0013657B"/>
    <w:rsid w:val="001365E3"/>
    <w:rsid w:val="00136685"/>
    <w:rsid w:val="00136779"/>
    <w:rsid w:val="00136CAC"/>
    <w:rsid w:val="00136D7A"/>
    <w:rsid w:val="00137089"/>
    <w:rsid w:val="00137165"/>
    <w:rsid w:val="001371FF"/>
    <w:rsid w:val="001372C1"/>
    <w:rsid w:val="00137416"/>
    <w:rsid w:val="0013742B"/>
    <w:rsid w:val="001374FD"/>
    <w:rsid w:val="001379D7"/>
    <w:rsid w:val="00137C7E"/>
    <w:rsid w:val="00137E40"/>
    <w:rsid w:val="00140592"/>
    <w:rsid w:val="00140784"/>
    <w:rsid w:val="001408E4"/>
    <w:rsid w:val="00140BAA"/>
    <w:rsid w:val="00140BC5"/>
    <w:rsid w:val="00140D80"/>
    <w:rsid w:val="00140D9B"/>
    <w:rsid w:val="00141089"/>
    <w:rsid w:val="001414C9"/>
    <w:rsid w:val="00141542"/>
    <w:rsid w:val="0014159C"/>
    <w:rsid w:val="00141647"/>
    <w:rsid w:val="0014168E"/>
    <w:rsid w:val="001416C5"/>
    <w:rsid w:val="001417AB"/>
    <w:rsid w:val="00141922"/>
    <w:rsid w:val="00141AF2"/>
    <w:rsid w:val="00141B4E"/>
    <w:rsid w:val="00141CA4"/>
    <w:rsid w:val="00141CAC"/>
    <w:rsid w:val="00141D89"/>
    <w:rsid w:val="0014205F"/>
    <w:rsid w:val="001423CC"/>
    <w:rsid w:val="00142475"/>
    <w:rsid w:val="001426E8"/>
    <w:rsid w:val="00142C0A"/>
    <w:rsid w:val="00142F3D"/>
    <w:rsid w:val="001430B7"/>
    <w:rsid w:val="0014323A"/>
    <w:rsid w:val="00143480"/>
    <w:rsid w:val="00143655"/>
    <w:rsid w:val="00143817"/>
    <w:rsid w:val="00143AC5"/>
    <w:rsid w:val="00143B94"/>
    <w:rsid w:val="00143CD5"/>
    <w:rsid w:val="00144077"/>
    <w:rsid w:val="00144137"/>
    <w:rsid w:val="00144435"/>
    <w:rsid w:val="001448D1"/>
    <w:rsid w:val="001449CF"/>
    <w:rsid w:val="001449D0"/>
    <w:rsid w:val="00144AA3"/>
    <w:rsid w:val="00144B3E"/>
    <w:rsid w:val="00144DC3"/>
    <w:rsid w:val="00144EE1"/>
    <w:rsid w:val="0014648E"/>
    <w:rsid w:val="00146563"/>
    <w:rsid w:val="00146A7A"/>
    <w:rsid w:val="00146D74"/>
    <w:rsid w:val="0014700E"/>
    <w:rsid w:val="00147049"/>
    <w:rsid w:val="0014719B"/>
    <w:rsid w:val="00147328"/>
    <w:rsid w:val="0014733A"/>
    <w:rsid w:val="0014743E"/>
    <w:rsid w:val="0014755A"/>
    <w:rsid w:val="00147BA4"/>
    <w:rsid w:val="00147FA6"/>
    <w:rsid w:val="001502CB"/>
    <w:rsid w:val="0015056D"/>
    <w:rsid w:val="00150797"/>
    <w:rsid w:val="00150826"/>
    <w:rsid w:val="00150948"/>
    <w:rsid w:val="00150A21"/>
    <w:rsid w:val="00150EAB"/>
    <w:rsid w:val="001513F8"/>
    <w:rsid w:val="0015163D"/>
    <w:rsid w:val="0015169C"/>
    <w:rsid w:val="001519DD"/>
    <w:rsid w:val="00151A3C"/>
    <w:rsid w:val="00151A79"/>
    <w:rsid w:val="00151D09"/>
    <w:rsid w:val="00152147"/>
    <w:rsid w:val="0015243C"/>
    <w:rsid w:val="0015268F"/>
    <w:rsid w:val="001529B6"/>
    <w:rsid w:val="00152C97"/>
    <w:rsid w:val="00152D8E"/>
    <w:rsid w:val="00152D9D"/>
    <w:rsid w:val="00153410"/>
    <w:rsid w:val="00153413"/>
    <w:rsid w:val="001534FE"/>
    <w:rsid w:val="00153613"/>
    <w:rsid w:val="00153B4A"/>
    <w:rsid w:val="00153D23"/>
    <w:rsid w:val="00153E0D"/>
    <w:rsid w:val="00153E6F"/>
    <w:rsid w:val="00153E93"/>
    <w:rsid w:val="001540F1"/>
    <w:rsid w:val="00154475"/>
    <w:rsid w:val="001546B2"/>
    <w:rsid w:val="0015485F"/>
    <w:rsid w:val="001549B8"/>
    <w:rsid w:val="00154CF2"/>
    <w:rsid w:val="001554C1"/>
    <w:rsid w:val="00155605"/>
    <w:rsid w:val="001556BF"/>
    <w:rsid w:val="001557D4"/>
    <w:rsid w:val="00155A5C"/>
    <w:rsid w:val="00155EF6"/>
    <w:rsid w:val="00155F71"/>
    <w:rsid w:val="001561C3"/>
    <w:rsid w:val="001561E0"/>
    <w:rsid w:val="0015627A"/>
    <w:rsid w:val="0015680F"/>
    <w:rsid w:val="00156A50"/>
    <w:rsid w:val="00157256"/>
    <w:rsid w:val="0015737E"/>
    <w:rsid w:val="001573FC"/>
    <w:rsid w:val="00157632"/>
    <w:rsid w:val="00157700"/>
    <w:rsid w:val="00160518"/>
    <w:rsid w:val="001609C8"/>
    <w:rsid w:val="001609D5"/>
    <w:rsid w:val="00160B36"/>
    <w:rsid w:val="00160C05"/>
    <w:rsid w:val="00160D3D"/>
    <w:rsid w:val="00160DE5"/>
    <w:rsid w:val="00161EFF"/>
    <w:rsid w:val="00162084"/>
    <w:rsid w:val="00162396"/>
    <w:rsid w:val="00162706"/>
    <w:rsid w:val="0016283D"/>
    <w:rsid w:val="00162AFE"/>
    <w:rsid w:val="00162D8B"/>
    <w:rsid w:val="00162DE6"/>
    <w:rsid w:val="0016379D"/>
    <w:rsid w:val="0016388A"/>
    <w:rsid w:val="00163EED"/>
    <w:rsid w:val="00163F21"/>
    <w:rsid w:val="00164074"/>
    <w:rsid w:val="001643A7"/>
    <w:rsid w:val="001643B5"/>
    <w:rsid w:val="00164588"/>
    <w:rsid w:val="001646D5"/>
    <w:rsid w:val="001646E5"/>
    <w:rsid w:val="00164769"/>
    <w:rsid w:val="00164872"/>
    <w:rsid w:val="001648D6"/>
    <w:rsid w:val="00164A3C"/>
    <w:rsid w:val="00164A65"/>
    <w:rsid w:val="00164DA3"/>
    <w:rsid w:val="00164E80"/>
    <w:rsid w:val="0016568F"/>
    <w:rsid w:val="00165693"/>
    <w:rsid w:val="001656FE"/>
    <w:rsid w:val="001657F2"/>
    <w:rsid w:val="00165CF0"/>
    <w:rsid w:val="00165F87"/>
    <w:rsid w:val="00166121"/>
    <w:rsid w:val="00166440"/>
    <w:rsid w:val="00166639"/>
    <w:rsid w:val="0016664E"/>
    <w:rsid w:val="00166886"/>
    <w:rsid w:val="00166ADA"/>
    <w:rsid w:val="00166B2B"/>
    <w:rsid w:val="00166BE2"/>
    <w:rsid w:val="00166C31"/>
    <w:rsid w:val="00166F51"/>
    <w:rsid w:val="0016715E"/>
    <w:rsid w:val="0016727A"/>
    <w:rsid w:val="001672F4"/>
    <w:rsid w:val="001674C4"/>
    <w:rsid w:val="0016768A"/>
    <w:rsid w:val="001676FE"/>
    <w:rsid w:val="0016777B"/>
    <w:rsid w:val="00167B5E"/>
    <w:rsid w:val="001701A6"/>
    <w:rsid w:val="0017035E"/>
    <w:rsid w:val="0017047C"/>
    <w:rsid w:val="0017074F"/>
    <w:rsid w:val="0017093D"/>
    <w:rsid w:val="00170A9C"/>
    <w:rsid w:val="00170FD7"/>
    <w:rsid w:val="00171746"/>
    <w:rsid w:val="00171CE4"/>
    <w:rsid w:val="00171F06"/>
    <w:rsid w:val="00171F11"/>
    <w:rsid w:val="00171F27"/>
    <w:rsid w:val="0017213A"/>
    <w:rsid w:val="0017249C"/>
    <w:rsid w:val="00172957"/>
    <w:rsid w:val="00172991"/>
    <w:rsid w:val="00172A68"/>
    <w:rsid w:val="00172A8A"/>
    <w:rsid w:val="00172C6D"/>
    <w:rsid w:val="00172C9C"/>
    <w:rsid w:val="00172D4A"/>
    <w:rsid w:val="00172D9B"/>
    <w:rsid w:val="00172E8A"/>
    <w:rsid w:val="00172EA1"/>
    <w:rsid w:val="00172FB6"/>
    <w:rsid w:val="00173021"/>
    <w:rsid w:val="00173805"/>
    <w:rsid w:val="00173874"/>
    <w:rsid w:val="001739F7"/>
    <w:rsid w:val="00173BA9"/>
    <w:rsid w:val="00173EB2"/>
    <w:rsid w:val="00174110"/>
    <w:rsid w:val="00174580"/>
    <w:rsid w:val="0017479C"/>
    <w:rsid w:val="00174937"/>
    <w:rsid w:val="00174B0C"/>
    <w:rsid w:val="00174B95"/>
    <w:rsid w:val="00174BCD"/>
    <w:rsid w:val="00174F28"/>
    <w:rsid w:val="00175060"/>
    <w:rsid w:val="00175634"/>
    <w:rsid w:val="001756B2"/>
    <w:rsid w:val="00175748"/>
    <w:rsid w:val="00175923"/>
    <w:rsid w:val="00175937"/>
    <w:rsid w:val="00175946"/>
    <w:rsid w:val="00175C68"/>
    <w:rsid w:val="00175D04"/>
    <w:rsid w:val="00175DF6"/>
    <w:rsid w:val="00176121"/>
    <w:rsid w:val="001761F6"/>
    <w:rsid w:val="001762C8"/>
    <w:rsid w:val="0017682E"/>
    <w:rsid w:val="00176AF9"/>
    <w:rsid w:val="00176AFA"/>
    <w:rsid w:val="00177044"/>
    <w:rsid w:val="001773B2"/>
    <w:rsid w:val="00177524"/>
    <w:rsid w:val="001776C1"/>
    <w:rsid w:val="00177778"/>
    <w:rsid w:val="001777C6"/>
    <w:rsid w:val="00177862"/>
    <w:rsid w:val="00177971"/>
    <w:rsid w:val="00177E3C"/>
    <w:rsid w:val="00177F3E"/>
    <w:rsid w:val="00177F42"/>
    <w:rsid w:val="00180249"/>
    <w:rsid w:val="0018053A"/>
    <w:rsid w:val="00180A4B"/>
    <w:rsid w:val="001810B0"/>
    <w:rsid w:val="0018147A"/>
    <w:rsid w:val="00181553"/>
    <w:rsid w:val="0018186A"/>
    <w:rsid w:val="00181B94"/>
    <w:rsid w:val="00181DE0"/>
    <w:rsid w:val="00181ED1"/>
    <w:rsid w:val="00182097"/>
    <w:rsid w:val="0018210C"/>
    <w:rsid w:val="001823C8"/>
    <w:rsid w:val="00182431"/>
    <w:rsid w:val="0018267E"/>
    <w:rsid w:val="0018275A"/>
    <w:rsid w:val="00182858"/>
    <w:rsid w:val="001829ED"/>
    <w:rsid w:val="00182F47"/>
    <w:rsid w:val="00182F52"/>
    <w:rsid w:val="00182F7F"/>
    <w:rsid w:val="00183053"/>
    <w:rsid w:val="001830BC"/>
    <w:rsid w:val="001831E4"/>
    <w:rsid w:val="00183659"/>
    <w:rsid w:val="00183A86"/>
    <w:rsid w:val="00183CF2"/>
    <w:rsid w:val="00183DFC"/>
    <w:rsid w:val="00183EC2"/>
    <w:rsid w:val="00183F6D"/>
    <w:rsid w:val="00184122"/>
    <w:rsid w:val="00184328"/>
    <w:rsid w:val="0018435F"/>
    <w:rsid w:val="001846C1"/>
    <w:rsid w:val="001848A9"/>
    <w:rsid w:val="00184A7F"/>
    <w:rsid w:val="00184C2F"/>
    <w:rsid w:val="00184E02"/>
    <w:rsid w:val="00185155"/>
    <w:rsid w:val="00185207"/>
    <w:rsid w:val="0018528C"/>
    <w:rsid w:val="0018535E"/>
    <w:rsid w:val="00185465"/>
    <w:rsid w:val="0018596A"/>
    <w:rsid w:val="00185CBA"/>
    <w:rsid w:val="0018600D"/>
    <w:rsid w:val="001866A7"/>
    <w:rsid w:val="001868DD"/>
    <w:rsid w:val="001869F6"/>
    <w:rsid w:val="00186A5E"/>
    <w:rsid w:val="00186AFC"/>
    <w:rsid w:val="00186DF6"/>
    <w:rsid w:val="00186F42"/>
    <w:rsid w:val="0018708A"/>
    <w:rsid w:val="001870C1"/>
    <w:rsid w:val="00187185"/>
    <w:rsid w:val="001873AC"/>
    <w:rsid w:val="001876A3"/>
    <w:rsid w:val="00187932"/>
    <w:rsid w:val="00187D3C"/>
    <w:rsid w:val="0019045A"/>
    <w:rsid w:val="00190712"/>
    <w:rsid w:val="00190923"/>
    <w:rsid w:val="001909E6"/>
    <w:rsid w:val="00191117"/>
    <w:rsid w:val="00191213"/>
    <w:rsid w:val="001915CA"/>
    <w:rsid w:val="001918A1"/>
    <w:rsid w:val="00191968"/>
    <w:rsid w:val="00191BC1"/>
    <w:rsid w:val="00191BDD"/>
    <w:rsid w:val="00191C3B"/>
    <w:rsid w:val="00191D4A"/>
    <w:rsid w:val="00191D72"/>
    <w:rsid w:val="00191F3D"/>
    <w:rsid w:val="00191F7F"/>
    <w:rsid w:val="001921D7"/>
    <w:rsid w:val="00192301"/>
    <w:rsid w:val="00192812"/>
    <w:rsid w:val="00192C04"/>
    <w:rsid w:val="00192C2D"/>
    <w:rsid w:val="00192CA2"/>
    <w:rsid w:val="00192CA6"/>
    <w:rsid w:val="00192E66"/>
    <w:rsid w:val="00193180"/>
    <w:rsid w:val="001932A3"/>
    <w:rsid w:val="0019339E"/>
    <w:rsid w:val="00193443"/>
    <w:rsid w:val="001935B2"/>
    <w:rsid w:val="0019380A"/>
    <w:rsid w:val="00193AD6"/>
    <w:rsid w:val="00193DCE"/>
    <w:rsid w:val="00193E56"/>
    <w:rsid w:val="001941F2"/>
    <w:rsid w:val="001946F0"/>
    <w:rsid w:val="00194759"/>
    <w:rsid w:val="00194863"/>
    <w:rsid w:val="00194A9E"/>
    <w:rsid w:val="00194D05"/>
    <w:rsid w:val="00194F32"/>
    <w:rsid w:val="00195565"/>
    <w:rsid w:val="001956DA"/>
    <w:rsid w:val="00195A34"/>
    <w:rsid w:val="0019653C"/>
    <w:rsid w:val="001966D7"/>
    <w:rsid w:val="00196798"/>
    <w:rsid w:val="001967E2"/>
    <w:rsid w:val="001968DB"/>
    <w:rsid w:val="00196E90"/>
    <w:rsid w:val="00196EE7"/>
    <w:rsid w:val="00196F5B"/>
    <w:rsid w:val="00196F77"/>
    <w:rsid w:val="0019703B"/>
    <w:rsid w:val="00197056"/>
    <w:rsid w:val="00197064"/>
    <w:rsid w:val="0019714D"/>
    <w:rsid w:val="001971C8"/>
    <w:rsid w:val="00197309"/>
    <w:rsid w:val="001975B3"/>
    <w:rsid w:val="001978AF"/>
    <w:rsid w:val="00197BA4"/>
    <w:rsid w:val="00197D4A"/>
    <w:rsid w:val="00197E32"/>
    <w:rsid w:val="001A00E4"/>
    <w:rsid w:val="001A02F1"/>
    <w:rsid w:val="001A0380"/>
    <w:rsid w:val="001A04F0"/>
    <w:rsid w:val="001A052F"/>
    <w:rsid w:val="001A063E"/>
    <w:rsid w:val="001A0AD9"/>
    <w:rsid w:val="001A0B7A"/>
    <w:rsid w:val="001A0F9D"/>
    <w:rsid w:val="001A10B2"/>
    <w:rsid w:val="001A1106"/>
    <w:rsid w:val="001A1175"/>
    <w:rsid w:val="001A1351"/>
    <w:rsid w:val="001A140E"/>
    <w:rsid w:val="001A1443"/>
    <w:rsid w:val="001A1C87"/>
    <w:rsid w:val="001A22EA"/>
    <w:rsid w:val="001A235E"/>
    <w:rsid w:val="001A28C2"/>
    <w:rsid w:val="001A2B41"/>
    <w:rsid w:val="001A3045"/>
    <w:rsid w:val="001A3277"/>
    <w:rsid w:val="001A3BDB"/>
    <w:rsid w:val="001A40E4"/>
    <w:rsid w:val="001A40ED"/>
    <w:rsid w:val="001A4125"/>
    <w:rsid w:val="001A4134"/>
    <w:rsid w:val="001A419B"/>
    <w:rsid w:val="001A484A"/>
    <w:rsid w:val="001A4C3A"/>
    <w:rsid w:val="001A4DA6"/>
    <w:rsid w:val="001A568A"/>
    <w:rsid w:val="001A5BA6"/>
    <w:rsid w:val="001A622D"/>
    <w:rsid w:val="001A636C"/>
    <w:rsid w:val="001A6826"/>
    <w:rsid w:val="001A68E8"/>
    <w:rsid w:val="001A693B"/>
    <w:rsid w:val="001A6BEC"/>
    <w:rsid w:val="001A6C48"/>
    <w:rsid w:val="001A6D18"/>
    <w:rsid w:val="001A6E1B"/>
    <w:rsid w:val="001A6FD5"/>
    <w:rsid w:val="001A7106"/>
    <w:rsid w:val="001A72FB"/>
    <w:rsid w:val="001A7546"/>
    <w:rsid w:val="001A7572"/>
    <w:rsid w:val="001A7663"/>
    <w:rsid w:val="001A77EE"/>
    <w:rsid w:val="001A7D1D"/>
    <w:rsid w:val="001B002F"/>
    <w:rsid w:val="001B01CF"/>
    <w:rsid w:val="001B0340"/>
    <w:rsid w:val="001B0BB0"/>
    <w:rsid w:val="001B0D2E"/>
    <w:rsid w:val="001B0E52"/>
    <w:rsid w:val="001B0EB6"/>
    <w:rsid w:val="001B0EE1"/>
    <w:rsid w:val="001B11DB"/>
    <w:rsid w:val="001B1239"/>
    <w:rsid w:val="001B13AB"/>
    <w:rsid w:val="001B1406"/>
    <w:rsid w:val="001B1A0E"/>
    <w:rsid w:val="001B1B55"/>
    <w:rsid w:val="001B1DC9"/>
    <w:rsid w:val="001B1F97"/>
    <w:rsid w:val="001B2053"/>
    <w:rsid w:val="001B212D"/>
    <w:rsid w:val="001B231D"/>
    <w:rsid w:val="001B23C1"/>
    <w:rsid w:val="001B2A24"/>
    <w:rsid w:val="001B2A3D"/>
    <w:rsid w:val="001B2A93"/>
    <w:rsid w:val="001B2DF4"/>
    <w:rsid w:val="001B30E1"/>
    <w:rsid w:val="001B31DC"/>
    <w:rsid w:val="001B38D1"/>
    <w:rsid w:val="001B408D"/>
    <w:rsid w:val="001B40F4"/>
    <w:rsid w:val="001B4160"/>
    <w:rsid w:val="001B473C"/>
    <w:rsid w:val="001B4837"/>
    <w:rsid w:val="001B496F"/>
    <w:rsid w:val="001B49E7"/>
    <w:rsid w:val="001B4A1D"/>
    <w:rsid w:val="001B4E60"/>
    <w:rsid w:val="001B4E91"/>
    <w:rsid w:val="001B4F7E"/>
    <w:rsid w:val="001B4F8C"/>
    <w:rsid w:val="001B5271"/>
    <w:rsid w:val="001B531C"/>
    <w:rsid w:val="001B54AE"/>
    <w:rsid w:val="001B54CC"/>
    <w:rsid w:val="001B5840"/>
    <w:rsid w:val="001B5887"/>
    <w:rsid w:val="001B5AA6"/>
    <w:rsid w:val="001B5E47"/>
    <w:rsid w:val="001B6272"/>
    <w:rsid w:val="001B6570"/>
    <w:rsid w:val="001B660A"/>
    <w:rsid w:val="001B666E"/>
    <w:rsid w:val="001B6A57"/>
    <w:rsid w:val="001B6BB7"/>
    <w:rsid w:val="001B7A16"/>
    <w:rsid w:val="001B7C43"/>
    <w:rsid w:val="001B7CB8"/>
    <w:rsid w:val="001B7EB5"/>
    <w:rsid w:val="001C0222"/>
    <w:rsid w:val="001C0999"/>
    <w:rsid w:val="001C0B08"/>
    <w:rsid w:val="001C0D80"/>
    <w:rsid w:val="001C0E15"/>
    <w:rsid w:val="001C0FAF"/>
    <w:rsid w:val="001C137F"/>
    <w:rsid w:val="001C169E"/>
    <w:rsid w:val="001C18E0"/>
    <w:rsid w:val="001C1958"/>
    <w:rsid w:val="001C1A7A"/>
    <w:rsid w:val="001C1E90"/>
    <w:rsid w:val="001C1FBE"/>
    <w:rsid w:val="001C2400"/>
    <w:rsid w:val="001C318F"/>
    <w:rsid w:val="001C345C"/>
    <w:rsid w:val="001C3565"/>
    <w:rsid w:val="001C36C7"/>
    <w:rsid w:val="001C3D65"/>
    <w:rsid w:val="001C3EFC"/>
    <w:rsid w:val="001C3F58"/>
    <w:rsid w:val="001C3FCF"/>
    <w:rsid w:val="001C4340"/>
    <w:rsid w:val="001C4589"/>
    <w:rsid w:val="001C52DF"/>
    <w:rsid w:val="001C5317"/>
    <w:rsid w:val="001C5412"/>
    <w:rsid w:val="001C59DF"/>
    <w:rsid w:val="001C59E1"/>
    <w:rsid w:val="001C5CEF"/>
    <w:rsid w:val="001C5E5C"/>
    <w:rsid w:val="001C5E7E"/>
    <w:rsid w:val="001C6130"/>
    <w:rsid w:val="001C63EC"/>
    <w:rsid w:val="001C65CA"/>
    <w:rsid w:val="001C69F1"/>
    <w:rsid w:val="001C6D47"/>
    <w:rsid w:val="001C6E6B"/>
    <w:rsid w:val="001C703C"/>
    <w:rsid w:val="001C7073"/>
    <w:rsid w:val="001C709E"/>
    <w:rsid w:val="001C7234"/>
    <w:rsid w:val="001C783A"/>
    <w:rsid w:val="001C79C3"/>
    <w:rsid w:val="001C7DDE"/>
    <w:rsid w:val="001C7EC5"/>
    <w:rsid w:val="001D0157"/>
    <w:rsid w:val="001D031C"/>
    <w:rsid w:val="001D0348"/>
    <w:rsid w:val="001D0655"/>
    <w:rsid w:val="001D088A"/>
    <w:rsid w:val="001D0B86"/>
    <w:rsid w:val="001D0D85"/>
    <w:rsid w:val="001D0FB7"/>
    <w:rsid w:val="001D10F5"/>
    <w:rsid w:val="001D14A5"/>
    <w:rsid w:val="001D18C5"/>
    <w:rsid w:val="001D1BF0"/>
    <w:rsid w:val="001D1D50"/>
    <w:rsid w:val="001D1D6C"/>
    <w:rsid w:val="001D231E"/>
    <w:rsid w:val="001D2430"/>
    <w:rsid w:val="001D283B"/>
    <w:rsid w:val="001D2C41"/>
    <w:rsid w:val="001D2D2C"/>
    <w:rsid w:val="001D2EAE"/>
    <w:rsid w:val="001D2F8B"/>
    <w:rsid w:val="001D300B"/>
    <w:rsid w:val="001D3028"/>
    <w:rsid w:val="001D3306"/>
    <w:rsid w:val="001D3463"/>
    <w:rsid w:val="001D3A09"/>
    <w:rsid w:val="001D3A98"/>
    <w:rsid w:val="001D3B97"/>
    <w:rsid w:val="001D3CD8"/>
    <w:rsid w:val="001D4516"/>
    <w:rsid w:val="001D4879"/>
    <w:rsid w:val="001D4A3B"/>
    <w:rsid w:val="001D4CF3"/>
    <w:rsid w:val="001D52D8"/>
    <w:rsid w:val="001D54EC"/>
    <w:rsid w:val="001D581B"/>
    <w:rsid w:val="001D5836"/>
    <w:rsid w:val="001D591D"/>
    <w:rsid w:val="001D593D"/>
    <w:rsid w:val="001D5B23"/>
    <w:rsid w:val="001D5BCB"/>
    <w:rsid w:val="001D5C9C"/>
    <w:rsid w:val="001D5E11"/>
    <w:rsid w:val="001D5E83"/>
    <w:rsid w:val="001D6119"/>
    <w:rsid w:val="001D64C5"/>
    <w:rsid w:val="001D68AC"/>
    <w:rsid w:val="001D69E4"/>
    <w:rsid w:val="001D6A73"/>
    <w:rsid w:val="001D6BB0"/>
    <w:rsid w:val="001D7373"/>
    <w:rsid w:val="001D759C"/>
    <w:rsid w:val="001D762D"/>
    <w:rsid w:val="001D77DE"/>
    <w:rsid w:val="001D7AF4"/>
    <w:rsid w:val="001D7D5A"/>
    <w:rsid w:val="001D7D8A"/>
    <w:rsid w:val="001D7E42"/>
    <w:rsid w:val="001D7E51"/>
    <w:rsid w:val="001E03F7"/>
    <w:rsid w:val="001E044F"/>
    <w:rsid w:val="001E0963"/>
    <w:rsid w:val="001E0CF4"/>
    <w:rsid w:val="001E0F0D"/>
    <w:rsid w:val="001E1B67"/>
    <w:rsid w:val="001E212A"/>
    <w:rsid w:val="001E24CA"/>
    <w:rsid w:val="001E26DD"/>
    <w:rsid w:val="001E27E4"/>
    <w:rsid w:val="001E2BA1"/>
    <w:rsid w:val="001E2CB4"/>
    <w:rsid w:val="001E2CC2"/>
    <w:rsid w:val="001E31E1"/>
    <w:rsid w:val="001E32CF"/>
    <w:rsid w:val="001E366C"/>
    <w:rsid w:val="001E39EA"/>
    <w:rsid w:val="001E3A9C"/>
    <w:rsid w:val="001E3C94"/>
    <w:rsid w:val="001E3CE3"/>
    <w:rsid w:val="001E40C0"/>
    <w:rsid w:val="001E412A"/>
    <w:rsid w:val="001E41EA"/>
    <w:rsid w:val="001E4273"/>
    <w:rsid w:val="001E44EC"/>
    <w:rsid w:val="001E49DD"/>
    <w:rsid w:val="001E4A6E"/>
    <w:rsid w:val="001E4B2B"/>
    <w:rsid w:val="001E4B2D"/>
    <w:rsid w:val="001E4E72"/>
    <w:rsid w:val="001E4E8D"/>
    <w:rsid w:val="001E4F68"/>
    <w:rsid w:val="001E50B2"/>
    <w:rsid w:val="001E515A"/>
    <w:rsid w:val="001E56A0"/>
    <w:rsid w:val="001E56C4"/>
    <w:rsid w:val="001E5D0E"/>
    <w:rsid w:val="001E5D5B"/>
    <w:rsid w:val="001E5E54"/>
    <w:rsid w:val="001E5F9E"/>
    <w:rsid w:val="001E61E9"/>
    <w:rsid w:val="001E645D"/>
    <w:rsid w:val="001E6544"/>
    <w:rsid w:val="001E65D2"/>
    <w:rsid w:val="001E66F0"/>
    <w:rsid w:val="001E696C"/>
    <w:rsid w:val="001E6F43"/>
    <w:rsid w:val="001E7057"/>
    <w:rsid w:val="001E706F"/>
    <w:rsid w:val="001E7499"/>
    <w:rsid w:val="001E7523"/>
    <w:rsid w:val="001E755A"/>
    <w:rsid w:val="001E7A7E"/>
    <w:rsid w:val="001E7E4D"/>
    <w:rsid w:val="001F0595"/>
    <w:rsid w:val="001F05CD"/>
    <w:rsid w:val="001F0EF6"/>
    <w:rsid w:val="001F156C"/>
    <w:rsid w:val="001F1604"/>
    <w:rsid w:val="001F1648"/>
    <w:rsid w:val="001F16DE"/>
    <w:rsid w:val="001F1927"/>
    <w:rsid w:val="001F1EE0"/>
    <w:rsid w:val="001F1FB7"/>
    <w:rsid w:val="001F21F6"/>
    <w:rsid w:val="001F222C"/>
    <w:rsid w:val="001F257E"/>
    <w:rsid w:val="001F26CE"/>
    <w:rsid w:val="001F2BCC"/>
    <w:rsid w:val="001F2D36"/>
    <w:rsid w:val="001F2EA0"/>
    <w:rsid w:val="001F2FFC"/>
    <w:rsid w:val="001F336D"/>
    <w:rsid w:val="001F36A4"/>
    <w:rsid w:val="001F37E7"/>
    <w:rsid w:val="001F3832"/>
    <w:rsid w:val="001F3AC8"/>
    <w:rsid w:val="001F41F8"/>
    <w:rsid w:val="001F41FF"/>
    <w:rsid w:val="001F45FA"/>
    <w:rsid w:val="001F488C"/>
    <w:rsid w:val="001F4901"/>
    <w:rsid w:val="001F4955"/>
    <w:rsid w:val="001F4BB3"/>
    <w:rsid w:val="001F4CEC"/>
    <w:rsid w:val="001F50EA"/>
    <w:rsid w:val="001F559B"/>
    <w:rsid w:val="001F55AA"/>
    <w:rsid w:val="001F5704"/>
    <w:rsid w:val="001F5954"/>
    <w:rsid w:val="001F59C6"/>
    <w:rsid w:val="001F59E9"/>
    <w:rsid w:val="001F5A03"/>
    <w:rsid w:val="001F5A82"/>
    <w:rsid w:val="001F5CAB"/>
    <w:rsid w:val="001F5F90"/>
    <w:rsid w:val="001F5FB4"/>
    <w:rsid w:val="001F618D"/>
    <w:rsid w:val="001F6891"/>
    <w:rsid w:val="001F6A28"/>
    <w:rsid w:val="001F6BE9"/>
    <w:rsid w:val="001F6CED"/>
    <w:rsid w:val="001F756C"/>
    <w:rsid w:val="001F75B8"/>
    <w:rsid w:val="001F79E4"/>
    <w:rsid w:val="001F7B9A"/>
    <w:rsid w:val="001F7C4E"/>
    <w:rsid w:val="001F7F76"/>
    <w:rsid w:val="001F7F9E"/>
    <w:rsid w:val="00200091"/>
    <w:rsid w:val="002001B8"/>
    <w:rsid w:val="00200275"/>
    <w:rsid w:val="002003F1"/>
    <w:rsid w:val="00200642"/>
    <w:rsid w:val="002009B1"/>
    <w:rsid w:val="00200A1D"/>
    <w:rsid w:val="00200AC9"/>
    <w:rsid w:val="00200DBC"/>
    <w:rsid w:val="00200E74"/>
    <w:rsid w:val="00200F47"/>
    <w:rsid w:val="00201255"/>
    <w:rsid w:val="002016DB"/>
    <w:rsid w:val="0020174B"/>
    <w:rsid w:val="00201B85"/>
    <w:rsid w:val="00201BEE"/>
    <w:rsid w:val="00201C41"/>
    <w:rsid w:val="00201E0F"/>
    <w:rsid w:val="002021A6"/>
    <w:rsid w:val="002025DC"/>
    <w:rsid w:val="00202768"/>
    <w:rsid w:val="00202ABB"/>
    <w:rsid w:val="00202EAD"/>
    <w:rsid w:val="00202F3B"/>
    <w:rsid w:val="002030D0"/>
    <w:rsid w:val="0020315F"/>
    <w:rsid w:val="00203331"/>
    <w:rsid w:val="00203482"/>
    <w:rsid w:val="0020370E"/>
    <w:rsid w:val="00203ACA"/>
    <w:rsid w:val="00203B48"/>
    <w:rsid w:val="00203CDE"/>
    <w:rsid w:val="00203E86"/>
    <w:rsid w:val="00204021"/>
    <w:rsid w:val="0020403E"/>
    <w:rsid w:val="00204215"/>
    <w:rsid w:val="0020476C"/>
    <w:rsid w:val="00204A52"/>
    <w:rsid w:val="00204AE0"/>
    <w:rsid w:val="00204AF7"/>
    <w:rsid w:val="00204E98"/>
    <w:rsid w:val="00205189"/>
    <w:rsid w:val="00205566"/>
    <w:rsid w:val="002056CC"/>
    <w:rsid w:val="0020581B"/>
    <w:rsid w:val="00205992"/>
    <w:rsid w:val="002063A9"/>
    <w:rsid w:val="002064E2"/>
    <w:rsid w:val="002066F8"/>
    <w:rsid w:val="00206E2F"/>
    <w:rsid w:val="00206EED"/>
    <w:rsid w:val="002071E9"/>
    <w:rsid w:val="00207628"/>
    <w:rsid w:val="002078CB"/>
    <w:rsid w:val="00207AE6"/>
    <w:rsid w:val="00207BEC"/>
    <w:rsid w:val="00207C6F"/>
    <w:rsid w:val="00207D8F"/>
    <w:rsid w:val="00207DF0"/>
    <w:rsid w:val="00207F93"/>
    <w:rsid w:val="002100AB"/>
    <w:rsid w:val="00210568"/>
    <w:rsid w:val="0021063D"/>
    <w:rsid w:val="00210657"/>
    <w:rsid w:val="00210A00"/>
    <w:rsid w:val="00210AEE"/>
    <w:rsid w:val="00210B52"/>
    <w:rsid w:val="00210D02"/>
    <w:rsid w:val="00210EC7"/>
    <w:rsid w:val="00211154"/>
    <w:rsid w:val="0021126C"/>
    <w:rsid w:val="00211439"/>
    <w:rsid w:val="00211782"/>
    <w:rsid w:val="002118D0"/>
    <w:rsid w:val="00211A2A"/>
    <w:rsid w:val="00211D10"/>
    <w:rsid w:val="00212569"/>
    <w:rsid w:val="002127B4"/>
    <w:rsid w:val="002128B0"/>
    <w:rsid w:val="00212921"/>
    <w:rsid w:val="00212C74"/>
    <w:rsid w:val="00212CCA"/>
    <w:rsid w:val="00212D19"/>
    <w:rsid w:val="002130D4"/>
    <w:rsid w:val="002132B4"/>
    <w:rsid w:val="002135C9"/>
    <w:rsid w:val="002138E7"/>
    <w:rsid w:val="00213900"/>
    <w:rsid w:val="0021395A"/>
    <w:rsid w:val="002139AF"/>
    <w:rsid w:val="00213A0B"/>
    <w:rsid w:val="00213B52"/>
    <w:rsid w:val="00213D53"/>
    <w:rsid w:val="00213E9C"/>
    <w:rsid w:val="0021404A"/>
    <w:rsid w:val="0021413A"/>
    <w:rsid w:val="00214845"/>
    <w:rsid w:val="00214D7F"/>
    <w:rsid w:val="00214DAD"/>
    <w:rsid w:val="00214DB5"/>
    <w:rsid w:val="0021502C"/>
    <w:rsid w:val="00215333"/>
    <w:rsid w:val="00215689"/>
    <w:rsid w:val="0021575F"/>
    <w:rsid w:val="00215885"/>
    <w:rsid w:val="00215C90"/>
    <w:rsid w:val="00215D82"/>
    <w:rsid w:val="00215F46"/>
    <w:rsid w:val="002164D4"/>
    <w:rsid w:val="00216592"/>
    <w:rsid w:val="00216772"/>
    <w:rsid w:val="00216887"/>
    <w:rsid w:val="00216B7F"/>
    <w:rsid w:val="00216B94"/>
    <w:rsid w:val="002172A4"/>
    <w:rsid w:val="00217560"/>
    <w:rsid w:val="0021771C"/>
    <w:rsid w:val="0021773A"/>
    <w:rsid w:val="00217CDC"/>
    <w:rsid w:val="00217DD0"/>
    <w:rsid w:val="00217E02"/>
    <w:rsid w:val="00217E2D"/>
    <w:rsid w:val="002204C0"/>
    <w:rsid w:val="002206DE"/>
    <w:rsid w:val="00220FFA"/>
    <w:rsid w:val="002211F7"/>
    <w:rsid w:val="00221637"/>
    <w:rsid w:val="00221A34"/>
    <w:rsid w:val="00221A9E"/>
    <w:rsid w:val="002221F7"/>
    <w:rsid w:val="002224A8"/>
    <w:rsid w:val="002227F3"/>
    <w:rsid w:val="00222B93"/>
    <w:rsid w:val="00222EBD"/>
    <w:rsid w:val="00223566"/>
    <w:rsid w:val="002235FD"/>
    <w:rsid w:val="002236E0"/>
    <w:rsid w:val="00223936"/>
    <w:rsid w:val="00223AC5"/>
    <w:rsid w:val="00223AEE"/>
    <w:rsid w:val="00223BF0"/>
    <w:rsid w:val="00223CBD"/>
    <w:rsid w:val="00224283"/>
    <w:rsid w:val="002247C9"/>
    <w:rsid w:val="0022489D"/>
    <w:rsid w:val="00225A0B"/>
    <w:rsid w:val="00225EB9"/>
    <w:rsid w:val="00225FCD"/>
    <w:rsid w:val="002264F2"/>
    <w:rsid w:val="002268B2"/>
    <w:rsid w:val="00226960"/>
    <w:rsid w:val="00226B74"/>
    <w:rsid w:val="00226D60"/>
    <w:rsid w:val="002272B9"/>
    <w:rsid w:val="00227493"/>
    <w:rsid w:val="00227532"/>
    <w:rsid w:val="002278BF"/>
    <w:rsid w:val="00227AA3"/>
    <w:rsid w:val="00227CD0"/>
    <w:rsid w:val="00227F92"/>
    <w:rsid w:val="0023039F"/>
    <w:rsid w:val="00230493"/>
    <w:rsid w:val="00230579"/>
    <w:rsid w:val="0023058C"/>
    <w:rsid w:val="002314F2"/>
    <w:rsid w:val="002315C0"/>
    <w:rsid w:val="002317F3"/>
    <w:rsid w:val="00231A35"/>
    <w:rsid w:val="00231AEB"/>
    <w:rsid w:val="00231B94"/>
    <w:rsid w:val="00231BC5"/>
    <w:rsid w:val="00231EE4"/>
    <w:rsid w:val="00231F66"/>
    <w:rsid w:val="00231FA4"/>
    <w:rsid w:val="0023275E"/>
    <w:rsid w:val="0023285F"/>
    <w:rsid w:val="00232CC8"/>
    <w:rsid w:val="002331AB"/>
    <w:rsid w:val="00233471"/>
    <w:rsid w:val="00233501"/>
    <w:rsid w:val="002339EA"/>
    <w:rsid w:val="00233A4B"/>
    <w:rsid w:val="00233A9E"/>
    <w:rsid w:val="00233ABA"/>
    <w:rsid w:val="00233B1C"/>
    <w:rsid w:val="00233BA3"/>
    <w:rsid w:val="00233D9A"/>
    <w:rsid w:val="00234070"/>
    <w:rsid w:val="00234092"/>
    <w:rsid w:val="002341A5"/>
    <w:rsid w:val="002341FB"/>
    <w:rsid w:val="00234277"/>
    <w:rsid w:val="00234727"/>
    <w:rsid w:val="002347B5"/>
    <w:rsid w:val="00234D41"/>
    <w:rsid w:val="00234E60"/>
    <w:rsid w:val="00234F9E"/>
    <w:rsid w:val="0023565D"/>
    <w:rsid w:val="002356F6"/>
    <w:rsid w:val="00235B41"/>
    <w:rsid w:val="00235BA0"/>
    <w:rsid w:val="00235D21"/>
    <w:rsid w:val="00235EC3"/>
    <w:rsid w:val="00236442"/>
    <w:rsid w:val="002364CA"/>
    <w:rsid w:val="002368E2"/>
    <w:rsid w:val="00236949"/>
    <w:rsid w:val="00236CFA"/>
    <w:rsid w:val="00236D9F"/>
    <w:rsid w:val="00236FC7"/>
    <w:rsid w:val="00237537"/>
    <w:rsid w:val="00237620"/>
    <w:rsid w:val="00237B9A"/>
    <w:rsid w:val="00237BAC"/>
    <w:rsid w:val="00237BAD"/>
    <w:rsid w:val="00237D8D"/>
    <w:rsid w:val="00237F15"/>
    <w:rsid w:val="0024018F"/>
    <w:rsid w:val="0024031D"/>
    <w:rsid w:val="00240455"/>
    <w:rsid w:val="002405BA"/>
    <w:rsid w:val="002407FE"/>
    <w:rsid w:val="00240A52"/>
    <w:rsid w:val="00240B14"/>
    <w:rsid w:val="00240D6C"/>
    <w:rsid w:val="00240F03"/>
    <w:rsid w:val="00240F68"/>
    <w:rsid w:val="0024105F"/>
    <w:rsid w:val="002411AA"/>
    <w:rsid w:val="00241235"/>
    <w:rsid w:val="0024123C"/>
    <w:rsid w:val="002415F0"/>
    <w:rsid w:val="00241908"/>
    <w:rsid w:val="00241F79"/>
    <w:rsid w:val="002420FD"/>
    <w:rsid w:val="00242895"/>
    <w:rsid w:val="00242B43"/>
    <w:rsid w:val="002430D5"/>
    <w:rsid w:val="002430F4"/>
    <w:rsid w:val="00243248"/>
    <w:rsid w:val="002436A9"/>
    <w:rsid w:val="002438AF"/>
    <w:rsid w:val="00243ACF"/>
    <w:rsid w:val="0024430A"/>
    <w:rsid w:val="002444D9"/>
    <w:rsid w:val="002450E1"/>
    <w:rsid w:val="0024522D"/>
    <w:rsid w:val="00245279"/>
    <w:rsid w:val="002452C9"/>
    <w:rsid w:val="002453B7"/>
    <w:rsid w:val="00245666"/>
    <w:rsid w:val="00245A0A"/>
    <w:rsid w:val="00245B80"/>
    <w:rsid w:val="00245BA8"/>
    <w:rsid w:val="00245C74"/>
    <w:rsid w:val="00246102"/>
    <w:rsid w:val="0024612F"/>
    <w:rsid w:val="00246499"/>
    <w:rsid w:val="002464A7"/>
    <w:rsid w:val="00246506"/>
    <w:rsid w:val="00246815"/>
    <w:rsid w:val="00246C7F"/>
    <w:rsid w:val="00246E67"/>
    <w:rsid w:val="00246ED3"/>
    <w:rsid w:val="002470D5"/>
    <w:rsid w:val="00247443"/>
    <w:rsid w:val="00247494"/>
    <w:rsid w:val="00247929"/>
    <w:rsid w:val="00247AE4"/>
    <w:rsid w:val="00247E31"/>
    <w:rsid w:val="0025010C"/>
    <w:rsid w:val="00250116"/>
    <w:rsid w:val="00250368"/>
    <w:rsid w:val="00250929"/>
    <w:rsid w:val="00250A7B"/>
    <w:rsid w:val="00250F30"/>
    <w:rsid w:val="00250F97"/>
    <w:rsid w:val="002510BD"/>
    <w:rsid w:val="002514C9"/>
    <w:rsid w:val="0025153F"/>
    <w:rsid w:val="002515B4"/>
    <w:rsid w:val="002519A3"/>
    <w:rsid w:val="00252030"/>
    <w:rsid w:val="00252493"/>
    <w:rsid w:val="002524CA"/>
    <w:rsid w:val="002524DD"/>
    <w:rsid w:val="002524E0"/>
    <w:rsid w:val="00252510"/>
    <w:rsid w:val="0025268C"/>
    <w:rsid w:val="00252695"/>
    <w:rsid w:val="00252771"/>
    <w:rsid w:val="00252ACB"/>
    <w:rsid w:val="00252AE7"/>
    <w:rsid w:val="00252F8E"/>
    <w:rsid w:val="00252FAD"/>
    <w:rsid w:val="00253965"/>
    <w:rsid w:val="00253972"/>
    <w:rsid w:val="00253CBC"/>
    <w:rsid w:val="00253CDE"/>
    <w:rsid w:val="002540FE"/>
    <w:rsid w:val="0025427D"/>
    <w:rsid w:val="0025491B"/>
    <w:rsid w:val="002549A5"/>
    <w:rsid w:val="00255492"/>
    <w:rsid w:val="00255854"/>
    <w:rsid w:val="00255A0F"/>
    <w:rsid w:val="00255A5A"/>
    <w:rsid w:val="00255D63"/>
    <w:rsid w:val="00256236"/>
    <w:rsid w:val="002564BA"/>
    <w:rsid w:val="002566E6"/>
    <w:rsid w:val="00256A5E"/>
    <w:rsid w:val="00256A6A"/>
    <w:rsid w:val="00256F7B"/>
    <w:rsid w:val="00256FE2"/>
    <w:rsid w:val="002572BF"/>
    <w:rsid w:val="002573FE"/>
    <w:rsid w:val="0025749B"/>
    <w:rsid w:val="0025753D"/>
    <w:rsid w:val="00257631"/>
    <w:rsid w:val="002577B7"/>
    <w:rsid w:val="002577F8"/>
    <w:rsid w:val="00257C29"/>
    <w:rsid w:val="00260529"/>
    <w:rsid w:val="0026068C"/>
    <w:rsid w:val="00260959"/>
    <w:rsid w:val="00260B9A"/>
    <w:rsid w:val="00260D56"/>
    <w:rsid w:val="00260F7A"/>
    <w:rsid w:val="0026102E"/>
    <w:rsid w:val="002612D0"/>
    <w:rsid w:val="00261307"/>
    <w:rsid w:val="00261466"/>
    <w:rsid w:val="002617B6"/>
    <w:rsid w:val="00261861"/>
    <w:rsid w:val="00261898"/>
    <w:rsid w:val="00261ED3"/>
    <w:rsid w:val="00261F39"/>
    <w:rsid w:val="00262082"/>
    <w:rsid w:val="0026210A"/>
    <w:rsid w:val="002621BE"/>
    <w:rsid w:val="002625A9"/>
    <w:rsid w:val="0026265B"/>
    <w:rsid w:val="002627BC"/>
    <w:rsid w:val="00262917"/>
    <w:rsid w:val="002629AC"/>
    <w:rsid w:val="002629D2"/>
    <w:rsid w:val="00262CDB"/>
    <w:rsid w:val="00262F2E"/>
    <w:rsid w:val="00262F69"/>
    <w:rsid w:val="0026306A"/>
    <w:rsid w:val="002631D7"/>
    <w:rsid w:val="00263537"/>
    <w:rsid w:val="002636B4"/>
    <w:rsid w:val="0026379D"/>
    <w:rsid w:val="0026398E"/>
    <w:rsid w:val="002639E4"/>
    <w:rsid w:val="00263B6F"/>
    <w:rsid w:val="00263DB9"/>
    <w:rsid w:val="00264017"/>
    <w:rsid w:val="00264114"/>
    <w:rsid w:val="0026419B"/>
    <w:rsid w:val="0026460F"/>
    <w:rsid w:val="00264B08"/>
    <w:rsid w:val="00264BA5"/>
    <w:rsid w:val="00264E81"/>
    <w:rsid w:val="00265013"/>
    <w:rsid w:val="002650B9"/>
    <w:rsid w:val="00265130"/>
    <w:rsid w:val="002653B2"/>
    <w:rsid w:val="00265682"/>
    <w:rsid w:val="00265BC1"/>
    <w:rsid w:val="002662E2"/>
    <w:rsid w:val="0026630F"/>
    <w:rsid w:val="0026634A"/>
    <w:rsid w:val="002663DA"/>
    <w:rsid w:val="00266548"/>
    <w:rsid w:val="0026666D"/>
    <w:rsid w:val="0026681B"/>
    <w:rsid w:val="00266922"/>
    <w:rsid w:val="002669E3"/>
    <w:rsid w:val="00266A55"/>
    <w:rsid w:val="00266B99"/>
    <w:rsid w:val="00266DCE"/>
    <w:rsid w:val="00267112"/>
    <w:rsid w:val="002673F9"/>
    <w:rsid w:val="002674A6"/>
    <w:rsid w:val="0026757D"/>
    <w:rsid w:val="00267682"/>
    <w:rsid w:val="00267A1F"/>
    <w:rsid w:val="00267B27"/>
    <w:rsid w:val="0027008A"/>
    <w:rsid w:val="00270820"/>
    <w:rsid w:val="0027084D"/>
    <w:rsid w:val="002708CA"/>
    <w:rsid w:val="00270CBA"/>
    <w:rsid w:val="00271103"/>
    <w:rsid w:val="002712C3"/>
    <w:rsid w:val="00271461"/>
    <w:rsid w:val="00271788"/>
    <w:rsid w:val="00271B0F"/>
    <w:rsid w:val="00271B6C"/>
    <w:rsid w:val="00271B7C"/>
    <w:rsid w:val="00271D79"/>
    <w:rsid w:val="00272124"/>
    <w:rsid w:val="002721BB"/>
    <w:rsid w:val="00272295"/>
    <w:rsid w:val="00272314"/>
    <w:rsid w:val="00272724"/>
    <w:rsid w:val="00272793"/>
    <w:rsid w:val="002727D0"/>
    <w:rsid w:val="002727F5"/>
    <w:rsid w:val="00272B1C"/>
    <w:rsid w:val="00272D8C"/>
    <w:rsid w:val="00272F35"/>
    <w:rsid w:val="00273299"/>
    <w:rsid w:val="002733CF"/>
    <w:rsid w:val="002735D5"/>
    <w:rsid w:val="00273D8C"/>
    <w:rsid w:val="00273DB3"/>
    <w:rsid w:val="00274099"/>
    <w:rsid w:val="002740C0"/>
    <w:rsid w:val="0027410E"/>
    <w:rsid w:val="002745C3"/>
    <w:rsid w:val="00274888"/>
    <w:rsid w:val="00274B3E"/>
    <w:rsid w:val="00274C6C"/>
    <w:rsid w:val="00274CD1"/>
    <w:rsid w:val="00274F8C"/>
    <w:rsid w:val="00275008"/>
    <w:rsid w:val="00275105"/>
    <w:rsid w:val="002756ED"/>
    <w:rsid w:val="00275A9E"/>
    <w:rsid w:val="00275C63"/>
    <w:rsid w:val="00275CC1"/>
    <w:rsid w:val="00275D47"/>
    <w:rsid w:val="00275E2D"/>
    <w:rsid w:val="00275E4E"/>
    <w:rsid w:val="00276250"/>
    <w:rsid w:val="002765D7"/>
    <w:rsid w:val="002766FA"/>
    <w:rsid w:val="0027687E"/>
    <w:rsid w:val="00276991"/>
    <w:rsid w:val="00276AAB"/>
    <w:rsid w:val="00276D78"/>
    <w:rsid w:val="00276D81"/>
    <w:rsid w:val="00276FFD"/>
    <w:rsid w:val="00277573"/>
    <w:rsid w:val="00277782"/>
    <w:rsid w:val="002779ED"/>
    <w:rsid w:val="00277C4F"/>
    <w:rsid w:val="00277CC8"/>
    <w:rsid w:val="00277CEC"/>
    <w:rsid w:val="00277E5B"/>
    <w:rsid w:val="0028008B"/>
    <w:rsid w:val="00280216"/>
    <w:rsid w:val="0028032C"/>
    <w:rsid w:val="0028063D"/>
    <w:rsid w:val="00280655"/>
    <w:rsid w:val="002808A4"/>
    <w:rsid w:val="002808D8"/>
    <w:rsid w:val="00280904"/>
    <w:rsid w:val="00280CA2"/>
    <w:rsid w:val="00280D31"/>
    <w:rsid w:val="00280F2C"/>
    <w:rsid w:val="002812A7"/>
    <w:rsid w:val="00281413"/>
    <w:rsid w:val="00281465"/>
    <w:rsid w:val="00281569"/>
    <w:rsid w:val="0028157B"/>
    <w:rsid w:val="002816F9"/>
    <w:rsid w:val="0028171A"/>
    <w:rsid w:val="00281852"/>
    <w:rsid w:val="002818FB"/>
    <w:rsid w:val="002819C3"/>
    <w:rsid w:val="00281AB6"/>
    <w:rsid w:val="00281CF1"/>
    <w:rsid w:val="00281DF0"/>
    <w:rsid w:val="00281E2A"/>
    <w:rsid w:val="00281E87"/>
    <w:rsid w:val="00281F2E"/>
    <w:rsid w:val="00281FA2"/>
    <w:rsid w:val="002820E8"/>
    <w:rsid w:val="0028231D"/>
    <w:rsid w:val="0028242A"/>
    <w:rsid w:val="002825A0"/>
    <w:rsid w:val="00282764"/>
    <w:rsid w:val="00282CF1"/>
    <w:rsid w:val="00282DE2"/>
    <w:rsid w:val="00283041"/>
    <w:rsid w:val="0028312F"/>
    <w:rsid w:val="002832C4"/>
    <w:rsid w:val="0028373A"/>
    <w:rsid w:val="00283740"/>
    <w:rsid w:val="00283A74"/>
    <w:rsid w:val="00283A8D"/>
    <w:rsid w:val="00283AB6"/>
    <w:rsid w:val="00283E45"/>
    <w:rsid w:val="0028412B"/>
    <w:rsid w:val="00284300"/>
    <w:rsid w:val="00284510"/>
    <w:rsid w:val="00284B2A"/>
    <w:rsid w:val="00284B76"/>
    <w:rsid w:val="00284BF9"/>
    <w:rsid w:val="00284E3C"/>
    <w:rsid w:val="00284ED1"/>
    <w:rsid w:val="00284FA1"/>
    <w:rsid w:val="00285037"/>
    <w:rsid w:val="00285094"/>
    <w:rsid w:val="0028513F"/>
    <w:rsid w:val="0028549D"/>
    <w:rsid w:val="002854BE"/>
    <w:rsid w:val="00285509"/>
    <w:rsid w:val="00285733"/>
    <w:rsid w:val="0028591F"/>
    <w:rsid w:val="002859E0"/>
    <w:rsid w:val="00285A67"/>
    <w:rsid w:val="00285B6F"/>
    <w:rsid w:val="00285FAE"/>
    <w:rsid w:val="00286073"/>
    <w:rsid w:val="00286086"/>
    <w:rsid w:val="002860FF"/>
    <w:rsid w:val="002862BC"/>
    <w:rsid w:val="002863BB"/>
    <w:rsid w:val="00286B5B"/>
    <w:rsid w:val="00286C27"/>
    <w:rsid w:val="002870E2"/>
    <w:rsid w:val="0028738E"/>
    <w:rsid w:val="002874B4"/>
    <w:rsid w:val="00287692"/>
    <w:rsid w:val="00287CE4"/>
    <w:rsid w:val="00287F0A"/>
    <w:rsid w:val="00290053"/>
    <w:rsid w:val="002900C1"/>
    <w:rsid w:val="00290385"/>
    <w:rsid w:val="00290453"/>
    <w:rsid w:val="002908FB"/>
    <w:rsid w:val="002909CE"/>
    <w:rsid w:val="00290B8A"/>
    <w:rsid w:val="00290DEF"/>
    <w:rsid w:val="00290E2B"/>
    <w:rsid w:val="002910E9"/>
    <w:rsid w:val="0029141A"/>
    <w:rsid w:val="002914D9"/>
    <w:rsid w:val="002917A1"/>
    <w:rsid w:val="002917C5"/>
    <w:rsid w:val="002918F2"/>
    <w:rsid w:val="00291FD3"/>
    <w:rsid w:val="002922CE"/>
    <w:rsid w:val="00292300"/>
    <w:rsid w:val="00292352"/>
    <w:rsid w:val="002923EC"/>
    <w:rsid w:val="00292489"/>
    <w:rsid w:val="002925A4"/>
    <w:rsid w:val="002928FB"/>
    <w:rsid w:val="0029291F"/>
    <w:rsid w:val="00292D02"/>
    <w:rsid w:val="00292F13"/>
    <w:rsid w:val="002930E3"/>
    <w:rsid w:val="00293784"/>
    <w:rsid w:val="002940C8"/>
    <w:rsid w:val="0029424C"/>
    <w:rsid w:val="00294257"/>
    <w:rsid w:val="00294313"/>
    <w:rsid w:val="002943B6"/>
    <w:rsid w:val="002951F3"/>
    <w:rsid w:val="00295202"/>
    <w:rsid w:val="002955E2"/>
    <w:rsid w:val="00295AD6"/>
    <w:rsid w:val="00295BE4"/>
    <w:rsid w:val="00295CD5"/>
    <w:rsid w:val="002965F1"/>
    <w:rsid w:val="002966C4"/>
    <w:rsid w:val="00296A20"/>
    <w:rsid w:val="00296C93"/>
    <w:rsid w:val="00296F9A"/>
    <w:rsid w:val="00297080"/>
    <w:rsid w:val="00297105"/>
    <w:rsid w:val="002971CE"/>
    <w:rsid w:val="0029720E"/>
    <w:rsid w:val="00297423"/>
    <w:rsid w:val="00297491"/>
    <w:rsid w:val="00297F9A"/>
    <w:rsid w:val="002A00BF"/>
    <w:rsid w:val="002A068A"/>
    <w:rsid w:val="002A06B1"/>
    <w:rsid w:val="002A06B6"/>
    <w:rsid w:val="002A0BB8"/>
    <w:rsid w:val="002A0EF4"/>
    <w:rsid w:val="002A0F7E"/>
    <w:rsid w:val="002A109C"/>
    <w:rsid w:val="002A11DC"/>
    <w:rsid w:val="002A1374"/>
    <w:rsid w:val="002A17D2"/>
    <w:rsid w:val="002A1B80"/>
    <w:rsid w:val="002A23EC"/>
    <w:rsid w:val="002A2792"/>
    <w:rsid w:val="002A27B3"/>
    <w:rsid w:val="002A2934"/>
    <w:rsid w:val="002A29A9"/>
    <w:rsid w:val="002A29FA"/>
    <w:rsid w:val="002A2A49"/>
    <w:rsid w:val="002A2E16"/>
    <w:rsid w:val="002A31C6"/>
    <w:rsid w:val="002A3600"/>
    <w:rsid w:val="002A36E8"/>
    <w:rsid w:val="002A37C2"/>
    <w:rsid w:val="002A3FA6"/>
    <w:rsid w:val="002A40E4"/>
    <w:rsid w:val="002A416A"/>
    <w:rsid w:val="002A42EB"/>
    <w:rsid w:val="002A45D5"/>
    <w:rsid w:val="002A4801"/>
    <w:rsid w:val="002A4BB0"/>
    <w:rsid w:val="002A5556"/>
    <w:rsid w:val="002A562F"/>
    <w:rsid w:val="002A5641"/>
    <w:rsid w:val="002A5747"/>
    <w:rsid w:val="002A580B"/>
    <w:rsid w:val="002A598C"/>
    <w:rsid w:val="002A5A5C"/>
    <w:rsid w:val="002A5B18"/>
    <w:rsid w:val="002A5F0C"/>
    <w:rsid w:val="002A614F"/>
    <w:rsid w:val="002A6429"/>
    <w:rsid w:val="002A68F7"/>
    <w:rsid w:val="002A6ABB"/>
    <w:rsid w:val="002A6CD4"/>
    <w:rsid w:val="002A6D33"/>
    <w:rsid w:val="002A7075"/>
    <w:rsid w:val="002A7567"/>
    <w:rsid w:val="002A7983"/>
    <w:rsid w:val="002A79BF"/>
    <w:rsid w:val="002A7B99"/>
    <w:rsid w:val="002A7C08"/>
    <w:rsid w:val="002B01C1"/>
    <w:rsid w:val="002B070B"/>
    <w:rsid w:val="002B0898"/>
    <w:rsid w:val="002B0CFD"/>
    <w:rsid w:val="002B1328"/>
    <w:rsid w:val="002B13FF"/>
    <w:rsid w:val="002B146C"/>
    <w:rsid w:val="002B1BCD"/>
    <w:rsid w:val="002B24B4"/>
    <w:rsid w:val="002B25E8"/>
    <w:rsid w:val="002B294D"/>
    <w:rsid w:val="002B2972"/>
    <w:rsid w:val="002B2C64"/>
    <w:rsid w:val="002B2D6D"/>
    <w:rsid w:val="002B2D76"/>
    <w:rsid w:val="002B3186"/>
    <w:rsid w:val="002B343E"/>
    <w:rsid w:val="002B36BB"/>
    <w:rsid w:val="002B373B"/>
    <w:rsid w:val="002B3757"/>
    <w:rsid w:val="002B3A2D"/>
    <w:rsid w:val="002B3AEB"/>
    <w:rsid w:val="002B3BFD"/>
    <w:rsid w:val="002B3D41"/>
    <w:rsid w:val="002B4274"/>
    <w:rsid w:val="002B42B4"/>
    <w:rsid w:val="002B42DA"/>
    <w:rsid w:val="002B4517"/>
    <w:rsid w:val="002B478B"/>
    <w:rsid w:val="002B47CA"/>
    <w:rsid w:val="002B4BE2"/>
    <w:rsid w:val="002B4EAD"/>
    <w:rsid w:val="002B5058"/>
    <w:rsid w:val="002B5B61"/>
    <w:rsid w:val="002B5DFE"/>
    <w:rsid w:val="002B6522"/>
    <w:rsid w:val="002B65ED"/>
    <w:rsid w:val="002B6663"/>
    <w:rsid w:val="002B687C"/>
    <w:rsid w:val="002B6A94"/>
    <w:rsid w:val="002B6BC5"/>
    <w:rsid w:val="002B7037"/>
    <w:rsid w:val="002B7696"/>
    <w:rsid w:val="002B76C1"/>
    <w:rsid w:val="002B78C6"/>
    <w:rsid w:val="002B7954"/>
    <w:rsid w:val="002B7974"/>
    <w:rsid w:val="002B7ADC"/>
    <w:rsid w:val="002B7CDE"/>
    <w:rsid w:val="002B7F43"/>
    <w:rsid w:val="002B7F68"/>
    <w:rsid w:val="002C00B8"/>
    <w:rsid w:val="002C09A7"/>
    <w:rsid w:val="002C0AA9"/>
    <w:rsid w:val="002C0BA3"/>
    <w:rsid w:val="002C0C52"/>
    <w:rsid w:val="002C0C82"/>
    <w:rsid w:val="002C0E21"/>
    <w:rsid w:val="002C0F8E"/>
    <w:rsid w:val="002C1285"/>
    <w:rsid w:val="002C171F"/>
    <w:rsid w:val="002C1B2E"/>
    <w:rsid w:val="002C1B94"/>
    <w:rsid w:val="002C2071"/>
    <w:rsid w:val="002C24AB"/>
    <w:rsid w:val="002C273E"/>
    <w:rsid w:val="002C2969"/>
    <w:rsid w:val="002C2974"/>
    <w:rsid w:val="002C298A"/>
    <w:rsid w:val="002C29B9"/>
    <w:rsid w:val="002C2A50"/>
    <w:rsid w:val="002C2A85"/>
    <w:rsid w:val="002C2B3C"/>
    <w:rsid w:val="002C3048"/>
    <w:rsid w:val="002C3411"/>
    <w:rsid w:val="002C34E5"/>
    <w:rsid w:val="002C35A2"/>
    <w:rsid w:val="002C35E1"/>
    <w:rsid w:val="002C38D3"/>
    <w:rsid w:val="002C39EB"/>
    <w:rsid w:val="002C3E65"/>
    <w:rsid w:val="002C3EEB"/>
    <w:rsid w:val="002C3F73"/>
    <w:rsid w:val="002C41D0"/>
    <w:rsid w:val="002C456D"/>
    <w:rsid w:val="002C4648"/>
    <w:rsid w:val="002C4915"/>
    <w:rsid w:val="002C4933"/>
    <w:rsid w:val="002C49BB"/>
    <w:rsid w:val="002C4C0E"/>
    <w:rsid w:val="002C4CAB"/>
    <w:rsid w:val="002C5465"/>
    <w:rsid w:val="002C54D9"/>
    <w:rsid w:val="002C5A06"/>
    <w:rsid w:val="002C5A2E"/>
    <w:rsid w:val="002C5ACA"/>
    <w:rsid w:val="002C5EEC"/>
    <w:rsid w:val="002C5F4D"/>
    <w:rsid w:val="002C60EB"/>
    <w:rsid w:val="002C66FF"/>
    <w:rsid w:val="002C6814"/>
    <w:rsid w:val="002C6A06"/>
    <w:rsid w:val="002C6AA0"/>
    <w:rsid w:val="002C7355"/>
    <w:rsid w:val="002C748E"/>
    <w:rsid w:val="002C74ED"/>
    <w:rsid w:val="002C7740"/>
    <w:rsid w:val="002C79C3"/>
    <w:rsid w:val="002C7A9F"/>
    <w:rsid w:val="002D0039"/>
    <w:rsid w:val="002D0320"/>
    <w:rsid w:val="002D04AA"/>
    <w:rsid w:val="002D090F"/>
    <w:rsid w:val="002D0AD1"/>
    <w:rsid w:val="002D0EAD"/>
    <w:rsid w:val="002D0FDE"/>
    <w:rsid w:val="002D10DD"/>
    <w:rsid w:val="002D127D"/>
    <w:rsid w:val="002D1410"/>
    <w:rsid w:val="002D1F89"/>
    <w:rsid w:val="002D2235"/>
    <w:rsid w:val="002D2502"/>
    <w:rsid w:val="002D25CD"/>
    <w:rsid w:val="002D280E"/>
    <w:rsid w:val="002D28BB"/>
    <w:rsid w:val="002D2AAE"/>
    <w:rsid w:val="002D2C26"/>
    <w:rsid w:val="002D2FCA"/>
    <w:rsid w:val="002D359D"/>
    <w:rsid w:val="002D3619"/>
    <w:rsid w:val="002D3C5F"/>
    <w:rsid w:val="002D3E3D"/>
    <w:rsid w:val="002D40A2"/>
    <w:rsid w:val="002D4173"/>
    <w:rsid w:val="002D4354"/>
    <w:rsid w:val="002D44DE"/>
    <w:rsid w:val="002D497D"/>
    <w:rsid w:val="002D4A30"/>
    <w:rsid w:val="002D4AC6"/>
    <w:rsid w:val="002D4C27"/>
    <w:rsid w:val="002D4D82"/>
    <w:rsid w:val="002D4FEA"/>
    <w:rsid w:val="002D5115"/>
    <w:rsid w:val="002D5131"/>
    <w:rsid w:val="002D51C2"/>
    <w:rsid w:val="002D5318"/>
    <w:rsid w:val="002D53A2"/>
    <w:rsid w:val="002D562A"/>
    <w:rsid w:val="002D591C"/>
    <w:rsid w:val="002D593A"/>
    <w:rsid w:val="002D5A94"/>
    <w:rsid w:val="002D5ADC"/>
    <w:rsid w:val="002D6151"/>
    <w:rsid w:val="002D620F"/>
    <w:rsid w:val="002D65E8"/>
    <w:rsid w:val="002D66C4"/>
    <w:rsid w:val="002D6D32"/>
    <w:rsid w:val="002D6DC3"/>
    <w:rsid w:val="002D6FBD"/>
    <w:rsid w:val="002D7041"/>
    <w:rsid w:val="002D70D3"/>
    <w:rsid w:val="002D71C9"/>
    <w:rsid w:val="002D7341"/>
    <w:rsid w:val="002D761B"/>
    <w:rsid w:val="002D77E1"/>
    <w:rsid w:val="002D7975"/>
    <w:rsid w:val="002D7B6A"/>
    <w:rsid w:val="002D7E22"/>
    <w:rsid w:val="002E05D5"/>
    <w:rsid w:val="002E09E4"/>
    <w:rsid w:val="002E0EC0"/>
    <w:rsid w:val="002E0F25"/>
    <w:rsid w:val="002E10CC"/>
    <w:rsid w:val="002E1159"/>
    <w:rsid w:val="002E123F"/>
    <w:rsid w:val="002E17B6"/>
    <w:rsid w:val="002E1B38"/>
    <w:rsid w:val="002E2230"/>
    <w:rsid w:val="002E2747"/>
    <w:rsid w:val="002E292D"/>
    <w:rsid w:val="002E2EC2"/>
    <w:rsid w:val="002E2F4C"/>
    <w:rsid w:val="002E3349"/>
    <w:rsid w:val="002E35C3"/>
    <w:rsid w:val="002E36C0"/>
    <w:rsid w:val="002E3943"/>
    <w:rsid w:val="002E3A86"/>
    <w:rsid w:val="002E4034"/>
    <w:rsid w:val="002E40A1"/>
    <w:rsid w:val="002E41FF"/>
    <w:rsid w:val="002E444C"/>
    <w:rsid w:val="002E456E"/>
    <w:rsid w:val="002E4946"/>
    <w:rsid w:val="002E496F"/>
    <w:rsid w:val="002E4A78"/>
    <w:rsid w:val="002E4B50"/>
    <w:rsid w:val="002E518F"/>
    <w:rsid w:val="002E52E2"/>
    <w:rsid w:val="002E5390"/>
    <w:rsid w:val="002E5502"/>
    <w:rsid w:val="002E56A9"/>
    <w:rsid w:val="002E56C0"/>
    <w:rsid w:val="002E5A23"/>
    <w:rsid w:val="002E5AFA"/>
    <w:rsid w:val="002E5B16"/>
    <w:rsid w:val="002E5B93"/>
    <w:rsid w:val="002E5CC6"/>
    <w:rsid w:val="002E5E3E"/>
    <w:rsid w:val="002E5E61"/>
    <w:rsid w:val="002E68F4"/>
    <w:rsid w:val="002E6BB3"/>
    <w:rsid w:val="002E6EFF"/>
    <w:rsid w:val="002E70D2"/>
    <w:rsid w:val="002E7236"/>
    <w:rsid w:val="002E730D"/>
    <w:rsid w:val="002E7541"/>
    <w:rsid w:val="002E77DC"/>
    <w:rsid w:val="002E77FC"/>
    <w:rsid w:val="002E7B51"/>
    <w:rsid w:val="002E7E0D"/>
    <w:rsid w:val="002E7E9D"/>
    <w:rsid w:val="002F015E"/>
    <w:rsid w:val="002F0241"/>
    <w:rsid w:val="002F0263"/>
    <w:rsid w:val="002F061E"/>
    <w:rsid w:val="002F08F5"/>
    <w:rsid w:val="002F0BBF"/>
    <w:rsid w:val="002F0C0C"/>
    <w:rsid w:val="002F0D03"/>
    <w:rsid w:val="002F1399"/>
    <w:rsid w:val="002F1530"/>
    <w:rsid w:val="002F1535"/>
    <w:rsid w:val="002F1613"/>
    <w:rsid w:val="002F1A61"/>
    <w:rsid w:val="002F1BA3"/>
    <w:rsid w:val="002F1C8D"/>
    <w:rsid w:val="002F1DF9"/>
    <w:rsid w:val="002F2084"/>
    <w:rsid w:val="002F21F7"/>
    <w:rsid w:val="002F2245"/>
    <w:rsid w:val="002F23B8"/>
    <w:rsid w:val="002F267C"/>
    <w:rsid w:val="002F2705"/>
    <w:rsid w:val="002F2751"/>
    <w:rsid w:val="002F358A"/>
    <w:rsid w:val="002F3660"/>
    <w:rsid w:val="002F36AB"/>
    <w:rsid w:val="002F3B76"/>
    <w:rsid w:val="002F3CB0"/>
    <w:rsid w:val="002F3E77"/>
    <w:rsid w:val="002F3ED7"/>
    <w:rsid w:val="002F3EF1"/>
    <w:rsid w:val="002F3F21"/>
    <w:rsid w:val="002F48E1"/>
    <w:rsid w:val="002F4D04"/>
    <w:rsid w:val="002F4DE0"/>
    <w:rsid w:val="002F53CA"/>
    <w:rsid w:val="002F570D"/>
    <w:rsid w:val="002F5A7D"/>
    <w:rsid w:val="002F5C69"/>
    <w:rsid w:val="002F5CB5"/>
    <w:rsid w:val="002F5F66"/>
    <w:rsid w:val="002F628A"/>
    <w:rsid w:val="002F6396"/>
    <w:rsid w:val="002F6476"/>
    <w:rsid w:val="002F6851"/>
    <w:rsid w:val="002F69ED"/>
    <w:rsid w:val="002F6C22"/>
    <w:rsid w:val="002F6F08"/>
    <w:rsid w:val="002F70F3"/>
    <w:rsid w:val="002F71D8"/>
    <w:rsid w:val="002F7232"/>
    <w:rsid w:val="002F7278"/>
    <w:rsid w:val="002F7299"/>
    <w:rsid w:val="002F73B7"/>
    <w:rsid w:val="002F7419"/>
    <w:rsid w:val="002F74BB"/>
    <w:rsid w:val="002F7671"/>
    <w:rsid w:val="002F7713"/>
    <w:rsid w:val="002F7786"/>
    <w:rsid w:val="002F78DE"/>
    <w:rsid w:val="002F7A7A"/>
    <w:rsid w:val="002F7BA8"/>
    <w:rsid w:val="002F7CE4"/>
    <w:rsid w:val="002F7FDD"/>
    <w:rsid w:val="002F7FE4"/>
    <w:rsid w:val="0030001B"/>
    <w:rsid w:val="00300095"/>
    <w:rsid w:val="00300196"/>
    <w:rsid w:val="00300232"/>
    <w:rsid w:val="00300463"/>
    <w:rsid w:val="0030076B"/>
    <w:rsid w:val="003008B8"/>
    <w:rsid w:val="0030092D"/>
    <w:rsid w:val="00300968"/>
    <w:rsid w:val="00300A62"/>
    <w:rsid w:val="00300FCB"/>
    <w:rsid w:val="003012D7"/>
    <w:rsid w:val="00301370"/>
    <w:rsid w:val="003013AB"/>
    <w:rsid w:val="003013AD"/>
    <w:rsid w:val="00301536"/>
    <w:rsid w:val="0030180A"/>
    <w:rsid w:val="00301AE4"/>
    <w:rsid w:val="00301E12"/>
    <w:rsid w:val="00301FFE"/>
    <w:rsid w:val="003023C5"/>
    <w:rsid w:val="003025B8"/>
    <w:rsid w:val="0030274E"/>
    <w:rsid w:val="003027FF"/>
    <w:rsid w:val="00302820"/>
    <w:rsid w:val="00302C17"/>
    <w:rsid w:val="003033F2"/>
    <w:rsid w:val="0030377B"/>
    <w:rsid w:val="003038D3"/>
    <w:rsid w:val="00303A24"/>
    <w:rsid w:val="00303DA7"/>
    <w:rsid w:val="00304018"/>
    <w:rsid w:val="00304242"/>
    <w:rsid w:val="0030535A"/>
    <w:rsid w:val="0030559E"/>
    <w:rsid w:val="003055A2"/>
    <w:rsid w:val="003055B9"/>
    <w:rsid w:val="00305682"/>
    <w:rsid w:val="003057AE"/>
    <w:rsid w:val="003057F2"/>
    <w:rsid w:val="00305905"/>
    <w:rsid w:val="00305F28"/>
    <w:rsid w:val="003064EA"/>
    <w:rsid w:val="003064EB"/>
    <w:rsid w:val="00306A92"/>
    <w:rsid w:val="00306B2B"/>
    <w:rsid w:val="00307180"/>
    <w:rsid w:val="00307872"/>
    <w:rsid w:val="00307C07"/>
    <w:rsid w:val="00307C92"/>
    <w:rsid w:val="00307D12"/>
    <w:rsid w:val="00307D63"/>
    <w:rsid w:val="00307D95"/>
    <w:rsid w:val="00307FA9"/>
    <w:rsid w:val="00310262"/>
    <w:rsid w:val="00310293"/>
    <w:rsid w:val="0031046B"/>
    <w:rsid w:val="00310537"/>
    <w:rsid w:val="0031054D"/>
    <w:rsid w:val="00310DDB"/>
    <w:rsid w:val="00310E3D"/>
    <w:rsid w:val="00311053"/>
    <w:rsid w:val="0031135F"/>
    <w:rsid w:val="0031156F"/>
    <w:rsid w:val="0031176B"/>
    <w:rsid w:val="00311805"/>
    <w:rsid w:val="00311B21"/>
    <w:rsid w:val="00311C4D"/>
    <w:rsid w:val="00311C7B"/>
    <w:rsid w:val="00311E2B"/>
    <w:rsid w:val="0031206A"/>
    <w:rsid w:val="00312381"/>
    <w:rsid w:val="0031248F"/>
    <w:rsid w:val="00312638"/>
    <w:rsid w:val="00312683"/>
    <w:rsid w:val="003126DD"/>
    <w:rsid w:val="00312834"/>
    <w:rsid w:val="003128FC"/>
    <w:rsid w:val="00312BF9"/>
    <w:rsid w:val="00312D0F"/>
    <w:rsid w:val="0031313D"/>
    <w:rsid w:val="003133CB"/>
    <w:rsid w:val="003134BB"/>
    <w:rsid w:val="00313524"/>
    <w:rsid w:val="00313B9B"/>
    <w:rsid w:val="00313C57"/>
    <w:rsid w:val="00314329"/>
    <w:rsid w:val="0031432E"/>
    <w:rsid w:val="003148CB"/>
    <w:rsid w:val="00314CAC"/>
    <w:rsid w:val="00315B1C"/>
    <w:rsid w:val="00315B55"/>
    <w:rsid w:val="00315BD3"/>
    <w:rsid w:val="00315BDB"/>
    <w:rsid w:val="00315C22"/>
    <w:rsid w:val="00315EBA"/>
    <w:rsid w:val="003164D6"/>
    <w:rsid w:val="00316640"/>
    <w:rsid w:val="00316946"/>
    <w:rsid w:val="00317079"/>
    <w:rsid w:val="0031757E"/>
    <w:rsid w:val="0031760A"/>
    <w:rsid w:val="0031779B"/>
    <w:rsid w:val="003179A1"/>
    <w:rsid w:val="00317BD3"/>
    <w:rsid w:val="0032002E"/>
    <w:rsid w:val="00320438"/>
    <w:rsid w:val="0032055D"/>
    <w:rsid w:val="0032074A"/>
    <w:rsid w:val="003207C0"/>
    <w:rsid w:val="00320A66"/>
    <w:rsid w:val="00320B0D"/>
    <w:rsid w:val="00320B4C"/>
    <w:rsid w:val="00320D7C"/>
    <w:rsid w:val="00320E5F"/>
    <w:rsid w:val="00320E9F"/>
    <w:rsid w:val="00320FF4"/>
    <w:rsid w:val="003211AE"/>
    <w:rsid w:val="003211B3"/>
    <w:rsid w:val="0032127F"/>
    <w:rsid w:val="00321316"/>
    <w:rsid w:val="00321399"/>
    <w:rsid w:val="00321682"/>
    <w:rsid w:val="00321788"/>
    <w:rsid w:val="0032185F"/>
    <w:rsid w:val="0032186E"/>
    <w:rsid w:val="003219E6"/>
    <w:rsid w:val="00321D01"/>
    <w:rsid w:val="00321F12"/>
    <w:rsid w:val="00321F48"/>
    <w:rsid w:val="00322492"/>
    <w:rsid w:val="003228FA"/>
    <w:rsid w:val="00322D89"/>
    <w:rsid w:val="00322F39"/>
    <w:rsid w:val="0032334E"/>
    <w:rsid w:val="00323784"/>
    <w:rsid w:val="00323A1C"/>
    <w:rsid w:val="00323A9B"/>
    <w:rsid w:val="00323AA6"/>
    <w:rsid w:val="00323E1D"/>
    <w:rsid w:val="003241EA"/>
    <w:rsid w:val="003244EC"/>
    <w:rsid w:val="003248CE"/>
    <w:rsid w:val="003248EB"/>
    <w:rsid w:val="003249A2"/>
    <w:rsid w:val="00324B08"/>
    <w:rsid w:val="00324BD8"/>
    <w:rsid w:val="00324EAB"/>
    <w:rsid w:val="003253DE"/>
    <w:rsid w:val="003254AD"/>
    <w:rsid w:val="0032571D"/>
    <w:rsid w:val="00325721"/>
    <w:rsid w:val="00325866"/>
    <w:rsid w:val="00325CD7"/>
    <w:rsid w:val="00325E3C"/>
    <w:rsid w:val="00326073"/>
    <w:rsid w:val="0032617D"/>
    <w:rsid w:val="0032625A"/>
    <w:rsid w:val="00326271"/>
    <w:rsid w:val="0032645C"/>
    <w:rsid w:val="003265B3"/>
    <w:rsid w:val="003265F0"/>
    <w:rsid w:val="00326EA4"/>
    <w:rsid w:val="00326FDB"/>
    <w:rsid w:val="0032725F"/>
    <w:rsid w:val="003274A5"/>
    <w:rsid w:val="0032786E"/>
    <w:rsid w:val="00330377"/>
    <w:rsid w:val="0033065C"/>
    <w:rsid w:val="003306C6"/>
    <w:rsid w:val="0033096A"/>
    <w:rsid w:val="00330A58"/>
    <w:rsid w:val="00330B79"/>
    <w:rsid w:val="00330DDE"/>
    <w:rsid w:val="003311CA"/>
    <w:rsid w:val="003311E0"/>
    <w:rsid w:val="003312A3"/>
    <w:rsid w:val="003315D6"/>
    <w:rsid w:val="003317B8"/>
    <w:rsid w:val="00331842"/>
    <w:rsid w:val="00331E0B"/>
    <w:rsid w:val="00331E22"/>
    <w:rsid w:val="00331E9B"/>
    <w:rsid w:val="0033202E"/>
    <w:rsid w:val="00332118"/>
    <w:rsid w:val="00332167"/>
    <w:rsid w:val="00332806"/>
    <w:rsid w:val="003328CF"/>
    <w:rsid w:val="00332B50"/>
    <w:rsid w:val="00332E49"/>
    <w:rsid w:val="003334E4"/>
    <w:rsid w:val="00333744"/>
    <w:rsid w:val="0033381D"/>
    <w:rsid w:val="00333934"/>
    <w:rsid w:val="00333AA7"/>
    <w:rsid w:val="003342BE"/>
    <w:rsid w:val="00334415"/>
    <w:rsid w:val="00334E9B"/>
    <w:rsid w:val="00334EB3"/>
    <w:rsid w:val="00335168"/>
    <w:rsid w:val="0033524A"/>
    <w:rsid w:val="003352A9"/>
    <w:rsid w:val="003353A2"/>
    <w:rsid w:val="0033563D"/>
    <w:rsid w:val="00335682"/>
    <w:rsid w:val="003356CD"/>
    <w:rsid w:val="00335B79"/>
    <w:rsid w:val="00335C11"/>
    <w:rsid w:val="00335C2D"/>
    <w:rsid w:val="003366C5"/>
    <w:rsid w:val="0033675B"/>
    <w:rsid w:val="00336851"/>
    <w:rsid w:val="003369B5"/>
    <w:rsid w:val="00336A6D"/>
    <w:rsid w:val="00336AAC"/>
    <w:rsid w:val="00336BE7"/>
    <w:rsid w:val="003371E5"/>
    <w:rsid w:val="00337256"/>
    <w:rsid w:val="003372F6"/>
    <w:rsid w:val="0033762E"/>
    <w:rsid w:val="00337935"/>
    <w:rsid w:val="003400DE"/>
    <w:rsid w:val="0034024E"/>
    <w:rsid w:val="00340254"/>
    <w:rsid w:val="003404E2"/>
    <w:rsid w:val="00340688"/>
    <w:rsid w:val="003406C8"/>
    <w:rsid w:val="00340891"/>
    <w:rsid w:val="00340A27"/>
    <w:rsid w:val="00340AFD"/>
    <w:rsid w:val="00340D8C"/>
    <w:rsid w:val="00340FD3"/>
    <w:rsid w:val="00341002"/>
    <w:rsid w:val="00341079"/>
    <w:rsid w:val="003413B2"/>
    <w:rsid w:val="003415A7"/>
    <w:rsid w:val="0034166A"/>
    <w:rsid w:val="0034172D"/>
    <w:rsid w:val="00341759"/>
    <w:rsid w:val="003417B8"/>
    <w:rsid w:val="00341A29"/>
    <w:rsid w:val="00341A96"/>
    <w:rsid w:val="00341BC4"/>
    <w:rsid w:val="00341E40"/>
    <w:rsid w:val="0034209F"/>
    <w:rsid w:val="003420CF"/>
    <w:rsid w:val="00342134"/>
    <w:rsid w:val="003422EB"/>
    <w:rsid w:val="00342AEB"/>
    <w:rsid w:val="00342B1C"/>
    <w:rsid w:val="00342CBC"/>
    <w:rsid w:val="00342D95"/>
    <w:rsid w:val="00342DB6"/>
    <w:rsid w:val="0034318A"/>
    <w:rsid w:val="003437C9"/>
    <w:rsid w:val="00343B3A"/>
    <w:rsid w:val="00343BC9"/>
    <w:rsid w:val="00343E1B"/>
    <w:rsid w:val="0034420D"/>
    <w:rsid w:val="00344926"/>
    <w:rsid w:val="00344A3F"/>
    <w:rsid w:val="00344F4E"/>
    <w:rsid w:val="003450FA"/>
    <w:rsid w:val="00345377"/>
    <w:rsid w:val="00345559"/>
    <w:rsid w:val="00345AA7"/>
    <w:rsid w:val="0034605F"/>
    <w:rsid w:val="003461C2"/>
    <w:rsid w:val="003462AD"/>
    <w:rsid w:val="003464D7"/>
    <w:rsid w:val="003467F1"/>
    <w:rsid w:val="003468FD"/>
    <w:rsid w:val="003469BE"/>
    <w:rsid w:val="00346D51"/>
    <w:rsid w:val="00346DF2"/>
    <w:rsid w:val="00347145"/>
    <w:rsid w:val="003473E0"/>
    <w:rsid w:val="00347700"/>
    <w:rsid w:val="00347BAD"/>
    <w:rsid w:val="00347C49"/>
    <w:rsid w:val="00347CDB"/>
    <w:rsid w:val="0035004A"/>
    <w:rsid w:val="003500D3"/>
    <w:rsid w:val="00350132"/>
    <w:rsid w:val="0035038B"/>
    <w:rsid w:val="00350E9F"/>
    <w:rsid w:val="003512AE"/>
    <w:rsid w:val="00351597"/>
    <w:rsid w:val="00351727"/>
    <w:rsid w:val="00351D90"/>
    <w:rsid w:val="00351F5A"/>
    <w:rsid w:val="0035214A"/>
    <w:rsid w:val="003521C4"/>
    <w:rsid w:val="00352286"/>
    <w:rsid w:val="003524FC"/>
    <w:rsid w:val="00352A59"/>
    <w:rsid w:val="00352D39"/>
    <w:rsid w:val="00352D7A"/>
    <w:rsid w:val="003533F9"/>
    <w:rsid w:val="0035342C"/>
    <w:rsid w:val="00353450"/>
    <w:rsid w:val="00353A9B"/>
    <w:rsid w:val="00353AE0"/>
    <w:rsid w:val="00353C5B"/>
    <w:rsid w:val="00353D04"/>
    <w:rsid w:val="003543A3"/>
    <w:rsid w:val="00354553"/>
    <w:rsid w:val="003545D2"/>
    <w:rsid w:val="00354750"/>
    <w:rsid w:val="0035485A"/>
    <w:rsid w:val="003548E8"/>
    <w:rsid w:val="00355514"/>
    <w:rsid w:val="003555E4"/>
    <w:rsid w:val="0035599A"/>
    <w:rsid w:val="00355A51"/>
    <w:rsid w:val="00355BE1"/>
    <w:rsid w:val="00355D17"/>
    <w:rsid w:val="0035635F"/>
    <w:rsid w:val="00356478"/>
    <w:rsid w:val="0035659B"/>
    <w:rsid w:val="00356CD8"/>
    <w:rsid w:val="00356D1F"/>
    <w:rsid w:val="00356D64"/>
    <w:rsid w:val="00356F3F"/>
    <w:rsid w:val="00356F61"/>
    <w:rsid w:val="003570D3"/>
    <w:rsid w:val="00357403"/>
    <w:rsid w:val="00357416"/>
    <w:rsid w:val="0035760E"/>
    <w:rsid w:val="003576E2"/>
    <w:rsid w:val="00357EF0"/>
    <w:rsid w:val="00360241"/>
    <w:rsid w:val="00360253"/>
    <w:rsid w:val="00360603"/>
    <w:rsid w:val="00360889"/>
    <w:rsid w:val="00360B2C"/>
    <w:rsid w:val="0036103C"/>
    <w:rsid w:val="0036105C"/>
    <w:rsid w:val="003614AB"/>
    <w:rsid w:val="00361BE1"/>
    <w:rsid w:val="00361C5B"/>
    <w:rsid w:val="00361CE8"/>
    <w:rsid w:val="00361FBB"/>
    <w:rsid w:val="00362254"/>
    <w:rsid w:val="003622A4"/>
    <w:rsid w:val="003623C1"/>
    <w:rsid w:val="00362553"/>
    <w:rsid w:val="0036258D"/>
    <w:rsid w:val="00362683"/>
    <w:rsid w:val="003628CF"/>
    <w:rsid w:val="00362D2E"/>
    <w:rsid w:val="00362F51"/>
    <w:rsid w:val="00362FB1"/>
    <w:rsid w:val="0036305A"/>
    <w:rsid w:val="003630CC"/>
    <w:rsid w:val="0036326E"/>
    <w:rsid w:val="0036334C"/>
    <w:rsid w:val="003633A4"/>
    <w:rsid w:val="00363443"/>
    <w:rsid w:val="003636D9"/>
    <w:rsid w:val="003637A9"/>
    <w:rsid w:val="0036393D"/>
    <w:rsid w:val="00363954"/>
    <w:rsid w:val="00363C2C"/>
    <w:rsid w:val="00363DE8"/>
    <w:rsid w:val="0036426E"/>
    <w:rsid w:val="00364306"/>
    <w:rsid w:val="00364702"/>
    <w:rsid w:val="00364933"/>
    <w:rsid w:val="0036495F"/>
    <w:rsid w:val="00364C01"/>
    <w:rsid w:val="00364C2E"/>
    <w:rsid w:val="00364CC0"/>
    <w:rsid w:val="00364EF0"/>
    <w:rsid w:val="00364FB7"/>
    <w:rsid w:val="003650BB"/>
    <w:rsid w:val="003655D0"/>
    <w:rsid w:val="0036583B"/>
    <w:rsid w:val="00365994"/>
    <w:rsid w:val="00365C11"/>
    <w:rsid w:val="00365EA4"/>
    <w:rsid w:val="00365ECD"/>
    <w:rsid w:val="003661DA"/>
    <w:rsid w:val="0036627C"/>
    <w:rsid w:val="003662E2"/>
    <w:rsid w:val="00366B2E"/>
    <w:rsid w:val="00366CA9"/>
    <w:rsid w:val="00367145"/>
    <w:rsid w:val="0036723E"/>
    <w:rsid w:val="003672A1"/>
    <w:rsid w:val="003675A4"/>
    <w:rsid w:val="003675E1"/>
    <w:rsid w:val="00367684"/>
    <w:rsid w:val="00367830"/>
    <w:rsid w:val="003678A2"/>
    <w:rsid w:val="00367BD6"/>
    <w:rsid w:val="00367DA6"/>
    <w:rsid w:val="00367DF5"/>
    <w:rsid w:val="00367E68"/>
    <w:rsid w:val="0037076F"/>
    <w:rsid w:val="00371118"/>
    <w:rsid w:val="003714C4"/>
    <w:rsid w:val="00371707"/>
    <w:rsid w:val="0037195F"/>
    <w:rsid w:val="0037197E"/>
    <w:rsid w:val="00371E77"/>
    <w:rsid w:val="003720B3"/>
    <w:rsid w:val="003721D2"/>
    <w:rsid w:val="0037227F"/>
    <w:rsid w:val="003724BB"/>
    <w:rsid w:val="003724F8"/>
    <w:rsid w:val="003726B0"/>
    <w:rsid w:val="003726ED"/>
    <w:rsid w:val="003729A8"/>
    <w:rsid w:val="00372BD3"/>
    <w:rsid w:val="00372D60"/>
    <w:rsid w:val="00372F66"/>
    <w:rsid w:val="00373341"/>
    <w:rsid w:val="00373419"/>
    <w:rsid w:val="003735D1"/>
    <w:rsid w:val="00373837"/>
    <w:rsid w:val="0037387F"/>
    <w:rsid w:val="00373DD9"/>
    <w:rsid w:val="003744B7"/>
    <w:rsid w:val="003746D9"/>
    <w:rsid w:val="0037475A"/>
    <w:rsid w:val="0037482A"/>
    <w:rsid w:val="00374A34"/>
    <w:rsid w:val="00374A39"/>
    <w:rsid w:val="00374B99"/>
    <w:rsid w:val="00374D5B"/>
    <w:rsid w:val="00374F51"/>
    <w:rsid w:val="003751A2"/>
    <w:rsid w:val="003752C1"/>
    <w:rsid w:val="003753CF"/>
    <w:rsid w:val="00375964"/>
    <w:rsid w:val="00375B41"/>
    <w:rsid w:val="00375CB2"/>
    <w:rsid w:val="003760FA"/>
    <w:rsid w:val="00376104"/>
    <w:rsid w:val="00376232"/>
    <w:rsid w:val="00376387"/>
    <w:rsid w:val="00376467"/>
    <w:rsid w:val="003767D0"/>
    <w:rsid w:val="003768A2"/>
    <w:rsid w:val="00376929"/>
    <w:rsid w:val="00376AB4"/>
    <w:rsid w:val="00376C24"/>
    <w:rsid w:val="00376F22"/>
    <w:rsid w:val="00376F50"/>
    <w:rsid w:val="00376FD5"/>
    <w:rsid w:val="003772A9"/>
    <w:rsid w:val="0037781E"/>
    <w:rsid w:val="00377827"/>
    <w:rsid w:val="003779A2"/>
    <w:rsid w:val="00377AAB"/>
    <w:rsid w:val="00377C3D"/>
    <w:rsid w:val="00377D69"/>
    <w:rsid w:val="003800C6"/>
    <w:rsid w:val="003806B7"/>
    <w:rsid w:val="00380753"/>
    <w:rsid w:val="00380773"/>
    <w:rsid w:val="00380D90"/>
    <w:rsid w:val="00380EC8"/>
    <w:rsid w:val="00380F51"/>
    <w:rsid w:val="003813E1"/>
    <w:rsid w:val="00381AD6"/>
    <w:rsid w:val="00381B3E"/>
    <w:rsid w:val="00381F78"/>
    <w:rsid w:val="0038248B"/>
    <w:rsid w:val="00382563"/>
    <w:rsid w:val="00382CED"/>
    <w:rsid w:val="00382DFA"/>
    <w:rsid w:val="00382F87"/>
    <w:rsid w:val="00383567"/>
    <w:rsid w:val="00383667"/>
    <w:rsid w:val="00383908"/>
    <w:rsid w:val="00383C9C"/>
    <w:rsid w:val="00384154"/>
    <w:rsid w:val="0038429C"/>
    <w:rsid w:val="00384313"/>
    <w:rsid w:val="00384375"/>
    <w:rsid w:val="00384449"/>
    <w:rsid w:val="0038450B"/>
    <w:rsid w:val="003845C8"/>
    <w:rsid w:val="003845FA"/>
    <w:rsid w:val="00384763"/>
    <w:rsid w:val="003847F8"/>
    <w:rsid w:val="00384F98"/>
    <w:rsid w:val="00385091"/>
    <w:rsid w:val="00385155"/>
    <w:rsid w:val="00385233"/>
    <w:rsid w:val="003852A7"/>
    <w:rsid w:val="00385849"/>
    <w:rsid w:val="00385C8F"/>
    <w:rsid w:val="00385E32"/>
    <w:rsid w:val="003862B0"/>
    <w:rsid w:val="00386473"/>
    <w:rsid w:val="0038659D"/>
    <w:rsid w:val="00386929"/>
    <w:rsid w:val="00386C18"/>
    <w:rsid w:val="00386E6B"/>
    <w:rsid w:val="0038722B"/>
    <w:rsid w:val="0038740C"/>
    <w:rsid w:val="00387414"/>
    <w:rsid w:val="003875DE"/>
    <w:rsid w:val="003878AC"/>
    <w:rsid w:val="0038790C"/>
    <w:rsid w:val="003879D1"/>
    <w:rsid w:val="00387C44"/>
    <w:rsid w:val="00387CD5"/>
    <w:rsid w:val="00387D71"/>
    <w:rsid w:val="00387DBB"/>
    <w:rsid w:val="0039034C"/>
    <w:rsid w:val="003905F4"/>
    <w:rsid w:val="003906E8"/>
    <w:rsid w:val="00390BEC"/>
    <w:rsid w:val="003913DC"/>
    <w:rsid w:val="003913EE"/>
    <w:rsid w:val="0039155C"/>
    <w:rsid w:val="003917F7"/>
    <w:rsid w:val="0039189C"/>
    <w:rsid w:val="003924F3"/>
    <w:rsid w:val="00392503"/>
    <w:rsid w:val="003925F3"/>
    <w:rsid w:val="0039272B"/>
    <w:rsid w:val="00392985"/>
    <w:rsid w:val="003929E1"/>
    <w:rsid w:val="00392D0F"/>
    <w:rsid w:val="00392D91"/>
    <w:rsid w:val="00393293"/>
    <w:rsid w:val="003933DA"/>
    <w:rsid w:val="00393423"/>
    <w:rsid w:val="0039360F"/>
    <w:rsid w:val="00393707"/>
    <w:rsid w:val="003937FB"/>
    <w:rsid w:val="00393F06"/>
    <w:rsid w:val="00393FBF"/>
    <w:rsid w:val="003940C0"/>
    <w:rsid w:val="0039498D"/>
    <w:rsid w:val="00394B37"/>
    <w:rsid w:val="00394C71"/>
    <w:rsid w:val="00395406"/>
    <w:rsid w:val="00396169"/>
    <w:rsid w:val="00396170"/>
    <w:rsid w:val="00396565"/>
    <w:rsid w:val="003969C5"/>
    <w:rsid w:val="00396ADA"/>
    <w:rsid w:val="00396E67"/>
    <w:rsid w:val="00397293"/>
    <w:rsid w:val="00397383"/>
    <w:rsid w:val="003973A3"/>
    <w:rsid w:val="0039745D"/>
    <w:rsid w:val="00397625"/>
    <w:rsid w:val="0039771E"/>
    <w:rsid w:val="003977BC"/>
    <w:rsid w:val="00397A4B"/>
    <w:rsid w:val="00397AAC"/>
    <w:rsid w:val="00397E3D"/>
    <w:rsid w:val="003A008F"/>
    <w:rsid w:val="003A00B3"/>
    <w:rsid w:val="003A00D2"/>
    <w:rsid w:val="003A03AD"/>
    <w:rsid w:val="003A04E7"/>
    <w:rsid w:val="003A06D6"/>
    <w:rsid w:val="003A08A0"/>
    <w:rsid w:val="003A08CA"/>
    <w:rsid w:val="003A0BA4"/>
    <w:rsid w:val="003A0F8E"/>
    <w:rsid w:val="003A1252"/>
    <w:rsid w:val="003A151C"/>
    <w:rsid w:val="003A15A6"/>
    <w:rsid w:val="003A16BE"/>
    <w:rsid w:val="003A16F7"/>
    <w:rsid w:val="003A18E8"/>
    <w:rsid w:val="003A1948"/>
    <w:rsid w:val="003A1A1C"/>
    <w:rsid w:val="003A1AC0"/>
    <w:rsid w:val="003A1CDB"/>
    <w:rsid w:val="003A20A5"/>
    <w:rsid w:val="003A20D0"/>
    <w:rsid w:val="003A24A4"/>
    <w:rsid w:val="003A2656"/>
    <w:rsid w:val="003A2685"/>
    <w:rsid w:val="003A2BFE"/>
    <w:rsid w:val="003A2FE3"/>
    <w:rsid w:val="003A30AA"/>
    <w:rsid w:val="003A316F"/>
    <w:rsid w:val="003A33A4"/>
    <w:rsid w:val="003A3927"/>
    <w:rsid w:val="003A3A47"/>
    <w:rsid w:val="003A3C9A"/>
    <w:rsid w:val="003A3D5F"/>
    <w:rsid w:val="003A3EEC"/>
    <w:rsid w:val="003A4101"/>
    <w:rsid w:val="003A426D"/>
    <w:rsid w:val="003A43DF"/>
    <w:rsid w:val="003A450D"/>
    <w:rsid w:val="003A4631"/>
    <w:rsid w:val="003A47F0"/>
    <w:rsid w:val="003A4872"/>
    <w:rsid w:val="003A493A"/>
    <w:rsid w:val="003A4A58"/>
    <w:rsid w:val="003A4F4F"/>
    <w:rsid w:val="003A56D8"/>
    <w:rsid w:val="003A56F8"/>
    <w:rsid w:val="003A58E6"/>
    <w:rsid w:val="003A597A"/>
    <w:rsid w:val="003A5C59"/>
    <w:rsid w:val="003A633E"/>
    <w:rsid w:val="003A6457"/>
    <w:rsid w:val="003A64B1"/>
    <w:rsid w:val="003A64B2"/>
    <w:rsid w:val="003A6621"/>
    <w:rsid w:val="003A68B2"/>
    <w:rsid w:val="003A6A73"/>
    <w:rsid w:val="003A6B31"/>
    <w:rsid w:val="003A6C0A"/>
    <w:rsid w:val="003A6CA4"/>
    <w:rsid w:val="003A6E35"/>
    <w:rsid w:val="003A6FB1"/>
    <w:rsid w:val="003A6FF3"/>
    <w:rsid w:val="003A71DC"/>
    <w:rsid w:val="003A73C2"/>
    <w:rsid w:val="003A7422"/>
    <w:rsid w:val="003A7501"/>
    <w:rsid w:val="003A75C9"/>
    <w:rsid w:val="003A787B"/>
    <w:rsid w:val="003A7D43"/>
    <w:rsid w:val="003B00DA"/>
    <w:rsid w:val="003B063E"/>
    <w:rsid w:val="003B0AB7"/>
    <w:rsid w:val="003B0BCE"/>
    <w:rsid w:val="003B0F6F"/>
    <w:rsid w:val="003B0FED"/>
    <w:rsid w:val="003B12A3"/>
    <w:rsid w:val="003B1648"/>
    <w:rsid w:val="003B17D2"/>
    <w:rsid w:val="003B18D6"/>
    <w:rsid w:val="003B1973"/>
    <w:rsid w:val="003B1A75"/>
    <w:rsid w:val="003B1F3C"/>
    <w:rsid w:val="003B1FF8"/>
    <w:rsid w:val="003B2349"/>
    <w:rsid w:val="003B2730"/>
    <w:rsid w:val="003B2C4E"/>
    <w:rsid w:val="003B2CD4"/>
    <w:rsid w:val="003B2D21"/>
    <w:rsid w:val="003B2E2B"/>
    <w:rsid w:val="003B3333"/>
    <w:rsid w:val="003B34D1"/>
    <w:rsid w:val="003B3C2B"/>
    <w:rsid w:val="003B3C5D"/>
    <w:rsid w:val="003B3D5D"/>
    <w:rsid w:val="003B42E2"/>
    <w:rsid w:val="003B4584"/>
    <w:rsid w:val="003B467D"/>
    <w:rsid w:val="003B4A15"/>
    <w:rsid w:val="003B4A4B"/>
    <w:rsid w:val="003B4C7F"/>
    <w:rsid w:val="003B4D0F"/>
    <w:rsid w:val="003B4ECA"/>
    <w:rsid w:val="003B4F46"/>
    <w:rsid w:val="003B50A6"/>
    <w:rsid w:val="003B5276"/>
    <w:rsid w:val="003B52D9"/>
    <w:rsid w:val="003B540D"/>
    <w:rsid w:val="003B548B"/>
    <w:rsid w:val="003B564A"/>
    <w:rsid w:val="003B5685"/>
    <w:rsid w:val="003B5703"/>
    <w:rsid w:val="003B58E8"/>
    <w:rsid w:val="003B5AC2"/>
    <w:rsid w:val="003B5CBD"/>
    <w:rsid w:val="003B5EC4"/>
    <w:rsid w:val="003B5FE7"/>
    <w:rsid w:val="003B6356"/>
    <w:rsid w:val="003B63CB"/>
    <w:rsid w:val="003B67B1"/>
    <w:rsid w:val="003B6F69"/>
    <w:rsid w:val="003B71E0"/>
    <w:rsid w:val="003B74A4"/>
    <w:rsid w:val="003B771D"/>
    <w:rsid w:val="003B7846"/>
    <w:rsid w:val="003B7866"/>
    <w:rsid w:val="003B7A2A"/>
    <w:rsid w:val="003B7B57"/>
    <w:rsid w:val="003B7BD1"/>
    <w:rsid w:val="003B7D49"/>
    <w:rsid w:val="003B7DE7"/>
    <w:rsid w:val="003B7FA9"/>
    <w:rsid w:val="003C00B0"/>
    <w:rsid w:val="003C0257"/>
    <w:rsid w:val="003C057F"/>
    <w:rsid w:val="003C0805"/>
    <w:rsid w:val="003C1053"/>
    <w:rsid w:val="003C1294"/>
    <w:rsid w:val="003C12F7"/>
    <w:rsid w:val="003C14E1"/>
    <w:rsid w:val="003C1723"/>
    <w:rsid w:val="003C177E"/>
    <w:rsid w:val="003C1A70"/>
    <w:rsid w:val="003C1B5A"/>
    <w:rsid w:val="003C1DB9"/>
    <w:rsid w:val="003C1F1D"/>
    <w:rsid w:val="003C21EB"/>
    <w:rsid w:val="003C25B9"/>
    <w:rsid w:val="003C2850"/>
    <w:rsid w:val="003C2A61"/>
    <w:rsid w:val="003C3035"/>
    <w:rsid w:val="003C3438"/>
    <w:rsid w:val="003C35D4"/>
    <w:rsid w:val="003C3699"/>
    <w:rsid w:val="003C3AC6"/>
    <w:rsid w:val="003C3EA4"/>
    <w:rsid w:val="003C4019"/>
    <w:rsid w:val="003C4121"/>
    <w:rsid w:val="003C4678"/>
    <w:rsid w:val="003C4868"/>
    <w:rsid w:val="003C4B5D"/>
    <w:rsid w:val="003C4BC9"/>
    <w:rsid w:val="003C4E33"/>
    <w:rsid w:val="003C5050"/>
    <w:rsid w:val="003C50E4"/>
    <w:rsid w:val="003C5148"/>
    <w:rsid w:val="003C5223"/>
    <w:rsid w:val="003C5326"/>
    <w:rsid w:val="003C56DF"/>
    <w:rsid w:val="003C5761"/>
    <w:rsid w:val="003C58FE"/>
    <w:rsid w:val="003C5A2C"/>
    <w:rsid w:val="003C5AAD"/>
    <w:rsid w:val="003C5CE6"/>
    <w:rsid w:val="003C5D19"/>
    <w:rsid w:val="003C5D1D"/>
    <w:rsid w:val="003C5D48"/>
    <w:rsid w:val="003C5E18"/>
    <w:rsid w:val="003C6031"/>
    <w:rsid w:val="003C6052"/>
    <w:rsid w:val="003C6192"/>
    <w:rsid w:val="003C62C3"/>
    <w:rsid w:val="003C62D5"/>
    <w:rsid w:val="003C64A5"/>
    <w:rsid w:val="003C6604"/>
    <w:rsid w:val="003C6B88"/>
    <w:rsid w:val="003C6ED5"/>
    <w:rsid w:val="003C7140"/>
    <w:rsid w:val="003C72C9"/>
    <w:rsid w:val="003C78A4"/>
    <w:rsid w:val="003C7B1C"/>
    <w:rsid w:val="003C7BDD"/>
    <w:rsid w:val="003C7BFF"/>
    <w:rsid w:val="003C7F91"/>
    <w:rsid w:val="003D0069"/>
    <w:rsid w:val="003D011B"/>
    <w:rsid w:val="003D0275"/>
    <w:rsid w:val="003D05E9"/>
    <w:rsid w:val="003D07EB"/>
    <w:rsid w:val="003D0856"/>
    <w:rsid w:val="003D08E9"/>
    <w:rsid w:val="003D0F41"/>
    <w:rsid w:val="003D11D8"/>
    <w:rsid w:val="003D126E"/>
    <w:rsid w:val="003D140A"/>
    <w:rsid w:val="003D1D7F"/>
    <w:rsid w:val="003D2179"/>
    <w:rsid w:val="003D2434"/>
    <w:rsid w:val="003D2456"/>
    <w:rsid w:val="003D2554"/>
    <w:rsid w:val="003D257F"/>
    <w:rsid w:val="003D25B8"/>
    <w:rsid w:val="003D2700"/>
    <w:rsid w:val="003D294B"/>
    <w:rsid w:val="003D2ED3"/>
    <w:rsid w:val="003D35A1"/>
    <w:rsid w:val="003D3A01"/>
    <w:rsid w:val="003D3EFD"/>
    <w:rsid w:val="003D4170"/>
    <w:rsid w:val="003D4762"/>
    <w:rsid w:val="003D4B49"/>
    <w:rsid w:val="003D4FC3"/>
    <w:rsid w:val="003D53AB"/>
    <w:rsid w:val="003D5504"/>
    <w:rsid w:val="003D5A5D"/>
    <w:rsid w:val="003D612F"/>
    <w:rsid w:val="003D62C8"/>
    <w:rsid w:val="003D643B"/>
    <w:rsid w:val="003D6627"/>
    <w:rsid w:val="003D6681"/>
    <w:rsid w:val="003D6A24"/>
    <w:rsid w:val="003D6D6F"/>
    <w:rsid w:val="003D6E2A"/>
    <w:rsid w:val="003D70DA"/>
    <w:rsid w:val="003D7299"/>
    <w:rsid w:val="003D731A"/>
    <w:rsid w:val="003D77F8"/>
    <w:rsid w:val="003D78E1"/>
    <w:rsid w:val="003D7AE3"/>
    <w:rsid w:val="003D7BF2"/>
    <w:rsid w:val="003D7BFA"/>
    <w:rsid w:val="003D7DCA"/>
    <w:rsid w:val="003D7E14"/>
    <w:rsid w:val="003D7E78"/>
    <w:rsid w:val="003E0179"/>
    <w:rsid w:val="003E034A"/>
    <w:rsid w:val="003E0885"/>
    <w:rsid w:val="003E0FEC"/>
    <w:rsid w:val="003E111C"/>
    <w:rsid w:val="003E12AF"/>
    <w:rsid w:val="003E1E0C"/>
    <w:rsid w:val="003E21C2"/>
    <w:rsid w:val="003E22DC"/>
    <w:rsid w:val="003E236B"/>
    <w:rsid w:val="003E273F"/>
    <w:rsid w:val="003E3029"/>
    <w:rsid w:val="003E3091"/>
    <w:rsid w:val="003E34D1"/>
    <w:rsid w:val="003E3626"/>
    <w:rsid w:val="003E3EB0"/>
    <w:rsid w:val="003E3F15"/>
    <w:rsid w:val="003E430A"/>
    <w:rsid w:val="003E468E"/>
    <w:rsid w:val="003E4C61"/>
    <w:rsid w:val="003E4DC0"/>
    <w:rsid w:val="003E4FFC"/>
    <w:rsid w:val="003E53FE"/>
    <w:rsid w:val="003E5BE5"/>
    <w:rsid w:val="003E5CFE"/>
    <w:rsid w:val="003E6388"/>
    <w:rsid w:val="003E6594"/>
    <w:rsid w:val="003E6607"/>
    <w:rsid w:val="003E68A4"/>
    <w:rsid w:val="003E6C86"/>
    <w:rsid w:val="003E6D7D"/>
    <w:rsid w:val="003E6E89"/>
    <w:rsid w:val="003E7089"/>
    <w:rsid w:val="003E70D9"/>
    <w:rsid w:val="003E74EC"/>
    <w:rsid w:val="003E7577"/>
    <w:rsid w:val="003E7676"/>
    <w:rsid w:val="003E76D2"/>
    <w:rsid w:val="003E77AF"/>
    <w:rsid w:val="003E784E"/>
    <w:rsid w:val="003E7979"/>
    <w:rsid w:val="003F00FB"/>
    <w:rsid w:val="003F045C"/>
    <w:rsid w:val="003F06DE"/>
    <w:rsid w:val="003F0772"/>
    <w:rsid w:val="003F0FDF"/>
    <w:rsid w:val="003F117A"/>
    <w:rsid w:val="003F162C"/>
    <w:rsid w:val="003F16CA"/>
    <w:rsid w:val="003F18AE"/>
    <w:rsid w:val="003F19A5"/>
    <w:rsid w:val="003F1D7F"/>
    <w:rsid w:val="003F1D84"/>
    <w:rsid w:val="003F2164"/>
    <w:rsid w:val="003F21FF"/>
    <w:rsid w:val="003F2413"/>
    <w:rsid w:val="003F2428"/>
    <w:rsid w:val="003F2A1D"/>
    <w:rsid w:val="003F2B14"/>
    <w:rsid w:val="003F34A1"/>
    <w:rsid w:val="003F35F5"/>
    <w:rsid w:val="003F39BA"/>
    <w:rsid w:val="003F3BD9"/>
    <w:rsid w:val="003F3C98"/>
    <w:rsid w:val="003F3E79"/>
    <w:rsid w:val="003F3ED6"/>
    <w:rsid w:val="003F41D5"/>
    <w:rsid w:val="003F42EB"/>
    <w:rsid w:val="003F4325"/>
    <w:rsid w:val="003F43D1"/>
    <w:rsid w:val="003F4905"/>
    <w:rsid w:val="003F493F"/>
    <w:rsid w:val="003F4C33"/>
    <w:rsid w:val="003F4D41"/>
    <w:rsid w:val="003F4F07"/>
    <w:rsid w:val="003F5452"/>
    <w:rsid w:val="003F547D"/>
    <w:rsid w:val="003F5B5C"/>
    <w:rsid w:val="003F6006"/>
    <w:rsid w:val="003F606A"/>
    <w:rsid w:val="003F60DC"/>
    <w:rsid w:val="003F62E5"/>
    <w:rsid w:val="003F6319"/>
    <w:rsid w:val="003F6685"/>
    <w:rsid w:val="003F66A3"/>
    <w:rsid w:val="003F6785"/>
    <w:rsid w:val="003F67E0"/>
    <w:rsid w:val="003F6C46"/>
    <w:rsid w:val="003F6C98"/>
    <w:rsid w:val="003F6FE1"/>
    <w:rsid w:val="003F7065"/>
    <w:rsid w:val="003F7148"/>
    <w:rsid w:val="003F751A"/>
    <w:rsid w:val="003F7661"/>
    <w:rsid w:val="003F76E6"/>
    <w:rsid w:val="003F79BF"/>
    <w:rsid w:val="003F7B40"/>
    <w:rsid w:val="004001D2"/>
    <w:rsid w:val="00400A51"/>
    <w:rsid w:val="00400B45"/>
    <w:rsid w:val="0040113B"/>
    <w:rsid w:val="004011AE"/>
    <w:rsid w:val="0040137B"/>
    <w:rsid w:val="004016B1"/>
    <w:rsid w:val="004018BB"/>
    <w:rsid w:val="00401B77"/>
    <w:rsid w:val="00401FE2"/>
    <w:rsid w:val="00401FFF"/>
    <w:rsid w:val="004022F6"/>
    <w:rsid w:val="00403083"/>
    <w:rsid w:val="00403222"/>
    <w:rsid w:val="00403577"/>
    <w:rsid w:val="00403803"/>
    <w:rsid w:val="004038A1"/>
    <w:rsid w:val="00403965"/>
    <w:rsid w:val="00403D9D"/>
    <w:rsid w:val="00403E5C"/>
    <w:rsid w:val="00403EA8"/>
    <w:rsid w:val="00404082"/>
    <w:rsid w:val="004043D4"/>
    <w:rsid w:val="004044B9"/>
    <w:rsid w:val="00404767"/>
    <w:rsid w:val="00404852"/>
    <w:rsid w:val="00404A97"/>
    <w:rsid w:val="00404B06"/>
    <w:rsid w:val="00404D72"/>
    <w:rsid w:val="00404E7D"/>
    <w:rsid w:val="00405071"/>
    <w:rsid w:val="004052BE"/>
    <w:rsid w:val="0040531F"/>
    <w:rsid w:val="00405A57"/>
    <w:rsid w:val="00405FFE"/>
    <w:rsid w:val="00406173"/>
    <w:rsid w:val="00406334"/>
    <w:rsid w:val="0040726F"/>
    <w:rsid w:val="0040767B"/>
    <w:rsid w:val="004078AA"/>
    <w:rsid w:val="00407ADD"/>
    <w:rsid w:val="00407C3A"/>
    <w:rsid w:val="00407EB9"/>
    <w:rsid w:val="00407F22"/>
    <w:rsid w:val="00410673"/>
    <w:rsid w:val="004107A8"/>
    <w:rsid w:val="00410949"/>
    <w:rsid w:val="00410F89"/>
    <w:rsid w:val="00411140"/>
    <w:rsid w:val="00411553"/>
    <w:rsid w:val="00411564"/>
    <w:rsid w:val="004115E0"/>
    <w:rsid w:val="004119E8"/>
    <w:rsid w:val="00411A6A"/>
    <w:rsid w:val="00411D04"/>
    <w:rsid w:val="00411DDB"/>
    <w:rsid w:val="00412532"/>
    <w:rsid w:val="0041274B"/>
    <w:rsid w:val="00412BE4"/>
    <w:rsid w:val="004131FE"/>
    <w:rsid w:val="00413BF3"/>
    <w:rsid w:val="00413F40"/>
    <w:rsid w:val="004140E2"/>
    <w:rsid w:val="00414597"/>
    <w:rsid w:val="00414CAB"/>
    <w:rsid w:val="00414F6B"/>
    <w:rsid w:val="0041593E"/>
    <w:rsid w:val="00415AB1"/>
    <w:rsid w:val="00415B2F"/>
    <w:rsid w:val="00415CD6"/>
    <w:rsid w:val="00415D2D"/>
    <w:rsid w:val="00415FBB"/>
    <w:rsid w:val="00416250"/>
    <w:rsid w:val="00416A8F"/>
    <w:rsid w:val="00416AAD"/>
    <w:rsid w:val="00416CE1"/>
    <w:rsid w:val="00416EAE"/>
    <w:rsid w:val="004170D3"/>
    <w:rsid w:val="004171B5"/>
    <w:rsid w:val="0041740A"/>
    <w:rsid w:val="004176E2"/>
    <w:rsid w:val="004176E4"/>
    <w:rsid w:val="00417D12"/>
    <w:rsid w:val="00417D70"/>
    <w:rsid w:val="00417DAE"/>
    <w:rsid w:val="00417DBB"/>
    <w:rsid w:val="00417E83"/>
    <w:rsid w:val="004201FD"/>
    <w:rsid w:val="004201FE"/>
    <w:rsid w:val="00420549"/>
    <w:rsid w:val="004205D5"/>
    <w:rsid w:val="0042067A"/>
    <w:rsid w:val="00420795"/>
    <w:rsid w:val="004207F4"/>
    <w:rsid w:val="00420BBB"/>
    <w:rsid w:val="00420DA1"/>
    <w:rsid w:val="00420DDE"/>
    <w:rsid w:val="00421151"/>
    <w:rsid w:val="00421281"/>
    <w:rsid w:val="004215B7"/>
    <w:rsid w:val="00421650"/>
    <w:rsid w:val="00421851"/>
    <w:rsid w:val="00421B81"/>
    <w:rsid w:val="00421CF2"/>
    <w:rsid w:val="00422161"/>
    <w:rsid w:val="00422181"/>
    <w:rsid w:val="0042222E"/>
    <w:rsid w:val="004224D4"/>
    <w:rsid w:val="00422985"/>
    <w:rsid w:val="00422C42"/>
    <w:rsid w:val="00422C82"/>
    <w:rsid w:val="00422DDE"/>
    <w:rsid w:val="00422E7C"/>
    <w:rsid w:val="00423003"/>
    <w:rsid w:val="00423584"/>
    <w:rsid w:val="0042375D"/>
    <w:rsid w:val="00423B10"/>
    <w:rsid w:val="004240B9"/>
    <w:rsid w:val="004244C7"/>
    <w:rsid w:val="004245F2"/>
    <w:rsid w:val="00424A3B"/>
    <w:rsid w:val="00424F7A"/>
    <w:rsid w:val="00424FBA"/>
    <w:rsid w:val="004250E0"/>
    <w:rsid w:val="00425478"/>
    <w:rsid w:val="00425545"/>
    <w:rsid w:val="0042569C"/>
    <w:rsid w:val="0042590C"/>
    <w:rsid w:val="00425917"/>
    <w:rsid w:val="00425980"/>
    <w:rsid w:val="00425D7E"/>
    <w:rsid w:val="00425FDB"/>
    <w:rsid w:val="0042600B"/>
    <w:rsid w:val="00426062"/>
    <w:rsid w:val="004263A2"/>
    <w:rsid w:val="0042648F"/>
    <w:rsid w:val="00426934"/>
    <w:rsid w:val="00426B0B"/>
    <w:rsid w:val="00426C5C"/>
    <w:rsid w:val="00426C85"/>
    <w:rsid w:val="00426FDC"/>
    <w:rsid w:val="00426FEF"/>
    <w:rsid w:val="00427376"/>
    <w:rsid w:val="00427484"/>
    <w:rsid w:val="00427579"/>
    <w:rsid w:val="0042759B"/>
    <w:rsid w:val="0042764A"/>
    <w:rsid w:val="00427B3F"/>
    <w:rsid w:val="00427C0D"/>
    <w:rsid w:val="00427C5A"/>
    <w:rsid w:val="00427FAE"/>
    <w:rsid w:val="00430002"/>
    <w:rsid w:val="00430066"/>
    <w:rsid w:val="0043021F"/>
    <w:rsid w:val="0043098C"/>
    <w:rsid w:val="00430C85"/>
    <w:rsid w:val="00430D3E"/>
    <w:rsid w:val="00430F22"/>
    <w:rsid w:val="00430F45"/>
    <w:rsid w:val="0043132C"/>
    <w:rsid w:val="0043159E"/>
    <w:rsid w:val="00431621"/>
    <w:rsid w:val="004318FB"/>
    <w:rsid w:val="00431BD4"/>
    <w:rsid w:val="00431CCF"/>
    <w:rsid w:val="00432195"/>
    <w:rsid w:val="004321BA"/>
    <w:rsid w:val="004323BD"/>
    <w:rsid w:val="0043246D"/>
    <w:rsid w:val="00432B76"/>
    <w:rsid w:val="00432E5F"/>
    <w:rsid w:val="00432F13"/>
    <w:rsid w:val="0043303C"/>
    <w:rsid w:val="0043347B"/>
    <w:rsid w:val="004334A0"/>
    <w:rsid w:val="0043376E"/>
    <w:rsid w:val="0043382C"/>
    <w:rsid w:val="00433C4C"/>
    <w:rsid w:val="00433E35"/>
    <w:rsid w:val="00434084"/>
    <w:rsid w:val="0043413A"/>
    <w:rsid w:val="0043453C"/>
    <w:rsid w:val="004345F4"/>
    <w:rsid w:val="00434875"/>
    <w:rsid w:val="00434B34"/>
    <w:rsid w:val="00434BA4"/>
    <w:rsid w:val="00434EEA"/>
    <w:rsid w:val="00435023"/>
    <w:rsid w:val="0043505C"/>
    <w:rsid w:val="004357A3"/>
    <w:rsid w:val="00435C78"/>
    <w:rsid w:val="00435DD6"/>
    <w:rsid w:val="004364F2"/>
    <w:rsid w:val="00436E89"/>
    <w:rsid w:val="004372BA"/>
    <w:rsid w:val="004373AD"/>
    <w:rsid w:val="00437468"/>
    <w:rsid w:val="00437540"/>
    <w:rsid w:val="00437B1F"/>
    <w:rsid w:val="00437CCA"/>
    <w:rsid w:val="00437EC8"/>
    <w:rsid w:val="004400C4"/>
    <w:rsid w:val="004403A8"/>
    <w:rsid w:val="00440BB7"/>
    <w:rsid w:val="0044106A"/>
    <w:rsid w:val="00441521"/>
    <w:rsid w:val="004417D1"/>
    <w:rsid w:val="00441AC9"/>
    <w:rsid w:val="00441B0A"/>
    <w:rsid w:val="00441B3D"/>
    <w:rsid w:val="00441D00"/>
    <w:rsid w:val="00441E22"/>
    <w:rsid w:val="00442413"/>
    <w:rsid w:val="0044243E"/>
    <w:rsid w:val="004425BC"/>
    <w:rsid w:val="0044280D"/>
    <w:rsid w:val="00442925"/>
    <w:rsid w:val="00442B04"/>
    <w:rsid w:val="004433C1"/>
    <w:rsid w:val="004434A6"/>
    <w:rsid w:val="00443513"/>
    <w:rsid w:val="0044369F"/>
    <w:rsid w:val="004436FB"/>
    <w:rsid w:val="004439DD"/>
    <w:rsid w:val="00443A25"/>
    <w:rsid w:val="00443A2B"/>
    <w:rsid w:val="00443AF5"/>
    <w:rsid w:val="00443E3E"/>
    <w:rsid w:val="00443E8D"/>
    <w:rsid w:val="00443EC2"/>
    <w:rsid w:val="0044400C"/>
    <w:rsid w:val="004444A8"/>
    <w:rsid w:val="004445AD"/>
    <w:rsid w:val="00444686"/>
    <w:rsid w:val="0044526A"/>
    <w:rsid w:val="0044584B"/>
    <w:rsid w:val="004459B6"/>
    <w:rsid w:val="00445B76"/>
    <w:rsid w:val="00445C0F"/>
    <w:rsid w:val="00445D41"/>
    <w:rsid w:val="00445DC6"/>
    <w:rsid w:val="00445E03"/>
    <w:rsid w:val="00445EA7"/>
    <w:rsid w:val="0044603F"/>
    <w:rsid w:val="00446048"/>
    <w:rsid w:val="004465B7"/>
    <w:rsid w:val="00446E44"/>
    <w:rsid w:val="00446F6C"/>
    <w:rsid w:val="00446FC9"/>
    <w:rsid w:val="00447437"/>
    <w:rsid w:val="00447706"/>
    <w:rsid w:val="00447CBB"/>
    <w:rsid w:val="00447D2F"/>
    <w:rsid w:val="00447EF3"/>
    <w:rsid w:val="00450053"/>
    <w:rsid w:val="0045024C"/>
    <w:rsid w:val="004507EB"/>
    <w:rsid w:val="00450CBC"/>
    <w:rsid w:val="00450D53"/>
    <w:rsid w:val="00450E34"/>
    <w:rsid w:val="00451167"/>
    <w:rsid w:val="00451556"/>
    <w:rsid w:val="00451D2F"/>
    <w:rsid w:val="00451E6C"/>
    <w:rsid w:val="004520CE"/>
    <w:rsid w:val="004521CA"/>
    <w:rsid w:val="00452693"/>
    <w:rsid w:val="004526F9"/>
    <w:rsid w:val="00452897"/>
    <w:rsid w:val="004529D0"/>
    <w:rsid w:val="00452B0B"/>
    <w:rsid w:val="00452B15"/>
    <w:rsid w:val="00452CB2"/>
    <w:rsid w:val="00452E10"/>
    <w:rsid w:val="00453091"/>
    <w:rsid w:val="00453DA4"/>
    <w:rsid w:val="00453F30"/>
    <w:rsid w:val="00453F95"/>
    <w:rsid w:val="00453FBB"/>
    <w:rsid w:val="00454449"/>
    <w:rsid w:val="0045471D"/>
    <w:rsid w:val="0045492D"/>
    <w:rsid w:val="00454CB4"/>
    <w:rsid w:val="0045508E"/>
    <w:rsid w:val="0045513F"/>
    <w:rsid w:val="0045539A"/>
    <w:rsid w:val="004553EC"/>
    <w:rsid w:val="0045541D"/>
    <w:rsid w:val="00455716"/>
    <w:rsid w:val="00455CE7"/>
    <w:rsid w:val="004564CB"/>
    <w:rsid w:val="00456753"/>
    <w:rsid w:val="0045686F"/>
    <w:rsid w:val="00456B61"/>
    <w:rsid w:val="00456E02"/>
    <w:rsid w:val="004570EE"/>
    <w:rsid w:val="0045725C"/>
    <w:rsid w:val="00457779"/>
    <w:rsid w:val="00457A5A"/>
    <w:rsid w:val="00460161"/>
    <w:rsid w:val="00460270"/>
    <w:rsid w:val="004604A0"/>
    <w:rsid w:val="004605A2"/>
    <w:rsid w:val="00460912"/>
    <w:rsid w:val="00460980"/>
    <w:rsid w:val="004613E0"/>
    <w:rsid w:val="004619A8"/>
    <w:rsid w:val="00461C4E"/>
    <w:rsid w:val="00461C72"/>
    <w:rsid w:val="00461D2F"/>
    <w:rsid w:val="00461E37"/>
    <w:rsid w:val="00462128"/>
    <w:rsid w:val="004621B5"/>
    <w:rsid w:val="00462379"/>
    <w:rsid w:val="0046239E"/>
    <w:rsid w:val="00462436"/>
    <w:rsid w:val="00462639"/>
    <w:rsid w:val="00462BC0"/>
    <w:rsid w:val="00462D94"/>
    <w:rsid w:val="00462F7F"/>
    <w:rsid w:val="004632B3"/>
    <w:rsid w:val="00463621"/>
    <w:rsid w:val="0046379B"/>
    <w:rsid w:val="00463849"/>
    <w:rsid w:val="0046391C"/>
    <w:rsid w:val="00463A15"/>
    <w:rsid w:val="00463B44"/>
    <w:rsid w:val="00463FC4"/>
    <w:rsid w:val="004641BC"/>
    <w:rsid w:val="004642A7"/>
    <w:rsid w:val="0046476B"/>
    <w:rsid w:val="004647C2"/>
    <w:rsid w:val="00464941"/>
    <w:rsid w:val="00464A38"/>
    <w:rsid w:val="00464AFD"/>
    <w:rsid w:val="00464EB1"/>
    <w:rsid w:val="004651B3"/>
    <w:rsid w:val="004651C2"/>
    <w:rsid w:val="004653E5"/>
    <w:rsid w:val="004657A2"/>
    <w:rsid w:val="00465AC1"/>
    <w:rsid w:val="00465E98"/>
    <w:rsid w:val="00466229"/>
    <w:rsid w:val="0046659B"/>
    <w:rsid w:val="00466623"/>
    <w:rsid w:val="0046676C"/>
    <w:rsid w:val="00466775"/>
    <w:rsid w:val="00466842"/>
    <w:rsid w:val="004669A7"/>
    <w:rsid w:val="00466A30"/>
    <w:rsid w:val="00466A6A"/>
    <w:rsid w:val="00466BBF"/>
    <w:rsid w:val="00466C68"/>
    <w:rsid w:val="00466D65"/>
    <w:rsid w:val="0046733F"/>
    <w:rsid w:val="00467474"/>
    <w:rsid w:val="004676E0"/>
    <w:rsid w:val="00467EAB"/>
    <w:rsid w:val="0047000B"/>
    <w:rsid w:val="00470123"/>
    <w:rsid w:val="0047045A"/>
    <w:rsid w:val="004705A2"/>
    <w:rsid w:val="00470639"/>
    <w:rsid w:val="00470685"/>
    <w:rsid w:val="004706F2"/>
    <w:rsid w:val="00470723"/>
    <w:rsid w:val="00470B14"/>
    <w:rsid w:val="00470CB2"/>
    <w:rsid w:val="00470D4E"/>
    <w:rsid w:val="00470E5C"/>
    <w:rsid w:val="00470F08"/>
    <w:rsid w:val="00471319"/>
    <w:rsid w:val="0047156E"/>
    <w:rsid w:val="0047177E"/>
    <w:rsid w:val="0047197D"/>
    <w:rsid w:val="00471B2B"/>
    <w:rsid w:val="00471D2C"/>
    <w:rsid w:val="00471F30"/>
    <w:rsid w:val="00472200"/>
    <w:rsid w:val="00472282"/>
    <w:rsid w:val="004722B4"/>
    <w:rsid w:val="004725C2"/>
    <w:rsid w:val="00472764"/>
    <w:rsid w:val="004728EC"/>
    <w:rsid w:val="00472B43"/>
    <w:rsid w:val="00472DD2"/>
    <w:rsid w:val="00473018"/>
    <w:rsid w:val="00473280"/>
    <w:rsid w:val="004732F9"/>
    <w:rsid w:val="004735AE"/>
    <w:rsid w:val="0047362F"/>
    <w:rsid w:val="004736FA"/>
    <w:rsid w:val="0047376F"/>
    <w:rsid w:val="004737F5"/>
    <w:rsid w:val="004739B7"/>
    <w:rsid w:val="00473AAB"/>
    <w:rsid w:val="00473B7D"/>
    <w:rsid w:val="00473BAB"/>
    <w:rsid w:val="00473D68"/>
    <w:rsid w:val="00473ECF"/>
    <w:rsid w:val="004742D6"/>
    <w:rsid w:val="0047435A"/>
    <w:rsid w:val="00474518"/>
    <w:rsid w:val="004745CF"/>
    <w:rsid w:val="004747D3"/>
    <w:rsid w:val="00474932"/>
    <w:rsid w:val="004749EA"/>
    <w:rsid w:val="00474D27"/>
    <w:rsid w:val="00474EED"/>
    <w:rsid w:val="00475418"/>
    <w:rsid w:val="00475CC6"/>
    <w:rsid w:val="00475D94"/>
    <w:rsid w:val="00475E3D"/>
    <w:rsid w:val="00476140"/>
    <w:rsid w:val="00476275"/>
    <w:rsid w:val="0047628A"/>
    <w:rsid w:val="004767E9"/>
    <w:rsid w:val="004768A2"/>
    <w:rsid w:val="00476BAB"/>
    <w:rsid w:val="00476E0C"/>
    <w:rsid w:val="0047711B"/>
    <w:rsid w:val="0047729C"/>
    <w:rsid w:val="00477343"/>
    <w:rsid w:val="00477431"/>
    <w:rsid w:val="00477696"/>
    <w:rsid w:val="00477998"/>
    <w:rsid w:val="004779B0"/>
    <w:rsid w:val="00477A66"/>
    <w:rsid w:val="00477B7C"/>
    <w:rsid w:val="00477C15"/>
    <w:rsid w:val="00477CAD"/>
    <w:rsid w:val="00477E7A"/>
    <w:rsid w:val="00477EEB"/>
    <w:rsid w:val="00477F21"/>
    <w:rsid w:val="004805AD"/>
    <w:rsid w:val="004808D2"/>
    <w:rsid w:val="00480DE0"/>
    <w:rsid w:val="004811FB"/>
    <w:rsid w:val="0048148C"/>
    <w:rsid w:val="004814F9"/>
    <w:rsid w:val="00481548"/>
    <w:rsid w:val="004818AF"/>
    <w:rsid w:val="0048191D"/>
    <w:rsid w:val="0048196F"/>
    <w:rsid w:val="004819D3"/>
    <w:rsid w:val="00482030"/>
    <w:rsid w:val="0048222D"/>
    <w:rsid w:val="004824DB"/>
    <w:rsid w:val="00482912"/>
    <w:rsid w:val="00482A95"/>
    <w:rsid w:val="00482F9F"/>
    <w:rsid w:val="0048304E"/>
    <w:rsid w:val="0048317E"/>
    <w:rsid w:val="004834C3"/>
    <w:rsid w:val="004835B0"/>
    <w:rsid w:val="004839D8"/>
    <w:rsid w:val="00483EB7"/>
    <w:rsid w:val="00483F77"/>
    <w:rsid w:val="004841F1"/>
    <w:rsid w:val="004843EA"/>
    <w:rsid w:val="004848EE"/>
    <w:rsid w:val="00484CA3"/>
    <w:rsid w:val="00484F94"/>
    <w:rsid w:val="00485057"/>
    <w:rsid w:val="004851C4"/>
    <w:rsid w:val="0048533A"/>
    <w:rsid w:val="00485468"/>
    <w:rsid w:val="004855CC"/>
    <w:rsid w:val="0048560F"/>
    <w:rsid w:val="00485828"/>
    <w:rsid w:val="00485A06"/>
    <w:rsid w:val="004860BD"/>
    <w:rsid w:val="0048619F"/>
    <w:rsid w:val="0048622E"/>
    <w:rsid w:val="0048625F"/>
    <w:rsid w:val="004862D7"/>
    <w:rsid w:val="00486429"/>
    <w:rsid w:val="004868E0"/>
    <w:rsid w:val="00486C43"/>
    <w:rsid w:val="00486FB0"/>
    <w:rsid w:val="0048727C"/>
    <w:rsid w:val="004872FE"/>
    <w:rsid w:val="004873FD"/>
    <w:rsid w:val="004874BC"/>
    <w:rsid w:val="004874C1"/>
    <w:rsid w:val="004874D8"/>
    <w:rsid w:val="004875AE"/>
    <w:rsid w:val="004877B5"/>
    <w:rsid w:val="004878B7"/>
    <w:rsid w:val="00487AF3"/>
    <w:rsid w:val="00487C9D"/>
    <w:rsid w:val="00487FEF"/>
    <w:rsid w:val="00490223"/>
    <w:rsid w:val="00490B05"/>
    <w:rsid w:val="0049105D"/>
    <w:rsid w:val="0049119E"/>
    <w:rsid w:val="004911FD"/>
    <w:rsid w:val="004913BD"/>
    <w:rsid w:val="004915D8"/>
    <w:rsid w:val="00491663"/>
    <w:rsid w:val="00491754"/>
    <w:rsid w:val="004919B7"/>
    <w:rsid w:val="004919FD"/>
    <w:rsid w:val="004921F8"/>
    <w:rsid w:val="004923ED"/>
    <w:rsid w:val="004925F8"/>
    <w:rsid w:val="00492658"/>
    <w:rsid w:val="004927B0"/>
    <w:rsid w:val="00492AAF"/>
    <w:rsid w:val="00492E4A"/>
    <w:rsid w:val="00492EF0"/>
    <w:rsid w:val="00492F0E"/>
    <w:rsid w:val="0049303D"/>
    <w:rsid w:val="00493138"/>
    <w:rsid w:val="0049329F"/>
    <w:rsid w:val="0049356D"/>
    <w:rsid w:val="00493867"/>
    <w:rsid w:val="00493BBC"/>
    <w:rsid w:val="00493E7F"/>
    <w:rsid w:val="00493EFA"/>
    <w:rsid w:val="00494409"/>
    <w:rsid w:val="00494473"/>
    <w:rsid w:val="0049451E"/>
    <w:rsid w:val="00494CA0"/>
    <w:rsid w:val="00494EBF"/>
    <w:rsid w:val="00494F54"/>
    <w:rsid w:val="00495031"/>
    <w:rsid w:val="0049517D"/>
    <w:rsid w:val="0049532D"/>
    <w:rsid w:val="004953FA"/>
    <w:rsid w:val="00495519"/>
    <w:rsid w:val="00495C06"/>
    <w:rsid w:val="00495C1A"/>
    <w:rsid w:val="00496166"/>
    <w:rsid w:val="00496316"/>
    <w:rsid w:val="0049633A"/>
    <w:rsid w:val="00496400"/>
    <w:rsid w:val="00496AB8"/>
    <w:rsid w:val="00496D04"/>
    <w:rsid w:val="00497212"/>
    <w:rsid w:val="00497262"/>
    <w:rsid w:val="004973CE"/>
    <w:rsid w:val="0049762B"/>
    <w:rsid w:val="00497A85"/>
    <w:rsid w:val="00497B3A"/>
    <w:rsid w:val="00497C61"/>
    <w:rsid w:val="004A0054"/>
    <w:rsid w:val="004A0231"/>
    <w:rsid w:val="004A035C"/>
    <w:rsid w:val="004A0697"/>
    <w:rsid w:val="004A0861"/>
    <w:rsid w:val="004A0CD7"/>
    <w:rsid w:val="004A138F"/>
    <w:rsid w:val="004A1394"/>
    <w:rsid w:val="004A13A2"/>
    <w:rsid w:val="004A13FD"/>
    <w:rsid w:val="004A184E"/>
    <w:rsid w:val="004A189E"/>
    <w:rsid w:val="004A1A16"/>
    <w:rsid w:val="004A1AFA"/>
    <w:rsid w:val="004A1D8B"/>
    <w:rsid w:val="004A26E5"/>
    <w:rsid w:val="004A2811"/>
    <w:rsid w:val="004A29C2"/>
    <w:rsid w:val="004A2A70"/>
    <w:rsid w:val="004A2ADA"/>
    <w:rsid w:val="004A2F65"/>
    <w:rsid w:val="004A31A1"/>
    <w:rsid w:val="004A3258"/>
    <w:rsid w:val="004A3462"/>
    <w:rsid w:val="004A3556"/>
    <w:rsid w:val="004A3867"/>
    <w:rsid w:val="004A3B4F"/>
    <w:rsid w:val="004A3BBF"/>
    <w:rsid w:val="004A4394"/>
    <w:rsid w:val="004A45DB"/>
    <w:rsid w:val="004A468D"/>
    <w:rsid w:val="004A46AB"/>
    <w:rsid w:val="004A4773"/>
    <w:rsid w:val="004A4923"/>
    <w:rsid w:val="004A4D78"/>
    <w:rsid w:val="004A509C"/>
    <w:rsid w:val="004A537C"/>
    <w:rsid w:val="004A5457"/>
    <w:rsid w:val="004A565F"/>
    <w:rsid w:val="004A5A18"/>
    <w:rsid w:val="004A5C95"/>
    <w:rsid w:val="004A6188"/>
    <w:rsid w:val="004A61ED"/>
    <w:rsid w:val="004A6280"/>
    <w:rsid w:val="004A6317"/>
    <w:rsid w:val="004A63F3"/>
    <w:rsid w:val="004A693C"/>
    <w:rsid w:val="004A6A88"/>
    <w:rsid w:val="004A6BF9"/>
    <w:rsid w:val="004A6E90"/>
    <w:rsid w:val="004A6EAD"/>
    <w:rsid w:val="004A7169"/>
    <w:rsid w:val="004A7364"/>
    <w:rsid w:val="004A764A"/>
    <w:rsid w:val="004A7740"/>
    <w:rsid w:val="004A7831"/>
    <w:rsid w:val="004B04AA"/>
    <w:rsid w:val="004B05D8"/>
    <w:rsid w:val="004B0BF9"/>
    <w:rsid w:val="004B0E19"/>
    <w:rsid w:val="004B139F"/>
    <w:rsid w:val="004B14B7"/>
    <w:rsid w:val="004B158E"/>
    <w:rsid w:val="004B15C7"/>
    <w:rsid w:val="004B1652"/>
    <w:rsid w:val="004B17AB"/>
    <w:rsid w:val="004B1CF7"/>
    <w:rsid w:val="004B1F44"/>
    <w:rsid w:val="004B1FB2"/>
    <w:rsid w:val="004B200E"/>
    <w:rsid w:val="004B2283"/>
    <w:rsid w:val="004B22B3"/>
    <w:rsid w:val="004B22E2"/>
    <w:rsid w:val="004B2374"/>
    <w:rsid w:val="004B267B"/>
    <w:rsid w:val="004B2709"/>
    <w:rsid w:val="004B2B2C"/>
    <w:rsid w:val="004B2D29"/>
    <w:rsid w:val="004B2E22"/>
    <w:rsid w:val="004B2FDD"/>
    <w:rsid w:val="004B316A"/>
    <w:rsid w:val="004B34BE"/>
    <w:rsid w:val="004B35AE"/>
    <w:rsid w:val="004B3942"/>
    <w:rsid w:val="004B3B81"/>
    <w:rsid w:val="004B3CC9"/>
    <w:rsid w:val="004B3ECB"/>
    <w:rsid w:val="004B40BD"/>
    <w:rsid w:val="004B40F0"/>
    <w:rsid w:val="004B4199"/>
    <w:rsid w:val="004B4579"/>
    <w:rsid w:val="004B46F6"/>
    <w:rsid w:val="004B46F9"/>
    <w:rsid w:val="004B4A40"/>
    <w:rsid w:val="004B4E14"/>
    <w:rsid w:val="004B4E48"/>
    <w:rsid w:val="004B4EB2"/>
    <w:rsid w:val="004B4F9B"/>
    <w:rsid w:val="004B50FC"/>
    <w:rsid w:val="004B51AD"/>
    <w:rsid w:val="004B5404"/>
    <w:rsid w:val="004B5BBA"/>
    <w:rsid w:val="004B5E04"/>
    <w:rsid w:val="004B6076"/>
    <w:rsid w:val="004B65A6"/>
    <w:rsid w:val="004B65F1"/>
    <w:rsid w:val="004B65FD"/>
    <w:rsid w:val="004B671C"/>
    <w:rsid w:val="004B687A"/>
    <w:rsid w:val="004B68F9"/>
    <w:rsid w:val="004B696F"/>
    <w:rsid w:val="004B69F0"/>
    <w:rsid w:val="004B6CEB"/>
    <w:rsid w:val="004B6D1C"/>
    <w:rsid w:val="004B707C"/>
    <w:rsid w:val="004B713E"/>
    <w:rsid w:val="004B753E"/>
    <w:rsid w:val="004C055C"/>
    <w:rsid w:val="004C0A50"/>
    <w:rsid w:val="004C0C34"/>
    <w:rsid w:val="004C0F2D"/>
    <w:rsid w:val="004C1017"/>
    <w:rsid w:val="004C1045"/>
    <w:rsid w:val="004C11D0"/>
    <w:rsid w:val="004C1255"/>
    <w:rsid w:val="004C1B16"/>
    <w:rsid w:val="004C1D6F"/>
    <w:rsid w:val="004C1E65"/>
    <w:rsid w:val="004C1FC1"/>
    <w:rsid w:val="004C209F"/>
    <w:rsid w:val="004C2340"/>
    <w:rsid w:val="004C2368"/>
    <w:rsid w:val="004C25E3"/>
    <w:rsid w:val="004C2609"/>
    <w:rsid w:val="004C264E"/>
    <w:rsid w:val="004C26A1"/>
    <w:rsid w:val="004C26D3"/>
    <w:rsid w:val="004C2C51"/>
    <w:rsid w:val="004C2E7C"/>
    <w:rsid w:val="004C307D"/>
    <w:rsid w:val="004C3590"/>
    <w:rsid w:val="004C35A3"/>
    <w:rsid w:val="004C3BEB"/>
    <w:rsid w:val="004C3F9A"/>
    <w:rsid w:val="004C40FF"/>
    <w:rsid w:val="004C42A7"/>
    <w:rsid w:val="004C42EC"/>
    <w:rsid w:val="004C43F5"/>
    <w:rsid w:val="004C43F7"/>
    <w:rsid w:val="004C49A7"/>
    <w:rsid w:val="004C49CF"/>
    <w:rsid w:val="004C4B38"/>
    <w:rsid w:val="004C4E62"/>
    <w:rsid w:val="004C4FB6"/>
    <w:rsid w:val="004C529E"/>
    <w:rsid w:val="004C5577"/>
    <w:rsid w:val="004C55CC"/>
    <w:rsid w:val="004C6122"/>
    <w:rsid w:val="004C649A"/>
    <w:rsid w:val="004C6634"/>
    <w:rsid w:val="004C6819"/>
    <w:rsid w:val="004C6954"/>
    <w:rsid w:val="004C6BB1"/>
    <w:rsid w:val="004C6C8B"/>
    <w:rsid w:val="004C77B6"/>
    <w:rsid w:val="004C789E"/>
    <w:rsid w:val="004C7B7E"/>
    <w:rsid w:val="004C7D19"/>
    <w:rsid w:val="004C7F55"/>
    <w:rsid w:val="004C7FF6"/>
    <w:rsid w:val="004D0026"/>
    <w:rsid w:val="004D0112"/>
    <w:rsid w:val="004D03FF"/>
    <w:rsid w:val="004D0478"/>
    <w:rsid w:val="004D04F5"/>
    <w:rsid w:val="004D0540"/>
    <w:rsid w:val="004D12AD"/>
    <w:rsid w:val="004D1322"/>
    <w:rsid w:val="004D1401"/>
    <w:rsid w:val="004D1630"/>
    <w:rsid w:val="004D17E6"/>
    <w:rsid w:val="004D1A2A"/>
    <w:rsid w:val="004D1E81"/>
    <w:rsid w:val="004D1F54"/>
    <w:rsid w:val="004D20BB"/>
    <w:rsid w:val="004D24BE"/>
    <w:rsid w:val="004D24DE"/>
    <w:rsid w:val="004D2509"/>
    <w:rsid w:val="004D25AF"/>
    <w:rsid w:val="004D2674"/>
    <w:rsid w:val="004D26C2"/>
    <w:rsid w:val="004D2CF4"/>
    <w:rsid w:val="004D2FB3"/>
    <w:rsid w:val="004D3025"/>
    <w:rsid w:val="004D3028"/>
    <w:rsid w:val="004D313A"/>
    <w:rsid w:val="004D31AE"/>
    <w:rsid w:val="004D3285"/>
    <w:rsid w:val="004D331E"/>
    <w:rsid w:val="004D3E60"/>
    <w:rsid w:val="004D3EB7"/>
    <w:rsid w:val="004D4039"/>
    <w:rsid w:val="004D46DE"/>
    <w:rsid w:val="004D4A70"/>
    <w:rsid w:val="004D4A71"/>
    <w:rsid w:val="004D4AC8"/>
    <w:rsid w:val="004D4CAD"/>
    <w:rsid w:val="004D4F34"/>
    <w:rsid w:val="004D599A"/>
    <w:rsid w:val="004D5EFD"/>
    <w:rsid w:val="004D68BC"/>
    <w:rsid w:val="004D71ED"/>
    <w:rsid w:val="004D732B"/>
    <w:rsid w:val="004D7473"/>
    <w:rsid w:val="004D7543"/>
    <w:rsid w:val="004D767C"/>
    <w:rsid w:val="004D77D9"/>
    <w:rsid w:val="004D7936"/>
    <w:rsid w:val="004D7C84"/>
    <w:rsid w:val="004D7DA3"/>
    <w:rsid w:val="004D7F9E"/>
    <w:rsid w:val="004E05CD"/>
    <w:rsid w:val="004E0938"/>
    <w:rsid w:val="004E0AE5"/>
    <w:rsid w:val="004E0B3D"/>
    <w:rsid w:val="004E0CF9"/>
    <w:rsid w:val="004E0E8A"/>
    <w:rsid w:val="004E0F22"/>
    <w:rsid w:val="004E1264"/>
    <w:rsid w:val="004E1682"/>
    <w:rsid w:val="004E18F5"/>
    <w:rsid w:val="004E1B3A"/>
    <w:rsid w:val="004E1CE9"/>
    <w:rsid w:val="004E201B"/>
    <w:rsid w:val="004E229A"/>
    <w:rsid w:val="004E2399"/>
    <w:rsid w:val="004E247C"/>
    <w:rsid w:val="004E2765"/>
    <w:rsid w:val="004E28A2"/>
    <w:rsid w:val="004E29EE"/>
    <w:rsid w:val="004E2CE5"/>
    <w:rsid w:val="004E2D10"/>
    <w:rsid w:val="004E2F5F"/>
    <w:rsid w:val="004E2FEF"/>
    <w:rsid w:val="004E3090"/>
    <w:rsid w:val="004E343A"/>
    <w:rsid w:val="004E356B"/>
    <w:rsid w:val="004E3A3E"/>
    <w:rsid w:val="004E3ABB"/>
    <w:rsid w:val="004E3AEB"/>
    <w:rsid w:val="004E3B7E"/>
    <w:rsid w:val="004E4125"/>
    <w:rsid w:val="004E41D4"/>
    <w:rsid w:val="004E4262"/>
    <w:rsid w:val="004E4413"/>
    <w:rsid w:val="004E4AED"/>
    <w:rsid w:val="004E4EBE"/>
    <w:rsid w:val="004E4EE8"/>
    <w:rsid w:val="004E4F7E"/>
    <w:rsid w:val="004E5363"/>
    <w:rsid w:val="004E53F9"/>
    <w:rsid w:val="004E5A47"/>
    <w:rsid w:val="004E5B7F"/>
    <w:rsid w:val="004E5BFC"/>
    <w:rsid w:val="004E5CFC"/>
    <w:rsid w:val="004E5DC7"/>
    <w:rsid w:val="004E6479"/>
    <w:rsid w:val="004E6559"/>
    <w:rsid w:val="004E67D3"/>
    <w:rsid w:val="004E6B49"/>
    <w:rsid w:val="004E72AB"/>
    <w:rsid w:val="004E7460"/>
    <w:rsid w:val="004E7545"/>
    <w:rsid w:val="004E76C3"/>
    <w:rsid w:val="004E77D5"/>
    <w:rsid w:val="004E79F8"/>
    <w:rsid w:val="004E7CDF"/>
    <w:rsid w:val="004E7DF0"/>
    <w:rsid w:val="004E7FB8"/>
    <w:rsid w:val="004F0029"/>
    <w:rsid w:val="004F03BE"/>
    <w:rsid w:val="004F064F"/>
    <w:rsid w:val="004F0DD2"/>
    <w:rsid w:val="004F0DEF"/>
    <w:rsid w:val="004F124E"/>
    <w:rsid w:val="004F1748"/>
    <w:rsid w:val="004F17A7"/>
    <w:rsid w:val="004F1D51"/>
    <w:rsid w:val="004F1FE5"/>
    <w:rsid w:val="004F2372"/>
    <w:rsid w:val="004F25BA"/>
    <w:rsid w:val="004F281B"/>
    <w:rsid w:val="004F2C6B"/>
    <w:rsid w:val="004F30F7"/>
    <w:rsid w:val="004F30FD"/>
    <w:rsid w:val="004F31EA"/>
    <w:rsid w:val="004F320B"/>
    <w:rsid w:val="004F3333"/>
    <w:rsid w:val="004F3864"/>
    <w:rsid w:val="004F3B06"/>
    <w:rsid w:val="004F3C79"/>
    <w:rsid w:val="004F3DF8"/>
    <w:rsid w:val="004F3F0B"/>
    <w:rsid w:val="004F431D"/>
    <w:rsid w:val="004F4325"/>
    <w:rsid w:val="004F43BC"/>
    <w:rsid w:val="004F45FC"/>
    <w:rsid w:val="004F48A4"/>
    <w:rsid w:val="004F4EA6"/>
    <w:rsid w:val="004F50C1"/>
    <w:rsid w:val="004F522F"/>
    <w:rsid w:val="004F53A8"/>
    <w:rsid w:val="004F5417"/>
    <w:rsid w:val="004F55F4"/>
    <w:rsid w:val="004F5D21"/>
    <w:rsid w:val="004F5D6E"/>
    <w:rsid w:val="004F5DB8"/>
    <w:rsid w:val="004F6126"/>
    <w:rsid w:val="004F6130"/>
    <w:rsid w:val="004F61A2"/>
    <w:rsid w:val="004F61E8"/>
    <w:rsid w:val="004F666C"/>
    <w:rsid w:val="004F670F"/>
    <w:rsid w:val="004F68FC"/>
    <w:rsid w:val="004F6B55"/>
    <w:rsid w:val="004F6C88"/>
    <w:rsid w:val="004F7006"/>
    <w:rsid w:val="004F7296"/>
    <w:rsid w:val="004F732F"/>
    <w:rsid w:val="004F7390"/>
    <w:rsid w:val="004F7980"/>
    <w:rsid w:val="004F7C89"/>
    <w:rsid w:val="004F7F17"/>
    <w:rsid w:val="00500148"/>
    <w:rsid w:val="0050019C"/>
    <w:rsid w:val="00500262"/>
    <w:rsid w:val="005002AB"/>
    <w:rsid w:val="00500360"/>
    <w:rsid w:val="00500651"/>
    <w:rsid w:val="0050072F"/>
    <w:rsid w:val="00500A8F"/>
    <w:rsid w:val="00500BB7"/>
    <w:rsid w:val="00500E75"/>
    <w:rsid w:val="00500E8E"/>
    <w:rsid w:val="00500F80"/>
    <w:rsid w:val="00500FF8"/>
    <w:rsid w:val="0050115D"/>
    <w:rsid w:val="005011BC"/>
    <w:rsid w:val="0050120D"/>
    <w:rsid w:val="00501ABF"/>
    <w:rsid w:val="00501DC3"/>
    <w:rsid w:val="00501E4F"/>
    <w:rsid w:val="005020B8"/>
    <w:rsid w:val="005024E1"/>
    <w:rsid w:val="00502C9E"/>
    <w:rsid w:val="00502E40"/>
    <w:rsid w:val="00502E60"/>
    <w:rsid w:val="00503232"/>
    <w:rsid w:val="00503938"/>
    <w:rsid w:val="00503960"/>
    <w:rsid w:val="00503967"/>
    <w:rsid w:val="005039A0"/>
    <w:rsid w:val="00503BE5"/>
    <w:rsid w:val="00503EE5"/>
    <w:rsid w:val="00503FC2"/>
    <w:rsid w:val="00503FD3"/>
    <w:rsid w:val="005040C0"/>
    <w:rsid w:val="00504136"/>
    <w:rsid w:val="005042D2"/>
    <w:rsid w:val="00504615"/>
    <w:rsid w:val="0050467D"/>
    <w:rsid w:val="00504714"/>
    <w:rsid w:val="00504B8E"/>
    <w:rsid w:val="00504C9A"/>
    <w:rsid w:val="005051E6"/>
    <w:rsid w:val="0050549E"/>
    <w:rsid w:val="0050559D"/>
    <w:rsid w:val="0050569F"/>
    <w:rsid w:val="005056BB"/>
    <w:rsid w:val="005058AA"/>
    <w:rsid w:val="00505F42"/>
    <w:rsid w:val="00505FE0"/>
    <w:rsid w:val="00506545"/>
    <w:rsid w:val="005069E1"/>
    <w:rsid w:val="00506BB4"/>
    <w:rsid w:val="005070CA"/>
    <w:rsid w:val="00507124"/>
    <w:rsid w:val="00507513"/>
    <w:rsid w:val="0050799F"/>
    <w:rsid w:val="00507B97"/>
    <w:rsid w:val="00507CD7"/>
    <w:rsid w:val="00510071"/>
    <w:rsid w:val="0051023A"/>
    <w:rsid w:val="00510FD8"/>
    <w:rsid w:val="0051105F"/>
    <w:rsid w:val="00511462"/>
    <w:rsid w:val="0051175B"/>
    <w:rsid w:val="005117A4"/>
    <w:rsid w:val="00511D40"/>
    <w:rsid w:val="00511D61"/>
    <w:rsid w:val="00511E63"/>
    <w:rsid w:val="005123C4"/>
    <w:rsid w:val="00512477"/>
    <w:rsid w:val="0051247D"/>
    <w:rsid w:val="005124BA"/>
    <w:rsid w:val="005126E8"/>
    <w:rsid w:val="00512878"/>
    <w:rsid w:val="00512931"/>
    <w:rsid w:val="00512E52"/>
    <w:rsid w:val="0051315A"/>
    <w:rsid w:val="00513184"/>
    <w:rsid w:val="005134C4"/>
    <w:rsid w:val="005135DB"/>
    <w:rsid w:val="00513A4A"/>
    <w:rsid w:val="00513A90"/>
    <w:rsid w:val="00513E5C"/>
    <w:rsid w:val="00513EE3"/>
    <w:rsid w:val="00514172"/>
    <w:rsid w:val="005141B8"/>
    <w:rsid w:val="00514389"/>
    <w:rsid w:val="00514924"/>
    <w:rsid w:val="005149FC"/>
    <w:rsid w:val="00514F78"/>
    <w:rsid w:val="00515026"/>
    <w:rsid w:val="00515056"/>
    <w:rsid w:val="00515142"/>
    <w:rsid w:val="005151B9"/>
    <w:rsid w:val="00515360"/>
    <w:rsid w:val="00515B93"/>
    <w:rsid w:val="00515DEE"/>
    <w:rsid w:val="00515EA3"/>
    <w:rsid w:val="00516044"/>
    <w:rsid w:val="00516141"/>
    <w:rsid w:val="005163DF"/>
    <w:rsid w:val="005164DF"/>
    <w:rsid w:val="005168DB"/>
    <w:rsid w:val="00516C07"/>
    <w:rsid w:val="00516EB4"/>
    <w:rsid w:val="00517119"/>
    <w:rsid w:val="005172FB"/>
    <w:rsid w:val="005173C4"/>
    <w:rsid w:val="005200DE"/>
    <w:rsid w:val="0052063A"/>
    <w:rsid w:val="0052068D"/>
    <w:rsid w:val="00520866"/>
    <w:rsid w:val="00520893"/>
    <w:rsid w:val="005208AE"/>
    <w:rsid w:val="00521117"/>
    <w:rsid w:val="00521403"/>
    <w:rsid w:val="00521B29"/>
    <w:rsid w:val="00522043"/>
    <w:rsid w:val="00522387"/>
    <w:rsid w:val="0052276E"/>
    <w:rsid w:val="005229E8"/>
    <w:rsid w:val="00522D7B"/>
    <w:rsid w:val="00522DDA"/>
    <w:rsid w:val="00522F27"/>
    <w:rsid w:val="0052304E"/>
    <w:rsid w:val="00523440"/>
    <w:rsid w:val="005236F2"/>
    <w:rsid w:val="00523761"/>
    <w:rsid w:val="005237EC"/>
    <w:rsid w:val="0052399A"/>
    <w:rsid w:val="00523A44"/>
    <w:rsid w:val="00523C45"/>
    <w:rsid w:val="00523E2A"/>
    <w:rsid w:val="00523E41"/>
    <w:rsid w:val="00523E7B"/>
    <w:rsid w:val="00524071"/>
    <w:rsid w:val="00524174"/>
    <w:rsid w:val="005241C0"/>
    <w:rsid w:val="00524267"/>
    <w:rsid w:val="00524647"/>
    <w:rsid w:val="00524BB4"/>
    <w:rsid w:val="0052512D"/>
    <w:rsid w:val="005251FE"/>
    <w:rsid w:val="00525279"/>
    <w:rsid w:val="005254D0"/>
    <w:rsid w:val="0052572B"/>
    <w:rsid w:val="00525944"/>
    <w:rsid w:val="00525982"/>
    <w:rsid w:val="00525A30"/>
    <w:rsid w:val="00525A5C"/>
    <w:rsid w:val="00525D6E"/>
    <w:rsid w:val="00525D8D"/>
    <w:rsid w:val="00526152"/>
    <w:rsid w:val="005261B2"/>
    <w:rsid w:val="0052671E"/>
    <w:rsid w:val="0052679B"/>
    <w:rsid w:val="00526944"/>
    <w:rsid w:val="00526AA4"/>
    <w:rsid w:val="00526B2D"/>
    <w:rsid w:val="00526F16"/>
    <w:rsid w:val="00526F31"/>
    <w:rsid w:val="00527407"/>
    <w:rsid w:val="005278A0"/>
    <w:rsid w:val="005279B6"/>
    <w:rsid w:val="00527A38"/>
    <w:rsid w:val="005306F5"/>
    <w:rsid w:val="005307C1"/>
    <w:rsid w:val="00530CFF"/>
    <w:rsid w:val="00530F9A"/>
    <w:rsid w:val="00531490"/>
    <w:rsid w:val="005315ED"/>
    <w:rsid w:val="005316E3"/>
    <w:rsid w:val="00531A88"/>
    <w:rsid w:val="00531DC3"/>
    <w:rsid w:val="00531EDC"/>
    <w:rsid w:val="00532138"/>
    <w:rsid w:val="00532198"/>
    <w:rsid w:val="005322CC"/>
    <w:rsid w:val="005323A0"/>
    <w:rsid w:val="0053244B"/>
    <w:rsid w:val="00532937"/>
    <w:rsid w:val="005329EB"/>
    <w:rsid w:val="00532BBB"/>
    <w:rsid w:val="0053314A"/>
    <w:rsid w:val="005335B4"/>
    <w:rsid w:val="0053362B"/>
    <w:rsid w:val="00533873"/>
    <w:rsid w:val="005338C1"/>
    <w:rsid w:val="00533BC5"/>
    <w:rsid w:val="00533BE4"/>
    <w:rsid w:val="00533C2E"/>
    <w:rsid w:val="00533D1B"/>
    <w:rsid w:val="00534019"/>
    <w:rsid w:val="00534207"/>
    <w:rsid w:val="005344E0"/>
    <w:rsid w:val="0053473E"/>
    <w:rsid w:val="0053475D"/>
    <w:rsid w:val="0053477C"/>
    <w:rsid w:val="00535083"/>
    <w:rsid w:val="00535452"/>
    <w:rsid w:val="005354CB"/>
    <w:rsid w:val="00535679"/>
    <w:rsid w:val="005358D6"/>
    <w:rsid w:val="00535940"/>
    <w:rsid w:val="00535B58"/>
    <w:rsid w:val="00535F25"/>
    <w:rsid w:val="00535F55"/>
    <w:rsid w:val="0053600C"/>
    <w:rsid w:val="00536035"/>
    <w:rsid w:val="005361E0"/>
    <w:rsid w:val="005364F4"/>
    <w:rsid w:val="00536592"/>
    <w:rsid w:val="00536730"/>
    <w:rsid w:val="00536945"/>
    <w:rsid w:val="00536AB4"/>
    <w:rsid w:val="005374A6"/>
    <w:rsid w:val="00537563"/>
    <w:rsid w:val="0053780E"/>
    <w:rsid w:val="00537853"/>
    <w:rsid w:val="00537A49"/>
    <w:rsid w:val="00537AEA"/>
    <w:rsid w:val="00537B70"/>
    <w:rsid w:val="005401B6"/>
    <w:rsid w:val="005403F9"/>
    <w:rsid w:val="00540A91"/>
    <w:rsid w:val="00540CCD"/>
    <w:rsid w:val="005413C4"/>
    <w:rsid w:val="005415A3"/>
    <w:rsid w:val="005416C2"/>
    <w:rsid w:val="005418CC"/>
    <w:rsid w:val="00541C67"/>
    <w:rsid w:val="00541D84"/>
    <w:rsid w:val="00541F85"/>
    <w:rsid w:val="0054232E"/>
    <w:rsid w:val="005424C5"/>
    <w:rsid w:val="0054298B"/>
    <w:rsid w:val="00542B81"/>
    <w:rsid w:val="00542EC3"/>
    <w:rsid w:val="00543178"/>
    <w:rsid w:val="00543B76"/>
    <w:rsid w:val="00543C7F"/>
    <w:rsid w:val="00543E02"/>
    <w:rsid w:val="00543EC6"/>
    <w:rsid w:val="00544002"/>
    <w:rsid w:val="005445F9"/>
    <w:rsid w:val="00544660"/>
    <w:rsid w:val="005446AC"/>
    <w:rsid w:val="00544787"/>
    <w:rsid w:val="00544885"/>
    <w:rsid w:val="0054488D"/>
    <w:rsid w:val="00544F3A"/>
    <w:rsid w:val="0054506D"/>
    <w:rsid w:val="0054511C"/>
    <w:rsid w:val="00545142"/>
    <w:rsid w:val="005453E9"/>
    <w:rsid w:val="0054542D"/>
    <w:rsid w:val="00545B37"/>
    <w:rsid w:val="00545FFB"/>
    <w:rsid w:val="00546098"/>
    <w:rsid w:val="0054617A"/>
    <w:rsid w:val="005466B6"/>
    <w:rsid w:val="00546DFE"/>
    <w:rsid w:val="00546E42"/>
    <w:rsid w:val="00546FFE"/>
    <w:rsid w:val="0054718A"/>
    <w:rsid w:val="00547245"/>
    <w:rsid w:val="00547B69"/>
    <w:rsid w:val="00547DF7"/>
    <w:rsid w:val="00547F02"/>
    <w:rsid w:val="005503DD"/>
    <w:rsid w:val="00550533"/>
    <w:rsid w:val="0055077C"/>
    <w:rsid w:val="00550860"/>
    <w:rsid w:val="00550889"/>
    <w:rsid w:val="00550BEC"/>
    <w:rsid w:val="005512AC"/>
    <w:rsid w:val="00551393"/>
    <w:rsid w:val="0055139C"/>
    <w:rsid w:val="005518AB"/>
    <w:rsid w:val="005519E7"/>
    <w:rsid w:val="00551AFC"/>
    <w:rsid w:val="00551BDC"/>
    <w:rsid w:val="00551FB9"/>
    <w:rsid w:val="0055207D"/>
    <w:rsid w:val="005520CC"/>
    <w:rsid w:val="00552121"/>
    <w:rsid w:val="0055234C"/>
    <w:rsid w:val="0055282E"/>
    <w:rsid w:val="00553113"/>
    <w:rsid w:val="00553183"/>
    <w:rsid w:val="005531C7"/>
    <w:rsid w:val="00553211"/>
    <w:rsid w:val="005536C4"/>
    <w:rsid w:val="00553893"/>
    <w:rsid w:val="005538D1"/>
    <w:rsid w:val="00553F82"/>
    <w:rsid w:val="00554205"/>
    <w:rsid w:val="0055465F"/>
    <w:rsid w:val="005547CB"/>
    <w:rsid w:val="0055483B"/>
    <w:rsid w:val="00554D42"/>
    <w:rsid w:val="00554F06"/>
    <w:rsid w:val="00555189"/>
    <w:rsid w:val="00555443"/>
    <w:rsid w:val="005554B1"/>
    <w:rsid w:val="00555731"/>
    <w:rsid w:val="00555B29"/>
    <w:rsid w:val="00555C77"/>
    <w:rsid w:val="00555F41"/>
    <w:rsid w:val="0055604A"/>
    <w:rsid w:val="00556167"/>
    <w:rsid w:val="00556404"/>
    <w:rsid w:val="005566E6"/>
    <w:rsid w:val="00556962"/>
    <w:rsid w:val="00556CD2"/>
    <w:rsid w:val="00556F24"/>
    <w:rsid w:val="0055707B"/>
    <w:rsid w:val="005571D2"/>
    <w:rsid w:val="005572F7"/>
    <w:rsid w:val="005574CD"/>
    <w:rsid w:val="005576F7"/>
    <w:rsid w:val="00557BA5"/>
    <w:rsid w:val="00557D4E"/>
    <w:rsid w:val="0056001B"/>
    <w:rsid w:val="005600E0"/>
    <w:rsid w:val="00560109"/>
    <w:rsid w:val="005601F2"/>
    <w:rsid w:val="0056057E"/>
    <w:rsid w:val="0056062F"/>
    <w:rsid w:val="00560751"/>
    <w:rsid w:val="00560755"/>
    <w:rsid w:val="00560CF6"/>
    <w:rsid w:val="00560E34"/>
    <w:rsid w:val="00560E37"/>
    <w:rsid w:val="00560F4B"/>
    <w:rsid w:val="00560FDB"/>
    <w:rsid w:val="0056103B"/>
    <w:rsid w:val="0056136E"/>
    <w:rsid w:val="00561737"/>
    <w:rsid w:val="00561833"/>
    <w:rsid w:val="00561874"/>
    <w:rsid w:val="005618B8"/>
    <w:rsid w:val="005619CC"/>
    <w:rsid w:val="00561E4B"/>
    <w:rsid w:val="0056237F"/>
    <w:rsid w:val="00562958"/>
    <w:rsid w:val="00562C23"/>
    <w:rsid w:val="00562CC6"/>
    <w:rsid w:val="00562DAC"/>
    <w:rsid w:val="00562E74"/>
    <w:rsid w:val="00562EA3"/>
    <w:rsid w:val="00562F7D"/>
    <w:rsid w:val="005632B7"/>
    <w:rsid w:val="00563463"/>
    <w:rsid w:val="005634FE"/>
    <w:rsid w:val="00563905"/>
    <w:rsid w:val="00563C10"/>
    <w:rsid w:val="00563CF0"/>
    <w:rsid w:val="00563E4D"/>
    <w:rsid w:val="00563ED2"/>
    <w:rsid w:val="00563F88"/>
    <w:rsid w:val="00564083"/>
    <w:rsid w:val="00564142"/>
    <w:rsid w:val="005644E7"/>
    <w:rsid w:val="005645CF"/>
    <w:rsid w:val="005648A5"/>
    <w:rsid w:val="0056493B"/>
    <w:rsid w:val="00564D9C"/>
    <w:rsid w:val="00564DA8"/>
    <w:rsid w:val="00564EB3"/>
    <w:rsid w:val="00564F2B"/>
    <w:rsid w:val="00565257"/>
    <w:rsid w:val="0056543C"/>
    <w:rsid w:val="00565542"/>
    <w:rsid w:val="0056581D"/>
    <w:rsid w:val="00565998"/>
    <w:rsid w:val="00565B30"/>
    <w:rsid w:val="00566334"/>
    <w:rsid w:val="0056688C"/>
    <w:rsid w:val="005668E2"/>
    <w:rsid w:val="00566BB6"/>
    <w:rsid w:val="00566D1C"/>
    <w:rsid w:val="005671E6"/>
    <w:rsid w:val="0056785D"/>
    <w:rsid w:val="00567955"/>
    <w:rsid w:val="00567981"/>
    <w:rsid w:val="00567AFC"/>
    <w:rsid w:val="00567C46"/>
    <w:rsid w:val="00567E79"/>
    <w:rsid w:val="005704D4"/>
    <w:rsid w:val="005704E4"/>
    <w:rsid w:val="0057064A"/>
    <w:rsid w:val="0057070F"/>
    <w:rsid w:val="00570842"/>
    <w:rsid w:val="00570CA0"/>
    <w:rsid w:val="005710AA"/>
    <w:rsid w:val="00571216"/>
    <w:rsid w:val="00571738"/>
    <w:rsid w:val="00571AA2"/>
    <w:rsid w:val="00571BF0"/>
    <w:rsid w:val="00571F63"/>
    <w:rsid w:val="0057200E"/>
    <w:rsid w:val="00572046"/>
    <w:rsid w:val="0057223A"/>
    <w:rsid w:val="0057257B"/>
    <w:rsid w:val="00572AE0"/>
    <w:rsid w:val="00572B9A"/>
    <w:rsid w:val="00572C23"/>
    <w:rsid w:val="00572CA7"/>
    <w:rsid w:val="00572D29"/>
    <w:rsid w:val="00572DB4"/>
    <w:rsid w:val="00572FD9"/>
    <w:rsid w:val="0057303B"/>
    <w:rsid w:val="00573216"/>
    <w:rsid w:val="00573911"/>
    <w:rsid w:val="005739AF"/>
    <w:rsid w:val="00573BB7"/>
    <w:rsid w:val="00573C55"/>
    <w:rsid w:val="00573D6F"/>
    <w:rsid w:val="00573E2A"/>
    <w:rsid w:val="00573EE4"/>
    <w:rsid w:val="0057406F"/>
    <w:rsid w:val="005746ED"/>
    <w:rsid w:val="00574783"/>
    <w:rsid w:val="00574978"/>
    <w:rsid w:val="005749FD"/>
    <w:rsid w:val="00574C81"/>
    <w:rsid w:val="00574DD5"/>
    <w:rsid w:val="00574ED3"/>
    <w:rsid w:val="00574FCE"/>
    <w:rsid w:val="0057567E"/>
    <w:rsid w:val="0057596D"/>
    <w:rsid w:val="00575B69"/>
    <w:rsid w:val="00575CAD"/>
    <w:rsid w:val="005761E8"/>
    <w:rsid w:val="00576603"/>
    <w:rsid w:val="00576AA0"/>
    <w:rsid w:val="00576D41"/>
    <w:rsid w:val="00576FB7"/>
    <w:rsid w:val="00576FBA"/>
    <w:rsid w:val="0057771B"/>
    <w:rsid w:val="0057781D"/>
    <w:rsid w:val="0057784C"/>
    <w:rsid w:val="00577FA4"/>
    <w:rsid w:val="005801D9"/>
    <w:rsid w:val="005802B5"/>
    <w:rsid w:val="00580644"/>
    <w:rsid w:val="005807DC"/>
    <w:rsid w:val="00580A52"/>
    <w:rsid w:val="00580C9F"/>
    <w:rsid w:val="00580D68"/>
    <w:rsid w:val="00580F0B"/>
    <w:rsid w:val="00580F30"/>
    <w:rsid w:val="005814CE"/>
    <w:rsid w:val="00581572"/>
    <w:rsid w:val="00581577"/>
    <w:rsid w:val="005815C1"/>
    <w:rsid w:val="005819A1"/>
    <w:rsid w:val="00581E12"/>
    <w:rsid w:val="0058219A"/>
    <w:rsid w:val="00582473"/>
    <w:rsid w:val="005824CC"/>
    <w:rsid w:val="00582712"/>
    <w:rsid w:val="0058272A"/>
    <w:rsid w:val="00582B41"/>
    <w:rsid w:val="00582D35"/>
    <w:rsid w:val="00582FFE"/>
    <w:rsid w:val="00583125"/>
    <w:rsid w:val="00583231"/>
    <w:rsid w:val="0058361D"/>
    <w:rsid w:val="005837B1"/>
    <w:rsid w:val="005837EE"/>
    <w:rsid w:val="0058393A"/>
    <w:rsid w:val="00583ACA"/>
    <w:rsid w:val="00583AD1"/>
    <w:rsid w:val="00583BC4"/>
    <w:rsid w:val="00584084"/>
    <w:rsid w:val="00584B1E"/>
    <w:rsid w:val="00584C2A"/>
    <w:rsid w:val="00584C53"/>
    <w:rsid w:val="00584C8E"/>
    <w:rsid w:val="00585266"/>
    <w:rsid w:val="00585B97"/>
    <w:rsid w:val="00586384"/>
    <w:rsid w:val="00586444"/>
    <w:rsid w:val="005865C7"/>
    <w:rsid w:val="0058660F"/>
    <w:rsid w:val="00586888"/>
    <w:rsid w:val="00586917"/>
    <w:rsid w:val="0058696C"/>
    <w:rsid w:val="00586AC9"/>
    <w:rsid w:val="00586DB6"/>
    <w:rsid w:val="00586E48"/>
    <w:rsid w:val="00586E9F"/>
    <w:rsid w:val="00586F0D"/>
    <w:rsid w:val="00587457"/>
    <w:rsid w:val="00587F72"/>
    <w:rsid w:val="00590039"/>
    <w:rsid w:val="005902D9"/>
    <w:rsid w:val="0059058B"/>
    <w:rsid w:val="00591054"/>
    <w:rsid w:val="005912E5"/>
    <w:rsid w:val="00591D22"/>
    <w:rsid w:val="00591E7D"/>
    <w:rsid w:val="005920A5"/>
    <w:rsid w:val="005922AD"/>
    <w:rsid w:val="00592978"/>
    <w:rsid w:val="00592D1D"/>
    <w:rsid w:val="00592F91"/>
    <w:rsid w:val="00593019"/>
    <w:rsid w:val="0059319B"/>
    <w:rsid w:val="005931C5"/>
    <w:rsid w:val="0059329E"/>
    <w:rsid w:val="005934E0"/>
    <w:rsid w:val="00593629"/>
    <w:rsid w:val="005937E2"/>
    <w:rsid w:val="00593878"/>
    <w:rsid w:val="0059398A"/>
    <w:rsid w:val="00593C6A"/>
    <w:rsid w:val="00594248"/>
    <w:rsid w:val="005943F2"/>
    <w:rsid w:val="0059477D"/>
    <w:rsid w:val="00595846"/>
    <w:rsid w:val="00595887"/>
    <w:rsid w:val="0059589C"/>
    <w:rsid w:val="00595ACA"/>
    <w:rsid w:val="00595BDF"/>
    <w:rsid w:val="00595BE0"/>
    <w:rsid w:val="00595DBA"/>
    <w:rsid w:val="005965F2"/>
    <w:rsid w:val="005968F4"/>
    <w:rsid w:val="00597058"/>
    <w:rsid w:val="005970A1"/>
    <w:rsid w:val="005970B1"/>
    <w:rsid w:val="00597119"/>
    <w:rsid w:val="005971D2"/>
    <w:rsid w:val="00597353"/>
    <w:rsid w:val="00597358"/>
    <w:rsid w:val="0059764E"/>
    <w:rsid w:val="005976AA"/>
    <w:rsid w:val="00597A5D"/>
    <w:rsid w:val="00597BCC"/>
    <w:rsid w:val="00597C70"/>
    <w:rsid w:val="00597FA4"/>
    <w:rsid w:val="005A0104"/>
    <w:rsid w:val="005A01ED"/>
    <w:rsid w:val="005A01FF"/>
    <w:rsid w:val="005A0376"/>
    <w:rsid w:val="005A03AE"/>
    <w:rsid w:val="005A0479"/>
    <w:rsid w:val="005A0539"/>
    <w:rsid w:val="005A0662"/>
    <w:rsid w:val="005A071A"/>
    <w:rsid w:val="005A09D8"/>
    <w:rsid w:val="005A0AC9"/>
    <w:rsid w:val="005A0DE6"/>
    <w:rsid w:val="005A0EDF"/>
    <w:rsid w:val="005A0F3B"/>
    <w:rsid w:val="005A0F91"/>
    <w:rsid w:val="005A0FDF"/>
    <w:rsid w:val="005A12A3"/>
    <w:rsid w:val="005A1445"/>
    <w:rsid w:val="005A146C"/>
    <w:rsid w:val="005A15C5"/>
    <w:rsid w:val="005A1C18"/>
    <w:rsid w:val="005A1D11"/>
    <w:rsid w:val="005A20A8"/>
    <w:rsid w:val="005A25C8"/>
    <w:rsid w:val="005A28F3"/>
    <w:rsid w:val="005A2C44"/>
    <w:rsid w:val="005A2C8F"/>
    <w:rsid w:val="005A321E"/>
    <w:rsid w:val="005A3252"/>
    <w:rsid w:val="005A326D"/>
    <w:rsid w:val="005A346C"/>
    <w:rsid w:val="005A39E9"/>
    <w:rsid w:val="005A3A30"/>
    <w:rsid w:val="005A3D1A"/>
    <w:rsid w:val="005A4039"/>
    <w:rsid w:val="005A4096"/>
    <w:rsid w:val="005A40CA"/>
    <w:rsid w:val="005A4202"/>
    <w:rsid w:val="005A4E33"/>
    <w:rsid w:val="005A4EB3"/>
    <w:rsid w:val="005A4F4E"/>
    <w:rsid w:val="005A4F8E"/>
    <w:rsid w:val="005A5255"/>
    <w:rsid w:val="005A5304"/>
    <w:rsid w:val="005A55A8"/>
    <w:rsid w:val="005A578B"/>
    <w:rsid w:val="005A5A9F"/>
    <w:rsid w:val="005A5BD8"/>
    <w:rsid w:val="005A6018"/>
    <w:rsid w:val="005A63A0"/>
    <w:rsid w:val="005A669F"/>
    <w:rsid w:val="005A67E0"/>
    <w:rsid w:val="005A6A61"/>
    <w:rsid w:val="005A6BE9"/>
    <w:rsid w:val="005A726C"/>
    <w:rsid w:val="005A76D5"/>
    <w:rsid w:val="005A76E3"/>
    <w:rsid w:val="005A7917"/>
    <w:rsid w:val="005A798C"/>
    <w:rsid w:val="005A7A79"/>
    <w:rsid w:val="005A7A85"/>
    <w:rsid w:val="005A7C7E"/>
    <w:rsid w:val="005A7EBE"/>
    <w:rsid w:val="005B0018"/>
    <w:rsid w:val="005B02D0"/>
    <w:rsid w:val="005B03A8"/>
    <w:rsid w:val="005B03DE"/>
    <w:rsid w:val="005B040D"/>
    <w:rsid w:val="005B071C"/>
    <w:rsid w:val="005B0DC7"/>
    <w:rsid w:val="005B0E05"/>
    <w:rsid w:val="005B14A2"/>
    <w:rsid w:val="005B1792"/>
    <w:rsid w:val="005B180E"/>
    <w:rsid w:val="005B1821"/>
    <w:rsid w:val="005B1B3E"/>
    <w:rsid w:val="005B1CAA"/>
    <w:rsid w:val="005B2097"/>
    <w:rsid w:val="005B2167"/>
    <w:rsid w:val="005B2918"/>
    <w:rsid w:val="005B29F6"/>
    <w:rsid w:val="005B3003"/>
    <w:rsid w:val="005B3269"/>
    <w:rsid w:val="005B3280"/>
    <w:rsid w:val="005B3539"/>
    <w:rsid w:val="005B3A13"/>
    <w:rsid w:val="005B3F92"/>
    <w:rsid w:val="005B41E9"/>
    <w:rsid w:val="005B4D78"/>
    <w:rsid w:val="005B4DDD"/>
    <w:rsid w:val="005B524F"/>
    <w:rsid w:val="005B5308"/>
    <w:rsid w:val="005B5460"/>
    <w:rsid w:val="005B5568"/>
    <w:rsid w:val="005B5954"/>
    <w:rsid w:val="005B5CD0"/>
    <w:rsid w:val="005B5EA8"/>
    <w:rsid w:val="005B5F37"/>
    <w:rsid w:val="005B63AB"/>
    <w:rsid w:val="005B671A"/>
    <w:rsid w:val="005B6E42"/>
    <w:rsid w:val="005B7040"/>
    <w:rsid w:val="005B72A3"/>
    <w:rsid w:val="005B7394"/>
    <w:rsid w:val="005B743B"/>
    <w:rsid w:val="005B7872"/>
    <w:rsid w:val="005B790D"/>
    <w:rsid w:val="005B7924"/>
    <w:rsid w:val="005B7926"/>
    <w:rsid w:val="005B7A8C"/>
    <w:rsid w:val="005B7ED1"/>
    <w:rsid w:val="005C02D1"/>
    <w:rsid w:val="005C09DF"/>
    <w:rsid w:val="005C0A54"/>
    <w:rsid w:val="005C0B10"/>
    <w:rsid w:val="005C12B6"/>
    <w:rsid w:val="005C14CC"/>
    <w:rsid w:val="005C1739"/>
    <w:rsid w:val="005C1799"/>
    <w:rsid w:val="005C17A4"/>
    <w:rsid w:val="005C1830"/>
    <w:rsid w:val="005C195C"/>
    <w:rsid w:val="005C19D3"/>
    <w:rsid w:val="005C1AE0"/>
    <w:rsid w:val="005C1AFC"/>
    <w:rsid w:val="005C1C05"/>
    <w:rsid w:val="005C1D69"/>
    <w:rsid w:val="005C21A9"/>
    <w:rsid w:val="005C2310"/>
    <w:rsid w:val="005C2508"/>
    <w:rsid w:val="005C26B2"/>
    <w:rsid w:val="005C2A67"/>
    <w:rsid w:val="005C2E26"/>
    <w:rsid w:val="005C2E2D"/>
    <w:rsid w:val="005C30EF"/>
    <w:rsid w:val="005C38D8"/>
    <w:rsid w:val="005C3AD4"/>
    <w:rsid w:val="005C3D1C"/>
    <w:rsid w:val="005C3E85"/>
    <w:rsid w:val="005C4153"/>
    <w:rsid w:val="005C4178"/>
    <w:rsid w:val="005C422D"/>
    <w:rsid w:val="005C4264"/>
    <w:rsid w:val="005C4348"/>
    <w:rsid w:val="005C4396"/>
    <w:rsid w:val="005C43C2"/>
    <w:rsid w:val="005C447E"/>
    <w:rsid w:val="005C4873"/>
    <w:rsid w:val="005C48C8"/>
    <w:rsid w:val="005C492F"/>
    <w:rsid w:val="005C517D"/>
    <w:rsid w:val="005C56E0"/>
    <w:rsid w:val="005C591E"/>
    <w:rsid w:val="005C5EF5"/>
    <w:rsid w:val="005C6224"/>
    <w:rsid w:val="005C6CD5"/>
    <w:rsid w:val="005C6D58"/>
    <w:rsid w:val="005C738D"/>
    <w:rsid w:val="005C73BE"/>
    <w:rsid w:val="005C75D7"/>
    <w:rsid w:val="005C7774"/>
    <w:rsid w:val="005C77CF"/>
    <w:rsid w:val="005C7818"/>
    <w:rsid w:val="005C7B33"/>
    <w:rsid w:val="005C7BE6"/>
    <w:rsid w:val="005C7CCA"/>
    <w:rsid w:val="005C7D32"/>
    <w:rsid w:val="005C7F63"/>
    <w:rsid w:val="005D011C"/>
    <w:rsid w:val="005D03D9"/>
    <w:rsid w:val="005D040B"/>
    <w:rsid w:val="005D0471"/>
    <w:rsid w:val="005D055C"/>
    <w:rsid w:val="005D0892"/>
    <w:rsid w:val="005D09C9"/>
    <w:rsid w:val="005D0B4B"/>
    <w:rsid w:val="005D0C94"/>
    <w:rsid w:val="005D16E5"/>
    <w:rsid w:val="005D1823"/>
    <w:rsid w:val="005D1849"/>
    <w:rsid w:val="005D1941"/>
    <w:rsid w:val="005D19D5"/>
    <w:rsid w:val="005D1CDF"/>
    <w:rsid w:val="005D2061"/>
    <w:rsid w:val="005D20C4"/>
    <w:rsid w:val="005D21A8"/>
    <w:rsid w:val="005D2471"/>
    <w:rsid w:val="005D2548"/>
    <w:rsid w:val="005D2915"/>
    <w:rsid w:val="005D2ACD"/>
    <w:rsid w:val="005D2CC8"/>
    <w:rsid w:val="005D32AC"/>
    <w:rsid w:val="005D3461"/>
    <w:rsid w:val="005D34A3"/>
    <w:rsid w:val="005D34EC"/>
    <w:rsid w:val="005D3627"/>
    <w:rsid w:val="005D3B9D"/>
    <w:rsid w:val="005D3BFF"/>
    <w:rsid w:val="005D3E20"/>
    <w:rsid w:val="005D401D"/>
    <w:rsid w:val="005D4204"/>
    <w:rsid w:val="005D449F"/>
    <w:rsid w:val="005D4684"/>
    <w:rsid w:val="005D46A3"/>
    <w:rsid w:val="005D4E2E"/>
    <w:rsid w:val="005D5020"/>
    <w:rsid w:val="005D5108"/>
    <w:rsid w:val="005D539E"/>
    <w:rsid w:val="005D5481"/>
    <w:rsid w:val="005D594E"/>
    <w:rsid w:val="005D5A46"/>
    <w:rsid w:val="005D5FDA"/>
    <w:rsid w:val="005D658B"/>
    <w:rsid w:val="005D6693"/>
    <w:rsid w:val="005D68B0"/>
    <w:rsid w:val="005D691F"/>
    <w:rsid w:val="005D6A4D"/>
    <w:rsid w:val="005D6B7A"/>
    <w:rsid w:val="005D705D"/>
    <w:rsid w:val="005D714E"/>
    <w:rsid w:val="005D723E"/>
    <w:rsid w:val="005D7257"/>
    <w:rsid w:val="005D7291"/>
    <w:rsid w:val="005D73B6"/>
    <w:rsid w:val="005D7708"/>
    <w:rsid w:val="005D7890"/>
    <w:rsid w:val="005E0240"/>
    <w:rsid w:val="005E07DF"/>
    <w:rsid w:val="005E0B20"/>
    <w:rsid w:val="005E0B74"/>
    <w:rsid w:val="005E0CCF"/>
    <w:rsid w:val="005E132B"/>
    <w:rsid w:val="005E1473"/>
    <w:rsid w:val="005E18F5"/>
    <w:rsid w:val="005E1D48"/>
    <w:rsid w:val="005E2173"/>
    <w:rsid w:val="005E2412"/>
    <w:rsid w:val="005E2A8D"/>
    <w:rsid w:val="005E2B25"/>
    <w:rsid w:val="005E329D"/>
    <w:rsid w:val="005E36AB"/>
    <w:rsid w:val="005E36F6"/>
    <w:rsid w:val="005E37A4"/>
    <w:rsid w:val="005E393A"/>
    <w:rsid w:val="005E395A"/>
    <w:rsid w:val="005E396E"/>
    <w:rsid w:val="005E3A34"/>
    <w:rsid w:val="005E3B35"/>
    <w:rsid w:val="005E3B74"/>
    <w:rsid w:val="005E3BB1"/>
    <w:rsid w:val="005E4450"/>
    <w:rsid w:val="005E4769"/>
    <w:rsid w:val="005E486E"/>
    <w:rsid w:val="005E4B07"/>
    <w:rsid w:val="005E4BD6"/>
    <w:rsid w:val="005E4C2F"/>
    <w:rsid w:val="005E4D40"/>
    <w:rsid w:val="005E4ED1"/>
    <w:rsid w:val="005E513A"/>
    <w:rsid w:val="005E55AC"/>
    <w:rsid w:val="005E597E"/>
    <w:rsid w:val="005E59C5"/>
    <w:rsid w:val="005E5BF4"/>
    <w:rsid w:val="005E5E3C"/>
    <w:rsid w:val="005E5E42"/>
    <w:rsid w:val="005E5E56"/>
    <w:rsid w:val="005E62E7"/>
    <w:rsid w:val="005E63A9"/>
    <w:rsid w:val="005E642A"/>
    <w:rsid w:val="005E6474"/>
    <w:rsid w:val="005E6839"/>
    <w:rsid w:val="005E693C"/>
    <w:rsid w:val="005E6EAB"/>
    <w:rsid w:val="005E6EE7"/>
    <w:rsid w:val="005E70E0"/>
    <w:rsid w:val="005E72E0"/>
    <w:rsid w:val="005E76CF"/>
    <w:rsid w:val="005E7760"/>
    <w:rsid w:val="005E7803"/>
    <w:rsid w:val="005E7A3C"/>
    <w:rsid w:val="005E7A64"/>
    <w:rsid w:val="005E7D13"/>
    <w:rsid w:val="005E7FE0"/>
    <w:rsid w:val="005F0134"/>
    <w:rsid w:val="005F05CD"/>
    <w:rsid w:val="005F06B0"/>
    <w:rsid w:val="005F08B2"/>
    <w:rsid w:val="005F0A1C"/>
    <w:rsid w:val="005F0AF3"/>
    <w:rsid w:val="005F0C26"/>
    <w:rsid w:val="005F0D19"/>
    <w:rsid w:val="005F0F36"/>
    <w:rsid w:val="005F0FCA"/>
    <w:rsid w:val="005F201E"/>
    <w:rsid w:val="005F252C"/>
    <w:rsid w:val="005F298B"/>
    <w:rsid w:val="005F2FF4"/>
    <w:rsid w:val="005F3065"/>
    <w:rsid w:val="005F3298"/>
    <w:rsid w:val="005F381E"/>
    <w:rsid w:val="005F38E5"/>
    <w:rsid w:val="005F3A65"/>
    <w:rsid w:val="005F3AD0"/>
    <w:rsid w:val="005F3AEC"/>
    <w:rsid w:val="005F3D57"/>
    <w:rsid w:val="005F3E77"/>
    <w:rsid w:val="005F427D"/>
    <w:rsid w:val="005F48CB"/>
    <w:rsid w:val="005F4960"/>
    <w:rsid w:val="005F4A5E"/>
    <w:rsid w:val="005F4B0E"/>
    <w:rsid w:val="005F508E"/>
    <w:rsid w:val="005F5404"/>
    <w:rsid w:val="005F572D"/>
    <w:rsid w:val="005F5A38"/>
    <w:rsid w:val="005F5C84"/>
    <w:rsid w:val="005F603E"/>
    <w:rsid w:val="005F62BA"/>
    <w:rsid w:val="005F698E"/>
    <w:rsid w:val="005F6A3B"/>
    <w:rsid w:val="005F6E62"/>
    <w:rsid w:val="005F7492"/>
    <w:rsid w:val="005F7A04"/>
    <w:rsid w:val="005F7A06"/>
    <w:rsid w:val="005F7E3B"/>
    <w:rsid w:val="00600174"/>
    <w:rsid w:val="0060065E"/>
    <w:rsid w:val="00600756"/>
    <w:rsid w:val="006007D2"/>
    <w:rsid w:val="00600BE4"/>
    <w:rsid w:val="00600C8A"/>
    <w:rsid w:val="00600D48"/>
    <w:rsid w:val="00601113"/>
    <w:rsid w:val="0060143D"/>
    <w:rsid w:val="0060157F"/>
    <w:rsid w:val="0060171D"/>
    <w:rsid w:val="00601BC5"/>
    <w:rsid w:val="00601FA3"/>
    <w:rsid w:val="00602059"/>
    <w:rsid w:val="006025B7"/>
    <w:rsid w:val="006028D5"/>
    <w:rsid w:val="00602C8C"/>
    <w:rsid w:val="00602C8E"/>
    <w:rsid w:val="00602CE4"/>
    <w:rsid w:val="006032A1"/>
    <w:rsid w:val="00603495"/>
    <w:rsid w:val="0060376D"/>
    <w:rsid w:val="006037D3"/>
    <w:rsid w:val="006037E6"/>
    <w:rsid w:val="00603907"/>
    <w:rsid w:val="00603A38"/>
    <w:rsid w:val="00603FC1"/>
    <w:rsid w:val="0060410E"/>
    <w:rsid w:val="00604559"/>
    <w:rsid w:val="00604807"/>
    <w:rsid w:val="00604856"/>
    <w:rsid w:val="00604A8E"/>
    <w:rsid w:val="00604B60"/>
    <w:rsid w:val="00604EC5"/>
    <w:rsid w:val="00604F53"/>
    <w:rsid w:val="00605193"/>
    <w:rsid w:val="006051F9"/>
    <w:rsid w:val="0060543D"/>
    <w:rsid w:val="00605668"/>
    <w:rsid w:val="00605788"/>
    <w:rsid w:val="006057F5"/>
    <w:rsid w:val="00605AF5"/>
    <w:rsid w:val="00605CE1"/>
    <w:rsid w:val="00605D13"/>
    <w:rsid w:val="0060622E"/>
    <w:rsid w:val="0060637D"/>
    <w:rsid w:val="00606965"/>
    <w:rsid w:val="00606B27"/>
    <w:rsid w:val="00606BDB"/>
    <w:rsid w:val="00606BF8"/>
    <w:rsid w:val="00606FAA"/>
    <w:rsid w:val="0060761A"/>
    <w:rsid w:val="006076F4"/>
    <w:rsid w:val="00607876"/>
    <w:rsid w:val="00607A8C"/>
    <w:rsid w:val="00610155"/>
    <w:rsid w:val="00610170"/>
    <w:rsid w:val="00610291"/>
    <w:rsid w:val="00610459"/>
    <w:rsid w:val="00610535"/>
    <w:rsid w:val="00610781"/>
    <w:rsid w:val="006107D7"/>
    <w:rsid w:val="00610816"/>
    <w:rsid w:val="00610E0F"/>
    <w:rsid w:val="00611239"/>
    <w:rsid w:val="006117E3"/>
    <w:rsid w:val="00611997"/>
    <w:rsid w:val="0061213B"/>
    <w:rsid w:val="00612221"/>
    <w:rsid w:val="00612577"/>
    <w:rsid w:val="00612578"/>
    <w:rsid w:val="00612D3B"/>
    <w:rsid w:val="00613001"/>
    <w:rsid w:val="00613091"/>
    <w:rsid w:val="006136C9"/>
    <w:rsid w:val="00613801"/>
    <w:rsid w:val="00613911"/>
    <w:rsid w:val="00613AEE"/>
    <w:rsid w:val="00613B8A"/>
    <w:rsid w:val="00613C34"/>
    <w:rsid w:val="00613CB1"/>
    <w:rsid w:val="00613D41"/>
    <w:rsid w:val="006145E4"/>
    <w:rsid w:val="006146D3"/>
    <w:rsid w:val="006148E0"/>
    <w:rsid w:val="006149B1"/>
    <w:rsid w:val="006150E0"/>
    <w:rsid w:val="006151F8"/>
    <w:rsid w:val="006157DC"/>
    <w:rsid w:val="00615869"/>
    <w:rsid w:val="00615E0C"/>
    <w:rsid w:val="00616444"/>
    <w:rsid w:val="00616455"/>
    <w:rsid w:val="00616511"/>
    <w:rsid w:val="00616800"/>
    <w:rsid w:val="00616837"/>
    <w:rsid w:val="0061702A"/>
    <w:rsid w:val="00617043"/>
    <w:rsid w:val="00617223"/>
    <w:rsid w:val="006172DD"/>
    <w:rsid w:val="00617368"/>
    <w:rsid w:val="006173C3"/>
    <w:rsid w:val="00617ED3"/>
    <w:rsid w:val="006202A8"/>
    <w:rsid w:val="00620472"/>
    <w:rsid w:val="0062055D"/>
    <w:rsid w:val="00620626"/>
    <w:rsid w:val="00620769"/>
    <w:rsid w:val="00620833"/>
    <w:rsid w:val="0062089D"/>
    <w:rsid w:val="00620C46"/>
    <w:rsid w:val="00620DA8"/>
    <w:rsid w:val="00620E71"/>
    <w:rsid w:val="0062129E"/>
    <w:rsid w:val="0062138C"/>
    <w:rsid w:val="006213B5"/>
    <w:rsid w:val="00621F50"/>
    <w:rsid w:val="00622021"/>
    <w:rsid w:val="0062202E"/>
    <w:rsid w:val="00622083"/>
    <w:rsid w:val="0062286A"/>
    <w:rsid w:val="006228CA"/>
    <w:rsid w:val="006228E4"/>
    <w:rsid w:val="00622969"/>
    <w:rsid w:val="00622DD5"/>
    <w:rsid w:val="00622F07"/>
    <w:rsid w:val="00623051"/>
    <w:rsid w:val="0062305D"/>
    <w:rsid w:val="00623148"/>
    <w:rsid w:val="00623209"/>
    <w:rsid w:val="00623308"/>
    <w:rsid w:val="0062341E"/>
    <w:rsid w:val="006237DF"/>
    <w:rsid w:val="006239C8"/>
    <w:rsid w:val="00623CFA"/>
    <w:rsid w:val="0062422E"/>
    <w:rsid w:val="0062463B"/>
    <w:rsid w:val="0062473A"/>
    <w:rsid w:val="006247A9"/>
    <w:rsid w:val="00624869"/>
    <w:rsid w:val="0062492E"/>
    <w:rsid w:val="00624BEC"/>
    <w:rsid w:val="006250CE"/>
    <w:rsid w:val="0062543C"/>
    <w:rsid w:val="00625473"/>
    <w:rsid w:val="006255A3"/>
    <w:rsid w:val="00625793"/>
    <w:rsid w:val="00625AA6"/>
    <w:rsid w:val="00625CC1"/>
    <w:rsid w:val="00625CFA"/>
    <w:rsid w:val="0062618B"/>
    <w:rsid w:val="0062667D"/>
    <w:rsid w:val="00626841"/>
    <w:rsid w:val="0062685E"/>
    <w:rsid w:val="00626B71"/>
    <w:rsid w:val="00627205"/>
    <w:rsid w:val="006274C7"/>
    <w:rsid w:val="006277D5"/>
    <w:rsid w:val="00627827"/>
    <w:rsid w:val="006278B8"/>
    <w:rsid w:val="00627E3A"/>
    <w:rsid w:val="006300AD"/>
    <w:rsid w:val="00630138"/>
    <w:rsid w:val="0063022D"/>
    <w:rsid w:val="00630536"/>
    <w:rsid w:val="006305F6"/>
    <w:rsid w:val="00630C1A"/>
    <w:rsid w:val="00630E50"/>
    <w:rsid w:val="006311F9"/>
    <w:rsid w:val="00631739"/>
    <w:rsid w:val="006317B8"/>
    <w:rsid w:val="0063193D"/>
    <w:rsid w:val="006319D4"/>
    <w:rsid w:val="00631C7D"/>
    <w:rsid w:val="00631CE2"/>
    <w:rsid w:val="00631F19"/>
    <w:rsid w:val="00632360"/>
    <w:rsid w:val="00632382"/>
    <w:rsid w:val="00632889"/>
    <w:rsid w:val="00632B8D"/>
    <w:rsid w:val="00633598"/>
    <w:rsid w:val="00633612"/>
    <w:rsid w:val="006338F6"/>
    <w:rsid w:val="00633AB7"/>
    <w:rsid w:val="00633C69"/>
    <w:rsid w:val="00634229"/>
    <w:rsid w:val="0063424A"/>
    <w:rsid w:val="00634270"/>
    <w:rsid w:val="00634496"/>
    <w:rsid w:val="006347D5"/>
    <w:rsid w:val="00634857"/>
    <w:rsid w:val="00634B71"/>
    <w:rsid w:val="00634CD7"/>
    <w:rsid w:val="00634D74"/>
    <w:rsid w:val="00634D83"/>
    <w:rsid w:val="00634DFB"/>
    <w:rsid w:val="0063509C"/>
    <w:rsid w:val="00635197"/>
    <w:rsid w:val="006353CD"/>
    <w:rsid w:val="00635435"/>
    <w:rsid w:val="00635478"/>
    <w:rsid w:val="00635739"/>
    <w:rsid w:val="00635A32"/>
    <w:rsid w:val="00635AF9"/>
    <w:rsid w:val="00635B6D"/>
    <w:rsid w:val="00636689"/>
    <w:rsid w:val="006370BE"/>
    <w:rsid w:val="006372F9"/>
    <w:rsid w:val="0063742A"/>
    <w:rsid w:val="00637588"/>
    <w:rsid w:val="00637947"/>
    <w:rsid w:val="00637BC7"/>
    <w:rsid w:val="0064008A"/>
    <w:rsid w:val="00640181"/>
    <w:rsid w:val="00640485"/>
    <w:rsid w:val="0064092B"/>
    <w:rsid w:val="00640986"/>
    <w:rsid w:val="006409E3"/>
    <w:rsid w:val="00640DA9"/>
    <w:rsid w:val="00640FE2"/>
    <w:rsid w:val="00640FE7"/>
    <w:rsid w:val="0064100A"/>
    <w:rsid w:val="006411FA"/>
    <w:rsid w:val="00641925"/>
    <w:rsid w:val="0064195F"/>
    <w:rsid w:val="00641D00"/>
    <w:rsid w:val="00641D47"/>
    <w:rsid w:val="006420BE"/>
    <w:rsid w:val="0064217C"/>
    <w:rsid w:val="006421AC"/>
    <w:rsid w:val="0064252D"/>
    <w:rsid w:val="006427A6"/>
    <w:rsid w:val="00642C3E"/>
    <w:rsid w:val="00643139"/>
    <w:rsid w:val="00643486"/>
    <w:rsid w:val="006434CE"/>
    <w:rsid w:val="00643519"/>
    <w:rsid w:val="00643952"/>
    <w:rsid w:val="00644025"/>
    <w:rsid w:val="006442ED"/>
    <w:rsid w:val="00644470"/>
    <w:rsid w:val="006444CF"/>
    <w:rsid w:val="006446C8"/>
    <w:rsid w:val="006448F9"/>
    <w:rsid w:val="00644C72"/>
    <w:rsid w:val="00644D1F"/>
    <w:rsid w:val="006450B2"/>
    <w:rsid w:val="006450EC"/>
    <w:rsid w:val="0064531B"/>
    <w:rsid w:val="00645353"/>
    <w:rsid w:val="006453BC"/>
    <w:rsid w:val="0064580A"/>
    <w:rsid w:val="00645A41"/>
    <w:rsid w:val="00645F5C"/>
    <w:rsid w:val="00646054"/>
    <w:rsid w:val="006460E5"/>
    <w:rsid w:val="006460E7"/>
    <w:rsid w:val="00646741"/>
    <w:rsid w:val="00646944"/>
    <w:rsid w:val="00646F83"/>
    <w:rsid w:val="00646FE8"/>
    <w:rsid w:val="00646FF2"/>
    <w:rsid w:val="00647481"/>
    <w:rsid w:val="0064765D"/>
    <w:rsid w:val="006477F6"/>
    <w:rsid w:val="0064780C"/>
    <w:rsid w:val="0064789E"/>
    <w:rsid w:val="00647BE6"/>
    <w:rsid w:val="00647F66"/>
    <w:rsid w:val="00647FC6"/>
    <w:rsid w:val="0065005B"/>
    <w:rsid w:val="0065012C"/>
    <w:rsid w:val="006505F8"/>
    <w:rsid w:val="00650933"/>
    <w:rsid w:val="0065093D"/>
    <w:rsid w:val="00650A08"/>
    <w:rsid w:val="00650E9A"/>
    <w:rsid w:val="00650ECB"/>
    <w:rsid w:val="006515E5"/>
    <w:rsid w:val="006519F4"/>
    <w:rsid w:val="00651AD8"/>
    <w:rsid w:val="00651BEE"/>
    <w:rsid w:val="00652119"/>
    <w:rsid w:val="0065242D"/>
    <w:rsid w:val="006526E7"/>
    <w:rsid w:val="00652924"/>
    <w:rsid w:val="00652BD1"/>
    <w:rsid w:val="00653308"/>
    <w:rsid w:val="00653482"/>
    <w:rsid w:val="006537E3"/>
    <w:rsid w:val="006537F0"/>
    <w:rsid w:val="0065393A"/>
    <w:rsid w:val="00653F2A"/>
    <w:rsid w:val="00653F3C"/>
    <w:rsid w:val="00654093"/>
    <w:rsid w:val="006541FF"/>
    <w:rsid w:val="006542B3"/>
    <w:rsid w:val="0065472D"/>
    <w:rsid w:val="006547B1"/>
    <w:rsid w:val="00654913"/>
    <w:rsid w:val="00654AA1"/>
    <w:rsid w:val="00654C7F"/>
    <w:rsid w:val="00654D6F"/>
    <w:rsid w:val="00654E5E"/>
    <w:rsid w:val="00654FB9"/>
    <w:rsid w:val="006550C1"/>
    <w:rsid w:val="006551F9"/>
    <w:rsid w:val="00655251"/>
    <w:rsid w:val="00655524"/>
    <w:rsid w:val="00655883"/>
    <w:rsid w:val="00655C18"/>
    <w:rsid w:val="00655CCF"/>
    <w:rsid w:val="00655FDB"/>
    <w:rsid w:val="006562B9"/>
    <w:rsid w:val="0065666D"/>
    <w:rsid w:val="006566F9"/>
    <w:rsid w:val="006567CE"/>
    <w:rsid w:val="0065697F"/>
    <w:rsid w:val="006569AF"/>
    <w:rsid w:val="00656B7E"/>
    <w:rsid w:val="00656CDE"/>
    <w:rsid w:val="00656DA7"/>
    <w:rsid w:val="006570D0"/>
    <w:rsid w:val="00657153"/>
    <w:rsid w:val="00657565"/>
    <w:rsid w:val="0065761F"/>
    <w:rsid w:val="00657991"/>
    <w:rsid w:val="00657A28"/>
    <w:rsid w:val="00657D66"/>
    <w:rsid w:val="00657EFF"/>
    <w:rsid w:val="0066068C"/>
    <w:rsid w:val="006607B5"/>
    <w:rsid w:val="0066086C"/>
    <w:rsid w:val="006608E3"/>
    <w:rsid w:val="0066097D"/>
    <w:rsid w:val="00660AC8"/>
    <w:rsid w:val="00660D72"/>
    <w:rsid w:val="00660FF7"/>
    <w:rsid w:val="0066134A"/>
    <w:rsid w:val="0066141B"/>
    <w:rsid w:val="0066164C"/>
    <w:rsid w:val="0066168A"/>
    <w:rsid w:val="006616C2"/>
    <w:rsid w:val="00661905"/>
    <w:rsid w:val="00661AA2"/>
    <w:rsid w:val="00661BB5"/>
    <w:rsid w:val="00661E85"/>
    <w:rsid w:val="00661ED9"/>
    <w:rsid w:val="00662238"/>
    <w:rsid w:val="00662766"/>
    <w:rsid w:val="00662A11"/>
    <w:rsid w:val="00662F59"/>
    <w:rsid w:val="006634F8"/>
    <w:rsid w:val="00663A9F"/>
    <w:rsid w:val="00663BF3"/>
    <w:rsid w:val="00663DD9"/>
    <w:rsid w:val="00663FB6"/>
    <w:rsid w:val="006641A3"/>
    <w:rsid w:val="006643E3"/>
    <w:rsid w:val="0066441E"/>
    <w:rsid w:val="006645A9"/>
    <w:rsid w:val="00664601"/>
    <w:rsid w:val="0066473F"/>
    <w:rsid w:val="0066475C"/>
    <w:rsid w:val="0066487D"/>
    <w:rsid w:val="00664AA7"/>
    <w:rsid w:val="00664D55"/>
    <w:rsid w:val="006652C9"/>
    <w:rsid w:val="006652F1"/>
    <w:rsid w:val="006655B3"/>
    <w:rsid w:val="0066579E"/>
    <w:rsid w:val="0066596F"/>
    <w:rsid w:val="00665D9A"/>
    <w:rsid w:val="006661B9"/>
    <w:rsid w:val="00666703"/>
    <w:rsid w:val="0066675C"/>
    <w:rsid w:val="0066694D"/>
    <w:rsid w:val="0066696F"/>
    <w:rsid w:val="00666997"/>
    <w:rsid w:val="006669CA"/>
    <w:rsid w:val="00666C72"/>
    <w:rsid w:val="00666CB5"/>
    <w:rsid w:val="00666D33"/>
    <w:rsid w:val="00666E0F"/>
    <w:rsid w:val="0066722A"/>
    <w:rsid w:val="00667502"/>
    <w:rsid w:val="0066791E"/>
    <w:rsid w:val="00667A4B"/>
    <w:rsid w:val="00667C97"/>
    <w:rsid w:val="00670108"/>
    <w:rsid w:val="0067025D"/>
    <w:rsid w:val="006704AD"/>
    <w:rsid w:val="00670559"/>
    <w:rsid w:val="006705C8"/>
    <w:rsid w:val="00670D0E"/>
    <w:rsid w:val="0067103A"/>
    <w:rsid w:val="006711E9"/>
    <w:rsid w:val="00671613"/>
    <w:rsid w:val="00671687"/>
    <w:rsid w:val="00671884"/>
    <w:rsid w:val="00671FDC"/>
    <w:rsid w:val="0067201B"/>
    <w:rsid w:val="006724B3"/>
    <w:rsid w:val="0067286A"/>
    <w:rsid w:val="006729EF"/>
    <w:rsid w:val="00672E5B"/>
    <w:rsid w:val="00673083"/>
    <w:rsid w:val="00673090"/>
    <w:rsid w:val="006732DF"/>
    <w:rsid w:val="006732FB"/>
    <w:rsid w:val="00673525"/>
    <w:rsid w:val="00673616"/>
    <w:rsid w:val="0067363B"/>
    <w:rsid w:val="006737CA"/>
    <w:rsid w:val="00673A48"/>
    <w:rsid w:val="00673A94"/>
    <w:rsid w:val="00673BA2"/>
    <w:rsid w:val="00673C53"/>
    <w:rsid w:val="00674151"/>
    <w:rsid w:val="006744CA"/>
    <w:rsid w:val="00674666"/>
    <w:rsid w:val="0067478E"/>
    <w:rsid w:val="00674906"/>
    <w:rsid w:val="00674BFA"/>
    <w:rsid w:val="00674C35"/>
    <w:rsid w:val="00674E30"/>
    <w:rsid w:val="00675154"/>
    <w:rsid w:val="0067527A"/>
    <w:rsid w:val="0067536F"/>
    <w:rsid w:val="006754C6"/>
    <w:rsid w:val="0067581A"/>
    <w:rsid w:val="0067582E"/>
    <w:rsid w:val="00675A26"/>
    <w:rsid w:val="00675E51"/>
    <w:rsid w:val="00675E64"/>
    <w:rsid w:val="00675FBE"/>
    <w:rsid w:val="006761CE"/>
    <w:rsid w:val="0067624E"/>
    <w:rsid w:val="00676344"/>
    <w:rsid w:val="0067654D"/>
    <w:rsid w:val="006766E4"/>
    <w:rsid w:val="006766F6"/>
    <w:rsid w:val="00676855"/>
    <w:rsid w:val="0067694B"/>
    <w:rsid w:val="00676973"/>
    <w:rsid w:val="00676C33"/>
    <w:rsid w:val="00677845"/>
    <w:rsid w:val="00677ACA"/>
    <w:rsid w:val="00677BBC"/>
    <w:rsid w:val="00677EAF"/>
    <w:rsid w:val="00680010"/>
    <w:rsid w:val="00680632"/>
    <w:rsid w:val="0068082D"/>
    <w:rsid w:val="00680895"/>
    <w:rsid w:val="00680AA8"/>
    <w:rsid w:val="00680E09"/>
    <w:rsid w:val="00680F63"/>
    <w:rsid w:val="00680F72"/>
    <w:rsid w:val="0068100D"/>
    <w:rsid w:val="00681481"/>
    <w:rsid w:val="00681C3C"/>
    <w:rsid w:val="00681C6E"/>
    <w:rsid w:val="00681CF2"/>
    <w:rsid w:val="0068252E"/>
    <w:rsid w:val="006825E1"/>
    <w:rsid w:val="00682682"/>
    <w:rsid w:val="00682694"/>
    <w:rsid w:val="0068271D"/>
    <w:rsid w:val="00682771"/>
    <w:rsid w:val="00683025"/>
    <w:rsid w:val="00683172"/>
    <w:rsid w:val="0068319A"/>
    <w:rsid w:val="0068343F"/>
    <w:rsid w:val="0068358F"/>
    <w:rsid w:val="00683813"/>
    <w:rsid w:val="006838C6"/>
    <w:rsid w:val="0068396E"/>
    <w:rsid w:val="00683AF2"/>
    <w:rsid w:val="00683B65"/>
    <w:rsid w:val="00683F3C"/>
    <w:rsid w:val="00683F55"/>
    <w:rsid w:val="006843E5"/>
    <w:rsid w:val="00684640"/>
    <w:rsid w:val="00684848"/>
    <w:rsid w:val="00684A15"/>
    <w:rsid w:val="00684AE9"/>
    <w:rsid w:val="00684B9F"/>
    <w:rsid w:val="00684D67"/>
    <w:rsid w:val="006859B5"/>
    <w:rsid w:val="00685D38"/>
    <w:rsid w:val="00685D48"/>
    <w:rsid w:val="00685EB2"/>
    <w:rsid w:val="00686237"/>
    <w:rsid w:val="00686466"/>
    <w:rsid w:val="006868F6"/>
    <w:rsid w:val="00686D14"/>
    <w:rsid w:val="00686D76"/>
    <w:rsid w:val="006870BA"/>
    <w:rsid w:val="0068710E"/>
    <w:rsid w:val="0068715E"/>
    <w:rsid w:val="0068733C"/>
    <w:rsid w:val="0068753C"/>
    <w:rsid w:val="006877DA"/>
    <w:rsid w:val="006878BB"/>
    <w:rsid w:val="00687FE5"/>
    <w:rsid w:val="00690046"/>
    <w:rsid w:val="00690195"/>
    <w:rsid w:val="00690366"/>
    <w:rsid w:val="006903DD"/>
    <w:rsid w:val="00690485"/>
    <w:rsid w:val="00690545"/>
    <w:rsid w:val="00690F0F"/>
    <w:rsid w:val="00690FC7"/>
    <w:rsid w:val="006914E0"/>
    <w:rsid w:val="00691B6D"/>
    <w:rsid w:val="00692A66"/>
    <w:rsid w:val="00692B27"/>
    <w:rsid w:val="00692C62"/>
    <w:rsid w:val="00692EBB"/>
    <w:rsid w:val="00692F0C"/>
    <w:rsid w:val="00693095"/>
    <w:rsid w:val="006933F9"/>
    <w:rsid w:val="0069393F"/>
    <w:rsid w:val="00693CBC"/>
    <w:rsid w:val="00693CFF"/>
    <w:rsid w:val="00693ECE"/>
    <w:rsid w:val="006941BE"/>
    <w:rsid w:val="0069481D"/>
    <w:rsid w:val="00694B45"/>
    <w:rsid w:val="00694DBF"/>
    <w:rsid w:val="0069503A"/>
    <w:rsid w:val="0069523A"/>
    <w:rsid w:val="006954B3"/>
    <w:rsid w:val="006955BA"/>
    <w:rsid w:val="00695CAF"/>
    <w:rsid w:val="00696110"/>
    <w:rsid w:val="00696BD2"/>
    <w:rsid w:val="00696D18"/>
    <w:rsid w:val="00696E0C"/>
    <w:rsid w:val="00696E37"/>
    <w:rsid w:val="00696E7A"/>
    <w:rsid w:val="00697145"/>
    <w:rsid w:val="006972CA"/>
    <w:rsid w:val="0069741E"/>
    <w:rsid w:val="00697769"/>
    <w:rsid w:val="006979BA"/>
    <w:rsid w:val="00697A89"/>
    <w:rsid w:val="00697BA9"/>
    <w:rsid w:val="00697DCB"/>
    <w:rsid w:val="006A072E"/>
    <w:rsid w:val="006A07B3"/>
    <w:rsid w:val="006A0A4E"/>
    <w:rsid w:val="006A0C19"/>
    <w:rsid w:val="006A0FC8"/>
    <w:rsid w:val="006A10EC"/>
    <w:rsid w:val="006A1483"/>
    <w:rsid w:val="006A1838"/>
    <w:rsid w:val="006A1949"/>
    <w:rsid w:val="006A1964"/>
    <w:rsid w:val="006A1E77"/>
    <w:rsid w:val="006A2100"/>
    <w:rsid w:val="006A218B"/>
    <w:rsid w:val="006A275A"/>
    <w:rsid w:val="006A279D"/>
    <w:rsid w:val="006A2B7E"/>
    <w:rsid w:val="006A2BE5"/>
    <w:rsid w:val="006A2C16"/>
    <w:rsid w:val="006A2DC3"/>
    <w:rsid w:val="006A3AD2"/>
    <w:rsid w:val="006A3B71"/>
    <w:rsid w:val="006A3CD7"/>
    <w:rsid w:val="006A3D78"/>
    <w:rsid w:val="006A42A6"/>
    <w:rsid w:val="006A4524"/>
    <w:rsid w:val="006A469C"/>
    <w:rsid w:val="006A474B"/>
    <w:rsid w:val="006A4784"/>
    <w:rsid w:val="006A4C77"/>
    <w:rsid w:val="006A4DCD"/>
    <w:rsid w:val="006A4FC2"/>
    <w:rsid w:val="006A5020"/>
    <w:rsid w:val="006A52D1"/>
    <w:rsid w:val="006A5B07"/>
    <w:rsid w:val="006A602C"/>
    <w:rsid w:val="006A60FF"/>
    <w:rsid w:val="006A6F73"/>
    <w:rsid w:val="006A7061"/>
    <w:rsid w:val="006A722C"/>
    <w:rsid w:val="006A77DA"/>
    <w:rsid w:val="006A789D"/>
    <w:rsid w:val="006A7FFE"/>
    <w:rsid w:val="006B0069"/>
    <w:rsid w:val="006B0085"/>
    <w:rsid w:val="006B0148"/>
    <w:rsid w:val="006B02C3"/>
    <w:rsid w:val="006B0641"/>
    <w:rsid w:val="006B0953"/>
    <w:rsid w:val="006B0E1E"/>
    <w:rsid w:val="006B0E5E"/>
    <w:rsid w:val="006B0FE1"/>
    <w:rsid w:val="006B0FF0"/>
    <w:rsid w:val="006B1370"/>
    <w:rsid w:val="006B16E5"/>
    <w:rsid w:val="006B179E"/>
    <w:rsid w:val="006B1E4E"/>
    <w:rsid w:val="006B258F"/>
    <w:rsid w:val="006B2774"/>
    <w:rsid w:val="006B2818"/>
    <w:rsid w:val="006B2825"/>
    <w:rsid w:val="006B2C8C"/>
    <w:rsid w:val="006B2D4D"/>
    <w:rsid w:val="006B2EA3"/>
    <w:rsid w:val="006B3055"/>
    <w:rsid w:val="006B315C"/>
    <w:rsid w:val="006B39BE"/>
    <w:rsid w:val="006B3BB7"/>
    <w:rsid w:val="006B3C37"/>
    <w:rsid w:val="006B3FF7"/>
    <w:rsid w:val="006B40CF"/>
    <w:rsid w:val="006B4447"/>
    <w:rsid w:val="006B4886"/>
    <w:rsid w:val="006B48A0"/>
    <w:rsid w:val="006B4A41"/>
    <w:rsid w:val="006B4AA9"/>
    <w:rsid w:val="006B4AFC"/>
    <w:rsid w:val="006B4E9C"/>
    <w:rsid w:val="006B4F3C"/>
    <w:rsid w:val="006B5020"/>
    <w:rsid w:val="006B5137"/>
    <w:rsid w:val="006B516C"/>
    <w:rsid w:val="006B5465"/>
    <w:rsid w:val="006B54F5"/>
    <w:rsid w:val="006B5650"/>
    <w:rsid w:val="006B5A09"/>
    <w:rsid w:val="006B5C3A"/>
    <w:rsid w:val="006B5F02"/>
    <w:rsid w:val="006B5F21"/>
    <w:rsid w:val="006B60DC"/>
    <w:rsid w:val="006B62E8"/>
    <w:rsid w:val="006B637C"/>
    <w:rsid w:val="006B63C6"/>
    <w:rsid w:val="006B6A00"/>
    <w:rsid w:val="006B6E7F"/>
    <w:rsid w:val="006B6FBE"/>
    <w:rsid w:val="006B75D7"/>
    <w:rsid w:val="006B78BB"/>
    <w:rsid w:val="006B799D"/>
    <w:rsid w:val="006B7D66"/>
    <w:rsid w:val="006C01EE"/>
    <w:rsid w:val="006C0279"/>
    <w:rsid w:val="006C02B8"/>
    <w:rsid w:val="006C0398"/>
    <w:rsid w:val="006C06FF"/>
    <w:rsid w:val="006C0C43"/>
    <w:rsid w:val="006C0E47"/>
    <w:rsid w:val="006C12F8"/>
    <w:rsid w:val="006C1302"/>
    <w:rsid w:val="006C135F"/>
    <w:rsid w:val="006C1735"/>
    <w:rsid w:val="006C1AFD"/>
    <w:rsid w:val="006C1B21"/>
    <w:rsid w:val="006C1FDE"/>
    <w:rsid w:val="006C22AE"/>
    <w:rsid w:val="006C2679"/>
    <w:rsid w:val="006C2771"/>
    <w:rsid w:val="006C2A67"/>
    <w:rsid w:val="006C3133"/>
    <w:rsid w:val="006C3185"/>
    <w:rsid w:val="006C3191"/>
    <w:rsid w:val="006C3473"/>
    <w:rsid w:val="006C3A58"/>
    <w:rsid w:val="006C3B33"/>
    <w:rsid w:val="006C3BF2"/>
    <w:rsid w:val="006C403A"/>
    <w:rsid w:val="006C40B0"/>
    <w:rsid w:val="006C430A"/>
    <w:rsid w:val="006C43CB"/>
    <w:rsid w:val="006C4609"/>
    <w:rsid w:val="006C47B4"/>
    <w:rsid w:val="006C49C5"/>
    <w:rsid w:val="006C4AA2"/>
    <w:rsid w:val="006C4C02"/>
    <w:rsid w:val="006C4C6D"/>
    <w:rsid w:val="006C5296"/>
    <w:rsid w:val="006C546F"/>
    <w:rsid w:val="006C56C0"/>
    <w:rsid w:val="006C57F0"/>
    <w:rsid w:val="006C58DB"/>
    <w:rsid w:val="006C5B08"/>
    <w:rsid w:val="006C5F35"/>
    <w:rsid w:val="006C620C"/>
    <w:rsid w:val="006C622C"/>
    <w:rsid w:val="006C6395"/>
    <w:rsid w:val="006C6415"/>
    <w:rsid w:val="006C67DA"/>
    <w:rsid w:val="006C69B6"/>
    <w:rsid w:val="006C69F5"/>
    <w:rsid w:val="006C6E9D"/>
    <w:rsid w:val="006C713F"/>
    <w:rsid w:val="006C71FF"/>
    <w:rsid w:val="006C7A47"/>
    <w:rsid w:val="006C7A58"/>
    <w:rsid w:val="006C7BC9"/>
    <w:rsid w:val="006C7E09"/>
    <w:rsid w:val="006D02BF"/>
    <w:rsid w:val="006D053F"/>
    <w:rsid w:val="006D0A7B"/>
    <w:rsid w:val="006D0CA9"/>
    <w:rsid w:val="006D0D26"/>
    <w:rsid w:val="006D0DB7"/>
    <w:rsid w:val="006D0E57"/>
    <w:rsid w:val="006D12FD"/>
    <w:rsid w:val="006D13CB"/>
    <w:rsid w:val="006D1585"/>
    <w:rsid w:val="006D18E5"/>
    <w:rsid w:val="006D18F6"/>
    <w:rsid w:val="006D1BBD"/>
    <w:rsid w:val="006D1DA7"/>
    <w:rsid w:val="006D201B"/>
    <w:rsid w:val="006D2176"/>
    <w:rsid w:val="006D21AC"/>
    <w:rsid w:val="006D2428"/>
    <w:rsid w:val="006D2517"/>
    <w:rsid w:val="006D2874"/>
    <w:rsid w:val="006D29B9"/>
    <w:rsid w:val="006D2C0C"/>
    <w:rsid w:val="006D2CCD"/>
    <w:rsid w:val="006D2EF1"/>
    <w:rsid w:val="006D3872"/>
    <w:rsid w:val="006D3909"/>
    <w:rsid w:val="006D3B29"/>
    <w:rsid w:val="006D3D15"/>
    <w:rsid w:val="006D3E66"/>
    <w:rsid w:val="006D3FB9"/>
    <w:rsid w:val="006D40CC"/>
    <w:rsid w:val="006D4266"/>
    <w:rsid w:val="006D4360"/>
    <w:rsid w:val="006D4558"/>
    <w:rsid w:val="006D4597"/>
    <w:rsid w:val="006D49C5"/>
    <w:rsid w:val="006D4BFB"/>
    <w:rsid w:val="006D4C10"/>
    <w:rsid w:val="006D4E6B"/>
    <w:rsid w:val="006D5605"/>
    <w:rsid w:val="006D568D"/>
    <w:rsid w:val="006D578A"/>
    <w:rsid w:val="006D57CC"/>
    <w:rsid w:val="006D57DC"/>
    <w:rsid w:val="006D5930"/>
    <w:rsid w:val="006D599D"/>
    <w:rsid w:val="006D67EC"/>
    <w:rsid w:val="006D6BA3"/>
    <w:rsid w:val="006D6C23"/>
    <w:rsid w:val="006D6C83"/>
    <w:rsid w:val="006D6DAF"/>
    <w:rsid w:val="006D6F25"/>
    <w:rsid w:val="006D7086"/>
    <w:rsid w:val="006D74B5"/>
    <w:rsid w:val="006D75FD"/>
    <w:rsid w:val="006D78F1"/>
    <w:rsid w:val="006E0580"/>
    <w:rsid w:val="006E061B"/>
    <w:rsid w:val="006E06A4"/>
    <w:rsid w:val="006E099D"/>
    <w:rsid w:val="006E0D0C"/>
    <w:rsid w:val="006E0D43"/>
    <w:rsid w:val="006E0E5E"/>
    <w:rsid w:val="006E0FE5"/>
    <w:rsid w:val="006E117C"/>
    <w:rsid w:val="006E12F6"/>
    <w:rsid w:val="006E14EE"/>
    <w:rsid w:val="006E1551"/>
    <w:rsid w:val="006E1769"/>
    <w:rsid w:val="006E1AF3"/>
    <w:rsid w:val="006E1B23"/>
    <w:rsid w:val="006E1B64"/>
    <w:rsid w:val="006E1E7C"/>
    <w:rsid w:val="006E20FC"/>
    <w:rsid w:val="006E22D9"/>
    <w:rsid w:val="006E2647"/>
    <w:rsid w:val="006E268C"/>
    <w:rsid w:val="006E2FFF"/>
    <w:rsid w:val="006E32C7"/>
    <w:rsid w:val="006E339E"/>
    <w:rsid w:val="006E3800"/>
    <w:rsid w:val="006E400F"/>
    <w:rsid w:val="006E42B4"/>
    <w:rsid w:val="006E4593"/>
    <w:rsid w:val="006E46C7"/>
    <w:rsid w:val="006E4EC6"/>
    <w:rsid w:val="006E4F16"/>
    <w:rsid w:val="006E5147"/>
    <w:rsid w:val="006E53EE"/>
    <w:rsid w:val="006E55C5"/>
    <w:rsid w:val="006E5AA9"/>
    <w:rsid w:val="006E5E52"/>
    <w:rsid w:val="006E5EBF"/>
    <w:rsid w:val="006E6104"/>
    <w:rsid w:val="006E6197"/>
    <w:rsid w:val="006E6495"/>
    <w:rsid w:val="006E664F"/>
    <w:rsid w:val="006E6863"/>
    <w:rsid w:val="006E6A76"/>
    <w:rsid w:val="006E6BCC"/>
    <w:rsid w:val="006E6F37"/>
    <w:rsid w:val="006E7613"/>
    <w:rsid w:val="006E794C"/>
    <w:rsid w:val="006E7A34"/>
    <w:rsid w:val="006E7D3F"/>
    <w:rsid w:val="006F00C4"/>
    <w:rsid w:val="006F016F"/>
    <w:rsid w:val="006F079B"/>
    <w:rsid w:val="006F0D1D"/>
    <w:rsid w:val="006F0DB7"/>
    <w:rsid w:val="006F0ED6"/>
    <w:rsid w:val="006F0FC9"/>
    <w:rsid w:val="006F1147"/>
    <w:rsid w:val="006F161D"/>
    <w:rsid w:val="006F1674"/>
    <w:rsid w:val="006F1861"/>
    <w:rsid w:val="006F1D23"/>
    <w:rsid w:val="006F1DEC"/>
    <w:rsid w:val="006F236F"/>
    <w:rsid w:val="006F2408"/>
    <w:rsid w:val="006F2523"/>
    <w:rsid w:val="006F2955"/>
    <w:rsid w:val="006F2D76"/>
    <w:rsid w:val="006F320F"/>
    <w:rsid w:val="006F343B"/>
    <w:rsid w:val="006F36DF"/>
    <w:rsid w:val="006F3958"/>
    <w:rsid w:val="006F3991"/>
    <w:rsid w:val="006F3C2E"/>
    <w:rsid w:val="006F4D05"/>
    <w:rsid w:val="006F4E91"/>
    <w:rsid w:val="006F51F2"/>
    <w:rsid w:val="006F5532"/>
    <w:rsid w:val="006F5636"/>
    <w:rsid w:val="006F567B"/>
    <w:rsid w:val="006F5764"/>
    <w:rsid w:val="006F5A78"/>
    <w:rsid w:val="006F5EF7"/>
    <w:rsid w:val="006F60D1"/>
    <w:rsid w:val="006F68FD"/>
    <w:rsid w:val="006F6907"/>
    <w:rsid w:val="006F69F8"/>
    <w:rsid w:val="006F6B8A"/>
    <w:rsid w:val="006F6DC2"/>
    <w:rsid w:val="006F733D"/>
    <w:rsid w:val="006F760A"/>
    <w:rsid w:val="006F76D3"/>
    <w:rsid w:val="006F7814"/>
    <w:rsid w:val="006F78E6"/>
    <w:rsid w:val="006F7A57"/>
    <w:rsid w:val="006F7AE6"/>
    <w:rsid w:val="006F7C9D"/>
    <w:rsid w:val="007001DD"/>
    <w:rsid w:val="007003FB"/>
    <w:rsid w:val="00700670"/>
    <w:rsid w:val="00700A58"/>
    <w:rsid w:val="00700BA0"/>
    <w:rsid w:val="00700CF3"/>
    <w:rsid w:val="00700DC9"/>
    <w:rsid w:val="00701D03"/>
    <w:rsid w:val="00701E4D"/>
    <w:rsid w:val="007020A5"/>
    <w:rsid w:val="007022EC"/>
    <w:rsid w:val="007023F4"/>
    <w:rsid w:val="007024A7"/>
    <w:rsid w:val="00702558"/>
    <w:rsid w:val="0070282C"/>
    <w:rsid w:val="00702AE4"/>
    <w:rsid w:val="00702AF0"/>
    <w:rsid w:val="00702BCD"/>
    <w:rsid w:val="00702F4D"/>
    <w:rsid w:val="00703D43"/>
    <w:rsid w:val="007040C7"/>
    <w:rsid w:val="007042A7"/>
    <w:rsid w:val="00704424"/>
    <w:rsid w:val="00704745"/>
    <w:rsid w:val="00704777"/>
    <w:rsid w:val="007047AD"/>
    <w:rsid w:val="00704A67"/>
    <w:rsid w:val="00704BFF"/>
    <w:rsid w:val="00704CA3"/>
    <w:rsid w:val="007052E3"/>
    <w:rsid w:val="007058E3"/>
    <w:rsid w:val="007063EC"/>
    <w:rsid w:val="00706470"/>
    <w:rsid w:val="00706510"/>
    <w:rsid w:val="007069FD"/>
    <w:rsid w:val="00706C28"/>
    <w:rsid w:val="00706D20"/>
    <w:rsid w:val="00706ED8"/>
    <w:rsid w:val="007070E7"/>
    <w:rsid w:val="007072BD"/>
    <w:rsid w:val="007075DD"/>
    <w:rsid w:val="00707716"/>
    <w:rsid w:val="0070783F"/>
    <w:rsid w:val="00707899"/>
    <w:rsid w:val="00707903"/>
    <w:rsid w:val="00707ADF"/>
    <w:rsid w:val="00707B15"/>
    <w:rsid w:val="00710233"/>
    <w:rsid w:val="00710479"/>
    <w:rsid w:val="00710581"/>
    <w:rsid w:val="00710A6C"/>
    <w:rsid w:val="00710C9F"/>
    <w:rsid w:val="00711301"/>
    <w:rsid w:val="007113B7"/>
    <w:rsid w:val="007116E5"/>
    <w:rsid w:val="007117D0"/>
    <w:rsid w:val="007119D5"/>
    <w:rsid w:val="00711A8D"/>
    <w:rsid w:val="00711BF0"/>
    <w:rsid w:val="007120E9"/>
    <w:rsid w:val="007121CB"/>
    <w:rsid w:val="007129FE"/>
    <w:rsid w:val="00712C0B"/>
    <w:rsid w:val="00713003"/>
    <w:rsid w:val="0071309E"/>
    <w:rsid w:val="00713286"/>
    <w:rsid w:val="007134C1"/>
    <w:rsid w:val="00713658"/>
    <w:rsid w:val="0071433C"/>
    <w:rsid w:val="00714C3E"/>
    <w:rsid w:val="00714D90"/>
    <w:rsid w:val="00714DCF"/>
    <w:rsid w:val="00714E50"/>
    <w:rsid w:val="00714EB5"/>
    <w:rsid w:val="007155AF"/>
    <w:rsid w:val="00715825"/>
    <w:rsid w:val="00715A04"/>
    <w:rsid w:val="00715DF8"/>
    <w:rsid w:val="00716089"/>
    <w:rsid w:val="00716281"/>
    <w:rsid w:val="00716559"/>
    <w:rsid w:val="00716AA6"/>
    <w:rsid w:val="00716B0F"/>
    <w:rsid w:val="00716B28"/>
    <w:rsid w:val="00716BED"/>
    <w:rsid w:val="00716E05"/>
    <w:rsid w:val="00716E71"/>
    <w:rsid w:val="007170AC"/>
    <w:rsid w:val="007172DD"/>
    <w:rsid w:val="007174AD"/>
    <w:rsid w:val="007175C7"/>
    <w:rsid w:val="00717A9A"/>
    <w:rsid w:val="00717B1D"/>
    <w:rsid w:val="00717B38"/>
    <w:rsid w:val="00717BEC"/>
    <w:rsid w:val="00717D0E"/>
    <w:rsid w:val="00717ED5"/>
    <w:rsid w:val="00720202"/>
    <w:rsid w:val="00720212"/>
    <w:rsid w:val="007202C7"/>
    <w:rsid w:val="007202FF"/>
    <w:rsid w:val="0072039B"/>
    <w:rsid w:val="00720422"/>
    <w:rsid w:val="0072048C"/>
    <w:rsid w:val="00720730"/>
    <w:rsid w:val="007209B4"/>
    <w:rsid w:val="00720A64"/>
    <w:rsid w:val="00720C15"/>
    <w:rsid w:val="00720E71"/>
    <w:rsid w:val="00720EBE"/>
    <w:rsid w:val="0072116F"/>
    <w:rsid w:val="0072196E"/>
    <w:rsid w:val="0072220D"/>
    <w:rsid w:val="00722300"/>
    <w:rsid w:val="0072237A"/>
    <w:rsid w:val="00722687"/>
    <w:rsid w:val="0072297A"/>
    <w:rsid w:val="00722D2A"/>
    <w:rsid w:val="00722DE2"/>
    <w:rsid w:val="0072302E"/>
    <w:rsid w:val="007235E0"/>
    <w:rsid w:val="0072389B"/>
    <w:rsid w:val="007238FE"/>
    <w:rsid w:val="00724124"/>
    <w:rsid w:val="00724146"/>
    <w:rsid w:val="00724306"/>
    <w:rsid w:val="00724494"/>
    <w:rsid w:val="00724998"/>
    <w:rsid w:val="007249CB"/>
    <w:rsid w:val="00724A5D"/>
    <w:rsid w:val="00724ABA"/>
    <w:rsid w:val="00724F27"/>
    <w:rsid w:val="00724FF0"/>
    <w:rsid w:val="007251B3"/>
    <w:rsid w:val="007253CB"/>
    <w:rsid w:val="00725525"/>
    <w:rsid w:val="00725575"/>
    <w:rsid w:val="00725678"/>
    <w:rsid w:val="007256F8"/>
    <w:rsid w:val="00725718"/>
    <w:rsid w:val="0072580C"/>
    <w:rsid w:val="007258E4"/>
    <w:rsid w:val="007260A0"/>
    <w:rsid w:val="007260C1"/>
    <w:rsid w:val="0072611B"/>
    <w:rsid w:val="007263E0"/>
    <w:rsid w:val="0072674D"/>
    <w:rsid w:val="00726B29"/>
    <w:rsid w:val="00726C7A"/>
    <w:rsid w:val="00726EDF"/>
    <w:rsid w:val="00727098"/>
    <w:rsid w:val="007271C3"/>
    <w:rsid w:val="007272EA"/>
    <w:rsid w:val="0072741C"/>
    <w:rsid w:val="0072750F"/>
    <w:rsid w:val="00727550"/>
    <w:rsid w:val="00727719"/>
    <w:rsid w:val="00727821"/>
    <w:rsid w:val="0072790E"/>
    <w:rsid w:val="00727A11"/>
    <w:rsid w:val="00727DD4"/>
    <w:rsid w:val="00727F92"/>
    <w:rsid w:val="00727FC8"/>
    <w:rsid w:val="00730440"/>
    <w:rsid w:val="0073084C"/>
    <w:rsid w:val="007308EF"/>
    <w:rsid w:val="00730915"/>
    <w:rsid w:val="00730B84"/>
    <w:rsid w:val="00730C2D"/>
    <w:rsid w:val="007312BA"/>
    <w:rsid w:val="007316DC"/>
    <w:rsid w:val="00731780"/>
    <w:rsid w:val="00731AB0"/>
    <w:rsid w:val="00731ADF"/>
    <w:rsid w:val="00731B22"/>
    <w:rsid w:val="00731E06"/>
    <w:rsid w:val="007323C3"/>
    <w:rsid w:val="0073258C"/>
    <w:rsid w:val="0073265B"/>
    <w:rsid w:val="007326E7"/>
    <w:rsid w:val="0073278A"/>
    <w:rsid w:val="00732888"/>
    <w:rsid w:val="007329AD"/>
    <w:rsid w:val="00732A3C"/>
    <w:rsid w:val="00732A56"/>
    <w:rsid w:val="00732B71"/>
    <w:rsid w:val="00732D16"/>
    <w:rsid w:val="00732DC8"/>
    <w:rsid w:val="00732DD8"/>
    <w:rsid w:val="007333D5"/>
    <w:rsid w:val="0073368A"/>
    <w:rsid w:val="0073388B"/>
    <w:rsid w:val="00733917"/>
    <w:rsid w:val="00733A8A"/>
    <w:rsid w:val="00733AC1"/>
    <w:rsid w:val="00733BB1"/>
    <w:rsid w:val="00733EDE"/>
    <w:rsid w:val="00734136"/>
    <w:rsid w:val="00734229"/>
    <w:rsid w:val="0073445C"/>
    <w:rsid w:val="0073472A"/>
    <w:rsid w:val="00734A3F"/>
    <w:rsid w:val="00734D67"/>
    <w:rsid w:val="00734DB7"/>
    <w:rsid w:val="00735463"/>
    <w:rsid w:val="007357E8"/>
    <w:rsid w:val="0073581F"/>
    <w:rsid w:val="00735B32"/>
    <w:rsid w:val="007360BE"/>
    <w:rsid w:val="0073699A"/>
    <w:rsid w:val="00736DFA"/>
    <w:rsid w:val="0073728A"/>
    <w:rsid w:val="007375A0"/>
    <w:rsid w:val="0073778A"/>
    <w:rsid w:val="00737795"/>
    <w:rsid w:val="007377FA"/>
    <w:rsid w:val="00737C66"/>
    <w:rsid w:val="0074005E"/>
    <w:rsid w:val="00740184"/>
    <w:rsid w:val="007401F5"/>
    <w:rsid w:val="00740634"/>
    <w:rsid w:val="00740995"/>
    <w:rsid w:val="00740BCA"/>
    <w:rsid w:val="007410AC"/>
    <w:rsid w:val="007411DB"/>
    <w:rsid w:val="007411E2"/>
    <w:rsid w:val="007411FA"/>
    <w:rsid w:val="00741218"/>
    <w:rsid w:val="0074124B"/>
    <w:rsid w:val="00741285"/>
    <w:rsid w:val="0074141F"/>
    <w:rsid w:val="007418EC"/>
    <w:rsid w:val="007419C7"/>
    <w:rsid w:val="00741D15"/>
    <w:rsid w:val="00742D24"/>
    <w:rsid w:val="00742D7D"/>
    <w:rsid w:val="00743066"/>
    <w:rsid w:val="007431CB"/>
    <w:rsid w:val="007432F6"/>
    <w:rsid w:val="0074336D"/>
    <w:rsid w:val="007433AC"/>
    <w:rsid w:val="007434EE"/>
    <w:rsid w:val="0074351C"/>
    <w:rsid w:val="007435D2"/>
    <w:rsid w:val="00743708"/>
    <w:rsid w:val="0074390A"/>
    <w:rsid w:val="00744484"/>
    <w:rsid w:val="007444DB"/>
    <w:rsid w:val="007445D7"/>
    <w:rsid w:val="00744817"/>
    <w:rsid w:val="0074490B"/>
    <w:rsid w:val="007449E8"/>
    <w:rsid w:val="0074535F"/>
    <w:rsid w:val="0074554C"/>
    <w:rsid w:val="00745901"/>
    <w:rsid w:val="00745961"/>
    <w:rsid w:val="007459D2"/>
    <w:rsid w:val="00745DA2"/>
    <w:rsid w:val="00745FBD"/>
    <w:rsid w:val="0074630D"/>
    <w:rsid w:val="0074634A"/>
    <w:rsid w:val="007465F8"/>
    <w:rsid w:val="007468C1"/>
    <w:rsid w:val="00746C24"/>
    <w:rsid w:val="00747A11"/>
    <w:rsid w:val="00747AB8"/>
    <w:rsid w:val="00747D0F"/>
    <w:rsid w:val="00747E4C"/>
    <w:rsid w:val="00747F18"/>
    <w:rsid w:val="00747F82"/>
    <w:rsid w:val="0075098F"/>
    <w:rsid w:val="00750AB0"/>
    <w:rsid w:val="00750C09"/>
    <w:rsid w:val="00751082"/>
    <w:rsid w:val="0075151A"/>
    <w:rsid w:val="00751835"/>
    <w:rsid w:val="00751B83"/>
    <w:rsid w:val="00751EB6"/>
    <w:rsid w:val="00752119"/>
    <w:rsid w:val="00752288"/>
    <w:rsid w:val="00752557"/>
    <w:rsid w:val="007525A3"/>
    <w:rsid w:val="00752616"/>
    <w:rsid w:val="007526E5"/>
    <w:rsid w:val="00752A22"/>
    <w:rsid w:val="00753068"/>
    <w:rsid w:val="0075336B"/>
    <w:rsid w:val="00753542"/>
    <w:rsid w:val="007537E2"/>
    <w:rsid w:val="00753EC1"/>
    <w:rsid w:val="00754096"/>
    <w:rsid w:val="0075452A"/>
    <w:rsid w:val="00754A2D"/>
    <w:rsid w:val="00754D4B"/>
    <w:rsid w:val="0075538F"/>
    <w:rsid w:val="00755421"/>
    <w:rsid w:val="0075555B"/>
    <w:rsid w:val="0075594F"/>
    <w:rsid w:val="00755CC2"/>
    <w:rsid w:val="00756059"/>
    <w:rsid w:val="00756089"/>
    <w:rsid w:val="0075617B"/>
    <w:rsid w:val="007564C4"/>
    <w:rsid w:val="0075676D"/>
    <w:rsid w:val="00756792"/>
    <w:rsid w:val="00756CB4"/>
    <w:rsid w:val="00756E46"/>
    <w:rsid w:val="00756EAF"/>
    <w:rsid w:val="00757480"/>
    <w:rsid w:val="00757660"/>
    <w:rsid w:val="007578B8"/>
    <w:rsid w:val="00757B0F"/>
    <w:rsid w:val="00757C60"/>
    <w:rsid w:val="00757D10"/>
    <w:rsid w:val="00757E70"/>
    <w:rsid w:val="00757E99"/>
    <w:rsid w:val="0076033C"/>
    <w:rsid w:val="007606A8"/>
    <w:rsid w:val="00760B20"/>
    <w:rsid w:val="00760BD7"/>
    <w:rsid w:val="00760C0A"/>
    <w:rsid w:val="00760EF7"/>
    <w:rsid w:val="0076109E"/>
    <w:rsid w:val="0076117B"/>
    <w:rsid w:val="007617DE"/>
    <w:rsid w:val="00761B0B"/>
    <w:rsid w:val="00761DCE"/>
    <w:rsid w:val="0076217C"/>
    <w:rsid w:val="007622DD"/>
    <w:rsid w:val="00762370"/>
    <w:rsid w:val="0076268B"/>
    <w:rsid w:val="00762B0C"/>
    <w:rsid w:val="00762C82"/>
    <w:rsid w:val="00762ECE"/>
    <w:rsid w:val="00763051"/>
    <w:rsid w:val="007630D5"/>
    <w:rsid w:val="00763201"/>
    <w:rsid w:val="00763F95"/>
    <w:rsid w:val="0076421D"/>
    <w:rsid w:val="007642B6"/>
    <w:rsid w:val="0076489E"/>
    <w:rsid w:val="00764AFF"/>
    <w:rsid w:val="00765059"/>
    <w:rsid w:val="0076516F"/>
    <w:rsid w:val="00765877"/>
    <w:rsid w:val="00765BB1"/>
    <w:rsid w:val="00765CA8"/>
    <w:rsid w:val="007664B8"/>
    <w:rsid w:val="007667AD"/>
    <w:rsid w:val="007669EF"/>
    <w:rsid w:val="00766AD0"/>
    <w:rsid w:val="00766F57"/>
    <w:rsid w:val="0076728A"/>
    <w:rsid w:val="007677A1"/>
    <w:rsid w:val="00767952"/>
    <w:rsid w:val="007679FC"/>
    <w:rsid w:val="00767AAE"/>
    <w:rsid w:val="00767C01"/>
    <w:rsid w:val="00767C1B"/>
    <w:rsid w:val="00767E19"/>
    <w:rsid w:val="007700C0"/>
    <w:rsid w:val="00770168"/>
    <w:rsid w:val="0077023A"/>
    <w:rsid w:val="007702D8"/>
    <w:rsid w:val="00770800"/>
    <w:rsid w:val="00770894"/>
    <w:rsid w:val="00770A34"/>
    <w:rsid w:val="00770AD8"/>
    <w:rsid w:val="00770BFF"/>
    <w:rsid w:val="00770C5D"/>
    <w:rsid w:val="007711B2"/>
    <w:rsid w:val="0077164E"/>
    <w:rsid w:val="00771B2A"/>
    <w:rsid w:val="00771C2B"/>
    <w:rsid w:val="00771CC1"/>
    <w:rsid w:val="00772199"/>
    <w:rsid w:val="00772405"/>
    <w:rsid w:val="007724B5"/>
    <w:rsid w:val="00772501"/>
    <w:rsid w:val="00772F09"/>
    <w:rsid w:val="007733E9"/>
    <w:rsid w:val="00773709"/>
    <w:rsid w:val="00773871"/>
    <w:rsid w:val="00773DE5"/>
    <w:rsid w:val="00773FE4"/>
    <w:rsid w:val="00774070"/>
    <w:rsid w:val="007740A3"/>
    <w:rsid w:val="007741EA"/>
    <w:rsid w:val="007742D7"/>
    <w:rsid w:val="007743E7"/>
    <w:rsid w:val="0077445A"/>
    <w:rsid w:val="007747B6"/>
    <w:rsid w:val="00774CAC"/>
    <w:rsid w:val="00774D9E"/>
    <w:rsid w:val="00774ED4"/>
    <w:rsid w:val="00774EFD"/>
    <w:rsid w:val="007750E8"/>
    <w:rsid w:val="007751E3"/>
    <w:rsid w:val="00775827"/>
    <w:rsid w:val="00775867"/>
    <w:rsid w:val="007759DB"/>
    <w:rsid w:val="00775B36"/>
    <w:rsid w:val="00775E30"/>
    <w:rsid w:val="0077604F"/>
    <w:rsid w:val="0077674C"/>
    <w:rsid w:val="007768DE"/>
    <w:rsid w:val="00776A65"/>
    <w:rsid w:val="00777012"/>
    <w:rsid w:val="007770C5"/>
    <w:rsid w:val="00777140"/>
    <w:rsid w:val="0077720A"/>
    <w:rsid w:val="00777456"/>
    <w:rsid w:val="00777463"/>
    <w:rsid w:val="00777555"/>
    <w:rsid w:val="0077760B"/>
    <w:rsid w:val="00777794"/>
    <w:rsid w:val="00777821"/>
    <w:rsid w:val="00777DD1"/>
    <w:rsid w:val="00777E84"/>
    <w:rsid w:val="00777F66"/>
    <w:rsid w:val="007800E3"/>
    <w:rsid w:val="007803C2"/>
    <w:rsid w:val="0078056D"/>
    <w:rsid w:val="00780A7D"/>
    <w:rsid w:val="00780ACD"/>
    <w:rsid w:val="00781706"/>
    <w:rsid w:val="007817DC"/>
    <w:rsid w:val="00781ADF"/>
    <w:rsid w:val="00781DC3"/>
    <w:rsid w:val="007820AB"/>
    <w:rsid w:val="007821D4"/>
    <w:rsid w:val="00782293"/>
    <w:rsid w:val="0078267A"/>
    <w:rsid w:val="00782833"/>
    <w:rsid w:val="00782E2F"/>
    <w:rsid w:val="00782F44"/>
    <w:rsid w:val="007833AC"/>
    <w:rsid w:val="00783717"/>
    <w:rsid w:val="00783828"/>
    <w:rsid w:val="0078382D"/>
    <w:rsid w:val="00783C37"/>
    <w:rsid w:val="00784207"/>
    <w:rsid w:val="00784307"/>
    <w:rsid w:val="0078474F"/>
    <w:rsid w:val="007848A1"/>
    <w:rsid w:val="00784B77"/>
    <w:rsid w:val="00784DCF"/>
    <w:rsid w:val="0078518D"/>
    <w:rsid w:val="0078521E"/>
    <w:rsid w:val="00785230"/>
    <w:rsid w:val="00785338"/>
    <w:rsid w:val="00785563"/>
    <w:rsid w:val="00785970"/>
    <w:rsid w:val="00785D02"/>
    <w:rsid w:val="00786218"/>
    <w:rsid w:val="00786504"/>
    <w:rsid w:val="0078683A"/>
    <w:rsid w:val="00786A3A"/>
    <w:rsid w:val="00786B02"/>
    <w:rsid w:val="00786E34"/>
    <w:rsid w:val="007870B0"/>
    <w:rsid w:val="0078740D"/>
    <w:rsid w:val="00787668"/>
    <w:rsid w:val="007877A7"/>
    <w:rsid w:val="00787AF0"/>
    <w:rsid w:val="00787C65"/>
    <w:rsid w:val="00787F8F"/>
    <w:rsid w:val="007904B4"/>
    <w:rsid w:val="00790726"/>
    <w:rsid w:val="00790C9C"/>
    <w:rsid w:val="00790E00"/>
    <w:rsid w:val="0079122D"/>
    <w:rsid w:val="00791394"/>
    <w:rsid w:val="007916B1"/>
    <w:rsid w:val="007917E4"/>
    <w:rsid w:val="0079182B"/>
    <w:rsid w:val="00791846"/>
    <w:rsid w:val="00791B16"/>
    <w:rsid w:val="00791B7F"/>
    <w:rsid w:val="00791D28"/>
    <w:rsid w:val="00791DF2"/>
    <w:rsid w:val="0079215C"/>
    <w:rsid w:val="00792332"/>
    <w:rsid w:val="0079243E"/>
    <w:rsid w:val="007928FC"/>
    <w:rsid w:val="00792E15"/>
    <w:rsid w:val="00792E25"/>
    <w:rsid w:val="00792F3F"/>
    <w:rsid w:val="007930E2"/>
    <w:rsid w:val="00793504"/>
    <w:rsid w:val="00793506"/>
    <w:rsid w:val="007936EA"/>
    <w:rsid w:val="0079379C"/>
    <w:rsid w:val="0079389C"/>
    <w:rsid w:val="0079397A"/>
    <w:rsid w:val="00793BC1"/>
    <w:rsid w:val="00793E82"/>
    <w:rsid w:val="00794032"/>
    <w:rsid w:val="007941FC"/>
    <w:rsid w:val="0079459B"/>
    <w:rsid w:val="00794693"/>
    <w:rsid w:val="0079473B"/>
    <w:rsid w:val="00794E3D"/>
    <w:rsid w:val="0079508F"/>
    <w:rsid w:val="007951F5"/>
    <w:rsid w:val="007955F7"/>
    <w:rsid w:val="007957D7"/>
    <w:rsid w:val="007958C2"/>
    <w:rsid w:val="0079590B"/>
    <w:rsid w:val="00795DA6"/>
    <w:rsid w:val="00795EB8"/>
    <w:rsid w:val="007966EF"/>
    <w:rsid w:val="00796966"/>
    <w:rsid w:val="00796BC1"/>
    <w:rsid w:val="00796C1A"/>
    <w:rsid w:val="00796F87"/>
    <w:rsid w:val="0079714F"/>
    <w:rsid w:val="00797315"/>
    <w:rsid w:val="0079739B"/>
    <w:rsid w:val="007973E6"/>
    <w:rsid w:val="00797513"/>
    <w:rsid w:val="0079764F"/>
    <w:rsid w:val="00797921"/>
    <w:rsid w:val="007979A1"/>
    <w:rsid w:val="00797BC2"/>
    <w:rsid w:val="00797D5C"/>
    <w:rsid w:val="00797F68"/>
    <w:rsid w:val="00797FA6"/>
    <w:rsid w:val="00797FC5"/>
    <w:rsid w:val="007A0259"/>
    <w:rsid w:val="007A058F"/>
    <w:rsid w:val="007A0606"/>
    <w:rsid w:val="007A0A89"/>
    <w:rsid w:val="007A0C38"/>
    <w:rsid w:val="007A0E08"/>
    <w:rsid w:val="007A0F82"/>
    <w:rsid w:val="007A0FFD"/>
    <w:rsid w:val="007A15B4"/>
    <w:rsid w:val="007A16B8"/>
    <w:rsid w:val="007A18E6"/>
    <w:rsid w:val="007A1A02"/>
    <w:rsid w:val="007A1BD3"/>
    <w:rsid w:val="007A1C5A"/>
    <w:rsid w:val="007A2242"/>
    <w:rsid w:val="007A27C2"/>
    <w:rsid w:val="007A2B9D"/>
    <w:rsid w:val="007A2CDC"/>
    <w:rsid w:val="007A306B"/>
    <w:rsid w:val="007A30AA"/>
    <w:rsid w:val="007A3201"/>
    <w:rsid w:val="007A330B"/>
    <w:rsid w:val="007A3457"/>
    <w:rsid w:val="007A3F60"/>
    <w:rsid w:val="007A43F6"/>
    <w:rsid w:val="007A45BD"/>
    <w:rsid w:val="007A465F"/>
    <w:rsid w:val="007A4E5E"/>
    <w:rsid w:val="007A501E"/>
    <w:rsid w:val="007A5811"/>
    <w:rsid w:val="007A58FF"/>
    <w:rsid w:val="007A5904"/>
    <w:rsid w:val="007A59EF"/>
    <w:rsid w:val="007A5A68"/>
    <w:rsid w:val="007A5D5A"/>
    <w:rsid w:val="007A5EF2"/>
    <w:rsid w:val="007A6022"/>
    <w:rsid w:val="007A6059"/>
    <w:rsid w:val="007A61F1"/>
    <w:rsid w:val="007A66A7"/>
    <w:rsid w:val="007A6732"/>
    <w:rsid w:val="007A6745"/>
    <w:rsid w:val="007A6C27"/>
    <w:rsid w:val="007A6C42"/>
    <w:rsid w:val="007A6F24"/>
    <w:rsid w:val="007A7064"/>
    <w:rsid w:val="007A72AB"/>
    <w:rsid w:val="007A72D8"/>
    <w:rsid w:val="007A72F3"/>
    <w:rsid w:val="007A76A2"/>
    <w:rsid w:val="007B0712"/>
    <w:rsid w:val="007B082C"/>
    <w:rsid w:val="007B0A70"/>
    <w:rsid w:val="007B0B1F"/>
    <w:rsid w:val="007B104D"/>
    <w:rsid w:val="007B11F1"/>
    <w:rsid w:val="007B120C"/>
    <w:rsid w:val="007B1240"/>
    <w:rsid w:val="007B183E"/>
    <w:rsid w:val="007B1DA1"/>
    <w:rsid w:val="007B23AE"/>
    <w:rsid w:val="007B2473"/>
    <w:rsid w:val="007B290A"/>
    <w:rsid w:val="007B2D89"/>
    <w:rsid w:val="007B33F6"/>
    <w:rsid w:val="007B35B8"/>
    <w:rsid w:val="007B367F"/>
    <w:rsid w:val="007B3BC5"/>
    <w:rsid w:val="007B3E8E"/>
    <w:rsid w:val="007B443A"/>
    <w:rsid w:val="007B455C"/>
    <w:rsid w:val="007B45E2"/>
    <w:rsid w:val="007B4947"/>
    <w:rsid w:val="007B5261"/>
    <w:rsid w:val="007B52BA"/>
    <w:rsid w:val="007B5494"/>
    <w:rsid w:val="007B5686"/>
    <w:rsid w:val="007B58EB"/>
    <w:rsid w:val="007B5914"/>
    <w:rsid w:val="007B5E2B"/>
    <w:rsid w:val="007B62B2"/>
    <w:rsid w:val="007B6313"/>
    <w:rsid w:val="007B6332"/>
    <w:rsid w:val="007B6343"/>
    <w:rsid w:val="007B638B"/>
    <w:rsid w:val="007B654A"/>
    <w:rsid w:val="007B6787"/>
    <w:rsid w:val="007B6A0F"/>
    <w:rsid w:val="007B6F1D"/>
    <w:rsid w:val="007B700A"/>
    <w:rsid w:val="007B7045"/>
    <w:rsid w:val="007B726B"/>
    <w:rsid w:val="007B728D"/>
    <w:rsid w:val="007B741C"/>
    <w:rsid w:val="007B7514"/>
    <w:rsid w:val="007B75B8"/>
    <w:rsid w:val="007B76FD"/>
    <w:rsid w:val="007B774E"/>
    <w:rsid w:val="007B7798"/>
    <w:rsid w:val="007B78AC"/>
    <w:rsid w:val="007B7B25"/>
    <w:rsid w:val="007B7D4F"/>
    <w:rsid w:val="007B7E93"/>
    <w:rsid w:val="007C025D"/>
    <w:rsid w:val="007C0684"/>
    <w:rsid w:val="007C06B1"/>
    <w:rsid w:val="007C06DE"/>
    <w:rsid w:val="007C0A0F"/>
    <w:rsid w:val="007C0B3C"/>
    <w:rsid w:val="007C0BA9"/>
    <w:rsid w:val="007C1045"/>
    <w:rsid w:val="007C1454"/>
    <w:rsid w:val="007C1553"/>
    <w:rsid w:val="007C1816"/>
    <w:rsid w:val="007C1BCF"/>
    <w:rsid w:val="007C1D09"/>
    <w:rsid w:val="007C1DA0"/>
    <w:rsid w:val="007C20C4"/>
    <w:rsid w:val="007C2393"/>
    <w:rsid w:val="007C2616"/>
    <w:rsid w:val="007C26F9"/>
    <w:rsid w:val="007C2B10"/>
    <w:rsid w:val="007C3ADC"/>
    <w:rsid w:val="007C3F56"/>
    <w:rsid w:val="007C40CF"/>
    <w:rsid w:val="007C425C"/>
    <w:rsid w:val="007C4590"/>
    <w:rsid w:val="007C487D"/>
    <w:rsid w:val="007C4D91"/>
    <w:rsid w:val="007C4E5C"/>
    <w:rsid w:val="007C5025"/>
    <w:rsid w:val="007C502A"/>
    <w:rsid w:val="007C5087"/>
    <w:rsid w:val="007C5263"/>
    <w:rsid w:val="007C52BF"/>
    <w:rsid w:val="007C5433"/>
    <w:rsid w:val="007C5965"/>
    <w:rsid w:val="007C5BB5"/>
    <w:rsid w:val="007C64A3"/>
    <w:rsid w:val="007C665D"/>
    <w:rsid w:val="007C68B8"/>
    <w:rsid w:val="007C6C97"/>
    <w:rsid w:val="007C6EC2"/>
    <w:rsid w:val="007C7159"/>
    <w:rsid w:val="007C71FB"/>
    <w:rsid w:val="007C72F6"/>
    <w:rsid w:val="007C74B9"/>
    <w:rsid w:val="007C79A2"/>
    <w:rsid w:val="007C7F48"/>
    <w:rsid w:val="007D0228"/>
    <w:rsid w:val="007D025E"/>
    <w:rsid w:val="007D08A6"/>
    <w:rsid w:val="007D08FF"/>
    <w:rsid w:val="007D0A63"/>
    <w:rsid w:val="007D0A84"/>
    <w:rsid w:val="007D0DCA"/>
    <w:rsid w:val="007D0F75"/>
    <w:rsid w:val="007D11A8"/>
    <w:rsid w:val="007D13DF"/>
    <w:rsid w:val="007D13E0"/>
    <w:rsid w:val="007D1505"/>
    <w:rsid w:val="007D1E0D"/>
    <w:rsid w:val="007D1F43"/>
    <w:rsid w:val="007D21F1"/>
    <w:rsid w:val="007D255B"/>
    <w:rsid w:val="007D26E6"/>
    <w:rsid w:val="007D2995"/>
    <w:rsid w:val="007D2AAD"/>
    <w:rsid w:val="007D2B7C"/>
    <w:rsid w:val="007D2C58"/>
    <w:rsid w:val="007D3142"/>
    <w:rsid w:val="007D3199"/>
    <w:rsid w:val="007D3778"/>
    <w:rsid w:val="007D3ADC"/>
    <w:rsid w:val="007D3E3B"/>
    <w:rsid w:val="007D4412"/>
    <w:rsid w:val="007D4A12"/>
    <w:rsid w:val="007D4A65"/>
    <w:rsid w:val="007D4AA3"/>
    <w:rsid w:val="007D4E18"/>
    <w:rsid w:val="007D4EAD"/>
    <w:rsid w:val="007D4F0A"/>
    <w:rsid w:val="007D5296"/>
    <w:rsid w:val="007D52FB"/>
    <w:rsid w:val="007D5389"/>
    <w:rsid w:val="007D54BC"/>
    <w:rsid w:val="007D555B"/>
    <w:rsid w:val="007D59DA"/>
    <w:rsid w:val="007D5A8F"/>
    <w:rsid w:val="007D62F1"/>
    <w:rsid w:val="007D62F3"/>
    <w:rsid w:val="007D64E9"/>
    <w:rsid w:val="007D6867"/>
    <w:rsid w:val="007D6F11"/>
    <w:rsid w:val="007D701C"/>
    <w:rsid w:val="007D70B8"/>
    <w:rsid w:val="007D726F"/>
    <w:rsid w:val="007D76A2"/>
    <w:rsid w:val="007D7760"/>
    <w:rsid w:val="007D77F9"/>
    <w:rsid w:val="007E0123"/>
    <w:rsid w:val="007E038F"/>
    <w:rsid w:val="007E0742"/>
    <w:rsid w:val="007E096A"/>
    <w:rsid w:val="007E0B40"/>
    <w:rsid w:val="007E0C13"/>
    <w:rsid w:val="007E0C52"/>
    <w:rsid w:val="007E1079"/>
    <w:rsid w:val="007E1E79"/>
    <w:rsid w:val="007E1F40"/>
    <w:rsid w:val="007E27E4"/>
    <w:rsid w:val="007E280F"/>
    <w:rsid w:val="007E2B11"/>
    <w:rsid w:val="007E2B55"/>
    <w:rsid w:val="007E2C74"/>
    <w:rsid w:val="007E2D17"/>
    <w:rsid w:val="007E2FC5"/>
    <w:rsid w:val="007E306E"/>
    <w:rsid w:val="007E3276"/>
    <w:rsid w:val="007E386E"/>
    <w:rsid w:val="007E389A"/>
    <w:rsid w:val="007E39D5"/>
    <w:rsid w:val="007E3BAB"/>
    <w:rsid w:val="007E430F"/>
    <w:rsid w:val="007E46C2"/>
    <w:rsid w:val="007E49A3"/>
    <w:rsid w:val="007E4B39"/>
    <w:rsid w:val="007E4CA4"/>
    <w:rsid w:val="007E4D78"/>
    <w:rsid w:val="007E5519"/>
    <w:rsid w:val="007E553F"/>
    <w:rsid w:val="007E5A62"/>
    <w:rsid w:val="007E62E5"/>
    <w:rsid w:val="007E6421"/>
    <w:rsid w:val="007E65A9"/>
    <w:rsid w:val="007E68F3"/>
    <w:rsid w:val="007E68FF"/>
    <w:rsid w:val="007E6904"/>
    <w:rsid w:val="007E6A1D"/>
    <w:rsid w:val="007E7029"/>
    <w:rsid w:val="007E720E"/>
    <w:rsid w:val="007E7420"/>
    <w:rsid w:val="007E7482"/>
    <w:rsid w:val="007E74D3"/>
    <w:rsid w:val="007E7834"/>
    <w:rsid w:val="007E7861"/>
    <w:rsid w:val="007E79B5"/>
    <w:rsid w:val="007E7F10"/>
    <w:rsid w:val="007F023B"/>
    <w:rsid w:val="007F0346"/>
    <w:rsid w:val="007F054E"/>
    <w:rsid w:val="007F065A"/>
    <w:rsid w:val="007F0723"/>
    <w:rsid w:val="007F09D5"/>
    <w:rsid w:val="007F0B0F"/>
    <w:rsid w:val="007F0BAA"/>
    <w:rsid w:val="007F0C73"/>
    <w:rsid w:val="007F0E4A"/>
    <w:rsid w:val="007F0F68"/>
    <w:rsid w:val="007F1091"/>
    <w:rsid w:val="007F18FE"/>
    <w:rsid w:val="007F1A77"/>
    <w:rsid w:val="007F1C60"/>
    <w:rsid w:val="007F220C"/>
    <w:rsid w:val="007F2421"/>
    <w:rsid w:val="007F2AA8"/>
    <w:rsid w:val="007F2BFF"/>
    <w:rsid w:val="007F2C83"/>
    <w:rsid w:val="007F3231"/>
    <w:rsid w:val="007F329B"/>
    <w:rsid w:val="007F32ED"/>
    <w:rsid w:val="007F3304"/>
    <w:rsid w:val="007F34E8"/>
    <w:rsid w:val="007F3A68"/>
    <w:rsid w:val="007F3B23"/>
    <w:rsid w:val="007F3BC4"/>
    <w:rsid w:val="007F3BCD"/>
    <w:rsid w:val="007F3CC6"/>
    <w:rsid w:val="007F462C"/>
    <w:rsid w:val="007F4C24"/>
    <w:rsid w:val="007F4F3C"/>
    <w:rsid w:val="007F508A"/>
    <w:rsid w:val="007F5268"/>
    <w:rsid w:val="007F52E0"/>
    <w:rsid w:val="007F533D"/>
    <w:rsid w:val="007F5450"/>
    <w:rsid w:val="007F5598"/>
    <w:rsid w:val="007F5604"/>
    <w:rsid w:val="007F566C"/>
    <w:rsid w:val="007F5796"/>
    <w:rsid w:val="007F5967"/>
    <w:rsid w:val="007F5A89"/>
    <w:rsid w:val="007F5C1B"/>
    <w:rsid w:val="007F5C78"/>
    <w:rsid w:val="007F5EC9"/>
    <w:rsid w:val="007F5EFC"/>
    <w:rsid w:val="007F61CB"/>
    <w:rsid w:val="007F63E0"/>
    <w:rsid w:val="007F6548"/>
    <w:rsid w:val="007F65C4"/>
    <w:rsid w:val="007F67BC"/>
    <w:rsid w:val="007F6C16"/>
    <w:rsid w:val="007F6CF8"/>
    <w:rsid w:val="007F6DD5"/>
    <w:rsid w:val="007F76B7"/>
    <w:rsid w:val="007F7944"/>
    <w:rsid w:val="007F794C"/>
    <w:rsid w:val="007F7B37"/>
    <w:rsid w:val="007F7B3B"/>
    <w:rsid w:val="007F7BA4"/>
    <w:rsid w:val="007F7DF9"/>
    <w:rsid w:val="007F7FD3"/>
    <w:rsid w:val="00800126"/>
    <w:rsid w:val="008001BE"/>
    <w:rsid w:val="008003C7"/>
    <w:rsid w:val="00800413"/>
    <w:rsid w:val="00800477"/>
    <w:rsid w:val="00800488"/>
    <w:rsid w:val="008007DB"/>
    <w:rsid w:val="00800862"/>
    <w:rsid w:val="00800985"/>
    <w:rsid w:val="00800B01"/>
    <w:rsid w:val="00800D09"/>
    <w:rsid w:val="00800E19"/>
    <w:rsid w:val="008010E6"/>
    <w:rsid w:val="00801358"/>
    <w:rsid w:val="00801391"/>
    <w:rsid w:val="00801745"/>
    <w:rsid w:val="00801E7E"/>
    <w:rsid w:val="0080207F"/>
    <w:rsid w:val="0080221B"/>
    <w:rsid w:val="00802314"/>
    <w:rsid w:val="008023F7"/>
    <w:rsid w:val="0080276C"/>
    <w:rsid w:val="0080277D"/>
    <w:rsid w:val="008030A5"/>
    <w:rsid w:val="00803569"/>
    <w:rsid w:val="0080359B"/>
    <w:rsid w:val="00803ACA"/>
    <w:rsid w:val="00803DF6"/>
    <w:rsid w:val="00803F2D"/>
    <w:rsid w:val="008048E1"/>
    <w:rsid w:val="00804BA6"/>
    <w:rsid w:val="00804C61"/>
    <w:rsid w:val="00804E3F"/>
    <w:rsid w:val="00805034"/>
    <w:rsid w:val="00805067"/>
    <w:rsid w:val="0080570A"/>
    <w:rsid w:val="0080574D"/>
    <w:rsid w:val="00805A71"/>
    <w:rsid w:val="00805AEE"/>
    <w:rsid w:val="00805DC1"/>
    <w:rsid w:val="00805DE2"/>
    <w:rsid w:val="00806122"/>
    <w:rsid w:val="00806682"/>
    <w:rsid w:val="008066E9"/>
    <w:rsid w:val="0080675E"/>
    <w:rsid w:val="008073B2"/>
    <w:rsid w:val="008078B9"/>
    <w:rsid w:val="008078EC"/>
    <w:rsid w:val="00810482"/>
    <w:rsid w:val="0081058D"/>
    <w:rsid w:val="00810C88"/>
    <w:rsid w:val="00811534"/>
    <w:rsid w:val="00811A3D"/>
    <w:rsid w:val="00811DB7"/>
    <w:rsid w:val="00811EB7"/>
    <w:rsid w:val="00812083"/>
    <w:rsid w:val="0081220D"/>
    <w:rsid w:val="00812220"/>
    <w:rsid w:val="0081243B"/>
    <w:rsid w:val="00812512"/>
    <w:rsid w:val="008128B2"/>
    <w:rsid w:val="00812993"/>
    <w:rsid w:val="00812E8C"/>
    <w:rsid w:val="00812EB6"/>
    <w:rsid w:val="008131E4"/>
    <w:rsid w:val="0081333C"/>
    <w:rsid w:val="00813529"/>
    <w:rsid w:val="008136D2"/>
    <w:rsid w:val="00813755"/>
    <w:rsid w:val="0081381E"/>
    <w:rsid w:val="008138A1"/>
    <w:rsid w:val="00813931"/>
    <w:rsid w:val="00813B1A"/>
    <w:rsid w:val="00813E87"/>
    <w:rsid w:val="00813FBD"/>
    <w:rsid w:val="008140EE"/>
    <w:rsid w:val="008141FB"/>
    <w:rsid w:val="00814251"/>
    <w:rsid w:val="00814273"/>
    <w:rsid w:val="00814281"/>
    <w:rsid w:val="00814401"/>
    <w:rsid w:val="008147E5"/>
    <w:rsid w:val="0081496C"/>
    <w:rsid w:val="00814A2F"/>
    <w:rsid w:val="00814A30"/>
    <w:rsid w:val="00814AFE"/>
    <w:rsid w:val="00814D44"/>
    <w:rsid w:val="00814E37"/>
    <w:rsid w:val="008156AF"/>
    <w:rsid w:val="008157CD"/>
    <w:rsid w:val="0081587F"/>
    <w:rsid w:val="00815996"/>
    <w:rsid w:val="00815CD5"/>
    <w:rsid w:val="00816249"/>
    <w:rsid w:val="008162B2"/>
    <w:rsid w:val="00816541"/>
    <w:rsid w:val="00816586"/>
    <w:rsid w:val="00816659"/>
    <w:rsid w:val="0081666F"/>
    <w:rsid w:val="00816805"/>
    <w:rsid w:val="008169A0"/>
    <w:rsid w:val="00816C12"/>
    <w:rsid w:val="00816EDE"/>
    <w:rsid w:val="008176C9"/>
    <w:rsid w:val="008176CA"/>
    <w:rsid w:val="0081778B"/>
    <w:rsid w:val="00817791"/>
    <w:rsid w:val="008178D6"/>
    <w:rsid w:val="00817978"/>
    <w:rsid w:val="00817B85"/>
    <w:rsid w:val="0082014C"/>
    <w:rsid w:val="00820408"/>
    <w:rsid w:val="008209CE"/>
    <w:rsid w:val="00820B16"/>
    <w:rsid w:val="008212B9"/>
    <w:rsid w:val="0082137E"/>
    <w:rsid w:val="0082149E"/>
    <w:rsid w:val="00821516"/>
    <w:rsid w:val="008217F3"/>
    <w:rsid w:val="0082188B"/>
    <w:rsid w:val="00821A8A"/>
    <w:rsid w:val="00821AAB"/>
    <w:rsid w:val="00821AD0"/>
    <w:rsid w:val="00821DCD"/>
    <w:rsid w:val="00821E71"/>
    <w:rsid w:val="008223BF"/>
    <w:rsid w:val="008225E0"/>
    <w:rsid w:val="00822665"/>
    <w:rsid w:val="00822DA0"/>
    <w:rsid w:val="00822EE7"/>
    <w:rsid w:val="008234F4"/>
    <w:rsid w:val="00823635"/>
    <w:rsid w:val="00823B6E"/>
    <w:rsid w:val="00823E81"/>
    <w:rsid w:val="00823EE8"/>
    <w:rsid w:val="00824336"/>
    <w:rsid w:val="00824350"/>
    <w:rsid w:val="00824387"/>
    <w:rsid w:val="00824646"/>
    <w:rsid w:val="008247A5"/>
    <w:rsid w:val="0082487A"/>
    <w:rsid w:val="008250C8"/>
    <w:rsid w:val="0082531E"/>
    <w:rsid w:val="008254DA"/>
    <w:rsid w:val="00825970"/>
    <w:rsid w:val="00825CCE"/>
    <w:rsid w:val="00825DDF"/>
    <w:rsid w:val="0082661E"/>
    <w:rsid w:val="0082670A"/>
    <w:rsid w:val="008268E2"/>
    <w:rsid w:val="00826C57"/>
    <w:rsid w:val="00826D3F"/>
    <w:rsid w:val="00826DA9"/>
    <w:rsid w:val="00827162"/>
    <w:rsid w:val="008272EC"/>
    <w:rsid w:val="008273D9"/>
    <w:rsid w:val="0082777B"/>
    <w:rsid w:val="008278FB"/>
    <w:rsid w:val="00827945"/>
    <w:rsid w:val="00827A52"/>
    <w:rsid w:val="00827CA1"/>
    <w:rsid w:val="00830163"/>
    <w:rsid w:val="00830527"/>
    <w:rsid w:val="008305DB"/>
    <w:rsid w:val="00830620"/>
    <w:rsid w:val="00830988"/>
    <w:rsid w:val="008309FC"/>
    <w:rsid w:val="00831980"/>
    <w:rsid w:val="00831AF3"/>
    <w:rsid w:val="00831B21"/>
    <w:rsid w:val="00831C8B"/>
    <w:rsid w:val="00831F32"/>
    <w:rsid w:val="00832119"/>
    <w:rsid w:val="00832686"/>
    <w:rsid w:val="008326BF"/>
    <w:rsid w:val="008326C3"/>
    <w:rsid w:val="00832786"/>
    <w:rsid w:val="0083285F"/>
    <w:rsid w:val="00832901"/>
    <w:rsid w:val="00832AD6"/>
    <w:rsid w:val="008332B2"/>
    <w:rsid w:val="0083332D"/>
    <w:rsid w:val="00833371"/>
    <w:rsid w:val="00833514"/>
    <w:rsid w:val="0083352B"/>
    <w:rsid w:val="00833732"/>
    <w:rsid w:val="00833837"/>
    <w:rsid w:val="00833A94"/>
    <w:rsid w:val="00833B51"/>
    <w:rsid w:val="00833BA5"/>
    <w:rsid w:val="00834476"/>
    <w:rsid w:val="008344AA"/>
    <w:rsid w:val="008346D5"/>
    <w:rsid w:val="0083488A"/>
    <w:rsid w:val="00834ACC"/>
    <w:rsid w:val="00834D06"/>
    <w:rsid w:val="008350C0"/>
    <w:rsid w:val="0083519A"/>
    <w:rsid w:val="00835258"/>
    <w:rsid w:val="0083554A"/>
    <w:rsid w:val="00835D96"/>
    <w:rsid w:val="00835E0A"/>
    <w:rsid w:val="008360B0"/>
    <w:rsid w:val="008361F5"/>
    <w:rsid w:val="008362FA"/>
    <w:rsid w:val="008363E2"/>
    <w:rsid w:val="00836452"/>
    <w:rsid w:val="00836536"/>
    <w:rsid w:val="0083668E"/>
    <w:rsid w:val="00836840"/>
    <w:rsid w:val="00836D91"/>
    <w:rsid w:val="00836FC2"/>
    <w:rsid w:val="00837A5B"/>
    <w:rsid w:val="00837B23"/>
    <w:rsid w:val="00837D93"/>
    <w:rsid w:val="00837DF6"/>
    <w:rsid w:val="00837EEB"/>
    <w:rsid w:val="00840C97"/>
    <w:rsid w:val="00840E1A"/>
    <w:rsid w:val="00841205"/>
    <w:rsid w:val="008414C9"/>
    <w:rsid w:val="008414DE"/>
    <w:rsid w:val="0084191C"/>
    <w:rsid w:val="00841AEA"/>
    <w:rsid w:val="00841D02"/>
    <w:rsid w:val="00841DD5"/>
    <w:rsid w:val="00841EB7"/>
    <w:rsid w:val="00841F65"/>
    <w:rsid w:val="008424CB"/>
    <w:rsid w:val="008424CF"/>
    <w:rsid w:val="00842B72"/>
    <w:rsid w:val="00842C04"/>
    <w:rsid w:val="00842EC2"/>
    <w:rsid w:val="00843052"/>
    <w:rsid w:val="0084309E"/>
    <w:rsid w:val="008431FE"/>
    <w:rsid w:val="00843278"/>
    <w:rsid w:val="00843368"/>
    <w:rsid w:val="00843694"/>
    <w:rsid w:val="008437A1"/>
    <w:rsid w:val="00843996"/>
    <w:rsid w:val="00843A10"/>
    <w:rsid w:val="00843A59"/>
    <w:rsid w:val="00843A8B"/>
    <w:rsid w:val="00843C91"/>
    <w:rsid w:val="00843CAB"/>
    <w:rsid w:val="00843EE8"/>
    <w:rsid w:val="00844175"/>
    <w:rsid w:val="008445DE"/>
    <w:rsid w:val="00844A9F"/>
    <w:rsid w:val="00844D08"/>
    <w:rsid w:val="00844EC0"/>
    <w:rsid w:val="0084518E"/>
    <w:rsid w:val="0084559F"/>
    <w:rsid w:val="00845CD2"/>
    <w:rsid w:val="00845D06"/>
    <w:rsid w:val="00845F0C"/>
    <w:rsid w:val="00846049"/>
    <w:rsid w:val="0084677D"/>
    <w:rsid w:val="00846F4F"/>
    <w:rsid w:val="00846FEC"/>
    <w:rsid w:val="0084713F"/>
    <w:rsid w:val="0084717A"/>
    <w:rsid w:val="008477FB"/>
    <w:rsid w:val="00847B0B"/>
    <w:rsid w:val="00847F8F"/>
    <w:rsid w:val="00850015"/>
    <w:rsid w:val="0085003E"/>
    <w:rsid w:val="00850115"/>
    <w:rsid w:val="0085072E"/>
    <w:rsid w:val="00850F2F"/>
    <w:rsid w:val="0085125C"/>
    <w:rsid w:val="008514FB"/>
    <w:rsid w:val="008517FE"/>
    <w:rsid w:val="00851919"/>
    <w:rsid w:val="0085193D"/>
    <w:rsid w:val="00851951"/>
    <w:rsid w:val="00851B98"/>
    <w:rsid w:val="00851F79"/>
    <w:rsid w:val="00852101"/>
    <w:rsid w:val="0085222A"/>
    <w:rsid w:val="00852428"/>
    <w:rsid w:val="00852496"/>
    <w:rsid w:val="00852682"/>
    <w:rsid w:val="008529AB"/>
    <w:rsid w:val="00852A33"/>
    <w:rsid w:val="00852ABF"/>
    <w:rsid w:val="00852ADC"/>
    <w:rsid w:val="00852F73"/>
    <w:rsid w:val="00852FC5"/>
    <w:rsid w:val="00853133"/>
    <w:rsid w:val="00853630"/>
    <w:rsid w:val="00853635"/>
    <w:rsid w:val="00853675"/>
    <w:rsid w:val="0085386A"/>
    <w:rsid w:val="00853AF8"/>
    <w:rsid w:val="00853BB5"/>
    <w:rsid w:val="00853BEA"/>
    <w:rsid w:val="00854021"/>
    <w:rsid w:val="008541AA"/>
    <w:rsid w:val="008541E8"/>
    <w:rsid w:val="00854219"/>
    <w:rsid w:val="00854493"/>
    <w:rsid w:val="008544EF"/>
    <w:rsid w:val="00854AAC"/>
    <w:rsid w:val="008550AE"/>
    <w:rsid w:val="008551B2"/>
    <w:rsid w:val="0085527E"/>
    <w:rsid w:val="008552D4"/>
    <w:rsid w:val="008552E1"/>
    <w:rsid w:val="008556BB"/>
    <w:rsid w:val="00855812"/>
    <w:rsid w:val="00855889"/>
    <w:rsid w:val="00855ECD"/>
    <w:rsid w:val="00856591"/>
    <w:rsid w:val="008565A2"/>
    <w:rsid w:val="008568DA"/>
    <w:rsid w:val="0085695B"/>
    <w:rsid w:val="00856CB6"/>
    <w:rsid w:val="00856E89"/>
    <w:rsid w:val="00857140"/>
    <w:rsid w:val="0085757F"/>
    <w:rsid w:val="008575A4"/>
    <w:rsid w:val="008575B7"/>
    <w:rsid w:val="0085769B"/>
    <w:rsid w:val="008576E9"/>
    <w:rsid w:val="00857ACC"/>
    <w:rsid w:val="00857AD0"/>
    <w:rsid w:val="00857B66"/>
    <w:rsid w:val="00857BE0"/>
    <w:rsid w:val="00857FAB"/>
    <w:rsid w:val="00857FC7"/>
    <w:rsid w:val="00860324"/>
    <w:rsid w:val="00860454"/>
    <w:rsid w:val="008606A2"/>
    <w:rsid w:val="008606CE"/>
    <w:rsid w:val="00860869"/>
    <w:rsid w:val="00860B23"/>
    <w:rsid w:val="00860DC7"/>
    <w:rsid w:val="008610A5"/>
    <w:rsid w:val="008612D4"/>
    <w:rsid w:val="00861362"/>
    <w:rsid w:val="0086178E"/>
    <w:rsid w:val="00861824"/>
    <w:rsid w:val="00861AE2"/>
    <w:rsid w:val="00861D72"/>
    <w:rsid w:val="0086206E"/>
    <w:rsid w:val="008620E1"/>
    <w:rsid w:val="0086240F"/>
    <w:rsid w:val="00862570"/>
    <w:rsid w:val="008625BB"/>
    <w:rsid w:val="008625DC"/>
    <w:rsid w:val="00862973"/>
    <w:rsid w:val="00862F09"/>
    <w:rsid w:val="00863117"/>
    <w:rsid w:val="00863256"/>
    <w:rsid w:val="00863582"/>
    <w:rsid w:val="008636B9"/>
    <w:rsid w:val="008637B3"/>
    <w:rsid w:val="00863809"/>
    <w:rsid w:val="0086399C"/>
    <w:rsid w:val="00863C90"/>
    <w:rsid w:val="00863FCA"/>
    <w:rsid w:val="00863FF2"/>
    <w:rsid w:val="008640B6"/>
    <w:rsid w:val="00864130"/>
    <w:rsid w:val="00864167"/>
    <w:rsid w:val="00864644"/>
    <w:rsid w:val="00864648"/>
    <w:rsid w:val="00864C9C"/>
    <w:rsid w:val="00864E7D"/>
    <w:rsid w:val="00864E83"/>
    <w:rsid w:val="00865201"/>
    <w:rsid w:val="008655E9"/>
    <w:rsid w:val="00865628"/>
    <w:rsid w:val="00865774"/>
    <w:rsid w:val="00865936"/>
    <w:rsid w:val="008659BC"/>
    <w:rsid w:val="00865C53"/>
    <w:rsid w:val="00866349"/>
    <w:rsid w:val="00866385"/>
    <w:rsid w:val="00866697"/>
    <w:rsid w:val="0086673A"/>
    <w:rsid w:val="00866942"/>
    <w:rsid w:val="00866B3B"/>
    <w:rsid w:val="00866BB2"/>
    <w:rsid w:val="00866D34"/>
    <w:rsid w:val="00866DD1"/>
    <w:rsid w:val="00866DF7"/>
    <w:rsid w:val="00866E12"/>
    <w:rsid w:val="00866F3A"/>
    <w:rsid w:val="00867083"/>
    <w:rsid w:val="00867382"/>
    <w:rsid w:val="008674DA"/>
    <w:rsid w:val="00867563"/>
    <w:rsid w:val="008675E0"/>
    <w:rsid w:val="00867821"/>
    <w:rsid w:val="00867EC3"/>
    <w:rsid w:val="00870033"/>
    <w:rsid w:val="008702AE"/>
    <w:rsid w:val="00870667"/>
    <w:rsid w:val="00870773"/>
    <w:rsid w:val="008708CF"/>
    <w:rsid w:val="00870950"/>
    <w:rsid w:val="00870A1D"/>
    <w:rsid w:val="00870C49"/>
    <w:rsid w:val="00871167"/>
    <w:rsid w:val="00871222"/>
    <w:rsid w:val="008713B1"/>
    <w:rsid w:val="008713B7"/>
    <w:rsid w:val="008715B5"/>
    <w:rsid w:val="00871610"/>
    <w:rsid w:val="00871772"/>
    <w:rsid w:val="008717D5"/>
    <w:rsid w:val="00871840"/>
    <w:rsid w:val="00871FDA"/>
    <w:rsid w:val="008720A5"/>
    <w:rsid w:val="00872503"/>
    <w:rsid w:val="00872632"/>
    <w:rsid w:val="00872E91"/>
    <w:rsid w:val="00872FC7"/>
    <w:rsid w:val="00873124"/>
    <w:rsid w:val="00873308"/>
    <w:rsid w:val="00873C33"/>
    <w:rsid w:val="00873D1E"/>
    <w:rsid w:val="00873F12"/>
    <w:rsid w:val="00874001"/>
    <w:rsid w:val="008743F5"/>
    <w:rsid w:val="0087452F"/>
    <w:rsid w:val="00874854"/>
    <w:rsid w:val="00875023"/>
    <w:rsid w:val="008750B9"/>
    <w:rsid w:val="008750CF"/>
    <w:rsid w:val="0087519D"/>
    <w:rsid w:val="00875375"/>
    <w:rsid w:val="0087582A"/>
    <w:rsid w:val="00875A1C"/>
    <w:rsid w:val="00875FD1"/>
    <w:rsid w:val="00876035"/>
    <w:rsid w:val="008763B5"/>
    <w:rsid w:val="00876587"/>
    <w:rsid w:val="008766CA"/>
    <w:rsid w:val="00876C00"/>
    <w:rsid w:val="0087700B"/>
    <w:rsid w:val="0087724E"/>
    <w:rsid w:val="00877681"/>
    <w:rsid w:val="008778B2"/>
    <w:rsid w:val="00877914"/>
    <w:rsid w:val="00877A35"/>
    <w:rsid w:val="00877E9B"/>
    <w:rsid w:val="00880299"/>
    <w:rsid w:val="00880589"/>
    <w:rsid w:val="00880872"/>
    <w:rsid w:val="0088087C"/>
    <w:rsid w:val="00880A62"/>
    <w:rsid w:val="00880C87"/>
    <w:rsid w:val="00880E8D"/>
    <w:rsid w:val="00880EFD"/>
    <w:rsid w:val="008810BE"/>
    <w:rsid w:val="00881163"/>
    <w:rsid w:val="008811B7"/>
    <w:rsid w:val="0088139E"/>
    <w:rsid w:val="008814C1"/>
    <w:rsid w:val="00881A5E"/>
    <w:rsid w:val="00881AA0"/>
    <w:rsid w:val="0088225B"/>
    <w:rsid w:val="008822E4"/>
    <w:rsid w:val="008822E6"/>
    <w:rsid w:val="0088233C"/>
    <w:rsid w:val="00882397"/>
    <w:rsid w:val="00882809"/>
    <w:rsid w:val="0088290F"/>
    <w:rsid w:val="00883224"/>
    <w:rsid w:val="00883403"/>
    <w:rsid w:val="00883702"/>
    <w:rsid w:val="00883888"/>
    <w:rsid w:val="00883963"/>
    <w:rsid w:val="00883DD1"/>
    <w:rsid w:val="00883F5E"/>
    <w:rsid w:val="00884346"/>
    <w:rsid w:val="008843B3"/>
    <w:rsid w:val="0088442D"/>
    <w:rsid w:val="0088466A"/>
    <w:rsid w:val="00884917"/>
    <w:rsid w:val="00884C72"/>
    <w:rsid w:val="00884E81"/>
    <w:rsid w:val="00884EBB"/>
    <w:rsid w:val="00884F4F"/>
    <w:rsid w:val="00884F6E"/>
    <w:rsid w:val="00885133"/>
    <w:rsid w:val="00885730"/>
    <w:rsid w:val="00885996"/>
    <w:rsid w:val="00885B92"/>
    <w:rsid w:val="00885D0E"/>
    <w:rsid w:val="00885D12"/>
    <w:rsid w:val="00885EC9"/>
    <w:rsid w:val="00885EF4"/>
    <w:rsid w:val="00886062"/>
    <w:rsid w:val="00886894"/>
    <w:rsid w:val="008868D0"/>
    <w:rsid w:val="0088693E"/>
    <w:rsid w:val="00886C3D"/>
    <w:rsid w:val="00886E43"/>
    <w:rsid w:val="0088755D"/>
    <w:rsid w:val="0088758F"/>
    <w:rsid w:val="0088775D"/>
    <w:rsid w:val="0088779D"/>
    <w:rsid w:val="00887935"/>
    <w:rsid w:val="008879D2"/>
    <w:rsid w:val="00887AC3"/>
    <w:rsid w:val="00887BD1"/>
    <w:rsid w:val="00887CD6"/>
    <w:rsid w:val="00890329"/>
    <w:rsid w:val="00890834"/>
    <w:rsid w:val="008908EB"/>
    <w:rsid w:val="0089098B"/>
    <w:rsid w:val="00890A4F"/>
    <w:rsid w:val="00890BFF"/>
    <w:rsid w:val="00890C07"/>
    <w:rsid w:val="00890D79"/>
    <w:rsid w:val="00890E7E"/>
    <w:rsid w:val="00890F76"/>
    <w:rsid w:val="00891032"/>
    <w:rsid w:val="008910DD"/>
    <w:rsid w:val="008912C6"/>
    <w:rsid w:val="00891456"/>
    <w:rsid w:val="00891796"/>
    <w:rsid w:val="008918C2"/>
    <w:rsid w:val="00891DFB"/>
    <w:rsid w:val="00891F74"/>
    <w:rsid w:val="0089203E"/>
    <w:rsid w:val="008922F9"/>
    <w:rsid w:val="00892439"/>
    <w:rsid w:val="008926A1"/>
    <w:rsid w:val="00892708"/>
    <w:rsid w:val="008928DD"/>
    <w:rsid w:val="00892B5D"/>
    <w:rsid w:val="00892D7C"/>
    <w:rsid w:val="0089347E"/>
    <w:rsid w:val="0089367E"/>
    <w:rsid w:val="00893C87"/>
    <w:rsid w:val="00893E17"/>
    <w:rsid w:val="008940EA"/>
    <w:rsid w:val="008941CC"/>
    <w:rsid w:val="00894321"/>
    <w:rsid w:val="00894482"/>
    <w:rsid w:val="00894547"/>
    <w:rsid w:val="0089487E"/>
    <w:rsid w:val="00894B0A"/>
    <w:rsid w:val="00894B19"/>
    <w:rsid w:val="0089528F"/>
    <w:rsid w:val="0089531F"/>
    <w:rsid w:val="00895440"/>
    <w:rsid w:val="008954E5"/>
    <w:rsid w:val="008956FB"/>
    <w:rsid w:val="008961E9"/>
    <w:rsid w:val="008962F5"/>
    <w:rsid w:val="0089676D"/>
    <w:rsid w:val="00897223"/>
    <w:rsid w:val="008976FE"/>
    <w:rsid w:val="00897A7A"/>
    <w:rsid w:val="00897DBF"/>
    <w:rsid w:val="008A00AD"/>
    <w:rsid w:val="008A0357"/>
    <w:rsid w:val="008A0883"/>
    <w:rsid w:val="008A0912"/>
    <w:rsid w:val="008A0D28"/>
    <w:rsid w:val="008A0EA5"/>
    <w:rsid w:val="008A0F91"/>
    <w:rsid w:val="008A10CF"/>
    <w:rsid w:val="008A118F"/>
    <w:rsid w:val="008A134B"/>
    <w:rsid w:val="008A1430"/>
    <w:rsid w:val="008A1F2A"/>
    <w:rsid w:val="008A1F93"/>
    <w:rsid w:val="008A288F"/>
    <w:rsid w:val="008A2AC9"/>
    <w:rsid w:val="008A3208"/>
    <w:rsid w:val="008A3245"/>
    <w:rsid w:val="008A3521"/>
    <w:rsid w:val="008A39E2"/>
    <w:rsid w:val="008A3DB4"/>
    <w:rsid w:val="008A3E67"/>
    <w:rsid w:val="008A3EE1"/>
    <w:rsid w:val="008A3F2D"/>
    <w:rsid w:val="008A41C4"/>
    <w:rsid w:val="008A430C"/>
    <w:rsid w:val="008A4DE4"/>
    <w:rsid w:val="008A518E"/>
    <w:rsid w:val="008A51F3"/>
    <w:rsid w:val="008A5872"/>
    <w:rsid w:val="008A5E8C"/>
    <w:rsid w:val="008A5F06"/>
    <w:rsid w:val="008A6067"/>
    <w:rsid w:val="008A61A8"/>
    <w:rsid w:val="008A6412"/>
    <w:rsid w:val="008A64BA"/>
    <w:rsid w:val="008A660C"/>
    <w:rsid w:val="008A6675"/>
    <w:rsid w:val="008A6946"/>
    <w:rsid w:val="008A697B"/>
    <w:rsid w:val="008A6CEE"/>
    <w:rsid w:val="008A6DFD"/>
    <w:rsid w:val="008A6F50"/>
    <w:rsid w:val="008A722E"/>
    <w:rsid w:val="008A723A"/>
    <w:rsid w:val="008A74E5"/>
    <w:rsid w:val="008A7781"/>
    <w:rsid w:val="008A78EB"/>
    <w:rsid w:val="008A7906"/>
    <w:rsid w:val="008A7AA6"/>
    <w:rsid w:val="008A7D33"/>
    <w:rsid w:val="008A7DEE"/>
    <w:rsid w:val="008B0031"/>
    <w:rsid w:val="008B0337"/>
    <w:rsid w:val="008B0693"/>
    <w:rsid w:val="008B072F"/>
    <w:rsid w:val="008B0A4B"/>
    <w:rsid w:val="008B0A97"/>
    <w:rsid w:val="008B0BB6"/>
    <w:rsid w:val="008B0C32"/>
    <w:rsid w:val="008B0EE3"/>
    <w:rsid w:val="008B10AA"/>
    <w:rsid w:val="008B11D9"/>
    <w:rsid w:val="008B1693"/>
    <w:rsid w:val="008B1AD9"/>
    <w:rsid w:val="008B1C19"/>
    <w:rsid w:val="008B1C65"/>
    <w:rsid w:val="008B1DE8"/>
    <w:rsid w:val="008B2183"/>
    <w:rsid w:val="008B240A"/>
    <w:rsid w:val="008B2B5A"/>
    <w:rsid w:val="008B2CC9"/>
    <w:rsid w:val="008B2EDC"/>
    <w:rsid w:val="008B3344"/>
    <w:rsid w:val="008B34CD"/>
    <w:rsid w:val="008B34E0"/>
    <w:rsid w:val="008B35A5"/>
    <w:rsid w:val="008B39CB"/>
    <w:rsid w:val="008B3E35"/>
    <w:rsid w:val="008B3E46"/>
    <w:rsid w:val="008B3F64"/>
    <w:rsid w:val="008B41B3"/>
    <w:rsid w:val="008B426B"/>
    <w:rsid w:val="008B45BF"/>
    <w:rsid w:val="008B4666"/>
    <w:rsid w:val="008B4858"/>
    <w:rsid w:val="008B4F01"/>
    <w:rsid w:val="008B529F"/>
    <w:rsid w:val="008B541F"/>
    <w:rsid w:val="008B5507"/>
    <w:rsid w:val="008B56EF"/>
    <w:rsid w:val="008B582A"/>
    <w:rsid w:val="008B5944"/>
    <w:rsid w:val="008B5B00"/>
    <w:rsid w:val="008B5B6B"/>
    <w:rsid w:val="008B5D72"/>
    <w:rsid w:val="008B6029"/>
    <w:rsid w:val="008B6099"/>
    <w:rsid w:val="008B60F1"/>
    <w:rsid w:val="008B6211"/>
    <w:rsid w:val="008B6299"/>
    <w:rsid w:val="008B64FD"/>
    <w:rsid w:val="008B685B"/>
    <w:rsid w:val="008B6A8C"/>
    <w:rsid w:val="008B6B77"/>
    <w:rsid w:val="008B6D0A"/>
    <w:rsid w:val="008B6D63"/>
    <w:rsid w:val="008B6E28"/>
    <w:rsid w:val="008B6E71"/>
    <w:rsid w:val="008B70C9"/>
    <w:rsid w:val="008B751B"/>
    <w:rsid w:val="008B7A16"/>
    <w:rsid w:val="008B7B94"/>
    <w:rsid w:val="008B7E2F"/>
    <w:rsid w:val="008C0023"/>
    <w:rsid w:val="008C002A"/>
    <w:rsid w:val="008C06D9"/>
    <w:rsid w:val="008C07D0"/>
    <w:rsid w:val="008C0D51"/>
    <w:rsid w:val="008C15B7"/>
    <w:rsid w:val="008C1750"/>
    <w:rsid w:val="008C1902"/>
    <w:rsid w:val="008C1BF3"/>
    <w:rsid w:val="008C1CEB"/>
    <w:rsid w:val="008C1EE5"/>
    <w:rsid w:val="008C1F88"/>
    <w:rsid w:val="008C2102"/>
    <w:rsid w:val="008C2310"/>
    <w:rsid w:val="008C243F"/>
    <w:rsid w:val="008C24E4"/>
    <w:rsid w:val="008C26E7"/>
    <w:rsid w:val="008C28FC"/>
    <w:rsid w:val="008C2D24"/>
    <w:rsid w:val="008C2F4C"/>
    <w:rsid w:val="008C3190"/>
    <w:rsid w:val="008C31F1"/>
    <w:rsid w:val="008C323F"/>
    <w:rsid w:val="008C3258"/>
    <w:rsid w:val="008C39E3"/>
    <w:rsid w:val="008C3C04"/>
    <w:rsid w:val="008C3E6D"/>
    <w:rsid w:val="008C4460"/>
    <w:rsid w:val="008C4581"/>
    <w:rsid w:val="008C4682"/>
    <w:rsid w:val="008C4737"/>
    <w:rsid w:val="008C4939"/>
    <w:rsid w:val="008C4B3E"/>
    <w:rsid w:val="008C4BD7"/>
    <w:rsid w:val="008C4CBF"/>
    <w:rsid w:val="008C4D7E"/>
    <w:rsid w:val="008C4FF1"/>
    <w:rsid w:val="008C511C"/>
    <w:rsid w:val="008C521A"/>
    <w:rsid w:val="008C526F"/>
    <w:rsid w:val="008C53DB"/>
    <w:rsid w:val="008C62C2"/>
    <w:rsid w:val="008C63CF"/>
    <w:rsid w:val="008C6627"/>
    <w:rsid w:val="008C672C"/>
    <w:rsid w:val="008C691D"/>
    <w:rsid w:val="008C6A30"/>
    <w:rsid w:val="008C6C87"/>
    <w:rsid w:val="008C6D3A"/>
    <w:rsid w:val="008C6ED7"/>
    <w:rsid w:val="008C6F3D"/>
    <w:rsid w:val="008C735C"/>
    <w:rsid w:val="008C73C8"/>
    <w:rsid w:val="008C7A2B"/>
    <w:rsid w:val="008C7AED"/>
    <w:rsid w:val="008C7B1C"/>
    <w:rsid w:val="008C7CF5"/>
    <w:rsid w:val="008C7D27"/>
    <w:rsid w:val="008C7EF8"/>
    <w:rsid w:val="008D02DE"/>
    <w:rsid w:val="008D08B5"/>
    <w:rsid w:val="008D0B4C"/>
    <w:rsid w:val="008D1085"/>
    <w:rsid w:val="008D1202"/>
    <w:rsid w:val="008D126E"/>
    <w:rsid w:val="008D1382"/>
    <w:rsid w:val="008D1708"/>
    <w:rsid w:val="008D18F1"/>
    <w:rsid w:val="008D198E"/>
    <w:rsid w:val="008D1EF1"/>
    <w:rsid w:val="008D220E"/>
    <w:rsid w:val="008D2690"/>
    <w:rsid w:val="008D27ED"/>
    <w:rsid w:val="008D2C7D"/>
    <w:rsid w:val="008D2C80"/>
    <w:rsid w:val="008D2FA5"/>
    <w:rsid w:val="008D31B2"/>
    <w:rsid w:val="008D3375"/>
    <w:rsid w:val="008D3417"/>
    <w:rsid w:val="008D361C"/>
    <w:rsid w:val="008D385A"/>
    <w:rsid w:val="008D3934"/>
    <w:rsid w:val="008D3AD2"/>
    <w:rsid w:val="008D3CB5"/>
    <w:rsid w:val="008D42A8"/>
    <w:rsid w:val="008D439D"/>
    <w:rsid w:val="008D4430"/>
    <w:rsid w:val="008D44DF"/>
    <w:rsid w:val="008D4553"/>
    <w:rsid w:val="008D49FA"/>
    <w:rsid w:val="008D4AA1"/>
    <w:rsid w:val="008D4ED8"/>
    <w:rsid w:val="008D52F3"/>
    <w:rsid w:val="008D537B"/>
    <w:rsid w:val="008D53EE"/>
    <w:rsid w:val="008D6475"/>
    <w:rsid w:val="008D6997"/>
    <w:rsid w:val="008D6E33"/>
    <w:rsid w:val="008D6FDA"/>
    <w:rsid w:val="008D7255"/>
    <w:rsid w:val="008D732F"/>
    <w:rsid w:val="008D7763"/>
    <w:rsid w:val="008D7D6E"/>
    <w:rsid w:val="008D7D73"/>
    <w:rsid w:val="008D7EFF"/>
    <w:rsid w:val="008E0043"/>
    <w:rsid w:val="008E0179"/>
    <w:rsid w:val="008E01F6"/>
    <w:rsid w:val="008E022C"/>
    <w:rsid w:val="008E0239"/>
    <w:rsid w:val="008E03F1"/>
    <w:rsid w:val="008E0775"/>
    <w:rsid w:val="008E0C5B"/>
    <w:rsid w:val="008E1529"/>
    <w:rsid w:val="008E18B2"/>
    <w:rsid w:val="008E1972"/>
    <w:rsid w:val="008E1D2D"/>
    <w:rsid w:val="008E1F13"/>
    <w:rsid w:val="008E22C4"/>
    <w:rsid w:val="008E24D2"/>
    <w:rsid w:val="008E24D4"/>
    <w:rsid w:val="008E2BB8"/>
    <w:rsid w:val="008E2F02"/>
    <w:rsid w:val="008E2F70"/>
    <w:rsid w:val="008E3258"/>
    <w:rsid w:val="008E329B"/>
    <w:rsid w:val="008E33C9"/>
    <w:rsid w:val="008E3459"/>
    <w:rsid w:val="008E35BF"/>
    <w:rsid w:val="008E3764"/>
    <w:rsid w:val="008E382A"/>
    <w:rsid w:val="008E38BA"/>
    <w:rsid w:val="008E3B34"/>
    <w:rsid w:val="008E3DFF"/>
    <w:rsid w:val="008E3F64"/>
    <w:rsid w:val="008E4249"/>
    <w:rsid w:val="008E42A0"/>
    <w:rsid w:val="008E4360"/>
    <w:rsid w:val="008E463E"/>
    <w:rsid w:val="008E4AD3"/>
    <w:rsid w:val="008E4B53"/>
    <w:rsid w:val="008E5313"/>
    <w:rsid w:val="008E575F"/>
    <w:rsid w:val="008E5A03"/>
    <w:rsid w:val="008E5A5E"/>
    <w:rsid w:val="008E5D2D"/>
    <w:rsid w:val="008E5DA6"/>
    <w:rsid w:val="008E6036"/>
    <w:rsid w:val="008E6077"/>
    <w:rsid w:val="008E61C8"/>
    <w:rsid w:val="008E61D3"/>
    <w:rsid w:val="008E6333"/>
    <w:rsid w:val="008E6589"/>
    <w:rsid w:val="008E6943"/>
    <w:rsid w:val="008E6DA2"/>
    <w:rsid w:val="008E77A3"/>
    <w:rsid w:val="008F0110"/>
    <w:rsid w:val="008F0235"/>
    <w:rsid w:val="008F023F"/>
    <w:rsid w:val="008F0473"/>
    <w:rsid w:val="008F0955"/>
    <w:rsid w:val="008F0B9C"/>
    <w:rsid w:val="008F0E66"/>
    <w:rsid w:val="008F0FF0"/>
    <w:rsid w:val="008F1377"/>
    <w:rsid w:val="008F1431"/>
    <w:rsid w:val="008F1539"/>
    <w:rsid w:val="008F1563"/>
    <w:rsid w:val="008F1699"/>
    <w:rsid w:val="008F19A6"/>
    <w:rsid w:val="008F1AAC"/>
    <w:rsid w:val="008F1BEB"/>
    <w:rsid w:val="008F1EDE"/>
    <w:rsid w:val="008F20C4"/>
    <w:rsid w:val="008F2A6B"/>
    <w:rsid w:val="008F2D29"/>
    <w:rsid w:val="008F2D73"/>
    <w:rsid w:val="008F313E"/>
    <w:rsid w:val="008F3537"/>
    <w:rsid w:val="008F3827"/>
    <w:rsid w:val="008F3A38"/>
    <w:rsid w:val="008F3F95"/>
    <w:rsid w:val="008F4009"/>
    <w:rsid w:val="008F44BA"/>
    <w:rsid w:val="008F4570"/>
    <w:rsid w:val="008F45CE"/>
    <w:rsid w:val="008F4C9D"/>
    <w:rsid w:val="008F50D2"/>
    <w:rsid w:val="008F52E8"/>
    <w:rsid w:val="008F537B"/>
    <w:rsid w:val="008F5389"/>
    <w:rsid w:val="008F53CF"/>
    <w:rsid w:val="008F5AAE"/>
    <w:rsid w:val="008F5B42"/>
    <w:rsid w:val="008F5BCA"/>
    <w:rsid w:val="008F5F5B"/>
    <w:rsid w:val="008F5FCB"/>
    <w:rsid w:val="008F6011"/>
    <w:rsid w:val="008F695A"/>
    <w:rsid w:val="008F6A05"/>
    <w:rsid w:val="008F6B91"/>
    <w:rsid w:val="008F6BBF"/>
    <w:rsid w:val="008F6F19"/>
    <w:rsid w:val="008F7231"/>
    <w:rsid w:val="008F7465"/>
    <w:rsid w:val="008F74A1"/>
    <w:rsid w:val="008F7725"/>
    <w:rsid w:val="008F7905"/>
    <w:rsid w:val="008F79FC"/>
    <w:rsid w:val="008F7B60"/>
    <w:rsid w:val="008F7CFC"/>
    <w:rsid w:val="00900027"/>
    <w:rsid w:val="00900092"/>
    <w:rsid w:val="00900467"/>
    <w:rsid w:val="009007A7"/>
    <w:rsid w:val="00900A0A"/>
    <w:rsid w:val="00900B6F"/>
    <w:rsid w:val="00900F82"/>
    <w:rsid w:val="00901535"/>
    <w:rsid w:val="009015F2"/>
    <w:rsid w:val="0090166F"/>
    <w:rsid w:val="0090178A"/>
    <w:rsid w:val="009018D7"/>
    <w:rsid w:val="00901B29"/>
    <w:rsid w:val="00901C56"/>
    <w:rsid w:val="00901FF2"/>
    <w:rsid w:val="00902280"/>
    <w:rsid w:val="009022FC"/>
    <w:rsid w:val="0090238F"/>
    <w:rsid w:val="009023A9"/>
    <w:rsid w:val="00902CED"/>
    <w:rsid w:val="00903500"/>
    <w:rsid w:val="00903689"/>
    <w:rsid w:val="009036DC"/>
    <w:rsid w:val="0090373F"/>
    <w:rsid w:val="00903B6D"/>
    <w:rsid w:val="00903D75"/>
    <w:rsid w:val="00903DF9"/>
    <w:rsid w:val="00903F61"/>
    <w:rsid w:val="00904183"/>
    <w:rsid w:val="00904193"/>
    <w:rsid w:val="00904819"/>
    <w:rsid w:val="00905087"/>
    <w:rsid w:val="00905382"/>
    <w:rsid w:val="009056C4"/>
    <w:rsid w:val="00905AA2"/>
    <w:rsid w:val="00905D68"/>
    <w:rsid w:val="00905F14"/>
    <w:rsid w:val="00906145"/>
    <w:rsid w:val="00906B27"/>
    <w:rsid w:val="00906D2F"/>
    <w:rsid w:val="00906E73"/>
    <w:rsid w:val="00906E95"/>
    <w:rsid w:val="009071CB"/>
    <w:rsid w:val="009076D8"/>
    <w:rsid w:val="00907807"/>
    <w:rsid w:val="00907AF9"/>
    <w:rsid w:val="00907E51"/>
    <w:rsid w:val="00907F4D"/>
    <w:rsid w:val="00907F6F"/>
    <w:rsid w:val="009103A7"/>
    <w:rsid w:val="00910520"/>
    <w:rsid w:val="00910576"/>
    <w:rsid w:val="00910616"/>
    <w:rsid w:val="0091071A"/>
    <w:rsid w:val="00910847"/>
    <w:rsid w:val="0091088F"/>
    <w:rsid w:val="00910D08"/>
    <w:rsid w:val="00910D69"/>
    <w:rsid w:val="00910DCD"/>
    <w:rsid w:val="00910E3C"/>
    <w:rsid w:val="00911043"/>
    <w:rsid w:val="0091165C"/>
    <w:rsid w:val="00911D47"/>
    <w:rsid w:val="00911FCB"/>
    <w:rsid w:val="00912292"/>
    <w:rsid w:val="0091255C"/>
    <w:rsid w:val="00912642"/>
    <w:rsid w:val="009129BF"/>
    <w:rsid w:val="00912B13"/>
    <w:rsid w:val="00913393"/>
    <w:rsid w:val="00913F21"/>
    <w:rsid w:val="00914093"/>
    <w:rsid w:val="009141A3"/>
    <w:rsid w:val="00914512"/>
    <w:rsid w:val="0091476C"/>
    <w:rsid w:val="0091479C"/>
    <w:rsid w:val="009147CD"/>
    <w:rsid w:val="0091502B"/>
    <w:rsid w:val="009152EA"/>
    <w:rsid w:val="00915729"/>
    <w:rsid w:val="00915909"/>
    <w:rsid w:val="00915E25"/>
    <w:rsid w:val="00916091"/>
    <w:rsid w:val="0091614F"/>
    <w:rsid w:val="0091624E"/>
    <w:rsid w:val="009162E6"/>
    <w:rsid w:val="009165A8"/>
    <w:rsid w:val="009165F8"/>
    <w:rsid w:val="009168B9"/>
    <w:rsid w:val="009169F4"/>
    <w:rsid w:val="00916A8E"/>
    <w:rsid w:val="00917137"/>
    <w:rsid w:val="009174B0"/>
    <w:rsid w:val="00917505"/>
    <w:rsid w:val="00917567"/>
    <w:rsid w:val="0091757B"/>
    <w:rsid w:val="00917628"/>
    <w:rsid w:val="0091770C"/>
    <w:rsid w:val="00917902"/>
    <w:rsid w:val="00917C7D"/>
    <w:rsid w:val="00917E61"/>
    <w:rsid w:val="00917F7B"/>
    <w:rsid w:val="00917F95"/>
    <w:rsid w:val="00917FE5"/>
    <w:rsid w:val="009201CF"/>
    <w:rsid w:val="00920304"/>
    <w:rsid w:val="00920974"/>
    <w:rsid w:val="00920BDC"/>
    <w:rsid w:val="00920D68"/>
    <w:rsid w:val="009210D0"/>
    <w:rsid w:val="0092121D"/>
    <w:rsid w:val="00921274"/>
    <w:rsid w:val="00921599"/>
    <w:rsid w:val="009219B5"/>
    <w:rsid w:val="00921B9B"/>
    <w:rsid w:val="00921D62"/>
    <w:rsid w:val="00921EFF"/>
    <w:rsid w:val="00921FB8"/>
    <w:rsid w:val="00922010"/>
    <w:rsid w:val="009221F0"/>
    <w:rsid w:val="009225E8"/>
    <w:rsid w:val="00922B6F"/>
    <w:rsid w:val="00922E02"/>
    <w:rsid w:val="00922E3E"/>
    <w:rsid w:val="00922FEE"/>
    <w:rsid w:val="00923210"/>
    <w:rsid w:val="00923366"/>
    <w:rsid w:val="009235D6"/>
    <w:rsid w:val="009235E2"/>
    <w:rsid w:val="0092389B"/>
    <w:rsid w:val="00923F0C"/>
    <w:rsid w:val="00923FDA"/>
    <w:rsid w:val="00924084"/>
    <w:rsid w:val="009245B6"/>
    <w:rsid w:val="009245C1"/>
    <w:rsid w:val="00924700"/>
    <w:rsid w:val="009247A5"/>
    <w:rsid w:val="00924945"/>
    <w:rsid w:val="00924A37"/>
    <w:rsid w:val="00924B78"/>
    <w:rsid w:val="00924B81"/>
    <w:rsid w:val="00924C8F"/>
    <w:rsid w:val="00924CCD"/>
    <w:rsid w:val="00924EA5"/>
    <w:rsid w:val="00925083"/>
    <w:rsid w:val="00925229"/>
    <w:rsid w:val="0092534F"/>
    <w:rsid w:val="0092540D"/>
    <w:rsid w:val="009254FD"/>
    <w:rsid w:val="00925567"/>
    <w:rsid w:val="00925887"/>
    <w:rsid w:val="009259B2"/>
    <w:rsid w:val="00925A5F"/>
    <w:rsid w:val="00925D00"/>
    <w:rsid w:val="0092606E"/>
    <w:rsid w:val="0092629D"/>
    <w:rsid w:val="00926508"/>
    <w:rsid w:val="0092656E"/>
    <w:rsid w:val="009267C0"/>
    <w:rsid w:val="0092690A"/>
    <w:rsid w:val="00926B88"/>
    <w:rsid w:val="00926C0C"/>
    <w:rsid w:val="009270A1"/>
    <w:rsid w:val="00927296"/>
    <w:rsid w:val="009272E8"/>
    <w:rsid w:val="009275A1"/>
    <w:rsid w:val="009275BD"/>
    <w:rsid w:val="009276CE"/>
    <w:rsid w:val="009278A6"/>
    <w:rsid w:val="00927AB3"/>
    <w:rsid w:val="00927B4B"/>
    <w:rsid w:val="00927C83"/>
    <w:rsid w:val="00927CB2"/>
    <w:rsid w:val="00927D60"/>
    <w:rsid w:val="00927E4F"/>
    <w:rsid w:val="00930002"/>
    <w:rsid w:val="00930235"/>
    <w:rsid w:val="0093029C"/>
    <w:rsid w:val="0093034B"/>
    <w:rsid w:val="0093051B"/>
    <w:rsid w:val="0093086F"/>
    <w:rsid w:val="009309C3"/>
    <w:rsid w:val="00930EF2"/>
    <w:rsid w:val="0093131C"/>
    <w:rsid w:val="0093158B"/>
    <w:rsid w:val="009318DA"/>
    <w:rsid w:val="00931A5D"/>
    <w:rsid w:val="00931A7B"/>
    <w:rsid w:val="00931D10"/>
    <w:rsid w:val="00932454"/>
    <w:rsid w:val="00932516"/>
    <w:rsid w:val="00932681"/>
    <w:rsid w:val="009326E2"/>
    <w:rsid w:val="009327A1"/>
    <w:rsid w:val="00932A93"/>
    <w:rsid w:val="00933007"/>
    <w:rsid w:val="00933175"/>
    <w:rsid w:val="009331FA"/>
    <w:rsid w:val="009334DC"/>
    <w:rsid w:val="0093362C"/>
    <w:rsid w:val="009336D2"/>
    <w:rsid w:val="0093375B"/>
    <w:rsid w:val="009338AA"/>
    <w:rsid w:val="00933EC3"/>
    <w:rsid w:val="00934026"/>
    <w:rsid w:val="00934394"/>
    <w:rsid w:val="0093446E"/>
    <w:rsid w:val="009344C7"/>
    <w:rsid w:val="00934BCF"/>
    <w:rsid w:val="00934CFF"/>
    <w:rsid w:val="00934D3A"/>
    <w:rsid w:val="00934E1E"/>
    <w:rsid w:val="00934E22"/>
    <w:rsid w:val="00934E6D"/>
    <w:rsid w:val="00934F78"/>
    <w:rsid w:val="009350B7"/>
    <w:rsid w:val="009356CA"/>
    <w:rsid w:val="0093585B"/>
    <w:rsid w:val="00935952"/>
    <w:rsid w:val="00935E78"/>
    <w:rsid w:val="00935F15"/>
    <w:rsid w:val="0093650A"/>
    <w:rsid w:val="0093664A"/>
    <w:rsid w:val="0093675A"/>
    <w:rsid w:val="009368AC"/>
    <w:rsid w:val="009369C6"/>
    <w:rsid w:val="00936AAA"/>
    <w:rsid w:val="00936B14"/>
    <w:rsid w:val="00936B9F"/>
    <w:rsid w:val="00936F31"/>
    <w:rsid w:val="00936FBC"/>
    <w:rsid w:val="00937C85"/>
    <w:rsid w:val="00937E74"/>
    <w:rsid w:val="0094023A"/>
    <w:rsid w:val="0094025F"/>
    <w:rsid w:val="00940338"/>
    <w:rsid w:val="0094037D"/>
    <w:rsid w:val="00940541"/>
    <w:rsid w:val="00940B3A"/>
    <w:rsid w:val="00940C03"/>
    <w:rsid w:val="00940CE1"/>
    <w:rsid w:val="00940DBF"/>
    <w:rsid w:val="00940DD3"/>
    <w:rsid w:val="00940EAF"/>
    <w:rsid w:val="00941041"/>
    <w:rsid w:val="009411B0"/>
    <w:rsid w:val="009414A1"/>
    <w:rsid w:val="00941525"/>
    <w:rsid w:val="0094155B"/>
    <w:rsid w:val="009417E4"/>
    <w:rsid w:val="0094197C"/>
    <w:rsid w:val="00941D75"/>
    <w:rsid w:val="00942244"/>
    <w:rsid w:val="009425B3"/>
    <w:rsid w:val="009428A0"/>
    <w:rsid w:val="00942955"/>
    <w:rsid w:val="009429ED"/>
    <w:rsid w:val="00942FDD"/>
    <w:rsid w:val="009432BF"/>
    <w:rsid w:val="009437C7"/>
    <w:rsid w:val="009437FC"/>
    <w:rsid w:val="00943973"/>
    <w:rsid w:val="00943E40"/>
    <w:rsid w:val="00944826"/>
    <w:rsid w:val="00944E99"/>
    <w:rsid w:val="0094511F"/>
    <w:rsid w:val="00945238"/>
    <w:rsid w:val="00945609"/>
    <w:rsid w:val="0094654F"/>
    <w:rsid w:val="0094677B"/>
    <w:rsid w:val="00946789"/>
    <w:rsid w:val="00946B1D"/>
    <w:rsid w:val="00946C0B"/>
    <w:rsid w:val="00946D9F"/>
    <w:rsid w:val="00947083"/>
    <w:rsid w:val="009471E7"/>
    <w:rsid w:val="0094722D"/>
    <w:rsid w:val="0094745A"/>
    <w:rsid w:val="00947ACC"/>
    <w:rsid w:val="00950184"/>
    <w:rsid w:val="0095049D"/>
    <w:rsid w:val="009504D7"/>
    <w:rsid w:val="0095076C"/>
    <w:rsid w:val="00950813"/>
    <w:rsid w:val="009508FD"/>
    <w:rsid w:val="009513B0"/>
    <w:rsid w:val="009517E4"/>
    <w:rsid w:val="0095193D"/>
    <w:rsid w:val="00951D88"/>
    <w:rsid w:val="00952111"/>
    <w:rsid w:val="009525BE"/>
    <w:rsid w:val="00952724"/>
    <w:rsid w:val="009527FB"/>
    <w:rsid w:val="00952BD3"/>
    <w:rsid w:val="00953261"/>
    <w:rsid w:val="0095389E"/>
    <w:rsid w:val="0095397C"/>
    <w:rsid w:val="009539A4"/>
    <w:rsid w:val="00953A02"/>
    <w:rsid w:val="00953A0B"/>
    <w:rsid w:val="009540FA"/>
    <w:rsid w:val="00954541"/>
    <w:rsid w:val="00954566"/>
    <w:rsid w:val="0095495D"/>
    <w:rsid w:val="00954A46"/>
    <w:rsid w:val="00954A82"/>
    <w:rsid w:val="00954D17"/>
    <w:rsid w:val="00954FA8"/>
    <w:rsid w:val="00955381"/>
    <w:rsid w:val="0095561B"/>
    <w:rsid w:val="0095568B"/>
    <w:rsid w:val="0095575E"/>
    <w:rsid w:val="009559A9"/>
    <w:rsid w:val="0095610A"/>
    <w:rsid w:val="009561D4"/>
    <w:rsid w:val="009563F6"/>
    <w:rsid w:val="00956484"/>
    <w:rsid w:val="009567C6"/>
    <w:rsid w:val="00956C0D"/>
    <w:rsid w:val="00956D1D"/>
    <w:rsid w:val="00956DB6"/>
    <w:rsid w:val="00956E90"/>
    <w:rsid w:val="00956EFC"/>
    <w:rsid w:val="00956F9A"/>
    <w:rsid w:val="009573FA"/>
    <w:rsid w:val="0095763A"/>
    <w:rsid w:val="00957C5D"/>
    <w:rsid w:val="00957FD3"/>
    <w:rsid w:val="00960051"/>
    <w:rsid w:val="009601CF"/>
    <w:rsid w:val="00960272"/>
    <w:rsid w:val="009602E6"/>
    <w:rsid w:val="00960327"/>
    <w:rsid w:val="00960384"/>
    <w:rsid w:val="0096039A"/>
    <w:rsid w:val="00960933"/>
    <w:rsid w:val="00960EA0"/>
    <w:rsid w:val="00961139"/>
    <w:rsid w:val="009613AF"/>
    <w:rsid w:val="009616D5"/>
    <w:rsid w:val="00961A7E"/>
    <w:rsid w:val="00961AAE"/>
    <w:rsid w:val="00961B62"/>
    <w:rsid w:val="00961CFA"/>
    <w:rsid w:val="00961D66"/>
    <w:rsid w:val="00961EEA"/>
    <w:rsid w:val="009620DD"/>
    <w:rsid w:val="00962165"/>
    <w:rsid w:val="0096231B"/>
    <w:rsid w:val="0096270F"/>
    <w:rsid w:val="00962BEB"/>
    <w:rsid w:val="00962F8B"/>
    <w:rsid w:val="00963285"/>
    <w:rsid w:val="0096336B"/>
    <w:rsid w:val="00963455"/>
    <w:rsid w:val="00963794"/>
    <w:rsid w:val="00963839"/>
    <w:rsid w:val="00963B15"/>
    <w:rsid w:val="00963C61"/>
    <w:rsid w:val="00963C73"/>
    <w:rsid w:val="00964734"/>
    <w:rsid w:val="00964A0A"/>
    <w:rsid w:val="00964D02"/>
    <w:rsid w:val="00964D05"/>
    <w:rsid w:val="00964E93"/>
    <w:rsid w:val="00965220"/>
    <w:rsid w:val="009652C8"/>
    <w:rsid w:val="009655CB"/>
    <w:rsid w:val="00965726"/>
    <w:rsid w:val="00965944"/>
    <w:rsid w:val="00965B07"/>
    <w:rsid w:val="00965E32"/>
    <w:rsid w:val="00965E4A"/>
    <w:rsid w:val="00965EBF"/>
    <w:rsid w:val="00965F3F"/>
    <w:rsid w:val="00965FCA"/>
    <w:rsid w:val="009661E3"/>
    <w:rsid w:val="00966225"/>
    <w:rsid w:val="0096675F"/>
    <w:rsid w:val="00966DAC"/>
    <w:rsid w:val="00966E63"/>
    <w:rsid w:val="009671B1"/>
    <w:rsid w:val="00967269"/>
    <w:rsid w:val="0096727E"/>
    <w:rsid w:val="009672F9"/>
    <w:rsid w:val="00967324"/>
    <w:rsid w:val="00967C8B"/>
    <w:rsid w:val="00967E99"/>
    <w:rsid w:val="00967FD1"/>
    <w:rsid w:val="009700F8"/>
    <w:rsid w:val="00970443"/>
    <w:rsid w:val="0097066C"/>
    <w:rsid w:val="00970953"/>
    <w:rsid w:val="00970BCE"/>
    <w:rsid w:val="00970D28"/>
    <w:rsid w:val="00970E44"/>
    <w:rsid w:val="00970F0F"/>
    <w:rsid w:val="0097119F"/>
    <w:rsid w:val="00971341"/>
    <w:rsid w:val="009715DE"/>
    <w:rsid w:val="009716F3"/>
    <w:rsid w:val="009716F9"/>
    <w:rsid w:val="0097191B"/>
    <w:rsid w:val="00971924"/>
    <w:rsid w:val="00971B1E"/>
    <w:rsid w:val="00971BFA"/>
    <w:rsid w:val="00971E8C"/>
    <w:rsid w:val="00971F27"/>
    <w:rsid w:val="00971FBB"/>
    <w:rsid w:val="00971FE5"/>
    <w:rsid w:val="00972382"/>
    <w:rsid w:val="00972910"/>
    <w:rsid w:val="00972BEF"/>
    <w:rsid w:val="00972ECA"/>
    <w:rsid w:val="009730D4"/>
    <w:rsid w:val="009731B2"/>
    <w:rsid w:val="0097344F"/>
    <w:rsid w:val="00973613"/>
    <w:rsid w:val="00973939"/>
    <w:rsid w:val="009741C6"/>
    <w:rsid w:val="009741FF"/>
    <w:rsid w:val="009745C9"/>
    <w:rsid w:val="00974786"/>
    <w:rsid w:val="009748A9"/>
    <w:rsid w:val="00974BED"/>
    <w:rsid w:val="00974C28"/>
    <w:rsid w:val="00974D5E"/>
    <w:rsid w:val="00975071"/>
    <w:rsid w:val="009750BC"/>
    <w:rsid w:val="00975205"/>
    <w:rsid w:val="00975233"/>
    <w:rsid w:val="009753E5"/>
    <w:rsid w:val="00975845"/>
    <w:rsid w:val="00975A21"/>
    <w:rsid w:val="00975B82"/>
    <w:rsid w:val="00975DD1"/>
    <w:rsid w:val="0097626F"/>
    <w:rsid w:val="0097642D"/>
    <w:rsid w:val="009765B6"/>
    <w:rsid w:val="00976980"/>
    <w:rsid w:val="0097698D"/>
    <w:rsid w:val="00976C37"/>
    <w:rsid w:val="00976DC4"/>
    <w:rsid w:val="009770D8"/>
    <w:rsid w:val="00977456"/>
    <w:rsid w:val="00977908"/>
    <w:rsid w:val="00977A1A"/>
    <w:rsid w:val="00977A46"/>
    <w:rsid w:val="00977A9B"/>
    <w:rsid w:val="00977E6C"/>
    <w:rsid w:val="00977F03"/>
    <w:rsid w:val="00977F50"/>
    <w:rsid w:val="00980024"/>
    <w:rsid w:val="0098032C"/>
    <w:rsid w:val="0098035B"/>
    <w:rsid w:val="0098065F"/>
    <w:rsid w:val="009809C2"/>
    <w:rsid w:val="00980B64"/>
    <w:rsid w:val="00980C09"/>
    <w:rsid w:val="009810E1"/>
    <w:rsid w:val="0098139D"/>
    <w:rsid w:val="009816D5"/>
    <w:rsid w:val="009817CE"/>
    <w:rsid w:val="00981BD9"/>
    <w:rsid w:val="00981C2E"/>
    <w:rsid w:val="00981CB4"/>
    <w:rsid w:val="0098239A"/>
    <w:rsid w:val="00982AA5"/>
    <w:rsid w:val="00982EDB"/>
    <w:rsid w:val="0098340F"/>
    <w:rsid w:val="00983835"/>
    <w:rsid w:val="00983AB1"/>
    <w:rsid w:val="00983B62"/>
    <w:rsid w:val="00983C6E"/>
    <w:rsid w:val="00983F08"/>
    <w:rsid w:val="0098410D"/>
    <w:rsid w:val="009841F7"/>
    <w:rsid w:val="00984239"/>
    <w:rsid w:val="009842A1"/>
    <w:rsid w:val="009847B1"/>
    <w:rsid w:val="009848C2"/>
    <w:rsid w:val="00984C1C"/>
    <w:rsid w:val="00984D1A"/>
    <w:rsid w:val="00984DCC"/>
    <w:rsid w:val="00984E9D"/>
    <w:rsid w:val="00985092"/>
    <w:rsid w:val="00985816"/>
    <w:rsid w:val="00985882"/>
    <w:rsid w:val="00985889"/>
    <w:rsid w:val="009858BF"/>
    <w:rsid w:val="0098595B"/>
    <w:rsid w:val="00985B02"/>
    <w:rsid w:val="00986100"/>
    <w:rsid w:val="009862AC"/>
    <w:rsid w:val="009864DB"/>
    <w:rsid w:val="00986615"/>
    <w:rsid w:val="0098689D"/>
    <w:rsid w:val="009869AF"/>
    <w:rsid w:val="00986A34"/>
    <w:rsid w:val="00986E9E"/>
    <w:rsid w:val="0098721B"/>
    <w:rsid w:val="009875EB"/>
    <w:rsid w:val="00987710"/>
    <w:rsid w:val="0098771F"/>
    <w:rsid w:val="00987A96"/>
    <w:rsid w:val="00987C82"/>
    <w:rsid w:val="00987E37"/>
    <w:rsid w:val="00990229"/>
    <w:rsid w:val="0099070C"/>
    <w:rsid w:val="00990723"/>
    <w:rsid w:val="00990A9F"/>
    <w:rsid w:val="00990BCE"/>
    <w:rsid w:val="00991156"/>
    <w:rsid w:val="009911CA"/>
    <w:rsid w:val="009912AE"/>
    <w:rsid w:val="009912CD"/>
    <w:rsid w:val="00991304"/>
    <w:rsid w:val="00991494"/>
    <w:rsid w:val="009916AC"/>
    <w:rsid w:val="009916E0"/>
    <w:rsid w:val="00991910"/>
    <w:rsid w:val="00991964"/>
    <w:rsid w:val="00991B5F"/>
    <w:rsid w:val="00991D32"/>
    <w:rsid w:val="00991E75"/>
    <w:rsid w:val="009921AA"/>
    <w:rsid w:val="009923DF"/>
    <w:rsid w:val="0099245A"/>
    <w:rsid w:val="009924E2"/>
    <w:rsid w:val="00992B1E"/>
    <w:rsid w:val="00992BA5"/>
    <w:rsid w:val="00992F2A"/>
    <w:rsid w:val="00992F5D"/>
    <w:rsid w:val="009930C4"/>
    <w:rsid w:val="009937EC"/>
    <w:rsid w:val="00993D56"/>
    <w:rsid w:val="00993DD9"/>
    <w:rsid w:val="00993F20"/>
    <w:rsid w:val="00993FA0"/>
    <w:rsid w:val="009940EC"/>
    <w:rsid w:val="009941F3"/>
    <w:rsid w:val="00994310"/>
    <w:rsid w:val="009946C4"/>
    <w:rsid w:val="00994843"/>
    <w:rsid w:val="00994932"/>
    <w:rsid w:val="00994956"/>
    <w:rsid w:val="00994CB4"/>
    <w:rsid w:val="00994D51"/>
    <w:rsid w:val="00994DE6"/>
    <w:rsid w:val="0099514F"/>
    <w:rsid w:val="009955B7"/>
    <w:rsid w:val="009957E1"/>
    <w:rsid w:val="00995D57"/>
    <w:rsid w:val="00995E56"/>
    <w:rsid w:val="00996130"/>
    <w:rsid w:val="009961EB"/>
    <w:rsid w:val="009963EC"/>
    <w:rsid w:val="009965E6"/>
    <w:rsid w:val="00996704"/>
    <w:rsid w:val="009968FF"/>
    <w:rsid w:val="00996EB9"/>
    <w:rsid w:val="00996EC7"/>
    <w:rsid w:val="009973B2"/>
    <w:rsid w:val="009975D0"/>
    <w:rsid w:val="0099764E"/>
    <w:rsid w:val="009976E3"/>
    <w:rsid w:val="00997EC1"/>
    <w:rsid w:val="009A0899"/>
    <w:rsid w:val="009A0A88"/>
    <w:rsid w:val="009A0A91"/>
    <w:rsid w:val="009A0FFF"/>
    <w:rsid w:val="009A108C"/>
    <w:rsid w:val="009A1743"/>
    <w:rsid w:val="009A1C62"/>
    <w:rsid w:val="009A1F89"/>
    <w:rsid w:val="009A2474"/>
    <w:rsid w:val="009A2536"/>
    <w:rsid w:val="009A2832"/>
    <w:rsid w:val="009A3283"/>
    <w:rsid w:val="009A338C"/>
    <w:rsid w:val="009A35BF"/>
    <w:rsid w:val="009A3824"/>
    <w:rsid w:val="009A38D2"/>
    <w:rsid w:val="009A3903"/>
    <w:rsid w:val="009A3A80"/>
    <w:rsid w:val="009A3A9A"/>
    <w:rsid w:val="009A3C49"/>
    <w:rsid w:val="009A3C4A"/>
    <w:rsid w:val="009A3DA3"/>
    <w:rsid w:val="009A3E06"/>
    <w:rsid w:val="009A3EB6"/>
    <w:rsid w:val="009A3EC3"/>
    <w:rsid w:val="009A3F0F"/>
    <w:rsid w:val="009A3F15"/>
    <w:rsid w:val="009A4138"/>
    <w:rsid w:val="009A4390"/>
    <w:rsid w:val="009A43B2"/>
    <w:rsid w:val="009A443C"/>
    <w:rsid w:val="009A47C2"/>
    <w:rsid w:val="009A4B63"/>
    <w:rsid w:val="009A4CFB"/>
    <w:rsid w:val="009A50B5"/>
    <w:rsid w:val="009A512C"/>
    <w:rsid w:val="009A526A"/>
    <w:rsid w:val="009A53A1"/>
    <w:rsid w:val="009A54F5"/>
    <w:rsid w:val="009A5975"/>
    <w:rsid w:val="009A5CD5"/>
    <w:rsid w:val="009A6080"/>
    <w:rsid w:val="009A60B2"/>
    <w:rsid w:val="009A6180"/>
    <w:rsid w:val="009A62A9"/>
    <w:rsid w:val="009A6354"/>
    <w:rsid w:val="009A6410"/>
    <w:rsid w:val="009A665A"/>
    <w:rsid w:val="009A67F3"/>
    <w:rsid w:val="009A6DE0"/>
    <w:rsid w:val="009A73A2"/>
    <w:rsid w:val="009A7615"/>
    <w:rsid w:val="009A7717"/>
    <w:rsid w:val="009A77A5"/>
    <w:rsid w:val="009A77E4"/>
    <w:rsid w:val="009A7FA3"/>
    <w:rsid w:val="009B0184"/>
    <w:rsid w:val="009B020A"/>
    <w:rsid w:val="009B03D2"/>
    <w:rsid w:val="009B068C"/>
    <w:rsid w:val="009B081A"/>
    <w:rsid w:val="009B0A09"/>
    <w:rsid w:val="009B0AD5"/>
    <w:rsid w:val="009B0AEC"/>
    <w:rsid w:val="009B0C87"/>
    <w:rsid w:val="009B0DF4"/>
    <w:rsid w:val="009B12C1"/>
    <w:rsid w:val="009B13D9"/>
    <w:rsid w:val="009B1634"/>
    <w:rsid w:val="009B163C"/>
    <w:rsid w:val="009B17C4"/>
    <w:rsid w:val="009B18BA"/>
    <w:rsid w:val="009B19A7"/>
    <w:rsid w:val="009B1DAF"/>
    <w:rsid w:val="009B1E5A"/>
    <w:rsid w:val="009B2948"/>
    <w:rsid w:val="009B2A5D"/>
    <w:rsid w:val="009B2A86"/>
    <w:rsid w:val="009B2B8C"/>
    <w:rsid w:val="009B2BA1"/>
    <w:rsid w:val="009B2BFC"/>
    <w:rsid w:val="009B2CCF"/>
    <w:rsid w:val="009B2D5F"/>
    <w:rsid w:val="009B2DEF"/>
    <w:rsid w:val="009B2FD3"/>
    <w:rsid w:val="009B2FD6"/>
    <w:rsid w:val="009B3035"/>
    <w:rsid w:val="009B3829"/>
    <w:rsid w:val="009B3A73"/>
    <w:rsid w:val="009B3D76"/>
    <w:rsid w:val="009B3DA2"/>
    <w:rsid w:val="009B3E94"/>
    <w:rsid w:val="009B3ECC"/>
    <w:rsid w:val="009B41C0"/>
    <w:rsid w:val="009B42C0"/>
    <w:rsid w:val="009B4437"/>
    <w:rsid w:val="009B4D8F"/>
    <w:rsid w:val="009B4E7C"/>
    <w:rsid w:val="009B4F52"/>
    <w:rsid w:val="009B503F"/>
    <w:rsid w:val="009B514F"/>
    <w:rsid w:val="009B51FB"/>
    <w:rsid w:val="009B53E3"/>
    <w:rsid w:val="009B5429"/>
    <w:rsid w:val="009B59DF"/>
    <w:rsid w:val="009B5C19"/>
    <w:rsid w:val="009B6888"/>
    <w:rsid w:val="009B6B37"/>
    <w:rsid w:val="009B6F24"/>
    <w:rsid w:val="009B711D"/>
    <w:rsid w:val="009B736D"/>
    <w:rsid w:val="009B761D"/>
    <w:rsid w:val="009B77EA"/>
    <w:rsid w:val="009B78AA"/>
    <w:rsid w:val="009B7A52"/>
    <w:rsid w:val="009B7CB2"/>
    <w:rsid w:val="009B7DA1"/>
    <w:rsid w:val="009C005D"/>
    <w:rsid w:val="009C02A3"/>
    <w:rsid w:val="009C04B4"/>
    <w:rsid w:val="009C068D"/>
    <w:rsid w:val="009C09E0"/>
    <w:rsid w:val="009C0A6F"/>
    <w:rsid w:val="009C0C31"/>
    <w:rsid w:val="009C0D50"/>
    <w:rsid w:val="009C0EA6"/>
    <w:rsid w:val="009C110C"/>
    <w:rsid w:val="009C1295"/>
    <w:rsid w:val="009C1680"/>
    <w:rsid w:val="009C1AF2"/>
    <w:rsid w:val="009C1D96"/>
    <w:rsid w:val="009C1E00"/>
    <w:rsid w:val="009C2150"/>
    <w:rsid w:val="009C22D5"/>
    <w:rsid w:val="009C290F"/>
    <w:rsid w:val="009C2A46"/>
    <w:rsid w:val="009C2B05"/>
    <w:rsid w:val="009C2D42"/>
    <w:rsid w:val="009C2E38"/>
    <w:rsid w:val="009C2E54"/>
    <w:rsid w:val="009C30C3"/>
    <w:rsid w:val="009C3345"/>
    <w:rsid w:val="009C33E9"/>
    <w:rsid w:val="009C37AB"/>
    <w:rsid w:val="009C39BB"/>
    <w:rsid w:val="009C3B1B"/>
    <w:rsid w:val="009C3CBD"/>
    <w:rsid w:val="009C3DF8"/>
    <w:rsid w:val="009C3F9A"/>
    <w:rsid w:val="009C408C"/>
    <w:rsid w:val="009C4AE9"/>
    <w:rsid w:val="009C4B89"/>
    <w:rsid w:val="009C4E92"/>
    <w:rsid w:val="009C4FFC"/>
    <w:rsid w:val="009C5ABD"/>
    <w:rsid w:val="009C5BD6"/>
    <w:rsid w:val="009C5D42"/>
    <w:rsid w:val="009C5E32"/>
    <w:rsid w:val="009C5EC4"/>
    <w:rsid w:val="009C5F45"/>
    <w:rsid w:val="009C6080"/>
    <w:rsid w:val="009C6344"/>
    <w:rsid w:val="009C6635"/>
    <w:rsid w:val="009C67EB"/>
    <w:rsid w:val="009C68E7"/>
    <w:rsid w:val="009C6AB9"/>
    <w:rsid w:val="009C6B36"/>
    <w:rsid w:val="009C6B9B"/>
    <w:rsid w:val="009C6C71"/>
    <w:rsid w:val="009C6DE1"/>
    <w:rsid w:val="009C6E6A"/>
    <w:rsid w:val="009C7019"/>
    <w:rsid w:val="009C7191"/>
    <w:rsid w:val="009C7549"/>
    <w:rsid w:val="009C79FD"/>
    <w:rsid w:val="009C7B0E"/>
    <w:rsid w:val="009C7CB3"/>
    <w:rsid w:val="009C7CBE"/>
    <w:rsid w:val="009C7E3D"/>
    <w:rsid w:val="009D00BE"/>
    <w:rsid w:val="009D0578"/>
    <w:rsid w:val="009D068E"/>
    <w:rsid w:val="009D0754"/>
    <w:rsid w:val="009D077E"/>
    <w:rsid w:val="009D090D"/>
    <w:rsid w:val="009D0D88"/>
    <w:rsid w:val="009D0E53"/>
    <w:rsid w:val="009D103A"/>
    <w:rsid w:val="009D1266"/>
    <w:rsid w:val="009D131C"/>
    <w:rsid w:val="009D1597"/>
    <w:rsid w:val="009D1976"/>
    <w:rsid w:val="009D19CE"/>
    <w:rsid w:val="009D19D3"/>
    <w:rsid w:val="009D1D5C"/>
    <w:rsid w:val="009D2040"/>
    <w:rsid w:val="009D2197"/>
    <w:rsid w:val="009D21B1"/>
    <w:rsid w:val="009D286C"/>
    <w:rsid w:val="009D2BFB"/>
    <w:rsid w:val="009D2CCC"/>
    <w:rsid w:val="009D2D0E"/>
    <w:rsid w:val="009D2D82"/>
    <w:rsid w:val="009D2DAD"/>
    <w:rsid w:val="009D3188"/>
    <w:rsid w:val="009D31AF"/>
    <w:rsid w:val="009D331B"/>
    <w:rsid w:val="009D367F"/>
    <w:rsid w:val="009D3B51"/>
    <w:rsid w:val="009D3CC5"/>
    <w:rsid w:val="009D3F7A"/>
    <w:rsid w:val="009D3FFF"/>
    <w:rsid w:val="009D4302"/>
    <w:rsid w:val="009D46E1"/>
    <w:rsid w:val="009D49F2"/>
    <w:rsid w:val="009D4A9B"/>
    <w:rsid w:val="009D4E30"/>
    <w:rsid w:val="009D51EA"/>
    <w:rsid w:val="009D5594"/>
    <w:rsid w:val="009D5678"/>
    <w:rsid w:val="009D5880"/>
    <w:rsid w:val="009D6008"/>
    <w:rsid w:val="009D6297"/>
    <w:rsid w:val="009D63F5"/>
    <w:rsid w:val="009D69C0"/>
    <w:rsid w:val="009D70A4"/>
    <w:rsid w:val="009D73AE"/>
    <w:rsid w:val="009D776F"/>
    <w:rsid w:val="009D787E"/>
    <w:rsid w:val="009D7C77"/>
    <w:rsid w:val="009D7D09"/>
    <w:rsid w:val="009E00FD"/>
    <w:rsid w:val="009E040D"/>
    <w:rsid w:val="009E044A"/>
    <w:rsid w:val="009E07FA"/>
    <w:rsid w:val="009E0859"/>
    <w:rsid w:val="009E0B49"/>
    <w:rsid w:val="009E10C0"/>
    <w:rsid w:val="009E120E"/>
    <w:rsid w:val="009E12D5"/>
    <w:rsid w:val="009E137A"/>
    <w:rsid w:val="009E1B85"/>
    <w:rsid w:val="009E1EF7"/>
    <w:rsid w:val="009E211A"/>
    <w:rsid w:val="009E2431"/>
    <w:rsid w:val="009E25C0"/>
    <w:rsid w:val="009E29CD"/>
    <w:rsid w:val="009E29D6"/>
    <w:rsid w:val="009E2A5A"/>
    <w:rsid w:val="009E2E24"/>
    <w:rsid w:val="009E2E9B"/>
    <w:rsid w:val="009E2F62"/>
    <w:rsid w:val="009E348E"/>
    <w:rsid w:val="009E34D5"/>
    <w:rsid w:val="009E358F"/>
    <w:rsid w:val="009E3E8F"/>
    <w:rsid w:val="009E4190"/>
    <w:rsid w:val="009E43B8"/>
    <w:rsid w:val="009E45F7"/>
    <w:rsid w:val="009E4633"/>
    <w:rsid w:val="009E48AB"/>
    <w:rsid w:val="009E4974"/>
    <w:rsid w:val="009E4AD3"/>
    <w:rsid w:val="009E4C2A"/>
    <w:rsid w:val="009E4DBD"/>
    <w:rsid w:val="009E4F27"/>
    <w:rsid w:val="009E4F38"/>
    <w:rsid w:val="009E5597"/>
    <w:rsid w:val="009E5B0E"/>
    <w:rsid w:val="009E5B55"/>
    <w:rsid w:val="009E5DB8"/>
    <w:rsid w:val="009E5EE6"/>
    <w:rsid w:val="009E63EC"/>
    <w:rsid w:val="009E65D6"/>
    <w:rsid w:val="009E6AEA"/>
    <w:rsid w:val="009E6BFA"/>
    <w:rsid w:val="009E6D12"/>
    <w:rsid w:val="009E7208"/>
    <w:rsid w:val="009E75A9"/>
    <w:rsid w:val="009E7C0C"/>
    <w:rsid w:val="009E7E44"/>
    <w:rsid w:val="009F02B5"/>
    <w:rsid w:val="009F0317"/>
    <w:rsid w:val="009F0330"/>
    <w:rsid w:val="009F06C0"/>
    <w:rsid w:val="009F07EA"/>
    <w:rsid w:val="009F0930"/>
    <w:rsid w:val="009F09C0"/>
    <w:rsid w:val="009F0B5A"/>
    <w:rsid w:val="009F0C23"/>
    <w:rsid w:val="009F0F33"/>
    <w:rsid w:val="009F0F5F"/>
    <w:rsid w:val="009F19A2"/>
    <w:rsid w:val="009F1C93"/>
    <w:rsid w:val="009F1E31"/>
    <w:rsid w:val="009F1FA2"/>
    <w:rsid w:val="009F214F"/>
    <w:rsid w:val="009F2197"/>
    <w:rsid w:val="009F22BC"/>
    <w:rsid w:val="009F25F8"/>
    <w:rsid w:val="009F264E"/>
    <w:rsid w:val="009F2A5B"/>
    <w:rsid w:val="009F2D3C"/>
    <w:rsid w:val="009F300F"/>
    <w:rsid w:val="009F3045"/>
    <w:rsid w:val="009F3102"/>
    <w:rsid w:val="009F3694"/>
    <w:rsid w:val="009F3854"/>
    <w:rsid w:val="009F3919"/>
    <w:rsid w:val="009F3CA5"/>
    <w:rsid w:val="009F41A3"/>
    <w:rsid w:val="009F41EA"/>
    <w:rsid w:val="009F42B6"/>
    <w:rsid w:val="009F43F5"/>
    <w:rsid w:val="009F455C"/>
    <w:rsid w:val="009F4563"/>
    <w:rsid w:val="009F471F"/>
    <w:rsid w:val="009F4929"/>
    <w:rsid w:val="009F4B3C"/>
    <w:rsid w:val="009F4F4F"/>
    <w:rsid w:val="009F5272"/>
    <w:rsid w:val="009F632F"/>
    <w:rsid w:val="009F6767"/>
    <w:rsid w:val="009F7B1D"/>
    <w:rsid w:val="009F7C1A"/>
    <w:rsid w:val="009F7C47"/>
    <w:rsid w:val="009F7C94"/>
    <w:rsid w:val="00A00541"/>
    <w:rsid w:val="00A00596"/>
    <w:rsid w:val="00A0075D"/>
    <w:rsid w:val="00A00AB8"/>
    <w:rsid w:val="00A00CED"/>
    <w:rsid w:val="00A00D43"/>
    <w:rsid w:val="00A00EED"/>
    <w:rsid w:val="00A010E8"/>
    <w:rsid w:val="00A01447"/>
    <w:rsid w:val="00A01552"/>
    <w:rsid w:val="00A01671"/>
    <w:rsid w:val="00A017BE"/>
    <w:rsid w:val="00A0193A"/>
    <w:rsid w:val="00A0202A"/>
    <w:rsid w:val="00A0257F"/>
    <w:rsid w:val="00A02C2A"/>
    <w:rsid w:val="00A02E4A"/>
    <w:rsid w:val="00A02F75"/>
    <w:rsid w:val="00A03270"/>
    <w:rsid w:val="00A033D1"/>
    <w:rsid w:val="00A0381D"/>
    <w:rsid w:val="00A039A9"/>
    <w:rsid w:val="00A03AB2"/>
    <w:rsid w:val="00A03BEF"/>
    <w:rsid w:val="00A03E90"/>
    <w:rsid w:val="00A03F50"/>
    <w:rsid w:val="00A04016"/>
    <w:rsid w:val="00A04131"/>
    <w:rsid w:val="00A0415B"/>
    <w:rsid w:val="00A044DF"/>
    <w:rsid w:val="00A047E3"/>
    <w:rsid w:val="00A0482C"/>
    <w:rsid w:val="00A04B1A"/>
    <w:rsid w:val="00A04B9B"/>
    <w:rsid w:val="00A04CCE"/>
    <w:rsid w:val="00A04DBD"/>
    <w:rsid w:val="00A04ECA"/>
    <w:rsid w:val="00A054DE"/>
    <w:rsid w:val="00A056FF"/>
    <w:rsid w:val="00A059DD"/>
    <w:rsid w:val="00A05C8D"/>
    <w:rsid w:val="00A0605C"/>
    <w:rsid w:val="00A06316"/>
    <w:rsid w:val="00A0698E"/>
    <w:rsid w:val="00A06ABB"/>
    <w:rsid w:val="00A06D6B"/>
    <w:rsid w:val="00A06F74"/>
    <w:rsid w:val="00A070BC"/>
    <w:rsid w:val="00A07278"/>
    <w:rsid w:val="00A07492"/>
    <w:rsid w:val="00A0773B"/>
    <w:rsid w:val="00A077E7"/>
    <w:rsid w:val="00A07911"/>
    <w:rsid w:val="00A079B3"/>
    <w:rsid w:val="00A07E5D"/>
    <w:rsid w:val="00A10123"/>
    <w:rsid w:val="00A105AF"/>
    <w:rsid w:val="00A10846"/>
    <w:rsid w:val="00A10FDA"/>
    <w:rsid w:val="00A1113C"/>
    <w:rsid w:val="00A11436"/>
    <w:rsid w:val="00A11603"/>
    <w:rsid w:val="00A11782"/>
    <w:rsid w:val="00A119AF"/>
    <w:rsid w:val="00A11F73"/>
    <w:rsid w:val="00A12C6B"/>
    <w:rsid w:val="00A12D60"/>
    <w:rsid w:val="00A12DCE"/>
    <w:rsid w:val="00A13001"/>
    <w:rsid w:val="00A130A7"/>
    <w:rsid w:val="00A130AC"/>
    <w:rsid w:val="00A1329A"/>
    <w:rsid w:val="00A133AB"/>
    <w:rsid w:val="00A13C60"/>
    <w:rsid w:val="00A13D8D"/>
    <w:rsid w:val="00A143F6"/>
    <w:rsid w:val="00A147EF"/>
    <w:rsid w:val="00A150F4"/>
    <w:rsid w:val="00A15694"/>
    <w:rsid w:val="00A158D5"/>
    <w:rsid w:val="00A15C96"/>
    <w:rsid w:val="00A15CD4"/>
    <w:rsid w:val="00A15F48"/>
    <w:rsid w:val="00A161F5"/>
    <w:rsid w:val="00A165C3"/>
    <w:rsid w:val="00A16807"/>
    <w:rsid w:val="00A16BBD"/>
    <w:rsid w:val="00A16C74"/>
    <w:rsid w:val="00A16DD6"/>
    <w:rsid w:val="00A1715E"/>
    <w:rsid w:val="00A1765F"/>
    <w:rsid w:val="00A178C4"/>
    <w:rsid w:val="00A178E5"/>
    <w:rsid w:val="00A17BC2"/>
    <w:rsid w:val="00A17E7C"/>
    <w:rsid w:val="00A17F21"/>
    <w:rsid w:val="00A17FA3"/>
    <w:rsid w:val="00A202DD"/>
    <w:rsid w:val="00A203EC"/>
    <w:rsid w:val="00A20490"/>
    <w:rsid w:val="00A204CF"/>
    <w:rsid w:val="00A205AB"/>
    <w:rsid w:val="00A2095B"/>
    <w:rsid w:val="00A20B0D"/>
    <w:rsid w:val="00A20B2A"/>
    <w:rsid w:val="00A20C89"/>
    <w:rsid w:val="00A2120C"/>
    <w:rsid w:val="00A213DE"/>
    <w:rsid w:val="00A21D41"/>
    <w:rsid w:val="00A220C9"/>
    <w:rsid w:val="00A2286D"/>
    <w:rsid w:val="00A229F2"/>
    <w:rsid w:val="00A22BA3"/>
    <w:rsid w:val="00A22C3A"/>
    <w:rsid w:val="00A22C74"/>
    <w:rsid w:val="00A22F80"/>
    <w:rsid w:val="00A2322B"/>
    <w:rsid w:val="00A235AC"/>
    <w:rsid w:val="00A238D8"/>
    <w:rsid w:val="00A23E24"/>
    <w:rsid w:val="00A23EB0"/>
    <w:rsid w:val="00A242A8"/>
    <w:rsid w:val="00A24410"/>
    <w:rsid w:val="00A24425"/>
    <w:rsid w:val="00A24B4C"/>
    <w:rsid w:val="00A24CA8"/>
    <w:rsid w:val="00A250E5"/>
    <w:rsid w:val="00A25521"/>
    <w:rsid w:val="00A255CE"/>
    <w:rsid w:val="00A2563D"/>
    <w:rsid w:val="00A257EC"/>
    <w:rsid w:val="00A25ACB"/>
    <w:rsid w:val="00A25C74"/>
    <w:rsid w:val="00A2600F"/>
    <w:rsid w:val="00A267DC"/>
    <w:rsid w:val="00A26A55"/>
    <w:rsid w:val="00A26E2E"/>
    <w:rsid w:val="00A26E75"/>
    <w:rsid w:val="00A26F55"/>
    <w:rsid w:val="00A2725D"/>
    <w:rsid w:val="00A275AB"/>
    <w:rsid w:val="00A277A3"/>
    <w:rsid w:val="00A278AF"/>
    <w:rsid w:val="00A27A70"/>
    <w:rsid w:val="00A27B3D"/>
    <w:rsid w:val="00A27F01"/>
    <w:rsid w:val="00A30059"/>
    <w:rsid w:val="00A30219"/>
    <w:rsid w:val="00A303AA"/>
    <w:rsid w:val="00A304F7"/>
    <w:rsid w:val="00A305DE"/>
    <w:rsid w:val="00A30A85"/>
    <w:rsid w:val="00A31740"/>
    <w:rsid w:val="00A31B0C"/>
    <w:rsid w:val="00A31CC7"/>
    <w:rsid w:val="00A31F9E"/>
    <w:rsid w:val="00A32051"/>
    <w:rsid w:val="00A32355"/>
    <w:rsid w:val="00A32381"/>
    <w:rsid w:val="00A3250C"/>
    <w:rsid w:val="00A33172"/>
    <w:rsid w:val="00A3319C"/>
    <w:rsid w:val="00A334AA"/>
    <w:rsid w:val="00A33656"/>
    <w:rsid w:val="00A336CA"/>
    <w:rsid w:val="00A339C5"/>
    <w:rsid w:val="00A33B0B"/>
    <w:rsid w:val="00A33C74"/>
    <w:rsid w:val="00A34011"/>
    <w:rsid w:val="00A340D2"/>
    <w:rsid w:val="00A34229"/>
    <w:rsid w:val="00A3431D"/>
    <w:rsid w:val="00A3492A"/>
    <w:rsid w:val="00A34A05"/>
    <w:rsid w:val="00A34AF8"/>
    <w:rsid w:val="00A34E8F"/>
    <w:rsid w:val="00A35229"/>
    <w:rsid w:val="00A35796"/>
    <w:rsid w:val="00A35802"/>
    <w:rsid w:val="00A35804"/>
    <w:rsid w:val="00A35FD6"/>
    <w:rsid w:val="00A3618E"/>
    <w:rsid w:val="00A3660F"/>
    <w:rsid w:val="00A366B7"/>
    <w:rsid w:val="00A36BBE"/>
    <w:rsid w:val="00A36CC0"/>
    <w:rsid w:val="00A36DE6"/>
    <w:rsid w:val="00A36EF0"/>
    <w:rsid w:val="00A36F06"/>
    <w:rsid w:val="00A36F8B"/>
    <w:rsid w:val="00A37218"/>
    <w:rsid w:val="00A373C4"/>
    <w:rsid w:val="00A376E5"/>
    <w:rsid w:val="00A378E8"/>
    <w:rsid w:val="00A379A0"/>
    <w:rsid w:val="00A37B57"/>
    <w:rsid w:val="00A37B76"/>
    <w:rsid w:val="00A37BF9"/>
    <w:rsid w:val="00A37D00"/>
    <w:rsid w:val="00A37E70"/>
    <w:rsid w:val="00A403BB"/>
    <w:rsid w:val="00A403E4"/>
    <w:rsid w:val="00A404EF"/>
    <w:rsid w:val="00A406B1"/>
    <w:rsid w:val="00A4088D"/>
    <w:rsid w:val="00A409BA"/>
    <w:rsid w:val="00A40A0F"/>
    <w:rsid w:val="00A40A8C"/>
    <w:rsid w:val="00A4174E"/>
    <w:rsid w:val="00A418F3"/>
    <w:rsid w:val="00A41955"/>
    <w:rsid w:val="00A41B35"/>
    <w:rsid w:val="00A41CAA"/>
    <w:rsid w:val="00A41CBD"/>
    <w:rsid w:val="00A41D80"/>
    <w:rsid w:val="00A42078"/>
    <w:rsid w:val="00A42124"/>
    <w:rsid w:val="00A4213C"/>
    <w:rsid w:val="00A42191"/>
    <w:rsid w:val="00A4253F"/>
    <w:rsid w:val="00A42673"/>
    <w:rsid w:val="00A4313B"/>
    <w:rsid w:val="00A431F0"/>
    <w:rsid w:val="00A43323"/>
    <w:rsid w:val="00A43974"/>
    <w:rsid w:val="00A43CC9"/>
    <w:rsid w:val="00A43DB3"/>
    <w:rsid w:val="00A43EC9"/>
    <w:rsid w:val="00A43F0B"/>
    <w:rsid w:val="00A4400D"/>
    <w:rsid w:val="00A44208"/>
    <w:rsid w:val="00A44319"/>
    <w:rsid w:val="00A4432F"/>
    <w:rsid w:val="00A4450F"/>
    <w:rsid w:val="00A445BC"/>
    <w:rsid w:val="00A44933"/>
    <w:rsid w:val="00A44A04"/>
    <w:rsid w:val="00A44BEC"/>
    <w:rsid w:val="00A451CD"/>
    <w:rsid w:val="00A4573E"/>
    <w:rsid w:val="00A4581C"/>
    <w:rsid w:val="00A45CCB"/>
    <w:rsid w:val="00A4618D"/>
    <w:rsid w:val="00A463CE"/>
    <w:rsid w:val="00A464C3"/>
    <w:rsid w:val="00A46584"/>
    <w:rsid w:val="00A468CC"/>
    <w:rsid w:val="00A46C44"/>
    <w:rsid w:val="00A46DD8"/>
    <w:rsid w:val="00A46E99"/>
    <w:rsid w:val="00A47005"/>
    <w:rsid w:val="00A473F9"/>
    <w:rsid w:val="00A47614"/>
    <w:rsid w:val="00A47784"/>
    <w:rsid w:val="00A47FA4"/>
    <w:rsid w:val="00A50725"/>
    <w:rsid w:val="00A50794"/>
    <w:rsid w:val="00A50AF1"/>
    <w:rsid w:val="00A510ED"/>
    <w:rsid w:val="00A51370"/>
    <w:rsid w:val="00A51466"/>
    <w:rsid w:val="00A5185E"/>
    <w:rsid w:val="00A519BC"/>
    <w:rsid w:val="00A51C64"/>
    <w:rsid w:val="00A51FD2"/>
    <w:rsid w:val="00A5201A"/>
    <w:rsid w:val="00A524A1"/>
    <w:rsid w:val="00A5293E"/>
    <w:rsid w:val="00A5295D"/>
    <w:rsid w:val="00A52A06"/>
    <w:rsid w:val="00A52AF8"/>
    <w:rsid w:val="00A52BAE"/>
    <w:rsid w:val="00A52E79"/>
    <w:rsid w:val="00A53172"/>
    <w:rsid w:val="00A53528"/>
    <w:rsid w:val="00A539CD"/>
    <w:rsid w:val="00A53BA7"/>
    <w:rsid w:val="00A53F26"/>
    <w:rsid w:val="00A53FDC"/>
    <w:rsid w:val="00A541C6"/>
    <w:rsid w:val="00A54322"/>
    <w:rsid w:val="00A54344"/>
    <w:rsid w:val="00A5446E"/>
    <w:rsid w:val="00A547E5"/>
    <w:rsid w:val="00A54801"/>
    <w:rsid w:val="00A54AFE"/>
    <w:rsid w:val="00A54C8F"/>
    <w:rsid w:val="00A54FA4"/>
    <w:rsid w:val="00A5526F"/>
    <w:rsid w:val="00A5550F"/>
    <w:rsid w:val="00A555E7"/>
    <w:rsid w:val="00A5568D"/>
    <w:rsid w:val="00A55A9B"/>
    <w:rsid w:val="00A56609"/>
    <w:rsid w:val="00A5688E"/>
    <w:rsid w:val="00A56B4F"/>
    <w:rsid w:val="00A56ED5"/>
    <w:rsid w:val="00A573EE"/>
    <w:rsid w:val="00A57491"/>
    <w:rsid w:val="00A5770B"/>
    <w:rsid w:val="00A57BA8"/>
    <w:rsid w:val="00A57BAC"/>
    <w:rsid w:val="00A57F2A"/>
    <w:rsid w:val="00A60031"/>
    <w:rsid w:val="00A600AF"/>
    <w:rsid w:val="00A60469"/>
    <w:rsid w:val="00A60AD3"/>
    <w:rsid w:val="00A60B0E"/>
    <w:rsid w:val="00A60B22"/>
    <w:rsid w:val="00A60D48"/>
    <w:rsid w:val="00A60D67"/>
    <w:rsid w:val="00A61331"/>
    <w:rsid w:val="00A6148A"/>
    <w:rsid w:val="00A61873"/>
    <w:rsid w:val="00A6191C"/>
    <w:rsid w:val="00A61FFF"/>
    <w:rsid w:val="00A62093"/>
    <w:rsid w:val="00A62AC6"/>
    <w:rsid w:val="00A62B8A"/>
    <w:rsid w:val="00A62BB6"/>
    <w:rsid w:val="00A62C21"/>
    <w:rsid w:val="00A62D38"/>
    <w:rsid w:val="00A6302A"/>
    <w:rsid w:val="00A630C7"/>
    <w:rsid w:val="00A63AB1"/>
    <w:rsid w:val="00A63AB7"/>
    <w:rsid w:val="00A63CC3"/>
    <w:rsid w:val="00A63F18"/>
    <w:rsid w:val="00A644D4"/>
    <w:rsid w:val="00A64501"/>
    <w:rsid w:val="00A645CE"/>
    <w:rsid w:val="00A646AE"/>
    <w:rsid w:val="00A64B5C"/>
    <w:rsid w:val="00A652DE"/>
    <w:rsid w:val="00A655E8"/>
    <w:rsid w:val="00A65C76"/>
    <w:rsid w:val="00A661FF"/>
    <w:rsid w:val="00A66786"/>
    <w:rsid w:val="00A66921"/>
    <w:rsid w:val="00A66D20"/>
    <w:rsid w:val="00A66D33"/>
    <w:rsid w:val="00A66E27"/>
    <w:rsid w:val="00A66ED0"/>
    <w:rsid w:val="00A6728A"/>
    <w:rsid w:val="00A6779D"/>
    <w:rsid w:val="00A67D65"/>
    <w:rsid w:val="00A703CF"/>
    <w:rsid w:val="00A703FB"/>
    <w:rsid w:val="00A7050D"/>
    <w:rsid w:val="00A707BA"/>
    <w:rsid w:val="00A70833"/>
    <w:rsid w:val="00A70B74"/>
    <w:rsid w:val="00A71102"/>
    <w:rsid w:val="00A7112B"/>
    <w:rsid w:val="00A71140"/>
    <w:rsid w:val="00A7149E"/>
    <w:rsid w:val="00A71BE9"/>
    <w:rsid w:val="00A71D50"/>
    <w:rsid w:val="00A71F3E"/>
    <w:rsid w:val="00A72291"/>
    <w:rsid w:val="00A723FE"/>
    <w:rsid w:val="00A725FD"/>
    <w:rsid w:val="00A7275A"/>
    <w:rsid w:val="00A7275B"/>
    <w:rsid w:val="00A728BA"/>
    <w:rsid w:val="00A729DA"/>
    <w:rsid w:val="00A72DEA"/>
    <w:rsid w:val="00A72EE6"/>
    <w:rsid w:val="00A72FE9"/>
    <w:rsid w:val="00A730F3"/>
    <w:rsid w:val="00A73137"/>
    <w:rsid w:val="00A73304"/>
    <w:rsid w:val="00A7333A"/>
    <w:rsid w:val="00A7334D"/>
    <w:rsid w:val="00A73494"/>
    <w:rsid w:val="00A735D1"/>
    <w:rsid w:val="00A735E5"/>
    <w:rsid w:val="00A7367E"/>
    <w:rsid w:val="00A7391F"/>
    <w:rsid w:val="00A73E03"/>
    <w:rsid w:val="00A74449"/>
    <w:rsid w:val="00A74557"/>
    <w:rsid w:val="00A745B2"/>
    <w:rsid w:val="00A74B12"/>
    <w:rsid w:val="00A74C5C"/>
    <w:rsid w:val="00A74F3F"/>
    <w:rsid w:val="00A7536C"/>
    <w:rsid w:val="00A755BE"/>
    <w:rsid w:val="00A75976"/>
    <w:rsid w:val="00A75C3F"/>
    <w:rsid w:val="00A75F83"/>
    <w:rsid w:val="00A763F0"/>
    <w:rsid w:val="00A76430"/>
    <w:rsid w:val="00A76523"/>
    <w:rsid w:val="00A7666B"/>
    <w:rsid w:val="00A768AF"/>
    <w:rsid w:val="00A76A2B"/>
    <w:rsid w:val="00A76C17"/>
    <w:rsid w:val="00A76C2B"/>
    <w:rsid w:val="00A77182"/>
    <w:rsid w:val="00A7743D"/>
    <w:rsid w:val="00A776EF"/>
    <w:rsid w:val="00A7797A"/>
    <w:rsid w:val="00A779AA"/>
    <w:rsid w:val="00A77B7E"/>
    <w:rsid w:val="00A77CFA"/>
    <w:rsid w:val="00A77D99"/>
    <w:rsid w:val="00A8031A"/>
    <w:rsid w:val="00A80565"/>
    <w:rsid w:val="00A80698"/>
    <w:rsid w:val="00A8071A"/>
    <w:rsid w:val="00A80A19"/>
    <w:rsid w:val="00A80D5C"/>
    <w:rsid w:val="00A80E11"/>
    <w:rsid w:val="00A8101E"/>
    <w:rsid w:val="00A811EC"/>
    <w:rsid w:val="00A811F5"/>
    <w:rsid w:val="00A816E9"/>
    <w:rsid w:val="00A8192F"/>
    <w:rsid w:val="00A81C88"/>
    <w:rsid w:val="00A81D18"/>
    <w:rsid w:val="00A81E99"/>
    <w:rsid w:val="00A8240D"/>
    <w:rsid w:val="00A82666"/>
    <w:rsid w:val="00A828D8"/>
    <w:rsid w:val="00A82E2D"/>
    <w:rsid w:val="00A82F1C"/>
    <w:rsid w:val="00A83155"/>
    <w:rsid w:val="00A83408"/>
    <w:rsid w:val="00A835ED"/>
    <w:rsid w:val="00A83A55"/>
    <w:rsid w:val="00A84293"/>
    <w:rsid w:val="00A84378"/>
    <w:rsid w:val="00A844EA"/>
    <w:rsid w:val="00A8470B"/>
    <w:rsid w:val="00A8486A"/>
    <w:rsid w:val="00A84AAB"/>
    <w:rsid w:val="00A84AEE"/>
    <w:rsid w:val="00A84F4F"/>
    <w:rsid w:val="00A85012"/>
    <w:rsid w:val="00A8504B"/>
    <w:rsid w:val="00A8534E"/>
    <w:rsid w:val="00A856B2"/>
    <w:rsid w:val="00A857EC"/>
    <w:rsid w:val="00A85C12"/>
    <w:rsid w:val="00A862F6"/>
    <w:rsid w:val="00A8670D"/>
    <w:rsid w:val="00A867E4"/>
    <w:rsid w:val="00A8690E"/>
    <w:rsid w:val="00A87159"/>
    <w:rsid w:val="00A871B5"/>
    <w:rsid w:val="00A8795C"/>
    <w:rsid w:val="00A87C70"/>
    <w:rsid w:val="00A87CB1"/>
    <w:rsid w:val="00A900DD"/>
    <w:rsid w:val="00A902FD"/>
    <w:rsid w:val="00A90310"/>
    <w:rsid w:val="00A904FD"/>
    <w:rsid w:val="00A907C6"/>
    <w:rsid w:val="00A90A0C"/>
    <w:rsid w:val="00A90C0B"/>
    <w:rsid w:val="00A90D23"/>
    <w:rsid w:val="00A90DC6"/>
    <w:rsid w:val="00A90E9F"/>
    <w:rsid w:val="00A90FB3"/>
    <w:rsid w:val="00A91148"/>
    <w:rsid w:val="00A91431"/>
    <w:rsid w:val="00A9157C"/>
    <w:rsid w:val="00A91928"/>
    <w:rsid w:val="00A91D10"/>
    <w:rsid w:val="00A920C2"/>
    <w:rsid w:val="00A92451"/>
    <w:rsid w:val="00A924F4"/>
    <w:rsid w:val="00A92914"/>
    <w:rsid w:val="00A92A81"/>
    <w:rsid w:val="00A92B3A"/>
    <w:rsid w:val="00A92F75"/>
    <w:rsid w:val="00A9368E"/>
    <w:rsid w:val="00A93A82"/>
    <w:rsid w:val="00A93F2A"/>
    <w:rsid w:val="00A93F64"/>
    <w:rsid w:val="00A94017"/>
    <w:rsid w:val="00A94470"/>
    <w:rsid w:val="00A945DE"/>
    <w:rsid w:val="00A9472A"/>
    <w:rsid w:val="00A94743"/>
    <w:rsid w:val="00A94819"/>
    <w:rsid w:val="00A95157"/>
    <w:rsid w:val="00A95319"/>
    <w:rsid w:val="00A954FC"/>
    <w:rsid w:val="00A95696"/>
    <w:rsid w:val="00A95818"/>
    <w:rsid w:val="00A95E7D"/>
    <w:rsid w:val="00A95F1E"/>
    <w:rsid w:val="00A961AE"/>
    <w:rsid w:val="00A962DC"/>
    <w:rsid w:val="00A9636C"/>
    <w:rsid w:val="00A96385"/>
    <w:rsid w:val="00A96449"/>
    <w:rsid w:val="00A9668C"/>
    <w:rsid w:val="00A967E8"/>
    <w:rsid w:val="00A96EEB"/>
    <w:rsid w:val="00A97240"/>
    <w:rsid w:val="00A97666"/>
    <w:rsid w:val="00A97947"/>
    <w:rsid w:val="00A97DCA"/>
    <w:rsid w:val="00A97DCB"/>
    <w:rsid w:val="00AA005E"/>
    <w:rsid w:val="00AA0318"/>
    <w:rsid w:val="00AA04D7"/>
    <w:rsid w:val="00AA0524"/>
    <w:rsid w:val="00AA063A"/>
    <w:rsid w:val="00AA09A8"/>
    <w:rsid w:val="00AA09DE"/>
    <w:rsid w:val="00AA0CD8"/>
    <w:rsid w:val="00AA0F17"/>
    <w:rsid w:val="00AA1085"/>
    <w:rsid w:val="00AA1632"/>
    <w:rsid w:val="00AA1809"/>
    <w:rsid w:val="00AA18E1"/>
    <w:rsid w:val="00AA1B4A"/>
    <w:rsid w:val="00AA2102"/>
    <w:rsid w:val="00AA2151"/>
    <w:rsid w:val="00AA2189"/>
    <w:rsid w:val="00AA22A9"/>
    <w:rsid w:val="00AA239A"/>
    <w:rsid w:val="00AA2702"/>
    <w:rsid w:val="00AA2757"/>
    <w:rsid w:val="00AA27AB"/>
    <w:rsid w:val="00AA2C30"/>
    <w:rsid w:val="00AA2EBE"/>
    <w:rsid w:val="00AA2EED"/>
    <w:rsid w:val="00AA3403"/>
    <w:rsid w:val="00AA340E"/>
    <w:rsid w:val="00AA344D"/>
    <w:rsid w:val="00AA3552"/>
    <w:rsid w:val="00AA3859"/>
    <w:rsid w:val="00AA3ADE"/>
    <w:rsid w:val="00AA3C8C"/>
    <w:rsid w:val="00AA3E2C"/>
    <w:rsid w:val="00AA3ED7"/>
    <w:rsid w:val="00AA415F"/>
    <w:rsid w:val="00AA4442"/>
    <w:rsid w:val="00AA46D2"/>
    <w:rsid w:val="00AA48B8"/>
    <w:rsid w:val="00AA4E67"/>
    <w:rsid w:val="00AA4ECE"/>
    <w:rsid w:val="00AA4F5A"/>
    <w:rsid w:val="00AA50EC"/>
    <w:rsid w:val="00AA5410"/>
    <w:rsid w:val="00AA58FB"/>
    <w:rsid w:val="00AA5CA8"/>
    <w:rsid w:val="00AA5D46"/>
    <w:rsid w:val="00AA6060"/>
    <w:rsid w:val="00AA64FB"/>
    <w:rsid w:val="00AA6923"/>
    <w:rsid w:val="00AA6C69"/>
    <w:rsid w:val="00AA6DAE"/>
    <w:rsid w:val="00AA6DB6"/>
    <w:rsid w:val="00AA6E27"/>
    <w:rsid w:val="00AA73E8"/>
    <w:rsid w:val="00AA756F"/>
    <w:rsid w:val="00AA77A3"/>
    <w:rsid w:val="00AA798B"/>
    <w:rsid w:val="00AB01BE"/>
    <w:rsid w:val="00AB0232"/>
    <w:rsid w:val="00AB0363"/>
    <w:rsid w:val="00AB047B"/>
    <w:rsid w:val="00AB0D81"/>
    <w:rsid w:val="00AB0F3D"/>
    <w:rsid w:val="00AB122A"/>
    <w:rsid w:val="00AB1733"/>
    <w:rsid w:val="00AB180B"/>
    <w:rsid w:val="00AB1B70"/>
    <w:rsid w:val="00AB1B79"/>
    <w:rsid w:val="00AB1C29"/>
    <w:rsid w:val="00AB1F83"/>
    <w:rsid w:val="00AB2235"/>
    <w:rsid w:val="00AB2363"/>
    <w:rsid w:val="00AB2376"/>
    <w:rsid w:val="00AB24D3"/>
    <w:rsid w:val="00AB271F"/>
    <w:rsid w:val="00AB273F"/>
    <w:rsid w:val="00AB2C3B"/>
    <w:rsid w:val="00AB35E9"/>
    <w:rsid w:val="00AB3698"/>
    <w:rsid w:val="00AB36BF"/>
    <w:rsid w:val="00AB3758"/>
    <w:rsid w:val="00AB3CE3"/>
    <w:rsid w:val="00AB3DAC"/>
    <w:rsid w:val="00AB4422"/>
    <w:rsid w:val="00AB4600"/>
    <w:rsid w:val="00AB4BCD"/>
    <w:rsid w:val="00AB4C0C"/>
    <w:rsid w:val="00AB55B1"/>
    <w:rsid w:val="00AB55E9"/>
    <w:rsid w:val="00AB56B7"/>
    <w:rsid w:val="00AB576C"/>
    <w:rsid w:val="00AB5B9A"/>
    <w:rsid w:val="00AB5CF7"/>
    <w:rsid w:val="00AB68BB"/>
    <w:rsid w:val="00AB72C1"/>
    <w:rsid w:val="00AB736B"/>
    <w:rsid w:val="00AB7476"/>
    <w:rsid w:val="00AB78A6"/>
    <w:rsid w:val="00AB7AAF"/>
    <w:rsid w:val="00AB7AD2"/>
    <w:rsid w:val="00AB7C41"/>
    <w:rsid w:val="00AB7DCE"/>
    <w:rsid w:val="00AC02C5"/>
    <w:rsid w:val="00AC0372"/>
    <w:rsid w:val="00AC0473"/>
    <w:rsid w:val="00AC0538"/>
    <w:rsid w:val="00AC05B5"/>
    <w:rsid w:val="00AC064B"/>
    <w:rsid w:val="00AC0FC8"/>
    <w:rsid w:val="00AC0FE8"/>
    <w:rsid w:val="00AC1056"/>
    <w:rsid w:val="00AC1471"/>
    <w:rsid w:val="00AC1480"/>
    <w:rsid w:val="00AC152B"/>
    <w:rsid w:val="00AC1539"/>
    <w:rsid w:val="00AC1844"/>
    <w:rsid w:val="00AC18A1"/>
    <w:rsid w:val="00AC1912"/>
    <w:rsid w:val="00AC2044"/>
    <w:rsid w:val="00AC20D8"/>
    <w:rsid w:val="00AC2194"/>
    <w:rsid w:val="00AC2247"/>
    <w:rsid w:val="00AC227F"/>
    <w:rsid w:val="00AC23B2"/>
    <w:rsid w:val="00AC2902"/>
    <w:rsid w:val="00AC2936"/>
    <w:rsid w:val="00AC2A85"/>
    <w:rsid w:val="00AC2B1D"/>
    <w:rsid w:val="00AC2B42"/>
    <w:rsid w:val="00AC2D25"/>
    <w:rsid w:val="00AC2DFE"/>
    <w:rsid w:val="00AC3236"/>
    <w:rsid w:val="00AC3B5B"/>
    <w:rsid w:val="00AC3C8F"/>
    <w:rsid w:val="00AC434B"/>
    <w:rsid w:val="00AC4E57"/>
    <w:rsid w:val="00AC4ECF"/>
    <w:rsid w:val="00AC5A88"/>
    <w:rsid w:val="00AC5BC3"/>
    <w:rsid w:val="00AC5CDD"/>
    <w:rsid w:val="00AC5DF2"/>
    <w:rsid w:val="00AC6247"/>
    <w:rsid w:val="00AC6767"/>
    <w:rsid w:val="00AC6AC3"/>
    <w:rsid w:val="00AC6BCD"/>
    <w:rsid w:val="00AC6C4B"/>
    <w:rsid w:val="00AC6CBC"/>
    <w:rsid w:val="00AC6E19"/>
    <w:rsid w:val="00AC6E22"/>
    <w:rsid w:val="00AC70E6"/>
    <w:rsid w:val="00AC7146"/>
    <w:rsid w:val="00AC746A"/>
    <w:rsid w:val="00AC7604"/>
    <w:rsid w:val="00AC772D"/>
    <w:rsid w:val="00AC7AC2"/>
    <w:rsid w:val="00AC7FAE"/>
    <w:rsid w:val="00AD04E7"/>
    <w:rsid w:val="00AD04EA"/>
    <w:rsid w:val="00AD0787"/>
    <w:rsid w:val="00AD08A1"/>
    <w:rsid w:val="00AD0E01"/>
    <w:rsid w:val="00AD0FE9"/>
    <w:rsid w:val="00AD105E"/>
    <w:rsid w:val="00AD11C8"/>
    <w:rsid w:val="00AD1251"/>
    <w:rsid w:val="00AD167D"/>
    <w:rsid w:val="00AD1794"/>
    <w:rsid w:val="00AD1844"/>
    <w:rsid w:val="00AD1AA9"/>
    <w:rsid w:val="00AD1B54"/>
    <w:rsid w:val="00AD1B9D"/>
    <w:rsid w:val="00AD1D0C"/>
    <w:rsid w:val="00AD1E8E"/>
    <w:rsid w:val="00AD1F69"/>
    <w:rsid w:val="00AD20DC"/>
    <w:rsid w:val="00AD21B6"/>
    <w:rsid w:val="00AD2609"/>
    <w:rsid w:val="00AD26BA"/>
    <w:rsid w:val="00AD2777"/>
    <w:rsid w:val="00AD2E05"/>
    <w:rsid w:val="00AD2F7D"/>
    <w:rsid w:val="00AD2FA6"/>
    <w:rsid w:val="00AD3403"/>
    <w:rsid w:val="00AD34C2"/>
    <w:rsid w:val="00AD3822"/>
    <w:rsid w:val="00AD399C"/>
    <w:rsid w:val="00AD3D32"/>
    <w:rsid w:val="00AD3F34"/>
    <w:rsid w:val="00AD3FBB"/>
    <w:rsid w:val="00AD400E"/>
    <w:rsid w:val="00AD42E7"/>
    <w:rsid w:val="00AD4339"/>
    <w:rsid w:val="00AD43DD"/>
    <w:rsid w:val="00AD4400"/>
    <w:rsid w:val="00AD443B"/>
    <w:rsid w:val="00AD455E"/>
    <w:rsid w:val="00AD475C"/>
    <w:rsid w:val="00AD479C"/>
    <w:rsid w:val="00AD4CE4"/>
    <w:rsid w:val="00AD5484"/>
    <w:rsid w:val="00AD5B91"/>
    <w:rsid w:val="00AD5DCA"/>
    <w:rsid w:val="00AD5F28"/>
    <w:rsid w:val="00AD623E"/>
    <w:rsid w:val="00AD6390"/>
    <w:rsid w:val="00AD6431"/>
    <w:rsid w:val="00AD64D1"/>
    <w:rsid w:val="00AD6526"/>
    <w:rsid w:val="00AD6564"/>
    <w:rsid w:val="00AD65F3"/>
    <w:rsid w:val="00AD685C"/>
    <w:rsid w:val="00AD695F"/>
    <w:rsid w:val="00AD6A71"/>
    <w:rsid w:val="00AD6B9D"/>
    <w:rsid w:val="00AD7243"/>
    <w:rsid w:val="00AD7647"/>
    <w:rsid w:val="00AD778D"/>
    <w:rsid w:val="00AD7976"/>
    <w:rsid w:val="00AD7D54"/>
    <w:rsid w:val="00AE04F7"/>
    <w:rsid w:val="00AE0578"/>
    <w:rsid w:val="00AE0696"/>
    <w:rsid w:val="00AE0A21"/>
    <w:rsid w:val="00AE0A23"/>
    <w:rsid w:val="00AE0A7B"/>
    <w:rsid w:val="00AE0B65"/>
    <w:rsid w:val="00AE0B72"/>
    <w:rsid w:val="00AE0BEC"/>
    <w:rsid w:val="00AE0C23"/>
    <w:rsid w:val="00AE0CC3"/>
    <w:rsid w:val="00AE0D0D"/>
    <w:rsid w:val="00AE0D4C"/>
    <w:rsid w:val="00AE103F"/>
    <w:rsid w:val="00AE10DF"/>
    <w:rsid w:val="00AE16F5"/>
    <w:rsid w:val="00AE17A8"/>
    <w:rsid w:val="00AE1DD0"/>
    <w:rsid w:val="00AE2008"/>
    <w:rsid w:val="00AE2042"/>
    <w:rsid w:val="00AE20CC"/>
    <w:rsid w:val="00AE21DD"/>
    <w:rsid w:val="00AE2325"/>
    <w:rsid w:val="00AE24C9"/>
    <w:rsid w:val="00AE2D8E"/>
    <w:rsid w:val="00AE2E96"/>
    <w:rsid w:val="00AE2FB3"/>
    <w:rsid w:val="00AE31F0"/>
    <w:rsid w:val="00AE3202"/>
    <w:rsid w:val="00AE353C"/>
    <w:rsid w:val="00AE3A21"/>
    <w:rsid w:val="00AE3BDC"/>
    <w:rsid w:val="00AE3FB7"/>
    <w:rsid w:val="00AE433E"/>
    <w:rsid w:val="00AE43C9"/>
    <w:rsid w:val="00AE44BC"/>
    <w:rsid w:val="00AE4FA1"/>
    <w:rsid w:val="00AE52C2"/>
    <w:rsid w:val="00AE5429"/>
    <w:rsid w:val="00AE5432"/>
    <w:rsid w:val="00AE5922"/>
    <w:rsid w:val="00AE5B38"/>
    <w:rsid w:val="00AE5C0B"/>
    <w:rsid w:val="00AE5F3A"/>
    <w:rsid w:val="00AE60AF"/>
    <w:rsid w:val="00AE69F5"/>
    <w:rsid w:val="00AE6A22"/>
    <w:rsid w:val="00AE6A30"/>
    <w:rsid w:val="00AE6C4E"/>
    <w:rsid w:val="00AE6DEF"/>
    <w:rsid w:val="00AE6FCD"/>
    <w:rsid w:val="00AE72F3"/>
    <w:rsid w:val="00AE7423"/>
    <w:rsid w:val="00AE746F"/>
    <w:rsid w:val="00AE74AF"/>
    <w:rsid w:val="00AE7748"/>
    <w:rsid w:val="00AE7809"/>
    <w:rsid w:val="00AE7840"/>
    <w:rsid w:val="00AE78E8"/>
    <w:rsid w:val="00AE7AB5"/>
    <w:rsid w:val="00AE7B49"/>
    <w:rsid w:val="00AF03C1"/>
    <w:rsid w:val="00AF0425"/>
    <w:rsid w:val="00AF059E"/>
    <w:rsid w:val="00AF0675"/>
    <w:rsid w:val="00AF085E"/>
    <w:rsid w:val="00AF0901"/>
    <w:rsid w:val="00AF0BCB"/>
    <w:rsid w:val="00AF0C05"/>
    <w:rsid w:val="00AF0C54"/>
    <w:rsid w:val="00AF0F63"/>
    <w:rsid w:val="00AF10FF"/>
    <w:rsid w:val="00AF1362"/>
    <w:rsid w:val="00AF16A0"/>
    <w:rsid w:val="00AF1944"/>
    <w:rsid w:val="00AF199C"/>
    <w:rsid w:val="00AF1AEB"/>
    <w:rsid w:val="00AF1DF4"/>
    <w:rsid w:val="00AF1EDB"/>
    <w:rsid w:val="00AF201A"/>
    <w:rsid w:val="00AF21ED"/>
    <w:rsid w:val="00AF2371"/>
    <w:rsid w:val="00AF2387"/>
    <w:rsid w:val="00AF2389"/>
    <w:rsid w:val="00AF2829"/>
    <w:rsid w:val="00AF2965"/>
    <w:rsid w:val="00AF2B49"/>
    <w:rsid w:val="00AF2E7C"/>
    <w:rsid w:val="00AF30D5"/>
    <w:rsid w:val="00AF3143"/>
    <w:rsid w:val="00AF317C"/>
    <w:rsid w:val="00AF354D"/>
    <w:rsid w:val="00AF3592"/>
    <w:rsid w:val="00AF3D48"/>
    <w:rsid w:val="00AF409F"/>
    <w:rsid w:val="00AF4684"/>
    <w:rsid w:val="00AF4C77"/>
    <w:rsid w:val="00AF5120"/>
    <w:rsid w:val="00AF514D"/>
    <w:rsid w:val="00AF5894"/>
    <w:rsid w:val="00AF5AF4"/>
    <w:rsid w:val="00AF5B7B"/>
    <w:rsid w:val="00AF5CD3"/>
    <w:rsid w:val="00AF5CF8"/>
    <w:rsid w:val="00AF5DED"/>
    <w:rsid w:val="00AF5DF8"/>
    <w:rsid w:val="00AF639B"/>
    <w:rsid w:val="00AF6491"/>
    <w:rsid w:val="00AF677B"/>
    <w:rsid w:val="00AF6A1E"/>
    <w:rsid w:val="00AF6AD5"/>
    <w:rsid w:val="00AF6B7F"/>
    <w:rsid w:val="00AF6B82"/>
    <w:rsid w:val="00AF6DA1"/>
    <w:rsid w:val="00AF7028"/>
    <w:rsid w:val="00AF7070"/>
    <w:rsid w:val="00AF70E5"/>
    <w:rsid w:val="00AF734B"/>
    <w:rsid w:val="00AF7412"/>
    <w:rsid w:val="00AF743C"/>
    <w:rsid w:val="00AF7698"/>
    <w:rsid w:val="00AF76D3"/>
    <w:rsid w:val="00AF7ADA"/>
    <w:rsid w:val="00AF7C8A"/>
    <w:rsid w:val="00B000DA"/>
    <w:rsid w:val="00B001F4"/>
    <w:rsid w:val="00B00581"/>
    <w:rsid w:val="00B00C45"/>
    <w:rsid w:val="00B0107D"/>
    <w:rsid w:val="00B014A6"/>
    <w:rsid w:val="00B0158B"/>
    <w:rsid w:val="00B019BC"/>
    <w:rsid w:val="00B0201B"/>
    <w:rsid w:val="00B02113"/>
    <w:rsid w:val="00B022A0"/>
    <w:rsid w:val="00B023BD"/>
    <w:rsid w:val="00B02971"/>
    <w:rsid w:val="00B02C3C"/>
    <w:rsid w:val="00B02DFD"/>
    <w:rsid w:val="00B02E54"/>
    <w:rsid w:val="00B032FB"/>
    <w:rsid w:val="00B03657"/>
    <w:rsid w:val="00B036D5"/>
    <w:rsid w:val="00B03AB6"/>
    <w:rsid w:val="00B03DDA"/>
    <w:rsid w:val="00B0409A"/>
    <w:rsid w:val="00B041BA"/>
    <w:rsid w:val="00B0429F"/>
    <w:rsid w:val="00B04755"/>
    <w:rsid w:val="00B0475F"/>
    <w:rsid w:val="00B04935"/>
    <w:rsid w:val="00B04FC5"/>
    <w:rsid w:val="00B05045"/>
    <w:rsid w:val="00B05202"/>
    <w:rsid w:val="00B0557D"/>
    <w:rsid w:val="00B05A33"/>
    <w:rsid w:val="00B05B06"/>
    <w:rsid w:val="00B05F19"/>
    <w:rsid w:val="00B06173"/>
    <w:rsid w:val="00B061B6"/>
    <w:rsid w:val="00B0626D"/>
    <w:rsid w:val="00B062F9"/>
    <w:rsid w:val="00B06320"/>
    <w:rsid w:val="00B0643F"/>
    <w:rsid w:val="00B06597"/>
    <w:rsid w:val="00B068DB"/>
    <w:rsid w:val="00B06975"/>
    <w:rsid w:val="00B06A76"/>
    <w:rsid w:val="00B073C8"/>
    <w:rsid w:val="00B075CF"/>
    <w:rsid w:val="00B075D7"/>
    <w:rsid w:val="00B10039"/>
    <w:rsid w:val="00B1015C"/>
    <w:rsid w:val="00B103DA"/>
    <w:rsid w:val="00B10C4E"/>
    <w:rsid w:val="00B10D85"/>
    <w:rsid w:val="00B11402"/>
    <w:rsid w:val="00B115A7"/>
    <w:rsid w:val="00B11AE8"/>
    <w:rsid w:val="00B11B4D"/>
    <w:rsid w:val="00B11C80"/>
    <w:rsid w:val="00B11C82"/>
    <w:rsid w:val="00B11CCF"/>
    <w:rsid w:val="00B11E24"/>
    <w:rsid w:val="00B11E50"/>
    <w:rsid w:val="00B11EE0"/>
    <w:rsid w:val="00B120BF"/>
    <w:rsid w:val="00B126DB"/>
    <w:rsid w:val="00B12722"/>
    <w:rsid w:val="00B12C58"/>
    <w:rsid w:val="00B1310E"/>
    <w:rsid w:val="00B134E5"/>
    <w:rsid w:val="00B136A3"/>
    <w:rsid w:val="00B136F1"/>
    <w:rsid w:val="00B137DC"/>
    <w:rsid w:val="00B13AAD"/>
    <w:rsid w:val="00B13E07"/>
    <w:rsid w:val="00B13F0A"/>
    <w:rsid w:val="00B140A4"/>
    <w:rsid w:val="00B14574"/>
    <w:rsid w:val="00B145E7"/>
    <w:rsid w:val="00B147F9"/>
    <w:rsid w:val="00B14879"/>
    <w:rsid w:val="00B15102"/>
    <w:rsid w:val="00B15490"/>
    <w:rsid w:val="00B1555E"/>
    <w:rsid w:val="00B1558A"/>
    <w:rsid w:val="00B155C0"/>
    <w:rsid w:val="00B15C05"/>
    <w:rsid w:val="00B15E3F"/>
    <w:rsid w:val="00B161AF"/>
    <w:rsid w:val="00B16666"/>
    <w:rsid w:val="00B16A30"/>
    <w:rsid w:val="00B16CA2"/>
    <w:rsid w:val="00B1718C"/>
    <w:rsid w:val="00B1724F"/>
    <w:rsid w:val="00B17447"/>
    <w:rsid w:val="00B174C8"/>
    <w:rsid w:val="00B17B6E"/>
    <w:rsid w:val="00B17BD5"/>
    <w:rsid w:val="00B17E34"/>
    <w:rsid w:val="00B17E66"/>
    <w:rsid w:val="00B17F1A"/>
    <w:rsid w:val="00B20017"/>
    <w:rsid w:val="00B2023D"/>
    <w:rsid w:val="00B20458"/>
    <w:rsid w:val="00B2045F"/>
    <w:rsid w:val="00B2061C"/>
    <w:rsid w:val="00B206FE"/>
    <w:rsid w:val="00B20C6D"/>
    <w:rsid w:val="00B210D5"/>
    <w:rsid w:val="00B2119E"/>
    <w:rsid w:val="00B21210"/>
    <w:rsid w:val="00B217FF"/>
    <w:rsid w:val="00B219C7"/>
    <w:rsid w:val="00B21D78"/>
    <w:rsid w:val="00B2234F"/>
    <w:rsid w:val="00B2235E"/>
    <w:rsid w:val="00B2253D"/>
    <w:rsid w:val="00B22738"/>
    <w:rsid w:val="00B22818"/>
    <w:rsid w:val="00B22C53"/>
    <w:rsid w:val="00B22E53"/>
    <w:rsid w:val="00B22F92"/>
    <w:rsid w:val="00B22FC3"/>
    <w:rsid w:val="00B235B7"/>
    <w:rsid w:val="00B23AA6"/>
    <w:rsid w:val="00B23BE4"/>
    <w:rsid w:val="00B244F9"/>
    <w:rsid w:val="00B24525"/>
    <w:rsid w:val="00B24D58"/>
    <w:rsid w:val="00B24D63"/>
    <w:rsid w:val="00B25029"/>
    <w:rsid w:val="00B251E8"/>
    <w:rsid w:val="00B25B2F"/>
    <w:rsid w:val="00B25B57"/>
    <w:rsid w:val="00B25B92"/>
    <w:rsid w:val="00B25E46"/>
    <w:rsid w:val="00B25ED4"/>
    <w:rsid w:val="00B25F91"/>
    <w:rsid w:val="00B26082"/>
    <w:rsid w:val="00B260CA"/>
    <w:rsid w:val="00B26117"/>
    <w:rsid w:val="00B2625B"/>
    <w:rsid w:val="00B2627D"/>
    <w:rsid w:val="00B265CC"/>
    <w:rsid w:val="00B267AF"/>
    <w:rsid w:val="00B268E4"/>
    <w:rsid w:val="00B2695D"/>
    <w:rsid w:val="00B26F81"/>
    <w:rsid w:val="00B2701E"/>
    <w:rsid w:val="00B271A1"/>
    <w:rsid w:val="00B272F4"/>
    <w:rsid w:val="00B27303"/>
    <w:rsid w:val="00B2742F"/>
    <w:rsid w:val="00B275A4"/>
    <w:rsid w:val="00B2790D"/>
    <w:rsid w:val="00B27BBB"/>
    <w:rsid w:val="00B27C17"/>
    <w:rsid w:val="00B27DF2"/>
    <w:rsid w:val="00B30C2C"/>
    <w:rsid w:val="00B3133A"/>
    <w:rsid w:val="00B31F6D"/>
    <w:rsid w:val="00B32011"/>
    <w:rsid w:val="00B325B9"/>
    <w:rsid w:val="00B32609"/>
    <w:rsid w:val="00B32669"/>
    <w:rsid w:val="00B32743"/>
    <w:rsid w:val="00B329AC"/>
    <w:rsid w:val="00B33204"/>
    <w:rsid w:val="00B332CC"/>
    <w:rsid w:val="00B3358A"/>
    <w:rsid w:val="00B337D5"/>
    <w:rsid w:val="00B344B2"/>
    <w:rsid w:val="00B344DE"/>
    <w:rsid w:val="00B34554"/>
    <w:rsid w:val="00B345DE"/>
    <w:rsid w:val="00B34A36"/>
    <w:rsid w:val="00B34E0E"/>
    <w:rsid w:val="00B35256"/>
    <w:rsid w:val="00B35609"/>
    <w:rsid w:val="00B3560D"/>
    <w:rsid w:val="00B35698"/>
    <w:rsid w:val="00B35899"/>
    <w:rsid w:val="00B35964"/>
    <w:rsid w:val="00B35BE8"/>
    <w:rsid w:val="00B3621A"/>
    <w:rsid w:val="00B366E1"/>
    <w:rsid w:val="00B367AE"/>
    <w:rsid w:val="00B36C7B"/>
    <w:rsid w:val="00B36F0F"/>
    <w:rsid w:val="00B36FA6"/>
    <w:rsid w:val="00B372D4"/>
    <w:rsid w:val="00B37338"/>
    <w:rsid w:val="00B37343"/>
    <w:rsid w:val="00B373BA"/>
    <w:rsid w:val="00B373C8"/>
    <w:rsid w:val="00B37E08"/>
    <w:rsid w:val="00B37F11"/>
    <w:rsid w:val="00B37FDF"/>
    <w:rsid w:val="00B407C2"/>
    <w:rsid w:val="00B40844"/>
    <w:rsid w:val="00B408E6"/>
    <w:rsid w:val="00B40AE8"/>
    <w:rsid w:val="00B40DCB"/>
    <w:rsid w:val="00B40DD0"/>
    <w:rsid w:val="00B40E45"/>
    <w:rsid w:val="00B4108C"/>
    <w:rsid w:val="00B41211"/>
    <w:rsid w:val="00B41238"/>
    <w:rsid w:val="00B41302"/>
    <w:rsid w:val="00B41368"/>
    <w:rsid w:val="00B413F1"/>
    <w:rsid w:val="00B41448"/>
    <w:rsid w:val="00B415C8"/>
    <w:rsid w:val="00B41828"/>
    <w:rsid w:val="00B41948"/>
    <w:rsid w:val="00B419BF"/>
    <w:rsid w:val="00B41C6C"/>
    <w:rsid w:val="00B41E57"/>
    <w:rsid w:val="00B4222E"/>
    <w:rsid w:val="00B42412"/>
    <w:rsid w:val="00B427FC"/>
    <w:rsid w:val="00B4284A"/>
    <w:rsid w:val="00B429C6"/>
    <w:rsid w:val="00B42ABF"/>
    <w:rsid w:val="00B42B45"/>
    <w:rsid w:val="00B435E6"/>
    <w:rsid w:val="00B4383F"/>
    <w:rsid w:val="00B43842"/>
    <w:rsid w:val="00B44071"/>
    <w:rsid w:val="00B44267"/>
    <w:rsid w:val="00B4428B"/>
    <w:rsid w:val="00B44898"/>
    <w:rsid w:val="00B448D7"/>
    <w:rsid w:val="00B44A81"/>
    <w:rsid w:val="00B44D7F"/>
    <w:rsid w:val="00B44F8B"/>
    <w:rsid w:val="00B4502C"/>
    <w:rsid w:val="00B4514D"/>
    <w:rsid w:val="00B45184"/>
    <w:rsid w:val="00B453E2"/>
    <w:rsid w:val="00B454E0"/>
    <w:rsid w:val="00B45729"/>
    <w:rsid w:val="00B45C7D"/>
    <w:rsid w:val="00B45C94"/>
    <w:rsid w:val="00B45CA4"/>
    <w:rsid w:val="00B465C7"/>
    <w:rsid w:val="00B467AC"/>
    <w:rsid w:val="00B468E9"/>
    <w:rsid w:val="00B46AA2"/>
    <w:rsid w:val="00B4714F"/>
    <w:rsid w:val="00B478F3"/>
    <w:rsid w:val="00B479CB"/>
    <w:rsid w:val="00B47A2C"/>
    <w:rsid w:val="00B47A60"/>
    <w:rsid w:val="00B47CF6"/>
    <w:rsid w:val="00B47DFA"/>
    <w:rsid w:val="00B47E0B"/>
    <w:rsid w:val="00B47F1B"/>
    <w:rsid w:val="00B47FCD"/>
    <w:rsid w:val="00B50013"/>
    <w:rsid w:val="00B50088"/>
    <w:rsid w:val="00B5012E"/>
    <w:rsid w:val="00B50396"/>
    <w:rsid w:val="00B50956"/>
    <w:rsid w:val="00B50CF5"/>
    <w:rsid w:val="00B50D48"/>
    <w:rsid w:val="00B5130D"/>
    <w:rsid w:val="00B51475"/>
    <w:rsid w:val="00B5155A"/>
    <w:rsid w:val="00B51592"/>
    <w:rsid w:val="00B51607"/>
    <w:rsid w:val="00B519E4"/>
    <w:rsid w:val="00B51B2F"/>
    <w:rsid w:val="00B51FA8"/>
    <w:rsid w:val="00B52073"/>
    <w:rsid w:val="00B5245A"/>
    <w:rsid w:val="00B52E9C"/>
    <w:rsid w:val="00B53059"/>
    <w:rsid w:val="00B53432"/>
    <w:rsid w:val="00B534D7"/>
    <w:rsid w:val="00B5364A"/>
    <w:rsid w:val="00B53C5F"/>
    <w:rsid w:val="00B53CE0"/>
    <w:rsid w:val="00B53D91"/>
    <w:rsid w:val="00B540AD"/>
    <w:rsid w:val="00B5413A"/>
    <w:rsid w:val="00B546BA"/>
    <w:rsid w:val="00B54A4B"/>
    <w:rsid w:val="00B54C5F"/>
    <w:rsid w:val="00B551E6"/>
    <w:rsid w:val="00B552C2"/>
    <w:rsid w:val="00B55AB6"/>
    <w:rsid w:val="00B5608A"/>
    <w:rsid w:val="00B56196"/>
    <w:rsid w:val="00B565A5"/>
    <w:rsid w:val="00B56853"/>
    <w:rsid w:val="00B56968"/>
    <w:rsid w:val="00B56D93"/>
    <w:rsid w:val="00B56DDA"/>
    <w:rsid w:val="00B574EA"/>
    <w:rsid w:val="00B5789C"/>
    <w:rsid w:val="00B578E7"/>
    <w:rsid w:val="00B57F87"/>
    <w:rsid w:val="00B57FC2"/>
    <w:rsid w:val="00B60033"/>
    <w:rsid w:val="00B601F4"/>
    <w:rsid w:val="00B603F7"/>
    <w:rsid w:val="00B60985"/>
    <w:rsid w:val="00B60A77"/>
    <w:rsid w:val="00B60B4B"/>
    <w:rsid w:val="00B60C8B"/>
    <w:rsid w:val="00B61166"/>
    <w:rsid w:val="00B61259"/>
    <w:rsid w:val="00B61CC9"/>
    <w:rsid w:val="00B61E3F"/>
    <w:rsid w:val="00B62115"/>
    <w:rsid w:val="00B623BF"/>
    <w:rsid w:val="00B6241D"/>
    <w:rsid w:val="00B6271C"/>
    <w:rsid w:val="00B62B9E"/>
    <w:rsid w:val="00B63009"/>
    <w:rsid w:val="00B63050"/>
    <w:rsid w:val="00B634F9"/>
    <w:rsid w:val="00B63654"/>
    <w:rsid w:val="00B636E5"/>
    <w:rsid w:val="00B6376F"/>
    <w:rsid w:val="00B63FC3"/>
    <w:rsid w:val="00B64AF9"/>
    <w:rsid w:val="00B64B6D"/>
    <w:rsid w:val="00B64BAC"/>
    <w:rsid w:val="00B64FA3"/>
    <w:rsid w:val="00B650CC"/>
    <w:rsid w:val="00B656ED"/>
    <w:rsid w:val="00B65954"/>
    <w:rsid w:val="00B659B6"/>
    <w:rsid w:val="00B65A9D"/>
    <w:rsid w:val="00B65AD4"/>
    <w:rsid w:val="00B65D93"/>
    <w:rsid w:val="00B65DC5"/>
    <w:rsid w:val="00B65E45"/>
    <w:rsid w:val="00B65F7B"/>
    <w:rsid w:val="00B663B5"/>
    <w:rsid w:val="00B668A5"/>
    <w:rsid w:val="00B66BC5"/>
    <w:rsid w:val="00B66C98"/>
    <w:rsid w:val="00B66CFE"/>
    <w:rsid w:val="00B671AF"/>
    <w:rsid w:val="00B671F6"/>
    <w:rsid w:val="00B67246"/>
    <w:rsid w:val="00B67284"/>
    <w:rsid w:val="00B67287"/>
    <w:rsid w:val="00B675D5"/>
    <w:rsid w:val="00B678C2"/>
    <w:rsid w:val="00B67DB9"/>
    <w:rsid w:val="00B70182"/>
    <w:rsid w:val="00B70D61"/>
    <w:rsid w:val="00B71533"/>
    <w:rsid w:val="00B7153B"/>
    <w:rsid w:val="00B71671"/>
    <w:rsid w:val="00B71953"/>
    <w:rsid w:val="00B7201F"/>
    <w:rsid w:val="00B7205F"/>
    <w:rsid w:val="00B724F3"/>
    <w:rsid w:val="00B7263D"/>
    <w:rsid w:val="00B72919"/>
    <w:rsid w:val="00B72F0B"/>
    <w:rsid w:val="00B73184"/>
    <w:rsid w:val="00B731A4"/>
    <w:rsid w:val="00B73207"/>
    <w:rsid w:val="00B7335C"/>
    <w:rsid w:val="00B733D8"/>
    <w:rsid w:val="00B73645"/>
    <w:rsid w:val="00B7377C"/>
    <w:rsid w:val="00B73A6A"/>
    <w:rsid w:val="00B73B28"/>
    <w:rsid w:val="00B73B36"/>
    <w:rsid w:val="00B73D1E"/>
    <w:rsid w:val="00B73FD3"/>
    <w:rsid w:val="00B741E0"/>
    <w:rsid w:val="00B7439E"/>
    <w:rsid w:val="00B74496"/>
    <w:rsid w:val="00B74D62"/>
    <w:rsid w:val="00B74D6B"/>
    <w:rsid w:val="00B74FF8"/>
    <w:rsid w:val="00B75049"/>
    <w:rsid w:val="00B75181"/>
    <w:rsid w:val="00B7531D"/>
    <w:rsid w:val="00B753D4"/>
    <w:rsid w:val="00B7550E"/>
    <w:rsid w:val="00B75552"/>
    <w:rsid w:val="00B75F83"/>
    <w:rsid w:val="00B760F7"/>
    <w:rsid w:val="00B76195"/>
    <w:rsid w:val="00B76258"/>
    <w:rsid w:val="00B764E8"/>
    <w:rsid w:val="00B764F9"/>
    <w:rsid w:val="00B766CA"/>
    <w:rsid w:val="00B76DD9"/>
    <w:rsid w:val="00B76E7D"/>
    <w:rsid w:val="00B77097"/>
    <w:rsid w:val="00B77530"/>
    <w:rsid w:val="00B77792"/>
    <w:rsid w:val="00B778F4"/>
    <w:rsid w:val="00B77A56"/>
    <w:rsid w:val="00B77A99"/>
    <w:rsid w:val="00B77C75"/>
    <w:rsid w:val="00B77E06"/>
    <w:rsid w:val="00B80022"/>
    <w:rsid w:val="00B80A22"/>
    <w:rsid w:val="00B80AD3"/>
    <w:rsid w:val="00B80E8A"/>
    <w:rsid w:val="00B80F77"/>
    <w:rsid w:val="00B813A0"/>
    <w:rsid w:val="00B816C8"/>
    <w:rsid w:val="00B816D8"/>
    <w:rsid w:val="00B81A92"/>
    <w:rsid w:val="00B81AF6"/>
    <w:rsid w:val="00B81BD7"/>
    <w:rsid w:val="00B81CA2"/>
    <w:rsid w:val="00B81E2D"/>
    <w:rsid w:val="00B81E8A"/>
    <w:rsid w:val="00B81F1B"/>
    <w:rsid w:val="00B82668"/>
    <w:rsid w:val="00B8266C"/>
    <w:rsid w:val="00B8275A"/>
    <w:rsid w:val="00B82868"/>
    <w:rsid w:val="00B82D6F"/>
    <w:rsid w:val="00B82FC2"/>
    <w:rsid w:val="00B830DC"/>
    <w:rsid w:val="00B832A5"/>
    <w:rsid w:val="00B832DB"/>
    <w:rsid w:val="00B837F6"/>
    <w:rsid w:val="00B839EA"/>
    <w:rsid w:val="00B83F1C"/>
    <w:rsid w:val="00B84080"/>
    <w:rsid w:val="00B841A2"/>
    <w:rsid w:val="00B84250"/>
    <w:rsid w:val="00B84275"/>
    <w:rsid w:val="00B84372"/>
    <w:rsid w:val="00B84544"/>
    <w:rsid w:val="00B847E8"/>
    <w:rsid w:val="00B84951"/>
    <w:rsid w:val="00B849EC"/>
    <w:rsid w:val="00B84AA3"/>
    <w:rsid w:val="00B84C6E"/>
    <w:rsid w:val="00B84E16"/>
    <w:rsid w:val="00B84EBF"/>
    <w:rsid w:val="00B8503B"/>
    <w:rsid w:val="00B85545"/>
    <w:rsid w:val="00B855F8"/>
    <w:rsid w:val="00B85A57"/>
    <w:rsid w:val="00B85CE5"/>
    <w:rsid w:val="00B85E64"/>
    <w:rsid w:val="00B861EB"/>
    <w:rsid w:val="00B86579"/>
    <w:rsid w:val="00B86679"/>
    <w:rsid w:val="00B866F0"/>
    <w:rsid w:val="00B86BC3"/>
    <w:rsid w:val="00B86E90"/>
    <w:rsid w:val="00B86ED2"/>
    <w:rsid w:val="00B86ED4"/>
    <w:rsid w:val="00B87287"/>
    <w:rsid w:val="00B873F3"/>
    <w:rsid w:val="00B8740F"/>
    <w:rsid w:val="00B87B3F"/>
    <w:rsid w:val="00B87D86"/>
    <w:rsid w:val="00B87F2A"/>
    <w:rsid w:val="00B9014E"/>
    <w:rsid w:val="00B9024B"/>
    <w:rsid w:val="00B90303"/>
    <w:rsid w:val="00B903DF"/>
    <w:rsid w:val="00B90651"/>
    <w:rsid w:val="00B90940"/>
    <w:rsid w:val="00B90AF4"/>
    <w:rsid w:val="00B90BB7"/>
    <w:rsid w:val="00B90CCE"/>
    <w:rsid w:val="00B90D82"/>
    <w:rsid w:val="00B90E55"/>
    <w:rsid w:val="00B9108C"/>
    <w:rsid w:val="00B9138F"/>
    <w:rsid w:val="00B91533"/>
    <w:rsid w:val="00B915F1"/>
    <w:rsid w:val="00B91C51"/>
    <w:rsid w:val="00B91FD4"/>
    <w:rsid w:val="00B922E4"/>
    <w:rsid w:val="00B92319"/>
    <w:rsid w:val="00B925F9"/>
    <w:rsid w:val="00B92652"/>
    <w:rsid w:val="00B92B20"/>
    <w:rsid w:val="00B930E7"/>
    <w:rsid w:val="00B9328C"/>
    <w:rsid w:val="00B933BF"/>
    <w:rsid w:val="00B93853"/>
    <w:rsid w:val="00B93D80"/>
    <w:rsid w:val="00B94136"/>
    <w:rsid w:val="00B94477"/>
    <w:rsid w:val="00B945FD"/>
    <w:rsid w:val="00B947D0"/>
    <w:rsid w:val="00B94A05"/>
    <w:rsid w:val="00B94D49"/>
    <w:rsid w:val="00B953D3"/>
    <w:rsid w:val="00B9540A"/>
    <w:rsid w:val="00B95694"/>
    <w:rsid w:val="00B95D31"/>
    <w:rsid w:val="00B96300"/>
    <w:rsid w:val="00B9647E"/>
    <w:rsid w:val="00B964B1"/>
    <w:rsid w:val="00B96517"/>
    <w:rsid w:val="00B96589"/>
    <w:rsid w:val="00B967DB"/>
    <w:rsid w:val="00B96881"/>
    <w:rsid w:val="00B96AB8"/>
    <w:rsid w:val="00B96B00"/>
    <w:rsid w:val="00B96BC0"/>
    <w:rsid w:val="00B96F0B"/>
    <w:rsid w:val="00B970E8"/>
    <w:rsid w:val="00B9785C"/>
    <w:rsid w:val="00B97A3C"/>
    <w:rsid w:val="00BA01DE"/>
    <w:rsid w:val="00BA0416"/>
    <w:rsid w:val="00BA0C4F"/>
    <w:rsid w:val="00BA0C74"/>
    <w:rsid w:val="00BA0E75"/>
    <w:rsid w:val="00BA134D"/>
    <w:rsid w:val="00BA1373"/>
    <w:rsid w:val="00BA1476"/>
    <w:rsid w:val="00BA1690"/>
    <w:rsid w:val="00BA191D"/>
    <w:rsid w:val="00BA1968"/>
    <w:rsid w:val="00BA1BB8"/>
    <w:rsid w:val="00BA1F18"/>
    <w:rsid w:val="00BA2178"/>
    <w:rsid w:val="00BA220F"/>
    <w:rsid w:val="00BA236B"/>
    <w:rsid w:val="00BA2477"/>
    <w:rsid w:val="00BA26F2"/>
    <w:rsid w:val="00BA2A5F"/>
    <w:rsid w:val="00BA2BD8"/>
    <w:rsid w:val="00BA2D8B"/>
    <w:rsid w:val="00BA3517"/>
    <w:rsid w:val="00BA378E"/>
    <w:rsid w:val="00BA3958"/>
    <w:rsid w:val="00BA3C0D"/>
    <w:rsid w:val="00BA3F19"/>
    <w:rsid w:val="00BA43AB"/>
    <w:rsid w:val="00BA4ADD"/>
    <w:rsid w:val="00BA4B3B"/>
    <w:rsid w:val="00BA4BA2"/>
    <w:rsid w:val="00BA4C6E"/>
    <w:rsid w:val="00BA4D79"/>
    <w:rsid w:val="00BA5367"/>
    <w:rsid w:val="00BA54C8"/>
    <w:rsid w:val="00BA55F8"/>
    <w:rsid w:val="00BA5757"/>
    <w:rsid w:val="00BA58A6"/>
    <w:rsid w:val="00BA58BE"/>
    <w:rsid w:val="00BA5A8D"/>
    <w:rsid w:val="00BA5B49"/>
    <w:rsid w:val="00BA5B7A"/>
    <w:rsid w:val="00BA5D68"/>
    <w:rsid w:val="00BA5F18"/>
    <w:rsid w:val="00BA607D"/>
    <w:rsid w:val="00BA63BA"/>
    <w:rsid w:val="00BA63D2"/>
    <w:rsid w:val="00BA6404"/>
    <w:rsid w:val="00BA6775"/>
    <w:rsid w:val="00BA677E"/>
    <w:rsid w:val="00BA686F"/>
    <w:rsid w:val="00BA6F76"/>
    <w:rsid w:val="00BA6FD0"/>
    <w:rsid w:val="00BA70C3"/>
    <w:rsid w:val="00BA7210"/>
    <w:rsid w:val="00BA739F"/>
    <w:rsid w:val="00BA7473"/>
    <w:rsid w:val="00BA7699"/>
    <w:rsid w:val="00BA772D"/>
    <w:rsid w:val="00BA7C79"/>
    <w:rsid w:val="00BA7C9C"/>
    <w:rsid w:val="00BA7DFA"/>
    <w:rsid w:val="00BA7F34"/>
    <w:rsid w:val="00BB0212"/>
    <w:rsid w:val="00BB02F9"/>
    <w:rsid w:val="00BB0639"/>
    <w:rsid w:val="00BB0864"/>
    <w:rsid w:val="00BB098D"/>
    <w:rsid w:val="00BB0C86"/>
    <w:rsid w:val="00BB0D31"/>
    <w:rsid w:val="00BB0F42"/>
    <w:rsid w:val="00BB10D1"/>
    <w:rsid w:val="00BB12F0"/>
    <w:rsid w:val="00BB131B"/>
    <w:rsid w:val="00BB157D"/>
    <w:rsid w:val="00BB1663"/>
    <w:rsid w:val="00BB17BA"/>
    <w:rsid w:val="00BB18E9"/>
    <w:rsid w:val="00BB1E7C"/>
    <w:rsid w:val="00BB1EE8"/>
    <w:rsid w:val="00BB236D"/>
    <w:rsid w:val="00BB28DF"/>
    <w:rsid w:val="00BB2992"/>
    <w:rsid w:val="00BB29FA"/>
    <w:rsid w:val="00BB2ACD"/>
    <w:rsid w:val="00BB2DB0"/>
    <w:rsid w:val="00BB2F73"/>
    <w:rsid w:val="00BB30BF"/>
    <w:rsid w:val="00BB3276"/>
    <w:rsid w:val="00BB33BE"/>
    <w:rsid w:val="00BB3656"/>
    <w:rsid w:val="00BB3722"/>
    <w:rsid w:val="00BB38F4"/>
    <w:rsid w:val="00BB3904"/>
    <w:rsid w:val="00BB3E1D"/>
    <w:rsid w:val="00BB40CF"/>
    <w:rsid w:val="00BB4383"/>
    <w:rsid w:val="00BB4A8A"/>
    <w:rsid w:val="00BB511E"/>
    <w:rsid w:val="00BB56AC"/>
    <w:rsid w:val="00BB56C0"/>
    <w:rsid w:val="00BB668C"/>
    <w:rsid w:val="00BB6808"/>
    <w:rsid w:val="00BB6ADB"/>
    <w:rsid w:val="00BB6B57"/>
    <w:rsid w:val="00BB6CE9"/>
    <w:rsid w:val="00BB6FCF"/>
    <w:rsid w:val="00BB703E"/>
    <w:rsid w:val="00BB710B"/>
    <w:rsid w:val="00BB7398"/>
    <w:rsid w:val="00BB7685"/>
    <w:rsid w:val="00BB7B49"/>
    <w:rsid w:val="00BC09C8"/>
    <w:rsid w:val="00BC1024"/>
    <w:rsid w:val="00BC1303"/>
    <w:rsid w:val="00BC13E5"/>
    <w:rsid w:val="00BC14A7"/>
    <w:rsid w:val="00BC174D"/>
    <w:rsid w:val="00BC2136"/>
    <w:rsid w:val="00BC22B5"/>
    <w:rsid w:val="00BC2598"/>
    <w:rsid w:val="00BC2993"/>
    <w:rsid w:val="00BC3863"/>
    <w:rsid w:val="00BC3BC7"/>
    <w:rsid w:val="00BC459F"/>
    <w:rsid w:val="00BC46C5"/>
    <w:rsid w:val="00BC4A83"/>
    <w:rsid w:val="00BC4B71"/>
    <w:rsid w:val="00BC4BE0"/>
    <w:rsid w:val="00BC4DFC"/>
    <w:rsid w:val="00BC5122"/>
    <w:rsid w:val="00BC52FF"/>
    <w:rsid w:val="00BC5308"/>
    <w:rsid w:val="00BC5475"/>
    <w:rsid w:val="00BC5504"/>
    <w:rsid w:val="00BC5566"/>
    <w:rsid w:val="00BC56FE"/>
    <w:rsid w:val="00BC5715"/>
    <w:rsid w:val="00BC5B46"/>
    <w:rsid w:val="00BC5D84"/>
    <w:rsid w:val="00BC6267"/>
    <w:rsid w:val="00BC6631"/>
    <w:rsid w:val="00BC6993"/>
    <w:rsid w:val="00BC6BF9"/>
    <w:rsid w:val="00BC6CCC"/>
    <w:rsid w:val="00BC6E4C"/>
    <w:rsid w:val="00BC6ED9"/>
    <w:rsid w:val="00BC6F16"/>
    <w:rsid w:val="00BC6F3D"/>
    <w:rsid w:val="00BC7163"/>
    <w:rsid w:val="00BC772D"/>
    <w:rsid w:val="00BC78B9"/>
    <w:rsid w:val="00BC7A9F"/>
    <w:rsid w:val="00BC7C4C"/>
    <w:rsid w:val="00BC7D4F"/>
    <w:rsid w:val="00BC7EDC"/>
    <w:rsid w:val="00BC7F20"/>
    <w:rsid w:val="00BD05FA"/>
    <w:rsid w:val="00BD06A4"/>
    <w:rsid w:val="00BD071E"/>
    <w:rsid w:val="00BD07B6"/>
    <w:rsid w:val="00BD07C7"/>
    <w:rsid w:val="00BD0968"/>
    <w:rsid w:val="00BD0A17"/>
    <w:rsid w:val="00BD0C4F"/>
    <w:rsid w:val="00BD0C71"/>
    <w:rsid w:val="00BD0D4F"/>
    <w:rsid w:val="00BD0E44"/>
    <w:rsid w:val="00BD10DF"/>
    <w:rsid w:val="00BD15AA"/>
    <w:rsid w:val="00BD161A"/>
    <w:rsid w:val="00BD16D8"/>
    <w:rsid w:val="00BD1C53"/>
    <w:rsid w:val="00BD1CD1"/>
    <w:rsid w:val="00BD1D3B"/>
    <w:rsid w:val="00BD1D91"/>
    <w:rsid w:val="00BD1DBD"/>
    <w:rsid w:val="00BD21C6"/>
    <w:rsid w:val="00BD2E0F"/>
    <w:rsid w:val="00BD3178"/>
    <w:rsid w:val="00BD3708"/>
    <w:rsid w:val="00BD3B47"/>
    <w:rsid w:val="00BD3C8C"/>
    <w:rsid w:val="00BD3FA9"/>
    <w:rsid w:val="00BD4175"/>
    <w:rsid w:val="00BD4288"/>
    <w:rsid w:val="00BD459E"/>
    <w:rsid w:val="00BD463A"/>
    <w:rsid w:val="00BD48F1"/>
    <w:rsid w:val="00BD493A"/>
    <w:rsid w:val="00BD4B80"/>
    <w:rsid w:val="00BD4D7F"/>
    <w:rsid w:val="00BD4FAF"/>
    <w:rsid w:val="00BD50B8"/>
    <w:rsid w:val="00BD546D"/>
    <w:rsid w:val="00BD5500"/>
    <w:rsid w:val="00BD55C5"/>
    <w:rsid w:val="00BD5792"/>
    <w:rsid w:val="00BD5800"/>
    <w:rsid w:val="00BD59DD"/>
    <w:rsid w:val="00BD5A75"/>
    <w:rsid w:val="00BD6082"/>
    <w:rsid w:val="00BD61DA"/>
    <w:rsid w:val="00BD63E0"/>
    <w:rsid w:val="00BD6440"/>
    <w:rsid w:val="00BD661F"/>
    <w:rsid w:val="00BD6646"/>
    <w:rsid w:val="00BD6CAC"/>
    <w:rsid w:val="00BD708F"/>
    <w:rsid w:val="00BD748D"/>
    <w:rsid w:val="00BD793F"/>
    <w:rsid w:val="00BD7985"/>
    <w:rsid w:val="00BD7BEA"/>
    <w:rsid w:val="00BD7DFC"/>
    <w:rsid w:val="00BD7F4A"/>
    <w:rsid w:val="00BE04D3"/>
    <w:rsid w:val="00BE095F"/>
    <w:rsid w:val="00BE0FF7"/>
    <w:rsid w:val="00BE1116"/>
    <w:rsid w:val="00BE1283"/>
    <w:rsid w:val="00BE131D"/>
    <w:rsid w:val="00BE158C"/>
    <w:rsid w:val="00BE19A0"/>
    <w:rsid w:val="00BE1A2C"/>
    <w:rsid w:val="00BE1D63"/>
    <w:rsid w:val="00BE1E95"/>
    <w:rsid w:val="00BE2126"/>
    <w:rsid w:val="00BE23F7"/>
    <w:rsid w:val="00BE26F9"/>
    <w:rsid w:val="00BE2A32"/>
    <w:rsid w:val="00BE2BE8"/>
    <w:rsid w:val="00BE2CD6"/>
    <w:rsid w:val="00BE2F13"/>
    <w:rsid w:val="00BE30B3"/>
    <w:rsid w:val="00BE35A0"/>
    <w:rsid w:val="00BE3A22"/>
    <w:rsid w:val="00BE3DFF"/>
    <w:rsid w:val="00BE3FCF"/>
    <w:rsid w:val="00BE40A1"/>
    <w:rsid w:val="00BE4225"/>
    <w:rsid w:val="00BE43A5"/>
    <w:rsid w:val="00BE4537"/>
    <w:rsid w:val="00BE4BBF"/>
    <w:rsid w:val="00BE4CB8"/>
    <w:rsid w:val="00BE4E22"/>
    <w:rsid w:val="00BE4ECF"/>
    <w:rsid w:val="00BE555D"/>
    <w:rsid w:val="00BE55E3"/>
    <w:rsid w:val="00BE5A0A"/>
    <w:rsid w:val="00BE5A78"/>
    <w:rsid w:val="00BE5C9C"/>
    <w:rsid w:val="00BE5E40"/>
    <w:rsid w:val="00BE5F5F"/>
    <w:rsid w:val="00BE61A0"/>
    <w:rsid w:val="00BE623B"/>
    <w:rsid w:val="00BE6291"/>
    <w:rsid w:val="00BE633F"/>
    <w:rsid w:val="00BE6414"/>
    <w:rsid w:val="00BE6CFD"/>
    <w:rsid w:val="00BE6D35"/>
    <w:rsid w:val="00BE6F02"/>
    <w:rsid w:val="00BE756C"/>
    <w:rsid w:val="00BE79CA"/>
    <w:rsid w:val="00BE7A7A"/>
    <w:rsid w:val="00BE7CCA"/>
    <w:rsid w:val="00BE7E68"/>
    <w:rsid w:val="00BF044F"/>
    <w:rsid w:val="00BF0D10"/>
    <w:rsid w:val="00BF0D30"/>
    <w:rsid w:val="00BF0F84"/>
    <w:rsid w:val="00BF131C"/>
    <w:rsid w:val="00BF1400"/>
    <w:rsid w:val="00BF1424"/>
    <w:rsid w:val="00BF1C9A"/>
    <w:rsid w:val="00BF1D8A"/>
    <w:rsid w:val="00BF21A1"/>
    <w:rsid w:val="00BF21EE"/>
    <w:rsid w:val="00BF2421"/>
    <w:rsid w:val="00BF265A"/>
    <w:rsid w:val="00BF2B67"/>
    <w:rsid w:val="00BF2B6F"/>
    <w:rsid w:val="00BF2D84"/>
    <w:rsid w:val="00BF306E"/>
    <w:rsid w:val="00BF3226"/>
    <w:rsid w:val="00BF37C8"/>
    <w:rsid w:val="00BF3A45"/>
    <w:rsid w:val="00BF3ED6"/>
    <w:rsid w:val="00BF3FE6"/>
    <w:rsid w:val="00BF40B6"/>
    <w:rsid w:val="00BF4203"/>
    <w:rsid w:val="00BF44B3"/>
    <w:rsid w:val="00BF44CD"/>
    <w:rsid w:val="00BF4538"/>
    <w:rsid w:val="00BF479F"/>
    <w:rsid w:val="00BF49FA"/>
    <w:rsid w:val="00BF4A15"/>
    <w:rsid w:val="00BF4C52"/>
    <w:rsid w:val="00BF4FE9"/>
    <w:rsid w:val="00BF50E1"/>
    <w:rsid w:val="00BF50F4"/>
    <w:rsid w:val="00BF51EE"/>
    <w:rsid w:val="00BF52AE"/>
    <w:rsid w:val="00BF5489"/>
    <w:rsid w:val="00BF54F8"/>
    <w:rsid w:val="00BF572C"/>
    <w:rsid w:val="00BF5923"/>
    <w:rsid w:val="00BF59C9"/>
    <w:rsid w:val="00BF5AB9"/>
    <w:rsid w:val="00BF5D19"/>
    <w:rsid w:val="00BF5E57"/>
    <w:rsid w:val="00BF6042"/>
    <w:rsid w:val="00BF6500"/>
    <w:rsid w:val="00BF6A3A"/>
    <w:rsid w:val="00BF6F7C"/>
    <w:rsid w:val="00BF7536"/>
    <w:rsid w:val="00BF7AFE"/>
    <w:rsid w:val="00BF7B43"/>
    <w:rsid w:val="00C008C1"/>
    <w:rsid w:val="00C008E3"/>
    <w:rsid w:val="00C0090D"/>
    <w:rsid w:val="00C00A04"/>
    <w:rsid w:val="00C00D26"/>
    <w:rsid w:val="00C00E67"/>
    <w:rsid w:val="00C0111E"/>
    <w:rsid w:val="00C01198"/>
    <w:rsid w:val="00C01227"/>
    <w:rsid w:val="00C012F5"/>
    <w:rsid w:val="00C018A1"/>
    <w:rsid w:val="00C01BB7"/>
    <w:rsid w:val="00C01D18"/>
    <w:rsid w:val="00C01EA0"/>
    <w:rsid w:val="00C0209F"/>
    <w:rsid w:val="00C0220B"/>
    <w:rsid w:val="00C02511"/>
    <w:rsid w:val="00C02517"/>
    <w:rsid w:val="00C027D0"/>
    <w:rsid w:val="00C02A19"/>
    <w:rsid w:val="00C03494"/>
    <w:rsid w:val="00C0350B"/>
    <w:rsid w:val="00C03715"/>
    <w:rsid w:val="00C038A8"/>
    <w:rsid w:val="00C0393D"/>
    <w:rsid w:val="00C039F8"/>
    <w:rsid w:val="00C03AB4"/>
    <w:rsid w:val="00C03B87"/>
    <w:rsid w:val="00C03C56"/>
    <w:rsid w:val="00C03F72"/>
    <w:rsid w:val="00C04035"/>
    <w:rsid w:val="00C0433E"/>
    <w:rsid w:val="00C04357"/>
    <w:rsid w:val="00C0453B"/>
    <w:rsid w:val="00C0462C"/>
    <w:rsid w:val="00C046CC"/>
    <w:rsid w:val="00C049C9"/>
    <w:rsid w:val="00C04A06"/>
    <w:rsid w:val="00C04AB4"/>
    <w:rsid w:val="00C04E12"/>
    <w:rsid w:val="00C04EBA"/>
    <w:rsid w:val="00C04FA7"/>
    <w:rsid w:val="00C055EA"/>
    <w:rsid w:val="00C05AD2"/>
    <w:rsid w:val="00C05F37"/>
    <w:rsid w:val="00C05F4A"/>
    <w:rsid w:val="00C061B4"/>
    <w:rsid w:val="00C0660A"/>
    <w:rsid w:val="00C06CF6"/>
    <w:rsid w:val="00C07262"/>
    <w:rsid w:val="00C0739E"/>
    <w:rsid w:val="00C07634"/>
    <w:rsid w:val="00C07B99"/>
    <w:rsid w:val="00C07C03"/>
    <w:rsid w:val="00C1013F"/>
    <w:rsid w:val="00C1022E"/>
    <w:rsid w:val="00C1046C"/>
    <w:rsid w:val="00C106FD"/>
    <w:rsid w:val="00C10736"/>
    <w:rsid w:val="00C10A58"/>
    <w:rsid w:val="00C10BFB"/>
    <w:rsid w:val="00C10C02"/>
    <w:rsid w:val="00C10C41"/>
    <w:rsid w:val="00C10D3B"/>
    <w:rsid w:val="00C10E98"/>
    <w:rsid w:val="00C10F6E"/>
    <w:rsid w:val="00C11490"/>
    <w:rsid w:val="00C116F9"/>
    <w:rsid w:val="00C118E6"/>
    <w:rsid w:val="00C11D16"/>
    <w:rsid w:val="00C11D18"/>
    <w:rsid w:val="00C11E34"/>
    <w:rsid w:val="00C11EA4"/>
    <w:rsid w:val="00C11FF4"/>
    <w:rsid w:val="00C1227D"/>
    <w:rsid w:val="00C1252C"/>
    <w:rsid w:val="00C125A2"/>
    <w:rsid w:val="00C125EF"/>
    <w:rsid w:val="00C1264A"/>
    <w:rsid w:val="00C12756"/>
    <w:rsid w:val="00C1297B"/>
    <w:rsid w:val="00C12CA9"/>
    <w:rsid w:val="00C12E0F"/>
    <w:rsid w:val="00C1317E"/>
    <w:rsid w:val="00C138FE"/>
    <w:rsid w:val="00C1395E"/>
    <w:rsid w:val="00C13C6A"/>
    <w:rsid w:val="00C14128"/>
    <w:rsid w:val="00C14413"/>
    <w:rsid w:val="00C1442B"/>
    <w:rsid w:val="00C14B64"/>
    <w:rsid w:val="00C1507D"/>
    <w:rsid w:val="00C15199"/>
    <w:rsid w:val="00C151AF"/>
    <w:rsid w:val="00C15743"/>
    <w:rsid w:val="00C1578B"/>
    <w:rsid w:val="00C157AA"/>
    <w:rsid w:val="00C16045"/>
    <w:rsid w:val="00C16A5E"/>
    <w:rsid w:val="00C16CE8"/>
    <w:rsid w:val="00C16DC2"/>
    <w:rsid w:val="00C17211"/>
    <w:rsid w:val="00C173D6"/>
    <w:rsid w:val="00C174A7"/>
    <w:rsid w:val="00C17781"/>
    <w:rsid w:val="00C1798C"/>
    <w:rsid w:val="00C17B88"/>
    <w:rsid w:val="00C17C5B"/>
    <w:rsid w:val="00C17D1D"/>
    <w:rsid w:val="00C17E4E"/>
    <w:rsid w:val="00C17FB8"/>
    <w:rsid w:val="00C200E6"/>
    <w:rsid w:val="00C201CB"/>
    <w:rsid w:val="00C203E2"/>
    <w:rsid w:val="00C20694"/>
    <w:rsid w:val="00C209F2"/>
    <w:rsid w:val="00C20B13"/>
    <w:rsid w:val="00C20F33"/>
    <w:rsid w:val="00C2109E"/>
    <w:rsid w:val="00C2149A"/>
    <w:rsid w:val="00C21C99"/>
    <w:rsid w:val="00C21DF9"/>
    <w:rsid w:val="00C21ECD"/>
    <w:rsid w:val="00C22197"/>
    <w:rsid w:val="00C224A3"/>
    <w:rsid w:val="00C226F6"/>
    <w:rsid w:val="00C2282B"/>
    <w:rsid w:val="00C2282C"/>
    <w:rsid w:val="00C22910"/>
    <w:rsid w:val="00C22E36"/>
    <w:rsid w:val="00C232AB"/>
    <w:rsid w:val="00C234B3"/>
    <w:rsid w:val="00C235E5"/>
    <w:rsid w:val="00C23AEC"/>
    <w:rsid w:val="00C23B3B"/>
    <w:rsid w:val="00C23C03"/>
    <w:rsid w:val="00C23FCD"/>
    <w:rsid w:val="00C240DB"/>
    <w:rsid w:val="00C246F7"/>
    <w:rsid w:val="00C24786"/>
    <w:rsid w:val="00C2481E"/>
    <w:rsid w:val="00C249FB"/>
    <w:rsid w:val="00C24BC6"/>
    <w:rsid w:val="00C24C68"/>
    <w:rsid w:val="00C24D6F"/>
    <w:rsid w:val="00C24DCC"/>
    <w:rsid w:val="00C24F02"/>
    <w:rsid w:val="00C24FBB"/>
    <w:rsid w:val="00C25150"/>
    <w:rsid w:val="00C2521E"/>
    <w:rsid w:val="00C25490"/>
    <w:rsid w:val="00C25924"/>
    <w:rsid w:val="00C25AAE"/>
    <w:rsid w:val="00C25C8D"/>
    <w:rsid w:val="00C25D43"/>
    <w:rsid w:val="00C25FD2"/>
    <w:rsid w:val="00C262B8"/>
    <w:rsid w:val="00C265FA"/>
    <w:rsid w:val="00C267A3"/>
    <w:rsid w:val="00C26881"/>
    <w:rsid w:val="00C2699A"/>
    <w:rsid w:val="00C27365"/>
    <w:rsid w:val="00C279C7"/>
    <w:rsid w:val="00C27E39"/>
    <w:rsid w:val="00C2D00D"/>
    <w:rsid w:val="00C303E1"/>
    <w:rsid w:val="00C30401"/>
    <w:rsid w:val="00C30430"/>
    <w:rsid w:val="00C304CF"/>
    <w:rsid w:val="00C3055C"/>
    <w:rsid w:val="00C30854"/>
    <w:rsid w:val="00C3091C"/>
    <w:rsid w:val="00C31054"/>
    <w:rsid w:val="00C3185F"/>
    <w:rsid w:val="00C318B8"/>
    <w:rsid w:val="00C31D3C"/>
    <w:rsid w:val="00C32175"/>
    <w:rsid w:val="00C3222C"/>
    <w:rsid w:val="00C322DB"/>
    <w:rsid w:val="00C3234D"/>
    <w:rsid w:val="00C326EB"/>
    <w:rsid w:val="00C3297C"/>
    <w:rsid w:val="00C32BBE"/>
    <w:rsid w:val="00C32E0F"/>
    <w:rsid w:val="00C33117"/>
    <w:rsid w:val="00C3331E"/>
    <w:rsid w:val="00C33417"/>
    <w:rsid w:val="00C33491"/>
    <w:rsid w:val="00C33839"/>
    <w:rsid w:val="00C340DA"/>
    <w:rsid w:val="00C341DF"/>
    <w:rsid w:val="00C34690"/>
    <w:rsid w:val="00C348AB"/>
    <w:rsid w:val="00C34BBD"/>
    <w:rsid w:val="00C35616"/>
    <w:rsid w:val="00C359C1"/>
    <w:rsid w:val="00C35A57"/>
    <w:rsid w:val="00C35B7A"/>
    <w:rsid w:val="00C361FB"/>
    <w:rsid w:val="00C363A6"/>
    <w:rsid w:val="00C36575"/>
    <w:rsid w:val="00C369F8"/>
    <w:rsid w:val="00C36AA5"/>
    <w:rsid w:val="00C36B76"/>
    <w:rsid w:val="00C36E4B"/>
    <w:rsid w:val="00C3703B"/>
    <w:rsid w:val="00C375CC"/>
    <w:rsid w:val="00C37A0D"/>
    <w:rsid w:val="00C37F0A"/>
    <w:rsid w:val="00C4010A"/>
    <w:rsid w:val="00C4017A"/>
    <w:rsid w:val="00C40335"/>
    <w:rsid w:val="00C4034D"/>
    <w:rsid w:val="00C40593"/>
    <w:rsid w:val="00C405DE"/>
    <w:rsid w:val="00C4065B"/>
    <w:rsid w:val="00C40721"/>
    <w:rsid w:val="00C40CF8"/>
    <w:rsid w:val="00C40DEF"/>
    <w:rsid w:val="00C4109E"/>
    <w:rsid w:val="00C41371"/>
    <w:rsid w:val="00C41472"/>
    <w:rsid w:val="00C415D9"/>
    <w:rsid w:val="00C4185E"/>
    <w:rsid w:val="00C41884"/>
    <w:rsid w:val="00C41B6C"/>
    <w:rsid w:val="00C41D5B"/>
    <w:rsid w:val="00C41DC1"/>
    <w:rsid w:val="00C41F8A"/>
    <w:rsid w:val="00C4215C"/>
    <w:rsid w:val="00C42442"/>
    <w:rsid w:val="00C425B3"/>
    <w:rsid w:val="00C4265C"/>
    <w:rsid w:val="00C42744"/>
    <w:rsid w:val="00C4276A"/>
    <w:rsid w:val="00C42786"/>
    <w:rsid w:val="00C42852"/>
    <w:rsid w:val="00C429B5"/>
    <w:rsid w:val="00C42DFE"/>
    <w:rsid w:val="00C4308C"/>
    <w:rsid w:val="00C431E6"/>
    <w:rsid w:val="00C4336D"/>
    <w:rsid w:val="00C4359E"/>
    <w:rsid w:val="00C436F2"/>
    <w:rsid w:val="00C43B28"/>
    <w:rsid w:val="00C43BC6"/>
    <w:rsid w:val="00C43DE3"/>
    <w:rsid w:val="00C43EFD"/>
    <w:rsid w:val="00C44118"/>
    <w:rsid w:val="00C4419F"/>
    <w:rsid w:val="00C445C2"/>
    <w:rsid w:val="00C44B46"/>
    <w:rsid w:val="00C44C79"/>
    <w:rsid w:val="00C44D11"/>
    <w:rsid w:val="00C44EFB"/>
    <w:rsid w:val="00C45059"/>
    <w:rsid w:val="00C45A3B"/>
    <w:rsid w:val="00C45B4F"/>
    <w:rsid w:val="00C45B59"/>
    <w:rsid w:val="00C45E62"/>
    <w:rsid w:val="00C45F73"/>
    <w:rsid w:val="00C462FC"/>
    <w:rsid w:val="00C465F3"/>
    <w:rsid w:val="00C46763"/>
    <w:rsid w:val="00C46873"/>
    <w:rsid w:val="00C46953"/>
    <w:rsid w:val="00C46B05"/>
    <w:rsid w:val="00C46B09"/>
    <w:rsid w:val="00C46C5C"/>
    <w:rsid w:val="00C471EA"/>
    <w:rsid w:val="00C473FB"/>
    <w:rsid w:val="00C47402"/>
    <w:rsid w:val="00C47535"/>
    <w:rsid w:val="00C47873"/>
    <w:rsid w:val="00C47F13"/>
    <w:rsid w:val="00C503D6"/>
    <w:rsid w:val="00C504D8"/>
    <w:rsid w:val="00C5078C"/>
    <w:rsid w:val="00C50905"/>
    <w:rsid w:val="00C50D73"/>
    <w:rsid w:val="00C50D7C"/>
    <w:rsid w:val="00C511B6"/>
    <w:rsid w:val="00C51296"/>
    <w:rsid w:val="00C5141B"/>
    <w:rsid w:val="00C5142E"/>
    <w:rsid w:val="00C51558"/>
    <w:rsid w:val="00C519B3"/>
    <w:rsid w:val="00C51B1C"/>
    <w:rsid w:val="00C51B86"/>
    <w:rsid w:val="00C51E68"/>
    <w:rsid w:val="00C521FB"/>
    <w:rsid w:val="00C523AF"/>
    <w:rsid w:val="00C523B6"/>
    <w:rsid w:val="00C52493"/>
    <w:rsid w:val="00C52778"/>
    <w:rsid w:val="00C52DAA"/>
    <w:rsid w:val="00C52EA4"/>
    <w:rsid w:val="00C531F5"/>
    <w:rsid w:val="00C53501"/>
    <w:rsid w:val="00C53614"/>
    <w:rsid w:val="00C537AA"/>
    <w:rsid w:val="00C53EFF"/>
    <w:rsid w:val="00C53F69"/>
    <w:rsid w:val="00C542C1"/>
    <w:rsid w:val="00C5486F"/>
    <w:rsid w:val="00C54DD6"/>
    <w:rsid w:val="00C54EC3"/>
    <w:rsid w:val="00C54F7E"/>
    <w:rsid w:val="00C550D5"/>
    <w:rsid w:val="00C55518"/>
    <w:rsid w:val="00C55592"/>
    <w:rsid w:val="00C55640"/>
    <w:rsid w:val="00C5634C"/>
    <w:rsid w:val="00C56C2B"/>
    <w:rsid w:val="00C56EE8"/>
    <w:rsid w:val="00C57296"/>
    <w:rsid w:val="00C57462"/>
    <w:rsid w:val="00C5758C"/>
    <w:rsid w:val="00C579DB"/>
    <w:rsid w:val="00C57A9F"/>
    <w:rsid w:val="00C57D69"/>
    <w:rsid w:val="00C57FE7"/>
    <w:rsid w:val="00C60416"/>
    <w:rsid w:val="00C60AB3"/>
    <w:rsid w:val="00C61152"/>
    <w:rsid w:val="00C616E8"/>
    <w:rsid w:val="00C618D3"/>
    <w:rsid w:val="00C61AFB"/>
    <w:rsid w:val="00C61B31"/>
    <w:rsid w:val="00C61C4E"/>
    <w:rsid w:val="00C61ED9"/>
    <w:rsid w:val="00C62089"/>
    <w:rsid w:val="00C6208C"/>
    <w:rsid w:val="00C62157"/>
    <w:rsid w:val="00C62330"/>
    <w:rsid w:val="00C626CE"/>
    <w:rsid w:val="00C62709"/>
    <w:rsid w:val="00C629D0"/>
    <w:rsid w:val="00C62A83"/>
    <w:rsid w:val="00C62B12"/>
    <w:rsid w:val="00C63120"/>
    <w:rsid w:val="00C6369D"/>
    <w:rsid w:val="00C63746"/>
    <w:rsid w:val="00C637D1"/>
    <w:rsid w:val="00C639B7"/>
    <w:rsid w:val="00C63B0B"/>
    <w:rsid w:val="00C64027"/>
    <w:rsid w:val="00C64124"/>
    <w:rsid w:val="00C642EC"/>
    <w:rsid w:val="00C6432A"/>
    <w:rsid w:val="00C6440E"/>
    <w:rsid w:val="00C646F9"/>
    <w:rsid w:val="00C648E4"/>
    <w:rsid w:val="00C64A58"/>
    <w:rsid w:val="00C64B47"/>
    <w:rsid w:val="00C64DFE"/>
    <w:rsid w:val="00C64F81"/>
    <w:rsid w:val="00C64FEB"/>
    <w:rsid w:val="00C65147"/>
    <w:rsid w:val="00C652A1"/>
    <w:rsid w:val="00C652CD"/>
    <w:rsid w:val="00C65423"/>
    <w:rsid w:val="00C654B7"/>
    <w:rsid w:val="00C65653"/>
    <w:rsid w:val="00C65742"/>
    <w:rsid w:val="00C6590C"/>
    <w:rsid w:val="00C65921"/>
    <w:rsid w:val="00C65A06"/>
    <w:rsid w:val="00C65B45"/>
    <w:rsid w:val="00C65B6E"/>
    <w:rsid w:val="00C65B99"/>
    <w:rsid w:val="00C65DFC"/>
    <w:rsid w:val="00C65F25"/>
    <w:rsid w:val="00C660C0"/>
    <w:rsid w:val="00C663CF"/>
    <w:rsid w:val="00C6676E"/>
    <w:rsid w:val="00C667E1"/>
    <w:rsid w:val="00C668E1"/>
    <w:rsid w:val="00C66A70"/>
    <w:rsid w:val="00C66BB5"/>
    <w:rsid w:val="00C66C25"/>
    <w:rsid w:val="00C6743C"/>
    <w:rsid w:val="00C67A89"/>
    <w:rsid w:val="00C67DB3"/>
    <w:rsid w:val="00C7017F"/>
    <w:rsid w:val="00C7025D"/>
    <w:rsid w:val="00C707CF"/>
    <w:rsid w:val="00C708EB"/>
    <w:rsid w:val="00C7098D"/>
    <w:rsid w:val="00C70A4F"/>
    <w:rsid w:val="00C70AD8"/>
    <w:rsid w:val="00C70BE0"/>
    <w:rsid w:val="00C70DB9"/>
    <w:rsid w:val="00C70E3E"/>
    <w:rsid w:val="00C71293"/>
    <w:rsid w:val="00C7165C"/>
    <w:rsid w:val="00C71B32"/>
    <w:rsid w:val="00C71F45"/>
    <w:rsid w:val="00C720D1"/>
    <w:rsid w:val="00C72400"/>
    <w:rsid w:val="00C726C0"/>
    <w:rsid w:val="00C7292F"/>
    <w:rsid w:val="00C72B7A"/>
    <w:rsid w:val="00C72CDD"/>
    <w:rsid w:val="00C73072"/>
    <w:rsid w:val="00C73192"/>
    <w:rsid w:val="00C7326F"/>
    <w:rsid w:val="00C73488"/>
    <w:rsid w:val="00C73A16"/>
    <w:rsid w:val="00C73AD2"/>
    <w:rsid w:val="00C73B92"/>
    <w:rsid w:val="00C73BE0"/>
    <w:rsid w:val="00C7422B"/>
    <w:rsid w:val="00C742EC"/>
    <w:rsid w:val="00C744E1"/>
    <w:rsid w:val="00C74501"/>
    <w:rsid w:val="00C747F8"/>
    <w:rsid w:val="00C74905"/>
    <w:rsid w:val="00C74973"/>
    <w:rsid w:val="00C749F1"/>
    <w:rsid w:val="00C749FB"/>
    <w:rsid w:val="00C74A6D"/>
    <w:rsid w:val="00C74B0C"/>
    <w:rsid w:val="00C74BB2"/>
    <w:rsid w:val="00C74F0B"/>
    <w:rsid w:val="00C751B4"/>
    <w:rsid w:val="00C75902"/>
    <w:rsid w:val="00C759EB"/>
    <w:rsid w:val="00C76283"/>
    <w:rsid w:val="00C765D4"/>
    <w:rsid w:val="00C76724"/>
    <w:rsid w:val="00C769B9"/>
    <w:rsid w:val="00C76B27"/>
    <w:rsid w:val="00C772B7"/>
    <w:rsid w:val="00C7771C"/>
    <w:rsid w:val="00C7780F"/>
    <w:rsid w:val="00C77C01"/>
    <w:rsid w:val="00C77ECA"/>
    <w:rsid w:val="00C8003A"/>
    <w:rsid w:val="00C80054"/>
    <w:rsid w:val="00C80322"/>
    <w:rsid w:val="00C805B6"/>
    <w:rsid w:val="00C806B8"/>
    <w:rsid w:val="00C8096A"/>
    <w:rsid w:val="00C80D08"/>
    <w:rsid w:val="00C80EDF"/>
    <w:rsid w:val="00C8110B"/>
    <w:rsid w:val="00C811E4"/>
    <w:rsid w:val="00C81203"/>
    <w:rsid w:val="00C812CA"/>
    <w:rsid w:val="00C819F5"/>
    <w:rsid w:val="00C81B14"/>
    <w:rsid w:val="00C81BFA"/>
    <w:rsid w:val="00C81CC1"/>
    <w:rsid w:val="00C81FFF"/>
    <w:rsid w:val="00C82066"/>
    <w:rsid w:val="00C8246C"/>
    <w:rsid w:val="00C824CE"/>
    <w:rsid w:val="00C82687"/>
    <w:rsid w:val="00C826D5"/>
    <w:rsid w:val="00C82E61"/>
    <w:rsid w:val="00C82E86"/>
    <w:rsid w:val="00C82EA0"/>
    <w:rsid w:val="00C82FE7"/>
    <w:rsid w:val="00C83108"/>
    <w:rsid w:val="00C83137"/>
    <w:rsid w:val="00C83402"/>
    <w:rsid w:val="00C835BC"/>
    <w:rsid w:val="00C839AF"/>
    <w:rsid w:val="00C83B9C"/>
    <w:rsid w:val="00C83B9D"/>
    <w:rsid w:val="00C83BBB"/>
    <w:rsid w:val="00C83C49"/>
    <w:rsid w:val="00C83DA9"/>
    <w:rsid w:val="00C8404D"/>
    <w:rsid w:val="00C8455B"/>
    <w:rsid w:val="00C84EF0"/>
    <w:rsid w:val="00C85259"/>
    <w:rsid w:val="00C8588A"/>
    <w:rsid w:val="00C859F5"/>
    <w:rsid w:val="00C85BA6"/>
    <w:rsid w:val="00C85E38"/>
    <w:rsid w:val="00C8600E"/>
    <w:rsid w:val="00C86036"/>
    <w:rsid w:val="00C866EA"/>
    <w:rsid w:val="00C868A7"/>
    <w:rsid w:val="00C86A76"/>
    <w:rsid w:val="00C86C20"/>
    <w:rsid w:val="00C86D6F"/>
    <w:rsid w:val="00C86E00"/>
    <w:rsid w:val="00C86FF9"/>
    <w:rsid w:val="00C870F9"/>
    <w:rsid w:val="00C8719F"/>
    <w:rsid w:val="00C8721D"/>
    <w:rsid w:val="00C87264"/>
    <w:rsid w:val="00C873F1"/>
    <w:rsid w:val="00C87963"/>
    <w:rsid w:val="00C87A27"/>
    <w:rsid w:val="00C87D98"/>
    <w:rsid w:val="00C9008E"/>
    <w:rsid w:val="00C90189"/>
    <w:rsid w:val="00C90206"/>
    <w:rsid w:val="00C905C4"/>
    <w:rsid w:val="00C905FF"/>
    <w:rsid w:val="00C90F92"/>
    <w:rsid w:val="00C91148"/>
    <w:rsid w:val="00C911B4"/>
    <w:rsid w:val="00C91401"/>
    <w:rsid w:val="00C9159F"/>
    <w:rsid w:val="00C91691"/>
    <w:rsid w:val="00C9198B"/>
    <w:rsid w:val="00C91EB5"/>
    <w:rsid w:val="00C92329"/>
    <w:rsid w:val="00C923D9"/>
    <w:rsid w:val="00C92692"/>
    <w:rsid w:val="00C929D0"/>
    <w:rsid w:val="00C92FCA"/>
    <w:rsid w:val="00C9323E"/>
    <w:rsid w:val="00C93580"/>
    <w:rsid w:val="00C935DE"/>
    <w:rsid w:val="00C93DBD"/>
    <w:rsid w:val="00C93E8B"/>
    <w:rsid w:val="00C94074"/>
    <w:rsid w:val="00C94271"/>
    <w:rsid w:val="00C94295"/>
    <w:rsid w:val="00C9454D"/>
    <w:rsid w:val="00C945DD"/>
    <w:rsid w:val="00C945F5"/>
    <w:rsid w:val="00C94964"/>
    <w:rsid w:val="00C94CB6"/>
    <w:rsid w:val="00C94E5D"/>
    <w:rsid w:val="00C94FA8"/>
    <w:rsid w:val="00C950ED"/>
    <w:rsid w:val="00C9520D"/>
    <w:rsid w:val="00C9537B"/>
    <w:rsid w:val="00C95986"/>
    <w:rsid w:val="00C95B0B"/>
    <w:rsid w:val="00C95BD8"/>
    <w:rsid w:val="00C95EFC"/>
    <w:rsid w:val="00C960AC"/>
    <w:rsid w:val="00C962B6"/>
    <w:rsid w:val="00C96501"/>
    <w:rsid w:val="00C9652C"/>
    <w:rsid w:val="00C9680C"/>
    <w:rsid w:val="00C96A0B"/>
    <w:rsid w:val="00C9738F"/>
    <w:rsid w:val="00C976DC"/>
    <w:rsid w:val="00C97942"/>
    <w:rsid w:val="00C97CF9"/>
    <w:rsid w:val="00C97DD9"/>
    <w:rsid w:val="00CA0075"/>
    <w:rsid w:val="00CA0159"/>
    <w:rsid w:val="00CA01E4"/>
    <w:rsid w:val="00CA065F"/>
    <w:rsid w:val="00CA06BA"/>
    <w:rsid w:val="00CA07C2"/>
    <w:rsid w:val="00CA0822"/>
    <w:rsid w:val="00CA0EBD"/>
    <w:rsid w:val="00CA0FC9"/>
    <w:rsid w:val="00CA189C"/>
    <w:rsid w:val="00CA1BC2"/>
    <w:rsid w:val="00CA1BF4"/>
    <w:rsid w:val="00CA1C58"/>
    <w:rsid w:val="00CA1CF3"/>
    <w:rsid w:val="00CA1DA7"/>
    <w:rsid w:val="00CA23A1"/>
    <w:rsid w:val="00CA2420"/>
    <w:rsid w:val="00CA2766"/>
    <w:rsid w:val="00CA2824"/>
    <w:rsid w:val="00CA2E32"/>
    <w:rsid w:val="00CA32FE"/>
    <w:rsid w:val="00CA3754"/>
    <w:rsid w:val="00CA3D2F"/>
    <w:rsid w:val="00CA3F3E"/>
    <w:rsid w:val="00CA4078"/>
    <w:rsid w:val="00CA4283"/>
    <w:rsid w:val="00CA459E"/>
    <w:rsid w:val="00CA476E"/>
    <w:rsid w:val="00CA498C"/>
    <w:rsid w:val="00CA4DBA"/>
    <w:rsid w:val="00CA5107"/>
    <w:rsid w:val="00CA5434"/>
    <w:rsid w:val="00CA5B0C"/>
    <w:rsid w:val="00CA5C0A"/>
    <w:rsid w:val="00CA653E"/>
    <w:rsid w:val="00CA66BA"/>
    <w:rsid w:val="00CA6771"/>
    <w:rsid w:val="00CA67FD"/>
    <w:rsid w:val="00CA68FE"/>
    <w:rsid w:val="00CA6E53"/>
    <w:rsid w:val="00CA6FD8"/>
    <w:rsid w:val="00CA723F"/>
    <w:rsid w:val="00CA727F"/>
    <w:rsid w:val="00CA7341"/>
    <w:rsid w:val="00CA7697"/>
    <w:rsid w:val="00CA7982"/>
    <w:rsid w:val="00CA7A74"/>
    <w:rsid w:val="00CA7DCD"/>
    <w:rsid w:val="00CA7E5F"/>
    <w:rsid w:val="00CA7FDB"/>
    <w:rsid w:val="00CB006A"/>
    <w:rsid w:val="00CB01B2"/>
    <w:rsid w:val="00CB027C"/>
    <w:rsid w:val="00CB0654"/>
    <w:rsid w:val="00CB0669"/>
    <w:rsid w:val="00CB0B16"/>
    <w:rsid w:val="00CB0B23"/>
    <w:rsid w:val="00CB0C0A"/>
    <w:rsid w:val="00CB0CB7"/>
    <w:rsid w:val="00CB0D77"/>
    <w:rsid w:val="00CB0F68"/>
    <w:rsid w:val="00CB1243"/>
    <w:rsid w:val="00CB12B0"/>
    <w:rsid w:val="00CB1484"/>
    <w:rsid w:val="00CB1924"/>
    <w:rsid w:val="00CB1A1F"/>
    <w:rsid w:val="00CB1AD1"/>
    <w:rsid w:val="00CB1BD9"/>
    <w:rsid w:val="00CB1ECF"/>
    <w:rsid w:val="00CB1FF6"/>
    <w:rsid w:val="00CB263F"/>
    <w:rsid w:val="00CB2BC2"/>
    <w:rsid w:val="00CB2C76"/>
    <w:rsid w:val="00CB2EC0"/>
    <w:rsid w:val="00CB30A0"/>
    <w:rsid w:val="00CB34E1"/>
    <w:rsid w:val="00CB3522"/>
    <w:rsid w:val="00CB3652"/>
    <w:rsid w:val="00CB379A"/>
    <w:rsid w:val="00CB381A"/>
    <w:rsid w:val="00CB38EC"/>
    <w:rsid w:val="00CB39E4"/>
    <w:rsid w:val="00CB3D01"/>
    <w:rsid w:val="00CB3DAE"/>
    <w:rsid w:val="00CB4C7A"/>
    <w:rsid w:val="00CB4D57"/>
    <w:rsid w:val="00CB5006"/>
    <w:rsid w:val="00CB50EF"/>
    <w:rsid w:val="00CB576E"/>
    <w:rsid w:val="00CB5A40"/>
    <w:rsid w:val="00CB5CEC"/>
    <w:rsid w:val="00CB5D24"/>
    <w:rsid w:val="00CB60CC"/>
    <w:rsid w:val="00CB61B1"/>
    <w:rsid w:val="00CB62C0"/>
    <w:rsid w:val="00CB62E9"/>
    <w:rsid w:val="00CB634B"/>
    <w:rsid w:val="00CB63B7"/>
    <w:rsid w:val="00CB6557"/>
    <w:rsid w:val="00CB69A3"/>
    <w:rsid w:val="00CB6C3C"/>
    <w:rsid w:val="00CB6C4B"/>
    <w:rsid w:val="00CB6D8B"/>
    <w:rsid w:val="00CB74E0"/>
    <w:rsid w:val="00CB7560"/>
    <w:rsid w:val="00CB7639"/>
    <w:rsid w:val="00CB7871"/>
    <w:rsid w:val="00CB7BB1"/>
    <w:rsid w:val="00CB7D5A"/>
    <w:rsid w:val="00CC0267"/>
    <w:rsid w:val="00CC0300"/>
    <w:rsid w:val="00CC0A0A"/>
    <w:rsid w:val="00CC0E33"/>
    <w:rsid w:val="00CC11D0"/>
    <w:rsid w:val="00CC13F3"/>
    <w:rsid w:val="00CC1823"/>
    <w:rsid w:val="00CC1BC5"/>
    <w:rsid w:val="00CC2076"/>
    <w:rsid w:val="00CC21E9"/>
    <w:rsid w:val="00CC236B"/>
    <w:rsid w:val="00CC25F6"/>
    <w:rsid w:val="00CC2655"/>
    <w:rsid w:val="00CC26A7"/>
    <w:rsid w:val="00CC26AD"/>
    <w:rsid w:val="00CC2900"/>
    <w:rsid w:val="00CC2A26"/>
    <w:rsid w:val="00CC2CEF"/>
    <w:rsid w:val="00CC2E98"/>
    <w:rsid w:val="00CC2FC6"/>
    <w:rsid w:val="00CC34B1"/>
    <w:rsid w:val="00CC34B4"/>
    <w:rsid w:val="00CC3C82"/>
    <w:rsid w:val="00CC3DA0"/>
    <w:rsid w:val="00CC4724"/>
    <w:rsid w:val="00CC4A56"/>
    <w:rsid w:val="00CC4C1D"/>
    <w:rsid w:val="00CC4E81"/>
    <w:rsid w:val="00CC52A3"/>
    <w:rsid w:val="00CC5565"/>
    <w:rsid w:val="00CC55A6"/>
    <w:rsid w:val="00CC56CA"/>
    <w:rsid w:val="00CC5846"/>
    <w:rsid w:val="00CC58AE"/>
    <w:rsid w:val="00CC5B67"/>
    <w:rsid w:val="00CC5C86"/>
    <w:rsid w:val="00CC5DE1"/>
    <w:rsid w:val="00CC6626"/>
    <w:rsid w:val="00CC6726"/>
    <w:rsid w:val="00CC6A74"/>
    <w:rsid w:val="00CC6C8B"/>
    <w:rsid w:val="00CC74B9"/>
    <w:rsid w:val="00CC756B"/>
    <w:rsid w:val="00CC78A7"/>
    <w:rsid w:val="00CC78CA"/>
    <w:rsid w:val="00CC7972"/>
    <w:rsid w:val="00CC79D2"/>
    <w:rsid w:val="00CC7B51"/>
    <w:rsid w:val="00CD0350"/>
    <w:rsid w:val="00CD0467"/>
    <w:rsid w:val="00CD0938"/>
    <w:rsid w:val="00CD0A4F"/>
    <w:rsid w:val="00CD0D2C"/>
    <w:rsid w:val="00CD0D8F"/>
    <w:rsid w:val="00CD0FF9"/>
    <w:rsid w:val="00CD1011"/>
    <w:rsid w:val="00CD113D"/>
    <w:rsid w:val="00CD1159"/>
    <w:rsid w:val="00CD118D"/>
    <w:rsid w:val="00CD1259"/>
    <w:rsid w:val="00CD15D0"/>
    <w:rsid w:val="00CD18F6"/>
    <w:rsid w:val="00CD1CD3"/>
    <w:rsid w:val="00CD1DD9"/>
    <w:rsid w:val="00CD2106"/>
    <w:rsid w:val="00CD2513"/>
    <w:rsid w:val="00CD2766"/>
    <w:rsid w:val="00CD2A5F"/>
    <w:rsid w:val="00CD35B1"/>
    <w:rsid w:val="00CD3861"/>
    <w:rsid w:val="00CD3A8C"/>
    <w:rsid w:val="00CD40CF"/>
    <w:rsid w:val="00CD40E8"/>
    <w:rsid w:val="00CD4203"/>
    <w:rsid w:val="00CD45D6"/>
    <w:rsid w:val="00CD466B"/>
    <w:rsid w:val="00CD4819"/>
    <w:rsid w:val="00CD4ABB"/>
    <w:rsid w:val="00CD4D73"/>
    <w:rsid w:val="00CD4FC8"/>
    <w:rsid w:val="00CD5039"/>
    <w:rsid w:val="00CD51B1"/>
    <w:rsid w:val="00CD5279"/>
    <w:rsid w:val="00CD56E2"/>
    <w:rsid w:val="00CD5A11"/>
    <w:rsid w:val="00CD5C39"/>
    <w:rsid w:val="00CD5E85"/>
    <w:rsid w:val="00CD6055"/>
    <w:rsid w:val="00CD619D"/>
    <w:rsid w:val="00CD64CB"/>
    <w:rsid w:val="00CD6504"/>
    <w:rsid w:val="00CD65C5"/>
    <w:rsid w:val="00CD667A"/>
    <w:rsid w:val="00CD66A8"/>
    <w:rsid w:val="00CD6845"/>
    <w:rsid w:val="00CD6F58"/>
    <w:rsid w:val="00CD6FB7"/>
    <w:rsid w:val="00CD6FDC"/>
    <w:rsid w:val="00CD70B5"/>
    <w:rsid w:val="00CD7108"/>
    <w:rsid w:val="00CD778B"/>
    <w:rsid w:val="00CD7BEE"/>
    <w:rsid w:val="00CD7BF0"/>
    <w:rsid w:val="00CD7FE8"/>
    <w:rsid w:val="00CE00F3"/>
    <w:rsid w:val="00CE03AC"/>
    <w:rsid w:val="00CE044E"/>
    <w:rsid w:val="00CE0535"/>
    <w:rsid w:val="00CE0883"/>
    <w:rsid w:val="00CE0A8F"/>
    <w:rsid w:val="00CE0F48"/>
    <w:rsid w:val="00CE0F7A"/>
    <w:rsid w:val="00CE1211"/>
    <w:rsid w:val="00CE13D9"/>
    <w:rsid w:val="00CE15D4"/>
    <w:rsid w:val="00CE17D5"/>
    <w:rsid w:val="00CE1807"/>
    <w:rsid w:val="00CE1AA9"/>
    <w:rsid w:val="00CE1B37"/>
    <w:rsid w:val="00CE1B4C"/>
    <w:rsid w:val="00CE1CB4"/>
    <w:rsid w:val="00CE1DAB"/>
    <w:rsid w:val="00CE1E69"/>
    <w:rsid w:val="00CE1E95"/>
    <w:rsid w:val="00CE1F63"/>
    <w:rsid w:val="00CE2057"/>
    <w:rsid w:val="00CE2131"/>
    <w:rsid w:val="00CE24E2"/>
    <w:rsid w:val="00CE2D20"/>
    <w:rsid w:val="00CE3363"/>
    <w:rsid w:val="00CE3439"/>
    <w:rsid w:val="00CE34A0"/>
    <w:rsid w:val="00CE35B8"/>
    <w:rsid w:val="00CE3737"/>
    <w:rsid w:val="00CE3A3D"/>
    <w:rsid w:val="00CE3EBE"/>
    <w:rsid w:val="00CE3EEB"/>
    <w:rsid w:val="00CE3F6B"/>
    <w:rsid w:val="00CE3FA0"/>
    <w:rsid w:val="00CE402B"/>
    <w:rsid w:val="00CE4168"/>
    <w:rsid w:val="00CE48AA"/>
    <w:rsid w:val="00CE4A6D"/>
    <w:rsid w:val="00CE50C8"/>
    <w:rsid w:val="00CE50F7"/>
    <w:rsid w:val="00CE52AF"/>
    <w:rsid w:val="00CE56ED"/>
    <w:rsid w:val="00CE59B6"/>
    <w:rsid w:val="00CE5DA2"/>
    <w:rsid w:val="00CE5F32"/>
    <w:rsid w:val="00CE6200"/>
    <w:rsid w:val="00CE63F7"/>
    <w:rsid w:val="00CE652C"/>
    <w:rsid w:val="00CE6A86"/>
    <w:rsid w:val="00CE6B82"/>
    <w:rsid w:val="00CE6C47"/>
    <w:rsid w:val="00CE6CEC"/>
    <w:rsid w:val="00CE6D7C"/>
    <w:rsid w:val="00CE6DD7"/>
    <w:rsid w:val="00CE6DE0"/>
    <w:rsid w:val="00CE701B"/>
    <w:rsid w:val="00CE7030"/>
    <w:rsid w:val="00CE706B"/>
    <w:rsid w:val="00CE7150"/>
    <w:rsid w:val="00CE7903"/>
    <w:rsid w:val="00CE7A7B"/>
    <w:rsid w:val="00CE7CDB"/>
    <w:rsid w:val="00CE7F62"/>
    <w:rsid w:val="00CF0057"/>
    <w:rsid w:val="00CF00C5"/>
    <w:rsid w:val="00CF0136"/>
    <w:rsid w:val="00CF021E"/>
    <w:rsid w:val="00CF0610"/>
    <w:rsid w:val="00CF0714"/>
    <w:rsid w:val="00CF0AD7"/>
    <w:rsid w:val="00CF0BD7"/>
    <w:rsid w:val="00CF0C0E"/>
    <w:rsid w:val="00CF0DCF"/>
    <w:rsid w:val="00CF12F6"/>
    <w:rsid w:val="00CF13C1"/>
    <w:rsid w:val="00CF1487"/>
    <w:rsid w:val="00CF1F71"/>
    <w:rsid w:val="00CF21CF"/>
    <w:rsid w:val="00CF236F"/>
    <w:rsid w:val="00CF24FE"/>
    <w:rsid w:val="00CF27CA"/>
    <w:rsid w:val="00CF2D37"/>
    <w:rsid w:val="00CF2F52"/>
    <w:rsid w:val="00CF2F84"/>
    <w:rsid w:val="00CF3026"/>
    <w:rsid w:val="00CF37A0"/>
    <w:rsid w:val="00CF3E37"/>
    <w:rsid w:val="00CF3E56"/>
    <w:rsid w:val="00CF41C4"/>
    <w:rsid w:val="00CF4362"/>
    <w:rsid w:val="00CF4505"/>
    <w:rsid w:val="00CF4CB7"/>
    <w:rsid w:val="00CF5188"/>
    <w:rsid w:val="00CF53BA"/>
    <w:rsid w:val="00CF57D5"/>
    <w:rsid w:val="00CF5F92"/>
    <w:rsid w:val="00CF60DD"/>
    <w:rsid w:val="00CF6296"/>
    <w:rsid w:val="00CF63F2"/>
    <w:rsid w:val="00CF67C5"/>
    <w:rsid w:val="00CF6842"/>
    <w:rsid w:val="00CF6A27"/>
    <w:rsid w:val="00CF6B66"/>
    <w:rsid w:val="00CF7119"/>
    <w:rsid w:val="00CF7615"/>
    <w:rsid w:val="00CF78A7"/>
    <w:rsid w:val="00CF7940"/>
    <w:rsid w:val="00CF7DA3"/>
    <w:rsid w:val="00CF7E35"/>
    <w:rsid w:val="00D00495"/>
    <w:rsid w:val="00D00817"/>
    <w:rsid w:val="00D009B2"/>
    <w:rsid w:val="00D00D89"/>
    <w:rsid w:val="00D00DC7"/>
    <w:rsid w:val="00D0103A"/>
    <w:rsid w:val="00D01041"/>
    <w:rsid w:val="00D0119C"/>
    <w:rsid w:val="00D013C4"/>
    <w:rsid w:val="00D01634"/>
    <w:rsid w:val="00D01EF6"/>
    <w:rsid w:val="00D02040"/>
    <w:rsid w:val="00D0213E"/>
    <w:rsid w:val="00D02379"/>
    <w:rsid w:val="00D026DF"/>
    <w:rsid w:val="00D02B3F"/>
    <w:rsid w:val="00D02D8C"/>
    <w:rsid w:val="00D02F2A"/>
    <w:rsid w:val="00D02F8F"/>
    <w:rsid w:val="00D0317A"/>
    <w:rsid w:val="00D03210"/>
    <w:rsid w:val="00D036CD"/>
    <w:rsid w:val="00D03C47"/>
    <w:rsid w:val="00D04124"/>
    <w:rsid w:val="00D042F5"/>
    <w:rsid w:val="00D04520"/>
    <w:rsid w:val="00D046B0"/>
    <w:rsid w:val="00D04834"/>
    <w:rsid w:val="00D04CCD"/>
    <w:rsid w:val="00D04D21"/>
    <w:rsid w:val="00D04F4F"/>
    <w:rsid w:val="00D050AE"/>
    <w:rsid w:val="00D05177"/>
    <w:rsid w:val="00D05247"/>
    <w:rsid w:val="00D05378"/>
    <w:rsid w:val="00D0554B"/>
    <w:rsid w:val="00D059FD"/>
    <w:rsid w:val="00D05EB2"/>
    <w:rsid w:val="00D06141"/>
    <w:rsid w:val="00D06432"/>
    <w:rsid w:val="00D064C8"/>
    <w:rsid w:val="00D06AB5"/>
    <w:rsid w:val="00D06B30"/>
    <w:rsid w:val="00D06BAE"/>
    <w:rsid w:val="00D06E14"/>
    <w:rsid w:val="00D06E38"/>
    <w:rsid w:val="00D06EE3"/>
    <w:rsid w:val="00D06FF0"/>
    <w:rsid w:val="00D071FB"/>
    <w:rsid w:val="00D07373"/>
    <w:rsid w:val="00D073B3"/>
    <w:rsid w:val="00D074B0"/>
    <w:rsid w:val="00D077DD"/>
    <w:rsid w:val="00D079C0"/>
    <w:rsid w:val="00D07A3F"/>
    <w:rsid w:val="00D10088"/>
    <w:rsid w:val="00D10350"/>
    <w:rsid w:val="00D1052E"/>
    <w:rsid w:val="00D10850"/>
    <w:rsid w:val="00D109BE"/>
    <w:rsid w:val="00D10CD2"/>
    <w:rsid w:val="00D10E11"/>
    <w:rsid w:val="00D10FA0"/>
    <w:rsid w:val="00D11236"/>
    <w:rsid w:val="00D11415"/>
    <w:rsid w:val="00D11839"/>
    <w:rsid w:val="00D11FD1"/>
    <w:rsid w:val="00D125C0"/>
    <w:rsid w:val="00D12A55"/>
    <w:rsid w:val="00D12B3F"/>
    <w:rsid w:val="00D12DDC"/>
    <w:rsid w:val="00D1321A"/>
    <w:rsid w:val="00D1328A"/>
    <w:rsid w:val="00D13393"/>
    <w:rsid w:val="00D13568"/>
    <w:rsid w:val="00D135DC"/>
    <w:rsid w:val="00D136A8"/>
    <w:rsid w:val="00D13B51"/>
    <w:rsid w:val="00D13C2B"/>
    <w:rsid w:val="00D13E2C"/>
    <w:rsid w:val="00D14175"/>
    <w:rsid w:val="00D14201"/>
    <w:rsid w:val="00D1499E"/>
    <w:rsid w:val="00D14A5E"/>
    <w:rsid w:val="00D14B12"/>
    <w:rsid w:val="00D14B72"/>
    <w:rsid w:val="00D14CA0"/>
    <w:rsid w:val="00D150A9"/>
    <w:rsid w:val="00D15257"/>
    <w:rsid w:val="00D153F1"/>
    <w:rsid w:val="00D1576E"/>
    <w:rsid w:val="00D15B82"/>
    <w:rsid w:val="00D15C0A"/>
    <w:rsid w:val="00D15E3D"/>
    <w:rsid w:val="00D163C6"/>
    <w:rsid w:val="00D163CB"/>
    <w:rsid w:val="00D1660C"/>
    <w:rsid w:val="00D1699F"/>
    <w:rsid w:val="00D16CFC"/>
    <w:rsid w:val="00D16DF0"/>
    <w:rsid w:val="00D16E7A"/>
    <w:rsid w:val="00D16F50"/>
    <w:rsid w:val="00D16F98"/>
    <w:rsid w:val="00D173CC"/>
    <w:rsid w:val="00D17876"/>
    <w:rsid w:val="00D17CF9"/>
    <w:rsid w:val="00D17D3F"/>
    <w:rsid w:val="00D17ED1"/>
    <w:rsid w:val="00D17EE0"/>
    <w:rsid w:val="00D201A6"/>
    <w:rsid w:val="00D206DD"/>
    <w:rsid w:val="00D20857"/>
    <w:rsid w:val="00D20982"/>
    <w:rsid w:val="00D20A07"/>
    <w:rsid w:val="00D20B44"/>
    <w:rsid w:val="00D20C13"/>
    <w:rsid w:val="00D20F10"/>
    <w:rsid w:val="00D20FB7"/>
    <w:rsid w:val="00D21145"/>
    <w:rsid w:val="00D21260"/>
    <w:rsid w:val="00D21911"/>
    <w:rsid w:val="00D21D05"/>
    <w:rsid w:val="00D21DFE"/>
    <w:rsid w:val="00D21EE5"/>
    <w:rsid w:val="00D21F2A"/>
    <w:rsid w:val="00D21FA7"/>
    <w:rsid w:val="00D2200F"/>
    <w:rsid w:val="00D2218B"/>
    <w:rsid w:val="00D2239F"/>
    <w:rsid w:val="00D2252C"/>
    <w:rsid w:val="00D22772"/>
    <w:rsid w:val="00D22D71"/>
    <w:rsid w:val="00D22F8B"/>
    <w:rsid w:val="00D23662"/>
    <w:rsid w:val="00D23866"/>
    <w:rsid w:val="00D23882"/>
    <w:rsid w:val="00D2390D"/>
    <w:rsid w:val="00D23944"/>
    <w:rsid w:val="00D23A4A"/>
    <w:rsid w:val="00D23B02"/>
    <w:rsid w:val="00D23C37"/>
    <w:rsid w:val="00D23EB0"/>
    <w:rsid w:val="00D23F16"/>
    <w:rsid w:val="00D24487"/>
    <w:rsid w:val="00D24724"/>
    <w:rsid w:val="00D24735"/>
    <w:rsid w:val="00D247DD"/>
    <w:rsid w:val="00D24CCF"/>
    <w:rsid w:val="00D24F44"/>
    <w:rsid w:val="00D2531F"/>
    <w:rsid w:val="00D254EC"/>
    <w:rsid w:val="00D2562B"/>
    <w:rsid w:val="00D25FF5"/>
    <w:rsid w:val="00D2656D"/>
    <w:rsid w:val="00D269D7"/>
    <w:rsid w:val="00D26B78"/>
    <w:rsid w:val="00D26CC8"/>
    <w:rsid w:val="00D27050"/>
    <w:rsid w:val="00D271EE"/>
    <w:rsid w:val="00D2722E"/>
    <w:rsid w:val="00D27E01"/>
    <w:rsid w:val="00D27FA7"/>
    <w:rsid w:val="00D30054"/>
    <w:rsid w:val="00D300E8"/>
    <w:rsid w:val="00D303E6"/>
    <w:rsid w:val="00D30515"/>
    <w:rsid w:val="00D30561"/>
    <w:rsid w:val="00D30903"/>
    <w:rsid w:val="00D309E7"/>
    <w:rsid w:val="00D30DD6"/>
    <w:rsid w:val="00D3145C"/>
    <w:rsid w:val="00D318A7"/>
    <w:rsid w:val="00D31956"/>
    <w:rsid w:val="00D321B6"/>
    <w:rsid w:val="00D327F4"/>
    <w:rsid w:val="00D32C17"/>
    <w:rsid w:val="00D32C42"/>
    <w:rsid w:val="00D32DC6"/>
    <w:rsid w:val="00D3301F"/>
    <w:rsid w:val="00D332B7"/>
    <w:rsid w:val="00D333A8"/>
    <w:rsid w:val="00D336E1"/>
    <w:rsid w:val="00D339AB"/>
    <w:rsid w:val="00D339C9"/>
    <w:rsid w:val="00D33A1C"/>
    <w:rsid w:val="00D33A9C"/>
    <w:rsid w:val="00D341B5"/>
    <w:rsid w:val="00D342DF"/>
    <w:rsid w:val="00D34360"/>
    <w:rsid w:val="00D3445E"/>
    <w:rsid w:val="00D348DF"/>
    <w:rsid w:val="00D3498E"/>
    <w:rsid w:val="00D34BDD"/>
    <w:rsid w:val="00D34E81"/>
    <w:rsid w:val="00D34F93"/>
    <w:rsid w:val="00D35062"/>
    <w:rsid w:val="00D35319"/>
    <w:rsid w:val="00D354FB"/>
    <w:rsid w:val="00D356B0"/>
    <w:rsid w:val="00D35A8C"/>
    <w:rsid w:val="00D35BA1"/>
    <w:rsid w:val="00D35D27"/>
    <w:rsid w:val="00D36098"/>
    <w:rsid w:val="00D36356"/>
    <w:rsid w:val="00D3648C"/>
    <w:rsid w:val="00D36520"/>
    <w:rsid w:val="00D36680"/>
    <w:rsid w:val="00D36A70"/>
    <w:rsid w:val="00D36C30"/>
    <w:rsid w:val="00D36D90"/>
    <w:rsid w:val="00D36D9F"/>
    <w:rsid w:val="00D36FBF"/>
    <w:rsid w:val="00D3708F"/>
    <w:rsid w:val="00D3765B"/>
    <w:rsid w:val="00D37772"/>
    <w:rsid w:val="00D37CCF"/>
    <w:rsid w:val="00D37D12"/>
    <w:rsid w:val="00D400A8"/>
    <w:rsid w:val="00D4056F"/>
    <w:rsid w:val="00D40735"/>
    <w:rsid w:val="00D40B63"/>
    <w:rsid w:val="00D40C4F"/>
    <w:rsid w:val="00D40CE1"/>
    <w:rsid w:val="00D4116C"/>
    <w:rsid w:val="00D4122D"/>
    <w:rsid w:val="00D41674"/>
    <w:rsid w:val="00D416D9"/>
    <w:rsid w:val="00D41789"/>
    <w:rsid w:val="00D41D32"/>
    <w:rsid w:val="00D42411"/>
    <w:rsid w:val="00D42DED"/>
    <w:rsid w:val="00D42EFE"/>
    <w:rsid w:val="00D43063"/>
    <w:rsid w:val="00D43097"/>
    <w:rsid w:val="00D43809"/>
    <w:rsid w:val="00D43B97"/>
    <w:rsid w:val="00D43C4A"/>
    <w:rsid w:val="00D44058"/>
    <w:rsid w:val="00D440B7"/>
    <w:rsid w:val="00D44421"/>
    <w:rsid w:val="00D4456D"/>
    <w:rsid w:val="00D44665"/>
    <w:rsid w:val="00D446D5"/>
    <w:rsid w:val="00D44760"/>
    <w:rsid w:val="00D44916"/>
    <w:rsid w:val="00D4497A"/>
    <w:rsid w:val="00D44B2C"/>
    <w:rsid w:val="00D44D59"/>
    <w:rsid w:val="00D44ECF"/>
    <w:rsid w:val="00D455BF"/>
    <w:rsid w:val="00D45701"/>
    <w:rsid w:val="00D45780"/>
    <w:rsid w:val="00D45995"/>
    <w:rsid w:val="00D459FF"/>
    <w:rsid w:val="00D45A9B"/>
    <w:rsid w:val="00D45A9C"/>
    <w:rsid w:val="00D45C79"/>
    <w:rsid w:val="00D45F89"/>
    <w:rsid w:val="00D4648C"/>
    <w:rsid w:val="00D4689D"/>
    <w:rsid w:val="00D46A77"/>
    <w:rsid w:val="00D46C53"/>
    <w:rsid w:val="00D46D07"/>
    <w:rsid w:val="00D46ECE"/>
    <w:rsid w:val="00D46F2A"/>
    <w:rsid w:val="00D47059"/>
    <w:rsid w:val="00D472E5"/>
    <w:rsid w:val="00D473FB"/>
    <w:rsid w:val="00D47581"/>
    <w:rsid w:val="00D4764F"/>
    <w:rsid w:val="00D47701"/>
    <w:rsid w:val="00D477AD"/>
    <w:rsid w:val="00D47869"/>
    <w:rsid w:val="00D47BF3"/>
    <w:rsid w:val="00D47D60"/>
    <w:rsid w:val="00D47E6D"/>
    <w:rsid w:val="00D50244"/>
    <w:rsid w:val="00D50625"/>
    <w:rsid w:val="00D5065B"/>
    <w:rsid w:val="00D5083C"/>
    <w:rsid w:val="00D50967"/>
    <w:rsid w:val="00D50A58"/>
    <w:rsid w:val="00D50FAA"/>
    <w:rsid w:val="00D50FB2"/>
    <w:rsid w:val="00D51440"/>
    <w:rsid w:val="00D51913"/>
    <w:rsid w:val="00D51BD5"/>
    <w:rsid w:val="00D51FA9"/>
    <w:rsid w:val="00D5220D"/>
    <w:rsid w:val="00D5267B"/>
    <w:rsid w:val="00D52809"/>
    <w:rsid w:val="00D52AB9"/>
    <w:rsid w:val="00D52CCC"/>
    <w:rsid w:val="00D52D0E"/>
    <w:rsid w:val="00D53612"/>
    <w:rsid w:val="00D53995"/>
    <w:rsid w:val="00D53A20"/>
    <w:rsid w:val="00D5432D"/>
    <w:rsid w:val="00D54502"/>
    <w:rsid w:val="00D54D1B"/>
    <w:rsid w:val="00D54F9B"/>
    <w:rsid w:val="00D5561B"/>
    <w:rsid w:val="00D55D40"/>
    <w:rsid w:val="00D55D65"/>
    <w:rsid w:val="00D55E43"/>
    <w:rsid w:val="00D560F2"/>
    <w:rsid w:val="00D564A7"/>
    <w:rsid w:val="00D567B7"/>
    <w:rsid w:val="00D567BA"/>
    <w:rsid w:val="00D56A6F"/>
    <w:rsid w:val="00D56DFC"/>
    <w:rsid w:val="00D57154"/>
    <w:rsid w:val="00D572DA"/>
    <w:rsid w:val="00D575CC"/>
    <w:rsid w:val="00D57BAA"/>
    <w:rsid w:val="00D57BAC"/>
    <w:rsid w:val="00D57EE6"/>
    <w:rsid w:val="00D600FF"/>
    <w:rsid w:val="00D60939"/>
    <w:rsid w:val="00D60B94"/>
    <w:rsid w:val="00D60C90"/>
    <w:rsid w:val="00D60D19"/>
    <w:rsid w:val="00D61019"/>
    <w:rsid w:val="00D612C7"/>
    <w:rsid w:val="00D612DC"/>
    <w:rsid w:val="00D6196B"/>
    <w:rsid w:val="00D61996"/>
    <w:rsid w:val="00D61E18"/>
    <w:rsid w:val="00D620A7"/>
    <w:rsid w:val="00D6234B"/>
    <w:rsid w:val="00D627A9"/>
    <w:rsid w:val="00D62859"/>
    <w:rsid w:val="00D629A8"/>
    <w:rsid w:val="00D62A7C"/>
    <w:rsid w:val="00D6300A"/>
    <w:rsid w:val="00D6308E"/>
    <w:rsid w:val="00D6319A"/>
    <w:rsid w:val="00D634DB"/>
    <w:rsid w:val="00D63536"/>
    <w:rsid w:val="00D63941"/>
    <w:rsid w:val="00D639D1"/>
    <w:rsid w:val="00D63DE6"/>
    <w:rsid w:val="00D64A46"/>
    <w:rsid w:val="00D64BB9"/>
    <w:rsid w:val="00D64CBE"/>
    <w:rsid w:val="00D64D1A"/>
    <w:rsid w:val="00D64E28"/>
    <w:rsid w:val="00D6519B"/>
    <w:rsid w:val="00D65232"/>
    <w:rsid w:val="00D6534B"/>
    <w:rsid w:val="00D659E5"/>
    <w:rsid w:val="00D65BE1"/>
    <w:rsid w:val="00D65C87"/>
    <w:rsid w:val="00D65F1E"/>
    <w:rsid w:val="00D6659E"/>
    <w:rsid w:val="00D66666"/>
    <w:rsid w:val="00D666BA"/>
    <w:rsid w:val="00D66712"/>
    <w:rsid w:val="00D66B6A"/>
    <w:rsid w:val="00D66C48"/>
    <w:rsid w:val="00D670D3"/>
    <w:rsid w:val="00D670FA"/>
    <w:rsid w:val="00D6729C"/>
    <w:rsid w:val="00D67596"/>
    <w:rsid w:val="00D679BC"/>
    <w:rsid w:val="00D67D0F"/>
    <w:rsid w:val="00D7026E"/>
    <w:rsid w:val="00D70419"/>
    <w:rsid w:val="00D705E4"/>
    <w:rsid w:val="00D708BF"/>
    <w:rsid w:val="00D70D20"/>
    <w:rsid w:val="00D710FE"/>
    <w:rsid w:val="00D71312"/>
    <w:rsid w:val="00D713A2"/>
    <w:rsid w:val="00D71475"/>
    <w:rsid w:val="00D71669"/>
    <w:rsid w:val="00D71707"/>
    <w:rsid w:val="00D71ABE"/>
    <w:rsid w:val="00D71C36"/>
    <w:rsid w:val="00D71C5E"/>
    <w:rsid w:val="00D72172"/>
    <w:rsid w:val="00D724D2"/>
    <w:rsid w:val="00D72801"/>
    <w:rsid w:val="00D72829"/>
    <w:rsid w:val="00D72880"/>
    <w:rsid w:val="00D72DDB"/>
    <w:rsid w:val="00D72DE1"/>
    <w:rsid w:val="00D733CF"/>
    <w:rsid w:val="00D73649"/>
    <w:rsid w:val="00D73830"/>
    <w:rsid w:val="00D738A3"/>
    <w:rsid w:val="00D738F1"/>
    <w:rsid w:val="00D73CCA"/>
    <w:rsid w:val="00D73FF6"/>
    <w:rsid w:val="00D74544"/>
    <w:rsid w:val="00D74F4C"/>
    <w:rsid w:val="00D753C6"/>
    <w:rsid w:val="00D7543A"/>
    <w:rsid w:val="00D755CC"/>
    <w:rsid w:val="00D7568A"/>
    <w:rsid w:val="00D75A9F"/>
    <w:rsid w:val="00D76107"/>
    <w:rsid w:val="00D763AC"/>
    <w:rsid w:val="00D7655F"/>
    <w:rsid w:val="00D76CD9"/>
    <w:rsid w:val="00D77520"/>
    <w:rsid w:val="00D779B1"/>
    <w:rsid w:val="00D77DDE"/>
    <w:rsid w:val="00D77EA0"/>
    <w:rsid w:val="00D77ECE"/>
    <w:rsid w:val="00D77ED1"/>
    <w:rsid w:val="00D77F7C"/>
    <w:rsid w:val="00D8000D"/>
    <w:rsid w:val="00D80797"/>
    <w:rsid w:val="00D80B66"/>
    <w:rsid w:val="00D80BF4"/>
    <w:rsid w:val="00D80EC7"/>
    <w:rsid w:val="00D812C6"/>
    <w:rsid w:val="00D81826"/>
    <w:rsid w:val="00D81DBA"/>
    <w:rsid w:val="00D81F8C"/>
    <w:rsid w:val="00D81F9C"/>
    <w:rsid w:val="00D82128"/>
    <w:rsid w:val="00D82574"/>
    <w:rsid w:val="00D82891"/>
    <w:rsid w:val="00D82C72"/>
    <w:rsid w:val="00D82E1C"/>
    <w:rsid w:val="00D82EAD"/>
    <w:rsid w:val="00D82F3A"/>
    <w:rsid w:val="00D82FD1"/>
    <w:rsid w:val="00D832D1"/>
    <w:rsid w:val="00D8351B"/>
    <w:rsid w:val="00D83713"/>
    <w:rsid w:val="00D8379B"/>
    <w:rsid w:val="00D839B1"/>
    <w:rsid w:val="00D83C08"/>
    <w:rsid w:val="00D84448"/>
    <w:rsid w:val="00D845B1"/>
    <w:rsid w:val="00D84876"/>
    <w:rsid w:val="00D849BC"/>
    <w:rsid w:val="00D84D12"/>
    <w:rsid w:val="00D851F0"/>
    <w:rsid w:val="00D852BA"/>
    <w:rsid w:val="00D8589A"/>
    <w:rsid w:val="00D85BA9"/>
    <w:rsid w:val="00D85F98"/>
    <w:rsid w:val="00D860D0"/>
    <w:rsid w:val="00D86159"/>
    <w:rsid w:val="00D862AD"/>
    <w:rsid w:val="00D86392"/>
    <w:rsid w:val="00D8675C"/>
    <w:rsid w:val="00D86A7C"/>
    <w:rsid w:val="00D86B5B"/>
    <w:rsid w:val="00D86BFB"/>
    <w:rsid w:val="00D8711E"/>
    <w:rsid w:val="00D87187"/>
    <w:rsid w:val="00D871AD"/>
    <w:rsid w:val="00D871B3"/>
    <w:rsid w:val="00D871CB"/>
    <w:rsid w:val="00D87202"/>
    <w:rsid w:val="00D8734E"/>
    <w:rsid w:val="00D87D5D"/>
    <w:rsid w:val="00D9015C"/>
    <w:rsid w:val="00D903D4"/>
    <w:rsid w:val="00D9083E"/>
    <w:rsid w:val="00D90B1B"/>
    <w:rsid w:val="00D91353"/>
    <w:rsid w:val="00D9152A"/>
    <w:rsid w:val="00D915D7"/>
    <w:rsid w:val="00D9161E"/>
    <w:rsid w:val="00D9181D"/>
    <w:rsid w:val="00D9191E"/>
    <w:rsid w:val="00D91A58"/>
    <w:rsid w:val="00D91A79"/>
    <w:rsid w:val="00D91B66"/>
    <w:rsid w:val="00D91C03"/>
    <w:rsid w:val="00D91D85"/>
    <w:rsid w:val="00D921F2"/>
    <w:rsid w:val="00D927DC"/>
    <w:rsid w:val="00D9296B"/>
    <w:rsid w:val="00D92B14"/>
    <w:rsid w:val="00D92CD0"/>
    <w:rsid w:val="00D93F9D"/>
    <w:rsid w:val="00D9439F"/>
    <w:rsid w:val="00D94726"/>
    <w:rsid w:val="00D94930"/>
    <w:rsid w:val="00D94A1E"/>
    <w:rsid w:val="00D94AAF"/>
    <w:rsid w:val="00D94E6F"/>
    <w:rsid w:val="00D95064"/>
    <w:rsid w:val="00D957C9"/>
    <w:rsid w:val="00D9590B"/>
    <w:rsid w:val="00D95A55"/>
    <w:rsid w:val="00D95C52"/>
    <w:rsid w:val="00D95D6B"/>
    <w:rsid w:val="00D9611C"/>
    <w:rsid w:val="00D9628F"/>
    <w:rsid w:val="00D9638E"/>
    <w:rsid w:val="00D9661F"/>
    <w:rsid w:val="00D96861"/>
    <w:rsid w:val="00D96B74"/>
    <w:rsid w:val="00D96CA6"/>
    <w:rsid w:val="00D96D79"/>
    <w:rsid w:val="00D96D91"/>
    <w:rsid w:val="00D96E9E"/>
    <w:rsid w:val="00D96EA4"/>
    <w:rsid w:val="00D9719D"/>
    <w:rsid w:val="00D97299"/>
    <w:rsid w:val="00D976D5"/>
    <w:rsid w:val="00D97906"/>
    <w:rsid w:val="00D979AC"/>
    <w:rsid w:val="00D97B83"/>
    <w:rsid w:val="00DA001C"/>
    <w:rsid w:val="00DA037F"/>
    <w:rsid w:val="00DA0825"/>
    <w:rsid w:val="00DA0952"/>
    <w:rsid w:val="00DA09B2"/>
    <w:rsid w:val="00DA0AC7"/>
    <w:rsid w:val="00DA0DC6"/>
    <w:rsid w:val="00DA0FCE"/>
    <w:rsid w:val="00DA1261"/>
    <w:rsid w:val="00DA1609"/>
    <w:rsid w:val="00DA1914"/>
    <w:rsid w:val="00DA1ECD"/>
    <w:rsid w:val="00DA2379"/>
    <w:rsid w:val="00DA240C"/>
    <w:rsid w:val="00DA2B29"/>
    <w:rsid w:val="00DA2FD2"/>
    <w:rsid w:val="00DA3415"/>
    <w:rsid w:val="00DA35EA"/>
    <w:rsid w:val="00DA361A"/>
    <w:rsid w:val="00DA39CA"/>
    <w:rsid w:val="00DA3CC5"/>
    <w:rsid w:val="00DA3E9D"/>
    <w:rsid w:val="00DA3EC9"/>
    <w:rsid w:val="00DA3F3D"/>
    <w:rsid w:val="00DA3F7E"/>
    <w:rsid w:val="00DA43C0"/>
    <w:rsid w:val="00DA45CC"/>
    <w:rsid w:val="00DA4874"/>
    <w:rsid w:val="00DA4D23"/>
    <w:rsid w:val="00DA4DE2"/>
    <w:rsid w:val="00DA51B6"/>
    <w:rsid w:val="00DA5D43"/>
    <w:rsid w:val="00DA5FDC"/>
    <w:rsid w:val="00DA5FFE"/>
    <w:rsid w:val="00DA6077"/>
    <w:rsid w:val="00DA61C3"/>
    <w:rsid w:val="00DA6352"/>
    <w:rsid w:val="00DA6362"/>
    <w:rsid w:val="00DA6390"/>
    <w:rsid w:val="00DA6568"/>
    <w:rsid w:val="00DA65DB"/>
    <w:rsid w:val="00DA697E"/>
    <w:rsid w:val="00DA6B3A"/>
    <w:rsid w:val="00DA6BE4"/>
    <w:rsid w:val="00DA6CD8"/>
    <w:rsid w:val="00DA6DBD"/>
    <w:rsid w:val="00DA6DE5"/>
    <w:rsid w:val="00DA6F6A"/>
    <w:rsid w:val="00DA701D"/>
    <w:rsid w:val="00DA7508"/>
    <w:rsid w:val="00DA7586"/>
    <w:rsid w:val="00DA7811"/>
    <w:rsid w:val="00DA7C9D"/>
    <w:rsid w:val="00DB0228"/>
    <w:rsid w:val="00DB0400"/>
    <w:rsid w:val="00DB05F4"/>
    <w:rsid w:val="00DB0C97"/>
    <w:rsid w:val="00DB1215"/>
    <w:rsid w:val="00DB134E"/>
    <w:rsid w:val="00DB137F"/>
    <w:rsid w:val="00DB1484"/>
    <w:rsid w:val="00DB1E20"/>
    <w:rsid w:val="00DB1E75"/>
    <w:rsid w:val="00DB2049"/>
    <w:rsid w:val="00DB22E3"/>
    <w:rsid w:val="00DB2659"/>
    <w:rsid w:val="00DB2D91"/>
    <w:rsid w:val="00DB3496"/>
    <w:rsid w:val="00DB37F6"/>
    <w:rsid w:val="00DB3E08"/>
    <w:rsid w:val="00DB3E20"/>
    <w:rsid w:val="00DB3F15"/>
    <w:rsid w:val="00DB3F48"/>
    <w:rsid w:val="00DB4013"/>
    <w:rsid w:val="00DB4258"/>
    <w:rsid w:val="00DB4361"/>
    <w:rsid w:val="00DB45BC"/>
    <w:rsid w:val="00DB5505"/>
    <w:rsid w:val="00DB5616"/>
    <w:rsid w:val="00DB577D"/>
    <w:rsid w:val="00DB5E46"/>
    <w:rsid w:val="00DB5E48"/>
    <w:rsid w:val="00DB648A"/>
    <w:rsid w:val="00DB6599"/>
    <w:rsid w:val="00DB6663"/>
    <w:rsid w:val="00DB666E"/>
    <w:rsid w:val="00DB6B62"/>
    <w:rsid w:val="00DB6CA9"/>
    <w:rsid w:val="00DB6D98"/>
    <w:rsid w:val="00DB6DAD"/>
    <w:rsid w:val="00DB6E87"/>
    <w:rsid w:val="00DB6F0F"/>
    <w:rsid w:val="00DB6FD6"/>
    <w:rsid w:val="00DB76B7"/>
    <w:rsid w:val="00DB7ACF"/>
    <w:rsid w:val="00DB7D7C"/>
    <w:rsid w:val="00DB7EA2"/>
    <w:rsid w:val="00DC00DE"/>
    <w:rsid w:val="00DC014A"/>
    <w:rsid w:val="00DC0398"/>
    <w:rsid w:val="00DC04CD"/>
    <w:rsid w:val="00DC056F"/>
    <w:rsid w:val="00DC05C6"/>
    <w:rsid w:val="00DC06B0"/>
    <w:rsid w:val="00DC0703"/>
    <w:rsid w:val="00DC0783"/>
    <w:rsid w:val="00DC0DC2"/>
    <w:rsid w:val="00DC0FAE"/>
    <w:rsid w:val="00DC13D4"/>
    <w:rsid w:val="00DC146F"/>
    <w:rsid w:val="00DC1647"/>
    <w:rsid w:val="00DC174E"/>
    <w:rsid w:val="00DC17DF"/>
    <w:rsid w:val="00DC1C4F"/>
    <w:rsid w:val="00DC1D3F"/>
    <w:rsid w:val="00DC22D0"/>
    <w:rsid w:val="00DC236C"/>
    <w:rsid w:val="00DC25D9"/>
    <w:rsid w:val="00DC2A39"/>
    <w:rsid w:val="00DC2C10"/>
    <w:rsid w:val="00DC2FB3"/>
    <w:rsid w:val="00DC300E"/>
    <w:rsid w:val="00DC3B78"/>
    <w:rsid w:val="00DC3DE3"/>
    <w:rsid w:val="00DC3EF4"/>
    <w:rsid w:val="00DC400C"/>
    <w:rsid w:val="00DC42AD"/>
    <w:rsid w:val="00DC44D9"/>
    <w:rsid w:val="00DC4673"/>
    <w:rsid w:val="00DC46B4"/>
    <w:rsid w:val="00DC4846"/>
    <w:rsid w:val="00DC4B2E"/>
    <w:rsid w:val="00DC4D1A"/>
    <w:rsid w:val="00DC4DB6"/>
    <w:rsid w:val="00DC4E38"/>
    <w:rsid w:val="00DC50C8"/>
    <w:rsid w:val="00DC5266"/>
    <w:rsid w:val="00DC5588"/>
    <w:rsid w:val="00DC5784"/>
    <w:rsid w:val="00DC5D38"/>
    <w:rsid w:val="00DC639D"/>
    <w:rsid w:val="00DC6462"/>
    <w:rsid w:val="00DC7156"/>
    <w:rsid w:val="00DC724D"/>
    <w:rsid w:val="00DC739B"/>
    <w:rsid w:val="00DC79CC"/>
    <w:rsid w:val="00DC7A17"/>
    <w:rsid w:val="00DC7CEA"/>
    <w:rsid w:val="00DC7F4D"/>
    <w:rsid w:val="00DD0552"/>
    <w:rsid w:val="00DD07AA"/>
    <w:rsid w:val="00DD0924"/>
    <w:rsid w:val="00DD0EC0"/>
    <w:rsid w:val="00DD10CA"/>
    <w:rsid w:val="00DD11C2"/>
    <w:rsid w:val="00DD1328"/>
    <w:rsid w:val="00DD141F"/>
    <w:rsid w:val="00DD1B15"/>
    <w:rsid w:val="00DD1CB8"/>
    <w:rsid w:val="00DD1E06"/>
    <w:rsid w:val="00DD1E18"/>
    <w:rsid w:val="00DD1E4C"/>
    <w:rsid w:val="00DD1F09"/>
    <w:rsid w:val="00DD1FA6"/>
    <w:rsid w:val="00DD27B6"/>
    <w:rsid w:val="00DD2B60"/>
    <w:rsid w:val="00DD2CB7"/>
    <w:rsid w:val="00DD3409"/>
    <w:rsid w:val="00DD34FD"/>
    <w:rsid w:val="00DD3596"/>
    <w:rsid w:val="00DD3980"/>
    <w:rsid w:val="00DD39D2"/>
    <w:rsid w:val="00DD412E"/>
    <w:rsid w:val="00DD44AB"/>
    <w:rsid w:val="00DD44C9"/>
    <w:rsid w:val="00DD44E6"/>
    <w:rsid w:val="00DD4763"/>
    <w:rsid w:val="00DD494F"/>
    <w:rsid w:val="00DD4A05"/>
    <w:rsid w:val="00DD4BCE"/>
    <w:rsid w:val="00DD4C54"/>
    <w:rsid w:val="00DD5839"/>
    <w:rsid w:val="00DD5A76"/>
    <w:rsid w:val="00DD5B23"/>
    <w:rsid w:val="00DD60EC"/>
    <w:rsid w:val="00DD67E1"/>
    <w:rsid w:val="00DD6C44"/>
    <w:rsid w:val="00DD6DC7"/>
    <w:rsid w:val="00DD6EAF"/>
    <w:rsid w:val="00DD6F2F"/>
    <w:rsid w:val="00DD73FE"/>
    <w:rsid w:val="00DD79DD"/>
    <w:rsid w:val="00DD7A7A"/>
    <w:rsid w:val="00DD7B50"/>
    <w:rsid w:val="00DE0074"/>
    <w:rsid w:val="00DE034F"/>
    <w:rsid w:val="00DE07D9"/>
    <w:rsid w:val="00DE0925"/>
    <w:rsid w:val="00DE0943"/>
    <w:rsid w:val="00DE0B7D"/>
    <w:rsid w:val="00DE0DCE"/>
    <w:rsid w:val="00DE1366"/>
    <w:rsid w:val="00DE1408"/>
    <w:rsid w:val="00DE15F5"/>
    <w:rsid w:val="00DE15FB"/>
    <w:rsid w:val="00DE1608"/>
    <w:rsid w:val="00DE16EE"/>
    <w:rsid w:val="00DE17C2"/>
    <w:rsid w:val="00DE17FB"/>
    <w:rsid w:val="00DE19F6"/>
    <w:rsid w:val="00DE1CA3"/>
    <w:rsid w:val="00DE1D9B"/>
    <w:rsid w:val="00DE2235"/>
    <w:rsid w:val="00DE2745"/>
    <w:rsid w:val="00DE28DB"/>
    <w:rsid w:val="00DE28DC"/>
    <w:rsid w:val="00DE29E7"/>
    <w:rsid w:val="00DE2AD5"/>
    <w:rsid w:val="00DE2B03"/>
    <w:rsid w:val="00DE2CB1"/>
    <w:rsid w:val="00DE2F06"/>
    <w:rsid w:val="00DE2FB4"/>
    <w:rsid w:val="00DE31FE"/>
    <w:rsid w:val="00DE323B"/>
    <w:rsid w:val="00DE33E4"/>
    <w:rsid w:val="00DE3873"/>
    <w:rsid w:val="00DE3A1E"/>
    <w:rsid w:val="00DE3F36"/>
    <w:rsid w:val="00DE3F77"/>
    <w:rsid w:val="00DE416B"/>
    <w:rsid w:val="00DE4DB7"/>
    <w:rsid w:val="00DE4F9F"/>
    <w:rsid w:val="00DE4FC6"/>
    <w:rsid w:val="00DE52C3"/>
    <w:rsid w:val="00DE5414"/>
    <w:rsid w:val="00DE57B4"/>
    <w:rsid w:val="00DE583E"/>
    <w:rsid w:val="00DE5841"/>
    <w:rsid w:val="00DE58FB"/>
    <w:rsid w:val="00DE5924"/>
    <w:rsid w:val="00DE5977"/>
    <w:rsid w:val="00DE5E4D"/>
    <w:rsid w:val="00DE5ECC"/>
    <w:rsid w:val="00DE5FA6"/>
    <w:rsid w:val="00DE6036"/>
    <w:rsid w:val="00DE624E"/>
    <w:rsid w:val="00DE6346"/>
    <w:rsid w:val="00DE63FB"/>
    <w:rsid w:val="00DE6408"/>
    <w:rsid w:val="00DE6838"/>
    <w:rsid w:val="00DE68CC"/>
    <w:rsid w:val="00DE6DC5"/>
    <w:rsid w:val="00DE6E09"/>
    <w:rsid w:val="00DE70F2"/>
    <w:rsid w:val="00DE719D"/>
    <w:rsid w:val="00DE7270"/>
    <w:rsid w:val="00DE7682"/>
    <w:rsid w:val="00DE78E6"/>
    <w:rsid w:val="00DE7C22"/>
    <w:rsid w:val="00DE7D02"/>
    <w:rsid w:val="00DE7DB2"/>
    <w:rsid w:val="00DE7DE3"/>
    <w:rsid w:val="00DE7F0E"/>
    <w:rsid w:val="00DF014F"/>
    <w:rsid w:val="00DF06D4"/>
    <w:rsid w:val="00DF0A57"/>
    <w:rsid w:val="00DF0B7E"/>
    <w:rsid w:val="00DF0C26"/>
    <w:rsid w:val="00DF1022"/>
    <w:rsid w:val="00DF113D"/>
    <w:rsid w:val="00DF1632"/>
    <w:rsid w:val="00DF1842"/>
    <w:rsid w:val="00DF196A"/>
    <w:rsid w:val="00DF1D78"/>
    <w:rsid w:val="00DF2213"/>
    <w:rsid w:val="00DF2218"/>
    <w:rsid w:val="00DF24E9"/>
    <w:rsid w:val="00DF2C6D"/>
    <w:rsid w:val="00DF2DD0"/>
    <w:rsid w:val="00DF2F9C"/>
    <w:rsid w:val="00DF32EB"/>
    <w:rsid w:val="00DF33B8"/>
    <w:rsid w:val="00DF3565"/>
    <w:rsid w:val="00DF3DD0"/>
    <w:rsid w:val="00DF3E0B"/>
    <w:rsid w:val="00DF42A4"/>
    <w:rsid w:val="00DF43A4"/>
    <w:rsid w:val="00DF4693"/>
    <w:rsid w:val="00DF4891"/>
    <w:rsid w:val="00DF4915"/>
    <w:rsid w:val="00DF4EC2"/>
    <w:rsid w:val="00DF4F61"/>
    <w:rsid w:val="00DF518A"/>
    <w:rsid w:val="00DF5A8C"/>
    <w:rsid w:val="00DF5C32"/>
    <w:rsid w:val="00DF5DB7"/>
    <w:rsid w:val="00DF607B"/>
    <w:rsid w:val="00DF639D"/>
    <w:rsid w:val="00DF6726"/>
    <w:rsid w:val="00DF6729"/>
    <w:rsid w:val="00DF6B1D"/>
    <w:rsid w:val="00DF6F5A"/>
    <w:rsid w:val="00DF72CA"/>
    <w:rsid w:val="00DF7547"/>
    <w:rsid w:val="00DF7780"/>
    <w:rsid w:val="00DF7843"/>
    <w:rsid w:val="00DF7A96"/>
    <w:rsid w:val="00DF7BD3"/>
    <w:rsid w:val="00DF7D63"/>
    <w:rsid w:val="00DF7F73"/>
    <w:rsid w:val="00E00947"/>
    <w:rsid w:val="00E00C97"/>
    <w:rsid w:val="00E010B6"/>
    <w:rsid w:val="00E012FD"/>
    <w:rsid w:val="00E01349"/>
    <w:rsid w:val="00E0134E"/>
    <w:rsid w:val="00E01659"/>
    <w:rsid w:val="00E016B0"/>
    <w:rsid w:val="00E017E4"/>
    <w:rsid w:val="00E01810"/>
    <w:rsid w:val="00E01ED7"/>
    <w:rsid w:val="00E01F05"/>
    <w:rsid w:val="00E01F33"/>
    <w:rsid w:val="00E02162"/>
    <w:rsid w:val="00E025F7"/>
    <w:rsid w:val="00E02A72"/>
    <w:rsid w:val="00E02E17"/>
    <w:rsid w:val="00E03257"/>
    <w:rsid w:val="00E032CF"/>
    <w:rsid w:val="00E03311"/>
    <w:rsid w:val="00E034BD"/>
    <w:rsid w:val="00E0354B"/>
    <w:rsid w:val="00E0366E"/>
    <w:rsid w:val="00E03752"/>
    <w:rsid w:val="00E037ED"/>
    <w:rsid w:val="00E03970"/>
    <w:rsid w:val="00E03A48"/>
    <w:rsid w:val="00E03E83"/>
    <w:rsid w:val="00E0427D"/>
    <w:rsid w:val="00E047C8"/>
    <w:rsid w:val="00E048C0"/>
    <w:rsid w:val="00E04A40"/>
    <w:rsid w:val="00E04BAF"/>
    <w:rsid w:val="00E04C09"/>
    <w:rsid w:val="00E04CED"/>
    <w:rsid w:val="00E04D15"/>
    <w:rsid w:val="00E04DBE"/>
    <w:rsid w:val="00E050EF"/>
    <w:rsid w:val="00E053D9"/>
    <w:rsid w:val="00E055CD"/>
    <w:rsid w:val="00E05A59"/>
    <w:rsid w:val="00E05AD9"/>
    <w:rsid w:val="00E05C63"/>
    <w:rsid w:val="00E05C7E"/>
    <w:rsid w:val="00E06174"/>
    <w:rsid w:val="00E06197"/>
    <w:rsid w:val="00E0642E"/>
    <w:rsid w:val="00E068D5"/>
    <w:rsid w:val="00E06A05"/>
    <w:rsid w:val="00E06BA0"/>
    <w:rsid w:val="00E06DAC"/>
    <w:rsid w:val="00E06E2E"/>
    <w:rsid w:val="00E07012"/>
    <w:rsid w:val="00E07370"/>
    <w:rsid w:val="00E07AFA"/>
    <w:rsid w:val="00E07DD9"/>
    <w:rsid w:val="00E10119"/>
    <w:rsid w:val="00E10388"/>
    <w:rsid w:val="00E1041D"/>
    <w:rsid w:val="00E10C92"/>
    <w:rsid w:val="00E10CE1"/>
    <w:rsid w:val="00E11292"/>
    <w:rsid w:val="00E114FA"/>
    <w:rsid w:val="00E116E7"/>
    <w:rsid w:val="00E11960"/>
    <w:rsid w:val="00E11991"/>
    <w:rsid w:val="00E120E0"/>
    <w:rsid w:val="00E12235"/>
    <w:rsid w:val="00E12277"/>
    <w:rsid w:val="00E12707"/>
    <w:rsid w:val="00E12844"/>
    <w:rsid w:val="00E128A9"/>
    <w:rsid w:val="00E12DFA"/>
    <w:rsid w:val="00E130A3"/>
    <w:rsid w:val="00E133A9"/>
    <w:rsid w:val="00E133F2"/>
    <w:rsid w:val="00E13531"/>
    <w:rsid w:val="00E138B8"/>
    <w:rsid w:val="00E139B1"/>
    <w:rsid w:val="00E13B62"/>
    <w:rsid w:val="00E13C51"/>
    <w:rsid w:val="00E13D99"/>
    <w:rsid w:val="00E13F19"/>
    <w:rsid w:val="00E14002"/>
    <w:rsid w:val="00E14B7D"/>
    <w:rsid w:val="00E14CFB"/>
    <w:rsid w:val="00E14D58"/>
    <w:rsid w:val="00E150AF"/>
    <w:rsid w:val="00E151B9"/>
    <w:rsid w:val="00E15D46"/>
    <w:rsid w:val="00E160FF"/>
    <w:rsid w:val="00E1618B"/>
    <w:rsid w:val="00E16555"/>
    <w:rsid w:val="00E16575"/>
    <w:rsid w:val="00E16599"/>
    <w:rsid w:val="00E165D4"/>
    <w:rsid w:val="00E1696F"/>
    <w:rsid w:val="00E16B28"/>
    <w:rsid w:val="00E16CAE"/>
    <w:rsid w:val="00E16D0C"/>
    <w:rsid w:val="00E16F38"/>
    <w:rsid w:val="00E1714D"/>
    <w:rsid w:val="00E1759B"/>
    <w:rsid w:val="00E1787D"/>
    <w:rsid w:val="00E17F83"/>
    <w:rsid w:val="00E20397"/>
    <w:rsid w:val="00E204A3"/>
    <w:rsid w:val="00E20763"/>
    <w:rsid w:val="00E2079B"/>
    <w:rsid w:val="00E2088D"/>
    <w:rsid w:val="00E20B58"/>
    <w:rsid w:val="00E20FE1"/>
    <w:rsid w:val="00E215DD"/>
    <w:rsid w:val="00E21A41"/>
    <w:rsid w:val="00E21A6E"/>
    <w:rsid w:val="00E21B2D"/>
    <w:rsid w:val="00E21B5C"/>
    <w:rsid w:val="00E21D23"/>
    <w:rsid w:val="00E21DA8"/>
    <w:rsid w:val="00E21DCB"/>
    <w:rsid w:val="00E21ED2"/>
    <w:rsid w:val="00E21EED"/>
    <w:rsid w:val="00E21FFB"/>
    <w:rsid w:val="00E223FE"/>
    <w:rsid w:val="00E22588"/>
    <w:rsid w:val="00E229A4"/>
    <w:rsid w:val="00E22D09"/>
    <w:rsid w:val="00E232EA"/>
    <w:rsid w:val="00E234F9"/>
    <w:rsid w:val="00E23548"/>
    <w:rsid w:val="00E235FA"/>
    <w:rsid w:val="00E236F4"/>
    <w:rsid w:val="00E23929"/>
    <w:rsid w:val="00E23F99"/>
    <w:rsid w:val="00E23FAF"/>
    <w:rsid w:val="00E24660"/>
    <w:rsid w:val="00E24752"/>
    <w:rsid w:val="00E24791"/>
    <w:rsid w:val="00E24851"/>
    <w:rsid w:val="00E249C6"/>
    <w:rsid w:val="00E24A0A"/>
    <w:rsid w:val="00E24C43"/>
    <w:rsid w:val="00E251EC"/>
    <w:rsid w:val="00E25544"/>
    <w:rsid w:val="00E258B7"/>
    <w:rsid w:val="00E25A3B"/>
    <w:rsid w:val="00E25BCD"/>
    <w:rsid w:val="00E25DDC"/>
    <w:rsid w:val="00E25F57"/>
    <w:rsid w:val="00E25F71"/>
    <w:rsid w:val="00E25F9F"/>
    <w:rsid w:val="00E2624F"/>
    <w:rsid w:val="00E263A2"/>
    <w:rsid w:val="00E263D7"/>
    <w:rsid w:val="00E26734"/>
    <w:rsid w:val="00E267EC"/>
    <w:rsid w:val="00E26D3B"/>
    <w:rsid w:val="00E27A45"/>
    <w:rsid w:val="00E27C5D"/>
    <w:rsid w:val="00E27FC5"/>
    <w:rsid w:val="00E3007D"/>
    <w:rsid w:val="00E300A3"/>
    <w:rsid w:val="00E301F6"/>
    <w:rsid w:val="00E30267"/>
    <w:rsid w:val="00E30377"/>
    <w:rsid w:val="00E3037F"/>
    <w:rsid w:val="00E3057C"/>
    <w:rsid w:val="00E30615"/>
    <w:rsid w:val="00E30898"/>
    <w:rsid w:val="00E308A9"/>
    <w:rsid w:val="00E30B37"/>
    <w:rsid w:val="00E30C26"/>
    <w:rsid w:val="00E30E30"/>
    <w:rsid w:val="00E310B0"/>
    <w:rsid w:val="00E3138B"/>
    <w:rsid w:val="00E31539"/>
    <w:rsid w:val="00E31753"/>
    <w:rsid w:val="00E31850"/>
    <w:rsid w:val="00E3187C"/>
    <w:rsid w:val="00E3190E"/>
    <w:rsid w:val="00E31DED"/>
    <w:rsid w:val="00E32242"/>
    <w:rsid w:val="00E3229D"/>
    <w:rsid w:val="00E322D9"/>
    <w:rsid w:val="00E3260C"/>
    <w:rsid w:val="00E32648"/>
    <w:rsid w:val="00E326A9"/>
    <w:rsid w:val="00E32ADA"/>
    <w:rsid w:val="00E32C7C"/>
    <w:rsid w:val="00E32D3F"/>
    <w:rsid w:val="00E33285"/>
    <w:rsid w:val="00E3330E"/>
    <w:rsid w:val="00E33623"/>
    <w:rsid w:val="00E3382A"/>
    <w:rsid w:val="00E338A1"/>
    <w:rsid w:val="00E338A8"/>
    <w:rsid w:val="00E338C9"/>
    <w:rsid w:val="00E33CD2"/>
    <w:rsid w:val="00E33D33"/>
    <w:rsid w:val="00E33F26"/>
    <w:rsid w:val="00E34225"/>
    <w:rsid w:val="00E34230"/>
    <w:rsid w:val="00E3462F"/>
    <w:rsid w:val="00E34793"/>
    <w:rsid w:val="00E34A98"/>
    <w:rsid w:val="00E34DCA"/>
    <w:rsid w:val="00E35101"/>
    <w:rsid w:val="00E3517F"/>
    <w:rsid w:val="00E35285"/>
    <w:rsid w:val="00E35330"/>
    <w:rsid w:val="00E353B1"/>
    <w:rsid w:val="00E35886"/>
    <w:rsid w:val="00E35EBC"/>
    <w:rsid w:val="00E361B7"/>
    <w:rsid w:val="00E362CC"/>
    <w:rsid w:val="00E36368"/>
    <w:rsid w:val="00E363F7"/>
    <w:rsid w:val="00E36796"/>
    <w:rsid w:val="00E36B36"/>
    <w:rsid w:val="00E36D28"/>
    <w:rsid w:val="00E36F9E"/>
    <w:rsid w:val="00E36FF0"/>
    <w:rsid w:val="00E37083"/>
    <w:rsid w:val="00E3755B"/>
    <w:rsid w:val="00E3775F"/>
    <w:rsid w:val="00E37838"/>
    <w:rsid w:val="00E37911"/>
    <w:rsid w:val="00E37B09"/>
    <w:rsid w:val="00E37F88"/>
    <w:rsid w:val="00E37F98"/>
    <w:rsid w:val="00E402B1"/>
    <w:rsid w:val="00E40460"/>
    <w:rsid w:val="00E4053F"/>
    <w:rsid w:val="00E40F23"/>
    <w:rsid w:val="00E41177"/>
    <w:rsid w:val="00E41543"/>
    <w:rsid w:val="00E41574"/>
    <w:rsid w:val="00E41767"/>
    <w:rsid w:val="00E4179D"/>
    <w:rsid w:val="00E41D51"/>
    <w:rsid w:val="00E41EA1"/>
    <w:rsid w:val="00E41F50"/>
    <w:rsid w:val="00E4204A"/>
    <w:rsid w:val="00E421B0"/>
    <w:rsid w:val="00E42229"/>
    <w:rsid w:val="00E42745"/>
    <w:rsid w:val="00E429BC"/>
    <w:rsid w:val="00E42E35"/>
    <w:rsid w:val="00E43010"/>
    <w:rsid w:val="00E43138"/>
    <w:rsid w:val="00E43A29"/>
    <w:rsid w:val="00E43B0E"/>
    <w:rsid w:val="00E43DB5"/>
    <w:rsid w:val="00E43EBC"/>
    <w:rsid w:val="00E44195"/>
    <w:rsid w:val="00E442BE"/>
    <w:rsid w:val="00E44644"/>
    <w:rsid w:val="00E44DFE"/>
    <w:rsid w:val="00E451CF"/>
    <w:rsid w:val="00E453BA"/>
    <w:rsid w:val="00E45530"/>
    <w:rsid w:val="00E45605"/>
    <w:rsid w:val="00E45B46"/>
    <w:rsid w:val="00E45E1F"/>
    <w:rsid w:val="00E45E8D"/>
    <w:rsid w:val="00E45EC8"/>
    <w:rsid w:val="00E45F93"/>
    <w:rsid w:val="00E45FAC"/>
    <w:rsid w:val="00E45FFE"/>
    <w:rsid w:val="00E46196"/>
    <w:rsid w:val="00E466CA"/>
    <w:rsid w:val="00E466FC"/>
    <w:rsid w:val="00E46E29"/>
    <w:rsid w:val="00E46E45"/>
    <w:rsid w:val="00E47030"/>
    <w:rsid w:val="00E472FD"/>
    <w:rsid w:val="00E47328"/>
    <w:rsid w:val="00E47738"/>
    <w:rsid w:val="00E47B3D"/>
    <w:rsid w:val="00E47DA7"/>
    <w:rsid w:val="00E5070A"/>
    <w:rsid w:val="00E507D0"/>
    <w:rsid w:val="00E50964"/>
    <w:rsid w:val="00E5097E"/>
    <w:rsid w:val="00E50C95"/>
    <w:rsid w:val="00E50D96"/>
    <w:rsid w:val="00E51215"/>
    <w:rsid w:val="00E5148C"/>
    <w:rsid w:val="00E5175B"/>
    <w:rsid w:val="00E517F1"/>
    <w:rsid w:val="00E519F0"/>
    <w:rsid w:val="00E51AF5"/>
    <w:rsid w:val="00E520E4"/>
    <w:rsid w:val="00E521CC"/>
    <w:rsid w:val="00E523DB"/>
    <w:rsid w:val="00E525B4"/>
    <w:rsid w:val="00E52719"/>
    <w:rsid w:val="00E52C4A"/>
    <w:rsid w:val="00E52C71"/>
    <w:rsid w:val="00E52CA6"/>
    <w:rsid w:val="00E52CDD"/>
    <w:rsid w:val="00E53255"/>
    <w:rsid w:val="00E534A6"/>
    <w:rsid w:val="00E53822"/>
    <w:rsid w:val="00E538CF"/>
    <w:rsid w:val="00E53B69"/>
    <w:rsid w:val="00E53CB0"/>
    <w:rsid w:val="00E53E26"/>
    <w:rsid w:val="00E53E9C"/>
    <w:rsid w:val="00E54177"/>
    <w:rsid w:val="00E545A2"/>
    <w:rsid w:val="00E5462F"/>
    <w:rsid w:val="00E54BDB"/>
    <w:rsid w:val="00E54C73"/>
    <w:rsid w:val="00E54E39"/>
    <w:rsid w:val="00E553F1"/>
    <w:rsid w:val="00E55A02"/>
    <w:rsid w:val="00E55BC6"/>
    <w:rsid w:val="00E56135"/>
    <w:rsid w:val="00E56620"/>
    <w:rsid w:val="00E56876"/>
    <w:rsid w:val="00E56A4C"/>
    <w:rsid w:val="00E56A64"/>
    <w:rsid w:val="00E56F76"/>
    <w:rsid w:val="00E56F9C"/>
    <w:rsid w:val="00E57470"/>
    <w:rsid w:val="00E5774E"/>
    <w:rsid w:val="00E57939"/>
    <w:rsid w:val="00E57BB6"/>
    <w:rsid w:val="00E57BC1"/>
    <w:rsid w:val="00E57C5C"/>
    <w:rsid w:val="00E57CD1"/>
    <w:rsid w:val="00E57DC6"/>
    <w:rsid w:val="00E57F55"/>
    <w:rsid w:val="00E60322"/>
    <w:rsid w:val="00E60755"/>
    <w:rsid w:val="00E6082A"/>
    <w:rsid w:val="00E60A4D"/>
    <w:rsid w:val="00E60B53"/>
    <w:rsid w:val="00E60C3D"/>
    <w:rsid w:val="00E60D4B"/>
    <w:rsid w:val="00E60E85"/>
    <w:rsid w:val="00E613B5"/>
    <w:rsid w:val="00E61768"/>
    <w:rsid w:val="00E61B62"/>
    <w:rsid w:val="00E61E28"/>
    <w:rsid w:val="00E624F7"/>
    <w:rsid w:val="00E6262B"/>
    <w:rsid w:val="00E629BA"/>
    <w:rsid w:val="00E62AC2"/>
    <w:rsid w:val="00E62BE0"/>
    <w:rsid w:val="00E62C2D"/>
    <w:rsid w:val="00E62F68"/>
    <w:rsid w:val="00E63558"/>
    <w:rsid w:val="00E63B78"/>
    <w:rsid w:val="00E63D92"/>
    <w:rsid w:val="00E63DBF"/>
    <w:rsid w:val="00E63DFE"/>
    <w:rsid w:val="00E64290"/>
    <w:rsid w:val="00E64664"/>
    <w:rsid w:val="00E64B8D"/>
    <w:rsid w:val="00E650DE"/>
    <w:rsid w:val="00E65171"/>
    <w:rsid w:val="00E652DB"/>
    <w:rsid w:val="00E654B7"/>
    <w:rsid w:val="00E657DB"/>
    <w:rsid w:val="00E659CB"/>
    <w:rsid w:val="00E65A57"/>
    <w:rsid w:val="00E65FC0"/>
    <w:rsid w:val="00E669CD"/>
    <w:rsid w:val="00E66ABD"/>
    <w:rsid w:val="00E66EBC"/>
    <w:rsid w:val="00E672B8"/>
    <w:rsid w:val="00E6754C"/>
    <w:rsid w:val="00E6762B"/>
    <w:rsid w:val="00E679C8"/>
    <w:rsid w:val="00E67E28"/>
    <w:rsid w:val="00E67F5A"/>
    <w:rsid w:val="00E701B6"/>
    <w:rsid w:val="00E70492"/>
    <w:rsid w:val="00E70849"/>
    <w:rsid w:val="00E7094F"/>
    <w:rsid w:val="00E70A43"/>
    <w:rsid w:val="00E7107F"/>
    <w:rsid w:val="00E7110C"/>
    <w:rsid w:val="00E71303"/>
    <w:rsid w:val="00E713D7"/>
    <w:rsid w:val="00E7145E"/>
    <w:rsid w:val="00E718BD"/>
    <w:rsid w:val="00E71AE0"/>
    <w:rsid w:val="00E71B2B"/>
    <w:rsid w:val="00E71BDE"/>
    <w:rsid w:val="00E71D99"/>
    <w:rsid w:val="00E71FE8"/>
    <w:rsid w:val="00E72BD5"/>
    <w:rsid w:val="00E72DA5"/>
    <w:rsid w:val="00E73094"/>
    <w:rsid w:val="00E73120"/>
    <w:rsid w:val="00E73569"/>
    <w:rsid w:val="00E735E4"/>
    <w:rsid w:val="00E7381C"/>
    <w:rsid w:val="00E73A49"/>
    <w:rsid w:val="00E73E7C"/>
    <w:rsid w:val="00E73FBB"/>
    <w:rsid w:val="00E74769"/>
    <w:rsid w:val="00E74A34"/>
    <w:rsid w:val="00E74CA6"/>
    <w:rsid w:val="00E75390"/>
    <w:rsid w:val="00E75394"/>
    <w:rsid w:val="00E75583"/>
    <w:rsid w:val="00E755A6"/>
    <w:rsid w:val="00E75B85"/>
    <w:rsid w:val="00E76031"/>
    <w:rsid w:val="00E760F0"/>
    <w:rsid w:val="00E76839"/>
    <w:rsid w:val="00E76917"/>
    <w:rsid w:val="00E76CB7"/>
    <w:rsid w:val="00E76F10"/>
    <w:rsid w:val="00E7767C"/>
    <w:rsid w:val="00E776BD"/>
    <w:rsid w:val="00E77877"/>
    <w:rsid w:val="00E77880"/>
    <w:rsid w:val="00E77E67"/>
    <w:rsid w:val="00E80482"/>
    <w:rsid w:val="00E80495"/>
    <w:rsid w:val="00E805B7"/>
    <w:rsid w:val="00E805D4"/>
    <w:rsid w:val="00E807BF"/>
    <w:rsid w:val="00E80AEF"/>
    <w:rsid w:val="00E80EBD"/>
    <w:rsid w:val="00E816ED"/>
    <w:rsid w:val="00E81B40"/>
    <w:rsid w:val="00E81B99"/>
    <w:rsid w:val="00E81C60"/>
    <w:rsid w:val="00E81EE3"/>
    <w:rsid w:val="00E82105"/>
    <w:rsid w:val="00E8215B"/>
    <w:rsid w:val="00E822B8"/>
    <w:rsid w:val="00E8253C"/>
    <w:rsid w:val="00E826A4"/>
    <w:rsid w:val="00E829AE"/>
    <w:rsid w:val="00E8314C"/>
    <w:rsid w:val="00E832BC"/>
    <w:rsid w:val="00E8355C"/>
    <w:rsid w:val="00E838FF"/>
    <w:rsid w:val="00E83A04"/>
    <w:rsid w:val="00E83A1F"/>
    <w:rsid w:val="00E83AB7"/>
    <w:rsid w:val="00E83E84"/>
    <w:rsid w:val="00E83F0C"/>
    <w:rsid w:val="00E842BB"/>
    <w:rsid w:val="00E845C5"/>
    <w:rsid w:val="00E84867"/>
    <w:rsid w:val="00E84966"/>
    <w:rsid w:val="00E84E1D"/>
    <w:rsid w:val="00E84F6A"/>
    <w:rsid w:val="00E85428"/>
    <w:rsid w:val="00E85443"/>
    <w:rsid w:val="00E854D9"/>
    <w:rsid w:val="00E855C5"/>
    <w:rsid w:val="00E856E1"/>
    <w:rsid w:val="00E8585C"/>
    <w:rsid w:val="00E859D3"/>
    <w:rsid w:val="00E85B92"/>
    <w:rsid w:val="00E85D1D"/>
    <w:rsid w:val="00E85DB3"/>
    <w:rsid w:val="00E85F7F"/>
    <w:rsid w:val="00E85FCB"/>
    <w:rsid w:val="00E8649A"/>
    <w:rsid w:val="00E86605"/>
    <w:rsid w:val="00E866A0"/>
    <w:rsid w:val="00E86776"/>
    <w:rsid w:val="00E86D3D"/>
    <w:rsid w:val="00E87024"/>
    <w:rsid w:val="00E870C5"/>
    <w:rsid w:val="00E87157"/>
    <w:rsid w:val="00E8785F"/>
    <w:rsid w:val="00E87860"/>
    <w:rsid w:val="00E879E3"/>
    <w:rsid w:val="00E87C7E"/>
    <w:rsid w:val="00E87DD7"/>
    <w:rsid w:val="00E87DFE"/>
    <w:rsid w:val="00E87F51"/>
    <w:rsid w:val="00E87FBB"/>
    <w:rsid w:val="00E90121"/>
    <w:rsid w:val="00E90199"/>
    <w:rsid w:val="00E901AC"/>
    <w:rsid w:val="00E90204"/>
    <w:rsid w:val="00E908BB"/>
    <w:rsid w:val="00E909D4"/>
    <w:rsid w:val="00E909FE"/>
    <w:rsid w:val="00E90DE4"/>
    <w:rsid w:val="00E91173"/>
    <w:rsid w:val="00E9135B"/>
    <w:rsid w:val="00E913E2"/>
    <w:rsid w:val="00E91562"/>
    <w:rsid w:val="00E91965"/>
    <w:rsid w:val="00E91990"/>
    <w:rsid w:val="00E91B2D"/>
    <w:rsid w:val="00E91CF3"/>
    <w:rsid w:val="00E92036"/>
    <w:rsid w:val="00E92128"/>
    <w:rsid w:val="00E92343"/>
    <w:rsid w:val="00E9263A"/>
    <w:rsid w:val="00E9279A"/>
    <w:rsid w:val="00E927E6"/>
    <w:rsid w:val="00E9283D"/>
    <w:rsid w:val="00E92ADC"/>
    <w:rsid w:val="00E92DA7"/>
    <w:rsid w:val="00E93166"/>
    <w:rsid w:val="00E936A5"/>
    <w:rsid w:val="00E938EE"/>
    <w:rsid w:val="00E93B14"/>
    <w:rsid w:val="00E93BBF"/>
    <w:rsid w:val="00E93C3A"/>
    <w:rsid w:val="00E93CFE"/>
    <w:rsid w:val="00E93DFA"/>
    <w:rsid w:val="00E94867"/>
    <w:rsid w:val="00E94988"/>
    <w:rsid w:val="00E94A39"/>
    <w:rsid w:val="00E94C2D"/>
    <w:rsid w:val="00E94CC4"/>
    <w:rsid w:val="00E9505A"/>
    <w:rsid w:val="00E9510C"/>
    <w:rsid w:val="00E955AD"/>
    <w:rsid w:val="00E95A0C"/>
    <w:rsid w:val="00E95A53"/>
    <w:rsid w:val="00E95F8D"/>
    <w:rsid w:val="00E9602C"/>
    <w:rsid w:val="00E9618A"/>
    <w:rsid w:val="00E9672B"/>
    <w:rsid w:val="00E96B51"/>
    <w:rsid w:val="00E96C5A"/>
    <w:rsid w:val="00E96CF8"/>
    <w:rsid w:val="00E97156"/>
    <w:rsid w:val="00E9730E"/>
    <w:rsid w:val="00E97401"/>
    <w:rsid w:val="00E97548"/>
    <w:rsid w:val="00E97599"/>
    <w:rsid w:val="00E97B15"/>
    <w:rsid w:val="00E97B22"/>
    <w:rsid w:val="00E97B42"/>
    <w:rsid w:val="00EA0111"/>
    <w:rsid w:val="00EA041A"/>
    <w:rsid w:val="00EA0445"/>
    <w:rsid w:val="00EA083D"/>
    <w:rsid w:val="00EA0AFB"/>
    <w:rsid w:val="00EA0C83"/>
    <w:rsid w:val="00EA0D0C"/>
    <w:rsid w:val="00EA1080"/>
    <w:rsid w:val="00EA183C"/>
    <w:rsid w:val="00EA1AD3"/>
    <w:rsid w:val="00EA1D81"/>
    <w:rsid w:val="00EA1DE3"/>
    <w:rsid w:val="00EA1EE6"/>
    <w:rsid w:val="00EA22AB"/>
    <w:rsid w:val="00EA24EF"/>
    <w:rsid w:val="00EA24F0"/>
    <w:rsid w:val="00EA257F"/>
    <w:rsid w:val="00EA25C2"/>
    <w:rsid w:val="00EA26DF"/>
    <w:rsid w:val="00EA276D"/>
    <w:rsid w:val="00EA2CFB"/>
    <w:rsid w:val="00EA310A"/>
    <w:rsid w:val="00EA36E1"/>
    <w:rsid w:val="00EA3A14"/>
    <w:rsid w:val="00EA3A5D"/>
    <w:rsid w:val="00EA3D3F"/>
    <w:rsid w:val="00EA418E"/>
    <w:rsid w:val="00EA422E"/>
    <w:rsid w:val="00EA4604"/>
    <w:rsid w:val="00EA4B27"/>
    <w:rsid w:val="00EA4D15"/>
    <w:rsid w:val="00EA4DC5"/>
    <w:rsid w:val="00EA502B"/>
    <w:rsid w:val="00EA5276"/>
    <w:rsid w:val="00EA52F7"/>
    <w:rsid w:val="00EA53CD"/>
    <w:rsid w:val="00EA5CE0"/>
    <w:rsid w:val="00EA5EAD"/>
    <w:rsid w:val="00EA5F1E"/>
    <w:rsid w:val="00EA6066"/>
    <w:rsid w:val="00EA6108"/>
    <w:rsid w:val="00EA618D"/>
    <w:rsid w:val="00EA61B4"/>
    <w:rsid w:val="00EA6311"/>
    <w:rsid w:val="00EA642A"/>
    <w:rsid w:val="00EA65E6"/>
    <w:rsid w:val="00EA67D7"/>
    <w:rsid w:val="00EA67FC"/>
    <w:rsid w:val="00EA6A32"/>
    <w:rsid w:val="00EA6CDA"/>
    <w:rsid w:val="00EA6E9C"/>
    <w:rsid w:val="00EA7601"/>
    <w:rsid w:val="00EA7A11"/>
    <w:rsid w:val="00EA7AC5"/>
    <w:rsid w:val="00EA7D22"/>
    <w:rsid w:val="00EA7D48"/>
    <w:rsid w:val="00EA7FD2"/>
    <w:rsid w:val="00EB0289"/>
    <w:rsid w:val="00EB03EB"/>
    <w:rsid w:val="00EB05B0"/>
    <w:rsid w:val="00EB077F"/>
    <w:rsid w:val="00EB08A9"/>
    <w:rsid w:val="00EB0995"/>
    <w:rsid w:val="00EB0CED"/>
    <w:rsid w:val="00EB0EFE"/>
    <w:rsid w:val="00EB0F2F"/>
    <w:rsid w:val="00EB136F"/>
    <w:rsid w:val="00EB140D"/>
    <w:rsid w:val="00EB1740"/>
    <w:rsid w:val="00EB1C97"/>
    <w:rsid w:val="00EB21DA"/>
    <w:rsid w:val="00EB220D"/>
    <w:rsid w:val="00EB24BB"/>
    <w:rsid w:val="00EB2587"/>
    <w:rsid w:val="00EB26BE"/>
    <w:rsid w:val="00EB289E"/>
    <w:rsid w:val="00EB2B70"/>
    <w:rsid w:val="00EB33AE"/>
    <w:rsid w:val="00EB3889"/>
    <w:rsid w:val="00EB389C"/>
    <w:rsid w:val="00EB417B"/>
    <w:rsid w:val="00EB4531"/>
    <w:rsid w:val="00EB456F"/>
    <w:rsid w:val="00EB4736"/>
    <w:rsid w:val="00EB481D"/>
    <w:rsid w:val="00EB4920"/>
    <w:rsid w:val="00EB4B1F"/>
    <w:rsid w:val="00EB4D64"/>
    <w:rsid w:val="00EB4D89"/>
    <w:rsid w:val="00EB4D8F"/>
    <w:rsid w:val="00EB4EE7"/>
    <w:rsid w:val="00EB57EA"/>
    <w:rsid w:val="00EB5B2A"/>
    <w:rsid w:val="00EB5D7D"/>
    <w:rsid w:val="00EB60FF"/>
    <w:rsid w:val="00EB68AB"/>
    <w:rsid w:val="00EB6B11"/>
    <w:rsid w:val="00EB6E5E"/>
    <w:rsid w:val="00EB6FE2"/>
    <w:rsid w:val="00EB700B"/>
    <w:rsid w:val="00EB74F0"/>
    <w:rsid w:val="00EB7814"/>
    <w:rsid w:val="00EB7FB7"/>
    <w:rsid w:val="00EC0028"/>
    <w:rsid w:val="00EC039F"/>
    <w:rsid w:val="00EC042D"/>
    <w:rsid w:val="00EC0433"/>
    <w:rsid w:val="00EC06B1"/>
    <w:rsid w:val="00EC084B"/>
    <w:rsid w:val="00EC0B2D"/>
    <w:rsid w:val="00EC0D5D"/>
    <w:rsid w:val="00EC1214"/>
    <w:rsid w:val="00EC1300"/>
    <w:rsid w:val="00EC1713"/>
    <w:rsid w:val="00EC18C5"/>
    <w:rsid w:val="00EC1B14"/>
    <w:rsid w:val="00EC1D19"/>
    <w:rsid w:val="00EC1D95"/>
    <w:rsid w:val="00EC1E69"/>
    <w:rsid w:val="00EC1F65"/>
    <w:rsid w:val="00EC20E6"/>
    <w:rsid w:val="00EC22F4"/>
    <w:rsid w:val="00EC22F7"/>
    <w:rsid w:val="00EC260E"/>
    <w:rsid w:val="00EC26C9"/>
    <w:rsid w:val="00EC288C"/>
    <w:rsid w:val="00EC2BDF"/>
    <w:rsid w:val="00EC2C9F"/>
    <w:rsid w:val="00EC30C6"/>
    <w:rsid w:val="00EC3425"/>
    <w:rsid w:val="00EC39A2"/>
    <w:rsid w:val="00EC3A3E"/>
    <w:rsid w:val="00EC4117"/>
    <w:rsid w:val="00EC450F"/>
    <w:rsid w:val="00EC4931"/>
    <w:rsid w:val="00EC4993"/>
    <w:rsid w:val="00EC4BA9"/>
    <w:rsid w:val="00EC5180"/>
    <w:rsid w:val="00EC5564"/>
    <w:rsid w:val="00EC55A9"/>
    <w:rsid w:val="00EC5B00"/>
    <w:rsid w:val="00EC5E65"/>
    <w:rsid w:val="00EC6207"/>
    <w:rsid w:val="00EC6210"/>
    <w:rsid w:val="00EC6258"/>
    <w:rsid w:val="00EC64FE"/>
    <w:rsid w:val="00EC6764"/>
    <w:rsid w:val="00EC67F9"/>
    <w:rsid w:val="00EC681D"/>
    <w:rsid w:val="00EC6872"/>
    <w:rsid w:val="00EC6EF3"/>
    <w:rsid w:val="00EC73D5"/>
    <w:rsid w:val="00EC7898"/>
    <w:rsid w:val="00EC78D6"/>
    <w:rsid w:val="00EC7C9A"/>
    <w:rsid w:val="00ED0168"/>
    <w:rsid w:val="00ED02E7"/>
    <w:rsid w:val="00ED08DA"/>
    <w:rsid w:val="00ED0956"/>
    <w:rsid w:val="00ED0B1A"/>
    <w:rsid w:val="00ED0C55"/>
    <w:rsid w:val="00ED0CB2"/>
    <w:rsid w:val="00ED0E93"/>
    <w:rsid w:val="00ED1220"/>
    <w:rsid w:val="00ED15E7"/>
    <w:rsid w:val="00ED18B9"/>
    <w:rsid w:val="00ED1C69"/>
    <w:rsid w:val="00ED1C76"/>
    <w:rsid w:val="00ED1DB3"/>
    <w:rsid w:val="00ED1E0C"/>
    <w:rsid w:val="00ED22D3"/>
    <w:rsid w:val="00ED2600"/>
    <w:rsid w:val="00ED2603"/>
    <w:rsid w:val="00ED2B08"/>
    <w:rsid w:val="00ED3311"/>
    <w:rsid w:val="00ED33EB"/>
    <w:rsid w:val="00ED35AE"/>
    <w:rsid w:val="00ED366F"/>
    <w:rsid w:val="00ED3844"/>
    <w:rsid w:val="00ED394E"/>
    <w:rsid w:val="00ED3C20"/>
    <w:rsid w:val="00ED3F0E"/>
    <w:rsid w:val="00ED3FCB"/>
    <w:rsid w:val="00ED4051"/>
    <w:rsid w:val="00ED4388"/>
    <w:rsid w:val="00ED4BC7"/>
    <w:rsid w:val="00ED5092"/>
    <w:rsid w:val="00ED50E7"/>
    <w:rsid w:val="00ED52F8"/>
    <w:rsid w:val="00ED54DA"/>
    <w:rsid w:val="00ED5599"/>
    <w:rsid w:val="00ED569D"/>
    <w:rsid w:val="00ED5AF0"/>
    <w:rsid w:val="00ED5B34"/>
    <w:rsid w:val="00ED604A"/>
    <w:rsid w:val="00ED675A"/>
    <w:rsid w:val="00ED6A2B"/>
    <w:rsid w:val="00ED6A68"/>
    <w:rsid w:val="00ED6AAE"/>
    <w:rsid w:val="00ED6BD5"/>
    <w:rsid w:val="00ED6EFA"/>
    <w:rsid w:val="00ED73C5"/>
    <w:rsid w:val="00ED75BE"/>
    <w:rsid w:val="00ED79B3"/>
    <w:rsid w:val="00ED7A1E"/>
    <w:rsid w:val="00ED7C2E"/>
    <w:rsid w:val="00ED7C86"/>
    <w:rsid w:val="00EE02F1"/>
    <w:rsid w:val="00EE0ADA"/>
    <w:rsid w:val="00EE0AED"/>
    <w:rsid w:val="00EE0E40"/>
    <w:rsid w:val="00EE0E7C"/>
    <w:rsid w:val="00EE1019"/>
    <w:rsid w:val="00EE15A2"/>
    <w:rsid w:val="00EE1650"/>
    <w:rsid w:val="00EE16D1"/>
    <w:rsid w:val="00EE1DBC"/>
    <w:rsid w:val="00EE1E0B"/>
    <w:rsid w:val="00EE22F4"/>
    <w:rsid w:val="00EE24F5"/>
    <w:rsid w:val="00EE25A9"/>
    <w:rsid w:val="00EE3162"/>
    <w:rsid w:val="00EE355A"/>
    <w:rsid w:val="00EE3577"/>
    <w:rsid w:val="00EE362E"/>
    <w:rsid w:val="00EE39C7"/>
    <w:rsid w:val="00EE3F19"/>
    <w:rsid w:val="00EE3F68"/>
    <w:rsid w:val="00EE3F93"/>
    <w:rsid w:val="00EE4000"/>
    <w:rsid w:val="00EE4057"/>
    <w:rsid w:val="00EE405C"/>
    <w:rsid w:val="00EE4115"/>
    <w:rsid w:val="00EE4277"/>
    <w:rsid w:val="00EE42AC"/>
    <w:rsid w:val="00EE42C8"/>
    <w:rsid w:val="00EE445A"/>
    <w:rsid w:val="00EE44B2"/>
    <w:rsid w:val="00EE472F"/>
    <w:rsid w:val="00EE488E"/>
    <w:rsid w:val="00EE4933"/>
    <w:rsid w:val="00EE4BC4"/>
    <w:rsid w:val="00EE4C61"/>
    <w:rsid w:val="00EE4F5B"/>
    <w:rsid w:val="00EE5023"/>
    <w:rsid w:val="00EE5413"/>
    <w:rsid w:val="00EE579C"/>
    <w:rsid w:val="00EE5944"/>
    <w:rsid w:val="00EE5A17"/>
    <w:rsid w:val="00EE5AB0"/>
    <w:rsid w:val="00EE5CE4"/>
    <w:rsid w:val="00EE5E36"/>
    <w:rsid w:val="00EE5EC8"/>
    <w:rsid w:val="00EE68F0"/>
    <w:rsid w:val="00EE6A60"/>
    <w:rsid w:val="00EE6B7B"/>
    <w:rsid w:val="00EE6F0B"/>
    <w:rsid w:val="00EE7056"/>
    <w:rsid w:val="00EE74C6"/>
    <w:rsid w:val="00EE778F"/>
    <w:rsid w:val="00EE791F"/>
    <w:rsid w:val="00EF02DC"/>
    <w:rsid w:val="00EF02F8"/>
    <w:rsid w:val="00EF05CA"/>
    <w:rsid w:val="00EF0842"/>
    <w:rsid w:val="00EF09ED"/>
    <w:rsid w:val="00EF0C0D"/>
    <w:rsid w:val="00EF0CFB"/>
    <w:rsid w:val="00EF0FC3"/>
    <w:rsid w:val="00EF1190"/>
    <w:rsid w:val="00EF135E"/>
    <w:rsid w:val="00EF1457"/>
    <w:rsid w:val="00EF1ABF"/>
    <w:rsid w:val="00EF1BC8"/>
    <w:rsid w:val="00EF1C20"/>
    <w:rsid w:val="00EF1F52"/>
    <w:rsid w:val="00EF22F2"/>
    <w:rsid w:val="00EF24DE"/>
    <w:rsid w:val="00EF2602"/>
    <w:rsid w:val="00EF26E3"/>
    <w:rsid w:val="00EF27D3"/>
    <w:rsid w:val="00EF28F7"/>
    <w:rsid w:val="00EF2B86"/>
    <w:rsid w:val="00EF2D02"/>
    <w:rsid w:val="00EF2D86"/>
    <w:rsid w:val="00EF2E5C"/>
    <w:rsid w:val="00EF2FBB"/>
    <w:rsid w:val="00EF350D"/>
    <w:rsid w:val="00EF3B41"/>
    <w:rsid w:val="00EF3EBF"/>
    <w:rsid w:val="00EF4034"/>
    <w:rsid w:val="00EF4121"/>
    <w:rsid w:val="00EF42AC"/>
    <w:rsid w:val="00EF42C8"/>
    <w:rsid w:val="00EF43CF"/>
    <w:rsid w:val="00EF464B"/>
    <w:rsid w:val="00EF48BE"/>
    <w:rsid w:val="00EF4F86"/>
    <w:rsid w:val="00EF5215"/>
    <w:rsid w:val="00EF560E"/>
    <w:rsid w:val="00EF5A86"/>
    <w:rsid w:val="00EF5D3E"/>
    <w:rsid w:val="00EF5F40"/>
    <w:rsid w:val="00EF5FDC"/>
    <w:rsid w:val="00EF6C39"/>
    <w:rsid w:val="00EF6C61"/>
    <w:rsid w:val="00EF6D8C"/>
    <w:rsid w:val="00EF6E39"/>
    <w:rsid w:val="00EF6E73"/>
    <w:rsid w:val="00EF78C2"/>
    <w:rsid w:val="00EF79D2"/>
    <w:rsid w:val="00EF7A05"/>
    <w:rsid w:val="00EF7BBA"/>
    <w:rsid w:val="00EF7C03"/>
    <w:rsid w:val="00EF7DD5"/>
    <w:rsid w:val="00F00001"/>
    <w:rsid w:val="00F0007B"/>
    <w:rsid w:val="00F001B8"/>
    <w:rsid w:val="00F001FF"/>
    <w:rsid w:val="00F00D49"/>
    <w:rsid w:val="00F01044"/>
    <w:rsid w:val="00F01416"/>
    <w:rsid w:val="00F01427"/>
    <w:rsid w:val="00F01500"/>
    <w:rsid w:val="00F01669"/>
    <w:rsid w:val="00F0173E"/>
    <w:rsid w:val="00F0181C"/>
    <w:rsid w:val="00F018A3"/>
    <w:rsid w:val="00F019A5"/>
    <w:rsid w:val="00F01A72"/>
    <w:rsid w:val="00F01D72"/>
    <w:rsid w:val="00F01EBE"/>
    <w:rsid w:val="00F01F6A"/>
    <w:rsid w:val="00F020D0"/>
    <w:rsid w:val="00F0214D"/>
    <w:rsid w:val="00F022AD"/>
    <w:rsid w:val="00F029F0"/>
    <w:rsid w:val="00F02BDD"/>
    <w:rsid w:val="00F02F2D"/>
    <w:rsid w:val="00F0337C"/>
    <w:rsid w:val="00F0410B"/>
    <w:rsid w:val="00F04189"/>
    <w:rsid w:val="00F041E1"/>
    <w:rsid w:val="00F04D0E"/>
    <w:rsid w:val="00F04F66"/>
    <w:rsid w:val="00F04FB5"/>
    <w:rsid w:val="00F05038"/>
    <w:rsid w:val="00F05370"/>
    <w:rsid w:val="00F0581C"/>
    <w:rsid w:val="00F058A4"/>
    <w:rsid w:val="00F05B70"/>
    <w:rsid w:val="00F05FB4"/>
    <w:rsid w:val="00F06180"/>
    <w:rsid w:val="00F062AC"/>
    <w:rsid w:val="00F062CF"/>
    <w:rsid w:val="00F06436"/>
    <w:rsid w:val="00F06465"/>
    <w:rsid w:val="00F0665C"/>
    <w:rsid w:val="00F067FF"/>
    <w:rsid w:val="00F06A6B"/>
    <w:rsid w:val="00F06B5E"/>
    <w:rsid w:val="00F06CE1"/>
    <w:rsid w:val="00F0702B"/>
    <w:rsid w:val="00F070C3"/>
    <w:rsid w:val="00F07281"/>
    <w:rsid w:val="00F07681"/>
    <w:rsid w:val="00F078A2"/>
    <w:rsid w:val="00F07E19"/>
    <w:rsid w:val="00F10095"/>
    <w:rsid w:val="00F1040D"/>
    <w:rsid w:val="00F104D5"/>
    <w:rsid w:val="00F106B1"/>
    <w:rsid w:val="00F107D3"/>
    <w:rsid w:val="00F10AC9"/>
    <w:rsid w:val="00F10BD0"/>
    <w:rsid w:val="00F10F70"/>
    <w:rsid w:val="00F1104C"/>
    <w:rsid w:val="00F111C2"/>
    <w:rsid w:val="00F113E9"/>
    <w:rsid w:val="00F116FC"/>
    <w:rsid w:val="00F1184E"/>
    <w:rsid w:val="00F11901"/>
    <w:rsid w:val="00F119C6"/>
    <w:rsid w:val="00F11A61"/>
    <w:rsid w:val="00F12039"/>
    <w:rsid w:val="00F1206A"/>
    <w:rsid w:val="00F122CB"/>
    <w:rsid w:val="00F122F3"/>
    <w:rsid w:val="00F123A9"/>
    <w:rsid w:val="00F1252D"/>
    <w:rsid w:val="00F12655"/>
    <w:rsid w:val="00F12716"/>
    <w:rsid w:val="00F1280D"/>
    <w:rsid w:val="00F12895"/>
    <w:rsid w:val="00F12953"/>
    <w:rsid w:val="00F12A97"/>
    <w:rsid w:val="00F12B46"/>
    <w:rsid w:val="00F12E0D"/>
    <w:rsid w:val="00F12E84"/>
    <w:rsid w:val="00F12EDB"/>
    <w:rsid w:val="00F12FA7"/>
    <w:rsid w:val="00F12FB4"/>
    <w:rsid w:val="00F1304F"/>
    <w:rsid w:val="00F134E5"/>
    <w:rsid w:val="00F13590"/>
    <w:rsid w:val="00F13ABE"/>
    <w:rsid w:val="00F13B32"/>
    <w:rsid w:val="00F13F8C"/>
    <w:rsid w:val="00F142E7"/>
    <w:rsid w:val="00F1472E"/>
    <w:rsid w:val="00F14D32"/>
    <w:rsid w:val="00F151F2"/>
    <w:rsid w:val="00F153DA"/>
    <w:rsid w:val="00F1555B"/>
    <w:rsid w:val="00F15620"/>
    <w:rsid w:val="00F157C0"/>
    <w:rsid w:val="00F159DE"/>
    <w:rsid w:val="00F15AA6"/>
    <w:rsid w:val="00F15BBB"/>
    <w:rsid w:val="00F15D94"/>
    <w:rsid w:val="00F15D95"/>
    <w:rsid w:val="00F1637C"/>
    <w:rsid w:val="00F163B2"/>
    <w:rsid w:val="00F16424"/>
    <w:rsid w:val="00F1649D"/>
    <w:rsid w:val="00F1694F"/>
    <w:rsid w:val="00F16CB6"/>
    <w:rsid w:val="00F16E37"/>
    <w:rsid w:val="00F16FC1"/>
    <w:rsid w:val="00F171C9"/>
    <w:rsid w:val="00F1731A"/>
    <w:rsid w:val="00F17376"/>
    <w:rsid w:val="00F17480"/>
    <w:rsid w:val="00F174E0"/>
    <w:rsid w:val="00F17797"/>
    <w:rsid w:val="00F17B1F"/>
    <w:rsid w:val="00F20402"/>
    <w:rsid w:val="00F20512"/>
    <w:rsid w:val="00F207B5"/>
    <w:rsid w:val="00F209AC"/>
    <w:rsid w:val="00F20F3F"/>
    <w:rsid w:val="00F211AC"/>
    <w:rsid w:val="00F2162C"/>
    <w:rsid w:val="00F2194E"/>
    <w:rsid w:val="00F21D84"/>
    <w:rsid w:val="00F21F3C"/>
    <w:rsid w:val="00F225D5"/>
    <w:rsid w:val="00F225F9"/>
    <w:rsid w:val="00F22744"/>
    <w:rsid w:val="00F2277A"/>
    <w:rsid w:val="00F22BC3"/>
    <w:rsid w:val="00F22C2A"/>
    <w:rsid w:val="00F22F05"/>
    <w:rsid w:val="00F230A0"/>
    <w:rsid w:val="00F231E2"/>
    <w:rsid w:val="00F23225"/>
    <w:rsid w:val="00F238B2"/>
    <w:rsid w:val="00F23BFF"/>
    <w:rsid w:val="00F23CD9"/>
    <w:rsid w:val="00F23D9E"/>
    <w:rsid w:val="00F23DD4"/>
    <w:rsid w:val="00F24088"/>
    <w:rsid w:val="00F240BD"/>
    <w:rsid w:val="00F24591"/>
    <w:rsid w:val="00F245AB"/>
    <w:rsid w:val="00F24658"/>
    <w:rsid w:val="00F24726"/>
    <w:rsid w:val="00F24854"/>
    <w:rsid w:val="00F25233"/>
    <w:rsid w:val="00F25237"/>
    <w:rsid w:val="00F259B9"/>
    <w:rsid w:val="00F259D0"/>
    <w:rsid w:val="00F26014"/>
    <w:rsid w:val="00F26026"/>
    <w:rsid w:val="00F260DC"/>
    <w:rsid w:val="00F2617B"/>
    <w:rsid w:val="00F26403"/>
    <w:rsid w:val="00F2656B"/>
    <w:rsid w:val="00F267C1"/>
    <w:rsid w:val="00F27479"/>
    <w:rsid w:val="00F27B01"/>
    <w:rsid w:val="00F27E69"/>
    <w:rsid w:val="00F30040"/>
    <w:rsid w:val="00F301F7"/>
    <w:rsid w:val="00F3022D"/>
    <w:rsid w:val="00F307DC"/>
    <w:rsid w:val="00F30802"/>
    <w:rsid w:val="00F30AC4"/>
    <w:rsid w:val="00F30C26"/>
    <w:rsid w:val="00F30F15"/>
    <w:rsid w:val="00F31320"/>
    <w:rsid w:val="00F31333"/>
    <w:rsid w:val="00F31B99"/>
    <w:rsid w:val="00F31F64"/>
    <w:rsid w:val="00F322F6"/>
    <w:rsid w:val="00F32697"/>
    <w:rsid w:val="00F32AD5"/>
    <w:rsid w:val="00F32C00"/>
    <w:rsid w:val="00F330F8"/>
    <w:rsid w:val="00F331FA"/>
    <w:rsid w:val="00F33483"/>
    <w:rsid w:val="00F3356B"/>
    <w:rsid w:val="00F335AA"/>
    <w:rsid w:val="00F3394E"/>
    <w:rsid w:val="00F33E99"/>
    <w:rsid w:val="00F33EC0"/>
    <w:rsid w:val="00F343D4"/>
    <w:rsid w:val="00F34489"/>
    <w:rsid w:val="00F34A49"/>
    <w:rsid w:val="00F350E7"/>
    <w:rsid w:val="00F35156"/>
    <w:rsid w:val="00F351C1"/>
    <w:rsid w:val="00F3598C"/>
    <w:rsid w:val="00F35AB6"/>
    <w:rsid w:val="00F35F37"/>
    <w:rsid w:val="00F35FAE"/>
    <w:rsid w:val="00F3616A"/>
    <w:rsid w:val="00F36292"/>
    <w:rsid w:val="00F36553"/>
    <w:rsid w:val="00F36689"/>
    <w:rsid w:val="00F373FB"/>
    <w:rsid w:val="00F377F9"/>
    <w:rsid w:val="00F37C65"/>
    <w:rsid w:val="00F37E4C"/>
    <w:rsid w:val="00F4010C"/>
    <w:rsid w:val="00F40377"/>
    <w:rsid w:val="00F405E5"/>
    <w:rsid w:val="00F40628"/>
    <w:rsid w:val="00F40914"/>
    <w:rsid w:val="00F40C8C"/>
    <w:rsid w:val="00F40F80"/>
    <w:rsid w:val="00F413E7"/>
    <w:rsid w:val="00F415EA"/>
    <w:rsid w:val="00F41A5A"/>
    <w:rsid w:val="00F41F8E"/>
    <w:rsid w:val="00F41FE3"/>
    <w:rsid w:val="00F41FFB"/>
    <w:rsid w:val="00F42023"/>
    <w:rsid w:val="00F42354"/>
    <w:rsid w:val="00F42435"/>
    <w:rsid w:val="00F4258A"/>
    <w:rsid w:val="00F426A4"/>
    <w:rsid w:val="00F428DD"/>
    <w:rsid w:val="00F4290F"/>
    <w:rsid w:val="00F42E0B"/>
    <w:rsid w:val="00F42E1B"/>
    <w:rsid w:val="00F42F0B"/>
    <w:rsid w:val="00F4302F"/>
    <w:rsid w:val="00F43086"/>
    <w:rsid w:val="00F43485"/>
    <w:rsid w:val="00F43C02"/>
    <w:rsid w:val="00F43C0A"/>
    <w:rsid w:val="00F43C47"/>
    <w:rsid w:val="00F43E15"/>
    <w:rsid w:val="00F43F3E"/>
    <w:rsid w:val="00F44481"/>
    <w:rsid w:val="00F4492B"/>
    <w:rsid w:val="00F44CD4"/>
    <w:rsid w:val="00F44EFE"/>
    <w:rsid w:val="00F4515D"/>
    <w:rsid w:val="00F454E5"/>
    <w:rsid w:val="00F45616"/>
    <w:rsid w:val="00F456A3"/>
    <w:rsid w:val="00F45B5E"/>
    <w:rsid w:val="00F45F3C"/>
    <w:rsid w:val="00F45F3D"/>
    <w:rsid w:val="00F46126"/>
    <w:rsid w:val="00F4620B"/>
    <w:rsid w:val="00F465E2"/>
    <w:rsid w:val="00F46827"/>
    <w:rsid w:val="00F46849"/>
    <w:rsid w:val="00F46AFA"/>
    <w:rsid w:val="00F46B68"/>
    <w:rsid w:val="00F470C6"/>
    <w:rsid w:val="00F47217"/>
    <w:rsid w:val="00F47342"/>
    <w:rsid w:val="00F475D4"/>
    <w:rsid w:val="00F47D38"/>
    <w:rsid w:val="00F47D7A"/>
    <w:rsid w:val="00F47F21"/>
    <w:rsid w:val="00F50049"/>
    <w:rsid w:val="00F5012D"/>
    <w:rsid w:val="00F50652"/>
    <w:rsid w:val="00F5074F"/>
    <w:rsid w:val="00F50AD3"/>
    <w:rsid w:val="00F50AFA"/>
    <w:rsid w:val="00F50B89"/>
    <w:rsid w:val="00F51186"/>
    <w:rsid w:val="00F5132B"/>
    <w:rsid w:val="00F518B9"/>
    <w:rsid w:val="00F51A76"/>
    <w:rsid w:val="00F522E8"/>
    <w:rsid w:val="00F524D2"/>
    <w:rsid w:val="00F52535"/>
    <w:rsid w:val="00F52625"/>
    <w:rsid w:val="00F529A3"/>
    <w:rsid w:val="00F52BB3"/>
    <w:rsid w:val="00F52DC4"/>
    <w:rsid w:val="00F52E92"/>
    <w:rsid w:val="00F53051"/>
    <w:rsid w:val="00F53222"/>
    <w:rsid w:val="00F532C5"/>
    <w:rsid w:val="00F53570"/>
    <w:rsid w:val="00F535FF"/>
    <w:rsid w:val="00F53674"/>
    <w:rsid w:val="00F536B4"/>
    <w:rsid w:val="00F53792"/>
    <w:rsid w:val="00F53A28"/>
    <w:rsid w:val="00F53B65"/>
    <w:rsid w:val="00F54049"/>
    <w:rsid w:val="00F54079"/>
    <w:rsid w:val="00F544A4"/>
    <w:rsid w:val="00F54B9A"/>
    <w:rsid w:val="00F54D62"/>
    <w:rsid w:val="00F54E5C"/>
    <w:rsid w:val="00F5504C"/>
    <w:rsid w:val="00F5504E"/>
    <w:rsid w:val="00F552DF"/>
    <w:rsid w:val="00F55386"/>
    <w:rsid w:val="00F55513"/>
    <w:rsid w:val="00F55858"/>
    <w:rsid w:val="00F5589A"/>
    <w:rsid w:val="00F55A46"/>
    <w:rsid w:val="00F55AAA"/>
    <w:rsid w:val="00F55BB4"/>
    <w:rsid w:val="00F56145"/>
    <w:rsid w:val="00F56370"/>
    <w:rsid w:val="00F565D2"/>
    <w:rsid w:val="00F5664F"/>
    <w:rsid w:val="00F569D6"/>
    <w:rsid w:val="00F56B4B"/>
    <w:rsid w:val="00F56EF7"/>
    <w:rsid w:val="00F5709B"/>
    <w:rsid w:val="00F570E0"/>
    <w:rsid w:val="00F5742D"/>
    <w:rsid w:val="00F57B0A"/>
    <w:rsid w:val="00F57B59"/>
    <w:rsid w:val="00F57C3F"/>
    <w:rsid w:val="00F57E9D"/>
    <w:rsid w:val="00F57F1B"/>
    <w:rsid w:val="00F57FD4"/>
    <w:rsid w:val="00F60090"/>
    <w:rsid w:val="00F6052D"/>
    <w:rsid w:val="00F60819"/>
    <w:rsid w:val="00F60CE9"/>
    <w:rsid w:val="00F60DEE"/>
    <w:rsid w:val="00F60E54"/>
    <w:rsid w:val="00F60F14"/>
    <w:rsid w:val="00F61061"/>
    <w:rsid w:val="00F61240"/>
    <w:rsid w:val="00F61289"/>
    <w:rsid w:val="00F61520"/>
    <w:rsid w:val="00F6182D"/>
    <w:rsid w:val="00F61D0E"/>
    <w:rsid w:val="00F624F5"/>
    <w:rsid w:val="00F62750"/>
    <w:rsid w:val="00F62911"/>
    <w:rsid w:val="00F62C61"/>
    <w:rsid w:val="00F62D41"/>
    <w:rsid w:val="00F62D56"/>
    <w:rsid w:val="00F62E47"/>
    <w:rsid w:val="00F62E9D"/>
    <w:rsid w:val="00F63179"/>
    <w:rsid w:val="00F63257"/>
    <w:rsid w:val="00F63659"/>
    <w:rsid w:val="00F6368F"/>
    <w:rsid w:val="00F63841"/>
    <w:rsid w:val="00F639B9"/>
    <w:rsid w:val="00F63E1D"/>
    <w:rsid w:val="00F642AA"/>
    <w:rsid w:val="00F64A83"/>
    <w:rsid w:val="00F64C6D"/>
    <w:rsid w:val="00F64C7F"/>
    <w:rsid w:val="00F64E0D"/>
    <w:rsid w:val="00F64F50"/>
    <w:rsid w:val="00F655A2"/>
    <w:rsid w:val="00F6569A"/>
    <w:rsid w:val="00F657BC"/>
    <w:rsid w:val="00F659FB"/>
    <w:rsid w:val="00F65C14"/>
    <w:rsid w:val="00F65E45"/>
    <w:rsid w:val="00F65E4B"/>
    <w:rsid w:val="00F66332"/>
    <w:rsid w:val="00F66C55"/>
    <w:rsid w:val="00F66FD8"/>
    <w:rsid w:val="00F675B3"/>
    <w:rsid w:val="00F6765F"/>
    <w:rsid w:val="00F67A07"/>
    <w:rsid w:val="00F67A8A"/>
    <w:rsid w:val="00F67AF9"/>
    <w:rsid w:val="00F67B10"/>
    <w:rsid w:val="00F67B34"/>
    <w:rsid w:val="00F67C12"/>
    <w:rsid w:val="00F67FC9"/>
    <w:rsid w:val="00F67FE6"/>
    <w:rsid w:val="00F703E3"/>
    <w:rsid w:val="00F70410"/>
    <w:rsid w:val="00F70580"/>
    <w:rsid w:val="00F70675"/>
    <w:rsid w:val="00F707F7"/>
    <w:rsid w:val="00F70870"/>
    <w:rsid w:val="00F70A0B"/>
    <w:rsid w:val="00F70A72"/>
    <w:rsid w:val="00F70BF6"/>
    <w:rsid w:val="00F71409"/>
    <w:rsid w:val="00F714E4"/>
    <w:rsid w:val="00F71778"/>
    <w:rsid w:val="00F7184D"/>
    <w:rsid w:val="00F718B6"/>
    <w:rsid w:val="00F71964"/>
    <w:rsid w:val="00F71967"/>
    <w:rsid w:val="00F71A0C"/>
    <w:rsid w:val="00F71A71"/>
    <w:rsid w:val="00F71B50"/>
    <w:rsid w:val="00F71CCD"/>
    <w:rsid w:val="00F720E3"/>
    <w:rsid w:val="00F721C4"/>
    <w:rsid w:val="00F7282F"/>
    <w:rsid w:val="00F72C7B"/>
    <w:rsid w:val="00F72EC7"/>
    <w:rsid w:val="00F73208"/>
    <w:rsid w:val="00F732C6"/>
    <w:rsid w:val="00F732E7"/>
    <w:rsid w:val="00F73375"/>
    <w:rsid w:val="00F73881"/>
    <w:rsid w:val="00F73A79"/>
    <w:rsid w:val="00F73ADA"/>
    <w:rsid w:val="00F73F0E"/>
    <w:rsid w:val="00F74020"/>
    <w:rsid w:val="00F740A5"/>
    <w:rsid w:val="00F74176"/>
    <w:rsid w:val="00F741EA"/>
    <w:rsid w:val="00F7423C"/>
    <w:rsid w:val="00F7439E"/>
    <w:rsid w:val="00F7446A"/>
    <w:rsid w:val="00F744DE"/>
    <w:rsid w:val="00F746E2"/>
    <w:rsid w:val="00F74875"/>
    <w:rsid w:val="00F748B8"/>
    <w:rsid w:val="00F74983"/>
    <w:rsid w:val="00F74A17"/>
    <w:rsid w:val="00F74BC3"/>
    <w:rsid w:val="00F74E6F"/>
    <w:rsid w:val="00F74E93"/>
    <w:rsid w:val="00F74F10"/>
    <w:rsid w:val="00F74FA0"/>
    <w:rsid w:val="00F74FD2"/>
    <w:rsid w:val="00F7531C"/>
    <w:rsid w:val="00F754B7"/>
    <w:rsid w:val="00F754D5"/>
    <w:rsid w:val="00F754D9"/>
    <w:rsid w:val="00F75596"/>
    <w:rsid w:val="00F7561A"/>
    <w:rsid w:val="00F7562D"/>
    <w:rsid w:val="00F75993"/>
    <w:rsid w:val="00F75C73"/>
    <w:rsid w:val="00F75D97"/>
    <w:rsid w:val="00F75F71"/>
    <w:rsid w:val="00F76165"/>
    <w:rsid w:val="00F7619C"/>
    <w:rsid w:val="00F76471"/>
    <w:rsid w:val="00F765EE"/>
    <w:rsid w:val="00F76804"/>
    <w:rsid w:val="00F76BCD"/>
    <w:rsid w:val="00F76D32"/>
    <w:rsid w:val="00F77086"/>
    <w:rsid w:val="00F770A5"/>
    <w:rsid w:val="00F772CF"/>
    <w:rsid w:val="00F7767B"/>
    <w:rsid w:val="00F77748"/>
    <w:rsid w:val="00F77792"/>
    <w:rsid w:val="00F77924"/>
    <w:rsid w:val="00F77986"/>
    <w:rsid w:val="00F77A22"/>
    <w:rsid w:val="00F77C98"/>
    <w:rsid w:val="00F77E39"/>
    <w:rsid w:val="00F8017A"/>
    <w:rsid w:val="00F80488"/>
    <w:rsid w:val="00F80557"/>
    <w:rsid w:val="00F805CA"/>
    <w:rsid w:val="00F80645"/>
    <w:rsid w:val="00F808E1"/>
    <w:rsid w:val="00F80AFB"/>
    <w:rsid w:val="00F80B04"/>
    <w:rsid w:val="00F80C78"/>
    <w:rsid w:val="00F80E20"/>
    <w:rsid w:val="00F80FF6"/>
    <w:rsid w:val="00F8150A"/>
    <w:rsid w:val="00F818C0"/>
    <w:rsid w:val="00F81999"/>
    <w:rsid w:val="00F81C7D"/>
    <w:rsid w:val="00F81E26"/>
    <w:rsid w:val="00F82060"/>
    <w:rsid w:val="00F822CC"/>
    <w:rsid w:val="00F8230E"/>
    <w:rsid w:val="00F82392"/>
    <w:rsid w:val="00F8244F"/>
    <w:rsid w:val="00F82572"/>
    <w:rsid w:val="00F82B3C"/>
    <w:rsid w:val="00F8322C"/>
    <w:rsid w:val="00F83676"/>
    <w:rsid w:val="00F83A3B"/>
    <w:rsid w:val="00F83AF0"/>
    <w:rsid w:val="00F83B04"/>
    <w:rsid w:val="00F83B38"/>
    <w:rsid w:val="00F83B77"/>
    <w:rsid w:val="00F83D07"/>
    <w:rsid w:val="00F83E49"/>
    <w:rsid w:val="00F83F5E"/>
    <w:rsid w:val="00F84086"/>
    <w:rsid w:val="00F8438D"/>
    <w:rsid w:val="00F84539"/>
    <w:rsid w:val="00F8488C"/>
    <w:rsid w:val="00F849D7"/>
    <w:rsid w:val="00F84FAF"/>
    <w:rsid w:val="00F851C3"/>
    <w:rsid w:val="00F85907"/>
    <w:rsid w:val="00F85F1A"/>
    <w:rsid w:val="00F86970"/>
    <w:rsid w:val="00F86A44"/>
    <w:rsid w:val="00F86D5E"/>
    <w:rsid w:val="00F86D9A"/>
    <w:rsid w:val="00F86DAF"/>
    <w:rsid w:val="00F8707F"/>
    <w:rsid w:val="00F8716A"/>
    <w:rsid w:val="00F872CE"/>
    <w:rsid w:val="00F87425"/>
    <w:rsid w:val="00F87608"/>
    <w:rsid w:val="00F87827"/>
    <w:rsid w:val="00F87922"/>
    <w:rsid w:val="00F87941"/>
    <w:rsid w:val="00F900AB"/>
    <w:rsid w:val="00F90138"/>
    <w:rsid w:val="00F90186"/>
    <w:rsid w:val="00F9026D"/>
    <w:rsid w:val="00F903A1"/>
    <w:rsid w:val="00F90441"/>
    <w:rsid w:val="00F9060B"/>
    <w:rsid w:val="00F90711"/>
    <w:rsid w:val="00F90716"/>
    <w:rsid w:val="00F90867"/>
    <w:rsid w:val="00F90C40"/>
    <w:rsid w:val="00F90E96"/>
    <w:rsid w:val="00F91186"/>
    <w:rsid w:val="00F916D0"/>
    <w:rsid w:val="00F91942"/>
    <w:rsid w:val="00F91B45"/>
    <w:rsid w:val="00F91C6C"/>
    <w:rsid w:val="00F91E2B"/>
    <w:rsid w:val="00F91FFA"/>
    <w:rsid w:val="00F9226C"/>
    <w:rsid w:val="00F92628"/>
    <w:rsid w:val="00F926B0"/>
    <w:rsid w:val="00F92A27"/>
    <w:rsid w:val="00F931A2"/>
    <w:rsid w:val="00F93789"/>
    <w:rsid w:val="00F9379B"/>
    <w:rsid w:val="00F9383C"/>
    <w:rsid w:val="00F93954"/>
    <w:rsid w:val="00F93DE5"/>
    <w:rsid w:val="00F93E85"/>
    <w:rsid w:val="00F94AF8"/>
    <w:rsid w:val="00F94CE8"/>
    <w:rsid w:val="00F9548D"/>
    <w:rsid w:val="00F95596"/>
    <w:rsid w:val="00F95608"/>
    <w:rsid w:val="00F95613"/>
    <w:rsid w:val="00F95AF8"/>
    <w:rsid w:val="00F95D0C"/>
    <w:rsid w:val="00F95DFE"/>
    <w:rsid w:val="00F95F4C"/>
    <w:rsid w:val="00F95FDE"/>
    <w:rsid w:val="00F96047"/>
    <w:rsid w:val="00F96672"/>
    <w:rsid w:val="00F9698D"/>
    <w:rsid w:val="00F96A4F"/>
    <w:rsid w:val="00F96F27"/>
    <w:rsid w:val="00F97052"/>
    <w:rsid w:val="00F9776A"/>
    <w:rsid w:val="00F97BAA"/>
    <w:rsid w:val="00F97BC7"/>
    <w:rsid w:val="00F97BF2"/>
    <w:rsid w:val="00F97DA6"/>
    <w:rsid w:val="00F97FEF"/>
    <w:rsid w:val="00FA0188"/>
    <w:rsid w:val="00FA04BA"/>
    <w:rsid w:val="00FA09E7"/>
    <w:rsid w:val="00FA0A7A"/>
    <w:rsid w:val="00FA0B22"/>
    <w:rsid w:val="00FA0C47"/>
    <w:rsid w:val="00FA0C82"/>
    <w:rsid w:val="00FA0F67"/>
    <w:rsid w:val="00FA1224"/>
    <w:rsid w:val="00FA13CB"/>
    <w:rsid w:val="00FA17B8"/>
    <w:rsid w:val="00FA17E6"/>
    <w:rsid w:val="00FA1C8D"/>
    <w:rsid w:val="00FA1EDC"/>
    <w:rsid w:val="00FA21E4"/>
    <w:rsid w:val="00FA2322"/>
    <w:rsid w:val="00FA23AD"/>
    <w:rsid w:val="00FA2662"/>
    <w:rsid w:val="00FA2745"/>
    <w:rsid w:val="00FA27F2"/>
    <w:rsid w:val="00FA29F1"/>
    <w:rsid w:val="00FA3014"/>
    <w:rsid w:val="00FA326D"/>
    <w:rsid w:val="00FA327B"/>
    <w:rsid w:val="00FA32BE"/>
    <w:rsid w:val="00FA342E"/>
    <w:rsid w:val="00FA3431"/>
    <w:rsid w:val="00FA3831"/>
    <w:rsid w:val="00FA39AD"/>
    <w:rsid w:val="00FA45BF"/>
    <w:rsid w:val="00FA4718"/>
    <w:rsid w:val="00FA47F1"/>
    <w:rsid w:val="00FA48DE"/>
    <w:rsid w:val="00FA4A29"/>
    <w:rsid w:val="00FA4BE1"/>
    <w:rsid w:val="00FA5081"/>
    <w:rsid w:val="00FA52BD"/>
    <w:rsid w:val="00FA5449"/>
    <w:rsid w:val="00FA5470"/>
    <w:rsid w:val="00FA59B8"/>
    <w:rsid w:val="00FA626A"/>
    <w:rsid w:val="00FA6672"/>
    <w:rsid w:val="00FA66C4"/>
    <w:rsid w:val="00FA6FD6"/>
    <w:rsid w:val="00FA732D"/>
    <w:rsid w:val="00FA7B29"/>
    <w:rsid w:val="00FA7D0A"/>
    <w:rsid w:val="00FA7DEF"/>
    <w:rsid w:val="00FA7E33"/>
    <w:rsid w:val="00FA7ED5"/>
    <w:rsid w:val="00FB017A"/>
    <w:rsid w:val="00FB0751"/>
    <w:rsid w:val="00FB084E"/>
    <w:rsid w:val="00FB0AAC"/>
    <w:rsid w:val="00FB0F36"/>
    <w:rsid w:val="00FB106B"/>
    <w:rsid w:val="00FB1776"/>
    <w:rsid w:val="00FB18FF"/>
    <w:rsid w:val="00FB1C50"/>
    <w:rsid w:val="00FB1EC6"/>
    <w:rsid w:val="00FB20D6"/>
    <w:rsid w:val="00FB20F0"/>
    <w:rsid w:val="00FB26EE"/>
    <w:rsid w:val="00FB2820"/>
    <w:rsid w:val="00FB2857"/>
    <w:rsid w:val="00FB2860"/>
    <w:rsid w:val="00FB2AB7"/>
    <w:rsid w:val="00FB2AC9"/>
    <w:rsid w:val="00FB2B90"/>
    <w:rsid w:val="00FB2C56"/>
    <w:rsid w:val="00FB2CB2"/>
    <w:rsid w:val="00FB3073"/>
    <w:rsid w:val="00FB334C"/>
    <w:rsid w:val="00FB38B9"/>
    <w:rsid w:val="00FB3DA7"/>
    <w:rsid w:val="00FB4085"/>
    <w:rsid w:val="00FB41DC"/>
    <w:rsid w:val="00FB4610"/>
    <w:rsid w:val="00FB482E"/>
    <w:rsid w:val="00FB491B"/>
    <w:rsid w:val="00FB4D72"/>
    <w:rsid w:val="00FB502A"/>
    <w:rsid w:val="00FB50CD"/>
    <w:rsid w:val="00FB5281"/>
    <w:rsid w:val="00FB5444"/>
    <w:rsid w:val="00FB566A"/>
    <w:rsid w:val="00FB5ACD"/>
    <w:rsid w:val="00FB5BEB"/>
    <w:rsid w:val="00FB5F3D"/>
    <w:rsid w:val="00FB6101"/>
    <w:rsid w:val="00FB63C9"/>
    <w:rsid w:val="00FB6535"/>
    <w:rsid w:val="00FB65F9"/>
    <w:rsid w:val="00FB69DE"/>
    <w:rsid w:val="00FB6A02"/>
    <w:rsid w:val="00FB6AF2"/>
    <w:rsid w:val="00FB6C1D"/>
    <w:rsid w:val="00FB7C2D"/>
    <w:rsid w:val="00FB7E2C"/>
    <w:rsid w:val="00FC006D"/>
    <w:rsid w:val="00FC010C"/>
    <w:rsid w:val="00FC0AFB"/>
    <w:rsid w:val="00FC0B26"/>
    <w:rsid w:val="00FC0CFB"/>
    <w:rsid w:val="00FC0F7E"/>
    <w:rsid w:val="00FC1189"/>
    <w:rsid w:val="00FC13F0"/>
    <w:rsid w:val="00FC1414"/>
    <w:rsid w:val="00FC1461"/>
    <w:rsid w:val="00FC19F4"/>
    <w:rsid w:val="00FC1A6A"/>
    <w:rsid w:val="00FC1F1A"/>
    <w:rsid w:val="00FC2672"/>
    <w:rsid w:val="00FC26C7"/>
    <w:rsid w:val="00FC271A"/>
    <w:rsid w:val="00FC2DAC"/>
    <w:rsid w:val="00FC32CA"/>
    <w:rsid w:val="00FC395B"/>
    <w:rsid w:val="00FC409A"/>
    <w:rsid w:val="00FC415E"/>
    <w:rsid w:val="00FC4196"/>
    <w:rsid w:val="00FC450B"/>
    <w:rsid w:val="00FC45AC"/>
    <w:rsid w:val="00FC467C"/>
    <w:rsid w:val="00FC46BC"/>
    <w:rsid w:val="00FC4ABD"/>
    <w:rsid w:val="00FC4B21"/>
    <w:rsid w:val="00FC5341"/>
    <w:rsid w:val="00FC54CD"/>
    <w:rsid w:val="00FC5666"/>
    <w:rsid w:val="00FC56F5"/>
    <w:rsid w:val="00FC5757"/>
    <w:rsid w:val="00FC5C9B"/>
    <w:rsid w:val="00FC5DC8"/>
    <w:rsid w:val="00FC6036"/>
    <w:rsid w:val="00FC6156"/>
    <w:rsid w:val="00FC61AE"/>
    <w:rsid w:val="00FC664F"/>
    <w:rsid w:val="00FC669D"/>
    <w:rsid w:val="00FC66AC"/>
    <w:rsid w:val="00FC6A7F"/>
    <w:rsid w:val="00FC6B8F"/>
    <w:rsid w:val="00FC6C28"/>
    <w:rsid w:val="00FC71BC"/>
    <w:rsid w:val="00FC73CB"/>
    <w:rsid w:val="00FC744F"/>
    <w:rsid w:val="00FC75C1"/>
    <w:rsid w:val="00FC7701"/>
    <w:rsid w:val="00FC777A"/>
    <w:rsid w:val="00FC796C"/>
    <w:rsid w:val="00FC7BB2"/>
    <w:rsid w:val="00FD005A"/>
    <w:rsid w:val="00FD00EB"/>
    <w:rsid w:val="00FD029C"/>
    <w:rsid w:val="00FD04CF"/>
    <w:rsid w:val="00FD05A6"/>
    <w:rsid w:val="00FD06B3"/>
    <w:rsid w:val="00FD0847"/>
    <w:rsid w:val="00FD0861"/>
    <w:rsid w:val="00FD08B9"/>
    <w:rsid w:val="00FD09FC"/>
    <w:rsid w:val="00FD0A5B"/>
    <w:rsid w:val="00FD0DF4"/>
    <w:rsid w:val="00FD11A4"/>
    <w:rsid w:val="00FD1232"/>
    <w:rsid w:val="00FD13D0"/>
    <w:rsid w:val="00FD1659"/>
    <w:rsid w:val="00FD1D23"/>
    <w:rsid w:val="00FD1D4A"/>
    <w:rsid w:val="00FD1D4D"/>
    <w:rsid w:val="00FD221B"/>
    <w:rsid w:val="00FD2323"/>
    <w:rsid w:val="00FD2A60"/>
    <w:rsid w:val="00FD2B41"/>
    <w:rsid w:val="00FD2BDF"/>
    <w:rsid w:val="00FD2C5C"/>
    <w:rsid w:val="00FD2DBB"/>
    <w:rsid w:val="00FD31B6"/>
    <w:rsid w:val="00FD33E5"/>
    <w:rsid w:val="00FD34AB"/>
    <w:rsid w:val="00FD34C1"/>
    <w:rsid w:val="00FD3A96"/>
    <w:rsid w:val="00FD3B93"/>
    <w:rsid w:val="00FD3E6B"/>
    <w:rsid w:val="00FD3F56"/>
    <w:rsid w:val="00FD401F"/>
    <w:rsid w:val="00FD4745"/>
    <w:rsid w:val="00FD4889"/>
    <w:rsid w:val="00FD4B7F"/>
    <w:rsid w:val="00FD4C82"/>
    <w:rsid w:val="00FD4CA2"/>
    <w:rsid w:val="00FD4EAB"/>
    <w:rsid w:val="00FD4EE8"/>
    <w:rsid w:val="00FD511C"/>
    <w:rsid w:val="00FD52DF"/>
    <w:rsid w:val="00FD5587"/>
    <w:rsid w:val="00FD5773"/>
    <w:rsid w:val="00FD57A5"/>
    <w:rsid w:val="00FD58D6"/>
    <w:rsid w:val="00FD59C1"/>
    <w:rsid w:val="00FD5A5D"/>
    <w:rsid w:val="00FD5C88"/>
    <w:rsid w:val="00FD5E7B"/>
    <w:rsid w:val="00FD5FD1"/>
    <w:rsid w:val="00FD636F"/>
    <w:rsid w:val="00FD637B"/>
    <w:rsid w:val="00FD6691"/>
    <w:rsid w:val="00FD67DD"/>
    <w:rsid w:val="00FD6952"/>
    <w:rsid w:val="00FD6D27"/>
    <w:rsid w:val="00FD6D77"/>
    <w:rsid w:val="00FD6E2E"/>
    <w:rsid w:val="00FD6FD4"/>
    <w:rsid w:val="00FD7148"/>
    <w:rsid w:val="00FD71F2"/>
    <w:rsid w:val="00FD72A6"/>
    <w:rsid w:val="00FD73DF"/>
    <w:rsid w:val="00FD743B"/>
    <w:rsid w:val="00FD76F7"/>
    <w:rsid w:val="00FD76FF"/>
    <w:rsid w:val="00FD7F6E"/>
    <w:rsid w:val="00FE003F"/>
    <w:rsid w:val="00FE028C"/>
    <w:rsid w:val="00FE02EA"/>
    <w:rsid w:val="00FE0319"/>
    <w:rsid w:val="00FE044B"/>
    <w:rsid w:val="00FE0616"/>
    <w:rsid w:val="00FE063A"/>
    <w:rsid w:val="00FE07C7"/>
    <w:rsid w:val="00FE091E"/>
    <w:rsid w:val="00FE177E"/>
    <w:rsid w:val="00FE18C1"/>
    <w:rsid w:val="00FE1907"/>
    <w:rsid w:val="00FE21D1"/>
    <w:rsid w:val="00FE2432"/>
    <w:rsid w:val="00FE2701"/>
    <w:rsid w:val="00FE2883"/>
    <w:rsid w:val="00FE2CC8"/>
    <w:rsid w:val="00FE2CF2"/>
    <w:rsid w:val="00FE2D8C"/>
    <w:rsid w:val="00FE2D90"/>
    <w:rsid w:val="00FE3B03"/>
    <w:rsid w:val="00FE3D6E"/>
    <w:rsid w:val="00FE3F41"/>
    <w:rsid w:val="00FE4121"/>
    <w:rsid w:val="00FE42C1"/>
    <w:rsid w:val="00FE43F8"/>
    <w:rsid w:val="00FE4510"/>
    <w:rsid w:val="00FE4643"/>
    <w:rsid w:val="00FE494F"/>
    <w:rsid w:val="00FE4E97"/>
    <w:rsid w:val="00FE5243"/>
    <w:rsid w:val="00FE532D"/>
    <w:rsid w:val="00FE55F4"/>
    <w:rsid w:val="00FE58BE"/>
    <w:rsid w:val="00FE58C7"/>
    <w:rsid w:val="00FE5967"/>
    <w:rsid w:val="00FE5986"/>
    <w:rsid w:val="00FE59C4"/>
    <w:rsid w:val="00FE59FA"/>
    <w:rsid w:val="00FE5BBE"/>
    <w:rsid w:val="00FE5D78"/>
    <w:rsid w:val="00FE5FA8"/>
    <w:rsid w:val="00FE65EB"/>
    <w:rsid w:val="00FE669E"/>
    <w:rsid w:val="00FE66EE"/>
    <w:rsid w:val="00FE69D1"/>
    <w:rsid w:val="00FE6B48"/>
    <w:rsid w:val="00FE6D0D"/>
    <w:rsid w:val="00FE6D9A"/>
    <w:rsid w:val="00FE6FB2"/>
    <w:rsid w:val="00FE7216"/>
    <w:rsid w:val="00FE7258"/>
    <w:rsid w:val="00FE7375"/>
    <w:rsid w:val="00FE74EC"/>
    <w:rsid w:val="00FE7512"/>
    <w:rsid w:val="00FE75D3"/>
    <w:rsid w:val="00FE77D4"/>
    <w:rsid w:val="00FE7919"/>
    <w:rsid w:val="00FE7C51"/>
    <w:rsid w:val="00FE7C9F"/>
    <w:rsid w:val="00FE7D5E"/>
    <w:rsid w:val="00FE7F34"/>
    <w:rsid w:val="00FF0083"/>
    <w:rsid w:val="00FF039C"/>
    <w:rsid w:val="00FF03AD"/>
    <w:rsid w:val="00FF0934"/>
    <w:rsid w:val="00FF0C54"/>
    <w:rsid w:val="00FF0E2C"/>
    <w:rsid w:val="00FF13CC"/>
    <w:rsid w:val="00FF150D"/>
    <w:rsid w:val="00FF151D"/>
    <w:rsid w:val="00FF16D4"/>
    <w:rsid w:val="00FF18F4"/>
    <w:rsid w:val="00FF1AF6"/>
    <w:rsid w:val="00FF1CE7"/>
    <w:rsid w:val="00FF2008"/>
    <w:rsid w:val="00FF2837"/>
    <w:rsid w:val="00FF2984"/>
    <w:rsid w:val="00FF29EF"/>
    <w:rsid w:val="00FF2D98"/>
    <w:rsid w:val="00FF2FC7"/>
    <w:rsid w:val="00FF3003"/>
    <w:rsid w:val="00FF31D6"/>
    <w:rsid w:val="00FF320D"/>
    <w:rsid w:val="00FF34FA"/>
    <w:rsid w:val="00FF3616"/>
    <w:rsid w:val="00FF440D"/>
    <w:rsid w:val="00FF44A9"/>
    <w:rsid w:val="00FF45B3"/>
    <w:rsid w:val="00FF4756"/>
    <w:rsid w:val="00FF47AB"/>
    <w:rsid w:val="00FF47B7"/>
    <w:rsid w:val="00FF4A8A"/>
    <w:rsid w:val="00FF4ED7"/>
    <w:rsid w:val="00FF5075"/>
    <w:rsid w:val="00FF521A"/>
    <w:rsid w:val="00FF5762"/>
    <w:rsid w:val="00FF594F"/>
    <w:rsid w:val="00FF5AFB"/>
    <w:rsid w:val="00FF5DE1"/>
    <w:rsid w:val="00FF5F85"/>
    <w:rsid w:val="00FF6007"/>
    <w:rsid w:val="00FF61A4"/>
    <w:rsid w:val="00FF667C"/>
    <w:rsid w:val="00FF66F5"/>
    <w:rsid w:val="00FF6C13"/>
    <w:rsid w:val="00FF6CEA"/>
    <w:rsid w:val="00FF6F34"/>
    <w:rsid w:val="00FF6F7F"/>
    <w:rsid w:val="00FF75D9"/>
    <w:rsid w:val="00FF7B6F"/>
    <w:rsid w:val="00FF7DF6"/>
    <w:rsid w:val="01026872"/>
    <w:rsid w:val="01D734A7"/>
    <w:rsid w:val="01F18F52"/>
    <w:rsid w:val="01F6CF92"/>
    <w:rsid w:val="025EE124"/>
    <w:rsid w:val="02701EA8"/>
    <w:rsid w:val="02BC8541"/>
    <w:rsid w:val="02CC0E17"/>
    <w:rsid w:val="034EA648"/>
    <w:rsid w:val="03F79B67"/>
    <w:rsid w:val="0454D048"/>
    <w:rsid w:val="0492FBAB"/>
    <w:rsid w:val="059256EC"/>
    <w:rsid w:val="05E4CB67"/>
    <w:rsid w:val="06716627"/>
    <w:rsid w:val="069DED2C"/>
    <w:rsid w:val="06D08F3B"/>
    <w:rsid w:val="071D2DAE"/>
    <w:rsid w:val="077FE5E9"/>
    <w:rsid w:val="07C7087B"/>
    <w:rsid w:val="07CA9C6D"/>
    <w:rsid w:val="0820A953"/>
    <w:rsid w:val="0880F266"/>
    <w:rsid w:val="08ACF09F"/>
    <w:rsid w:val="08C4ADBC"/>
    <w:rsid w:val="08F35663"/>
    <w:rsid w:val="0908D9A7"/>
    <w:rsid w:val="09B83309"/>
    <w:rsid w:val="0B023D2F"/>
    <w:rsid w:val="0BEC14B5"/>
    <w:rsid w:val="0C19E627"/>
    <w:rsid w:val="0D6D515E"/>
    <w:rsid w:val="0DEB2977"/>
    <w:rsid w:val="0E10DEDC"/>
    <w:rsid w:val="0E736D8E"/>
    <w:rsid w:val="0F1C4018"/>
    <w:rsid w:val="0F70DE61"/>
    <w:rsid w:val="0FE1994A"/>
    <w:rsid w:val="1030B235"/>
    <w:rsid w:val="105BB7AF"/>
    <w:rsid w:val="10BA96B3"/>
    <w:rsid w:val="110CAEC2"/>
    <w:rsid w:val="11716FB9"/>
    <w:rsid w:val="117D69AB"/>
    <w:rsid w:val="11AFD154"/>
    <w:rsid w:val="13039C21"/>
    <w:rsid w:val="139FE1F5"/>
    <w:rsid w:val="13D5E87D"/>
    <w:rsid w:val="1508E0B6"/>
    <w:rsid w:val="152762CE"/>
    <w:rsid w:val="156B7188"/>
    <w:rsid w:val="159338CE"/>
    <w:rsid w:val="15A6FC2B"/>
    <w:rsid w:val="15DE26D4"/>
    <w:rsid w:val="166C92E1"/>
    <w:rsid w:val="169E8FBC"/>
    <w:rsid w:val="16D54F4D"/>
    <w:rsid w:val="1738B2C9"/>
    <w:rsid w:val="17B0DD39"/>
    <w:rsid w:val="17ECAB2F"/>
    <w:rsid w:val="18BF7F23"/>
    <w:rsid w:val="198522FF"/>
    <w:rsid w:val="19FBFF8B"/>
    <w:rsid w:val="1A056E8A"/>
    <w:rsid w:val="1A263E93"/>
    <w:rsid w:val="1C276E23"/>
    <w:rsid w:val="1C401409"/>
    <w:rsid w:val="1CA01DD1"/>
    <w:rsid w:val="1D31723B"/>
    <w:rsid w:val="1D8F2E5C"/>
    <w:rsid w:val="1E9335B1"/>
    <w:rsid w:val="1ECCE169"/>
    <w:rsid w:val="2026331C"/>
    <w:rsid w:val="212AC012"/>
    <w:rsid w:val="21DB5183"/>
    <w:rsid w:val="21E61815"/>
    <w:rsid w:val="220F04C2"/>
    <w:rsid w:val="2215FFC6"/>
    <w:rsid w:val="2218E790"/>
    <w:rsid w:val="22393DFE"/>
    <w:rsid w:val="22D40CA4"/>
    <w:rsid w:val="23AF73A2"/>
    <w:rsid w:val="23FAE8DC"/>
    <w:rsid w:val="24EED3ED"/>
    <w:rsid w:val="25EB58F3"/>
    <w:rsid w:val="268DA7C7"/>
    <w:rsid w:val="26BD63D0"/>
    <w:rsid w:val="2706F9F8"/>
    <w:rsid w:val="27812E0D"/>
    <w:rsid w:val="27872954"/>
    <w:rsid w:val="28734F20"/>
    <w:rsid w:val="28A87F82"/>
    <w:rsid w:val="28B76199"/>
    <w:rsid w:val="290FD138"/>
    <w:rsid w:val="2922F9B5"/>
    <w:rsid w:val="29C416B7"/>
    <w:rsid w:val="2A7EF05B"/>
    <w:rsid w:val="2A991E85"/>
    <w:rsid w:val="2ABB95CC"/>
    <w:rsid w:val="2BD043D5"/>
    <w:rsid w:val="2C92DA66"/>
    <w:rsid w:val="2C99A21C"/>
    <w:rsid w:val="2CB6BF8A"/>
    <w:rsid w:val="2D7BF0A5"/>
    <w:rsid w:val="2DCC88CE"/>
    <w:rsid w:val="2E2809FF"/>
    <w:rsid w:val="2E4C7560"/>
    <w:rsid w:val="2E626AFC"/>
    <w:rsid w:val="2EC01D0B"/>
    <w:rsid w:val="2F4F3AC9"/>
    <w:rsid w:val="2F7671FA"/>
    <w:rsid w:val="2FF689EF"/>
    <w:rsid w:val="30B39C71"/>
    <w:rsid w:val="317FF2AB"/>
    <w:rsid w:val="31BAF033"/>
    <w:rsid w:val="3245A85A"/>
    <w:rsid w:val="324C2425"/>
    <w:rsid w:val="324F61C8"/>
    <w:rsid w:val="326313F0"/>
    <w:rsid w:val="3271B313"/>
    <w:rsid w:val="33060EF2"/>
    <w:rsid w:val="33195BDD"/>
    <w:rsid w:val="33CFE177"/>
    <w:rsid w:val="33F72AEA"/>
    <w:rsid w:val="34201C36"/>
    <w:rsid w:val="34EA7ACE"/>
    <w:rsid w:val="3519498D"/>
    <w:rsid w:val="354584C8"/>
    <w:rsid w:val="35ACB591"/>
    <w:rsid w:val="35BBEC97"/>
    <w:rsid w:val="364AE93D"/>
    <w:rsid w:val="36616DFA"/>
    <w:rsid w:val="366BE110"/>
    <w:rsid w:val="3672DAB1"/>
    <w:rsid w:val="36C0A3DE"/>
    <w:rsid w:val="377C7AC9"/>
    <w:rsid w:val="38457832"/>
    <w:rsid w:val="38A3529A"/>
    <w:rsid w:val="38F61D0F"/>
    <w:rsid w:val="39410B05"/>
    <w:rsid w:val="3971DC33"/>
    <w:rsid w:val="397D650C"/>
    <w:rsid w:val="39993DE2"/>
    <w:rsid w:val="3A639DF2"/>
    <w:rsid w:val="3A8B6048"/>
    <w:rsid w:val="3AAE6D75"/>
    <w:rsid w:val="3B19356D"/>
    <w:rsid w:val="3B1FCA8F"/>
    <w:rsid w:val="3C0C89F0"/>
    <w:rsid w:val="3C8593A7"/>
    <w:rsid w:val="3CABBB9A"/>
    <w:rsid w:val="3D273A42"/>
    <w:rsid w:val="3D7DE1E2"/>
    <w:rsid w:val="3D9EEC32"/>
    <w:rsid w:val="3DC3010A"/>
    <w:rsid w:val="3F67B53E"/>
    <w:rsid w:val="3FA35A3F"/>
    <w:rsid w:val="3FBB0474"/>
    <w:rsid w:val="400D3E48"/>
    <w:rsid w:val="40317E7B"/>
    <w:rsid w:val="405A8DDF"/>
    <w:rsid w:val="40A6D366"/>
    <w:rsid w:val="4138F46D"/>
    <w:rsid w:val="414EED63"/>
    <w:rsid w:val="4165E23F"/>
    <w:rsid w:val="421879DF"/>
    <w:rsid w:val="421DEADB"/>
    <w:rsid w:val="426641FC"/>
    <w:rsid w:val="42CF88E4"/>
    <w:rsid w:val="42E62BB7"/>
    <w:rsid w:val="43B44A40"/>
    <w:rsid w:val="4408F597"/>
    <w:rsid w:val="44393D92"/>
    <w:rsid w:val="4489B098"/>
    <w:rsid w:val="44DBF089"/>
    <w:rsid w:val="452CE220"/>
    <w:rsid w:val="453A4EB6"/>
    <w:rsid w:val="457379FA"/>
    <w:rsid w:val="45DC8D9D"/>
    <w:rsid w:val="4625B31E"/>
    <w:rsid w:val="46F49B45"/>
    <w:rsid w:val="4745815F"/>
    <w:rsid w:val="4767BB39"/>
    <w:rsid w:val="4861A3B5"/>
    <w:rsid w:val="48FF51F5"/>
    <w:rsid w:val="49142E5F"/>
    <w:rsid w:val="491FD4D8"/>
    <w:rsid w:val="4967781F"/>
    <w:rsid w:val="4A02A4F3"/>
    <w:rsid w:val="4A19A05F"/>
    <w:rsid w:val="4A710D67"/>
    <w:rsid w:val="4A7EA8C2"/>
    <w:rsid w:val="4D50DB39"/>
    <w:rsid w:val="4E0AB166"/>
    <w:rsid w:val="4EB5F92E"/>
    <w:rsid w:val="4F6DAA72"/>
    <w:rsid w:val="4FBD7099"/>
    <w:rsid w:val="4FCD82E7"/>
    <w:rsid w:val="50046D70"/>
    <w:rsid w:val="50BA34A9"/>
    <w:rsid w:val="50D4747F"/>
    <w:rsid w:val="5136B8FE"/>
    <w:rsid w:val="51A68841"/>
    <w:rsid w:val="52F9B18C"/>
    <w:rsid w:val="5388E0DB"/>
    <w:rsid w:val="53EA1536"/>
    <w:rsid w:val="5425D6FC"/>
    <w:rsid w:val="54BE30FD"/>
    <w:rsid w:val="54D33AF9"/>
    <w:rsid w:val="54FAFCC3"/>
    <w:rsid w:val="5513FFA6"/>
    <w:rsid w:val="559DEDB9"/>
    <w:rsid w:val="55C6D6F4"/>
    <w:rsid w:val="5734263A"/>
    <w:rsid w:val="58338D00"/>
    <w:rsid w:val="588244BB"/>
    <w:rsid w:val="58978639"/>
    <w:rsid w:val="58D58E7B"/>
    <w:rsid w:val="58DC15CE"/>
    <w:rsid w:val="58F30599"/>
    <w:rsid w:val="59170B16"/>
    <w:rsid w:val="59EF773F"/>
    <w:rsid w:val="5A0165CD"/>
    <w:rsid w:val="5A025D09"/>
    <w:rsid w:val="5AC21985"/>
    <w:rsid w:val="5ADD6105"/>
    <w:rsid w:val="5AE22E32"/>
    <w:rsid w:val="5B9E2D6A"/>
    <w:rsid w:val="5B9FC2C0"/>
    <w:rsid w:val="5BA0BD20"/>
    <w:rsid w:val="5C3D044C"/>
    <w:rsid w:val="5CA36660"/>
    <w:rsid w:val="5D167FE7"/>
    <w:rsid w:val="5D39FDCB"/>
    <w:rsid w:val="5D6BA6CF"/>
    <w:rsid w:val="5DF50E0D"/>
    <w:rsid w:val="5E25D338"/>
    <w:rsid w:val="5E4818A5"/>
    <w:rsid w:val="5F875E76"/>
    <w:rsid w:val="6029325C"/>
    <w:rsid w:val="60719E8D"/>
    <w:rsid w:val="60F7ADE9"/>
    <w:rsid w:val="61232ED7"/>
    <w:rsid w:val="6130AB68"/>
    <w:rsid w:val="62AB31F1"/>
    <w:rsid w:val="649F126A"/>
    <w:rsid w:val="659AE926"/>
    <w:rsid w:val="65CEE763"/>
    <w:rsid w:val="667D3E71"/>
    <w:rsid w:val="66E0E011"/>
    <w:rsid w:val="674CE035"/>
    <w:rsid w:val="6761C3D4"/>
    <w:rsid w:val="67678CB2"/>
    <w:rsid w:val="67DE5821"/>
    <w:rsid w:val="69761D60"/>
    <w:rsid w:val="69CE69EE"/>
    <w:rsid w:val="6B616517"/>
    <w:rsid w:val="6BBDD410"/>
    <w:rsid w:val="6C0C86CB"/>
    <w:rsid w:val="6C38EE94"/>
    <w:rsid w:val="6C3E28E7"/>
    <w:rsid w:val="6C82523C"/>
    <w:rsid w:val="6D32FBC6"/>
    <w:rsid w:val="6D5AB7EA"/>
    <w:rsid w:val="6DB76496"/>
    <w:rsid w:val="6DC77744"/>
    <w:rsid w:val="6E45D0E6"/>
    <w:rsid w:val="6E4702F0"/>
    <w:rsid w:val="6E8D610D"/>
    <w:rsid w:val="6EB35570"/>
    <w:rsid w:val="6F46C0F3"/>
    <w:rsid w:val="6F5CA14C"/>
    <w:rsid w:val="6FB5F55A"/>
    <w:rsid w:val="705F62F4"/>
    <w:rsid w:val="707B104E"/>
    <w:rsid w:val="71144A83"/>
    <w:rsid w:val="712D72E0"/>
    <w:rsid w:val="71A7ED13"/>
    <w:rsid w:val="71FB3355"/>
    <w:rsid w:val="7285E1A8"/>
    <w:rsid w:val="729A2D7B"/>
    <w:rsid w:val="72FBB582"/>
    <w:rsid w:val="73261EE1"/>
    <w:rsid w:val="735AB621"/>
    <w:rsid w:val="739703B6"/>
    <w:rsid w:val="73A06D4D"/>
    <w:rsid w:val="73B93D90"/>
    <w:rsid w:val="73C260AB"/>
    <w:rsid w:val="73EB621E"/>
    <w:rsid w:val="74EF9007"/>
    <w:rsid w:val="75B71D09"/>
    <w:rsid w:val="75C7485D"/>
    <w:rsid w:val="75E7BBA6"/>
    <w:rsid w:val="76739F64"/>
    <w:rsid w:val="769E61BE"/>
    <w:rsid w:val="770B8094"/>
    <w:rsid w:val="77838C07"/>
    <w:rsid w:val="77A6040B"/>
    <w:rsid w:val="77DECF07"/>
    <w:rsid w:val="7821E007"/>
    <w:rsid w:val="788CAEB3"/>
    <w:rsid w:val="79492410"/>
    <w:rsid w:val="796FFE88"/>
    <w:rsid w:val="79A09300"/>
    <w:rsid w:val="79C6D0A0"/>
    <w:rsid w:val="79D61D72"/>
    <w:rsid w:val="7ACD823A"/>
    <w:rsid w:val="7B61F15B"/>
    <w:rsid w:val="7B709E42"/>
    <w:rsid w:val="7BF84ABF"/>
    <w:rsid w:val="7C283BFA"/>
    <w:rsid w:val="7CF5512A"/>
    <w:rsid w:val="7D50F3C7"/>
    <w:rsid w:val="7E002A18"/>
    <w:rsid w:val="7E436FA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91468B"/>
  <w15:docId w15:val="{01E6FC2F-A135-482D-A142-A192A872C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9318DA"/>
    <w:rPr>
      <w:sz w:val="24"/>
      <w:szCs w:val="24"/>
      <w:lang w:eastAsia="en-US"/>
    </w:rPr>
  </w:style>
  <w:style w:type="paragraph" w:styleId="Antrat1">
    <w:name w:val="heading 1"/>
    <w:basedOn w:val="prastasis"/>
    <w:next w:val="prastasis"/>
    <w:qFormat/>
    <w:rsid w:val="000A28C3"/>
    <w:pPr>
      <w:keepNext/>
      <w:widowControl w:val="0"/>
      <w:spacing w:line="360" w:lineRule="auto"/>
      <w:ind w:firstLine="720"/>
      <w:jc w:val="center"/>
      <w:outlineLvl w:val="0"/>
    </w:pPr>
    <w:rPr>
      <w:rFonts w:ascii="TimesLT" w:hAnsi="TimesLT"/>
      <w:b/>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
    <w:name w:val="Body Text Indent"/>
    <w:basedOn w:val="prastasis"/>
    <w:rsid w:val="000A28C3"/>
    <w:pPr>
      <w:ind w:firstLine="720"/>
      <w:jc w:val="center"/>
    </w:pPr>
  </w:style>
  <w:style w:type="paragraph" w:styleId="Pagrindiniotekstotrauka2">
    <w:name w:val="Body Text Indent 2"/>
    <w:basedOn w:val="prastasis"/>
    <w:link w:val="Pagrindiniotekstotrauka2Diagrama"/>
    <w:rsid w:val="000A28C3"/>
    <w:pPr>
      <w:ind w:firstLine="720"/>
      <w:jc w:val="both"/>
    </w:pPr>
  </w:style>
  <w:style w:type="paragraph" w:styleId="Pagrindiniotekstotrauka3">
    <w:name w:val="Body Text Indent 3"/>
    <w:basedOn w:val="prastasis"/>
    <w:link w:val="Pagrindiniotekstotrauka3Diagrama"/>
    <w:rsid w:val="000A28C3"/>
    <w:pPr>
      <w:spacing w:before="40" w:after="40" w:line="300" w:lineRule="auto"/>
      <w:ind w:firstLine="720"/>
      <w:jc w:val="both"/>
    </w:pPr>
    <w:rPr>
      <w:szCs w:val="20"/>
    </w:rPr>
  </w:style>
  <w:style w:type="character" w:styleId="HTMLspausdinimomainl">
    <w:name w:val="HTML Typewriter"/>
    <w:rsid w:val="000A28C3"/>
    <w:rPr>
      <w:rFonts w:ascii="Courier New" w:eastAsia="Courier New" w:hAnsi="Courier New" w:cs="Courier New"/>
      <w:sz w:val="20"/>
      <w:szCs w:val="20"/>
    </w:rPr>
  </w:style>
  <w:style w:type="paragraph" w:styleId="prastasiniatinklio">
    <w:name w:val="Normal (Web)"/>
    <w:basedOn w:val="prastasis"/>
    <w:uiPriority w:val="99"/>
    <w:rsid w:val="000A28C3"/>
    <w:pPr>
      <w:spacing w:before="100" w:beforeAutospacing="1" w:after="100" w:afterAutospacing="1"/>
    </w:pPr>
    <w:rPr>
      <w:lang w:val="en-US"/>
    </w:rPr>
  </w:style>
  <w:style w:type="paragraph" w:styleId="Antrats">
    <w:name w:val="header"/>
    <w:basedOn w:val="prastasis"/>
    <w:link w:val="AntratsDiagrama"/>
    <w:uiPriority w:val="99"/>
    <w:rsid w:val="000A28C3"/>
    <w:pPr>
      <w:tabs>
        <w:tab w:val="center" w:pos="4320"/>
        <w:tab w:val="right" w:pos="8640"/>
      </w:tabs>
    </w:pPr>
  </w:style>
  <w:style w:type="character" w:styleId="Puslapionumeris">
    <w:name w:val="page number"/>
    <w:basedOn w:val="Numatytasispastraiposriftas"/>
    <w:rsid w:val="000A28C3"/>
  </w:style>
  <w:style w:type="paragraph" w:styleId="Porat">
    <w:name w:val="footer"/>
    <w:basedOn w:val="prastasis"/>
    <w:rsid w:val="00013B42"/>
    <w:pPr>
      <w:tabs>
        <w:tab w:val="center" w:pos="4320"/>
        <w:tab w:val="right" w:pos="8640"/>
      </w:tabs>
      <w:spacing w:line="360" w:lineRule="auto"/>
      <w:ind w:firstLine="720"/>
      <w:jc w:val="both"/>
    </w:pPr>
    <w:rPr>
      <w:rFonts w:ascii="TimesLT" w:hAnsi="TimesLT"/>
      <w:szCs w:val="20"/>
    </w:rPr>
  </w:style>
  <w:style w:type="paragraph" w:customStyle="1" w:styleId="statymopavad">
    <w:name w:val="statymopavad"/>
    <w:basedOn w:val="prastasis"/>
    <w:rsid w:val="00F81C7D"/>
    <w:pPr>
      <w:spacing w:before="100" w:beforeAutospacing="1" w:after="100" w:afterAutospacing="1"/>
    </w:pPr>
    <w:rPr>
      <w:lang w:eastAsia="lt-LT"/>
    </w:rPr>
  </w:style>
  <w:style w:type="paragraph" w:customStyle="1" w:styleId="1">
    <w:name w:val="1"/>
    <w:basedOn w:val="prastasis"/>
    <w:rsid w:val="00D14CA0"/>
    <w:pPr>
      <w:spacing w:after="160" w:line="240" w:lineRule="exact"/>
    </w:pPr>
    <w:rPr>
      <w:rFonts w:ascii="Tahoma" w:hAnsi="Tahoma" w:cs="Arial"/>
      <w:sz w:val="20"/>
      <w:szCs w:val="20"/>
      <w:lang w:val="en-US"/>
    </w:rPr>
  </w:style>
  <w:style w:type="paragraph" w:styleId="Pagrindinistekstas2">
    <w:name w:val="Body Text 2"/>
    <w:basedOn w:val="prastasis"/>
    <w:link w:val="Pagrindinistekstas2Diagrama"/>
    <w:rsid w:val="00D35BA1"/>
    <w:pPr>
      <w:spacing w:after="120" w:line="480" w:lineRule="auto"/>
    </w:pPr>
    <w:rPr>
      <w:lang w:eastAsia="lt-LT"/>
    </w:rPr>
  </w:style>
  <w:style w:type="paragraph" w:styleId="Pagrindinistekstas">
    <w:name w:val="Body Text"/>
    <w:basedOn w:val="prastasis"/>
    <w:link w:val="PagrindinistekstasDiagrama"/>
    <w:rsid w:val="00BF37C8"/>
    <w:pPr>
      <w:spacing w:after="120"/>
    </w:pPr>
  </w:style>
  <w:style w:type="paragraph" w:customStyle="1" w:styleId="Diagrama1">
    <w:name w:val="Diagrama1"/>
    <w:basedOn w:val="prastasis"/>
    <w:rsid w:val="00957FD3"/>
    <w:pPr>
      <w:spacing w:after="160" w:line="240" w:lineRule="exact"/>
    </w:pPr>
    <w:rPr>
      <w:rFonts w:ascii="Tahoma" w:hAnsi="Tahoma"/>
      <w:sz w:val="20"/>
      <w:szCs w:val="20"/>
      <w:lang w:val="en-US"/>
    </w:rPr>
  </w:style>
  <w:style w:type="character" w:customStyle="1" w:styleId="normal1">
    <w:name w:val="normal1"/>
    <w:rsid w:val="00F96A4F"/>
    <w:rPr>
      <w:rFonts w:ascii="Arial" w:hAnsi="Arial" w:cs="Arial" w:hint="default"/>
      <w:strike w:val="0"/>
      <w:dstrike w:val="0"/>
      <w:color w:val="333333"/>
      <w:sz w:val="24"/>
      <w:szCs w:val="24"/>
      <w:u w:val="none"/>
      <w:effect w:val="none"/>
    </w:rPr>
  </w:style>
  <w:style w:type="paragraph" w:styleId="Puslapioinaostekstas">
    <w:name w:val="footnote text"/>
    <w:aliases w:val="Char,Fußnote,Carattere,fn,Footnotes,Footnote ak,Footnote Text Char1,Footnote Text Char Char,fn Char Char,footnote text Char Char,Footnotes Char Char,Footnote ak Char Char,fn Char1,footnote text Char1,Footnotes Char1,ft,Char1"/>
    <w:basedOn w:val="prastasis"/>
    <w:link w:val="PuslapioinaostekstasDiagrama"/>
    <w:qFormat/>
    <w:rsid w:val="00A62C21"/>
    <w:rPr>
      <w:sz w:val="20"/>
      <w:szCs w:val="20"/>
    </w:rPr>
  </w:style>
  <w:style w:type="character" w:styleId="Puslapioinaosnuoroda">
    <w:name w:val="footnote reference"/>
    <w:aliases w:val="Footnote Reference Superscript,BVI fnr, BVI fnr,Footnote symbol,Footnote reference number,note TESI,Appel note de bas de p,Nota,SUPERS,Footnote number,EN Footnote Reference,-E Fußnotenzeichen,number Char Char,number,Ref,styl,o"/>
    <w:uiPriority w:val="99"/>
    <w:qFormat/>
    <w:rsid w:val="00A62C21"/>
    <w:rPr>
      <w:vertAlign w:val="superscript"/>
    </w:rPr>
  </w:style>
  <w:style w:type="character" w:styleId="Hipersaitas">
    <w:name w:val="Hyperlink"/>
    <w:uiPriority w:val="99"/>
    <w:rsid w:val="00A62C21"/>
    <w:rPr>
      <w:color w:val="0000FF"/>
      <w:u w:val="single"/>
    </w:rPr>
  </w:style>
  <w:style w:type="character" w:customStyle="1" w:styleId="articlebody1">
    <w:name w:val="articlebody1"/>
    <w:rsid w:val="00B8266C"/>
    <w:rPr>
      <w:sz w:val="20"/>
      <w:szCs w:val="20"/>
    </w:rPr>
  </w:style>
  <w:style w:type="paragraph" w:styleId="HTMLiankstoformatuotas">
    <w:name w:val="HTML Preformatted"/>
    <w:basedOn w:val="prastasis"/>
    <w:link w:val="HTMLiankstoformatuotasDiagrama"/>
    <w:unhideWhenUsed/>
    <w:rsid w:val="00F163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customStyle="1" w:styleId="HTMLiankstoformatuotasDiagrama">
    <w:name w:val="HTML iš anksto formatuotas Diagrama"/>
    <w:link w:val="HTMLiankstoformatuotas"/>
    <w:uiPriority w:val="99"/>
    <w:rsid w:val="00F163B2"/>
    <w:rPr>
      <w:rFonts w:ascii="Courier New" w:hAnsi="Courier New" w:cs="Courier New"/>
    </w:rPr>
  </w:style>
  <w:style w:type="character" w:styleId="Perirtashipersaitas">
    <w:name w:val="FollowedHyperlink"/>
    <w:rsid w:val="009745C9"/>
    <w:rPr>
      <w:color w:val="800080"/>
      <w:u w:val="single"/>
    </w:rPr>
  </w:style>
  <w:style w:type="character" w:styleId="Komentaronuoroda">
    <w:name w:val="annotation reference"/>
    <w:rsid w:val="00AE1DD0"/>
    <w:rPr>
      <w:sz w:val="16"/>
      <w:szCs w:val="16"/>
    </w:rPr>
  </w:style>
  <w:style w:type="paragraph" w:styleId="Komentarotekstas">
    <w:name w:val="annotation text"/>
    <w:basedOn w:val="prastasis"/>
    <w:link w:val="KomentarotekstasDiagrama"/>
    <w:rsid w:val="00AE1DD0"/>
    <w:rPr>
      <w:sz w:val="20"/>
      <w:szCs w:val="20"/>
    </w:rPr>
  </w:style>
  <w:style w:type="character" w:customStyle="1" w:styleId="KomentarotekstasDiagrama">
    <w:name w:val="Komentaro tekstas Diagrama"/>
    <w:link w:val="Komentarotekstas"/>
    <w:rsid w:val="00AE1DD0"/>
    <w:rPr>
      <w:lang w:val="lt-LT"/>
    </w:rPr>
  </w:style>
  <w:style w:type="paragraph" w:styleId="Komentarotema">
    <w:name w:val="annotation subject"/>
    <w:basedOn w:val="Komentarotekstas"/>
    <w:next w:val="Komentarotekstas"/>
    <w:link w:val="KomentarotemaDiagrama"/>
    <w:rsid w:val="00AE1DD0"/>
    <w:rPr>
      <w:b/>
      <w:bCs/>
    </w:rPr>
  </w:style>
  <w:style w:type="character" w:customStyle="1" w:styleId="KomentarotemaDiagrama">
    <w:name w:val="Komentaro tema Diagrama"/>
    <w:link w:val="Komentarotema"/>
    <w:rsid w:val="00AE1DD0"/>
    <w:rPr>
      <w:b/>
      <w:bCs/>
      <w:lang w:val="lt-LT"/>
    </w:rPr>
  </w:style>
  <w:style w:type="paragraph" w:styleId="Debesliotekstas">
    <w:name w:val="Balloon Text"/>
    <w:basedOn w:val="prastasis"/>
    <w:link w:val="DebesliotekstasDiagrama"/>
    <w:rsid w:val="00AE1DD0"/>
    <w:rPr>
      <w:rFonts w:ascii="Tahoma" w:hAnsi="Tahoma"/>
      <w:sz w:val="16"/>
      <w:szCs w:val="16"/>
    </w:rPr>
  </w:style>
  <w:style w:type="character" w:customStyle="1" w:styleId="DebesliotekstasDiagrama">
    <w:name w:val="Debesėlio tekstas Diagrama"/>
    <w:link w:val="Debesliotekstas"/>
    <w:rsid w:val="00AE1DD0"/>
    <w:rPr>
      <w:rFonts w:ascii="Tahoma" w:hAnsi="Tahoma" w:cs="Tahoma"/>
      <w:sz w:val="16"/>
      <w:szCs w:val="16"/>
      <w:lang w:val="lt-LT"/>
    </w:rPr>
  </w:style>
  <w:style w:type="character" w:customStyle="1" w:styleId="apple-converted-space">
    <w:name w:val="apple-converted-space"/>
    <w:rsid w:val="00A703FB"/>
  </w:style>
  <w:style w:type="paragraph" w:styleId="Pagrindinistekstas3">
    <w:name w:val="Body Text 3"/>
    <w:basedOn w:val="prastasis"/>
    <w:link w:val="Pagrindinistekstas3Diagrama"/>
    <w:rsid w:val="00E679C8"/>
    <w:pPr>
      <w:spacing w:after="120"/>
    </w:pPr>
    <w:rPr>
      <w:sz w:val="16"/>
      <w:szCs w:val="16"/>
      <w:lang w:eastAsia="lt-LT"/>
    </w:rPr>
  </w:style>
  <w:style w:type="character" w:customStyle="1" w:styleId="Pagrindinistekstas3Diagrama">
    <w:name w:val="Pagrindinis tekstas 3 Diagrama"/>
    <w:link w:val="Pagrindinistekstas3"/>
    <w:rsid w:val="00E679C8"/>
    <w:rPr>
      <w:sz w:val="16"/>
      <w:szCs w:val="16"/>
    </w:rPr>
  </w:style>
  <w:style w:type="character" w:customStyle="1" w:styleId="Pagrindinistekstas2Diagrama">
    <w:name w:val="Pagrindinis tekstas 2 Diagrama"/>
    <w:link w:val="Pagrindinistekstas2"/>
    <w:rsid w:val="00E679C8"/>
    <w:rPr>
      <w:sz w:val="24"/>
      <w:szCs w:val="24"/>
    </w:rPr>
  </w:style>
  <w:style w:type="character" w:customStyle="1" w:styleId="AntratsDiagrama">
    <w:name w:val="Antraštės Diagrama"/>
    <w:link w:val="Antrats"/>
    <w:uiPriority w:val="99"/>
    <w:rsid w:val="00065F73"/>
    <w:rPr>
      <w:sz w:val="24"/>
      <w:szCs w:val="24"/>
      <w:lang w:eastAsia="en-US"/>
    </w:rPr>
  </w:style>
  <w:style w:type="character" w:customStyle="1" w:styleId="typewriter">
    <w:name w:val="typewriter"/>
    <w:rsid w:val="00065F73"/>
  </w:style>
  <w:style w:type="paragraph" w:styleId="Sraopastraipa">
    <w:name w:val="List Paragraph"/>
    <w:basedOn w:val="prastasis"/>
    <w:uiPriority w:val="34"/>
    <w:qFormat/>
    <w:rsid w:val="00E86776"/>
    <w:pPr>
      <w:ind w:left="720"/>
      <w:contextualSpacing/>
    </w:pPr>
  </w:style>
  <w:style w:type="table" w:styleId="Lentelstinklelis">
    <w:name w:val="Table Grid"/>
    <w:basedOn w:val="prastojilentel"/>
    <w:uiPriority w:val="39"/>
    <w:rsid w:val="004A6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51">
    <w:name w:val="fontstyle51"/>
    <w:basedOn w:val="Numatytasispastraiposriftas"/>
    <w:rsid w:val="006D6DAF"/>
  </w:style>
  <w:style w:type="character" w:customStyle="1" w:styleId="Pagrindiniotekstotrauka3Diagrama">
    <w:name w:val="Pagrindinio teksto įtrauka 3 Diagrama"/>
    <w:link w:val="Pagrindiniotekstotrauka3"/>
    <w:rsid w:val="0074351C"/>
    <w:rPr>
      <w:sz w:val="24"/>
      <w:lang w:val="lt-LT"/>
    </w:rPr>
  </w:style>
  <w:style w:type="character" w:customStyle="1" w:styleId="Pagrindiniotekstotrauka2Diagrama">
    <w:name w:val="Pagrindinio teksto įtrauka 2 Diagrama"/>
    <w:link w:val="Pagrindiniotekstotrauka2"/>
    <w:rsid w:val="00493EFA"/>
    <w:rPr>
      <w:sz w:val="24"/>
      <w:szCs w:val="24"/>
      <w:lang w:val="lt-LT"/>
    </w:rPr>
  </w:style>
  <w:style w:type="character" w:customStyle="1" w:styleId="PagrindinistekstasDiagrama">
    <w:name w:val="Pagrindinis tekstas Diagrama"/>
    <w:link w:val="Pagrindinistekstas"/>
    <w:rsid w:val="001B2053"/>
    <w:rPr>
      <w:sz w:val="24"/>
      <w:szCs w:val="24"/>
      <w:lang w:val="lt-LT"/>
    </w:rPr>
  </w:style>
  <w:style w:type="paragraph" w:styleId="Pataisymai">
    <w:name w:val="Revision"/>
    <w:hidden/>
    <w:uiPriority w:val="99"/>
    <w:semiHidden/>
    <w:rsid w:val="005C19D3"/>
    <w:rPr>
      <w:sz w:val="24"/>
      <w:szCs w:val="24"/>
      <w:lang w:eastAsia="en-US"/>
    </w:rPr>
  </w:style>
  <w:style w:type="paragraph" w:styleId="Betarp">
    <w:name w:val="No Spacing"/>
    <w:basedOn w:val="prastasis"/>
    <w:uiPriority w:val="1"/>
    <w:qFormat/>
    <w:rsid w:val="007D5389"/>
    <w:pPr>
      <w:autoSpaceDN w:val="0"/>
    </w:pPr>
    <w:rPr>
      <w:lang w:eastAsia="lt-LT"/>
    </w:rPr>
  </w:style>
  <w:style w:type="character" w:styleId="Neapdorotaspaminjimas">
    <w:name w:val="Unresolved Mention"/>
    <w:basedOn w:val="Numatytasispastraiposriftas"/>
    <w:uiPriority w:val="99"/>
    <w:semiHidden/>
    <w:unhideWhenUsed/>
    <w:rsid w:val="00842B72"/>
    <w:rPr>
      <w:color w:val="605E5C"/>
      <w:shd w:val="clear" w:color="auto" w:fill="E1DFDD"/>
    </w:rPr>
  </w:style>
  <w:style w:type="character" w:customStyle="1" w:styleId="PuslapioinaostekstasDiagrama">
    <w:name w:val="Puslapio išnašos tekstas Diagrama"/>
    <w:aliases w:val="Char Diagrama,Fußnote Diagrama,Carattere Diagrama,fn Diagrama,Footnotes Diagrama,Footnote ak Diagrama,Footnote Text Char1 Diagrama,Footnote Text Char Char Diagrama,fn Char Char Diagrama,footnote text Char Char Diagrama"/>
    <w:basedOn w:val="Numatytasispastraiposriftas"/>
    <w:link w:val="Puslapioinaostekstas"/>
    <w:qFormat/>
    <w:rsid w:val="008128B2"/>
    <w:rPr>
      <w:lang w:eastAsia="en-US"/>
    </w:rPr>
  </w:style>
  <w:style w:type="character" w:styleId="Grietas">
    <w:name w:val="Strong"/>
    <w:basedOn w:val="Numatytasispastraiposriftas"/>
    <w:uiPriority w:val="22"/>
    <w:qFormat/>
    <w:rsid w:val="00C519B3"/>
    <w:rPr>
      <w:b/>
      <w:bCs/>
    </w:rPr>
  </w:style>
  <w:style w:type="character" w:customStyle="1" w:styleId="cf01">
    <w:name w:val="cf01"/>
    <w:basedOn w:val="Numatytasispastraiposriftas"/>
    <w:rsid w:val="00D572DA"/>
    <w:rPr>
      <w:rFonts w:ascii="Segoe UI" w:hAnsi="Segoe UI" w:cs="Segoe UI" w:hint="default"/>
      <w:sz w:val="18"/>
      <w:szCs w:val="18"/>
      <w:shd w:val="clear" w:color="auto" w:fill="FF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11160">
      <w:bodyDiv w:val="1"/>
      <w:marLeft w:val="0"/>
      <w:marRight w:val="0"/>
      <w:marTop w:val="0"/>
      <w:marBottom w:val="0"/>
      <w:divBdr>
        <w:top w:val="none" w:sz="0" w:space="0" w:color="auto"/>
        <w:left w:val="none" w:sz="0" w:space="0" w:color="auto"/>
        <w:bottom w:val="none" w:sz="0" w:space="0" w:color="auto"/>
        <w:right w:val="none" w:sz="0" w:space="0" w:color="auto"/>
      </w:divBdr>
    </w:div>
    <w:div w:id="18750477">
      <w:bodyDiv w:val="1"/>
      <w:marLeft w:val="0"/>
      <w:marRight w:val="0"/>
      <w:marTop w:val="0"/>
      <w:marBottom w:val="0"/>
      <w:divBdr>
        <w:top w:val="none" w:sz="0" w:space="0" w:color="auto"/>
        <w:left w:val="none" w:sz="0" w:space="0" w:color="auto"/>
        <w:bottom w:val="none" w:sz="0" w:space="0" w:color="auto"/>
        <w:right w:val="none" w:sz="0" w:space="0" w:color="auto"/>
      </w:divBdr>
    </w:div>
    <w:div w:id="91048870">
      <w:bodyDiv w:val="1"/>
      <w:marLeft w:val="0"/>
      <w:marRight w:val="0"/>
      <w:marTop w:val="0"/>
      <w:marBottom w:val="0"/>
      <w:divBdr>
        <w:top w:val="none" w:sz="0" w:space="0" w:color="auto"/>
        <w:left w:val="none" w:sz="0" w:space="0" w:color="auto"/>
        <w:bottom w:val="none" w:sz="0" w:space="0" w:color="auto"/>
        <w:right w:val="none" w:sz="0" w:space="0" w:color="auto"/>
      </w:divBdr>
    </w:div>
    <w:div w:id="115878621">
      <w:bodyDiv w:val="1"/>
      <w:marLeft w:val="0"/>
      <w:marRight w:val="0"/>
      <w:marTop w:val="0"/>
      <w:marBottom w:val="0"/>
      <w:divBdr>
        <w:top w:val="none" w:sz="0" w:space="0" w:color="auto"/>
        <w:left w:val="none" w:sz="0" w:space="0" w:color="auto"/>
        <w:bottom w:val="none" w:sz="0" w:space="0" w:color="auto"/>
        <w:right w:val="none" w:sz="0" w:space="0" w:color="auto"/>
      </w:divBdr>
    </w:div>
    <w:div w:id="125002959">
      <w:bodyDiv w:val="1"/>
      <w:marLeft w:val="0"/>
      <w:marRight w:val="0"/>
      <w:marTop w:val="0"/>
      <w:marBottom w:val="0"/>
      <w:divBdr>
        <w:top w:val="none" w:sz="0" w:space="0" w:color="auto"/>
        <w:left w:val="none" w:sz="0" w:space="0" w:color="auto"/>
        <w:bottom w:val="none" w:sz="0" w:space="0" w:color="auto"/>
        <w:right w:val="none" w:sz="0" w:space="0" w:color="auto"/>
      </w:divBdr>
    </w:div>
    <w:div w:id="126317962">
      <w:bodyDiv w:val="1"/>
      <w:marLeft w:val="0"/>
      <w:marRight w:val="0"/>
      <w:marTop w:val="0"/>
      <w:marBottom w:val="0"/>
      <w:divBdr>
        <w:top w:val="none" w:sz="0" w:space="0" w:color="auto"/>
        <w:left w:val="none" w:sz="0" w:space="0" w:color="auto"/>
        <w:bottom w:val="none" w:sz="0" w:space="0" w:color="auto"/>
        <w:right w:val="none" w:sz="0" w:space="0" w:color="auto"/>
      </w:divBdr>
    </w:div>
    <w:div w:id="171573523">
      <w:bodyDiv w:val="1"/>
      <w:marLeft w:val="225"/>
      <w:marRight w:val="225"/>
      <w:marTop w:val="0"/>
      <w:marBottom w:val="0"/>
      <w:divBdr>
        <w:top w:val="none" w:sz="0" w:space="0" w:color="auto"/>
        <w:left w:val="none" w:sz="0" w:space="0" w:color="auto"/>
        <w:bottom w:val="none" w:sz="0" w:space="0" w:color="auto"/>
        <w:right w:val="none" w:sz="0" w:space="0" w:color="auto"/>
      </w:divBdr>
      <w:divsChild>
        <w:div w:id="2011440875">
          <w:marLeft w:val="0"/>
          <w:marRight w:val="0"/>
          <w:marTop w:val="0"/>
          <w:marBottom w:val="0"/>
          <w:divBdr>
            <w:top w:val="none" w:sz="0" w:space="0" w:color="auto"/>
            <w:left w:val="none" w:sz="0" w:space="0" w:color="auto"/>
            <w:bottom w:val="none" w:sz="0" w:space="0" w:color="auto"/>
            <w:right w:val="none" w:sz="0" w:space="0" w:color="auto"/>
          </w:divBdr>
        </w:div>
      </w:divsChild>
    </w:div>
    <w:div w:id="182018310">
      <w:bodyDiv w:val="1"/>
      <w:marLeft w:val="0"/>
      <w:marRight w:val="0"/>
      <w:marTop w:val="0"/>
      <w:marBottom w:val="0"/>
      <w:divBdr>
        <w:top w:val="none" w:sz="0" w:space="0" w:color="auto"/>
        <w:left w:val="none" w:sz="0" w:space="0" w:color="auto"/>
        <w:bottom w:val="none" w:sz="0" w:space="0" w:color="auto"/>
        <w:right w:val="none" w:sz="0" w:space="0" w:color="auto"/>
      </w:divBdr>
    </w:div>
    <w:div w:id="185287619">
      <w:bodyDiv w:val="1"/>
      <w:marLeft w:val="0"/>
      <w:marRight w:val="0"/>
      <w:marTop w:val="0"/>
      <w:marBottom w:val="0"/>
      <w:divBdr>
        <w:top w:val="none" w:sz="0" w:space="0" w:color="auto"/>
        <w:left w:val="none" w:sz="0" w:space="0" w:color="auto"/>
        <w:bottom w:val="none" w:sz="0" w:space="0" w:color="auto"/>
        <w:right w:val="none" w:sz="0" w:space="0" w:color="auto"/>
      </w:divBdr>
    </w:div>
    <w:div w:id="186797012">
      <w:bodyDiv w:val="1"/>
      <w:marLeft w:val="0"/>
      <w:marRight w:val="0"/>
      <w:marTop w:val="0"/>
      <w:marBottom w:val="0"/>
      <w:divBdr>
        <w:top w:val="none" w:sz="0" w:space="0" w:color="auto"/>
        <w:left w:val="none" w:sz="0" w:space="0" w:color="auto"/>
        <w:bottom w:val="none" w:sz="0" w:space="0" w:color="auto"/>
        <w:right w:val="none" w:sz="0" w:space="0" w:color="auto"/>
      </w:divBdr>
    </w:div>
    <w:div w:id="186912519">
      <w:bodyDiv w:val="1"/>
      <w:marLeft w:val="0"/>
      <w:marRight w:val="0"/>
      <w:marTop w:val="0"/>
      <w:marBottom w:val="0"/>
      <w:divBdr>
        <w:top w:val="none" w:sz="0" w:space="0" w:color="auto"/>
        <w:left w:val="none" w:sz="0" w:space="0" w:color="auto"/>
        <w:bottom w:val="none" w:sz="0" w:space="0" w:color="auto"/>
        <w:right w:val="none" w:sz="0" w:space="0" w:color="auto"/>
      </w:divBdr>
      <w:divsChild>
        <w:div w:id="1781296635">
          <w:marLeft w:val="0"/>
          <w:marRight w:val="0"/>
          <w:marTop w:val="0"/>
          <w:marBottom w:val="0"/>
          <w:divBdr>
            <w:top w:val="none" w:sz="0" w:space="0" w:color="auto"/>
            <w:left w:val="none" w:sz="0" w:space="0" w:color="auto"/>
            <w:bottom w:val="none" w:sz="0" w:space="0" w:color="auto"/>
            <w:right w:val="none" w:sz="0" w:space="0" w:color="auto"/>
          </w:divBdr>
        </w:div>
        <w:div w:id="1654918278">
          <w:marLeft w:val="0"/>
          <w:marRight w:val="0"/>
          <w:marTop w:val="0"/>
          <w:marBottom w:val="0"/>
          <w:divBdr>
            <w:top w:val="none" w:sz="0" w:space="0" w:color="auto"/>
            <w:left w:val="none" w:sz="0" w:space="0" w:color="auto"/>
            <w:bottom w:val="none" w:sz="0" w:space="0" w:color="auto"/>
            <w:right w:val="none" w:sz="0" w:space="0" w:color="auto"/>
          </w:divBdr>
        </w:div>
        <w:div w:id="2118138191">
          <w:marLeft w:val="0"/>
          <w:marRight w:val="0"/>
          <w:marTop w:val="0"/>
          <w:marBottom w:val="0"/>
          <w:divBdr>
            <w:top w:val="none" w:sz="0" w:space="0" w:color="auto"/>
            <w:left w:val="none" w:sz="0" w:space="0" w:color="auto"/>
            <w:bottom w:val="none" w:sz="0" w:space="0" w:color="auto"/>
            <w:right w:val="none" w:sz="0" w:space="0" w:color="auto"/>
          </w:divBdr>
        </w:div>
        <w:div w:id="471796748">
          <w:marLeft w:val="0"/>
          <w:marRight w:val="0"/>
          <w:marTop w:val="0"/>
          <w:marBottom w:val="0"/>
          <w:divBdr>
            <w:top w:val="none" w:sz="0" w:space="0" w:color="auto"/>
            <w:left w:val="none" w:sz="0" w:space="0" w:color="auto"/>
            <w:bottom w:val="none" w:sz="0" w:space="0" w:color="auto"/>
            <w:right w:val="none" w:sz="0" w:space="0" w:color="auto"/>
          </w:divBdr>
        </w:div>
        <w:div w:id="1046218354">
          <w:marLeft w:val="0"/>
          <w:marRight w:val="0"/>
          <w:marTop w:val="0"/>
          <w:marBottom w:val="0"/>
          <w:divBdr>
            <w:top w:val="none" w:sz="0" w:space="0" w:color="auto"/>
            <w:left w:val="none" w:sz="0" w:space="0" w:color="auto"/>
            <w:bottom w:val="none" w:sz="0" w:space="0" w:color="auto"/>
            <w:right w:val="none" w:sz="0" w:space="0" w:color="auto"/>
          </w:divBdr>
        </w:div>
        <w:div w:id="983970711">
          <w:marLeft w:val="0"/>
          <w:marRight w:val="0"/>
          <w:marTop w:val="0"/>
          <w:marBottom w:val="0"/>
          <w:divBdr>
            <w:top w:val="none" w:sz="0" w:space="0" w:color="auto"/>
            <w:left w:val="none" w:sz="0" w:space="0" w:color="auto"/>
            <w:bottom w:val="none" w:sz="0" w:space="0" w:color="auto"/>
            <w:right w:val="none" w:sz="0" w:space="0" w:color="auto"/>
          </w:divBdr>
        </w:div>
        <w:div w:id="1311447519">
          <w:marLeft w:val="0"/>
          <w:marRight w:val="0"/>
          <w:marTop w:val="0"/>
          <w:marBottom w:val="0"/>
          <w:divBdr>
            <w:top w:val="none" w:sz="0" w:space="0" w:color="auto"/>
            <w:left w:val="none" w:sz="0" w:space="0" w:color="auto"/>
            <w:bottom w:val="none" w:sz="0" w:space="0" w:color="auto"/>
            <w:right w:val="none" w:sz="0" w:space="0" w:color="auto"/>
          </w:divBdr>
        </w:div>
      </w:divsChild>
    </w:div>
    <w:div w:id="200292382">
      <w:bodyDiv w:val="1"/>
      <w:marLeft w:val="0"/>
      <w:marRight w:val="0"/>
      <w:marTop w:val="0"/>
      <w:marBottom w:val="0"/>
      <w:divBdr>
        <w:top w:val="none" w:sz="0" w:space="0" w:color="auto"/>
        <w:left w:val="none" w:sz="0" w:space="0" w:color="auto"/>
        <w:bottom w:val="none" w:sz="0" w:space="0" w:color="auto"/>
        <w:right w:val="none" w:sz="0" w:space="0" w:color="auto"/>
      </w:divBdr>
    </w:div>
    <w:div w:id="244262263">
      <w:bodyDiv w:val="1"/>
      <w:marLeft w:val="0"/>
      <w:marRight w:val="0"/>
      <w:marTop w:val="0"/>
      <w:marBottom w:val="0"/>
      <w:divBdr>
        <w:top w:val="none" w:sz="0" w:space="0" w:color="auto"/>
        <w:left w:val="none" w:sz="0" w:space="0" w:color="auto"/>
        <w:bottom w:val="none" w:sz="0" w:space="0" w:color="auto"/>
        <w:right w:val="none" w:sz="0" w:space="0" w:color="auto"/>
      </w:divBdr>
    </w:div>
    <w:div w:id="250967420">
      <w:bodyDiv w:val="1"/>
      <w:marLeft w:val="0"/>
      <w:marRight w:val="0"/>
      <w:marTop w:val="0"/>
      <w:marBottom w:val="0"/>
      <w:divBdr>
        <w:top w:val="none" w:sz="0" w:space="0" w:color="auto"/>
        <w:left w:val="none" w:sz="0" w:space="0" w:color="auto"/>
        <w:bottom w:val="none" w:sz="0" w:space="0" w:color="auto"/>
        <w:right w:val="none" w:sz="0" w:space="0" w:color="auto"/>
      </w:divBdr>
    </w:div>
    <w:div w:id="252323766">
      <w:bodyDiv w:val="1"/>
      <w:marLeft w:val="0"/>
      <w:marRight w:val="0"/>
      <w:marTop w:val="0"/>
      <w:marBottom w:val="0"/>
      <w:divBdr>
        <w:top w:val="none" w:sz="0" w:space="0" w:color="auto"/>
        <w:left w:val="none" w:sz="0" w:space="0" w:color="auto"/>
        <w:bottom w:val="none" w:sz="0" w:space="0" w:color="auto"/>
        <w:right w:val="none" w:sz="0" w:space="0" w:color="auto"/>
      </w:divBdr>
    </w:div>
    <w:div w:id="264922356">
      <w:bodyDiv w:val="1"/>
      <w:marLeft w:val="0"/>
      <w:marRight w:val="0"/>
      <w:marTop w:val="0"/>
      <w:marBottom w:val="0"/>
      <w:divBdr>
        <w:top w:val="none" w:sz="0" w:space="0" w:color="auto"/>
        <w:left w:val="none" w:sz="0" w:space="0" w:color="auto"/>
        <w:bottom w:val="none" w:sz="0" w:space="0" w:color="auto"/>
        <w:right w:val="none" w:sz="0" w:space="0" w:color="auto"/>
      </w:divBdr>
    </w:div>
    <w:div w:id="286742178">
      <w:bodyDiv w:val="1"/>
      <w:marLeft w:val="0"/>
      <w:marRight w:val="0"/>
      <w:marTop w:val="0"/>
      <w:marBottom w:val="0"/>
      <w:divBdr>
        <w:top w:val="none" w:sz="0" w:space="0" w:color="auto"/>
        <w:left w:val="none" w:sz="0" w:space="0" w:color="auto"/>
        <w:bottom w:val="none" w:sz="0" w:space="0" w:color="auto"/>
        <w:right w:val="none" w:sz="0" w:space="0" w:color="auto"/>
      </w:divBdr>
    </w:div>
    <w:div w:id="303195435">
      <w:bodyDiv w:val="1"/>
      <w:marLeft w:val="0"/>
      <w:marRight w:val="0"/>
      <w:marTop w:val="0"/>
      <w:marBottom w:val="0"/>
      <w:divBdr>
        <w:top w:val="none" w:sz="0" w:space="0" w:color="auto"/>
        <w:left w:val="none" w:sz="0" w:space="0" w:color="auto"/>
        <w:bottom w:val="none" w:sz="0" w:space="0" w:color="auto"/>
        <w:right w:val="none" w:sz="0" w:space="0" w:color="auto"/>
      </w:divBdr>
      <w:divsChild>
        <w:div w:id="240527313">
          <w:marLeft w:val="0"/>
          <w:marRight w:val="0"/>
          <w:marTop w:val="0"/>
          <w:marBottom w:val="0"/>
          <w:divBdr>
            <w:top w:val="none" w:sz="0" w:space="0" w:color="auto"/>
            <w:left w:val="none" w:sz="0" w:space="0" w:color="auto"/>
            <w:bottom w:val="none" w:sz="0" w:space="0" w:color="auto"/>
            <w:right w:val="none" w:sz="0" w:space="0" w:color="auto"/>
          </w:divBdr>
          <w:divsChild>
            <w:div w:id="813641545">
              <w:marLeft w:val="0"/>
              <w:marRight w:val="0"/>
              <w:marTop w:val="0"/>
              <w:marBottom w:val="0"/>
              <w:divBdr>
                <w:top w:val="none" w:sz="0" w:space="0" w:color="auto"/>
                <w:left w:val="none" w:sz="0" w:space="0" w:color="auto"/>
                <w:bottom w:val="none" w:sz="0" w:space="0" w:color="auto"/>
                <w:right w:val="none" w:sz="0" w:space="0" w:color="auto"/>
              </w:divBdr>
              <w:divsChild>
                <w:div w:id="1020426773">
                  <w:marLeft w:val="0"/>
                  <w:marRight w:val="0"/>
                  <w:marTop w:val="0"/>
                  <w:marBottom w:val="0"/>
                  <w:divBdr>
                    <w:top w:val="none" w:sz="0" w:space="0" w:color="auto"/>
                    <w:left w:val="none" w:sz="0" w:space="0" w:color="auto"/>
                    <w:bottom w:val="none" w:sz="0" w:space="0" w:color="auto"/>
                    <w:right w:val="none" w:sz="0" w:space="0" w:color="auto"/>
                  </w:divBdr>
                  <w:divsChild>
                    <w:div w:id="836656429">
                      <w:marLeft w:val="0"/>
                      <w:marRight w:val="0"/>
                      <w:marTop w:val="0"/>
                      <w:marBottom w:val="0"/>
                      <w:divBdr>
                        <w:top w:val="none" w:sz="0" w:space="0" w:color="auto"/>
                        <w:left w:val="none" w:sz="0" w:space="0" w:color="auto"/>
                        <w:bottom w:val="none" w:sz="0" w:space="0" w:color="auto"/>
                        <w:right w:val="none" w:sz="0" w:space="0" w:color="auto"/>
                      </w:divBdr>
                      <w:divsChild>
                        <w:div w:id="1797790229">
                          <w:marLeft w:val="0"/>
                          <w:marRight w:val="0"/>
                          <w:marTop w:val="0"/>
                          <w:marBottom w:val="0"/>
                          <w:divBdr>
                            <w:top w:val="none" w:sz="0" w:space="0" w:color="auto"/>
                            <w:left w:val="none" w:sz="0" w:space="0" w:color="auto"/>
                            <w:bottom w:val="none" w:sz="0" w:space="0" w:color="auto"/>
                            <w:right w:val="none" w:sz="0" w:space="0" w:color="auto"/>
                          </w:divBdr>
                          <w:divsChild>
                            <w:div w:id="336005640">
                              <w:marLeft w:val="0"/>
                              <w:marRight w:val="0"/>
                              <w:marTop w:val="0"/>
                              <w:marBottom w:val="0"/>
                              <w:divBdr>
                                <w:top w:val="none" w:sz="0" w:space="0" w:color="auto"/>
                                <w:left w:val="none" w:sz="0" w:space="0" w:color="auto"/>
                                <w:bottom w:val="none" w:sz="0" w:space="0" w:color="auto"/>
                                <w:right w:val="none" w:sz="0" w:space="0" w:color="auto"/>
                              </w:divBdr>
                              <w:divsChild>
                                <w:div w:id="1511096189">
                                  <w:marLeft w:val="0"/>
                                  <w:marRight w:val="0"/>
                                  <w:marTop w:val="0"/>
                                  <w:marBottom w:val="0"/>
                                  <w:divBdr>
                                    <w:top w:val="none" w:sz="0" w:space="0" w:color="auto"/>
                                    <w:left w:val="none" w:sz="0" w:space="0" w:color="auto"/>
                                    <w:bottom w:val="none" w:sz="0" w:space="0" w:color="auto"/>
                                    <w:right w:val="none" w:sz="0" w:space="0" w:color="auto"/>
                                  </w:divBdr>
                                  <w:divsChild>
                                    <w:div w:id="776633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9964125">
      <w:bodyDiv w:val="1"/>
      <w:marLeft w:val="0"/>
      <w:marRight w:val="0"/>
      <w:marTop w:val="0"/>
      <w:marBottom w:val="0"/>
      <w:divBdr>
        <w:top w:val="none" w:sz="0" w:space="0" w:color="auto"/>
        <w:left w:val="none" w:sz="0" w:space="0" w:color="auto"/>
        <w:bottom w:val="none" w:sz="0" w:space="0" w:color="auto"/>
        <w:right w:val="none" w:sz="0" w:space="0" w:color="auto"/>
      </w:divBdr>
    </w:div>
    <w:div w:id="329060790">
      <w:bodyDiv w:val="1"/>
      <w:marLeft w:val="0"/>
      <w:marRight w:val="0"/>
      <w:marTop w:val="0"/>
      <w:marBottom w:val="0"/>
      <w:divBdr>
        <w:top w:val="none" w:sz="0" w:space="0" w:color="auto"/>
        <w:left w:val="none" w:sz="0" w:space="0" w:color="auto"/>
        <w:bottom w:val="none" w:sz="0" w:space="0" w:color="auto"/>
        <w:right w:val="none" w:sz="0" w:space="0" w:color="auto"/>
      </w:divBdr>
    </w:div>
    <w:div w:id="338124178">
      <w:bodyDiv w:val="1"/>
      <w:marLeft w:val="0"/>
      <w:marRight w:val="0"/>
      <w:marTop w:val="0"/>
      <w:marBottom w:val="0"/>
      <w:divBdr>
        <w:top w:val="none" w:sz="0" w:space="0" w:color="auto"/>
        <w:left w:val="none" w:sz="0" w:space="0" w:color="auto"/>
        <w:bottom w:val="none" w:sz="0" w:space="0" w:color="auto"/>
        <w:right w:val="none" w:sz="0" w:space="0" w:color="auto"/>
      </w:divBdr>
      <w:divsChild>
        <w:div w:id="617489354">
          <w:marLeft w:val="547"/>
          <w:marRight w:val="0"/>
          <w:marTop w:val="60"/>
          <w:marBottom w:val="0"/>
          <w:divBdr>
            <w:top w:val="none" w:sz="0" w:space="0" w:color="auto"/>
            <w:left w:val="none" w:sz="0" w:space="0" w:color="auto"/>
            <w:bottom w:val="none" w:sz="0" w:space="0" w:color="auto"/>
            <w:right w:val="none" w:sz="0" w:space="0" w:color="auto"/>
          </w:divBdr>
        </w:div>
        <w:div w:id="198712907">
          <w:marLeft w:val="547"/>
          <w:marRight w:val="0"/>
          <w:marTop w:val="60"/>
          <w:marBottom w:val="0"/>
          <w:divBdr>
            <w:top w:val="none" w:sz="0" w:space="0" w:color="auto"/>
            <w:left w:val="none" w:sz="0" w:space="0" w:color="auto"/>
            <w:bottom w:val="none" w:sz="0" w:space="0" w:color="auto"/>
            <w:right w:val="none" w:sz="0" w:space="0" w:color="auto"/>
          </w:divBdr>
        </w:div>
        <w:div w:id="417142893">
          <w:marLeft w:val="547"/>
          <w:marRight w:val="0"/>
          <w:marTop w:val="60"/>
          <w:marBottom w:val="0"/>
          <w:divBdr>
            <w:top w:val="none" w:sz="0" w:space="0" w:color="auto"/>
            <w:left w:val="none" w:sz="0" w:space="0" w:color="auto"/>
            <w:bottom w:val="none" w:sz="0" w:space="0" w:color="auto"/>
            <w:right w:val="none" w:sz="0" w:space="0" w:color="auto"/>
          </w:divBdr>
        </w:div>
      </w:divsChild>
    </w:div>
    <w:div w:id="386148329">
      <w:bodyDiv w:val="1"/>
      <w:marLeft w:val="0"/>
      <w:marRight w:val="0"/>
      <w:marTop w:val="0"/>
      <w:marBottom w:val="0"/>
      <w:divBdr>
        <w:top w:val="none" w:sz="0" w:space="0" w:color="auto"/>
        <w:left w:val="none" w:sz="0" w:space="0" w:color="auto"/>
        <w:bottom w:val="none" w:sz="0" w:space="0" w:color="auto"/>
        <w:right w:val="none" w:sz="0" w:space="0" w:color="auto"/>
      </w:divBdr>
    </w:div>
    <w:div w:id="392705654">
      <w:bodyDiv w:val="1"/>
      <w:marLeft w:val="0"/>
      <w:marRight w:val="0"/>
      <w:marTop w:val="0"/>
      <w:marBottom w:val="0"/>
      <w:divBdr>
        <w:top w:val="none" w:sz="0" w:space="0" w:color="auto"/>
        <w:left w:val="none" w:sz="0" w:space="0" w:color="auto"/>
        <w:bottom w:val="none" w:sz="0" w:space="0" w:color="auto"/>
        <w:right w:val="none" w:sz="0" w:space="0" w:color="auto"/>
      </w:divBdr>
      <w:divsChild>
        <w:div w:id="795948430">
          <w:marLeft w:val="0"/>
          <w:marRight w:val="0"/>
          <w:marTop w:val="0"/>
          <w:marBottom w:val="0"/>
          <w:divBdr>
            <w:top w:val="none" w:sz="0" w:space="0" w:color="auto"/>
            <w:left w:val="none" w:sz="0" w:space="0" w:color="auto"/>
            <w:bottom w:val="none" w:sz="0" w:space="0" w:color="auto"/>
            <w:right w:val="none" w:sz="0" w:space="0" w:color="auto"/>
          </w:divBdr>
        </w:div>
        <w:div w:id="561598770">
          <w:marLeft w:val="0"/>
          <w:marRight w:val="0"/>
          <w:marTop w:val="0"/>
          <w:marBottom w:val="0"/>
          <w:divBdr>
            <w:top w:val="none" w:sz="0" w:space="0" w:color="auto"/>
            <w:left w:val="none" w:sz="0" w:space="0" w:color="auto"/>
            <w:bottom w:val="none" w:sz="0" w:space="0" w:color="auto"/>
            <w:right w:val="none" w:sz="0" w:space="0" w:color="auto"/>
          </w:divBdr>
        </w:div>
        <w:div w:id="439568345">
          <w:marLeft w:val="0"/>
          <w:marRight w:val="0"/>
          <w:marTop w:val="0"/>
          <w:marBottom w:val="0"/>
          <w:divBdr>
            <w:top w:val="none" w:sz="0" w:space="0" w:color="auto"/>
            <w:left w:val="none" w:sz="0" w:space="0" w:color="auto"/>
            <w:bottom w:val="none" w:sz="0" w:space="0" w:color="auto"/>
            <w:right w:val="none" w:sz="0" w:space="0" w:color="auto"/>
          </w:divBdr>
        </w:div>
        <w:div w:id="1740976424">
          <w:marLeft w:val="0"/>
          <w:marRight w:val="0"/>
          <w:marTop w:val="0"/>
          <w:marBottom w:val="0"/>
          <w:divBdr>
            <w:top w:val="none" w:sz="0" w:space="0" w:color="auto"/>
            <w:left w:val="none" w:sz="0" w:space="0" w:color="auto"/>
            <w:bottom w:val="none" w:sz="0" w:space="0" w:color="auto"/>
            <w:right w:val="none" w:sz="0" w:space="0" w:color="auto"/>
          </w:divBdr>
        </w:div>
        <w:div w:id="1587300683">
          <w:marLeft w:val="0"/>
          <w:marRight w:val="0"/>
          <w:marTop w:val="0"/>
          <w:marBottom w:val="0"/>
          <w:divBdr>
            <w:top w:val="none" w:sz="0" w:space="0" w:color="auto"/>
            <w:left w:val="none" w:sz="0" w:space="0" w:color="auto"/>
            <w:bottom w:val="none" w:sz="0" w:space="0" w:color="auto"/>
            <w:right w:val="none" w:sz="0" w:space="0" w:color="auto"/>
          </w:divBdr>
        </w:div>
        <w:div w:id="1300761865">
          <w:marLeft w:val="0"/>
          <w:marRight w:val="0"/>
          <w:marTop w:val="0"/>
          <w:marBottom w:val="0"/>
          <w:divBdr>
            <w:top w:val="none" w:sz="0" w:space="0" w:color="auto"/>
            <w:left w:val="none" w:sz="0" w:space="0" w:color="auto"/>
            <w:bottom w:val="none" w:sz="0" w:space="0" w:color="auto"/>
            <w:right w:val="none" w:sz="0" w:space="0" w:color="auto"/>
          </w:divBdr>
        </w:div>
        <w:div w:id="386537354">
          <w:marLeft w:val="0"/>
          <w:marRight w:val="0"/>
          <w:marTop w:val="0"/>
          <w:marBottom w:val="0"/>
          <w:divBdr>
            <w:top w:val="none" w:sz="0" w:space="0" w:color="auto"/>
            <w:left w:val="none" w:sz="0" w:space="0" w:color="auto"/>
            <w:bottom w:val="none" w:sz="0" w:space="0" w:color="auto"/>
            <w:right w:val="none" w:sz="0" w:space="0" w:color="auto"/>
          </w:divBdr>
        </w:div>
      </w:divsChild>
    </w:div>
    <w:div w:id="453867378">
      <w:bodyDiv w:val="1"/>
      <w:marLeft w:val="0"/>
      <w:marRight w:val="0"/>
      <w:marTop w:val="0"/>
      <w:marBottom w:val="0"/>
      <w:divBdr>
        <w:top w:val="none" w:sz="0" w:space="0" w:color="auto"/>
        <w:left w:val="none" w:sz="0" w:space="0" w:color="auto"/>
        <w:bottom w:val="none" w:sz="0" w:space="0" w:color="auto"/>
        <w:right w:val="none" w:sz="0" w:space="0" w:color="auto"/>
      </w:divBdr>
    </w:div>
    <w:div w:id="493305969">
      <w:bodyDiv w:val="1"/>
      <w:marLeft w:val="0"/>
      <w:marRight w:val="0"/>
      <w:marTop w:val="0"/>
      <w:marBottom w:val="0"/>
      <w:divBdr>
        <w:top w:val="none" w:sz="0" w:space="0" w:color="auto"/>
        <w:left w:val="none" w:sz="0" w:space="0" w:color="auto"/>
        <w:bottom w:val="none" w:sz="0" w:space="0" w:color="auto"/>
        <w:right w:val="none" w:sz="0" w:space="0" w:color="auto"/>
      </w:divBdr>
      <w:divsChild>
        <w:div w:id="1555700769">
          <w:marLeft w:val="0"/>
          <w:marRight w:val="0"/>
          <w:marTop w:val="0"/>
          <w:marBottom w:val="0"/>
          <w:divBdr>
            <w:top w:val="none" w:sz="0" w:space="0" w:color="auto"/>
            <w:left w:val="none" w:sz="0" w:space="0" w:color="auto"/>
            <w:bottom w:val="none" w:sz="0" w:space="0" w:color="auto"/>
            <w:right w:val="none" w:sz="0" w:space="0" w:color="auto"/>
          </w:divBdr>
          <w:divsChild>
            <w:div w:id="775977364">
              <w:marLeft w:val="0"/>
              <w:marRight w:val="0"/>
              <w:marTop w:val="0"/>
              <w:marBottom w:val="0"/>
              <w:divBdr>
                <w:top w:val="none" w:sz="0" w:space="0" w:color="auto"/>
                <w:left w:val="none" w:sz="0" w:space="0" w:color="auto"/>
                <w:bottom w:val="none" w:sz="0" w:space="0" w:color="auto"/>
                <w:right w:val="none" w:sz="0" w:space="0" w:color="auto"/>
              </w:divBdr>
              <w:divsChild>
                <w:div w:id="17276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973130">
      <w:bodyDiv w:val="1"/>
      <w:marLeft w:val="0"/>
      <w:marRight w:val="0"/>
      <w:marTop w:val="0"/>
      <w:marBottom w:val="0"/>
      <w:divBdr>
        <w:top w:val="none" w:sz="0" w:space="0" w:color="auto"/>
        <w:left w:val="none" w:sz="0" w:space="0" w:color="auto"/>
        <w:bottom w:val="none" w:sz="0" w:space="0" w:color="auto"/>
        <w:right w:val="none" w:sz="0" w:space="0" w:color="auto"/>
      </w:divBdr>
    </w:div>
    <w:div w:id="575164167">
      <w:bodyDiv w:val="1"/>
      <w:marLeft w:val="0"/>
      <w:marRight w:val="0"/>
      <w:marTop w:val="0"/>
      <w:marBottom w:val="0"/>
      <w:divBdr>
        <w:top w:val="none" w:sz="0" w:space="0" w:color="auto"/>
        <w:left w:val="none" w:sz="0" w:space="0" w:color="auto"/>
        <w:bottom w:val="none" w:sz="0" w:space="0" w:color="auto"/>
        <w:right w:val="none" w:sz="0" w:space="0" w:color="auto"/>
      </w:divBdr>
    </w:div>
    <w:div w:id="641423760">
      <w:bodyDiv w:val="1"/>
      <w:marLeft w:val="225"/>
      <w:marRight w:val="225"/>
      <w:marTop w:val="0"/>
      <w:marBottom w:val="0"/>
      <w:divBdr>
        <w:top w:val="none" w:sz="0" w:space="0" w:color="auto"/>
        <w:left w:val="none" w:sz="0" w:space="0" w:color="auto"/>
        <w:bottom w:val="none" w:sz="0" w:space="0" w:color="auto"/>
        <w:right w:val="none" w:sz="0" w:space="0" w:color="auto"/>
      </w:divBdr>
      <w:divsChild>
        <w:div w:id="1989086950">
          <w:marLeft w:val="0"/>
          <w:marRight w:val="0"/>
          <w:marTop w:val="0"/>
          <w:marBottom w:val="0"/>
          <w:divBdr>
            <w:top w:val="none" w:sz="0" w:space="0" w:color="auto"/>
            <w:left w:val="none" w:sz="0" w:space="0" w:color="auto"/>
            <w:bottom w:val="none" w:sz="0" w:space="0" w:color="auto"/>
            <w:right w:val="none" w:sz="0" w:space="0" w:color="auto"/>
          </w:divBdr>
        </w:div>
      </w:divsChild>
    </w:div>
    <w:div w:id="684984888">
      <w:bodyDiv w:val="1"/>
      <w:marLeft w:val="0"/>
      <w:marRight w:val="0"/>
      <w:marTop w:val="0"/>
      <w:marBottom w:val="0"/>
      <w:divBdr>
        <w:top w:val="none" w:sz="0" w:space="0" w:color="auto"/>
        <w:left w:val="none" w:sz="0" w:space="0" w:color="auto"/>
        <w:bottom w:val="none" w:sz="0" w:space="0" w:color="auto"/>
        <w:right w:val="none" w:sz="0" w:space="0" w:color="auto"/>
      </w:divBdr>
    </w:div>
    <w:div w:id="787092321">
      <w:bodyDiv w:val="1"/>
      <w:marLeft w:val="0"/>
      <w:marRight w:val="0"/>
      <w:marTop w:val="0"/>
      <w:marBottom w:val="0"/>
      <w:divBdr>
        <w:top w:val="none" w:sz="0" w:space="0" w:color="auto"/>
        <w:left w:val="none" w:sz="0" w:space="0" w:color="auto"/>
        <w:bottom w:val="none" w:sz="0" w:space="0" w:color="auto"/>
        <w:right w:val="none" w:sz="0" w:space="0" w:color="auto"/>
      </w:divBdr>
    </w:div>
    <w:div w:id="857934363">
      <w:bodyDiv w:val="1"/>
      <w:marLeft w:val="225"/>
      <w:marRight w:val="225"/>
      <w:marTop w:val="0"/>
      <w:marBottom w:val="0"/>
      <w:divBdr>
        <w:top w:val="none" w:sz="0" w:space="0" w:color="auto"/>
        <w:left w:val="none" w:sz="0" w:space="0" w:color="auto"/>
        <w:bottom w:val="none" w:sz="0" w:space="0" w:color="auto"/>
        <w:right w:val="none" w:sz="0" w:space="0" w:color="auto"/>
      </w:divBdr>
      <w:divsChild>
        <w:div w:id="736246749">
          <w:marLeft w:val="0"/>
          <w:marRight w:val="0"/>
          <w:marTop w:val="0"/>
          <w:marBottom w:val="0"/>
          <w:divBdr>
            <w:top w:val="none" w:sz="0" w:space="0" w:color="auto"/>
            <w:left w:val="none" w:sz="0" w:space="0" w:color="auto"/>
            <w:bottom w:val="none" w:sz="0" w:space="0" w:color="auto"/>
            <w:right w:val="none" w:sz="0" w:space="0" w:color="auto"/>
          </w:divBdr>
        </w:div>
      </w:divsChild>
    </w:div>
    <w:div w:id="862519521">
      <w:bodyDiv w:val="1"/>
      <w:marLeft w:val="0"/>
      <w:marRight w:val="0"/>
      <w:marTop w:val="0"/>
      <w:marBottom w:val="0"/>
      <w:divBdr>
        <w:top w:val="none" w:sz="0" w:space="0" w:color="auto"/>
        <w:left w:val="none" w:sz="0" w:space="0" w:color="auto"/>
        <w:bottom w:val="none" w:sz="0" w:space="0" w:color="auto"/>
        <w:right w:val="none" w:sz="0" w:space="0" w:color="auto"/>
      </w:divBdr>
    </w:div>
    <w:div w:id="910043449">
      <w:bodyDiv w:val="1"/>
      <w:marLeft w:val="0"/>
      <w:marRight w:val="0"/>
      <w:marTop w:val="0"/>
      <w:marBottom w:val="0"/>
      <w:divBdr>
        <w:top w:val="none" w:sz="0" w:space="0" w:color="auto"/>
        <w:left w:val="none" w:sz="0" w:space="0" w:color="auto"/>
        <w:bottom w:val="none" w:sz="0" w:space="0" w:color="auto"/>
        <w:right w:val="none" w:sz="0" w:space="0" w:color="auto"/>
      </w:divBdr>
    </w:div>
    <w:div w:id="949361752">
      <w:bodyDiv w:val="1"/>
      <w:marLeft w:val="0"/>
      <w:marRight w:val="0"/>
      <w:marTop w:val="0"/>
      <w:marBottom w:val="0"/>
      <w:divBdr>
        <w:top w:val="none" w:sz="0" w:space="0" w:color="auto"/>
        <w:left w:val="none" w:sz="0" w:space="0" w:color="auto"/>
        <w:bottom w:val="none" w:sz="0" w:space="0" w:color="auto"/>
        <w:right w:val="none" w:sz="0" w:space="0" w:color="auto"/>
      </w:divBdr>
    </w:div>
    <w:div w:id="956838605">
      <w:bodyDiv w:val="1"/>
      <w:marLeft w:val="0"/>
      <w:marRight w:val="0"/>
      <w:marTop w:val="0"/>
      <w:marBottom w:val="0"/>
      <w:divBdr>
        <w:top w:val="none" w:sz="0" w:space="0" w:color="auto"/>
        <w:left w:val="none" w:sz="0" w:space="0" w:color="auto"/>
        <w:bottom w:val="none" w:sz="0" w:space="0" w:color="auto"/>
        <w:right w:val="none" w:sz="0" w:space="0" w:color="auto"/>
      </w:divBdr>
    </w:div>
    <w:div w:id="963542824">
      <w:bodyDiv w:val="1"/>
      <w:marLeft w:val="0"/>
      <w:marRight w:val="0"/>
      <w:marTop w:val="0"/>
      <w:marBottom w:val="0"/>
      <w:divBdr>
        <w:top w:val="none" w:sz="0" w:space="0" w:color="auto"/>
        <w:left w:val="none" w:sz="0" w:space="0" w:color="auto"/>
        <w:bottom w:val="none" w:sz="0" w:space="0" w:color="auto"/>
        <w:right w:val="none" w:sz="0" w:space="0" w:color="auto"/>
      </w:divBdr>
    </w:div>
    <w:div w:id="967708079">
      <w:bodyDiv w:val="1"/>
      <w:marLeft w:val="0"/>
      <w:marRight w:val="0"/>
      <w:marTop w:val="0"/>
      <w:marBottom w:val="0"/>
      <w:divBdr>
        <w:top w:val="none" w:sz="0" w:space="0" w:color="auto"/>
        <w:left w:val="none" w:sz="0" w:space="0" w:color="auto"/>
        <w:bottom w:val="none" w:sz="0" w:space="0" w:color="auto"/>
        <w:right w:val="none" w:sz="0" w:space="0" w:color="auto"/>
      </w:divBdr>
    </w:div>
    <w:div w:id="978800875">
      <w:bodyDiv w:val="1"/>
      <w:marLeft w:val="0"/>
      <w:marRight w:val="0"/>
      <w:marTop w:val="0"/>
      <w:marBottom w:val="0"/>
      <w:divBdr>
        <w:top w:val="none" w:sz="0" w:space="0" w:color="auto"/>
        <w:left w:val="none" w:sz="0" w:space="0" w:color="auto"/>
        <w:bottom w:val="none" w:sz="0" w:space="0" w:color="auto"/>
        <w:right w:val="none" w:sz="0" w:space="0" w:color="auto"/>
      </w:divBdr>
    </w:div>
    <w:div w:id="1070691142">
      <w:bodyDiv w:val="1"/>
      <w:marLeft w:val="0"/>
      <w:marRight w:val="0"/>
      <w:marTop w:val="0"/>
      <w:marBottom w:val="0"/>
      <w:divBdr>
        <w:top w:val="none" w:sz="0" w:space="0" w:color="auto"/>
        <w:left w:val="none" w:sz="0" w:space="0" w:color="auto"/>
        <w:bottom w:val="none" w:sz="0" w:space="0" w:color="auto"/>
        <w:right w:val="none" w:sz="0" w:space="0" w:color="auto"/>
      </w:divBdr>
    </w:div>
    <w:div w:id="1073157930">
      <w:bodyDiv w:val="1"/>
      <w:marLeft w:val="0"/>
      <w:marRight w:val="0"/>
      <w:marTop w:val="0"/>
      <w:marBottom w:val="0"/>
      <w:divBdr>
        <w:top w:val="none" w:sz="0" w:space="0" w:color="auto"/>
        <w:left w:val="none" w:sz="0" w:space="0" w:color="auto"/>
        <w:bottom w:val="none" w:sz="0" w:space="0" w:color="auto"/>
        <w:right w:val="none" w:sz="0" w:space="0" w:color="auto"/>
      </w:divBdr>
    </w:div>
    <w:div w:id="1133644610">
      <w:bodyDiv w:val="1"/>
      <w:marLeft w:val="0"/>
      <w:marRight w:val="0"/>
      <w:marTop w:val="0"/>
      <w:marBottom w:val="0"/>
      <w:divBdr>
        <w:top w:val="none" w:sz="0" w:space="0" w:color="auto"/>
        <w:left w:val="none" w:sz="0" w:space="0" w:color="auto"/>
        <w:bottom w:val="none" w:sz="0" w:space="0" w:color="auto"/>
        <w:right w:val="none" w:sz="0" w:space="0" w:color="auto"/>
      </w:divBdr>
    </w:div>
    <w:div w:id="1135178322">
      <w:bodyDiv w:val="1"/>
      <w:marLeft w:val="0"/>
      <w:marRight w:val="0"/>
      <w:marTop w:val="0"/>
      <w:marBottom w:val="0"/>
      <w:divBdr>
        <w:top w:val="none" w:sz="0" w:space="0" w:color="auto"/>
        <w:left w:val="none" w:sz="0" w:space="0" w:color="auto"/>
        <w:bottom w:val="none" w:sz="0" w:space="0" w:color="auto"/>
        <w:right w:val="none" w:sz="0" w:space="0" w:color="auto"/>
      </w:divBdr>
    </w:div>
    <w:div w:id="1140616880">
      <w:bodyDiv w:val="1"/>
      <w:marLeft w:val="0"/>
      <w:marRight w:val="0"/>
      <w:marTop w:val="0"/>
      <w:marBottom w:val="0"/>
      <w:divBdr>
        <w:top w:val="none" w:sz="0" w:space="0" w:color="auto"/>
        <w:left w:val="none" w:sz="0" w:space="0" w:color="auto"/>
        <w:bottom w:val="none" w:sz="0" w:space="0" w:color="auto"/>
        <w:right w:val="none" w:sz="0" w:space="0" w:color="auto"/>
      </w:divBdr>
    </w:div>
    <w:div w:id="1140921059">
      <w:bodyDiv w:val="1"/>
      <w:marLeft w:val="0"/>
      <w:marRight w:val="0"/>
      <w:marTop w:val="0"/>
      <w:marBottom w:val="0"/>
      <w:divBdr>
        <w:top w:val="none" w:sz="0" w:space="0" w:color="auto"/>
        <w:left w:val="none" w:sz="0" w:space="0" w:color="auto"/>
        <w:bottom w:val="none" w:sz="0" w:space="0" w:color="auto"/>
        <w:right w:val="none" w:sz="0" w:space="0" w:color="auto"/>
      </w:divBdr>
    </w:div>
    <w:div w:id="1141772792">
      <w:bodyDiv w:val="1"/>
      <w:marLeft w:val="0"/>
      <w:marRight w:val="0"/>
      <w:marTop w:val="0"/>
      <w:marBottom w:val="0"/>
      <w:divBdr>
        <w:top w:val="none" w:sz="0" w:space="0" w:color="auto"/>
        <w:left w:val="none" w:sz="0" w:space="0" w:color="auto"/>
        <w:bottom w:val="none" w:sz="0" w:space="0" w:color="auto"/>
        <w:right w:val="none" w:sz="0" w:space="0" w:color="auto"/>
      </w:divBdr>
    </w:div>
    <w:div w:id="1147160516">
      <w:bodyDiv w:val="1"/>
      <w:marLeft w:val="0"/>
      <w:marRight w:val="0"/>
      <w:marTop w:val="0"/>
      <w:marBottom w:val="0"/>
      <w:divBdr>
        <w:top w:val="none" w:sz="0" w:space="0" w:color="auto"/>
        <w:left w:val="none" w:sz="0" w:space="0" w:color="auto"/>
        <w:bottom w:val="none" w:sz="0" w:space="0" w:color="auto"/>
        <w:right w:val="none" w:sz="0" w:space="0" w:color="auto"/>
      </w:divBdr>
    </w:div>
    <w:div w:id="1158961149">
      <w:bodyDiv w:val="1"/>
      <w:marLeft w:val="225"/>
      <w:marRight w:val="225"/>
      <w:marTop w:val="0"/>
      <w:marBottom w:val="0"/>
      <w:divBdr>
        <w:top w:val="none" w:sz="0" w:space="0" w:color="auto"/>
        <w:left w:val="none" w:sz="0" w:space="0" w:color="auto"/>
        <w:bottom w:val="none" w:sz="0" w:space="0" w:color="auto"/>
        <w:right w:val="none" w:sz="0" w:space="0" w:color="auto"/>
      </w:divBdr>
      <w:divsChild>
        <w:div w:id="188760968">
          <w:marLeft w:val="0"/>
          <w:marRight w:val="0"/>
          <w:marTop w:val="0"/>
          <w:marBottom w:val="0"/>
          <w:divBdr>
            <w:top w:val="none" w:sz="0" w:space="0" w:color="auto"/>
            <w:left w:val="none" w:sz="0" w:space="0" w:color="auto"/>
            <w:bottom w:val="none" w:sz="0" w:space="0" w:color="auto"/>
            <w:right w:val="none" w:sz="0" w:space="0" w:color="auto"/>
          </w:divBdr>
        </w:div>
      </w:divsChild>
    </w:div>
    <w:div w:id="1192768760">
      <w:bodyDiv w:val="1"/>
      <w:marLeft w:val="0"/>
      <w:marRight w:val="0"/>
      <w:marTop w:val="0"/>
      <w:marBottom w:val="0"/>
      <w:divBdr>
        <w:top w:val="none" w:sz="0" w:space="0" w:color="auto"/>
        <w:left w:val="none" w:sz="0" w:space="0" w:color="auto"/>
        <w:bottom w:val="none" w:sz="0" w:space="0" w:color="auto"/>
        <w:right w:val="none" w:sz="0" w:space="0" w:color="auto"/>
      </w:divBdr>
    </w:div>
    <w:div w:id="1197429269">
      <w:bodyDiv w:val="1"/>
      <w:marLeft w:val="0"/>
      <w:marRight w:val="0"/>
      <w:marTop w:val="0"/>
      <w:marBottom w:val="0"/>
      <w:divBdr>
        <w:top w:val="none" w:sz="0" w:space="0" w:color="auto"/>
        <w:left w:val="none" w:sz="0" w:space="0" w:color="auto"/>
        <w:bottom w:val="none" w:sz="0" w:space="0" w:color="auto"/>
        <w:right w:val="none" w:sz="0" w:space="0" w:color="auto"/>
      </w:divBdr>
    </w:div>
    <w:div w:id="1212882100">
      <w:bodyDiv w:val="1"/>
      <w:marLeft w:val="225"/>
      <w:marRight w:val="225"/>
      <w:marTop w:val="0"/>
      <w:marBottom w:val="0"/>
      <w:divBdr>
        <w:top w:val="none" w:sz="0" w:space="0" w:color="auto"/>
        <w:left w:val="none" w:sz="0" w:space="0" w:color="auto"/>
        <w:bottom w:val="none" w:sz="0" w:space="0" w:color="auto"/>
        <w:right w:val="none" w:sz="0" w:space="0" w:color="auto"/>
      </w:divBdr>
      <w:divsChild>
        <w:div w:id="968048052">
          <w:marLeft w:val="0"/>
          <w:marRight w:val="0"/>
          <w:marTop w:val="0"/>
          <w:marBottom w:val="0"/>
          <w:divBdr>
            <w:top w:val="none" w:sz="0" w:space="0" w:color="auto"/>
            <w:left w:val="none" w:sz="0" w:space="0" w:color="auto"/>
            <w:bottom w:val="none" w:sz="0" w:space="0" w:color="auto"/>
            <w:right w:val="none" w:sz="0" w:space="0" w:color="auto"/>
          </w:divBdr>
        </w:div>
      </w:divsChild>
    </w:div>
    <w:div w:id="1223521712">
      <w:bodyDiv w:val="1"/>
      <w:marLeft w:val="0"/>
      <w:marRight w:val="0"/>
      <w:marTop w:val="0"/>
      <w:marBottom w:val="0"/>
      <w:divBdr>
        <w:top w:val="none" w:sz="0" w:space="0" w:color="auto"/>
        <w:left w:val="none" w:sz="0" w:space="0" w:color="auto"/>
        <w:bottom w:val="none" w:sz="0" w:space="0" w:color="auto"/>
        <w:right w:val="none" w:sz="0" w:space="0" w:color="auto"/>
      </w:divBdr>
    </w:div>
    <w:div w:id="1228607156">
      <w:bodyDiv w:val="1"/>
      <w:marLeft w:val="0"/>
      <w:marRight w:val="0"/>
      <w:marTop w:val="0"/>
      <w:marBottom w:val="0"/>
      <w:divBdr>
        <w:top w:val="none" w:sz="0" w:space="0" w:color="auto"/>
        <w:left w:val="none" w:sz="0" w:space="0" w:color="auto"/>
        <w:bottom w:val="none" w:sz="0" w:space="0" w:color="auto"/>
        <w:right w:val="none" w:sz="0" w:space="0" w:color="auto"/>
      </w:divBdr>
      <w:divsChild>
        <w:div w:id="1622029344">
          <w:marLeft w:val="0"/>
          <w:marRight w:val="0"/>
          <w:marTop w:val="0"/>
          <w:marBottom w:val="0"/>
          <w:divBdr>
            <w:top w:val="none" w:sz="0" w:space="0" w:color="auto"/>
            <w:left w:val="none" w:sz="0" w:space="0" w:color="auto"/>
            <w:bottom w:val="none" w:sz="0" w:space="0" w:color="auto"/>
            <w:right w:val="none" w:sz="0" w:space="0" w:color="auto"/>
          </w:divBdr>
          <w:divsChild>
            <w:div w:id="458185560">
              <w:marLeft w:val="0"/>
              <w:marRight w:val="0"/>
              <w:marTop w:val="0"/>
              <w:marBottom w:val="0"/>
              <w:divBdr>
                <w:top w:val="none" w:sz="0" w:space="0" w:color="auto"/>
                <w:left w:val="none" w:sz="0" w:space="0" w:color="auto"/>
                <w:bottom w:val="none" w:sz="0" w:space="0" w:color="auto"/>
                <w:right w:val="none" w:sz="0" w:space="0" w:color="auto"/>
              </w:divBdr>
            </w:div>
            <w:div w:id="902715834">
              <w:marLeft w:val="0"/>
              <w:marRight w:val="0"/>
              <w:marTop w:val="0"/>
              <w:marBottom w:val="0"/>
              <w:divBdr>
                <w:top w:val="none" w:sz="0" w:space="0" w:color="auto"/>
                <w:left w:val="none" w:sz="0" w:space="0" w:color="auto"/>
                <w:bottom w:val="none" w:sz="0" w:space="0" w:color="auto"/>
                <w:right w:val="none" w:sz="0" w:space="0" w:color="auto"/>
              </w:divBdr>
            </w:div>
            <w:div w:id="1153567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940895">
      <w:bodyDiv w:val="1"/>
      <w:marLeft w:val="0"/>
      <w:marRight w:val="0"/>
      <w:marTop w:val="0"/>
      <w:marBottom w:val="0"/>
      <w:divBdr>
        <w:top w:val="none" w:sz="0" w:space="0" w:color="auto"/>
        <w:left w:val="none" w:sz="0" w:space="0" w:color="auto"/>
        <w:bottom w:val="none" w:sz="0" w:space="0" w:color="auto"/>
        <w:right w:val="none" w:sz="0" w:space="0" w:color="auto"/>
      </w:divBdr>
    </w:div>
    <w:div w:id="1401826312">
      <w:bodyDiv w:val="1"/>
      <w:marLeft w:val="0"/>
      <w:marRight w:val="0"/>
      <w:marTop w:val="0"/>
      <w:marBottom w:val="0"/>
      <w:divBdr>
        <w:top w:val="none" w:sz="0" w:space="0" w:color="auto"/>
        <w:left w:val="none" w:sz="0" w:space="0" w:color="auto"/>
        <w:bottom w:val="none" w:sz="0" w:space="0" w:color="auto"/>
        <w:right w:val="none" w:sz="0" w:space="0" w:color="auto"/>
      </w:divBdr>
    </w:div>
    <w:div w:id="1433863352">
      <w:bodyDiv w:val="1"/>
      <w:marLeft w:val="0"/>
      <w:marRight w:val="0"/>
      <w:marTop w:val="0"/>
      <w:marBottom w:val="0"/>
      <w:divBdr>
        <w:top w:val="none" w:sz="0" w:space="0" w:color="auto"/>
        <w:left w:val="none" w:sz="0" w:space="0" w:color="auto"/>
        <w:bottom w:val="none" w:sz="0" w:space="0" w:color="auto"/>
        <w:right w:val="none" w:sz="0" w:space="0" w:color="auto"/>
      </w:divBdr>
    </w:div>
    <w:div w:id="1467696082">
      <w:bodyDiv w:val="1"/>
      <w:marLeft w:val="0"/>
      <w:marRight w:val="0"/>
      <w:marTop w:val="0"/>
      <w:marBottom w:val="0"/>
      <w:divBdr>
        <w:top w:val="none" w:sz="0" w:space="0" w:color="auto"/>
        <w:left w:val="none" w:sz="0" w:space="0" w:color="auto"/>
        <w:bottom w:val="none" w:sz="0" w:space="0" w:color="auto"/>
        <w:right w:val="none" w:sz="0" w:space="0" w:color="auto"/>
      </w:divBdr>
    </w:div>
    <w:div w:id="1478914004">
      <w:bodyDiv w:val="1"/>
      <w:marLeft w:val="0"/>
      <w:marRight w:val="0"/>
      <w:marTop w:val="0"/>
      <w:marBottom w:val="0"/>
      <w:divBdr>
        <w:top w:val="none" w:sz="0" w:space="0" w:color="auto"/>
        <w:left w:val="none" w:sz="0" w:space="0" w:color="auto"/>
        <w:bottom w:val="none" w:sz="0" w:space="0" w:color="auto"/>
        <w:right w:val="none" w:sz="0" w:space="0" w:color="auto"/>
      </w:divBdr>
    </w:div>
    <w:div w:id="1494952302">
      <w:bodyDiv w:val="1"/>
      <w:marLeft w:val="0"/>
      <w:marRight w:val="0"/>
      <w:marTop w:val="0"/>
      <w:marBottom w:val="0"/>
      <w:divBdr>
        <w:top w:val="none" w:sz="0" w:space="0" w:color="auto"/>
        <w:left w:val="none" w:sz="0" w:space="0" w:color="auto"/>
        <w:bottom w:val="none" w:sz="0" w:space="0" w:color="auto"/>
        <w:right w:val="none" w:sz="0" w:space="0" w:color="auto"/>
      </w:divBdr>
    </w:div>
    <w:div w:id="1505314845">
      <w:bodyDiv w:val="1"/>
      <w:marLeft w:val="0"/>
      <w:marRight w:val="0"/>
      <w:marTop w:val="0"/>
      <w:marBottom w:val="0"/>
      <w:divBdr>
        <w:top w:val="none" w:sz="0" w:space="0" w:color="auto"/>
        <w:left w:val="none" w:sz="0" w:space="0" w:color="auto"/>
        <w:bottom w:val="none" w:sz="0" w:space="0" w:color="auto"/>
        <w:right w:val="none" w:sz="0" w:space="0" w:color="auto"/>
      </w:divBdr>
    </w:div>
    <w:div w:id="1515803142">
      <w:bodyDiv w:val="1"/>
      <w:marLeft w:val="0"/>
      <w:marRight w:val="0"/>
      <w:marTop w:val="0"/>
      <w:marBottom w:val="0"/>
      <w:divBdr>
        <w:top w:val="none" w:sz="0" w:space="0" w:color="auto"/>
        <w:left w:val="none" w:sz="0" w:space="0" w:color="auto"/>
        <w:bottom w:val="none" w:sz="0" w:space="0" w:color="auto"/>
        <w:right w:val="none" w:sz="0" w:space="0" w:color="auto"/>
      </w:divBdr>
    </w:div>
    <w:div w:id="1538158363">
      <w:bodyDiv w:val="1"/>
      <w:marLeft w:val="0"/>
      <w:marRight w:val="0"/>
      <w:marTop w:val="0"/>
      <w:marBottom w:val="0"/>
      <w:divBdr>
        <w:top w:val="none" w:sz="0" w:space="0" w:color="auto"/>
        <w:left w:val="none" w:sz="0" w:space="0" w:color="auto"/>
        <w:bottom w:val="none" w:sz="0" w:space="0" w:color="auto"/>
        <w:right w:val="none" w:sz="0" w:space="0" w:color="auto"/>
      </w:divBdr>
    </w:div>
    <w:div w:id="1579560515">
      <w:bodyDiv w:val="1"/>
      <w:marLeft w:val="225"/>
      <w:marRight w:val="225"/>
      <w:marTop w:val="0"/>
      <w:marBottom w:val="0"/>
      <w:divBdr>
        <w:top w:val="none" w:sz="0" w:space="0" w:color="auto"/>
        <w:left w:val="none" w:sz="0" w:space="0" w:color="auto"/>
        <w:bottom w:val="none" w:sz="0" w:space="0" w:color="auto"/>
        <w:right w:val="none" w:sz="0" w:space="0" w:color="auto"/>
      </w:divBdr>
      <w:divsChild>
        <w:div w:id="1738891380">
          <w:marLeft w:val="0"/>
          <w:marRight w:val="0"/>
          <w:marTop w:val="0"/>
          <w:marBottom w:val="0"/>
          <w:divBdr>
            <w:top w:val="none" w:sz="0" w:space="0" w:color="auto"/>
            <w:left w:val="none" w:sz="0" w:space="0" w:color="auto"/>
            <w:bottom w:val="none" w:sz="0" w:space="0" w:color="auto"/>
            <w:right w:val="none" w:sz="0" w:space="0" w:color="auto"/>
          </w:divBdr>
        </w:div>
      </w:divsChild>
    </w:div>
    <w:div w:id="1585381484">
      <w:bodyDiv w:val="1"/>
      <w:marLeft w:val="0"/>
      <w:marRight w:val="0"/>
      <w:marTop w:val="0"/>
      <w:marBottom w:val="0"/>
      <w:divBdr>
        <w:top w:val="none" w:sz="0" w:space="0" w:color="auto"/>
        <w:left w:val="none" w:sz="0" w:space="0" w:color="auto"/>
        <w:bottom w:val="none" w:sz="0" w:space="0" w:color="auto"/>
        <w:right w:val="none" w:sz="0" w:space="0" w:color="auto"/>
      </w:divBdr>
    </w:div>
    <w:div w:id="1586374526">
      <w:bodyDiv w:val="1"/>
      <w:marLeft w:val="0"/>
      <w:marRight w:val="0"/>
      <w:marTop w:val="0"/>
      <w:marBottom w:val="0"/>
      <w:divBdr>
        <w:top w:val="none" w:sz="0" w:space="0" w:color="auto"/>
        <w:left w:val="none" w:sz="0" w:space="0" w:color="auto"/>
        <w:bottom w:val="none" w:sz="0" w:space="0" w:color="auto"/>
        <w:right w:val="none" w:sz="0" w:space="0" w:color="auto"/>
      </w:divBdr>
    </w:div>
    <w:div w:id="1635940144">
      <w:bodyDiv w:val="1"/>
      <w:marLeft w:val="0"/>
      <w:marRight w:val="0"/>
      <w:marTop w:val="0"/>
      <w:marBottom w:val="0"/>
      <w:divBdr>
        <w:top w:val="none" w:sz="0" w:space="0" w:color="auto"/>
        <w:left w:val="none" w:sz="0" w:space="0" w:color="auto"/>
        <w:bottom w:val="none" w:sz="0" w:space="0" w:color="auto"/>
        <w:right w:val="none" w:sz="0" w:space="0" w:color="auto"/>
      </w:divBdr>
    </w:div>
    <w:div w:id="1642802619">
      <w:bodyDiv w:val="1"/>
      <w:marLeft w:val="0"/>
      <w:marRight w:val="0"/>
      <w:marTop w:val="0"/>
      <w:marBottom w:val="0"/>
      <w:divBdr>
        <w:top w:val="none" w:sz="0" w:space="0" w:color="auto"/>
        <w:left w:val="none" w:sz="0" w:space="0" w:color="auto"/>
        <w:bottom w:val="none" w:sz="0" w:space="0" w:color="auto"/>
        <w:right w:val="none" w:sz="0" w:space="0" w:color="auto"/>
      </w:divBdr>
    </w:div>
    <w:div w:id="1650984738">
      <w:bodyDiv w:val="1"/>
      <w:marLeft w:val="225"/>
      <w:marRight w:val="225"/>
      <w:marTop w:val="0"/>
      <w:marBottom w:val="0"/>
      <w:divBdr>
        <w:top w:val="none" w:sz="0" w:space="0" w:color="auto"/>
        <w:left w:val="none" w:sz="0" w:space="0" w:color="auto"/>
        <w:bottom w:val="none" w:sz="0" w:space="0" w:color="auto"/>
        <w:right w:val="none" w:sz="0" w:space="0" w:color="auto"/>
      </w:divBdr>
      <w:divsChild>
        <w:div w:id="1187597553">
          <w:marLeft w:val="0"/>
          <w:marRight w:val="0"/>
          <w:marTop w:val="0"/>
          <w:marBottom w:val="0"/>
          <w:divBdr>
            <w:top w:val="none" w:sz="0" w:space="0" w:color="auto"/>
            <w:left w:val="none" w:sz="0" w:space="0" w:color="auto"/>
            <w:bottom w:val="none" w:sz="0" w:space="0" w:color="auto"/>
            <w:right w:val="none" w:sz="0" w:space="0" w:color="auto"/>
          </w:divBdr>
        </w:div>
      </w:divsChild>
    </w:div>
    <w:div w:id="1677656768">
      <w:bodyDiv w:val="1"/>
      <w:marLeft w:val="0"/>
      <w:marRight w:val="0"/>
      <w:marTop w:val="0"/>
      <w:marBottom w:val="0"/>
      <w:divBdr>
        <w:top w:val="none" w:sz="0" w:space="0" w:color="auto"/>
        <w:left w:val="none" w:sz="0" w:space="0" w:color="auto"/>
        <w:bottom w:val="none" w:sz="0" w:space="0" w:color="auto"/>
        <w:right w:val="none" w:sz="0" w:space="0" w:color="auto"/>
      </w:divBdr>
    </w:div>
    <w:div w:id="1712262853">
      <w:bodyDiv w:val="1"/>
      <w:marLeft w:val="0"/>
      <w:marRight w:val="0"/>
      <w:marTop w:val="0"/>
      <w:marBottom w:val="0"/>
      <w:divBdr>
        <w:top w:val="none" w:sz="0" w:space="0" w:color="auto"/>
        <w:left w:val="none" w:sz="0" w:space="0" w:color="auto"/>
        <w:bottom w:val="none" w:sz="0" w:space="0" w:color="auto"/>
        <w:right w:val="none" w:sz="0" w:space="0" w:color="auto"/>
      </w:divBdr>
    </w:div>
    <w:div w:id="1725909897">
      <w:bodyDiv w:val="1"/>
      <w:marLeft w:val="0"/>
      <w:marRight w:val="0"/>
      <w:marTop w:val="0"/>
      <w:marBottom w:val="0"/>
      <w:divBdr>
        <w:top w:val="none" w:sz="0" w:space="0" w:color="auto"/>
        <w:left w:val="none" w:sz="0" w:space="0" w:color="auto"/>
        <w:bottom w:val="none" w:sz="0" w:space="0" w:color="auto"/>
        <w:right w:val="none" w:sz="0" w:space="0" w:color="auto"/>
      </w:divBdr>
    </w:div>
    <w:div w:id="1747411389">
      <w:bodyDiv w:val="1"/>
      <w:marLeft w:val="0"/>
      <w:marRight w:val="0"/>
      <w:marTop w:val="0"/>
      <w:marBottom w:val="0"/>
      <w:divBdr>
        <w:top w:val="none" w:sz="0" w:space="0" w:color="auto"/>
        <w:left w:val="none" w:sz="0" w:space="0" w:color="auto"/>
        <w:bottom w:val="none" w:sz="0" w:space="0" w:color="auto"/>
        <w:right w:val="none" w:sz="0" w:space="0" w:color="auto"/>
      </w:divBdr>
    </w:div>
    <w:div w:id="1755128483">
      <w:bodyDiv w:val="1"/>
      <w:marLeft w:val="0"/>
      <w:marRight w:val="0"/>
      <w:marTop w:val="0"/>
      <w:marBottom w:val="0"/>
      <w:divBdr>
        <w:top w:val="none" w:sz="0" w:space="0" w:color="auto"/>
        <w:left w:val="none" w:sz="0" w:space="0" w:color="auto"/>
        <w:bottom w:val="none" w:sz="0" w:space="0" w:color="auto"/>
        <w:right w:val="none" w:sz="0" w:space="0" w:color="auto"/>
      </w:divBdr>
    </w:div>
    <w:div w:id="1757440309">
      <w:bodyDiv w:val="1"/>
      <w:marLeft w:val="0"/>
      <w:marRight w:val="0"/>
      <w:marTop w:val="0"/>
      <w:marBottom w:val="0"/>
      <w:divBdr>
        <w:top w:val="none" w:sz="0" w:space="0" w:color="auto"/>
        <w:left w:val="none" w:sz="0" w:space="0" w:color="auto"/>
        <w:bottom w:val="none" w:sz="0" w:space="0" w:color="auto"/>
        <w:right w:val="none" w:sz="0" w:space="0" w:color="auto"/>
      </w:divBdr>
    </w:div>
    <w:div w:id="1766654294">
      <w:bodyDiv w:val="1"/>
      <w:marLeft w:val="0"/>
      <w:marRight w:val="0"/>
      <w:marTop w:val="0"/>
      <w:marBottom w:val="0"/>
      <w:divBdr>
        <w:top w:val="none" w:sz="0" w:space="0" w:color="auto"/>
        <w:left w:val="none" w:sz="0" w:space="0" w:color="auto"/>
        <w:bottom w:val="none" w:sz="0" w:space="0" w:color="auto"/>
        <w:right w:val="none" w:sz="0" w:space="0" w:color="auto"/>
      </w:divBdr>
    </w:div>
    <w:div w:id="1791777000">
      <w:bodyDiv w:val="1"/>
      <w:marLeft w:val="0"/>
      <w:marRight w:val="0"/>
      <w:marTop w:val="0"/>
      <w:marBottom w:val="0"/>
      <w:divBdr>
        <w:top w:val="none" w:sz="0" w:space="0" w:color="auto"/>
        <w:left w:val="none" w:sz="0" w:space="0" w:color="auto"/>
        <w:bottom w:val="none" w:sz="0" w:space="0" w:color="auto"/>
        <w:right w:val="none" w:sz="0" w:space="0" w:color="auto"/>
      </w:divBdr>
    </w:div>
    <w:div w:id="1807971051">
      <w:bodyDiv w:val="1"/>
      <w:marLeft w:val="0"/>
      <w:marRight w:val="0"/>
      <w:marTop w:val="0"/>
      <w:marBottom w:val="0"/>
      <w:divBdr>
        <w:top w:val="none" w:sz="0" w:space="0" w:color="auto"/>
        <w:left w:val="none" w:sz="0" w:space="0" w:color="auto"/>
        <w:bottom w:val="none" w:sz="0" w:space="0" w:color="auto"/>
        <w:right w:val="none" w:sz="0" w:space="0" w:color="auto"/>
      </w:divBdr>
    </w:div>
    <w:div w:id="1866365663">
      <w:bodyDiv w:val="1"/>
      <w:marLeft w:val="0"/>
      <w:marRight w:val="0"/>
      <w:marTop w:val="0"/>
      <w:marBottom w:val="0"/>
      <w:divBdr>
        <w:top w:val="none" w:sz="0" w:space="0" w:color="auto"/>
        <w:left w:val="none" w:sz="0" w:space="0" w:color="auto"/>
        <w:bottom w:val="none" w:sz="0" w:space="0" w:color="auto"/>
        <w:right w:val="none" w:sz="0" w:space="0" w:color="auto"/>
      </w:divBdr>
    </w:div>
    <w:div w:id="1868443004">
      <w:bodyDiv w:val="1"/>
      <w:marLeft w:val="0"/>
      <w:marRight w:val="0"/>
      <w:marTop w:val="0"/>
      <w:marBottom w:val="0"/>
      <w:divBdr>
        <w:top w:val="none" w:sz="0" w:space="0" w:color="auto"/>
        <w:left w:val="none" w:sz="0" w:space="0" w:color="auto"/>
        <w:bottom w:val="none" w:sz="0" w:space="0" w:color="auto"/>
        <w:right w:val="none" w:sz="0" w:space="0" w:color="auto"/>
      </w:divBdr>
    </w:div>
    <w:div w:id="1877890082">
      <w:bodyDiv w:val="1"/>
      <w:marLeft w:val="0"/>
      <w:marRight w:val="0"/>
      <w:marTop w:val="0"/>
      <w:marBottom w:val="0"/>
      <w:divBdr>
        <w:top w:val="none" w:sz="0" w:space="0" w:color="auto"/>
        <w:left w:val="none" w:sz="0" w:space="0" w:color="auto"/>
        <w:bottom w:val="none" w:sz="0" w:space="0" w:color="auto"/>
        <w:right w:val="none" w:sz="0" w:space="0" w:color="auto"/>
      </w:divBdr>
    </w:div>
    <w:div w:id="1881939931">
      <w:bodyDiv w:val="1"/>
      <w:marLeft w:val="0"/>
      <w:marRight w:val="0"/>
      <w:marTop w:val="0"/>
      <w:marBottom w:val="0"/>
      <w:divBdr>
        <w:top w:val="none" w:sz="0" w:space="0" w:color="auto"/>
        <w:left w:val="none" w:sz="0" w:space="0" w:color="auto"/>
        <w:bottom w:val="none" w:sz="0" w:space="0" w:color="auto"/>
        <w:right w:val="none" w:sz="0" w:space="0" w:color="auto"/>
      </w:divBdr>
      <w:divsChild>
        <w:div w:id="897057258">
          <w:marLeft w:val="547"/>
          <w:marRight w:val="0"/>
          <w:marTop w:val="120"/>
          <w:marBottom w:val="0"/>
          <w:divBdr>
            <w:top w:val="none" w:sz="0" w:space="0" w:color="auto"/>
            <w:left w:val="none" w:sz="0" w:space="0" w:color="auto"/>
            <w:bottom w:val="none" w:sz="0" w:space="0" w:color="auto"/>
            <w:right w:val="none" w:sz="0" w:space="0" w:color="auto"/>
          </w:divBdr>
        </w:div>
        <w:div w:id="419108168">
          <w:marLeft w:val="547"/>
          <w:marRight w:val="0"/>
          <w:marTop w:val="120"/>
          <w:marBottom w:val="0"/>
          <w:divBdr>
            <w:top w:val="none" w:sz="0" w:space="0" w:color="auto"/>
            <w:left w:val="none" w:sz="0" w:space="0" w:color="auto"/>
            <w:bottom w:val="none" w:sz="0" w:space="0" w:color="auto"/>
            <w:right w:val="none" w:sz="0" w:space="0" w:color="auto"/>
          </w:divBdr>
        </w:div>
        <w:div w:id="1618678836">
          <w:marLeft w:val="547"/>
          <w:marRight w:val="0"/>
          <w:marTop w:val="120"/>
          <w:marBottom w:val="0"/>
          <w:divBdr>
            <w:top w:val="none" w:sz="0" w:space="0" w:color="auto"/>
            <w:left w:val="none" w:sz="0" w:space="0" w:color="auto"/>
            <w:bottom w:val="none" w:sz="0" w:space="0" w:color="auto"/>
            <w:right w:val="none" w:sz="0" w:space="0" w:color="auto"/>
          </w:divBdr>
        </w:div>
        <w:div w:id="978804388">
          <w:marLeft w:val="547"/>
          <w:marRight w:val="0"/>
          <w:marTop w:val="120"/>
          <w:marBottom w:val="0"/>
          <w:divBdr>
            <w:top w:val="none" w:sz="0" w:space="0" w:color="auto"/>
            <w:left w:val="none" w:sz="0" w:space="0" w:color="auto"/>
            <w:bottom w:val="none" w:sz="0" w:space="0" w:color="auto"/>
            <w:right w:val="none" w:sz="0" w:space="0" w:color="auto"/>
          </w:divBdr>
        </w:div>
      </w:divsChild>
    </w:div>
    <w:div w:id="1890337557">
      <w:bodyDiv w:val="1"/>
      <w:marLeft w:val="0"/>
      <w:marRight w:val="0"/>
      <w:marTop w:val="0"/>
      <w:marBottom w:val="0"/>
      <w:divBdr>
        <w:top w:val="none" w:sz="0" w:space="0" w:color="auto"/>
        <w:left w:val="none" w:sz="0" w:space="0" w:color="auto"/>
        <w:bottom w:val="none" w:sz="0" w:space="0" w:color="auto"/>
        <w:right w:val="none" w:sz="0" w:space="0" w:color="auto"/>
      </w:divBdr>
    </w:div>
    <w:div w:id="1913925744">
      <w:bodyDiv w:val="1"/>
      <w:marLeft w:val="0"/>
      <w:marRight w:val="0"/>
      <w:marTop w:val="0"/>
      <w:marBottom w:val="0"/>
      <w:divBdr>
        <w:top w:val="none" w:sz="0" w:space="0" w:color="auto"/>
        <w:left w:val="none" w:sz="0" w:space="0" w:color="auto"/>
        <w:bottom w:val="none" w:sz="0" w:space="0" w:color="auto"/>
        <w:right w:val="none" w:sz="0" w:space="0" w:color="auto"/>
      </w:divBdr>
    </w:div>
    <w:div w:id="1916818720">
      <w:bodyDiv w:val="1"/>
      <w:marLeft w:val="0"/>
      <w:marRight w:val="0"/>
      <w:marTop w:val="0"/>
      <w:marBottom w:val="0"/>
      <w:divBdr>
        <w:top w:val="none" w:sz="0" w:space="0" w:color="auto"/>
        <w:left w:val="none" w:sz="0" w:space="0" w:color="auto"/>
        <w:bottom w:val="none" w:sz="0" w:space="0" w:color="auto"/>
        <w:right w:val="none" w:sz="0" w:space="0" w:color="auto"/>
      </w:divBdr>
    </w:div>
    <w:div w:id="1935164871">
      <w:bodyDiv w:val="1"/>
      <w:marLeft w:val="0"/>
      <w:marRight w:val="0"/>
      <w:marTop w:val="0"/>
      <w:marBottom w:val="0"/>
      <w:divBdr>
        <w:top w:val="none" w:sz="0" w:space="0" w:color="auto"/>
        <w:left w:val="none" w:sz="0" w:space="0" w:color="auto"/>
        <w:bottom w:val="none" w:sz="0" w:space="0" w:color="auto"/>
        <w:right w:val="none" w:sz="0" w:space="0" w:color="auto"/>
      </w:divBdr>
    </w:div>
    <w:div w:id="1967395438">
      <w:bodyDiv w:val="1"/>
      <w:marLeft w:val="0"/>
      <w:marRight w:val="0"/>
      <w:marTop w:val="0"/>
      <w:marBottom w:val="0"/>
      <w:divBdr>
        <w:top w:val="none" w:sz="0" w:space="0" w:color="auto"/>
        <w:left w:val="none" w:sz="0" w:space="0" w:color="auto"/>
        <w:bottom w:val="none" w:sz="0" w:space="0" w:color="auto"/>
        <w:right w:val="none" w:sz="0" w:space="0" w:color="auto"/>
      </w:divBdr>
    </w:div>
    <w:div w:id="1978876483">
      <w:bodyDiv w:val="1"/>
      <w:marLeft w:val="0"/>
      <w:marRight w:val="0"/>
      <w:marTop w:val="0"/>
      <w:marBottom w:val="0"/>
      <w:divBdr>
        <w:top w:val="none" w:sz="0" w:space="0" w:color="auto"/>
        <w:left w:val="none" w:sz="0" w:space="0" w:color="auto"/>
        <w:bottom w:val="none" w:sz="0" w:space="0" w:color="auto"/>
        <w:right w:val="none" w:sz="0" w:space="0" w:color="auto"/>
      </w:divBdr>
      <w:divsChild>
        <w:div w:id="1000549225">
          <w:marLeft w:val="0"/>
          <w:marRight w:val="0"/>
          <w:marTop w:val="0"/>
          <w:marBottom w:val="0"/>
          <w:divBdr>
            <w:top w:val="none" w:sz="0" w:space="0" w:color="auto"/>
            <w:left w:val="none" w:sz="0" w:space="0" w:color="auto"/>
            <w:bottom w:val="none" w:sz="0" w:space="0" w:color="auto"/>
            <w:right w:val="none" w:sz="0" w:space="0" w:color="auto"/>
          </w:divBdr>
          <w:divsChild>
            <w:div w:id="206333006">
              <w:marLeft w:val="0"/>
              <w:marRight w:val="0"/>
              <w:marTop w:val="0"/>
              <w:marBottom w:val="0"/>
              <w:divBdr>
                <w:top w:val="none" w:sz="0" w:space="0" w:color="auto"/>
                <w:left w:val="none" w:sz="0" w:space="0" w:color="auto"/>
                <w:bottom w:val="none" w:sz="0" w:space="0" w:color="auto"/>
                <w:right w:val="none" w:sz="0" w:space="0" w:color="auto"/>
              </w:divBdr>
            </w:div>
            <w:div w:id="612371498">
              <w:marLeft w:val="0"/>
              <w:marRight w:val="0"/>
              <w:marTop w:val="0"/>
              <w:marBottom w:val="0"/>
              <w:divBdr>
                <w:top w:val="none" w:sz="0" w:space="0" w:color="auto"/>
                <w:left w:val="none" w:sz="0" w:space="0" w:color="auto"/>
                <w:bottom w:val="none" w:sz="0" w:space="0" w:color="auto"/>
                <w:right w:val="none" w:sz="0" w:space="0" w:color="auto"/>
              </w:divBdr>
            </w:div>
            <w:div w:id="111818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763546">
      <w:bodyDiv w:val="1"/>
      <w:marLeft w:val="0"/>
      <w:marRight w:val="0"/>
      <w:marTop w:val="0"/>
      <w:marBottom w:val="0"/>
      <w:divBdr>
        <w:top w:val="none" w:sz="0" w:space="0" w:color="auto"/>
        <w:left w:val="none" w:sz="0" w:space="0" w:color="auto"/>
        <w:bottom w:val="none" w:sz="0" w:space="0" w:color="auto"/>
        <w:right w:val="none" w:sz="0" w:space="0" w:color="auto"/>
      </w:divBdr>
    </w:div>
    <w:div w:id="2020691944">
      <w:bodyDiv w:val="1"/>
      <w:marLeft w:val="0"/>
      <w:marRight w:val="0"/>
      <w:marTop w:val="0"/>
      <w:marBottom w:val="0"/>
      <w:divBdr>
        <w:top w:val="none" w:sz="0" w:space="0" w:color="auto"/>
        <w:left w:val="none" w:sz="0" w:space="0" w:color="auto"/>
        <w:bottom w:val="none" w:sz="0" w:space="0" w:color="auto"/>
        <w:right w:val="none" w:sz="0" w:space="0" w:color="auto"/>
      </w:divBdr>
    </w:div>
    <w:div w:id="2025160178">
      <w:bodyDiv w:val="1"/>
      <w:marLeft w:val="0"/>
      <w:marRight w:val="0"/>
      <w:marTop w:val="0"/>
      <w:marBottom w:val="0"/>
      <w:divBdr>
        <w:top w:val="none" w:sz="0" w:space="0" w:color="auto"/>
        <w:left w:val="none" w:sz="0" w:space="0" w:color="auto"/>
        <w:bottom w:val="none" w:sz="0" w:space="0" w:color="auto"/>
        <w:right w:val="none" w:sz="0" w:space="0" w:color="auto"/>
      </w:divBdr>
    </w:div>
    <w:div w:id="2034451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mailto:Svetlana.Kulpina@socmin.lt" TargetMode="External"
                 Type="http://schemas.openxmlformats.org/officeDocument/2006/relationships/hyperlink"/>
   <Relationship Id="rId11" Target="mailto:Kristina.Tumiene@socmin.lt" TargetMode="External"
                 Type="http://schemas.openxmlformats.org/officeDocument/2006/relationships/hyperlink"/>
   <Relationship Id="rId12"
                 Target="https://socmin.lrv.lt/uploads/socmin/documents/files/veiklos-sritys/seima/pinigine-parama/NON-TAKE-UP%20GALUTIN%C4%96%20ATASKAITA.pdf"
                 TargetMode="External"
                 Type="http://schemas.openxmlformats.org/officeDocument/2006/relationships/hyperlink"/>
   <Relationship Id="rId13" Target="header1.xml"
                 Type="http://schemas.openxmlformats.org/officeDocument/2006/relationships/header"/>
   <Relationship Id="rId14" Target="header2.xml"
                 Type="http://schemas.openxmlformats.org/officeDocument/2006/relationships/header"/>
   <Relationship Id="rId15" Target="fontTable.xml"
                 Type="http://schemas.openxmlformats.org/officeDocument/2006/relationships/fontTable"/>
   <Relationship Id="rId16"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ttps://socmin.lrv.lt/lt/es-investicijos/sadm-igyvendinami-projektai/projekto-minimaliu-pajamu-sistemos-adekvatumo-studija-pristatymas/"
                 TargetMode="External"
                 Type="http://schemas.openxmlformats.org/officeDocument/2006/relationships/hyperlink"/>
   <Relationship Id="rId9"
                 Target="https://eur-lex.europa.eu/legal-content/LT/TXT/?uri=CELEX:32024L1275"
                 TargetMode="External"
                 Type="http://schemas.openxmlformats.org/officeDocument/2006/relationships/hyperlink"/>
</Relationships>
</file>

<file path=word/_rels/footnotes.xml.rels><?xml version="1.0" encoding="UTF-8" standalone="yes"?>
<Relationships xmlns="http://schemas.openxmlformats.org/package/2006/relationships">
   <Relationship Id="rId1"
                 Target="https://www.e-tar.lt/portal/lt/legalAct/e3400ae0bec311ef88c08519262548c4"
                 TargetMode="External"
                 Type="http://schemas.openxmlformats.org/officeDocument/2006/relationships/hyperlink"/>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B04EBE-3832-4F5E-8438-AE7C084B76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20</Pages>
  <Words>55953</Words>
  <Characters>31894</Characters>
  <Application>Microsoft Office Word</Application>
  <DocSecurity>0</DocSecurity>
  <Lines>265</Lines>
  <Paragraphs>175</Paragraphs>
  <ScaleCrop>false</ScaleCrop>
  <HeadingPairs>
    <vt:vector size="2" baseType="variant">
      <vt:variant>
        <vt:lpstr>Pavadinimas</vt:lpstr>
      </vt:variant>
      <vt:variant>
        <vt:i4>1</vt:i4>
      </vt:variant>
    </vt:vector>
  </HeadingPairs>
  <TitlesOfParts>
    <vt:vector size="1" baseType="lpstr">
      <vt:lpstr>LIETUVOS RESPUBLIKOS</vt:lpstr>
    </vt:vector>
  </TitlesOfParts>
  <Company>FM</Company>
  <LinksUpToDate>false</LinksUpToDate>
  <CharactersWithSpaces>87672</CharactersWithSpaces>
  <SharedDoc>false</SharedDoc>
  <HyperlinksChanged>false</HyperlinksChanged>
  <AppVersion>16.0000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2025-08-19T15:38:00Z</dcterms:created>
  <dc:creator>EK</dc:creator>
  <cp:lastModifiedBy>Kristina Tumienė</cp:lastModifiedBy>
  <cp:lastPrinted>2019-07-31T10:57:00Z</cp:lastPrinted>
  <dcterms:modified xsi:type="dcterms:W3CDTF">2025-08-20T09:17:00Z</dcterms:modified>
  <cp:revision>29</cp:revision>
  <dc:title>LIETUVOS RESPUBLIKOS</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