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867"/>
      </w:tblGrid>
      <w:tr w:rsidR="00C64363" w:rsidRPr="00642BCE" w14:paraId="401B41FB" w14:textId="77777777" w:rsidTr="00F93045">
        <w:tc>
          <w:tcPr>
            <w:tcW w:w="3650" w:type="dxa"/>
          </w:tcPr>
          <w:p w14:paraId="78FC2F9F" w14:textId="77777777" w:rsidR="00C56319" w:rsidRPr="00642BCE" w:rsidRDefault="00EC3E32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  <w:r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 xml:space="preserve">Asmens duomenų tvarkymo ir duomenų subjektų teisių įgyvendinimo krašto apsaugos sistemoje taisyklių </w:t>
            </w:r>
          </w:p>
          <w:p w14:paraId="7DBBDE7E" w14:textId="77777777" w:rsidR="00C64363" w:rsidRPr="00642BCE" w:rsidRDefault="00AF563C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  <w:r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>2</w:t>
            </w:r>
            <w:r w:rsidR="00C64363" w:rsidRPr="00642BCE">
              <w:rPr>
                <w:rFonts w:ascii="Times New Roman" w:hAnsi="Times New Roman"/>
                <w:color w:val="000000" w:themeColor="text1"/>
                <w:szCs w:val="24"/>
                <w:lang w:val="lt-LT"/>
              </w:rPr>
              <w:t xml:space="preserve"> priedas</w:t>
            </w:r>
          </w:p>
          <w:p w14:paraId="2B53922B" w14:textId="77777777" w:rsidR="00EC3E32" w:rsidRPr="00642BCE" w:rsidRDefault="00EC3E32" w:rsidP="00C64363">
            <w:pPr>
              <w:rPr>
                <w:rFonts w:ascii="Times New Roman" w:hAnsi="Times New Roman"/>
                <w:color w:val="000000" w:themeColor="text1"/>
                <w:szCs w:val="24"/>
                <w:lang w:val="lt-LT"/>
              </w:rPr>
            </w:pPr>
          </w:p>
        </w:tc>
      </w:tr>
    </w:tbl>
    <w:p w14:paraId="70BF0329" w14:textId="77777777" w:rsidR="00931200" w:rsidRPr="00642BCE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b/>
          <w:color w:val="000000" w:themeColor="text1"/>
          <w:szCs w:val="24"/>
          <w:lang w:val="lt-LT"/>
        </w:rPr>
        <w:t>(Pasižadėjimo forma)</w:t>
      </w:r>
    </w:p>
    <w:p w14:paraId="6AE938F3" w14:textId="77777777" w:rsidR="00931200" w:rsidRPr="00642BCE" w:rsidRDefault="00931200" w:rsidP="00247FF7">
      <w:pPr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</w:p>
    <w:p w14:paraId="103AA244" w14:textId="77777777" w:rsidR="00CF5763" w:rsidRPr="00642BCE" w:rsidRDefault="002814B7" w:rsidP="003D7BC5">
      <w:pPr>
        <w:spacing w:after="360"/>
        <w:jc w:val="center"/>
        <w:rPr>
          <w:rFonts w:ascii="Times New Roman" w:hAnsi="Times New Roman"/>
          <w:b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b/>
          <w:color w:val="000000" w:themeColor="text1"/>
          <w:szCs w:val="24"/>
          <w:lang w:val="lt-LT"/>
        </w:rPr>
        <w:t>PASIŽADĖJIMAS</w:t>
      </w:r>
    </w:p>
    <w:p w14:paraId="346FB20B" w14:textId="3284F804" w:rsidR="0060584A" w:rsidRPr="00642BCE" w:rsidRDefault="0060584A" w:rsidP="0060584A">
      <w:pPr>
        <w:tabs>
          <w:tab w:val="left" w:pos="9072"/>
        </w:tabs>
        <w:ind w:firstLine="709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Aš, </w:t>
      </w: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  <w:r w:rsidR="000215E1"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>,</w:t>
      </w:r>
    </w:p>
    <w:p w14:paraId="3C0E1156" w14:textId="77777777" w:rsidR="0060584A" w:rsidRPr="00642BCE" w:rsidRDefault="0060584A" w:rsidP="0060584A">
      <w:pPr>
        <w:jc w:val="center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(vardas ir pavardė)</w:t>
      </w:r>
    </w:p>
    <w:p w14:paraId="02BBD2B5" w14:textId="4BC95B23" w:rsidR="009F367B" w:rsidRPr="00642BCE" w:rsidRDefault="0060584A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u w:val="single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</w:p>
    <w:p w14:paraId="7A8F21A6" w14:textId="77777777" w:rsidR="00AE3F3D" w:rsidRDefault="00AE3F3D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u w:val="single"/>
          <w:lang w:val="lt-LT"/>
        </w:rPr>
      </w:pPr>
    </w:p>
    <w:p w14:paraId="600ACA7A" w14:textId="2F934877" w:rsidR="0060584A" w:rsidRPr="00642BCE" w:rsidRDefault="0060584A" w:rsidP="0060584A">
      <w:pPr>
        <w:tabs>
          <w:tab w:val="left" w:pos="9072"/>
        </w:tabs>
        <w:spacing w:line="360" w:lineRule="atLeast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ab/>
      </w:r>
      <w:r w:rsidR="000215E1" w:rsidRPr="00642BCE">
        <w:rPr>
          <w:rFonts w:ascii="Times New Roman" w:hAnsi="Times New Roman"/>
          <w:color w:val="000000" w:themeColor="text1"/>
          <w:szCs w:val="24"/>
          <w:u w:val="single"/>
          <w:lang w:val="lt-LT"/>
        </w:rPr>
        <w:t>,</w:t>
      </w:r>
    </w:p>
    <w:p w14:paraId="19068DC1" w14:textId="77777777" w:rsidR="0060584A" w:rsidRPr="00642BCE" w:rsidRDefault="0060584A" w:rsidP="0060584A">
      <w:pPr>
        <w:jc w:val="center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(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>i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nstitucijos </w:t>
      </w:r>
      <w:r w:rsidR="00A96D6C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ar 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jos padalinio pavadinimas, pareig</w:t>
      </w:r>
      <w:r w:rsidR="00D16B33" w:rsidRPr="00642BCE">
        <w:rPr>
          <w:rFonts w:ascii="Times New Roman" w:hAnsi="Times New Roman"/>
          <w:color w:val="000000" w:themeColor="text1"/>
          <w:szCs w:val="24"/>
          <w:lang w:val="lt-LT"/>
        </w:rPr>
        <w:t>ų pavadinimas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)</w:t>
      </w:r>
    </w:p>
    <w:p w14:paraId="2B78DA04" w14:textId="77777777" w:rsidR="0030337A" w:rsidRDefault="0030337A" w:rsidP="003D7BC5">
      <w:pPr>
        <w:pStyle w:val="BodyText"/>
        <w:spacing w:before="120"/>
        <w:ind w:firstLine="709"/>
        <w:rPr>
          <w:b/>
          <w:bCs/>
          <w:color w:val="000000" w:themeColor="text1"/>
          <w:szCs w:val="24"/>
        </w:rPr>
      </w:pPr>
    </w:p>
    <w:p w14:paraId="56508812" w14:textId="77777777" w:rsidR="0060584A" w:rsidRPr="00642BCE" w:rsidRDefault="009B6BC7" w:rsidP="003D7BC5">
      <w:pPr>
        <w:pStyle w:val="BodyText"/>
        <w:spacing w:before="120"/>
        <w:ind w:firstLine="709"/>
        <w:rPr>
          <w:b/>
          <w:bCs/>
          <w:color w:val="000000" w:themeColor="text1"/>
          <w:szCs w:val="24"/>
        </w:rPr>
      </w:pPr>
      <w:r w:rsidRPr="00642BCE">
        <w:rPr>
          <w:b/>
          <w:bCs/>
          <w:color w:val="000000" w:themeColor="text1"/>
          <w:szCs w:val="24"/>
        </w:rPr>
        <w:t>p a t v i r t i n u,</w:t>
      </w:r>
    </w:p>
    <w:p w14:paraId="6A80F25A" w14:textId="77777777" w:rsidR="0060584A" w:rsidRPr="00642BCE" w:rsidRDefault="0060584A" w:rsidP="003D7BC5">
      <w:pPr>
        <w:pStyle w:val="BodyText"/>
        <w:ind w:firstLine="709"/>
        <w:rPr>
          <w:b/>
          <w:bCs/>
          <w:color w:val="000000" w:themeColor="text1"/>
          <w:spacing w:val="60"/>
          <w:szCs w:val="24"/>
        </w:rPr>
      </w:pPr>
      <w:r w:rsidRPr="00642BCE">
        <w:rPr>
          <w:color w:val="000000" w:themeColor="text1"/>
          <w:szCs w:val="24"/>
        </w:rPr>
        <w:t>kad esu susipažinęs</w:t>
      </w:r>
      <w:r w:rsidR="004B2649" w:rsidRPr="00642BCE">
        <w:rPr>
          <w:color w:val="000000" w:themeColor="text1"/>
          <w:szCs w:val="24"/>
        </w:rPr>
        <w:t xml:space="preserve"> </w:t>
      </w:r>
      <w:r w:rsidR="00B24CFC" w:rsidRPr="00642BCE">
        <w:rPr>
          <w:color w:val="000000" w:themeColor="text1"/>
          <w:szCs w:val="24"/>
        </w:rPr>
        <w:t xml:space="preserve">(-usi) </w:t>
      </w:r>
      <w:r w:rsidR="004B2649" w:rsidRPr="00642BCE">
        <w:rPr>
          <w:color w:val="000000" w:themeColor="text1"/>
          <w:szCs w:val="24"/>
        </w:rPr>
        <w:t>su</w:t>
      </w:r>
      <w:r w:rsidRPr="00642BCE">
        <w:rPr>
          <w:color w:val="000000" w:themeColor="text1"/>
          <w:szCs w:val="24"/>
        </w:rPr>
        <w:t xml:space="preserve"> </w:t>
      </w:r>
      <w:r w:rsidR="009C41D5" w:rsidRPr="00642BCE">
        <w:rPr>
          <w:color w:val="000000" w:themeColor="text1"/>
          <w:szCs w:val="24"/>
        </w:rPr>
        <w:t>Asmens duomenų tvarkymo</w:t>
      </w:r>
      <w:r w:rsidR="002B566F" w:rsidRPr="00642BCE">
        <w:rPr>
          <w:color w:val="000000" w:themeColor="text1"/>
          <w:szCs w:val="24"/>
        </w:rPr>
        <w:t xml:space="preserve"> ir duomenų subjektų teisių įgyvendinimo</w:t>
      </w:r>
      <w:r w:rsidR="009C41D5" w:rsidRPr="00642BCE">
        <w:rPr>
          <w:color w:val="000000" w:themeColor="text1"/>
          <w:szCs w:val="24"/>
        </w:rPr>
        <w:t xml:space="preserve"> krašto apsaugos sistemoje taisyklėmis</w:t>
      </w:r>
      <w:r w:rsidR="00C51531" w:rsidRPr="00642BCE">
        <w:rPr>
          <w:color w:val="000000" w:themeColor="text1"/>
          <w:szCs w:val="24"/>
        </w:rPr>
        <w:t xml:space="preserve"> </w:t>
      </w:r>
      <w:r w:rsidR="009D34F4" w:rsidRPr="00642BCE">
        <w:rPr>
          <w:color w:val="000000" w:themeColor="text1"/>
          <w:szCs w:val="24"/>
        </w:rPr>
        <w:t xml:space="preserve">(toliau – Taisyklės), Taisyklių 2 punkte nurodytais teisės aktais </w:t>
      </w:r>
      <w:r w:rsidR="00C51531" w:rsidRPr="00642BCE">
        <w:rPr>
          <w:color w:val="000000" w:themeColor="text1"/>
          <w:szCs w:val="24"/>
        </w:rPr>
        <w:t>ir</w:t>
      </w:r>
      <w:r w:rsidR="009C41D5" w:rsidRPr="00642BCE">
        <w:rPr>
          <w:color w:val="000000" w:themeColor="text1"/>
          <w:szCs w:val="24"/>
        </w:rPr>
        <w:t xml:space="preserve"> </w:t>
      </w:r>
      <w:r w:rsidRPr="00642BCE">
        <w:rPr>
          <w:color w:val="000000" w:themeColor="text1"/>
          <w:szCs w:val="24"/>
        </w:rPr>
        <w:t xml:space="preserve">Lietuvos Respublikos įstatymais, numatančiais atsakomybę už asmens duomenų atskleidimą, neteisėtą tvarkymą </w:t>
      </w:r>
      <w:r w:rsidR="00B64854" w:rsidRPr="00642BCE">
        <w:rPr>
          <w:color w:val="000000" w:themeColor="text1"/>
          <w:szCs w:val="24"/>
        </w:rPr>
        <w:t>ar</w:t>
      </w:r>
      <w:r w:rsidRPr="00642BCE">
        <w:rPr>
          <w:color w:val="000000" w:themeColor="text1"/>
          <w:szCs w:val="24"/>
        </w:rPr>
        <w:t xml:space="preserve"> kitus </w:t>
      </w:r>
      <w:r w:rsidR="00CF41D3" w:rsidRPr="00642BCE">
        <w:rPr>
          <w:color w:val="000000" w:themeColor="text1"/>
          <w:szCs w:val="24"/>
        </w:rPr>
        <w:t>asmens duomenų</w:t>
      </w:r>
      <w:r w:rsidRPr="00642BCE">
        <w:rPr>
          <w:color w:val="000000" w:themeColor="text1"/>
          <w:szCs w:val="24"/>
        </w:rPr>
        <w:t xml:space="preserve"> apsaugos reikalavimų pažeidimus,</w:t>
      </w:r>
      <w:r w:rsidR="008130F8" w:rsidRPr="00642BCE">
        <w:rPr>
          <w:color w:val="000000" w:themeColor="text1"/>
          <w:szCs w:val="24"/>
        </w:rPr>
        <w:t xml:space="preserve"> </w:t>
      </w:r>
      <w:r w:rsidRPr="00642BCE">
        <w:rPr>
          <w:color w:val="000000" w:themeColor="text1"/>
          <w:szCs w:val="24"/>
        </w:rPr>
        <w:t xml:space="preserve">ir </w:t>
      </w:r>
    </w:p>
    <w:p w14:paraId="6FDE6266" w14:textId="77777777" w:rsidR="00291CDF" w:rsidRPr="00642BCE" w:rsidRDefault="00CF41D3" w:rsidP="00E420B3">
      <w:pPr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</w:pPr>
      <w:r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ab/>
      </w:r>
      <w:r w:rsidR="002D31AF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p</w:t>
      </w:r>
      <w:r w:rsidR="0060584A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asižad</w:t>
      </w:r>
      <w:r w:rsidR="0060584A" w:rsidRPr="00642BCE">
        <w:rPr>
          <w:rFonts w:ascii="Times New Roman" w:hAnsi="Times New Roman"/>
          <w:b/>
          <w:bCs/>
          <w:color w:val="000000" w:themeColor="text1"/>
          <w:szCs w:val="24"/>
          <w:lang w:val="lt-LT"/>
        </w:rPr>
        <w:t>u</w:t>
      </w:r>
      <w:r w:rsidR="009B6BC7" w:rsidRPr="00642BCE">
        <w:rPr>
          <w:rFonts w:ascii="Times New Roman" w:hAnsi="Times New Roman"/>
          <w:b/>
          <w:bCs/>
          <w:color w:val="000000" w:themeColor="text1"/>
          <w:spacing w:val="60"/>
          <w:szCs w:val="24"/>
          <w:lang w:val="lt-LT"/>
        </w:rPr>
        <w:t>:</w:t>
      </w:r>
    </w:p>
    <w:p w14:paraId="4171DEFD" w14:textId="77777777" w:rsidR="00291CDF" w:rsidRPr="00642BCE" w:rsidRDefault="00291CDF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asmens duomenis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tvarkyti</w:t>
      </w:r>
      <w:r w:rsidR="0030337A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laik</w:t>
      </w:r>
      <w:r w:rsidR="00B24CFC" w:rsidRPr="00642BCE">
        <w:rPr>
          <w:rFonts w:ascii="Times New Roman" w:hAnsi="Times New Roman"/>
          <w:color w:val="000000" w:themeColor="text1"/>
          <w:szCs w:val="24"/>
          <w:lang w:val="lt-LT"/>
        </w:rPr>
        <w:t>ydamasis (-</w:t>
      </w:r>
      <w:r w:rsidR="00AE3F3D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si)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Taisyklių reikalavimų ir vadovau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>damasis (-</w:t>
      </w:r>
      <w:r w:rsidR="00AE3F3D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870A6D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si) 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>Europos Parlamento ir Tarybos reglament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>o</w:t>
      </w:r>
      <w:bookmarkStart w:id="0" w:name="_GoBack"/>
      <w:bookmarkEnd w:id="0"/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(ES) 2016/679 dėl fizinių asmenų apsaugos tvarkant asmens duomenis ir dėl laisvo tokių duomenų judėjimo ir kuriuo panaikinama Direktyva 95/46/EB</w:t>
      </w:r>
      <w:r w:rsidR="0030337A">
        <w:rPr>
          <w:rFonts w:ascii="Times New Roman" w:hAnsi="Times New Roman"/>
          <w:color w:val="000000" w:themeColor="text1"/>
          <w:szCs w:val="24"/>
          <w:lang w:val="lt-LT"/>
        </w:rPr>
        <w:t>,</w:t>
      </w:r>
      <w:r w:rsidR="00F45958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642BCE">
        <w:rPr>
          <w:rFonts w:ascii="Times New Roman" w:hAnsi="Times New Roman"/>
          <w:color w:val="000000" w:themeColor="text1"/>
          <w:szCs w:val="24"/>
          <w:lang w:val="lt-LT"/>
        </w:rPr>
        <w:t>Lietuvos Respublikos asmens duomenų, tvarkomų nusikalstamų veikų prevencijos, tyrimo, atskleidimo ar baudžiamojo persekiojimo už jas, bausmių vykdymo arba nacionalinio saugumo ar gynybos tikslais, teisinės apsaugos įstatymu ir kitais Taisyklių 2 punkte nurodytais teisės aktais</w:t>
      </w:r>
      <w:r w:rsidR="009D34F4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; </w:t>
      </w:r>
    </w:p>
    <w:p w14:paraId="4884542B" w14:textId="77777777" w:rsidR="009D34F4" w:rsidRPr="00642BCE" w:rsidRDefault="009D34F4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saugoti asmens duomenų paslaptį visą tarnybos (darbo) laiką ir pasibaigus tarnybos (darbo) santykiams, jei šie asmens duomenys neskirti skelbti viešai;</w:t>
      </w:r>
    </w:p>
    <w:p w14:paraId="179DE1AC" w14:textId="61050DFA" w:rsidR="00C51531" w:rsidRPr="00642BCE" w:rsidRDefault="00ED5983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paaiškėjus, kad asmens duomenys yra pasikeitę</w:t>
      </w:r>
      <w:r w:rsidR="004D27DB">
        <w:rPr>
          <w:rFonts w:ascii="Times New Roman" w:hAnsi="Times New Roman"/>
          <w:color w:val="000000" w:themeColor="text1"/>
          <w:szCs w:val="24"/>
          <w:lang w:val="lt-LT"/>
        </w:rPr>
        <w:t>,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nedels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damas (-</w:t>
      </w:r>
      <w:r w:rsidR="0093038C">
        <w:rPr>
          <w:rFonts w:ascii="Times New Roman" w:hAnsi="Times New Roman"/>
          <w:color w:val="000000" w:themeColor="text1"/>
          <w:szCs w:val="24"/>
          <w:lang w:val="lt-LT"/>
        </w:rPr>
        <w:t>a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ma)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ištaisyti ar sunaikinti netikslius asmens duomenis ir informuoti duomenų subjektą apie jo prašymu atliktus arba neatliktus veiksmus;</w:t>
      </w:r>
    </w:p>
    <w:p w14:paraId="1EE7341D" w14:textId="77777777" w:rsidR="00291CDF" w:rsidRPr="00642BCE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asmens duomeni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 tvarkyti tik tokios apimties, kuri būtina jiems tvarkyti ir funkcij</w:t>
      </w:r>
      <w:r w:rsidR="00083608" w:rsidRPr="00642BCE">
        <w:rPr>
          <w:rFonts w:ascii="Times New Roman" w:hAnsi="Times New Roman"/>
          <w:color w:val="000000" w:themeColor="text1"/>
          <w:szCs w:val="24"/>
          <w:lang w:val="lt-LT"/>
        </w:rPr>
        <w:t>oms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atlikti;</w:t>
      </w:r>
    </w:p>
    <w:p w14:paraId="26C711F5" w14:textId="77777777" w:rsidR="00291CDF" w:rsidRPr="00642BCE" w:rsidRDefault="00AA4F2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asmens duomeni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 tvarkyti taip, kad duomenų subjektų tapatybę būtų galima nustatyti ne ilgiau negu to reikia tikslams, dėl kurių šie du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omenys buvo tvarkomi, </w:t>
      </w:r>
      <w:r w:rsidR="00663BD6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įgyvendinti, 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>vėliau ši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>e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duomen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>y</w:t>
      </w:r>
      <w:r w:rsidR="004B2649" w:rsidRPr="00642BCE">
        <w:rPr>
          <w:rFonts w:ascii="Times New Roman" w:hAnsi="Times New Roman"/>
          <w:color w:val="000000" w:themeColor="text1"/>
          <w:szCs w:val="24"/>
          <w:lang w:val="lt-LT"/>
        </w:rPr>
        <w:t>s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</w:t>
      </w:r>
      <w:r w:rsidR="00C51531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privalo būti </w:t>
      </w:r>
      <w:r w:rsidR="00291CDF" w:rsidRPr="00642BCE">
        <w:rPr>
          <w:rFonts w:ascii="Times New Roman" w:hAnsi="Times New Roman"/>
          <w:color w:val="000000" w:themeColor="text1"/>
          <w:szCs w:val="24"/>
          <w:lang w:val="lt-LT"/>
        </w:rPr>
        <w:t>sunaikinti;</w:t>
      </w:r>
    </w:p>
    <w:p w14:paraId="3E089A2D" w14:textId="77777777" w:rsidR="00291CDF" w:rsidRPr="00642BCE" w:rsidRDefault="008A06DE" w:rsidP="003D7BC5">
      <w:pPr>
        <w:numPr>
          <w:ilvl w:val="1"/>
          <w:numId w:val="13"/>
        </w:numPr>
        <w:tabs>
          <w:tab w:val="clear" w:pos="1040"/>
          <w:tab w:val="left" w:pos="993"/>
        </w:tabs>
        <w:autoSpaceDE w:val="0"/>
        <w:autoSpaceDN w:val="0"/>
        <w:adjustRightInd w:val="0"/>
        <w:ind w:left="0" w:firstLine="680"/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>įgyvendinti teisės aktų, reglamentuojančių asmens duomenų apsaugą, nuostatas, numatančias, kaip asmens duomenis apsaugoti nuo neteisėto tvarkymo ar atskleidimo</w:t>
      </w:r>
      <w:r w:rsidR="00642BCE">
        <w:rPr>
          <w:rFonts w:ascii="Times New Roman" w:hAnsi="Times New Roman"/>
          <w:color w:val="000000" w:themeColor="text1"/>
          <w:szCs w:val="24"/>
          <w:lang w:val="lt-LT"/>
        </w:rPr>
        <w:t>.</w:t>
      </w:r>
    </w:p>
    <w:p w14:paraId="50152F83" w14:textId="77777777" w:rsidR="00E420B3" w:rsidRPr="00642BCE" w:rsidRDefault="00E420B3" w:rsidP="00BF59B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</w:p>
    <w:p w14:paraId="57CC9060" w14:textId="404FBA4C" w:rsidR="00CF41D3" w:rsidRPr="00642BCE" w:rsidRDefault="00CF41D3" w:rsidP="00CF41D3">
      <w:pPr>
        <w:jc w:val="both"/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______________                           ______________       </w:t>
      </w:r>
      <w:r w:rsidR="00DE0E83"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  </w:t>
      </w:r>
      <w:r w:rsidR="00DE0E83"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>_____________</w:t>
      </w:r>
      <w:r w:rsidR="004749BB">
        <w:rPr>
          <w:rFonts w:ascii="Times New Roman" w:hAnsi="Times New Roman"/>
          <w:color w:val="000000" w:themeColor="text1"/>
          <w:szCs w:val="24"/>
          <w:lang w:val="lt-LT"/>
        </w:rPr>
        <w:t>________</w:t>
      </w:r>
    </w:p>
    <w:p w14:paraId="757B6468" w14:textId="175DBD28" w:rsidR="00E420B3" w:rsidRPr="00642BCE" w:rsidRDefault="00CF41D3" w:rsidP="00743FB4">
      <w:pPr>
        <w:rPr>
          <w:rFonts w:ascii="Times New Roman" w:hAnsi="Times New Roman"/>
          <w:color w:val="000000" w:themeColor="text1"/>
          <w:szCs w:val="24"/>
          <w:lang w:val="lt-LT"/>
        </w:rPr>
      </w:pP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       (data)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  <w:t xml:space="preserve">              (parašas)                                           (vardas</w:t>
      </w:r>
      <w:r w:rsidR="00E420B3"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ir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 xml:space="preserve"> pavardė)</w:t>
      </w:r>
      <w:r w:rsidRPr="00642BCE">
        <w:rPr>
          <w:rFonts w:ascii="Times New Roman" w:hAnsi="Times New Roman"/>
          <w:color w:val="000000" w:themeColor="text1"/>
          <w:szCs w:val="24"/>
          <w:lang w:val="lt-LT"/>
        </w:rPr>
        <w:tab/>
      </w:r>
    </w:p>
    <w:sectPr w:rsidR="00E420B3" w:rsidRPr="00642BCE" w:rsidSect="00743FB4">
      <w:pgSz w:w="11906" w:h="16838"/>
      <w:pgMar w:top="1134" w:right="851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 w15:restartNumberingAfterBreak="0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5641726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6" w15:restartNumberingAfterBreak="0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 w15:restartNumberingAfterBreak="0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9" w15:restartNumberingAfterBreak="0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4" w15:restartNumberingAfterBreak="0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4"/>
  </w:num>
  <w:num w:numId="5">
    <w:abstractNumId w:val="4"/>
  </w:num>
  <w:num w:numId="6">
    <w:abstractNumId w:val="9"/>
  </w:num>
  <w:num w:numId="7">
    <w:abstractNumId w:val="6"/>
  </w:num>
  <w:num w:numId="8">
    <w:abstractNumId w:val="12"/>
  </w:num>
  <w:num w:numId="9">
    <w:abstractNumId w:val="1"/>
  </w:num>
  <w:num w:numId="10">
    <w:abstractNumId w:val="11"/>
  </w:num>
  <w:num w:numId="11">
    <w:abstractNumId w:val="2"/>
  </w:num>
  <w:num w:numId="12">
    <w:abstractNumId w:val="10"/>
  </w:num>
  <w:num w:numId="13">
    <w:abstractNumId w:val="13"/>
  </w:num>
  <w:num w:numId="14">
    <w:abstractNumId w:val="8"/>
  </w:num>
  <w:num w:numId="15">
    <w:abstractNumId w:val="7"/>
  </w:num>
  <w:num w:numId="16">
    <w:abstractNumId w:val="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7FF7"/>
    <w:rsid w:val="000215E1"/>
    <w:rsid w:val="00035BA0"/>
    <w:rsid w:val="00083608"/>
    <w:rsid w:val="000C6E24"/>
    <w:rsid w:val="000E2A58"/>
    <w:rsid w:val="00103C55"/>
    <w:rsid w:val="00116F0C"/>
    <w:rsid w:val="0016479B"/>
    <w:rsid w:val="00174D60"/>
    <w:rsid w:val="00182303"/>
    <w:rsid w:val="001B2367"/>
    <w:rsid w:val="001B5B52"/>
    <w:rsid w:val="001B6377"/>
    <w:rsid w:val="001E2B47"/>
    <w:rsid w:val="002024FE"/>
    <w:rsid w:val="00247BC8"/>
    <w:rsid w:val="00247FF7"/>
    <w:rsid w:val="002814B7"/>
    <w:rsid w:val="00291CDF"/>
    <w:rsid w:val="002B566F"/>
    <w:rsid w:val="002D31AF"/>
    <w:rsid w:val="0030337A"/>
    <w:rsid w:val="003553AF"/>
    <w:rsid w:val="00356FE8"/>
    <w:rsid w:val="0038091F"/>
    <w:rsid w:val="00392946"/>
    <w:rsid w:val="003B41F6"/>
    <w:rsid w:val="003C5F52"/>
    <w:rsid w:val="003D2A5C"/>
    <w:rsid w:val="003D3FBF"/>
    <w:rsid w:val="003D7BC5"/>
    <w:rsid w:val="00427155"/>
    <w:rsid w:val="00463A49"/>
    <w:rsid w:val="004749BB"/>
    <w:rsid w:val="00483759"/>
    <w:rsid w:val="004B2649"/>
    <w:rsid w:val="004D27DB"/>
    <w:rsid w:val="004D79C3"/>
    <w:rsid w:val="004F469E"/>
    <w:rsid w:val="00503FAC"/>
    <w:rsid w:val="00571D4D"/>
    <w:rsid w:val="005E67FE"/>
    <w:rsid w:val="00601492"/>
    <w:rsid w:val="0060584A"/>
    <w:rsid w:val="00642BCE"/>
    <w:rsid w:val="00653550"/>
    <w:rsid w:val="00663BD6"/>
    <w:rsid w:val="00685891"/>
    <w:rsid w:val="006E6C7E"/>
    <w:rsid w:val="006F3FD7"/>
    <w:rsid w:val="00725CAA"/>
    <w:rsid w:val="00732A39"/>
    <w:rsid w:val="00743FB4"/>
    <w:rsid w:val="00745F68"/>
    <w:rsid w:val="007B01E6"/>
    <w:rsid w:val="007B5DB4"/>
    <w:rsid w:val="007B63C5"/>
    <w:rsid w:val="008130F8"/>
    <w:rsid w:val="008177EA"/>
    <w:rsid w:val="0084056A"/>
    <w:rsid w:val="00861FCC"/>
    <w:rsid w:val="00870A6D"/>
    <w:rsid w:val="0087307A"/>
    <w:rsid w:val="0088549B"/>
    <w:rsid w:val="008A06DE"/>
    <w:rsid w:val="008D3529"/>
    <w:rsid w:val="008F6A69"/>
    <w:rsid w:val="00905838"/>
    <w:rsid w:val="009123D5"/>
    <w:rsid w:val="00926A9F"/>
    <w:rsid w:val="0093038C"/>
    <w:rsid w:val="00931200"/>
    <w:rsid w:val="009406E6"/>
    <w:rsid w:val="009577EA"/>
    <w:rsid w:val="00970FBB"/>
    <w:rsid w:val="00986DBF"/>
    <w:rsid w:val="009B6BC7"/>
    <w:rsid w:val="009C41D5"/>
    <w:rsid w:val="009C69E6"/>
    <w:rsid w:val="009D34F4"/>
    <w:rsid w:val="009F367B"/>
    <w:rsid w:val="00A56DEF"/>
    <w:rsid w:val="00A846B3"/>
    <w:rsid w:val="00A8670F"/>
    <w:rsid w:val="00A94B85"/>
    <w:rsid w:val="00A96D6C"/>
    <w:rsid w:val="00AA4F2E"/>
    <w:rsid w:val="00AC29B7"/>
    <w:rsid w:val="00AC7DDC"/>
    <w:rsid w:val="00AE3F3D"/>
    <w:rsid w:val="00AE638B"/>
    <w:rsid w:val="00AF563C"/>
    <w:rsid w:val="00B24CFC"/>
    <w:rsid w:val="00B34BC2"/>
    <w:rsid w:val="00B50739"/>
    <w:rsid w:val="00B64854"/>
    <w:rsid w:val="00BB3C4A"/>
    <w:rsid w:val="00BC6F50"/>
    <w:rsid w:val="00BC73EA"/>
    <w:rsid w:val="00BE6E92"/>
    <w:rsid w:val="00BF59B3"/>
    <w:rsid w:val="00C1110C"/>
    <w:rsid w:val="00C51531"/>
    <w:rsid w:val="00C51B67"/>
    <w:rsid w:val="00C56319"/>
    <w:rsid w:val="00C56EC0"/>
    <w:rsid w:val="00C64363"/>
    <w:rsid w:val="00C81B03"/>
    <w:rsid w:val="00C858C6"/>
    <w:rsid w:val="00CF41D3"/>
    <w:rsid w:val="00CF5763"/>
    <w:rsid w:val="00D10E7A"/>
    <w:rsid w:val="00D11A8E"/>
    <w:rsid w:val="00D16B33"/>
    <w:rsid w:val="00D542BA"/>
    <w:rsid w:val="00DB105D"/>
    <w:rsid w:val="00DD1B6E"/>
    <w:rsid w:val="00DE0E83"/>
    <w:rsid w:val="00DF214C"/>
    <w:rsid w:val="00E160EE"/>
    <w:rsid w:val="00E37F54"/>
    <w:rsid w:val="00E420B3"/>
    <w:rsid w:val="00E4691D"/>
    <w:rsid w:val="00EA72FB"/>
    <w:rsid w:val="00EC3E32"/>
    <w:rsid w:val="00ED5983"/>
    <w:rsid w:val="00F108D4"/>
    <w:rsid w:val="00F153A0"/>
    <w:rsid w:val="00F45958"/>
    <w:rsid w:val="00F8266D"/>
    <w:rsid w:val="00F8796D"/>
    <w:rsid w:val="00F93045"/>
    <w:rsid w:val="00FC7E99"/>
    <w:rsid w:val="00FF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408034"/>
  <w15:docId w15:val="{F6E917B8-3C6C-49C0-A798-78098EF59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LT" w:hAnsi="TIMESLT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sz w:val="32"/>
    </w:rPr>
  </w:style>
  <w:style w:type="paragraph" w:styleId="HTMLPreformatted">
    <w:name w:val="HTML Preformatted"/>
    <w:basedOn w:val="Normal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BalloonText">
    <w:name w:val="Balloon Text"/>
    <w:basedOn w:val="Normal"/>
    <w:semiHidden/>
    <w:rsid w:val="00247FF7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60584A"/>
    <w:pPr>
      <w:jc w:val="both"/>
    </w:pPr>
    <w:rPr>
      <w:rFonts w:ascii="Times New Roman" w:hAnsi="Times New Roman"/>
      <w:lang w:val="lt-LT"/>
    </w:rPr>
  </w:style>
  <w:style w:type="table" w:styleId="TableGrid">
    <w:name w:val="Table Grid"/>
    <w:basedOn w:val="TableNorma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rsid w:val="00E420B3"/>
    <w:rPr>
      <w:sz w:val="16"/>
      <w:szCs w:val="16"/>
    </w:rPr>
  </w:style>
  <w:style w:type="paragraph" w:styleId="CommentText">
    <w:name w:val="annotation text"/>
    <w:basedOn w:val="Normal"/>
    <w:link w:val="CommentTextChar"/>
    <w:rsid w:val="00E420B3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E420B3"/>
    <w:rPr>
      <w:rFonts w:ascii="TIMESLT" w:hAnsi="TIMESLT"/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420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420B3"/>
    <w:rPr>
      <w:rFonts w:ascii="TIMESLT" w:hAnsi="TIMESLT"/>
      <w:b/>
      <w:bCs/>
      <w:lang w:val="en-GB" w:eastAsia="en-US"/>
    </w:rPr>
  </w:style>
  <w:style w:type="paragraph" w:styleId="Revision">
    <w:name w:val="Revision"/>
    <w:hidden/>
    <w:uiPriority w:val="99"/>
    <w:semiHidden/>
    <w:rsid w:val="00AE3F3D"/>
    <w:rPr>
      <w:rFonts w:ascii="TIMESLT" w:hAnsi="TIMESLT"/>
      <w:sz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ntTable.xml"
                 Type="http://schemas.openxmlformats.org/officeDocument/2006/relationships/fontTable"/>
   <Relationship Id="rId7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154001-356B-4B59-AAD3-81266DC1B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1958</Characters>
  <Application>Microsoft Office Word</Application>
  <DocSecurity>4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2020-10-05T16:00:00Z</dcterms:created>
  <dc:creator>k512</dc:creator>
  <cp:lastModifiedBy>Rita Karaliene</cp:lastModifiedBy>
  <cp:lastPrinted>2018-10-03T12:17:00Z</cp:lastPrinted>
  <dcterms:modified xsi:type="dcterms:W3CDTF">2020-10-05T16:00:00Z</dcterms:modified>
  <cp:revision>2</cp:revision>
  <dc:title>VALDININKØ REGISTRO TARNYBOS DARBUOTOJO</dc:title>
</cp:coreProperties>
</file>