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9F" w:rsidRDefault="0026249F" w:rsidP="0026249F">
      <w:pPr>
        <w:ind w:left="5387"/>
        <w:rPr>
          <w:color w:val="000000"/>
          <w:spacing w:val="-2"/>
          <w:szCs w:val="24"/>
        </w:rPr>
      </w:pPr>
      <w:bookmarkStart w:id="0" w:name="_GoBack"/>
      <w:bookmarkEnd w:id="0"/>
      <w:r>
        <w:rPr>
          <w:color w:val="000000"/>
          <w:spacing w:val="-2"/>
          <w:szCs w:val="24"/>
        </w:rPr>
        <w:t xml:space="preserve">Mobilizacinių ir priimančiosios šalies paramos mokymų organizavimo, planavimo ir vykdymo tvarkos aprašo </w:t>
      </w:r>
    </w:p>
    <w:p w:rsidR="0026249F" w:rsidRDefault="0026249F" w:rsidP="0026249F">
      <w:pPr>
        <w:ind w:left="5387"/>
        <w:rPr>
          <w:szCs w:val="24"/>
        </w:rPr>
      </w:pPr>
      <w:r>
        <w:rPr>
          <w:szCs w:val="24"/>
        </w:rPr>
        <w:t>5 priedas</w:t>
      </w:r>
    </w:p>
    <w:p w:rsidR="0026249F" w:rsidRDefault="0026249F" w:rsidP="0026249F">
      <w:pPr>
        <w:jc w:val="center"/>
        <w:rPr>
          <w:b/>
          <w:szCs w:val="24"/>
        </w:rPr>
      </w:pPr>
      <w:r>
        <w:rPr>
          <w:b/>
          <w:szCs w:val="24"/>
        </w:rPr>
        <w:t>(Anketos forma)</w:t>
      </w:r>
    </w:p>
    <w:p w:rsidR="0026249F" w:rsidRDefault="0026249F" w:rsidP="0026249F">
      <w:pPr>
        <w:tabs>
          <w:tab w:val="left" w:pos="2780"/>
        </w:tabs>
        <w:spacing w:line="276" w:lineRule="auto"/>
        <w:jc w:val="both"/>
        <w:rPr>
          <w:sz w:val="22"/>
          <w:szCs w:val="22"/>
        </w:rPr>
      </w:pPr>
    </w:p>
    <w:p w:rsidR="0026249F" w:rsidRDefault="0026249F" w:rsidP="0026249F">
      <w:pPr>
        <w:spacing w:line="276" w:lineRule="auto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Gerbiami dalyviai, prašome užpildyti anketą. Mums svarbi Jūsų nuomonė, siekiant įvertinti šių mokymų kokybę, Jūsų poreikius ir mūsų darbo efektyvumą! Jūsų atsakymai konfidencialūs, jie bus naudojami tik statistiniams </w:t>
      </w:r>
      <w:proofErr w:type="spellStart"/>
      <w:r>
        <w:rPr>
          <w:rFonts w:eastAsia="Calibri"/>
          <w:i/>
          <w:sz w:val="22"/>
          <w:szCs w:val="22"/>
        </w:rPr>
        <w:t>apibendrinimams</w:t>
      </w:r>
      <w:proofErr w:type="spellEnd"/>
      <w:r>
        <w:rPr>
          <w:rFonts w:eastAsia="Calibri"/>
          <w:i/>
          <w:sz w:val="22"/>
          <w:szCs w:val="22"/>
        </w:rPr>
        <w:t>. Iš anksto dėkojame.</w:t>
      </w:r>
    </w:p>
    <w:p w:rsidR="0026249F" w:rsidRDefault="0026249F" w:rsidP="0026249F">
      <w:pPr>
        <w:jc w:val="center"/>
        <w:rPr>
          <w:sz w:val="22"/>
          <w:szCs w:val="22"/>
        </w:rPr>
      </w:pPr>
    </w:p>
    <w:p w:rsidR="0026249F" w:rsidRDefault="0026249F" w:rsidP="0026249F">
      <w:pPr>
        <w:keepNext/>
        <w:keepLines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ANKETA</w:t>
      </w:r>
    </w:p>
    <w:p w:rsidR="0026249F" w:rsidRDefault="0026249F" w:rsidP="0026249F">
      <w:pPr>
        <w:rPr>
          <w:sz w:val="22"/>
          <w:szCs w:val="22"/>
        </w:rPr>
      </w:pPr>
    </w:p>
    <w:p w:rsidR="0026249F" w:rsidRDefault="0026249F" w:rsidP="0026249F">
      <w:pPr>
        <w:rPr>
          <w:b/>
          <w:szCs w:val="24"/>
        </w:rPr>
      </w:pPr>
      <w:r>
        <w:rPr>
          <w:szCs w:val="24"/>
        </w:rPr>
        <w:t xml:space="preserve">Pažymėkite Jums tinkantį variantą </w:t>
      </w:r>
      <w:r>
        <w:rPr>
          <w:rFonts w:ascii="Wingdings" w:eastAsia="Wingdings" w:hAnsi="Wingdings" w:cs="Wingdings"/>
          <w:szCs w:val="24"/>
        </w:rPr>
        <w:t></w:t>
      </w:r>
      <w:r>
        <w:rPr>
          <w:szCs w:val="24"/>
        </w:rPr>
        <w:t>:</w:t>
      </w:r>
    </w:p>
    <w:p w:rsidR="0026249F" w:rsidRDefault="0026249F" w:rsidP="0026249F">
      <w:pPr>
        <w:rPr>
          <w:b/>
          <w:i/>
          <w:szCs w:val="24"/>
        </w:rPr>
      </w:pPr>
      <w:r>
        <w:rPr>
          <w:b/>
          <w:i/>
          <w:szCs w:val="24"/>
        </w:rPr>
        <w:t xml:space="preserve">Mokymų kokybės vertinimas: </w:t>
      </w:r>
    </w:p>
    <w:p w:rsidR="0026249F" w:rsidRDefault="0026249F" w:rsidP="0026249F">
      <w:pPr>
        <w:rPr>
          <w:b/>
          <w:szCs w:val="24"/>
        </w:rPr>
      </w:pPr>
      <w:r>
        <w:rPr>
          <w:b/>
          <w:szCs w:val="24"/>
        </w:rPr>
        <w:t>Kaip Jūs vertinate gautos informacijos aktualumą?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buvo iš esmės išnagrinėti pagrindiniai klausimai;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temos buvo aktualios tik iš dalies;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temos buvo neaktualios.</w:t>
      </w:r>
    </w:p>
    <w:p w:rsidR="0026249F" w:rsidRDefault="0026249F" w:rsidP="0026249F">
      <w:pPr>
        <w:rPr>
          <w:szCs w:val="24"/>
        </w:rPr>
      </w:pPr>
      <w:r>
        <w:rPr>
          <w:b/>
          <w:szCs w:val="24"/>
        </w:rPr>
        <w:t>Kaip Jūs vertinate medžiagos pateikimą?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buvo įdomu;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medžiaga pateikta gerai;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medžiaga išdėstyta vidutiniškai;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szCs w:val="24"/>
        </w:rPr>
        <w:t>□ buvo neįdomu klausyti.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b/>
          <w:bCs/>
          <w:szCs w:val="24"/>
          <w:lang w:bidi="lo-LA"/>
        </w:rPr>
        <w:t>Kaip manote, ar mokymų metu įgytas žinias galėsite pritaikyti savo veikloje?</w:t>
      </w:r>
    </w:p>
    <w:p w:rsidR="0026249F" w:rsidRDefault="0026249F" w:rsidP="0026249F">
      <w:pPr>
        <w:tabs>
          <w:tab w:val="center" w:pos="4819"/>
        </w:tabs>
        <w:rPr>
          <w:szCs w:val="24"/>
        </w:rPr>
      </w:pPr>
      <w:r>
        <w:rPr>
          <w:szCs w:val="24"/>
        </w:rPr>
        <w:t>□ taip;</w:t>
      </w:r>
      <w:r>
        <w:rPr>
          <w:szCs w:val="24"/>
        </w:rPr>
        <w:tab/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iš dalies;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ne.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b/>
          <w:bCs/>
          <w:szCs w:val="24"/>
        </w:rPr>
        <w:t>Kokias naujas temas Jūs siūlytumėte įtraukti į mokymų programą?</w:t>
      </w:r>
    </w:p>
    <w:p w:rsidR="0026249F" w:rsidRDefault="0026249F" w:rsidP="0026249F">
      <w:pPr>
        <w:ind w:right="4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249F" w:rsidRDefault="0026249F" w:rsidP="0026249F">
      <w:pPr>
        <w:ind w:right="-540"/>
        <w:jc w:val="both"/>
        <w:rPr>
          <w:b/>
          <w:i/>
          <w:szCs w:val="24"/>
        </w:rPr>
      </w:pPr>
      <w:r>
        <w:rPr>
          <w:b/>
          <w:i/>
          <w:szCs w:val="24"/>
        </w:rPr>
        <w:t>Mokymų organizavimo kokybės vertinimas:</w:t>
      </w:r>
    </w:p>
    <w:p w:rsidR="0026249F" w:rsidRDefault="0026249F" w:rsidP="0026249F">
      <w:pPr>
        <w:ind w:right="-540"/>
        <w:jc w:val="both"/>
        <w:rPr>
          <w:b/>
          <w:szCs w:val="24"/>
        </w:rPr>
      </w:pPr>
      <w:r>
        <w:rPr>
          <w:b/>
          <w:szCs w:val="24"/>
        </w:rPr>
        <w:t xml:space="preserve">Kaip Jūs vertinate </w:t>
      </w:r>
      <w:r>
        <w:rPr>
          <w:b/>
          <w:bCs/>
          <w:szCs w:val="24"/>
        </w:rPr>
        <w:t>mokymų laiko planavimą</w:t>
      </w:r>
      <w:r>
        <w:rPr>
          <w:b/>
          <w:szCs w:val="24"/>
        </w:rPr>
        <w:t>?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szCs w:val="24"/>
        </w:rPr>
        <w:t>□  mokymų laikas buvo panaudotas optimaliai;</w:t>
      </w:r>
    </w:p>
    <w:p w:rsidR="0026249F" w:rsidRDefault="0026249F" w:rsidP="0026249F">
      <w:pPr>
        <w:tabs>
          <w:tab w:val="left" w:pos="567"/>
        </w:tabs>
        <w:ind w:right="-1"/>
        <w:jc w:val="both"/>
        <w:rPr>
          <w:szCs w:val="24"/>
        </w:rPr>
      </w:pPr>
      <w:r>
        <w:rPr>
          <w:szCs w:val="24"/>
        </w:rPr>
        <w:t>□ trūko pertraukų;</w:t>
      </w:r>
    </w:p>
    <w:p w:rsidR="0026249F" w:rsidRDefault="0026249F" w:rsidP="0026249F">
      <w:pPr>
        <w:tabs>
          <w:tab w:val="left" w:pos="567"/>
        </w:tabs>
        <w:ind w:right="-1"/>
        <w:jc w:val="both"/>
        <w:rPr>
          <w:szCs w:val="24"/>
        </w:rPr>
      </w:pPr>
      <w:r>
        <w:rPr>
          <w:szCs w:val="24"/>
        </w:rPr>
        <w:t>□ trūko ilgesnių pertraukų;</w:t>
      </w:r>
    </w:p>
    <w:p w:rsidR="0026249F" w:rsidRDefault="0026249F" w:rsidP="0026249F">
      <w:pPr>
        <w:tabs>
          <w:tab w:val="left" w:pos="567"/>
        </w:tabs>
        <w:ind w:right="-1"/>
        <w:jc w:val="both"/>
        <w:rPr>
          <w:szCs w:val="24"/>
        </w:rPr>
      </w:pPr>
      <w:r>
        <w:rPr>
          <w:szCs w:val="24"/>
        </w:rPr>
        <w:t xml:space="preserve">□ buvo nesilaikoma darbotvarkėje nustatyto laiko     </w:t>
      </w:r>
    </w:p>
    <w:p w:rsidR="0026249F" w:rsidRDefault="0026249F" w:rsidP="0026249F">
      <w:pPr>
        <w:ind w:right="-540"/>
        <w:jc w:val="both"/>
        <w:rPr>
          <w:b/>
          <w:szCs w:val="24"/>
        </w:rPr>
      </w:pPr>
      <w:r>
        <w:rPr>
          <w:b/>
          <w:bCs/>
          <w:szCs w:val="24"/>
        </w:rPr>
        <w:t>Kokios trukmės mokymų Jūs pageidautumėte?</w:t>
      </w:r>
      <w:r>
        <w:rPr>
          <w:b/>
          <w:szCs w:val="24"/>
        </w:rPr>
        <w:t>: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szCs w:val="24"/>
        </w:rPr>
        <w:t>□ ne ilgesnių nei 4 akademinės valandos;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szCs w:val="24"/>
        </w:rPr>
        <w:t>□ vienos dienos trukmės (8 akademinių valandų).</w:t>
      </w:r>
    </w:p>
    <w:p w:rsidR="0026249F" w:rsidRDefault="0026249F" w:rsidP="0026249F">
      <w:pPr>
        <w:ind w:right="-540"/>
        <w:jc w:val="both"/>
        <w:rPr>
          <w:szCs w:val="24"/>
        </w:rPr>
      </w:pPr>
      <w:r>
        <w:rPr>
          <w:b/>
          <w:bCs/>
          <w:szCs w:val="24"/>
          <w:lang w:bidi="lo-LA"/>
        </w:rPr>
        <w:t>Ką, Jūsų nuomone, reikėtų tobulinti organizuojant kitus mokymus?</w:t>
      </w:r>
    </w:p>
    <w:p w:rsidR="0026249F" w:rsidRDefault="0026249F" w:rsidP="0026249F">
      <w:pPr>
        <w:tabs>
          <w:tab w:val="left" w:pos="0"/>
        </w:tabs>
        <w:spacing w:line="276" w:lineRule="auto"/>
        <w:ind w:right="49"/>
        <w:rPr>
          <w:rFonts w:eastAsia="Calibri"/>
          <w:bCs/>
          <w:sz w:val="28"/>
          <w:szCs w:val="28"/>
          <w:lang w:bidi="lo-LA"/>
        </w:rPr>
      </w:pPr>
      <w:r>
        <w:rPr>
          <w:rFonts w:eastAsia="Calibri"/>
          <w:bCs/>
          <w:sz w:val="28"/>
          <w:szCs w:val="28"/>
          <w:lang w:bidi="lo-LA"/>
        </w:rPr>
        <w:t>________________________________________________________________________________________________________________________________________</w:t>
      </w:r>
    </w:p>
    <w:p w:rsidR="0026249F" w:rsidRDefault="0026249F" w:rsidP="0026249F">
      <w:pPr>
        <w:tabs>
          <w:tab w:val="left" w:pos="9945"/>
        </w:tabs>
        <w:spacing w:line="276" w:lineRule="auto"/>
        <w:rPr>
          <w:rFonts w:eastAsia="Calibri"/>
          <w:b/>
          <w:bCs/>
          <w:szCs w:val="24"/>
          <w:lang w:bidi="lo-LA"/>
        </w:rPr>
      </w:pPr>
      <w:r>
        <w:rPr>
          <w:rFonts w:eastAsia="Calibri"/>
          <w:b/>
          <w:bCs/>
          <w:szCs w:val="24"/>
          <w:lang w:bidi="lo-LA"/>
        </w:rPr>
        <w:t>Bendras mokymų vertinimas :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labai gerai;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gerai;</w:t>
      </w:r>
    </w:p>
    <w:p w:rsidR="0026249F" w:rsidRDefault="0026249F" w:rsidP="0026249F">
      <w:pPr>
        <w:rPr>
          <w:szCs w:val="24"/>
        </w:rPr>
      </w:pPr>
      <w:r>
        <w:rPr>
          <w:szCs w:val="24"/>
        </w:rPr>
        <w:t>□ patenkinamai;</w:t>
      </w:r>
    </w:p>
    <w:p w:rsidR="0026249F" w:rsidRDefault="0026249F" w:rsidP="0026249F">
      <w:pPr>
        <w:tabs>
          <w:tab w:val="left" w:pos="9945"/>
        </w:tabs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□ nepatenkinamai.</w:t>
      </w:r>
    </w:p>
    <w:p w:rsidR="0026249F" w:rsidRDefault="0026249F" w:rsidP="0026249F">
      <w:pPr>
        <w:tabs>
          <w:tab w:val="left" w:pos="0"/>
        </w:tabs>
        <w:spacing w:line="276" w:lineRule="auto"/>
        <w:ind w:right="49"/>
        <w:rPr>
          <w:rFonts w:eastAsia="Calibri"/>
          <w:bCs/>
          <w:szCs w:val="24"/>
          <w:lang w:bidi="lo-LA"/>
        </w:rPr>
      </w:pPr>
      <w:r>
        <w:rPr>
          <w:rFonts w:eastAsia="Calibri"/>
          <w:bCs/>
          <w:szCs w:val="24"/>
          <w:lang w:bidi="lo-LA"/>
        </w:rPr>
        <w:t>Pastabos: ______________________________________________________________________</w:t>
      </w:r>
    </w:p>
    <w:p w:rsidR="00464793" w:rsidRDefault="0026249F" w:rsidP="0026249F">
      <w:pPr>
        <w:tabs>
          <w:tab w:val="left" w:pos="0"/>
        </w:tabs>
        <w:spacing w:line="276" w:lineRule="auto"/>
        <w:ind w:right="49"/>
      </w:pPr>
      <w:r>
        <w:rPr>
          <w:rFonts w:eastAsia="Calibri"/>
          <w:bCs/>
          <w:szCs w:val="24"/>
          <w:lang w:bidi="lo-LA"/>
        </w:rPr>
        <w:t>______________________________________________________________________________</w:t>
      </w:r>
    </w:p>
    <w:sectPr w:rsidR="00464793" w:rsidSect="0026249F">
      <w:pgSz w:w="12240" w:h="15840"/>
      <w:pgMar w:top="1135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F"/>
    <w:rsid w:val="0026249F"/>
    <w:rsid w:val="004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BE83"/>
  <w15:chartTrackingRefBased/>
  <w15:docId w15:val="{ABD55C7B-2C0D-4B33-8434-0B8D632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 prie KAM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Priseviciene</dc:creator>
  <cp:keywords/>
  <dc:description/>
  <cp:lastModifiedBy>Vilma Priseviciene</cp:lastModifiedBy>
  <cp:revision>1</cp:revision>
  <dcterms:created xsi:type="dcterms:W3CDTF">2021-01-08T09:06:00Z</dcterms:created>
  <dcterms:modified xsi:type="dcterms:W3CDTF">2021-01-08T09:08:00Z</dcterms:modified>
</cp:coreProperties>
</file>