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76369dfded924609b68dc113eb7d0c8a"/>
        <w:lock w:val="sdtLocked"/>
        <w:richText/>
      </w:sdtPr>
      <w:sdtContent>
        <w:p w14:paraId="76510735" w14:textId="77777777">
          <w:pPr>
            <w:ind w:left="10368"/>
            <w:rPr>
              <w:bCs/>
              <w:szCs w:val="24"/>
            </w:rPr>
          </w:pPr>
          <w:r>
            <w:rPr>
              <w:bCs/>
              <w:szCs w:val="24"/>
            </w:rPr>
            <w:t xml:space="preserve">Biudžeto lėšų naudojimo sutarties dėl socialinės priežiūros šeimoms paslaugų </w:t>
          </w:r>
        </w:p>
        <w:p w14:paraId="76510736" w14:textId="77777777">
          <w:pPr>
            <w:ind w:left="1192" w:firstLine="9176"/>
            <w:rPr>
              <w:szCs w:val="24"/>
            </w:rPr>
          </w:pPr>
          <w:sdt>
            <w:sdtPr>
              <w:alias w:val="Numeris"/>
              <w:tag w:val="nr_76369dfded924609b68dc113eb7d0c8a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76510737" w14:textId="77777777">
          <w:pPr>
            <w:jc w:val="center"/>
            <w:rPr>
              <w:b/>
              <w:bCs/>
              <w:sz w:val="16"/>
              <w:szCs w:val="16"/>
              <w:highlight w:val="yellow"/>
            </w:rPr>
          </w:pPr>
        </w:p>
        <w:p w14:paraId="76510738" w14:textId="77777777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76369dfded924609b68dc113eb7d0c8a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(Suvestinės forma)</w:t>
              </w:r>
            </w:sdtContent>
          </w:sdt>
        </w:p>
        <w:p w14:paraId="76510739" w14:textId="77777777">
          <w:pPr>
            <w:jc w:val="center"/>
            <w:rPr>
              <w:bCs/>
              <w:caps/>
              <w:sz w:val="16"/>
              <w:szCs w:val="16"/>
            </w:rPr>
          </w:pPr>
        </w:p>
        <w:p w14:paraId="7651073A" w14:textId="77777777">
          <w:pPr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_______________________________________________</w:t>
          </w:r>
        </w:p>
        <w:p w14:paraId="7651073B" w14:textId="77777777"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 w14:paraId="7651073C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7651073D" w14:textId="77777777"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 w14:paraId="7651073E" w14:textId="77777777">
          <w:pPr>
            <w:jc w:val="center"/>
            <w:rPr>
              <w:sz w:val="22"/>
              <w:szCs w:val="22"/>
            </w:rPr>
          </w:pPr>
        </w:p>
        <w:p w14:paraId="7651073F" w14:textId="77777777">
          <w:pPr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„Didinti socialinių paslaugų prieinamumą“ 10.01.01.10</w:t>
          </w:r>
        </w:p>
        <w:p w14:paraId="76510740" w14:textId="77777777">
          <w:pPr>
            <w:ind w:firstLine="53"/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 w14:paraId="76510741" w14:textId="77777777">
          <w:pPr>
            <w:jc w:val="center"/>
            <w:rPr>
              <w:sz w:val="16"/>
              <w:szCs w:val="16"/>
            </w:rPr>
          </w:pPr>
        </w:p>
        <w:p w14:paraId="76510742" w14:textId="77777777">
          <w:pPr>
            <w:rPr>
              <w:sz w:val="8"/>
              <w:szCs w:val="8"/>
            </w:rPr>
          </w:pPr>
        </w:p>
        <w:sdt>
          <w:sdtPr>
            <w:alias w:val="skirsnis"/>
            <w:tag w:val="part_1ed204c9b3434b1d9ac2c5a01eb5324e"/>
            <w:lock w:val="sdtLocked"/>
            <w:richText/>
          </w:sdtPr>
          <w:sdtContent>
            <w:p w14:paraId="76510743" w14:textId="77777777">
              <w:pPr>
                <w:shd w:val="clear" w:color="auto" w:fill="FFFFFF"/>
                <w:jc w:val="center"/>
                <w:rPr>
                  <w:b/>
                  <w:bCs/>
                  <w:iCs/>
                  <w:spacing w:val="36"/>
                  <w:szCs w:val="24"/>
                </w:rPr>
              </w:pPr>
              <w:sdt>
                <w:sdtPr>
                  <w:alias w:val="Pavadinimas"/>
                  <w:tag w:val="title_1ed204c9b3434b1d9ac2c5a01eb5324e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  <w:spacing w:val="-8"/>
                      <w:szCs w:val="24"/>
                    </w:rPr>
                    <w:t>BUHALTERINĖS APSKAITOS DOKUMENTŲ, PAGRINDŽIANČIŲ LĖŠŲ PANAUDOJIMĄ 20___ M. ________ KETVIRTĮ, SUVESTINĖ</w:t>
                  </w:r>
                </w:sdtContent>
              </w:sdt>
            </w:p>
            <w:p w14:paraId="76510744" w14:textId="77777777">
              <w:pPr>
                <w:shd w:val="clear" w:color="auto" w:fill="FFFFFF"/>
                <w:jc w:val="center"/>
                <w:rPr>
                  <w:spacing w:val="1"/>
                  <w:w w:val="84"/>
                  <w:sz w:val="22"/>
                  <w:szCs w:val="22"/>
                </w:rPr>
              </w:pPr>
              <w:r>
                <w:rPr>
                  <w:spacing w:val="1"/>
                  <w:w w:val="84"/>
                  <w:sz w:val="22"/>
                  <w:szCs w:val="22"/>
                </w:rPr>
                <w:t>____________________</w:t>
              </w:r>
            </w:p>
            <w:p w14:paraId="76510745" w14:textId="77777777">
              <w:pPr>
                <w:shd w:val="clear" w:color="auto" w:fill="FFFFFF"/>
                <w:ind w:firstLine="57"/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76510746" w14:textId="77777777">
              <w:pPr>
                <w:shd w:val="clear" w:color="auto" w:fill="FFFFFF"/>
                <w:ind w:firstLine="5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76510747" w14:textId="77777777">
              <w:pPr>
                <w:jc w:val="center"/>
                <w:rPr>
                  <w:bCs/>
                  <w:i/>
                  <w:iCs/>
                  <w:spacing w:val="36"/>
                  <w:sz w:val="16"/>
                  <w:szCs w:val="16"/>
                </w:rPr>
              </w:pPr>
            </w:p>
            <w:tbl>
              <w:tblPr>
                <w:tblW w:w="14876" w:type="dxa"/>
                <w:tblLayout w:type="fixed"/>
                <w:tblCellMar>
                  <w:left w:w="40" w:type="dxa"/>
                  <w:right w:w="40" w:type="dxa"/>
                </w:tblCellMar>
                <w:tblLook w:val="0000" w:firstRow="0" w:lastRow="0" w:firstColumn="0" w:lastColumn="0" w:noHBand="0" w:noVBand="0"/>
              </w:tblPr>
              <w:tblGrid>
                <w:gridCol w:w="559"/>
                <w:gridCol w:w="3544"/>
                <w:gridCol w:w="3402"/>
                <w:gridCol w:w="1418"/>
                <w:gridCol w:w="1134"/>
                <w:gridCol w:w="1275"/>
                <w:gridCol w:w="1276"/>
                <w:gridCol w:w="1134"/>
                <w:gridCol w:w="1134"/>
              </w:tblGrid>
              <w:tr w14:paraId="76510750" w14:textId="77777777">
                <w:trPr>
                  <w:trHeight w:hRule="exact" w:val="499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nil"/>
                      <w:right w:val="single" w:sz="6" w:space="0" w:color="auto"/>
                    </w:tcBorders>
                    <w:shd w:val="clear" w:color="auto" w:fill="FFFFFF"/>
                  </w:tcPr>
                  <w:p w14:paraId="76510748" w14:textId="77777777">
                    <w:pPr>
                      <w:shd w:val="clear" w:color="auto" w:fill="FFFFFF"/>
                      <w:ind w:left="72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3"/>
                        <w:sz w:val="22"/>
                        <w:szCs w:val="22"/>
                      </w:rPr>
                      <w:t>Eil.</w:t>
                    </w:r>
                  </w:p>
                  <w:p w14:paraId="76510749" w14:textId="77777777">
                    <w:pPr>
                      <w:shd w:val="clear" w:color="auto" w:fill="FFFFFF"/>
                      <w:ind w:left="72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6"/>
                        <w:sz w:val="22"/>
                        <w:szCs w:val="22"/>
                      </w:rPr>
                      <w:t>Nr.</w:t>
                    </w:r>
                    <w:r>
                      <w:rPr>
                        <w:b/>
                        <w:sz w:val="22"/>
                        <w:szCs w:val="22"/>
                      </w:rPr>
                      <w:t xml:space="preserve"> </w:t>
                    </w:r>
                  </w:p>
                </w:tc>
                <w:tc>
                  <w:tcPr>
                    <w:tcW w:w="3544" w:type="dxa"/>
                    <w:vMerge w:val="restart"/>
                    <w:tcBorders>
                      <w:top w:val="single" w:sz="6" w:space="0" w:color="auto"/>
                      <w:left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A" w14:textId="77777777">
                    <w:pPr>
                      <w:shd w:val="clear" w:color="auto" w:fill="FFFFFF"/>
                      <w:jc w:val="center"/>
                      <w:rPr>
                        <w:b/>
                        <w:iCs/>
                        <w:sz w:val="22"/>
                        <w:szCs w:val="22"/>
                      </w:rPr>
                    </w:pPr>
                  </w:p>
                  <w:p w14:paraId="7651074B" w14:textId="77777777">
                    <w:pPr>
                      <w:shd w:val="clear" w:color="auto" w:fill="FFFFFF"/>
                      <w:jc w:val="center"/>
                      <w:rPr>
                        <w:b/>
                        <w:iCs/>
                        <w:sz w:val="22"/>
                        <w:szCs w:val="22"/>
                      </w:rPr>
                    </w:pPr>
                  </w:p>
                  <w:p w14:paraId="7651074C" w14:textId="77777777">
                    <w:pPr>
                      <w:shd w:val="clear" w:color="auto" w:fill="FFFFFF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z w:val="22"/>
                        <w:szCs w:val="22"/>
                      </w:rPr>
                      <w:t>Išlaidų rūšies pavadinimas</w:t>
                    </w:r>
                  </w:p>
                </w:tc>
                <w:tc>
                  <w:tcPr>
                    <w:tcW w:w="7229" w:type="dxa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D" w14:textId="77777777">
                    <w:pPr>
                      <w:shd w:val="clear" w:color="auto" w:fill="FFFFFF"/>
                      <w:ind w:left="883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Apskaitos dokumentas</w:t>
                    </w:r>
                  </w:p>
                </w:tc>
                <w:tc>
                  <w:tcPr>
                    <w:tcW w:w="3544" w:type="dxa"/>
                    <w:gridSpan w:val="3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4E" w14:textId="77777777">
                    <w:pPr>
                      <w:shd w:val="clear" w:color="auto" w:fill="FFFFFF"/>
                      <w:ind w:left="125"/>
                      <w:jc w:val="center"/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Apmokėta iš programai skirtų</w:t>
                    </w:r>
                  </w:p>
                  <w:p w14:paraId="7651074F" w14:textId="77777777">
                    <w:pPr>
                      <w:shd w:val="clear" w:color="auto" w:fill="FFFFFF"/>
                      <w:ind w:left="12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iCs/>
                        <w:spacing w:val="-2"/>
                        <w:sz w:val="22"/>
                        <w:szCs w:val="22"/>
                      </w:rPr>
                      <w:t>lėšų</w:t>
                    </w:r>
                  </w:p>
                </w:tc>
              </w:tr>
              <w:tr w14:paraId="7651075C" w14:textId="77777777">
                <w:trPr>
                  <w:trHeight w:hRule="exact" w:val="461"/>
                </w:trPr>
                <w:tc>
                  <w:tcPr>
                    <w:tcW w:w="559" w:type="dxa"/>
                    <w:tcBorders>
                      <w:top w:val="nil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1" w14:textId="77777777">
                    <w:pPr>
                      <w:rPr>
                        <w:sz w:val="22"/>
                        <w:szCs w:val="22"/>
                      </w:rPr>
                    </w:pPr>
                  </w:p>
                  <w:p w14:paraId="76510752" w14:textId="77777777">
                    <w:pPr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544" w:type="dxa"/>
                    <w:vMerge/>
                    <w:tcBorders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3" w14:textId="77777777">
                    <w:pPr>
                      <w:shd w:val="clear" w:color="auto" w:fill="FFFFFF"/>
                      <w:ind w:left="269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4" w14:textId="77777777">
                    <w:pPr>
                      <w:shd w:val="clear" w:color="auto" w:fill="FFFFFF"/>
                      <w:ind w:left="25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2"/>
                        <w:sz w:val="22"/>
                        <w:szCs w:val="22"/>
                      </w:rPr>
                      <w:t>Pavadinimas</w:t>
                    </w: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5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6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z w:val="22"/>
                        <w:szCs w:val="22"/>
                      </w:rPr>
                      <w:t>Numeris</w:t>
                    </w: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7" w14:textId="77777777">
                    <w:pPr>
                      <w:shd w:val="clear" w:color="auto" w:fill="FFFFFF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Suma (Eur)</w:t>
                    </w: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8" w14:textId="77777777">
                    <w:pPr>
                      <w:shd w:val="clear" w:color="auto" w:fill="FFFFFF"/>
                      <w:ind w:left="3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 xml:space="preserve">Pavedimo </w:t>
                    </w:r>
                  </w:p>
                  <w:p w14:paraId="76510759" w14:textId="77777777">
                    <w:pPr>
                      <w:shd w:val="clear" w:color="auto" w:fill="FFFFFF"/>
                      <w:ind w:left="38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6"/>
                        <w:sz w:val="22"/>
                        <w:szCs w:val="22"/>
                      </w:rPr>
                      <w:t>numeris</w:t>
                    </w: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A" w14:textId="77777777">
                    <w:pPr>
                      <w:shd w:val="clear" w:color="auto" w:fill="FFFFFF"/>
                      <w:ind w:right="274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2"/>
                        <w:sz w:val="22"/>
                        <w:szCs w:val="22"/>
                      </w:rPr>
                      <w:t>Data</w:t>
                    </w: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B" w14:textId="77777777">
                    <w:pPr>
                      <w:shd w:val="clear" w:color="auto" w:fill="FFFFFF"/>
                      <w:spacing w:line="221" w:lineRule="exact"/>
                      <w:ind w:left="96" w:right="115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iCs/>
                        <w:spacing w:val="-3"/>
                        <w:sz w:val="22"/>
                        <w:szCs w:val="22"/>
                      </w:rPr>
                      <w:t>Suma (</w:t>
                    </w:r>
                    <w:r>
                      <w:rPr>
                        <w:iCs/>
                        <w:sz w:val="22"/>
                        <w:szCs w:val="22"/>
                      </w:rPr>
                      <w:t>Eur)</w:t>
                    </w:r>
                  </w:p>
                </w:tc>
              </w:tr>
              <w:tr w14:paraId="76510766" w14:textId="77777777">
                <w:trPr>
                  <w:trHeight w:hRule="exact" w:val="28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5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70" w14:textId="77777777">
                <w:trPr>
                  <w:trHeight w:hRule="exact" w:val="28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6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7A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84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7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8E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8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98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8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2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3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4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5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6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7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  <w:tr w14:paraId="765107A2" w14:textId="77777777">
                <w:trPr>
                  <w:trHeight w:hRule="exact" w:val="278"/>
                </w:trPr>
                <w:tc>
                  <w:tcPr>
                    <w:tcW w:w="559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9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54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A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3402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B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C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D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E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9F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A0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shd w:val="clear" w:color="auto" w:fill="FFFFFF"/>
                  </w:tcPr>
                  <w:p w14:paraId="765107A1" w14:textId="77777777">
                    <w:pPr>
                      <w:shd w:val="clear" w:color="auto" w:fill="FFFFFF"/>
                      <w:rPr>
                        <w:szCs w:val="24"/>
                      </w:rPr>
                    </w:pPr>
                  </w:p>
                </w:tc>
              </w:tr>
            </w:tbl>
            <w:p w14:paraId="765107A3" w14:textId="77777777">
              <w:pPr>
                <w:shd w:val="clear" w:color="auto" w:fill="FFFFFF"/>
                <w:rPr>
                  <w:i/>
                  <w:sz w:val="22"/>
                  <w:szCs w:val="22"/>
                </w:rPr>
              </w:pPr>
              <w:r>
                <w:rPr>
                  <w:i/>
                  <w:sz w:val="22"/>
                  <w:szCs w:val="22"/>
                </w:rPr>
                <w:t>Patvirtiname, kad šioje ataskaitoje nurodytos išlaidos atitinka išlaidas pateisinančius dokumentus.</w:t>
              </w:r>
            </w:p>
            <w:p w14:paraId="765107A4" w14:textId="77777777">
              <w:pPr>
                <w:rPr>
                  <w:sz w:val="22"/>
                  <w:szCs w:val="22"/>
                </w:rPr>
              </w:pPr>
            </w:p>
            <w:p w14:paraId="765107A5" w14:textId="7777777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Paslaugos teikėjo vadovas</w:t>
                <w:tab/>
                <w:tab/>
                <w:tab/>
                <w:tab/>
                <w:t>____________</w:t>
                <w:tab/>
                <w:tab/>
                <w:tab/>
                <w:t>________________</w:t>
              </w:r>
            </w:p>
            <w:p w14:paraId="765107A6" w14:textId="77777777">
              <w:pPr>
                <w:tabs>
                  <w:tab w:val="left" w:pos="10348"/>
                </w:tabs>
                <w:ind w:left="5184" w:firstLine="1620"/>
                <w:rPr>
                  <w:sz w:val="20"/>
                </w:rPr>
              </w:pPr>
              <w:r>
                <w:rPr>
                  <w:sz w:val="20"/>
                </w:rPr>
                <w:t>(parašas)</w:t>
                <w:tab/>
                <w:tab/>
                <w:tab/>
                <w:t>(vardas ir pavardė)</w:t>
              </w:r>
            </w:p>
            <w:p w14:paraId="765107A7" w14:textId="77777777">
              <w:pPr>
                <w:jc w:val="center"/>
                <w:rPr>
                  <w:sz w:val="22"/>
                  <w:szCs w:val="22"/>
                </w:rPr>
              </w:pPr>
            </w:p>
            <w:p w14:paraId="765107A8" w14:textId="77777777">
              <w:pPr>
                <w:tabs>
                  <w:tab w:val="left" w:pos="5954"/>
                </w:tabs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Paslaugos teikėjo vyriausiasis buhalteris</w:t>
                <w:tab/>
                <w:tab/>
                <w:t>____________</w:t>
                <w:tab/>
                <w:tab/>
                <w:tab/>
                <w:t>________________</w:t>
              </w:r>
            </w:p>
            <w:p w14:paraId="765107A9" w14:textId="54696547">
              <w:pPr>
                <w:tabs>
                  <w:tab w:val="left" w:pos="6804"/>
                </w:tabs>
                <w:ind w:firstLine="4858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A. V.</w:t>
                <w:tab/>
              </w:r>
              <w:r>
                <w:rPr>
                  <w:sz w:val="20"/>
                </w:rPr>
                <w:t>(parašas)</w:t>
                <w:tab/>
                <w:tab/>
                <w:tab/>
                <w:tab/>
                <w:t>(vardas ir pavardė)</w:t>
              </w:r>
              <w:r>
                <w:rPr>
                  <w:i/>
                  <w:sz w:val="22"/>
                  <w:szCs w:val="22"/>
                </w:rPr>
                <w:t xml:space="preserve"> </w:t>
              </w:r>
            </w:p>
            <w:p w14:paraId="765107AA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765107AB" w14:textId="77777777">
              <w:pPr>
                <w:ind w:firstLine="53"/>
                <w:rPr>
                  <w:i/>
                  <w:sz w:val="20"/>
                </w:rPr>
              </w:pPr>
              <w:r>
                <w:rPr>
                  <w:iCs/>
                  <w:sz w:val="20"/>
                </w:rPr>
                <w:t>(rengėjo parašas, vardas ir pavardė, telefono</w:t>
              </w:r>
              <w:r>
                <w:rPr>
                  <w:i/>
                  <w:sz w:val="20"/>
                </w:rPr>
                <w:t xml:space="preserve"> </w:t>
              </w:r>
              <w:r>
                <w:rPr>
                  <w:iCs/>
                  <w:sz w:val="20"/>
                </w:rPr>
                <w:t>Nr.)</w:t>
              </w:r>
            </w:p>
            <w:p w14:paraId="765107AC" w14:textId="77777777">
              <w:pPr>
                <w:rPr>
                  <w:i/>
                  <w:sz w:val="20"/>
                </w:rPr>
              </w:pPr>
            </w:p>
          </w:sdtContent>
        </w:sdt>
      </w:sdtContent>
    </w:sdt>
    <w:sectPr>
      <w:pgSz w:w="16838" w:h="11906" w:orient="landscape"/>
      <w:pgMar w:top="851" w:right="567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20793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FC4DCA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69383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9E249B8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10735"/>
  <w15:docId w15:val="{0506F087-0049-4897-B6AC-BCB94E9AD9E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3" Abbr="3 pr." Title="(Suvestinės forma)" DocPartId="9accb7682f8547ae850526e130fc5307" PartId="76369dfded924609b68dc113eb7d0c8a">
    <Part Type="skirsnis" Title="BUHALTERINĖS APSKAITOS DOKUMENTŲ, PAGRINDŽIANČIŲ LĖŠŲ PANAUDOJIMĄ 20___ M. ________ KETVIRTĮ, SUVESTINĖ" DocPartId="a28bd8c5ec9548659acddc172a53cfbc" PartId="1ed204c9b3434b1d9ac2c5a01eb5324e"/>
  </Part>
</Parts>
</file>

<file path=customXml/itemProps1.xml><?xml version="1.0" encoding="utf-8"?>
<ds:datastoreItem xmlns:ds="http://schemas.openxmlformats.org/officeDocument/2006/customXml" ds:itemID="{D0C1E4CA-F55E-42CB-A1BB-9B33001997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657543-4E92-4646-9D4C-9FB4C3CBDF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1050</Characters>
  <Application>Microsoft Office Word</Application>
  <DocSecurity>4</DocSecurity>
  <Lines>131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