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EE" w:rsidRDefault="00096FEE" w:rsidP="00096FEE">
      <w:pPr>
        <w:tabs>
          <w:tab w:val="center" w:pos="4819"/>
          <w:tab w:val="right" w:pos="9638"/>
        </w:tabs>
        <w:spacing w:after="0" w:line="240" w:lineRule="auto"/>
        <w:ind w:left="0" w:hanging="2"/>
        <w:jc w:val="center"/>
        <w:rPr>
          <w:rFonts w:ascii="Times New Roman" w:hAnsi="Times New Roman"/>
          <w:kern w:val="0"/>
          <w:position w:val="0"/>
          <w:sz w:val="24"/>
          <w:szCs w:val="24"/>
        </w:rPr>
      </w:pPr>
      <w:r>
        <w:rPr>
          <w:rFonts w:ascii="Times New Roman" w:hAnsi="Times New Roman"/>
          <w:sz w:val="24"/>
          <w:szCs w:val="24"/>
        </w:rPr>
        <w:t xml:space="preserve">                                  </w:t>
      </w:r>
      <w:r w:rsidR="00A668FA">
        <w:rPr>
          <w:rFonts w:ascii="Times New Roman" w:hAnsi="Times New Roman"/>
          <w:sz w:val="24"/>
          <w:szCs w:val="24"/>
        </w:rPr>
        <w:t xml:space="preserve">              </w:t>
      </w:r>
      <w:r>
        <w:rPr>
          <w:rFonts w:ascii="Times New Roman" w:hAnsi="Times New Roman"/>
          <w:sz w:val="24"/>
          <w:szCs w:val="24"/>
        </w:rPr>
        <w:t>PATVIRTINTA</w:t>
      </w:r>
    </w:p>
    <w:p w:rsidR="00096FEE" w:rsidRDefault="00096FEE" w:rsidP="00096FEE">
      <w:pPr>
        <w:spacing w:after="0" w:line="240" w:lineRule="auto"/>
        <w:ind w:left="0" w:hanging="2"/>
        <w:jc w:val="center"/>
        <w:rPr>
          <w:rFonts w:ascii="Times New Roman" w:hAnsi="Times New Roman"/>
          <w:sz w:val="24"/>
          <w:szCs w:val="24"/>
        </w:rPr>
      </w:pPr>
      <w:r>
        <w:rPr>
          <w:rFonts w:ascii="Times New Roman" w:hAnsi="Times New Roman"/>
          <w:sz w:val="24"/>
          <w:szCs w:val="24"/>
        </w:rPr>
        <w:t xml:space="preserve">                                                                   </w:t>
      </w:r>
      <w:r w:rsidR="00A668FA">
        <w:rPr>
          <w:rFonts w:ascii="Times New Roman" w:hAnsi="Times New Roman"/>
          <w:sz w:val="24"/>
          <w:szCs w:val="24"/>
        </w:rPr>
        <w:t xml:space="preserve">             </w:t>
      </w:r>
      <w:r>
        <w:rPr>
          <w:rFonts w:ascii="Times New Roman" w:hAnsi="Times New Roman"/>
          <w:sz w:val="24"/>
          <w:szCs w:val="24"/>
        </w:rPr>
        <w:t>Kelmės rajono savivaldybės tarybos</w:t>
      </w:r>
    </w:p>
    <w:p w:rsidR="00096FEE" w:rsidRDefault="00A668FA" w:rsidP="00096FEE">
      <w:pPr>
        <w:widowControl w:val="0"/>
        <w:tabs>
          <w:tab w:val="left" w:pos="-27703"/>
        </w:tabs>
        <w:overflowPunct w:val="0"/>
        <w:autoSpaceDE w:val="0"/>
        <w:spacing w:after="0" w:line="240" w:lineRule="auto"/>
        <w:ind w:left="0" w:hanging="2"/>
        <w:jc w:val="right"/>
        <w:rPr>
          <w:rFonts w:ascii="Times New Roman" w:hAnsi="Times New Roman"/>
          <w:sz w:val="24"/>
          <w:szCs w:val="24"/>
        </w:rPr>
      </w:pPr>
      <w:r>
        <w:rPr>
          <w:rFonts w:ascii="Times New Roman" w:hAnsi="Times New Roman"/>
          <w:sz w:val="24"/>
          <w:szCs w:val="24"/>
        </w:rPr>
        <w:t>2019 m. balandžio 30</w:t>
      </w:r>
      <w:r w:rsidR="00096FEE">
        <w:rPr>
          <w:rFonts w:ascii="Times New Roman" w:hAnsi="Times New Roman"/>
          <w:sz w:val="24"/>
          <w:szCs w:val="24"/>
        </w:rPr>
        <w:t xml:space="preserve"> d. sprendimu Nr. T-</w:t>
      </w:r>
      <w:r>
        <w:rPr>
          <w:rFonts w:ascii="Times New Roman" w:hAnsi="Times New Roman"/>
          <w:sz w:val="24"/>
          <w:szCs w:val="24"/>
        </w:rPr>
        <w:t>119</w:t>
      </w:r>
    </w:p>
    <w:p w:rsidR="00B6397C" w:rsidRDefault="00B6397C" w:rsidP="00096FEE">
      <w:pPr>
        <w:pBdr>
          <w:top w:val="nil"/>
          <w:left w:val="nil"/>
          <w:bottom w:val="nil"/>
          <w:right w:val="nil"/>
          <w:between w:val="nil"/>
        </w:pBdr>
        <w:spacing w:after="0" w:line="240" w:lineRule="auto"/>
        <w:ind w:leftChars="0" w:left="0" w:firstLineChars="0" w:firstLine="0"/>
        <w:jc w:val="right"/>
        <w:rPr>
          <w:rFonts w:ascii="Times New Roman" w:eastAsia="Times New Roman" w:hAnsi="Times New Roman"/>
          <w:color w:val="000000"/>
          <w:sz w:val="28"/>
          <w:szCs w:val="28"/>
        </w:rPr>
      </w:pPr>
    </w:p>
    <w:p w:rsidR="00096FEE" w:rsidRDefault="00096FEE" w:rsidP="000A1CC5">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28"/>
          <w:szCs w:val="28"/>
        </w:rPr>
      </w:pPr>
    </w:p>
    <w:p w:rsidR="00096FEE" w:rsidRDefault="00096FEE" w:rsidP="00457186">
      <w:pPr>
        <w:pBdr>
          <w:top w:val="nil"/>
          <w:left w:val="nil"/>
          <w:bottom w:val="nil"/>
          <w:right w:val="nil"/>
          <w:between w:val="nil"/>
        </w:pBdr>
        <w:spacing w:after="0" w:line="240" w:lineRule="auto"/>
        <w:ind w:left="1" w:hanging="3"/>
        <w:jc w:val="center"/>
        <w:rPr>
          <w:rFonts w:ascii="Times New Roman" w:eastAsia="Times New Roman" w:hAnsi="Times New Roman"/>
          <w:b/>
          <w:smallCaps/>
          <w:color w:val="000000"/>
          <w:sz w:val="28"/>
          <w:szCs w:val="28"/>
        </w:rPr>
      </w:pPr>
    </w:p>
    <w:p w:rsidR="00B6397C" w:rsidRDefault="00457186" w:rsidP="00457186">
      <w:pPr>
        <w:pBdr>
          <w:top w:val="nil"/>
          <w:left w:val="nil"/>
          <w:bottom w:val="nil"/>
          <w:right w:val="nil"/>
          <w:between w:val="nil"/>
        </w:pBdr>
        <w:spacing w:after="0" w:line="240" w:lineRule="auto"/>
        <w:ind w:left="1" w:hanging="3"/>
        <w:jc w:val="center"/>
        <w:rPr>
          <w:rFonts w:ascii="Times New Roman" w:eastAsia="Times New Roman" w:hAnsi="Times New Roman"/>
          <w:color w:val="000000"/>
          <w:sz w:val="24"/>
          <w:szCs w:val="24"/>
        </w:rPr>
      </w:pPr>
      <w:r>
        <w:rPr>
          <w:rFonts w:ascii="Times New Roman" w:eastAsia="Times New Roman" w:hAnsi="Times New Roman"/>
          <w:b/>
          <w:smallCaps/>
          <w:color w:val="000000"/>
          <w:sz w:val="28"/>
          <w:szCs w:val="28"/>
        </w:rPr>
        <w:t>VIEŠOSIOS ĮSTAIGOS KELMĖS RAJONO BENDROSIOS PRAKTIKOS GYDYTOJŲ CENTRO, TEIKIANČIO PIRMINĖS ASMENS SVEIKATOS PRIEŽIŪROS PASLAUGAS, 2018 METŲ  VEIKLOS ATASKAITA</w:t>
      </w:r>
      <w:r>
        <w:rPr>
          <w:rFonts w:ascii="Times New Roman" w:eastAsia="Times New Roman" w:hAnsi="Times New Roman"/>
          <w:b/>
          <w:color w:val="000000"/>
          <w:sz w:val="28"/>
          <w:szCs w:val="28"/>
        </w:rPr>
        <w:t xml:space="preserve"> </w:t>
      </w:r>
    </w:p>
    <w:p w:rsidR="00B6397C" w:rsidRDefault="00B6397C" w:rsidP="000A1CC5">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24"/>
          <w:szCs w:val="24"/>
        </w:rPr>
      </w:pPr>
    </w:p>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p w:rsidR="00B6397C" w:rsidRDefault="00A5344B" w:rsidP="000A1CC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2019 03 20</w:t>
      </w:r>
    </w:p>
    <w:p w:rsidR="00B6397C" w:rsidRDefault="00457186" w:rsidP="000A1CC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Kelmė</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B6397C" w:rsidP="00067BC0">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rPr>
      </w:pP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p w:rsidR="00B6397C" w:rsidRDefault="00457186" w:rsidP="00235AB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 INFORMACIJA APIE ĮSTAIGOS VEIKLOS TIKSLUS, POBŪDĮ IR VEIKLOS REZULTATUS PER FINANSINIUS METUS.</w:t>
      </w:r>
    </w:p>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235ABB">
      <w:pPr>
        <w:numPr>
          <w:ilvl w:val="1"/>
          <w:numId w:val="2"/>
        </w:numPr>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Bendra informacija apie įstaigą.</w:t>
      </w:r>
    </w:p>
    <w:p w:rsidR="00B6397C" w:rsidRDefault="00B6397C" w:rsidP="00235ABB">
      <w:pPr>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p w:rsidR="00B6397C" w:rsidRDefault="00921BCA" w:rsidP="00235ABB">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57186">
        <w:rPr>
          <w:rFonts w:ascii="Times New Roman" w:eastAsia="Times New Roman" w:hAnsi="Times New Roman"/>
          <w:color w:val="000000"/>
          <w:sz w:val="24"/>
          <w:szCs w:val="24"/>
        </w:rPr>
        <w:t>Viešoji įstaiga Kelmės rajono bendrosios praktikos gydytojų centras pagal Sveikatos priežiūros įstaigų įstatyme nustatytą nomenklatūrą yra Lietuvos nacionalinės sveikatos sistemos iš Kelmės rajono savivaldybės turto ir lėšų įsteigta viešoji asmens sveikatos priežiūros ne pelno siekianti įstaiga, teikianti  pirmines asmens sveikatos priežiūros paslaugas fiziniams ir juridiniams asmenims.</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rsidR="00B6397C" w:rsidRDefault="00457186" w:rsidP="00457186">
      <w:pPr>
        <w:numPr>
          <w:ilvl w:val="1"/>
          <w:numId w:val="2"/>
        </w:num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Įstaigos veiklos tikslai.</w:t>
      </w:r>
    </w:p>
    <w:p w:rsidR="00B6397C" w:rsidRDefault="00B6397C" w:rsidP="00457186">
      <w:pPr>
        <w:pBdr>
          <w:top w:val="nil"/>
          <w:left w:val="nil"/>
          <w:bottom w:val="nil"/>
          <w:right w:val="nil"/>
          <w:between w:val="nil"/>
        </w:pBdr>
        <w:spacing w:after="0" w:line="240" w:lineRule="auto"/>
        <w:ind w:left="0" w:hanging="2"/>
        <w:rPr>
          <w:rFonts w:cs="Calibri"/>
          <w:color w:val="000000"/>
        </w:rPr>
      </w:pPr>
    </w:p>
    <w:p w:rsidR="00B6397C" w:rsidRPr="00457186" w:rsidRDefault="00921BCA" w:rsidP="00921BCA">
      <w:pPr>
        <w:pBdr>
          <w:top w:val="nil"/>
          <w:left w:val="nil"/>
          <w:bottom w:val="nil"/>
          <w:right w:val="nil"/>
          <w:between w:val="nil"/>
        </w:pBdr>
        <w:tabs>
          <w:tab w:val="left" w:pos="360"/>
        </w:tabs>
        <w:spacing w:after="0" w:line="360" w:lineRule="auto"/>
        <w:ind w:leftChars="0" w:left="0" w:firstLineChars="0" w:firstLine="567"/>
        <w:jc w:val="both"/>
        <w:rPr>
          <w:rFonts w:ascii="Times New Roman" w:eastAsia="Times New Roman" w:hAnsi="Times New Roman"/>
          <w:color w:val="000000"/>
          <w:sz w:val="24"/>
          <w:szCs w:val="24"/>
        </w:rPr>
      </w:pPr>
      <w:r>
        <w:rPr>
          <w:rFonts w:cs="Calibri"/>
          <w:color w:val="000000"/>
        </w:rPr>
        <w:tab/>
      </w:r>
      <w:r w:rsidR="00457186" w:rsidRPr="00457186">
        <w:rPr>
          <w:rFonts w:ascii="Times New Roman" w:eastAsia="Times New Roman" w:hAnsi="Times New Roman"/>
          <w:color w:val="000000"/>
          <w:sz w:val="24"/>
          <w:szCs w:val="24"/>
        </w:rPr>
        <w:t>Pagrindinis įstaigos veiklos tikslas yra: Lietuvos gyventojų sveikatos stiprinimas, sergamumo ir mirtingumo mažinimas, teikia</w:t>
      </w:r>
      <w:r w:rsidR="00457186" w:rsidRPr="00457186">
        <w:rPr>
          <w:rFonts w:ascii="Times New Roman" w:hAnsi="Times New Roman"/>
          <w:sz w:val="24"/>
          <w:szCs w:val="24"/>
        </w:rPr>
        <w:t>nt saugias, kokybi</w:t>
      </w:r>
      <w:r w:rsidR="00457186">
        <w:rPr>
          <w:rFonts w:ascii="Times New Roman" w:hAnsi="Times New Roman"/>
          <w:sz w:val="24"/>
          <w:szCs w:val="24"/>
        </w:rPr>
        <w:t>š</w:t>
      </w:r>
      <w:r w:rsidR="00457186" w:rsidRPr="00457186">
        <w:rPr>
          <w:rFonts w:ascii="Times New Roman" w:hAnsi="Times New Roman"/>
          <w:sz w:val="24"/>
          <w:szCs w:val="24"/>
        </w:rPr>
        <w:t>kas, m</w:t>
      </w:r>
      <w:bookmarkStart w:id="0" w:name="_GoBack"/>
      <w:bookmarkEnd w:id="0"/>
      <w:r w:rsidR="00457186" w:rsidRPr="00457186">
        <w:rPr>
          <w:rFonts w:ascii="Times New Roman" w:hAnsi="Times New Roman"/>
          <w:sz w:val="24"/>
          <w:szCs w:val="24"/>
        </w:rPr>
        <w:t>okslu ir praktika pagr</w:t>
      </w:r>
      <w:r w:rsidR="00457186">
        <w:rPr>
          <w:rFonts w:ascii="Times New Roman" w:hAnsi="Times New Roman"/>
          <w:sz w:val="24"/>
          <w:szCs w:val="24"/>
        </w:rPr>
        <w:t>į</w:t>
      </w:r>
      <w:r w:rsidR="00457186" w:rsidRPr="00457186">
        <w:rPr>
          <w:rFonts w:ascii="Times New Roman" w:hAnsi="Times New Roman"/>
          <w:sz w:val="24"/>
          <w:szCs w:val="24"/>
        </w:rPr>
        <w:t xml:space="preserve">stas, prieinamas ir tinkamas, </w:t>
      </w:r>
      <w:r w:rsidR="00457186">
        <w:rPr>
          <w:rFonts w:ascii="Times New Roman" w:hAnsi="Times New Roman"/>
          <w:sz w:val="24"/>
          <w:szCs w:val="24"/>
        </w:rPr>
        <w:t>į</w:t>
      </w:r>
      <w:r w:rsidR="00457186" w:rsidRPr="00457186">
        <w:rPr>
          <w:rFonts w:ascii="Times New Roman" w:hAnsi="Times New Roman"/>
          <w:sz w:val="24"/>
          <w:szCs w:val="24"/>
        </w:rPr>
        <w:t>staigos licencijoje nurodytas, pirmin</w:t>
      </w:r>
      <w:r w:rsidR="00457186">
        <w:rPr>
          <w:rFonts w:ascii="Times New Roman" w:hAnsi="Times New Roman"/>
          <w:sz w:val="24"/>
          <w:szCs w:val="24"/>
        </w:rPr>
        <w:t>ė</w:t>
      </w:r>
      <w:r w:rsidR="00457186" w:rsidRPr="00457186">
        <w:rPr>
          <w:rFonts w:ascii="Times New Roman" w:hAnsi="Times New Roman"/>
          <w:sz w:val="24"/>
          <w:szCs w:val="24"/>
        </w:rPr>
        <w:t xml:space="preserve">s asmens </w:t>
      </w:r>
      <w:r w:rsidR="00457186" w:rsidRPr="00457186">
        <w:rPr>
          <w:rFonts w:ascii="Times New Roman" w:eastAsia="Times New Roman" w:hAnsi="Times New Roman"/>
          <w:color w:val="000000"/>
          <w:sz w:val="24"/>
          <w:szCs w:val="24"/>
        </w:rPr>
        <w:t>sveikatos priežiūros paslau</w:t>
      </w:r>
      <w:r w:rsidR="00457186" w:rsidRPr="00457186">
        <w:rPr>
          <w:rFonts w:ascii="Times New Roman" w:hAnsi="Times New Roman"/>
          <w:sz w:val="24"/>
          <w:szCs w:val="24"/>
        </w:rPr>
        <w:t xml:space="preserve">gas, racionaliai naudojant materialinius bei žmogiškuosius išteklius, maksimaliai tenkinant pacientų, jų šeimos narių bei darbuotojų poreikius ir lūkesčius. </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rsidR="00B6397C" w:rsidRDefault="00457186" w:rsidP="00921BCA">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1.3. </w:t>
      </w:r>
      <w:r w:rsidR="00A5344B">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Įstaigoje vykdoma veikla.</w:t>
      </w:r>
    </w:p>
    <w:p w:rsidR="00B6397C" w:rsidRDefault="00457186" w:rsidP="00921BCA">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Pagrindinės VšĮ Kelmės rajono bendrosios praktikos gydytojų  centro veiklos sritys ir teikiamos paslaugos:</w:t>
      </w:r>
    </w:p>
    <w:p w:rsidR="00B6397C" w:rsidRDefault="00457186" w:rsidP="00044B62">
      <w:pPr>
        <w:numPr>
          <w:ilvl w:val="0"/>
          <w:numId w:val="3"/>
        </w:numPr>
        <w:pBdr>
          <w:top w:val="nil"/>
          <w:left w:val="nil"/>
          <w:bottom w:val="nil"/>
          <w:right w:val="nil"/>
          <w:between w:val="nil"/>
        </w:pBdr>
        <w:spacing w:after="0" w:line="360" w:lineRule="auto"/>
        <w:ind w:left="0" w:hanging="2"/>
        <w:jc w:val="both"/>
        <w:rPr>
          <w:color w:val="000000"/>
          <w:sz w:val="24"/>
          <w:szCs w:val="24"/>
        </w:rPr>
      </w:pPr>
      <w:r>
        <w:rPr>
          <w:rFonts w:ascii="Times New Roman" w:eastAsia="Times New Roman" w:hAnsi="Times New Roman"/>
          <w:color w:val="000000"/>
          <w:sz w:val="24"/>
          <w:szCs w:val="24"/>
        </w:rPr>
        <w:t>pirminės ambulatorinės asmens sveikatos priežiūros medicinos - šeimos medicinos;</w:t>
      </w:r>
    </w:p>
    <w:p w:rsidR="00B6397C" w:rsidRDefault="00457186" w:rsidP="00921BCA">
      <w:pPr>
        <w:numPr>
          <w:ilvl w:val="0"/>
          <w:numId w:val="3"/>
        </w:numPr>
        <w:pBdr>
          <w:top w:val="nil"/>
          <w:left w:val="nil"/>
          <w:bottom w:val="nil"/>
          <w:right w:val="nil"/>
          <w:between w:val="nil"/>
        </w:pBdr>
        <w:spacing w:after="0" w:line="360" w:lineRule="auto"/>
        <w:ind w:left="0" w:hanging="2"/>
        <w:jc w:val="both"/>
        <w:rPr>
          <w:color w:val="000000"/>
          <w:sz w:val="24"/>
          <w:szCs w:val="24"/>
        </w:rPr>
      </w:pPr>
      <w:r>
        <w:rPr>
          <w:rFonts w:ascii="Times New Roman" w:eastAsia="Times New Roman" w:hAnsi="Times New Roman"/>
          <w:color w:val="000000"/>
          <w:sz w:val="24"/>
          <w:szCs w:val="24"/>
        </w:rPr>
        <w:t>akušerio – akušerio praktikos;</w:t>
      </w:r>
    </w:p>
    <w:p w:rsidR="00B6397C" w:rsidRDefault="00457186" w:rsidP="00921BCA">
      <w:pPr>
        <w:numPr>
          <w:ilvl w:val="0"/>
          <w:numId w:val="3"/>
        </w:numPr>
        <w:pBdr>
          <w:top w:val="nil"/>
          <w:left w:val="nil"/>
          <w:bottom w:val="nil"/>
          <w:right w:val="nil"/>
          <w:between w:val="nil"/>
        </w:pBdr>
        <w:spacing w:after="0" w:line="360" w:lineRule="auto"/>
        <w:ind w:leftChars="0" w:left="0" w:firstLineChars="0" w:firstLine="0"/>
        <w:jc w:val="both"/>
        <w:rPr>
          <w:color w:val="000000"/>
          <w:sz w:val="24"/>
          <w:szCs w:val="24"/>
        </w:rPr>
      </w:pPr>
      <w:r>
        <w:rPr>
          <w:rFonts w:ascii="Times New Roman" w:eastAsia="Times New Roman" w:hAnsi="Times New Roman"/>
          <w:color w:val="000000"/>
          <w:sz w:val="24"/>
          <w:szCs w:val="24"/>
        </w:rPr>
        <w:t>odontologinės  priežiūros paslaugos;</w:t>
      </w:r>
    </w:p>
    <w:p w:rsidR="00921BCA" w:rsidRPr="00921BCA" w:rsidRDefault="00457186" w:rsidP="00067BC0">
      <w:pPr>
        <w:numPr>
          <w:ilvl w:val="0"/>
          <w:numId w:val="3"/>
        </w:numPr>
        <w:pBdr>
          <w:top w:val="nil"/>
          <w:left w:val="nil"/>
          <w:bottom w:val="nil"/>
          <w:right w:val="nil"/>
          <w:between w:val="nil"/>
        </w:pBdr>
        <w:spacing w:before="120" w:after="0" w:line="240" w:lineRule="auto"/>
        <w:ind w:leftChars="0" w:left="0" w:firstLineChars="0" w:firstLine="0"/>
        <w:jc w:val="both"/>
        <w:rPr>
          <w:color w:val="000000"/>
          <w:sz w:val="24"/>
          <w:szCs w:val="24"/>
        </w:rPr>
      </w:pPr>
      <w:r>
        <w:rPr>
          <w:rFonts w:ascii="Times New Roman" w:eastAsia="Times New Roman" w:hAnsi="Times New Roman"/>
          <w:color w:val="000000"/>
          <w:sz w:val="24"/>
          <w:szCs w:val="24"/>
        </w:rPr>
        <w:lastRenderedPageBreak/>
        <w:t>slaugos: bendrosios praktikos slaugos, bendruomenės slaugos, ambulatorinės slaugos paslaugos  namuose.</w:t>
      </w:r>
      <w:r w:rsidR="00235ABB" w:rsidRPr="00235ABB">
        <w:rPr>
          <w:rFonts w:ascii="Times New Roman" w:eastAsia="Times New Roman" w:hAnsi="Times New Roman"/>
          <w:b/>
          <w:color w:val="000000"/>
          <w:sz w:val="24"/>
          <w:szCs w:val="24"/>
        </w:rPr>
        <w:t xml:space="preserve"> </w:t>
      </w:r>
    </w:p>
    <w:p w:rsidR="00235ABB" w:rsidRDefault="00235ABB" w:rsidP="00067BC0">
      <w:pPr>
        <w:pBdr>
          <w:top w:val="nil"/>
          <w:left w:val="nil"/>
          <w:bottom w:val="nil"/>
          <w:right w:val="nil"/>
          <w:between w:val="nil"/>
        </w:pBdr>
        <w:spacing w:before="120" w:after="0" w:line="240" w:lineRule="auto"/>
        <w:ind w:leftChars="0" w:left="0" w:firstLineChars="0" w:firstLine="0"/>
        <w:jc w:val="both"/>
        <w:rPr>
          <w:color w:val="000000"/>
          <w:sz w:val="24"/>
          <w:szCs w:val="24"/>
        </w:rPr>
      </w:pPr>
      <w:r w:rsidRPr="00235ABB">
        <w:rPr>
          <w:rFonts w:ascii="Times New Roman" w:eastAsia="Times New Roman" w:hAnsi="Times New Roman"/>
          <w:b/>
          <w:color w:val="000000"/>
          <w:sz w:val="24"/>
          <w:szCs w:val="24"/>
        </w:rPr>
        <w:t>1.4. Įstaigos struktūra.</w:t>
      </w:r>
    </w:p>
    <w:p w:rsidR="00B6397C" w:rsidRPr="00921BCA" w:rsidRDefault="00235ABB" w:rsidP="00921BCA">
      <w:pPr>
        <w:pBdr>
          <w:top w:val="nil"/>
          <w:left w:val="nil"/>
          <w:bottom w:val="nil"/>
          <w:right w:val="nil"/>
          <w:between w:val="nil"/>
        </w:pBdr>
        <w:spacing w:before="280" w:after="280" w:line="240" w:lineRule="auto"/>
        <w:ind w:leftChars="0" w:left="0" w:firstLineChars="0" w:firstLine="0"/>
        <w:jc w:val="both"/>
        <w:rPr>
          <w:color w:val="000000"/>
          <w:sz w:val="24"/>
          <w:szCs w:val="24"/>
        </w:rPr>
      </w:pPr>
      <w:r w:rsidRPr="00235ABB">
        <w:rPr>
          <w:b/>
          <w:noProof/>
          <w:kern w:val="0"/>
          <w:position w:val="0"/>
          <w:lang w:eastAsia="lt-LT"/>
        </w:rPr>
        <mc:AlternateContent>
          <mc:Choice Requires="wpg">
            <w:drawing>
              <wp:anchor distT="0" distB="0" distL="114300" distR="114300" simplePos="0" relativeHeight="251659264" behindDoc="0" locked="0" layoutInCell="1" allowOverlap="1" wp14:anchorId="5273F0DB" wp14:editId="44EBE391">
                <wp:simplePos x="0" y="0"/>
                <wp:positionH relativeFrom="column">
                  <wp:posOffset>15240</wp:posOffset>
                </wp:positionH>
                <wp:positionV relativeFrom="paragraph">
                  <wp:posOffset>493417</wp:posOffset>
                </wp:positionV>
                <wp:extent cx="6054725" cy="8100695"/>
                <wp:effectExtent l="0" t="0" r="22225" b="52705"/>
                <wp:wrapNone/>
                <wp:docPr id="1" name="Grupė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8100695"/>
                          <a:chOff x="160" y="-318"/>
                          <a:chExt cx="60549" cy="81011"/>
                        </a:xfrm>
                      </wpg:grpSpPr>
                      <wps:wsp>
                        <wps:cNvPr id="2" name="Stačiakampis 2"/>
                        <wps:cNvSpPr>
                          <a:spLocks noChangeArrowheads="1"/>
                        </wps:cNvSpPr>
                        <wps:spPr bwMode="auto">
                          <a:xfrm>
                            <a:off x="14034" y="-318"/>
                            <a:ext cx="28602" cy="393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spacing w:after="0" w:line="240" w:lineRule="auto"/>
                                <w:ind w:left="0" w:hanging="2"/>
                                <w:jc w:val="center"/>
                                <w:rPr>
                                  <w:rFonts w:ascii="Times New Roman" w:hAnsi="Times New Roman"/>
                                  <w:i/>
                                  <w:sz w:val="24"/>
                                  <w:szCs w:val="24"/>
                                </w:rPr>
                              </w:pPr>
                              <w:r w:rsidRPr="00DC38B2">
                                <w:rPr>
                                  <w:rFonts w:ascii="Times New Roman" w:hAnsi="Times New Roman"/>
                                  <w:i/>
                                  <w:sz w:val="24"/>
                                  <w:szCs w:val="24"/>
                                </w:rPr>
                                <w:t>KELMĖS RAJONO SAVIVALDYBĖ</w:t>
                              </w:r>
                            </w:p>
                          </w:txbxContent>
                        </wps:txbx>
                        <wps:bodyPr rot="0" vert="horz" wrap="square" lIns="91440" tIns="45720" rIns="91440" bIns="45720" anchor="ctr" anchorCtr="0" upright="1">
                          <a:noAutofit/>
                        </wps:bodyPr>
                      </wps:wsp>
                      <wps:wsp>
                        <wps:cNvPr id="3" name="Stačiakampis 3"/>
                        <wps:cNvSpPr>
                          <a:spLocks noChangeArrowheads="1"/>
                        </wps:cNvSpPr>
                        <wps:spPr bwMode="auto">
                          <a:xfrm>
                            <a:off x="4997" y="6379"/>
                            <a:ext cx="19882" cy="659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SAVIVALDYBĖS GYDYTOJA</w:t>
                              </w:r>
                            </w:p>
                          </w:txbxContent>
                        </wps:txbx>
                        <wps:bodyPr rot="0" vert="horz" wrap="square" lIns="91440" tIns="45720" rIns="91440" bIns="45720" anchor="ctr" anchorCtr="0" upright="1">
                          <a:noAutofit/>
                        </wps:bodyPr>
                      </wps:wsp>
                      <wps:wsp>
                        <wps:cNvPr id="4" name="Stačiakampis 4"/>
                        <wps:cNvSpPr>
                          <a:spLocks noChangeArrowheads="1"/>
                        </wps:cNvSpPr>
                        <wps:spPr bwMode="auto">
                          <a:xfrm>
                            <a:off x="34126" y="7761"/>
                            <a:ext cx="17964" cy="382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STEBĖTOJŲ TARYBA</w:t>
                              </w:r>
                            </w:p>
                          </w:txbxContent>
                        </wps:txbx>
                        <wps:bodyPr rot="0" vert="horz" wrap="square" lIns="91440" tIns="45720" rIns="91440" bIns="45720" anchor="ctr" anchorCtr="0" upright="1">
                          <a:noAutofit/>
                        </wps:bodyPr>
                      </wps:wsp>
                      <wps:wsp>
                        <wps:cNvPr id="5" name="Stačiakampis 5"/>
                        <wps:cNvSpPr>
                          <a:spLocks noChangeArrowheads="1"/>
                        </wps:cNvSpPr>
                        <wps:spPr bwMode="auto">
                          <a:xfrm>
                            <a:off x="12544" y="15627"/>
                            <a:ext cx="32106" cy="531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Pr>
                                  <w:rFonts w:ascii="Times New Roman" w:hAnsi="Times New Roman"/>
                                  <w:sz w:val="24"/>
                                  <w:szCs w:val="24"/>
                                </w:rPr>
                                <w:t>Vš</w:t>
                              </w:r>
                              <w:r w:rsidRPr="00DC38B2">
                                <w:rPr>
                                  <w:rFonts w:ascii="Times New Roman" w:hAnsi="Times New Roman"/>
                                  <w:sz w:val="24"/>
                                  <w:szCs w:val="24"/>
                                </w:rPr>
                                <w:t>Į KELMĖS RAJONO BENDROSIOS PRAKTIKOS GYDYTOJŲ CENTRAS</w:t>
                              </w:r>
                            </w:p>
                          </w:txbxContent>
                        </wps:txbx>
                        <wps:bodyPr rot="0" vert="horz" wrap="square" lIns="91440" tIns="45720" rIns="91440" bIns="45720" anchor="ctr" anchorCtr="0" upright="1">
                          <a:noAutofit/>
                        </wps:bodyPr>
                      </wps:wsp>
                      <wps:wsp>
                        <wps:cNvPr id="6" name="Stačiakampis 6"/>
                        <wps:cNvSpPr>
                          <a:spLocks noChangeArrowheads="1"/>
                        </wps:cNvSpPr>
                        <wps:spPr bwMode="auto">
                          <a:xfrm>
                            <a:off x="18830" y="23391"/>
                            <a:ext cx="19947" cy="1254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spacing w:after="0"/>
                                <w:ind w:left="0" w:hanging="2"/>
                                <w:jc w:val="center"/>
                                <w:rPr>
                                  <w:rFonts w:ascii="Times New Roman" w:hAnsi="Times New Roman"/>
                                  <w:sz w:val="24"/>
                                  <w:szCs w:val="24"/>
                                </w:rPr>
                              </w:pPr>
                              <w:r>
                                <w:rPr>
                                  <w:rFonts w:ascii="Times New Roman" w:hAnsi="Times New Roman"/>
                                  <w:sz w:val="24"/>
                                  <w:szCs w:val="24"/>
                                </w:rPr>
                                <w:t>ADMINISTRACIJA</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Direktorė</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Vyr. finansininkė</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Vyr.</w:t>
                              </w:r>
                              <w:r>
                                <w:rPr>
                                  <w:rFonts w:ascii="Times New Roman" w:hAnsi="Times New Roman"/>
                                  <w:sz w:val="24"/>
                                  <w:szCs w:val="24"/>
                                </w:rPr>
                                <w:t xml:space="preserve"> ad</w:t>
                              </w:r>
                              <w:r w:rsidRPr="00DC38B2">
                                <w:rPr>
                                  <w:rFonts w:ascii="Times New Roman" w:hAnsi="Times New Roman"/>
                                  <w:sz w:val="24"/>
                                  <w:szCs w:val="24"/>
                                </w:rPr>
                                <w:t>ministratorė</w:t>
                              </w:r>
                              <w:r>
                                <w:rPr>
                                  <w:rFonts w:ascii="Times New Roman" w:hAnsi="Times New Roman"/>
                                  <w:sz w:val="24"/>
                                  <w:szCs w:val="24"/>
                                </w:rPr>
                                <w:t xml:space="preserve"> slaugai</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 xml:space="preserve">Personalo kadrų </w:t>
                              </w:r>
                              <w:r>
                                <w:rPr>
                                  <w:rFonts w:ascii="Times New Roman" w:hAnsi="Times New Roman"/>
                                  <w:sz w:val="24"/>
                                  <w:szCs w:val="24"/>
                                </w:rPr>
                                <w:t>in</w:t>
                              </w:r>
                              <w:r w:rsidRPr="00DC38B2">
                                <w:rPr>
                                  <w:rFonts w:ascii="Times New Roman" w:hAnsi="Times New Roman"/>
                                  <w:sz w:val="24"/>
                                  <w:szCs w:val="24"/>
                                </w:rPr>
                                <w:t>spektorė</w:t>
                              </w:r>
                            </w:p>
                            <w:p w:rsidR="000A1CC5" w:rsidRPr="00DC38B2" w:rsidRDefault="000A1CC5" w:rsidP="00235ABB">
                              <w:pPr>
                                <w:ind w:left="0" w:hanging="2"/>
                                <w:jc w:val="center"/>
                                <w:rPr>
                                  <w:rFonts w:ascii="Times New Roman" w:hAnsi="Times New Roman"/>
                                  <w:sz w:val="24"/>
                                  <w:szCs w:val="24"/>
                                </w:rPr>
                              </w:pPr>
                            </w:p>
                          </w:txbxContent>
                        </wps:txbx>
                        <wps:bodyPr rot="0" vert="horz" wrap="square" lIns="91440" tIns="45720" rIns="91440" bIns="45720" anchor="ctr" anchorCtr="0" upright="1">
                          <a:noAutofit/>
                        </wps:bodyPr>
                      </wps:wsp>
                      <wps:wsp>
                        <wps:cNvPr id="7" name="Stačiakampis 7"/>
                        <wps:cNvSpPr>
                          <a:spLocks noChangeArrowheads="1"/>
                        </wps:cNvSpPr>
                        <wps:spPr bwMode="auto">
                          <a:xfrm>
                            <a:off x="13124" y="43906"/>
                            <a:ext cx="31094" cy="403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Asmens sveikatos priežiūros paslaugų teikimas</w:t>
                              </w:r>
                            </w:p>
                          </w:txbxContent>
                        </wps:txbx>
                        <wps:bodyPr rot="0" vert="horz" wrap="square" lIns="91440" tIns="45720" rIns="91440" bIns="45720" anchor="ctr" anchorCtr="0" upright="1">
                          <a:noAutofit/>
                        </wps:bodyPr>
                      </wps:wsp>
                      <wps:wsp>
                        <wps:cNvPr id="8" name="Stačiakampis 8"/>
                        <wps:cNvSpPr>
                          <a:spLocks noChangeArrowheads="1"/>
                        </wps:cNvSpPr>
                        <wps:spPr bwMode="auto">
                          <a:xfrm>
                            <a:off x="160" y="51888"/>
                            <a:ext cx="1254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Šeimos gydytojų kabinetas</w:t>
                              </w:r>
                            </w:p>
                          </w:txbxContent>
                        </wps:txbx>
                        <wps:bodyPr rot="0" vert="horz" wrap="square" lIns="91440" tIns="45720" rIns="91440" bIns="45720" anchor="ctr" anchorCtr="0" upright="1">
                          <a:noAutofit/>
                        </wps:bodyPr>
                      </wps:wsp>
                      <wps:wsp>
                        <wps:cNvPr id="9" name="Stačiakampis 11"/>
                        <wps:cNvSpPr>
                          <a:spLocks noChangeArrowheads="1"/>
                        </wps:cNvSpPr>
                        <wps:spPr bwMode="auto">
                          <a:xfrm>
                            <a:off x="263" y="59755"/>
                            <a:ext cx="12541" cy="531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Procedūrų kabinetas</w:t>
                              </w:r>
                            </w:p>
                          </w:txbxContent>
                        </wps:txbx>
                        <wps:bodyPr rot="0" vert="horz" wrap="square" lIns="91440" tIns="45720" rIns="91440" bIns="45720" anchor="ctr" anchorCtr="0" upright="1">
                          <a:noAutofit/>
                        </wps:bodyPr>
                      </wps:wsp>
                      <wps:wsp>
                        <wps:cNvPr id="10" name="Stačiakampis 12"/>
                        <wps:cNvSpPr>
                          <a:spLocks noChangeArrowheads="1"/>
                        </wps:cNvSpPr>
                        <wps:spPr bwMode="auto">
                          <a:xfrm>
                            <a:off x="7974" y="65601"/>
                            <a:ext cx="14351" cy="627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spacing w:after="0"/>
                                <w:ind w:left="0" w:hanging="2"/>
                                <w:jc w:val="center"/>
                                <w:rPr>
                                  <w:rFonts w:ascii="Times New Roman" w:hAnsi="Times New Roman"/>
                                  <w:sz w:val="24"/>
                                  <w:szCs w:val="24"/>
                                </w:rPr>
                              </w:pPr>
                              <w:r>
                                <w:rPr>
                                  <w:rFonts w:ascii="Times New Roman" w:hAnsi="Times New Roman"/>
                                  <w:sz w:val="24"/>
                                  <w:szCs w:val="24"/>
                                </w:rPr>
                                <w:t>Šaltenių</w:t>
                              </w:r>
                            </w:p>
                            <w:p w:rsidR="000A1CC5" w:rsidRPr="00DC38B2" w:rsidRDefault="000A1CC5" w:rsidP="00235ABB">
                              <w:pPr>
                                <w:spacing w:after="120"/>
                                <w:ind w:left="0" w:hanging="2"/>
                                <w:jc w:val="center"/>
                                <w:rPr>
                                  <w:rFonts w:ascii="Times New Roman" w:hAnsi="Times New Roman"/>
                                  <w:sz w:val="24"/>
                                  <w:szCs w:val="24"/>
                                </w:rPr>
                              </w:pPr>
                              <w:r>
                                <w:rPr>
                                  <w:rFonts w:ascii="Times New Roman" w:hAnsi="Times New Roman"/>
                                  <w:sz w:val="24"/>
                                  <w:szCs w:val="24"/>
                                </w:rPr>
                                <w:t>medicinos punktas</w:t>
                              </w:r>
                            </w:p>
                            <w:p w:rsidR="000A1CC5" w:rsidRDefault="000A1CC5" w:rsidP="00235ABB">
                              <w:pPr>
                                <w:ind w:left="0" w:hanging="2"/>
                              </w:pPr>
                            </w:p>
                          </w:txbxContent>
                        </wps:txbx>
                        <wps:bodyPr rot="0" vert="horz" wrap="square" lIns="91440" tIns="45720" rIns="91440" bIns="45720" anchor="ctr" anchorCtr="0" upright="1">
                          <a:noAutofit/>
                        </wps:bodyPr>
                      </wps:wsp>
                      <wps:wsp>
                        <wps:cNvPr id="11" name="Stačiakampis 13"/>
                        <wps:cNvSpPr>
                          <a:spLocks noChangeArrowheads="1"/>
                        </wps:cNvSpPr>
                        <wps:spPr bwMode="auto">
                          <a:xfrm>
                            <a:off x="46176" y="51141"/>
                            <a:ext cx="1148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Odontologijos kabinetas</w:t>
                              </w:r>
                            </w:p>
                          </w:txbxContent>
                        </wps:txbx>
                        <wps:bodyPr rot="0" vert="horz" wrap="square" lIns="91440" tIns="45720" rIns="91440" bIns="45720" anchor="ctr" anchorCtr="0" upright="1">
                          <a:noAutofit/>
                        </wps:bodyPr>
                      </wps:wsp>
                      <wps:wsp>
                        <wps:cNvPr id="12" name="Stačiakampis 14"/>
                        <wps:cNvSpPr>
                          <a:spLocks noChangeArrowheads="1"/>
                        </wps:cNvSpPr>
                        <wps:spPr bwMode="auto">
                          <a:xfrm>
                            <a:off x="18181" y="75378"/>
                            <a:ext cx="15945"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Ūkio dalis ir pagalbinis personalas</w:t>
                              </w:r>
                            </w:p>
                          </w:txbxContent>
                        </wps:txbx>
                        <wps:bodyPr rot="0" vert="horz" wrap="square" lIns="91440" tIns="45720" rIns="91440" bIns="45720" anchor="ctr" anchorCtr="0" upright="1">
                          <a:noAutofit/>
                        </wps:bodyPr>
                      </wps:wsp>
                      <wps:wsp>
                        <wps:cNvPr id="13" name="Stačiakampis 15"/>
                        <wps:cNvSpPr>
                          <a:spLocks noChangeArrowheads="1"/>
                        </wps:cNvSpPr>
                        <wps:spPr bwMode="auto">
                          <a:xfrm>
                            <a:off x="28695" y="59542"/>
                            <a:ext cx="16053"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Pr>
                                  <w:rFonts w:ascii="Times New Roman" w:hAnsi="Times New Roman"/>
                                  <w:sz w:val="24"/>
                                  <w:szCs w:val="24"/>
                                </w:rPr>
                                <w:t>Funkcinė</w:t>
                              </w:r>
                              <w:r w:rsidRPr="00DC38B2">
                                <w:rPr>
                                  <w:rFonts w:ascii="Times New Roman" w:hAnsi="Times New Roman"/>
                                  <w:sz w:val="24"/>
                                  <w:szCs w:val="24"/>
                                </w:rPr>
                                <w:t>s diagnostikos kabinetas</w:t>
                              </w:r>
                            </w:p>
                          </w:txbxContent>
                        </wps:txbx>
                        <wps:bodyPr rot="0" vert="horz" wrap="square" lIns="91440" tIns="45720" rIns="91440" bIns="45720" anchor="ctr" anchorCtr="0" upright="1">
                          <a:noAutofit/>
                        </wps:bodyPr>
                      </wps:wsp>
                      <wps:wsp>
                        <wps:cNvPr id="14" name="Stačiakampis 16"/>
                        <wps:cNvSpPr>
                          <a:spLocks noChangeArrowheads="1"/>
                        </wps:cNvSpPr>
                        <wps:spPr bwMode="auto">
                          <a:xfrm>
                            <a:off x="45400" y="59648"/>
                            <a:ext cx="13608" cy="871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Default="000A1CC5" w:rsidP="00235ABB">
                              <w:pPr>
                                <w:spacing w:after="120"/>
                                <w:ind w:left="0" w:hanging="2"/>
                                <w:jc w:val="center"/>
                                <w:rPr>
                                  <w:rFonts w:ascii="Times New Roman" w:hAnsi="Times New Roman"/>
                                  <w:sz w:val="24"/>
                                  <w:szCs w:val="24"/>
                                </w:rPr>
                              </w:pPr>
                              <w:r w:rsidRPr="00DC38B2">
                                <w:rPr>
                                  <w:rFonts w:ascii="Times New Roman" w:hAnsi="Times New Roman"/>
                                  <w:sz w:val="24"/>
                                  <w:szCs w:val="24"/>
                                </w:rPr>
                                <w:t>Sveikatos mokymo kabinetas</w:t>
                              </w:r>
                            </w:p>
                          </w:txbxContent>
                        </wps:txbx>
                        <wps:bodyPr rot="0" vert="horz" wrap="square" lIns="91440" tIns="45720" rIns="91440" bIns="45720" anchor="ctr" anchorCtr="0" upright="1">
                          <a:noAutofit/>
                        </wps:bodyPr>
                      </wps:wsp>
                      <wps:wsp>
                        <wps:cNvPr id="15" name="Stačiakampis 17"/>
                        <wps:cNvSpPr>
                          <a:spLocks noChangeArrowheads="1"/>
                        </wps:cNvSpPr>
                        <wps:spPr bwMode="auto">
                          <a:xfrm>
                            <a:off x="47952" y="23072"/>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Medicinos vidaus audito grupė</w:t>
                              </w:r>
                            </w:p>
                          </w:txbxContent>
                        </wps:txbx>
                        <wps:bodyPr rot="0" vert="horz" wrap="square" lIns="91440" tIns="45720" rIns="91440" bIns="45720" anchor="ctr" anchorCtr="0" upright="1">
                          <a:noAutofit/>
                        </wps:bodyPr>
                      </wps:wsp>
                      <wps:wsp>
                        <wps:cNvPr id="16" name="Stačiakampis 18"/>
                        <wps:cNvSpPr>
                          <a:spLocks noChangeArrowheads="1"/>
                        </wps:cNvSpPr>
                        <wps:spPr bwMode="auto">
                          <a:xfrm>
                            <a:off x="47952" y="29983"/>
                            <a:ext cx="12757" cy="339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Gydymo taryba</w:t>
                              </w:r>
                            </w:p>
                          </w:txbxContent>
                        </wps:txbx>
                        <wps:bodyPr rot="0" vert="horz" wrap="square" lIns="91440" tIns="45720" rIns="91440" bIns="45720" anchor="ctr" anchorCtr="0" upright="1">
                          <a:noAutofit/>
                        </wps:bodyPr>
                      </wps:wsp>
                      <wps:wsp>
                        <wps:cNvPr id="17" name="Stačiakampis 19"/>
                        <wps:cNvSpPr>
                          <a:spLocks noChangeArrowheads="1"/>
                        </wps:cNvSpPr>
                        <wps:spPr bwMode="auto">
                          <a:xfrm>
                            <a:off x="47952" y="34874"/>
                            <a:ext cx="12757" cy="350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Slaugos taryba</w:t>
                              </w:r>
                            </w:p>
                          </w:txbxContent>
                        </wps:txbx>
                        <wps:bodyPr rot="0" vert="horz" wrap="square" lIns="91440" tIns="45720" rIns="91440" bIns="45720" anchor="ctr" anchorCtr="0" upright="1">
                          <a:noAutofit/>
                        </wps:bodyPr>
                      </wps:wsp>
                      <wps:wsp>
                        <wps:cNvPr id="18" name="Stačiakampis 20"/>
                        <wps:cNvSpPr>
                          <a:spLocks noChangeArrowheads="1"/>
                        </wps:cNvSpPr>
                        <wps:spPr bwMode="auto">
                          <a:xfrm>
                            <a:off x="47952" y="39765"/>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Medicinos etikos komisija</w:t>
                              </w:r>
                            </w:p>
                          </w:txbxContent>
                        </wps:txbx>
                        <wps:bodyPr rot="0" vert="horz" wrap="square" lIns="91440" tIns="45720" rIns="91440" bIns="45720" anchor="ctr" anchorCtr="0" upright="1">
                          <a:noAutofit/>
                        </wps:bodyPr>
                      </wps:wsp>
                      <wps:wsp>
                        <wps:cNvPr id="19" name="Tiesioji rodyklės jungtis 21"/>
                        <wps:cNvCnPr/>
                        <wps:spPr bwMode="auto">
                          <a:xfrm>
                            <a:off x="28335" y="3615"/>
                            <a:ext cx="14773" cy="414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iesioji rodyklės jungtis 22"/>
                        <wps:cNvCnPr/>
                        <wps:spPr bwMode="auto">
                          <a:xfrm flipH="1">
                            <a:off x="14938" y="3615"/>
                            <a:ext cx="13397" cy="276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iesioji rodyklės jungtis 23"/>
                        <wps:cNvCnPr/>
                        <wps:spPr bwMode="auto">
                          <a:xfrm>
                            <a:off x="14938" y="12970"/>
                            <a:ext cx="13659" cy="265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iesioji rodyklės jungtis 24"/>
                        <wps:cNvCnPr/>
                        <wps:spPr bwMode="auto">
                          <a:xfrm flipH="1">
                            <a:off x="28597" y="11584"/>
                            <a:ext cx="14511" cy="404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iesioji rodyklės jungtis 25"/>
                        <wps:cNvCnPr/>
                        <wps:spPr bwMode="auto">
                          <a:xfrm>
                            <a:off x="28596" y="20946"/>
                            <a:ext cx="56" cy="24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iesioji rodyklės jungtis 26"/>
                        <wps:cNvCnPr/>
                        <wps:spPr bwMode="auto">
                          <a:xfrm>
                            <a:off x="28652" y="35932"/>
                            <a:ext cx="19" cy="797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iesioji jungtis 27"/>
                        <wps:cNvCnPr/>
                        <wps:spPr bwMode="auto">
                          <a:xfrm>
                            <a:off x="28596" y="20946"/>
                            <a:ext cx="16051" cy="24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Tiesioji jungtis 28"/>
                        <wps:cNvCnPr/>
                        <wps:spPr bwMode="auto">
                          <a:xfrm>
                            <a:off x="44653" y="23390"/>
                            <a:ext cx="0" cy="19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Tiesioji rodyklės jungtis 29"/>
                        <wps:cNvCnPr/>
                        <wps:spPr bwMode="auto">
                          <a:xfrm>
                            <a:off x="44644" y="25833"/>
                            <a:ext cx="3308"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iesioji rodyklės jungtis 30"/>
                        <wps:cNvCnPr/>
                        <wps:spPr bwMode="auto">
                          <a:xfrm flipV="1">
                            <a:off x="44653" y="31682"/>
                            <a:ext cx="3299" cy="10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iesioji rodyklės jungtis 31"/>
                        <wps:cNvCnPr/>
                        <wps:spPr bwMode="auto">
                          <a:xfrm>
                            <a:off x="44653" y="36573"/>
                            <a:ext cx="3299" cy="5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iesioji rodyklės jungtis 32"/>
                        <wps:cNvCnPr/>
                        <wps:spPr bwMode="auto">
                          <a:xfrm>
                            <a:off x="44647" y="42525"/>
                            <a:ext cx="3305" cy="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iesioji rodyklės jungtis 33"/>
                        <wps:cNvCnPr/>
                        <wps:spPr bwMode="auto">
                          <a:xfrm flipH="1">
                            <a:off x="6431" y="47944"/>
                            <a:ext cx="22240" cy="394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iesioji rodyklės jungtis 34"/>
                        <wps:cNvCnPr/>
                        <wps:spPr bwMode="auto">
                          <a:xfrm>
                            <a:off x="6431" y="57203"/>
                            <a:ext cx="102" cy="255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iesioji rodyklės jungtis 35"/>
                        <wps:cNvCnPr/>
                        <wps:spPr bwMode="auto">
                          <a:xfrm flipH="1">
                            <a:off x="15149" y="47944"/>
                            <a:ext cx="13522" cy="1765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iesioji rodyklės jungtis 36"/>
                        <wps:cNvCnPr/>
                        <wps:spPr bwMode="auto">
                          <a:xfrm>
                            <a:off x="28671" y="47944"/>
                            <a:ext cx="23533" cy="117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iesioji rodyklės jungtis 37"/>
                        <wps:cNvCnPr/>
                        <wps:spPr bwMode="auto">
                          <a:xfrm>
                            <a:off x="28671" y="47944"/>
                            <a:ext cx="8050" cy="1159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iesioji rodyklės jungtis 38"/>
                        <wps:cNvCnPr/>
                        <wps:spPr bwMode="auto">
                          <a:xfrm>
                            <a:off x="28671" y="47944"/>
                            <a:ext cx="23246" cy="31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iesioji rodyklės jungtis 39"/>
                        <wps:cNvCnPr/>
                        <wps:spPr bwMode="auto">
                          <a:xfrm flipH="1">
                            <a:off x="26154" y="47944"/>
                            <a:ext cx="2517" cy="2743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3F0DB" id="Grupė 40" o:spid="_x0000_s1026" style="position:absolute;left:0;text-align:left;margin-left:1.2pt;margin-top:38.85pt;width:476.75pt;height:637.85pt;z-index:251659264" coordorigin="160,-318" coordsize="60549,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o0FgoAAJN8AAAOAAAAZHJzL2Uyb0RvYy54bWzsXdtu48gRfQ+QfyD47hGbbN6E0SwmsmcS&#10;YJMdYDbJMy1REncokiHpkb1BPmGf94fmw3L6ojYpUzZtjwQkKAswRFGkmt2nD6tOVRff/nC7za2v&#10;ad1kZTGz2RvHttJiUS6zYj2z//7zh4vItpo2KZZJXhbpzL5LG/uHd3/8w9tdNU3dclPmy7S2cJKi&#10;me6qmb1p22o6mTSLTbpNmjdllRbYuSrrbdJis15PlnWyw9m3+cR1nGCyK+tlVZeLtGnw6aXaab+T&#10;51+t0kX702rVpK2Vz2y0rZX/a/n/WvyfvHubTNd1Um2yhW5G8oJWbJOswI+aU10mbWLd1NmDU22z&#10;RV025ap9syi3k3K1yhapvAZcDXMOruZjXd5U8lrW0926Mt2Erj3opxefdvG3r59qK1ti7GyrSLYY&#10;oo/1TfXtd4vLztlV6ym+87GuPlefanWFePtjufjSoO8mh/vF9lp92bre/bVc4oTJTVvKzrld1Vtx&#10;Cly2dSvH4M6MQXrbWgt8GDg+D13fthbYFzEMceyrUVpsMJTiOBZgJLH3wmPRftdV5/DYHMyY2D9J&#10;puqXZWt16wRCALnmvleb1/Xq501SpXKwGtFjulfdfa9+bpNvv2XJl2RbZY3linaJBuCb+45tVK9a&#10;RTnfJMU6fV/X5W6TJks0TF1H7wCx0WBMnuxmxh2PH3TYvrfdKHDQRNHXXux5vd5KplXdtB/TcmuJ&#10;NzO7xmyS45h8/bFpVcfuv6Kxv/yQ5blVl+0/s3Yje0S0Xe5scIx6Y1UlLsmRHzf1+nqe19bXBBP0&#10;T3Px0o1YN91ve77jqBP1jrh0xGvwCEAHfw9/5OpSvDqHAB7rfePyrLDQ9wJjYBdxvNUskjyV80Nd&#10;MchCXqVoXV5Yu5kd+8Cr2GzKPDP7eu2U59q3s/e1bdaCAPNsC7SrX8TPJFMx7lfFUr5vkyxX79HU&#10;vBC7U0ltukfLG5zi82a5s5aZGCfZchsb4Dmfq5MejMlAv+gmirMnebVJ1JB4YRzHurP0FckJZX5T&#10;bnWagzmmcKnw3d5e3+IixIfX5fIOcAU45NTHTQNvNmX9q23tQMAzu/nXTVKntpX/pQA+YsZBQVYr&#10;N7gfutiou3uuu3uSYoFTzexFW9sYQbExbxXP31R1tt7gtxR+ivI9+GiVSQDft0tymSSEMzGDN8wM&#10;cg6KZp2BGXgch5IYAgyzGGQAS/Moi6NIE0Pgx30aJWLAXCFieD0xaLuD+GHIcsAtW9ljfcuBi3l6&#10;Jn7wOHMDSRBhGEgO6BBEGAdoorQcIpcsB7IcTmA5SIIwtjIZEMos0K4FfKQhgpDe0pkIgrk+V64F&#10;8wM37JsQnsscsIdgCN9jeyNy7wPuHQfyLZZ7906qB8Z/IN9iN8K3kAxhbGZiiB5DYPYNMURwRhOC&#10;RZEHWxkc4Hqe8iM6NkQcczgggiEEk5CXQUbEqYwIYzYTRfQoAtNviCLkrfxcRoTHXGVEcC+GxdDT&#10;ITzmxNrNgIwp5V4j55IOQTqE/T0ESmlEGLuZGKLHEAjgDTGEnIrnYggd8PFhTeiIj9Eppd2wdzLk&#10;GBI/UADj+wYwJD8Yq5n4occPiLYO8YMKvZ6JINwA0RShM8Shr6PFwwQhzUAiCCKIExCEsZmJIHoE&#10;weD/DzKEEXbPEOoM41D5GIEfIJGg52Mw7vnIfhEyBERMEipJhTiVCmGMZqKIPkWY5LN+sJMZZfcM&#10;FMEDFqpop8+YEiM7UiXjkeYIBDPIzyCOOBVHyPuPsJuJI/occSSVkhlp9wwcwSK8VEaE74WHWoQf&#10;c524ShyBXDLiiFNxBExqSpoaSpqCwTDsaxh19wwkgaRq5KwrPcLn0svpGBJIcEcjdVYEGRJEEicj&#10;CenmkiWB1HwtQ+rEKVgMwyRhJN4zkAQXmfmaJAJ+aEl4gYO4iyCJKFROEImWJFqeQLRkRoQjd6Pv&#10;bhxJr2RG5j0HSYRYWyRJwvWc8NCScENfZ0/5YgUSLEIiCSKJU5CEkeGIJPokcSTDUq1LPVPwk9+T&#10;RBxHcqg67sY9SSD/UpoZRBJEEqcgCaPDEUn0SeJIjqVaEnF2kvB4hFBoPwDaIQnfIUuCNImTaRJG&#10;hyOS6JPEkTRLrHrXSu9Z3Q0vDgM5VIOWBLkbFN3QpTW+c6kImWnJjA5HJNEnCZNr+XOWouLSLxmq&#10;aSzvvuTffm+sX26KdStKyxjZF4wxLz7Vmj9G1YpxI89ToQsvUFkOHQLgYagjF5xxOUbHXYmmrRNR&#10;dWNeFgXKxpS1Kr5xpHJMUYq6MdImUcsemRtqgPWKpYysqYKySbp0ykAZFau9q1CUqK0zFHrJUxQf&#10;mdnbdImyIykqWIl3aAcuTBdauW11lRWRUCorOv07duKr6CriF9wNri64c3l58f7DnF8EH1joX3qX&#10;8/kl+48oCMP4dJMtl2khq+KoIlf4cFydIV3nStWFMvWlTE9N+mdXSyVvUWEHTUdTZaMParGo2SSu&#10;ThidKH10pkononKLSgB8DLZGiBwLW2uVZ9Wf92VddE0pxmOsEhKxtwEAwwPWgpkboniBGucjC5IJ&#10;wARgU8TLpKc9BmAjko0FsDCyH8CWuXEobb4O8XoowaOiQW4AyZdwS8R7UCnwSPE5kzL1GG6NbjMW&#10;t4PE60ZYfCGJlzE/OhQYOFIqFYK5w+VEIdOBTIdu5c4jCDb5PI8h2IgKYxHcYV6BW5X162KlsbRq&#10;75nXxx4RhHc5EvuIdol2x9GuyS95DLTGyX0RaAMdF/b82DuMC2tbQS55IdASaMeB1uQ7GNAaRaGb&#10;8vB8ReERfkUl3/3KK1DsE3YBVHlRXxflSYfLzxrXeF+X9YQigppWJBHIIt3PKj595D5vAukP0WcW&#10;Tb2AKDkPRLatuIXD+T/wqyBLiJs7ixk0r0eJkqB3WLL8/0idMuFZA70BUdWsynkZCHWVPNeHviqg&#10;dm9iet4+0/OJ8lckSKHbSFGVERLXRAsfwSzqrgFpOr9g1G1bOvb/OFBU7ynUYwFqQvfR66I6uGJR&#10;h4Qpigg8eITFkdv9mECW95pAVge1kEwPOdeg1qcoAIF2JGhFHcsnw1jKGX8O6Xa0KIBW1MOETcpd&#10;ndHdMxTgogmD9Qk/iQwFMhT2kStw6AjMSkA9B7ODEYCAi18T4A1j2Ls9O8F1XfEwD4levZMCABQA&#10;eDoAAD4dAeBnh7A6pGtgKx4xc2AosP3DkVykvAlEE2gJtCNAOyZqpTSnV7Mu85Hycox2IWy5mEBS&#10;5UJCJ3loZOyONXbHxLC8V8awwuP2gudDKFPAZaFDXhoBdyxwH8axHsq53usiWsFx4EaOvw8rMP+p&#10;9XbkqZGnZjy1hxGwAdy+JhaGsjTHcet6LpJflIPGkMhFti7lDYzKGwCVjnDQnh0+G1QYXKxJgF1y&#10;RGLwUZpBAtgNOR54Swj+30ewfGAznnwtHW/9lG7xaO3utlzOcP8s8Xf/BQAA//8DAFBLAwQUAAYA&#10;CAAAACEAG1c99+AAAAAJAQAADwAAAGRycy9kb3ducmV2LnhtbEyPQU+DQBCF7yb+h82YeLMLpUiL&#10;LE3TqKfGxNbE9DaFKZCys4TdAv33ric9Tt6X977J1pNuxUC9bQwrCGcBCOLClA1XCr4Ob09LENYh&#10;l9gaJgU3srDO7+8yTEsz8icNe1cJX8I2RQW1c10qpS1q0mhnpiP22dn0Gp0/+0qWPY6+XLdyHgTP&#10;UmPDfqHGjrY1FZf9VSt4H3HcROHrsLuct7fjIf743oWk1OPDtHkB4WhyfzD86nt1yL3TyVy5tKJV&#10;MF94UEGSJCB8vIrjFYiT56I4WoDMM/n/g/wHAAD//wMAUEsBAi0AFAAGAAgAAAAhALaDOJL+AAAA&#10;4QEAABMAAAAAAAAAAAAAAAAAAAAAAFtDb250ZW50X1R5cGVzXS54bWxQSwECLQAUAAYACAAAACEA&#10;OP0h/9YAAACUAQAACwAAAAAAAAAAAAAAAAAvAQAAX3JlbHMvLnJlbHNQSwECLQAUAAYACAAAACEA&#10;BX9qNBYKAACTfAAADgAAAAAAAAAAAAAAAAAuAgAAZHJzL2Uyb0RvYy54bWxQSwECLQAUAAYACAAA&#10;ACEAG1c99+AAAAAJAQAADwAAAAAAAAAAAAAAAABwDAAAZHJzL2Rvd25yZXYueG1sUEsFBgAAAAAE&#10;AAQA8wAAAH0NAAAAAA==&#10;">
                <v:rect id="Stačiakampis 2" o:spid="_x0000_s1027" style="position:absolute;left:14034;top:-318;width:28602;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sYsEA&#10;AADaAAAADwAAAGRycy9kb3ducmV2LnhtbESPQYvCMBSE7wv+h/CEva3pFlmlGmURBKF72SqeH82z&#10;LTYvNYka//1mQfA4zMw3zHIdTS9u5HxnWcHnJANBXFvdcaPgsN9+zEH4gKyxt0wKHuRhvRq9LbHQ&#10;9s6/dKtCIxKEfYEK2hCGQkpft2TQT+xAnLyTdQZDkq6R2uE9wU0v8yz7kgY7TgstDrRpqT5XV6Og&#10;rKicR3e8nO1hGstZ/rPZPmql3sfxewEiUAyv8LO90wpy+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kbGL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spacing w:after="0" w:line="240" w:lineRule="auto"/>
                          <w:ind w:left="0" w:hanging="2"/>
                          <w:jc w:val="center"/>
                          <w:rPr>
                            <w:rFonts w:ascii="Times New Roman" w:hAnsi="Times New Roman"/>
                            <w:i/>
                            <w:sz w:val="24"/>
                            <w:szCs w:val="24"/>
                          </w:rPr>
                        </w:pPr>
                        <w:r w:rsidRPr="00DC38B2">
                          <w:rPr>
                            <w:rFonts w:ascii="Times New Roman" w:hAnsi="Times New Roman"/>
                            <w:i/>
                            <w:sz w:val="24"/>
                            <w:szCs w:val="24"/>
                          </w:rPr>
                          <w:t>KELMĖS RAJONO SAVIVALDYBĖ</w:t>
                        </w:r>
                      </w:p>
                    </w:txbxContent>
                  </v:textbox>
                </v:rect>
                <v:rect id="Stačiakampis 3" o:spid="_x0000_s1028" style="position:absolute;left:4997;top:6379;width:19882;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cEA&#10;AADaAAAADwAAAGRycy9kb3ducmV2LnhtbESPQWsCMRSE70L/Q3gFb5qtSpWtUYogCOvFVXp+bF53&#10;Fzcv2yRq/PdGEHocZuYbZrmOphNXcr61rOBjnIEgrqxuuVZwOm5HCxA+IGvsLJOCO3lYr94GS8y1&#10;vfGBrmWoRYKwz1FBE0KfS+mrhgz6se2Jk/drncGQpKuldnhLcNPJSZZ9SoMtp4UGe9o0VJ3Li1FQ&#10;lFQsovv5O9vTLBbzyX6zvVdKDd/j9xeIQDH8h1/tnVYwhe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yfn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SAVIVALDYBĖS GYDYTOJA</w:t>
                        </w:r>
                      </w:p>
                    </w:txbxContent>
                  </v:textbox>
                </v:rect>
                <v:rect id="Stačiakampis 4" o:spid="_x0000_s1029" style="position:absolute;left:34126;top:7761;width:1796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RjcEA&#10;AADaAAAADwAAAGRycy9kb3ducmV2LnhtbESPQYvCMBSE7wv+h/AEb2uqyCpdo4ggLNTLVtnzo3m2&#10;xealJlmN/94IgsdhZr5hlutoOnEl51vLCibjDARxZXXLtYLjYfe5AOEDssbOMim4k4f1avCxxFzb&#10;G//StQy1SBD2OSpoQuhzKX3VkEE/tj1x8k7WGQxJulpqh7cEN52cZtmXNNhyWmiwp21D1bn8NwqK&#10;kopFdH+Xsz3OYjGf7re7e6XUaBg33yACxfAOv9o/WsEM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UY3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STEBĖTOJŲ TARYBA</w:t>
                        </w:r>
                      </w:p>
                    </w:txbxContent>
                  </v:textbox>
                </v:rect>
                <v:rect id="Stačiakampis 5" o:spid="_x0000_s1030" style="position:absolute;left:12544;top:15627;width:32106;height:5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FsEA&#10;AADaAAAADwAAAGRycy9kb3ducmV2LnhtbESPQWsCMRSE70L/Q3gFb5qtaJWtUYogCOvFVXp+bF53&#10;Fzcv2yRq/PdGEHocZuYbZrmOphNXcr61rOBjnIEgrqxuuVZwOm5HCxA+IGvsLJOCO3lYr94GS8y1&#10;vfGBrmWoRYKwz1FBE0KfS+mrhgz6se2Jk/drncGQpKuldnhLcNPJSZZ9SoMtp4UGe9o0VJ3Li1FQ&#10;lFQsovv5O9vTNBbzyX6zvVdKDd/j9xeIQDH8h1/tnVYwg+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9Bb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Pr>
                            <w:rFonts w:ascii="Times New Roman" w:hAnsi="Times New Roman"/>
                            <w:sz w:val="24"/>
                            <w:szCs w:val="24"/>
                          </w:rPr>
                          <w:t>Vš</w:t>
                        </w:r>
                        <w:r w:rsidRPr="00DC38B2">
                          <w:rPr>
                            <w:rFonts w:ascii="Times New Roman" w:hAnsi="Times New Roman"/>
                            <w:sz w:val="24"/>
                            <w:szCs w:val="24"/>
                          </w:rPr>
                          <w:t>Į KELMĖS RAJONO BENDROSIOS PRAKTIKOS GYDYTOJŲ CENTRAS</w:t>
                        </w:r>
                      </w:p>
                    </w:txbxContent>
                  </v:textbox>
                </v:rect>
                <v:rect id="Stačiakampis 6" o:spid="_x0000_s1031" style="position:absolute;left:18830;top:23391;width:19947;height:1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qYcEA&#10;AADaAAAADwAAAGRycy9kb3ducmV2LnhtbESPQYvCMBSE74L/IbwFb5quiEo1yiIIC/WyVTw/mrdt&#10;sXmpSVbjvzcLgsdhZr5h1ttoOnEj51vLCj4nGQjiyuqWawWn4368BOEDssbOMil4kIftZjhYY67t&#10;nX/oVoZaJAj7HBU0IfS5lL5qyKCf2J44eb/WGQxJulpqh/cEN52cZtlcGmw5LTTY066h6lL+GQVF&#10;ScUyuvP1Yk+zWCymh93+USk1+ohfKxCBYniHX+1vrWAO/1fSD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famH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spacing w:after="0"/>
                          <w:ind w:left="0" w:hanging="2"/>
                          <w:jc w:val="center"/>
                          <w:rPr>
                            <w:rFonts w:ascii="Times New Roman" w:hAnsi="Times New Roman"/>
                            <w:sz w:val="24"/>
                            <w:szCs w:val="24"/>
                          </w:rPr>
                        </w:pPr>
                        <w:r>
                          <w:rPr>
                            <w:rFonts w:ascii="Times New Roman" w:hAnsi="Times New Roman"/>
                            <w:sz w:val="24"/>
                            <w:szCs w:val="24"/>
                          </w:rPr>
                          <w:t>ADMINISTRACIJA</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Direktorė</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Vyr. finansininkė</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Vyr.</w:t>
                        </w:r>
                        <w:r>
                          <w:rPr>
                            <w:rFonts w:ascii="Times New Roman" w:hAnsi="Times New Roman"/>
                            <w:sz w:val="24"/>
                            <w:szCs w:val="24"/>
                          </w:rPr>
                          <w:t xml:space="preserve"> ad</w:t>
                        </w:r>
                        <w:r w:rsidRPr="00DC38B2">
                          <w:rPr>
                            <w:rFonts w:ascii="Times New Roman" w:hAnsi="Times New Roman"/>
                            <w:sz w:val="24"/>
                            <w:szCs w:val="24"/>
                          </w:rPr>
                          <w:t>ministratorė</w:t>
                        </w:r>
                        <w:r>
                          <w:rPr>
                            <w:rFonts w:ascii="Times New Roman" w:hAnsi="Times New Roman"/>
                            <w:sz w:val="24"/>
                            <w:szCs w:val="24"/>
                          </w:rPr>
                          <w:t xml:space="preserve"> slaugai</w:t>
                        </w:r>
                      </w:p>
                      <w:p w:rsidR="000A1CC5" w:rsidRPr="00DC38B2" w:rsidRDefault="000A1CC5" w:rsidP="00235ABB">
                        <w:pPr>
                          <w:spacing w:after="0"/>
                          <w:ind w:left="0" w:hanging="2"/>
                          <w:rPr>
                            <w:rFonts w:ascii="Times New Roman" w:hAnsi="Times New Roman"/>
                            <w:sz w:val="24"/>
                            <w:szCs w:val="24"/>
                          </w:rPr>
                        </w:pPr>
                        <w:r w:rsidRPr="00DC38B2">
                          <w:rPr>
                            <w:rFonts w:ascii="Times New Roman" w:hAnsi="Times New Roman"/>
                            <w:sz w:val="24"/>
                            <w:szCs w:val="24"/>
                          </w:rPr>
                          <w:t xml:space="preserve">Personalo kadrų </w:t>
                        </w:r>
                        <w:r>
                          <w:rPr>
                            <w:rFonts w:ascii="Times New Roman" w:hAnsi="Times New Roman"/>
                            <w:sz w:val="24"/>
                            <w:szCs w:val="24"/>
                          </w:rPr>
                          <w:t>in</w:t>
                        </w:r>
                        <w:r w:rsidRPr="00DC38B2">
                          <w:rPr>
                            <w:rFonts w:ascii="Times New Roman" w:hAnsi="Times New Roman"/>
                            <w:sz w:val="24"/>
                            <w:szCs w:val="24"/>
                          </w:rPr>
                          <w:t>spektorė</w:t>
                        </w:r>
                      </w:p>
                      <w:p w:rsidR="000A1CC5" w:rsidRPr="00DC38B2" w:rsidRDefault="000A1CC5" w:rsidP="00235ABB">
                        <w:pPr>
                          <w:ind w:left="0" w:hanging="2"/>
                          <w:jc w:val="center"/>
                          <w:rPr>
                            <w:rFonts w:ascii="Times New Roman" w:hAnsi="Times New Roman"/>
                            <w:sz w:val="24"/>
                            <w:szCs w:val="24"/>
                          </w:rPr>
                        </w:pPr>
                      </w:p>
                    </w:txbxContent>
                  </v:textbox>
                </v:rect>
                <v:rect id="Stačiakampis 7" o:spid="_x0000_s1032" style="position:absolute;left:13124;top:43906;width:31094;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sEA&#10;AADaAAAADwAAAGRycy9kb3ducmV2LnhtbESPQYvCMBSE7wv+h/AEb2uqiErXKCIIC/WyVfb8aJ5t&#10;sXmpSVbjvzcLgsdhZr5hVptoOnEj51vLCibjDARxZXXLtYLTcf+5BOEDssbOMil4kIfNevCxwlzb&#10;O//QrQy1SBD2OSpoQuhzKX3VkEE/tj1x8s7WGQxJulpqh/cEN52cZtlcGmw5LTTY066h6lL+GQVF&#10;ScUyut/rxZ5msVhMD7v9o1JqNIzbLxCBYniHX+1vrWAB/1fSD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z/r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Asmens sveikatos priežiūros paslaugų teikimas</w:t>
                        </w:r>
                      </w:p>
                    </w:txbxContent>
                  </v:textbox>
                </v:rect>
                <v:rect id="Stačiakampis 8" o:spid="_x0000_s1033" style="position:absolute;left:160;top:51888;width:1254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iL0A&#10;AADaAAAADwAAAGRycy9kb3ducmV2LnhtbERPTYvCMBC9C/6HMAveNF0RlWqURRAW6sUqnodmti02&#10;k5pkNf57cxA8Pt73ehtNJ+7kfGtZwfckA0FcWd1yreB82o+XIHxA1thZJgVP8rDdDAdrzLV98JHu&#10;ZahFCmGfo4ImhD6X0lcNGfQT2xMn7s86gyFBV0vt8JHCTSenWTaXBltODQ32tGuoupb/RkFRUrGM&#10;7nK72vMsFovpYbd/VkqNvuLPCkSgGD7it/tXK0hb05V0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iL0AAADaAAAADwAAAAAAAAAAAAAAAACYAgAAZHJzL2Rvd25yZXYu&#10;eG1sUEsFBgAAAAAEAAQA9QAAAII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Šeimos gydytojų kabinetas</w:t>
                        </w:r>
                      </w:p>
                    </w:txbxContent>
                  </v:textbox>
                </v:rect>
                <v:rect id="Stačiakampis 11" o:spid="_x0000_s1034" style="position:absolute;left:263;top:59755;width:12541;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E8EA&#10;AADaAAAADwAAAGRycy9kb3ducmV2LnhtbESPQWsCMRSE70L/Q3gFb5qtiNWtUYogCNuLq3h+bJ67&#10;i5uXbRI1/vtGEHocZuYbZrmOphM3cr61rOBjnIEgrqxuuVZwPGxHcxA+IGvsLJOCB3lYr94GS8y1&#10;vfOebmWoRYKwz1FBE0KfS+mrhgz6se2Jk3e2zmBI0tVSO7wnuOnkJMtm0mDLaaHBnjYNVZfyahQU&#10;JRXz6E6/F3ucxuJz8rPZPiqlhu/x+wtEoBj+w6/2TitYwPNKu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A/hP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Procedūrų kabinetas</w:t>
                        </w:r>
                      </w:p>
                    </w:txbxContent>
                  </v:textbox>
                </v:rect>
                <v:rect id="Stačiakampis 12" o:spid="_x0000_s1035" style="position:absolute;left:7974;top:65601;width:14351;height: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LCMMA&#10;AADbAAAADwAAAGRycy9kb3ducmV2LnhtbESPQWsCMRCF70L/Q5hCb5qtFCurUYogFNaLW/E8bKa7&#10;i5vJNkk1/nvnUOhthvfmvW/W2+wGdaUQe88GXmcFKOLG255bA6ev/XQJKiZki4NnMnCnCNvN02SN&#10;pfU3PtK1Tq2SEI4lGuhSGkutY9ORwzjzI7Fo3z44TLKGVtuANwl3g54XxUI77FkaOhxp11FzqX+d&#10;gaqmapnD+efiT2+5ep8fdvt7Y8zLc/5YgUqU07/57/rTCr7Qyy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LC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spacing w:after="0"/>
                          <w:ind w:left="0" w:hanging="2"/>
                          <w:jc w:val="center"/>
                          <w:rPr>
                            <w:rFonts w:ascii="Times New Roman" w:hAnsi="Times New Roman"/>
                            <w:sz w:val="24"/>
                            <w:szCs w:val="24"/>
                          </w:rPr>
                        </w:pPr>
                        <w:r>
                          <w:rPr>
                            <w:rFonts w:ascii="Times New Roman" w:hAnsi="Times New Roman"/>
                            <w:sz w:val="24"/>
                            <w:szCs w:val="24"/>
                          </w:rPr>
                          <w:t>Šaltenių</w:t>
                        </w:r>
                      </w:p>
                      <w:p w:rsidR="000A1CC5" w:rsidRPr="00DC38B2" w:rsidRDefault="000A1CC5" w:rsidP="00235ABB">
                        <w:pPr>
                          <w:spacing w:after="120"/>
                          <w:ind w:left="0" w:hanging="2"/>
                          <w:jc w:val="center"/>
                          <w:rPr>
                            <w:rFonts w:ascii="Times New Roman" w:hAnsi="Times New Roman"/>
                            <w:sz w:val="24"/>
                            <w:szCs w:val="24"/>
                          </w:rPr>
                        </w:pPr>
                        <w:r>
                          <w:rPr>
                            <w:rFonts w:ascii="Times New Roman" w:hAnsi="Times New Roman"/>
                            <w:sz w:val="24"/>
                            <w:szCs w:val="24"/>
                          </w:rPr>
                          <w:t>medicinos punktas</w:t>
                        </w:r>
                      </w:p>
                      <w:p w:rsidR="000A1CC5" w:rsidRDefault="000A1CC5" w:rsidP="00235ABB">
                        <w:pPr>
                          <w:ind w:left="0" w:hanging="2"/>
                        </w:pPr>
                      </w:p>
                    </w:txbxContent>
                  </v:textbox>
                </v:rect>
                <v:rect id="Stačiakampis 13" o:spid="_x0000_s1036" style="position:absolute;left:46176;top:51141;width:1148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k78A&#10;AADbAAAADwAAAGRycy9kb3ducmV2LnhtbERPTYvCMBC9L/gfwgh7W1NFVLpGEUEQ6sUqex6asS02&#10;k5pEjf9+IyzsbR7vc5braDrxIOdbywrGowwEcWV1y7WC82n3tQDhA7LGzjIpeJGH9WrwscRc2ycf&#10;6VGGWqQQ9jkqaELocyl91ZBBP7I9ceIu1hkMCbpaaofPFG46OcmymTTYcmposKdtQ9W1vBsFRUnF&#10;Irqf29Wep7GYTw7b3atS6nMYN98gAsXwL/5z73WaP4b3L+k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6T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Odontologijos kabinetas</w:t>
                        </w:r>
                      </w:p>
                    </w:txbxContent>
                  </v:textbox>
                </v:rect>
                <v:rect id="Stačiakampis 14" o:spid="_x0000_s1037" style="position:absolute;left:18181;top:75378;width:15945;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w5MAA&#10;AADbAAAADwAAAGRycy9kb3ducmV2LnhtbERPTYvCMBC9L/gfwgh7W9Mtsko1yiIIQveyVTwPzdgW&#10;m0lNosZ/v1kQvM3jfc5yHU0vbuR8Z1nB5yQDQVxb3XGj4LDffsxB+ICssbdMCh7kYb0avS2x0PbO&#10;v3SrQiNSCPsCFbQhDIWUvm7JoJ/YgThxJ+sMhgRdI7XDewo3vcyz7Esa7Dg1tDjQpqX6XF2NgrKi&#10;ch7d8XK2h2ksZ/nPZvuolXofx+8FiEAxvMRP906n+T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w5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Ūkio dalis ir pagalbinis personalas</w:t>
                        </w:r>
                      </w:p>
                    </w:txbxContent>
                  </v:textbox>
                </v:rect>
                <v:rect id="Stačiakampis 15" o:spid="_x0000_s1038" style="position:absolute;left:28695;top:59542;width:16053;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f8AA&#10;AADbAAAADwAAAGRycy9kb3ducmV2LnhtbERPTYvCMBC9C/sfwix403RVVukaZREEoV6ssuehmW2L&#10;zaSbRI3/3gjC3ubxPme5jqYTV3K+tazgY5yBIK6sbrlWcDpuRwsQPiBr7CyTgjt5WK/eBkvMtb3x&#10;ga5lqEUKYZ+jgiaEPpfSVw0Z9GPbEyfu1zqDIUFXS+3wlsJNJydZ9ikNtpwaGuxp01B1Li9GQVFS&#10;sYju5+9sT7NYzCf7zfZeKTV8j99fIALF8C9+uXc6zZ/C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Vf8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Pr>
                            <w:rFonts w:ascii="Times New Roman" w:hAnsi="Times New Roman"/>
                            <w:sz w:val="24"/>
                            <w:szCs w:val="24"/>
                          </w:rPr>
                          <w:t>Funkcinė</w:t>
                        </w:r>
                        <w:r w:rsidRPr="00DC38B2">
                          <w:rPr>
                            <w:rFonts w:ascii="Times New Roman" w:hAnsi="Times New Roman"/>
                            <w:sz w:val="24"/>
                            <w:szCs w:val="24"/>
                          </w:rPr>
                          <w:t>s diagnostikos kabinetas</w:t>
                        </w:r>
                      </w:p>
                    </w:txbxContent>
                  </v:textbox>
                </v:rect>
                <v:rect id="Stačiakampis 16" o:spid="_x0000_s1039" style="position:absolute;left:45400;top:59648;width:13608;height:8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NC78A&#10;AADbAAAADwAAAGRycy9kb3ducmV2LnhtbERPTYvCMBC9L/gfwgje1lSRVbpGEUFYqJetsuehGdti&#10;M6lJVuO/N4LgbR7vc5braDpxJedbywom4wwEcWV1y7WC42H3uQDhA7LGzjIpuJOH9WrwscRc2xv/&#10;0rUMtUgh7HNU0ITQ51L6qiGDfmx74sSdrDMYEnS11A5vKdx0cpplX9Jgy6mhwZ62DVXn8t8oKEoq&#10;FtH9Xc72OIvFfLrf7u6VUqNh3HyDCBTDW/xy/+g0fwb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E0L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0A1CC5" w:rsidRDefault="000A1CC5" w:rsidP="00235ABB">
                        <w:pPr>
                          <w:spacing w:after="120"/>
                          <w:ind w:left="0" w:hanging="2"/>
                          <w:jc w:val="center"/>
                          <w:rPr>
                            <w:rFonts w:ascii="Times New Roman" w:hAnsi="Times New Roman"/>
                            <w:sz w:val="24"/>
                            <w:szCs w:val="24"/>
                          </w:rPr>
                        </w:pPr>
                        <w:r w:rsidRPr="00DC38B2">
                          <w:rPr>
                            <w:rFonts w:ascii="Times New Roman" w:hAnsi="Times New Roman"/>
                            <w:sz w:val="24"/>
                            <w:szCs w:val="24"/>
                          </w:rPr>
                          <w:t>Sveikatos mokymo kabinetas</w:t>
                        </w:r>
                      </w:p>
                    </w:txbxContent>
                  </v:textbox>
                </v:rect>
                <v:rect id="Stačiakampis 17" o:spid="_x0000_s1040" style="position:absolute;left:47952;top:23072;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okMAA&#10;AADbAAAADwAAAGRycy9kb3ducmV2LnhtbERPTYvCMBC9C/sfwix403RFV+kaZREEoV6ssuehmW2L&#10;zaSbRI3/3gjC3ubxPme5jqYTV3K+tazgY5yBIK6sbrlWcDpuRwsQPiBr7CyTgjt5WK/eBkvMtb3x&#10;ga5lqEUKYZ+jgiaEPpfSVw0Z9GPbEyfu1zqDIUFXS+3wlsJNJydZ9ikNtpwaGuxp01B1Li9GQVFS&#10;sYju5+9sT9NYzCf7zfZeKTV8j99fIALF8C9+uXc6zZ/B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ok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Medicinos vidaus audito grupė</w:t>
                        </w:r>
                      </w:p>
                    </w:txbxContent>
                  </v:textbox>
                </v:rect>
                <v:rect id="Stačiakampis 18" o:spid="_x0000_s1041" style="position:absolute;left:47952;top:29983;width:12757;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578A&#10;AADbAAAADwAAAGRycy9kb3ducmV2LnhtbERPTYvCMBC9C/6HMAveNF0RlWqURRAW6mWreB6a2bbY&#10;TGqS1fjvzYLgbR7vc9bbaDpxI+dbywo+JxkI4srqlmsFp+N+vAThA7LGzjIpeJCH7WY4WGOu7Z1/&#10;6FaGWqQQ9jkqaELocyl91ZBBP7E9ceJ+rTMYEnS11A7vKdx0cpplc2mw5dTQYE+7hqpL+WcUFCUV&#10;y+jO14s9zWKxmB52+0el1Ogjfq1ABIrhLX65v3WaP4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nbn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Gydymo taryba</w:t>
                        </w:r>
                      </w:p>
                    </w:txbxContent>
                  </v:textbox>
                </v:rect>
                <v:rect id="Stačiakampis 19" o:spid="_x0000_s1042" style="position:absolute;left:47952;top:34874;width:1275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TfL8A&#10;AADbAAAADwAAAGRycy9kb3ducmV2LnhtbERPTYvCMBC9L/gfwgje1lQRla5RRBAW6mWr7HloxrbY&#10;TGqS1fjvzYLgbR7vc1abaDpxI+dbywom4wwEcWV1y7WC03H/uQThA7LGzjIpeJCHzXrwscJc2zv/&#10;0K0MtUgh7HNU0ITQ51L6qiGDfmx74sSdrTMYEnS11A7vKdx0cpplc2mw5dTQYE+7hqpL+WcUFCUV&#10;y+h+rxd7msViMT3s9o9KqdEwbr9ABIrhLX65v3Wav4D/X9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tN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Slaugos taryba</w:t>
                        </w:r>
                      </w:p>
                    </w:txbxContent>
                  </v:textbox>
                </v:rect>
                <v:rect id="Stačiakampis 20" o:spid="_x0000_s1043" style="position:absolute;left:47952;top:39765;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DsMA&#10;AADbAAAADwAAAGRycy9kb3ducmV2LnhtbESPQWsCMRCF70L/Q5hCb5qtFCurUYogFNaLW/E8bKa7&#10;i5vJNkk1/nvnUOhthvfmvW/W2+wGdaUQe88GXmcFKOLG255bA6ev/XQJKiZki4NnMnCnCNvN02SN&#10;pfU3PtK1Tq2SEI4lGuhSGkutY9ORwzjzI7Fo3z44TLKGVtuANwl3g54XxUI77FkaOhxp11FzqX+d&#10;gaqmapnD+efiT2+5ep8fdvt7Y8zLc/5YgUqU07/57/rTCr7Ayi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HD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0A1CC5" w:rsidRPr="00DC38B2" w:rsidRDefault="000A1CC5" w:rsidP="00235ABB">
                        <w:pPr>
                          <w:ind w:left="0" w:hanging="2"/>
                          <w:jc w:val="center"/>
                          <w:rPr>
                            <w:rFonts w:ascii="Times New Roman" w:hAnsi="Times New Roman"/>
                            <w:sz w:val="24"/>
                            <w:szCs w:val="24"/>
                          </w:rPr>
                        </w:pPr>
                        <w:r w:rsidRPr="00DC38B2">
                          <w:rPr>
                            <w:rFonts w:ascii="Times New Roman" w:hAnsi="Times New Roman"/>
                            <w:sz w:val="24"/>
                            <w:szCs w:val="24"/>
                          </w:rPr>
                          <w:t>Medicinos etikos komisija</w:t>
                        </w:r>
                      </w:p>
                    </w:txbxContent>
                  </v:textbox>
                </v:rect>
                <v:shapetype id="_x0000_t32" coordsize="21600,21600" o:spt="32" o:oned="t" path="m,l21600,21600e" filled="f">
                  <v:path arrowok="t" fillok="f" o:connecttype="none"/>
                  <o:lock v:ext="edit" shapetype="t"/>
                </v:shapetype>
                <v:shape id="Tiesioji rodyklės jungtis 21" o:spid="_x0000_s1044" type="#_x0000_t32" style="position:absolute;left:28335;top:3615;width:14773;height:4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lHMAAAADbAAAADwAAAGRycy9kb3ducmV2LnhtbERP32vCMBB+H/g/hBN8m2kVxuyM4gTn&#10;XrXF56O5Nd2aS9Zktv73y0DY2318P2+9HW0nrtSH1rGCfJ6BIK6dbrlRUJWHx2cQISJr7ByTghsF&#10;2G4mD2sstBv4RNdzbEQK4VCgAhOjL6QMtSGLYe48ceI+XG8xJtg3Uvc4pHDbyUWWPUmLLacGg572&#10;huqv849V4Kuly3fft+OhLo2vhvzyuvx8U2o2HXcvICKN8V98d7/rNH8F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mJRzAAAAA2wAAAA8AAAAAAAAAAAAAAAAA&#10;oQIAAGRycy9kb3ducmV2LnhtbFBLBQYAAAAABAAEAPkAAACOAwAAAAA=&#10;" strokeweight="1pt">
                  <v:stroke endarrow="block"/>
                </v:shape>
                <v:shape id="Tiesioji rodyklės jungtis 22" o:spid="_x0000_s1045" type="#_x0000_t32" style="position:absolute;left:14938;top:3615;width:13397;height:2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dYcMAAADbAAAADwAAAGRycy9kb3ducmV2LnhtbESPwWoCMRCG74W+Q5hCbzXbRUrZGkUK&#10;okIv2h56HDbTzWoyWZOo69t3DoUeh3/+b76ZLcbg1YVS7iMbeJ5UoIjbaHvuDHx9rp5eQeWCbNFH&#10;JgM3yrCY39/NsLHxyju67EunBMK5QQOulKHROreOAuZJHIgl+4kpYJExddomvAo8eF1X1YsO2LNc&#10;cDjQu6P2uD8H0TgcPrxf61u3m56+U71ebafOG/P4MC7fQBUay//yX3tjDdRiL78IAP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nWHDAAAA2wAAAA8AAAAAAAAAAAAA&#10;AAAAoQIAAGRycy9kb3ducmV2LnhtbFBLBQYAAAAABAAEAPkAAACRAwAAAAA=&#10;" strokeweight="1pt">
                  <v:stroke endarrow="block"/>
                </v:shape>
                <v:shape id="Tiesioji rodyklės jungtis 23" o:spid="_x0000_s1046" type="#_x0000_t32" style="position:absolute;left:14938;top:12970;width:13659;height:2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Tiesioji rodyklės jungtis 24" o:spid="_x0000_s1047" type="#_x0000_t32" style="position:absolute;left:28597;top:11584;width:14511;height:4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mjcMAAADbAAAADwAAAGRycy9kb3ducmV2LnhtbESPQWsCMRCF70L/QxihN826SCmrUUQQ&#10;LfSi9eBx2Iyb1WSyTaKu/74pFHp8vHnfmzdf9s6KO4XYelYwGRcgiGuvW24UHL82o3cQMSFrtJ5J&#10;wZMiLBcvgzlW2j94T/dDakSGcKxQgUmpq6SMtSGHcew74uydfXCYsgyN1AEfGe6sLIviTTpsOTcY&#10;7GhtqL4ebi6/cbl8WruVz2Y//T6Fcrv5mBqr1OuwX81AJOrT//FfeqcVlCX8bskA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Opo3DAAAA2wAAAA8AAAAAAAAAAAAA&#10;AAAAoQIAAGRycy9kb3ducmV2LnhtbFBLBQYAAAAABAAEAPkAAACRAwAAAAA=&#10;" strokeweight="1pt">
                  <v:stroke endarrow="block"/>
                </v:shape>
                <v:shape id="Tiesioji rodyklės jungtis 25" o:spid="_x0000_s1048" type="#_x0000_t32" style="position:absolute;left:28596;top:20946;width:56;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YS8MAAADbAAAADwAAAGRycy9kb3ducmV2LnhtbESPwWrDMBBE74H+g9hCb7HsGEJxooSk&#10;kLbXJCbnxdpabqyVaqmx8/dVodDjMDNvmPV2sr240RA6xwqKLAdB3DjdcaugPh/mzyBCRNbYOyYF&#10;dwqw3TzM1lhpN/KRbqfYigThUKECE6OvpAyNIYshc544eR9usBiTHFqpBxwT3PZykedLabHjtGDQ&#10;04uh5nr6tgp8Xbpi93V/OzRn4+uxuOzLz1elnh6n3QpEpCn+h//a71rBo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i2EvDAAAA2wAAAA8AAAAAAAAAAAAA&#10;AAAAoQIAAGRycy9kb3ducmV2LnhtbFBLBQYAAAAABAAEAPkAAACRAwAAAAA=&#10;" strokeweight="1pt">
                  <v:stroke endarrow="block"/>
                </v:shape>
                <v:shape id="Tiesioji rodyklės jungtis 26" o:spid="_x0000_s1049" type="#_x0000_t32" style="position:absolute;left:28652;top:35932;width:19;height:7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tAP8IAAADbAAAADwAAAGRycy9kb3ducmV2LnhtbESPQWsCMRSE74L/ITyhN82ul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tAP8IAAADbAAAADwAAAAAAAAAAAAAA&#10;AAChAgAAZHJzL2Rvd25yZXYueG1sUEsFBgAAAAAEAAQA+QAAAJADAAAAAA==&#10;" strokeweight="1pt">
                  <v:stroke endarrow="block"/>
                </v:shape>
                <v:line id="Tiesioji jungtis 27" o:spid="_x0000_s1050" style="position:absolute;visibility:visible;mso-wrap-style:square" from="28596,20946" to="44647,2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Tiesioji jungtis 28" o:spid="_x0000_s1051" style="position:absolute;visibility:visible;mso-wrap-style:square" from="44653,23390" to="4465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shape id="Tiesioji rodyklės jungtis 29" o:spid="_x0000_s1052" type="#_x0000_t32" style="position:absolute;left:44644;top:25833;width:33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eSMIAAADbAAAADwAAAGRycy9kb3ducmV2LnhtbESPQWsCMRSE74L/ITyhN82uQitbo6hg&#10;22t16fmxeW5WNy9xk7rrv28KhR6HmfmGWW0G24o7daFxrCCfZSCIK6cbrhWUp8N0CSJEZI2tY1Lw&#10;oACb9Xi0wkK7nj/pfoy1SBAOBSowMfpCylAZshhmzhMn7+w6izHJrpa6wz7BbSvnWfYsLTacFgx6&#10;2huqrsdvq8CXC5dvb4/3Q3Uyvuzzr93i8qbU02TYvoKINMT/8F/7QyuYv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eSMIAAADbAAAADwAAAAAAAAAAAAAA&#10;AAChAgAAZHJzL2Rvd25yZXYueG1sUEsFBgAAAAAEAAQA+QAAAJADAAAAAA==&#10;" strokeweight="1pt">
                  <v:stroke endarrow="block"/>
                </v:shape>
                <v:shape id="Tiesioji rodyklės jungtis 30" o:spid="_x0000_s1053" type="#_x0000_t32" style="position:absolute;left:44653;top:31682;width:329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RZ8MAAADbAAAADwAAAGRycy9kb3ducmV2LnhtbESPwWoCMRCG74W+Q5hCbzXbRUrZGkUK&#10;okIv2h56HDbTzWoyWZOo69t3DoUeh3/+b76ZLcbg1YVS7iMbeJ5UoIjbaHvuDHx9rp5eQeWCbNFH&#10;JgM3yrCY39/NsLHxyju67EunBMK5QQOulKHROreOAuZJHIgl+4kpYJExddomvAo8eF1X1YsO2LNc&#10;cDjQu6P2uD8H0TgcPrxf61u3m56+U71ebafOG/P4MC7fQBUay//yX3tjDdQiK78IAP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mkWfDAAAA2wAAAA8AAAAAAAAAAAAA&#10;AAAAoQIAAGRycy9kb3ducmV2LnhtbFBLBQYAAAAABAAEAPkAAACRAwAAAAA=&#10;" strokeweight="1pt">
                  <v:stroke endarrow="block"/>
                </v:shape>
                <v:shape id="Tiesioji rodyklės jungtis 31" o:spid="_x0000_s1054" type="#_x0000_t32" style="position:absolute;left:44653;top:36573;width:3299;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vocIAAADbAAAADwAAAGRycy9kb3ducmV2LnhtbESPQWsCMRSE74L/ITyhN82uQqlbo6hg&#10;22t16fmxeW5WNy9xk7rrv28KhR6HmfmGWW0G24o7daFxrCCfZSCIK6cbrhWUp8P0BUSIyBpbx6Tg&#10;QQE26/FohYV2PX/S/RhrkSAcClRgYvSFlKEyZDHMnCdO3tl1FmOSXS11h32C21bOs+xZWmw4LRj0&#10;tDdUXY/fVoEvFy7f3h7vh+pkfNnnX7vF5U2pp8mwfQURaYj/4b/2h1YwX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rvocIAAADbAAAADwAAAAAAAAAAAAAA&#10;AAChAgAAZHJzL2Rvd25yZXYueG1sUEsFBgAAAAAEAAQA+QAAAJADAAAAAA==&#10;" strokeweight="1pt">
                  <v:stroke endarrow="block"/>
                </v:shape>
                <v:shape id="Tiesioji rodyklės jungtis 32" o:spid="_x0000_s1055" type="#_x0000_t32" style="position:absolute;left:44647;top:42525;width:330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Q4b8AAADbAAAADwAAAGRycy9kb3ducmV2LnhtbERPW2vCMBR+H/gfwhF8m2ktjNEZxQle&#10;XtWy50Nz1nRrTmITbf335mGwx4/vvlyPthN36kPrWEE+z0AQ10633CioLrvXdxAhImvsHJOCBwVY&#10;ryYvSyy1G/hE93NsRArhUKICE6MvpQy1IYth7jxx4r5dbzEm2DdS9zikcNvJRZa9SYstpwaDnraG&#10;6t/zzSrwVeHyzfVx2NUX46sh//osfvZKzabj5gNEpDH+i//cR62gSOv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nQ4b8AAADbAAAADwAAAAAAAAAAAAAAAACh&#10;AgAAZHJzL2Rvd25yZXYueG1sUEsFBgAAAAAEAAQA+QAAAI0DAAAAAA==&#10;" strokeweight="1pt">
                  <v:stroke endarrow="block"/>
                </v:shape>
                <v:shape id="Tiesioji rodyklės jungtis 33" o:spid="_x0000_s1056" type="#_x0000_t32" style="position:absolute;left:6431;top:47944;width:22240;height:3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uJ8MAAADbAAAADwAAAGRycy9kb3ducmV2LnhtbESPT2sCMRDF7wW/Q5iCt5r1D1K2RimC&#10;qNCL2kOPw2a6WZtM1iTq+u0bQfD4ePN+b95s0TkrLhRi41nBcFCAIK68brhW8H1Yvb2DiAlZo/VM&#10;Cm4UYTHvvcyw1P7KO7rsUy0yhGOJCkxKbSllrAw5jAPfEmfv1weHKctQSx3wmuHOylFRTKXDhnOD&#10;wZaWhqq//dnlN47HL2vX8lbvJqefMFqvthNjleq/dp8fIBJ16Xn8SG+0gvEQ7lsyA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rifDAAAA2wAAAA8AAAAAAAAAAAAA&#10;AAAAoQIAAGRycy9kb3ducmV2LnhtbFBLBQYAAAAABAAEAPkAAACRAwAAAAA=&#10;" strokeweight="1pt">
                  <v:stroke endarrow="block"/>
                </v:shape>
                <v:shape id="Tiesioji rodyklės jungtis 34" o:spid="_x0000_s1057" type="#_x0000_t32" style="position:absolute;left:6431;top:57203;width:102;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rDcMAAADbAAAADwAAAGRycy9kb3ducmV2LnhtbESPwWrDMBBE74H+g9hCb7HsGEJxooSk&#10;kLbXJCbnxdpabqyVaqmx8/dVodDjMDNvmPV2sr240RA6xwqKLAdB3DjdcaugPh/mzyBCRNbYOyYF&#10;dwqw3TzM1lhpN/KRbqfYigThUKECE6OvpAyNIYshc544eR9usBiTHFqpBxwT3PZykedLabHjtGDQ&#10;04uh5nr6tgp8Xbpi93V/OzRn4+uxuOzLz1elnh6n3QpEpCn+h//a71pBuYD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6w3DAAAA2wAAAA8AAAAAAAAAAAAA&#10;AAAAoQIAAGRycy9kb3ducmV2LnhtbFBLBQYAAAAABAAEAPkAAACRAwAAAAA=&#10;" strokeweight="1pt">
                  <v:stroke endarrow="block"/>
                </v:shape>
                <v:shape id="Tiesioji rodyklės jungtis 35" o:spid="_x0000_s1058" type="#_x0000_t32" style="position:absolute;left:15149;top:47944;width:13522;height:17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uVy8MAAADbAAAADwAAAGRycy9kb3ducmV2LnhtbESPT2sCMRDF7wW/Qxiht5qtisjWKEUQ&#10;W/Din0OPw2bcrCaTNUl1/famUPD4ePN+b95s0TkrrhRi41nB+6AAQVx53XCt4LBfvU1BxISs0Xom&#10;BXeKsJj3XmZYan/jLV13qRYZwrFEBSaltpQyVoYcxoFvibN39MFhyjLUUge8ZbizclgUE+mw4dxg&#10;sKWloeq8+3X5jdNpY+1a3uvt+PIThuvV99hYpV773ecHiERdeh7/p7+0gtEI/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lcvDAAAA2wAAAA8AAAAAAAAAAAAA&#10;AAAAoQIAAGRycy9kb3ducmV2LnhtbFBLBQYAAAAABAAEAPkAAACRAwAAAAA=&#10;" strokeweight="1pt">
                  <v:stroke endarrow="block"/>
                </v:shape>
                <v:shape id="Tiesioji rodyklės jungtis 36" o:spid="_x0000_s1059" type="#_x0000_t32" style="position:absolute;left:28671;top:47944;width:23533;height:11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 id="Tiesioji rodyklės jungtis 37" o:spid="_x0000_s1060" type="#_x0000_t32" style="position:absolute;left:28671;top:47944;width:8050;height:11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zecMAAADbAAAADwAAAGRycy9kb3ducmV2LnhtbESPQWvCQBSE70L/w/IKvekmDZa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ec3nDAAAA2wAAAA8AAAAAAAAAAAAA&#10;AAAAoQIAAGRycy9kb3ducmV2LnhtbFBLBQYAAAAABAAEAPkAAACRAwAAAAA=&#10;" strokeweight="1pt">
                  <v:stroke endarrow="block"/>
                </v:shape>
                <v:shape id="Tiesioji rodyklės jungtis 38" o:spid="_x0000_s1061" type="#_x0000_t32" style="position:absolute;left:28671;top:47944;width:23246;height: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DsIAAADbAAAADwAAAGRycy9kb3ducmV2LnhtbESPQWvCQBSE74X+h+UVequbNCCSuooK&#10;aq9q6PmRfc2mZt+u2a2J/94tFDwOM/MNM1+OthNX6kPrWEE+yUAQ10633CioTtu3GYgQkTV2jknB&#10;jQIsF89Pcyy1G/hA12NsRIJwKFGBidGXUobakMUwcZ44ed+utxiT7BupexwS3HbyPcum0mLLacGg&#10;p42h+nz8tQp8Vbh8dbntt/XJ+GrIv9bFz06p15dx9QEi0hgf4f/2p1ZQTOHv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tDsIAAADbAAAADwAAAAAAAAAAAAAA&#10;AAChAgAAZHJzL2Rvd25yZXYueG1sUEsFBgAAAAAEAAQA+QAAAJADAAAAAA==&#10;" strokeweight="1pt">
                  <v:stroke endarrow="block"/>
                </v:shape>
                <v:shape id="Tiesioji rodyklės jungtis 39" o:spid="_x0000_s1062" type="#_x0000_t32" style="position:absolute;left:26154;top:47944;width:2517;height:274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TyMMAAADbAAAADwAAAGRycy9kb3ducmV2LnhtbESPQWsCMRCF74L/IUyhN83WispqFCmI&#10;LfSi9tDjsBk3q8lkm6S6/vumIHh8vHnfm7dYdc6KC4XYeFbwMixAEFdeN1wr+DpsBjMQMSFrtJ5J&#10;wY0irJb93gJL7a+8o8s+1SJDOJaowKTUllLGypDDOPQtcfaOPjhMWYZa6oDXDHdWjopiIh02nBsM&#10;tvRmqDrvf11+43T6tHYrb/Vu/PMdRtvNx9hYpZ6fuvUcRKIuPY7v6Xet4HUK/1syA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k8jDAAAA2wAAAA8AAAAAAAAAAAAA&#10;AAAAoQIAAGRycy9kb3ducmV2LnhtbFBLBQYAAAAABAAEAPkAAACRAwAAAAA=&#10;" strokeweight="1pt">
                  <v:stroke endarrow="block"/>
                </v:shape>
              </v:group>
            </w:pict>
          </mc:Fallback>
        </mc:AlternateContent>
      </w:r>
      <w:r w:rsidRPr="00235ABB">
        <w:rPr>
          <w:rFonts w:ascii="Times New Roman" w:hAnsi="Times New Roman"/>
          <w:b/>
          <w:kern w:val="0"/>
          <w:position w:val="0"/>
          <w:sz w:val="28"/>
          <w:szCs w:val="28"/>
          <w:lang w:eastAsia="lt-LT"/>
        </w:rPr>
        <w:t>VšĮ KELMĖS RAJONO BENDROSIOS PRAKTIKOS GYDYTOJŲ CENTRO</w:t>
      </w:r>
      <w:r w:rsidRPr="00235ABB">
        <w:rPr>
          <w:rFonts w:ascii="Times New Roman" w:hAnsi="Times New Roman"/>
          <w:kern w:val="0"/>
          <w:position w:val="0"/>
          <w:sz w:val="28"/>
          <w:szCs w:val="28"/>
          <w:lang w:eastAsia="lt-LT"/>
        </w:rPr>
        <w:t xml:space="preserve"> </w:t>
      </w:r>
      <w:r w:rsidRPr="00235ABB">
        <w:rPr>
          <w:rFonts w:ascii="Times New Roman" w:hAnsi="Times New Roman"/>
          <w:b/>
          <w:kern w:val="0"/>
          <w:position w:val="0"/>
          <w:sz w:val="28"/>
          <w:szCs w:val="28"/>
          <w:lang w:eastAsia="lt-LT"/>
        </w:rPr>
        <w:t>ORGANIZACI</w:t>
      </w:r>
      <w:r w:rsidR="00921BCA">
        <w:rPr>
          <w:rFonts w:ascii="Times New Roman" w:hAnsi="Times New Roman"/>
          <w:b/>
          <w:kern w:val="0"/>
          <w:position w:val="0"/>
          <w:sz w:val="28"/>
          <w:szCs w:val="28"/>
          <w:lang w:eastAsia="lt-LT"/>
        </w:rPr>
        <w:t>NĖS IR VALDYMO STRUKTŪROS SCHEMA</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B6397C" w:rsidP="00457186">
      <w:pPr>
        <w:widowControl w:val="0"/>
        <w:pBdr>
          <w:top w:val="nil"/>
          <w:left w:val="nil"/>
          <w:bottom w:val="nil"/>
          <w:right w:val="nil"/>
          <w:between w:val="nil"/>
        </w:pBdr>
        <w:spacing w:after="0"/>
        <w:ind w:left="0" w:hanging="2"/>
        <w:rPr>
          <w:rFonts w:cs="Calibri"/>
          <w:color w:val="000000"/>
        </w:rPr>
        <w:sectPr w:rsidR="00B6397C" w:rsidSect="000A1CC5">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567" w:footer="720" w:gutter="0"/>
          <w:pgNumType w:start="1"/>
          <w:cols w:space="1296"/>
          <w:titlePg/>
          <w:docGrid w:linePitch="299"/>
        </w:sect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921BCA"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r w:rsidRPr="00235ABB">
        <w:rPr>
          <w:b/>
          <w:noProof/>
          <w:kern w:val="0"/>
          <w:position w:val="0"/>
          <w:lang w:eastAsia="lt-LT"/>
        </w:rPr>
        <mc:AlternateContent>
          <mc:Choice Requires="wps">
            <w:drawing>
              <wp:anchor distT="0" distB="0" distL="114300" distR="114300" simplePos="0" relativeHeight="251661312" behindDoc="0" locked="0" layoutInCell="1" allowOverlap="1" wp14:anchorId="274D3D1A" wp14:editId="592DE669">
                <wp:simplePos x="0" y="0"/>
                <wp:positionH relativeFrom="column">
                  <wp:posOffset>1772285</wp:posOffset>
                </wp:positionH>
                <wp:positionV relativeFrom="paragraph">
                  <wp:posOffset>8255</wp:posOffset>
                </wp:positionV>
                <wp:extent cx="2148205" cy="32385"/>
                <wp:effectExtent l="29210" t="8890" r="71755" b="52705"/>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48205" cy="32385"/>
                        </a:xfrm>
                        <a:prstGeom prst="bentConnector3">
                          <a:avLst>
                            <a:gd name="adj1" fmla="val 50000"/>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2CBD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139.55pt;margin-top:.65pt;width:169.15pt;height:2.5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uBawIAANAEAAAOAAAAZHJzL2Uyb0RvYy54bWysVF1v0zAUfUfiP1h+7/LRtLTR0mlKWngY&#10;MGnjB7ix0xj8JdtrWiH++67drKMgJITIgxvHx+eee+69vb45SIH2zDquVYWzqxQjplpNudpV+Mvj&#10;ZrLAyHmiKBFasQofmcM3q7dvrgdTslz3WlBmEZAoVw6mwr33pkwS1/ZMEnelDVNw2GkriYet3SXU&#10;kgHYpUjyNJ0ng7bUWN0y5+BrczrEq8jfdaz1n7vOMY9EhUGbj6uN6zasyeqalDtLTM/bUQb5BxWS&#10;cAVBz1QN8QQ9Wf4bleSt1U53/qrVMtFdx1sWc4BssvSXbB56YljMBcxx5myT+3+07af9vUWcVni6&#10;xEgRCTW6ffI6hkZFFgwajCsBV6t7G1JsD+rB3On2m0NK1z1ROxbRj0cDl+ON5OJK2DgDYbbDR00B&#10;QyBAdOvQWYmshqpkc6gmPBh1gpsPgSfEAoPQIVbreK4WO3jUwsc8KxZ5OsOohbNpPl3MgtiElIE1&#10;XDbW+fdMSxReKrxlytdaKegJbaeRnuzvnI9lo2PuhH7NQIMU0AV7ItAsijrxjmiI8MIcriq94ULE&#10;PhIKDRVezvJZZHdacBoOA8zZ3bYWFgEpZBKfUe4FTHIP8yC4rPDiDCJlzwhdK4p89FjBKOEQSjKK&#10;kWAweeEtavCEi1ektxzqI/6AhkyECuLA0tGIYG7s2+/LdLlerBfFpMjn60mRNs3kdlMXk/kmezdr&#10;pk1dN9mPkGdWlD2nlKmQ6ssMZcXf9eg4zafuP0/R2dPkkj2WFyS+/EbRsdlCf506davp8d6GioW+&#10;g7GJ4HHEw1z+vI+o1z+i1TMAAAD//wMAUEsDBBQABgAIAAAAIQAl76C44AAAAAwBAAAPAAAAZHJz&#10;L2Rvd25yZXYueG1sTI9BTsMwEEX3SNzBGiQ2qLVLk7YKcSqExJJKLTmAG0+TqPE4it0kcHqGFSxH&#10;8/T/+/l+dp0YcQitJw2rpQKBVHnbUq2h/Hxf7ECEaMiazhNq+MIA++L+LjeZ9RMdcTzFWnAIhcxo&#10;aGLsMylD1aAzYel7JP5d/OBM5HOopR3MxOGuk89KbaQzLXFDY3p8a7C6nm5Ow7WOZZjLjzZU44We&#10;jrvD5L4PWj8+zK8vICLO8Q+GX31Wh4Kdzv5GNohOQ5KkW0Y1LFabdA2CkSRVvObM7HatQBa5/D+i&#10;+AEAAP//AwBQSwECLQAUAAYACAAAACEAtoM4kv4AAADhAQAAEwAAAAAAAAAAAAAAAAAAAAAAW0Nv&#10;bnRlbnRfVHlwZXNdLnhtbFBLAQItABQABgAIAAAAIQA4/SH/1gAAAJQBAAALAAAAAAAAAAAAAAAA&#10;AC8BAABfcmVscy8ucmVsc1BLAQItABQABgAIAAAAIQAiuruBawIAANAEAAAOAAAAAAAAAAAAAAAA&#10;AC4CAABkcnMvZTJvRG9jLnhtbFBLAQItABQABgAIAAAAIQAl76C44AAAAAwBAAAPAAAAAAAAAAAA&#10;AAAAAMUEAABkcnMvZG93bnJldi54bWxQSwUGAAAAAAQABADzAAAA0gUAAAAA&#10;">
                <v:stroke endarrow="block"/>
              </v:shape>
            </w:pict>
          </mc:Fallback>
        </mc:AlternateContent>
      </w: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rsidR="00235ABB" w:rsidRDefault="00921BCA"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r w:rsidRPr="00235ABB">
        <w:rPr>
          <w:b/>
          <w:noProof/>
          <w:kern w:val="0"/>
          <w:position w:val="0"/>
          <w:lang w:eastAsia="lt-LT"/>
        </w:rPr>
        <mc:AlternateContent>
          <mc:Choice Requires="wps">
            <w:drawing>
              <wp:anchor distT="0" distB="0" distL="114300" distR="114300" simplePos="0" relativeHeight="251660288" behindDoc="0" locked="0" layoutInCell="1" allowOverlap="1" wp14:anchorId="620EFF57" wp14:editId="74669AAC">
                <wp:simplePos x="0" y="0"/>
                <wp:positionH relativeFrom="column">
                  <wp:posOffset>2726055</wp:posOffset>
                </wp:positionH>
                <wp:positionV relativeFrom="paragraph">
                  <wp:posOffset>47625</wp:posOffset>
                </wp:positionV>
                <wp:extent cx="1747520" cy="527050"/>
                <wp:effectExtent l="0" t="0" r="24130" b="25400"/>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27050"/>
                        </a:xfrm>
                        <a:prstGeom prst="rect">
                          <a:avLst/>
                        </a:prstGeom>
                        <a:solidFill>
                          <a:srgbClr val="FFFFFF"/>
                        </a:solidFill>
                        <a:ln w="9525">
                          <a:solidFill>
                            <a:srgbClr val="000000"/>
                          </a:solidFill>
                          <a:miter lim="800000"/>
                          <a:headEnd/>
                          <a:tailEnd/>
                        </a:ln>
                      </wps:spPr>
                      <wps:txbx>
                        <w:txbxContent>
                          <w:p w:rsidR="000A1CC5" w:rsidRPr="00EF547E" w:rsidRDefault="000A1CC5" w:rsidP="00235ABB">
                            <w:pPr>
                              <w:shd w:val="clear" w:color="auto" w:fill="BFBFBF" w:themeFill="background1" w:themeFillShade="BF"/>
                              <w:ind w:left="0" w:hanging="2"/>
                              <w:jc w:val="center"/>
                              <w:rPr>
                                <w:rFonts w:ascii="Times New Roman" w:hAnsi="Times New Roman"/>
                                <w:sz w:val="24"/>
                                <w:szCs w:val="24"/>
                              </w:rPr>
                            </w:pPr>
                            <w:r>
                              <w:rPr>
                                <w:rFonts w:ascii="Times New Roman" w:hAnsi="Times New Roman"/>
                                <w:sz w:val="24"/>
                                <w:szCs w:val="24"/>
                              </w:rPr>
                              <w:t>Slaugos paslaugų namuose kabinetas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FF57" id="Rectangle 40" o:spid="_x0000_s1063" style="position:absolute;left:0;text-align:left;margin-left:214.65pt;margin-top:3.75pt;width:137.6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vLQIAAFEEAAAOAAAAZHJzL2Uyb0RvYy54bWysVF1v0zAUfUfiP1h+p0lKQ7eo6TR1FCEN&#10;mBj8AMdxEgt/ce02Gb9+127XdcATIg+W7Xt9fO4511ldTVqRvQAvralpMcspEYbbVpq+pt+/bd9c&#10;UOIDMy1T1oiaPghPr9avX61GV4m5HaxqBRAEMb4aXU2HEFyVZZ4PQjM/s04YDHYWNAu4hD5rgY2I&#10;rlU2z/N32WihdWC58B53bw5Buk74XSd4+NJ1XgSiaorcQhohjU0cs/WKVT0wN0h+pMH+gYVm0uCl&#10;J6gbFhjZgfwDSksO1tsuzLjVme06yUWqAasp8t+quR+YE6kWFMe7k0z+/8Hyz/s7ILKt6Vt0yjCN&#10;Hn1F1ZjplSCLJNDofIV59+4OYone3Vr+wxNjNwOmiWsAOw6CtUiriIJmLw7EhcejpBk/2Rbh2S7Y&#10;pNXUgY6AqAKZkiUPJ0vEFAjHzWK5WJZzdI5jrJwv8zJRylj1dNqBDx+E1SROagpIPqGz/a0PkQ2r&#10;nlISe6tku5VKpQX0zUYB2TNsj236UgFY5HmaMmSs6WU5LxPyi5g/h8jT9zcILQP2uZK6phenJFZF&#10;2d6bNnVhYFId5khZmaOOUbrYzb4KUzMlp4plvCFuNbZ9QGXBHvoa3yFOBgu/KBmxp2vqf+4YCErU&#10;R4PuXBYLdJSEtFiUy6grnEea8wgzHKFqGig5TDfh8HB2DmQ/4E1FksPYa3S0k0nsZ1ZH/ti3yYPj&#10;G4sP43ydsp7/BOtHAAAA//8DAFBLAwQUAAYACAAAACEAgRgCtt4AAAAIAQAADwAAAGRycy9kb3du&#10;cmV2LnhtbEyPwU7DMBBE70j8g7VI3KhN2lISsqkQqEgc2/TCzYlNEojXUey0ga9nOcFtVjOaeZtv&#10;Z9eLkx1D5wnhdqFAWKq96ahBOJa7m3sQIWoyuvdkEb5sgG1xeZHrzPgz7e3pEBvBJRQyjdDGOGRS&#10;hrq1ToeFHyyx9+5HpyOfYyPNqM9c7nqZKHUnne6IF1o92KfW1p+HySFUXXLU3/vyRbl0t4yvc/kx&#10;vT0jXl/Njw8gop3jXxh+8RkdCmaq/EQmiB5hlaRLjiJs1iDY36gViwohVWuQRS7/P1D8AAAA//8D&#10;AFBLAQItABQABgAIAAAAIQC2gziS/gAAAOEBAAATAAAAAAAAAAAAAAAAAAAAAABbQ29udGVudF9U&#10;eXBlc10ueG1sUEsBAi0AFAAGAAgAAAAhADj9If/WAAAAlAEAAAsAAAAAAAAAAAAAAAAALwEAAF9y&#10;ZWxzLy5yZWxzUEsBAi0AFAAGAAgAAAAhAD8Cny8tAgAAUQQAAA4AAAAAAAAAAAAAAAAALgIAAGRy&#10;cy9lMm9Eb2MueG1sUEsBAi0AFAAGAAgAAAAhAIEYArbeAAAACAEAAA8AAAAAAAAAAAAAAAAAhwQA&#10;AGRycy9kb3ducmV2LnhtbFBLBQYAAAAABAAEAPMAAACSBQAAAAA=&#10;">
                <v:textbox>
                  <w:txbxContent>
                    <w:p w:rsidR="000A1CC5" w:rsidRPr="00EF547E" w:rsidRDefault="000A1CC5" w:rsidP="00235ABB">
                      <w:pPr>
                        <w:shd w:val="clear" w:color="auto" w:fill="BFBFBF" w:themeFill="background1" w:themeFillShade="BF"/>
                        <w:ind w:left="0" w:hanging="2"/>
                        <w:jc w:val="center"/>
                        <w:rPr>
                          <w:rFonts w:ascii="Times New Roman" w:hAnsi="Times New Roman"/>
                          <w:sz w:val="24"/>
                          <w:szCs w:val="24"/>
                        </w:rPr>
                      </w:pPr>
                      <w:r>
                        <w:rPr>
                          <w:rFonts w:ascii="Times New Roman" w:hAnsi="Times New Roman"/>
                          <w:sz w:val="24"/>
                          <w:szCs w:val="24"/>
                        </w:rPr>
                        <w:t>Slaugos paslaugų namuose kabinetas</w:t>
                      </w:r>
                    </w:p>
                  </w:txbxContent>
                </v:textbox>
              </v:rect>
            </w:pict>
          </mc:Fallback>
        </mc:AlternateContent>
      </w:r>
    </w:p>
    <w:p w:rsidR="00067BC0" w:rsidRDefault="00067BC0" w:rsidP="00067BC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b/>
          <w:color w:val="000000"/>
          <w:sz w:val="24"/>
          <w:szCs w:val="24"/>
        </w:rPr>
      </w:pPr>
    </w:p>
    <w:p w:rsidR="00B6397C" w:rsidRDefault="00457186" w:rsidP="00067BC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1.5. Įstaigos veiklos rezultatai.</w:t>
      </w:r>
    </w:p>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12"/>
          <w:szCs w:val="12"/>
        </w:rPr>
      </w:pPr>
      <w:r>
        <w:rPr>
          <w:rFonts w:ascii="Times New Roman" w:eastAsia="Times New Roman" w:hAnsi="Times New Roman"/>
          <w:b/>
          <w:i/>
          <w:color w:val="000000"/>
          <w:sz w:val="24"/>
          <w:szCs w:val="24"/>
        </w:rPr>
        <w:t>1.5.1. Įstaigos veiklos rodikliai</w:t>
      </w:r>
    </w:p>
    <w:p w:rsidR="00B6397C" w:rsidRDefault="00B6397C" w:rsidP="00457186">
      <w:pPr>
        <w:pBdr>
          <w:top w:val="nil"/>
          <w:left w:val="nil"/>
          <w:bottom w:val="nil"/>
          <w:right w:val="nil"/>
          <w:between w:val="nil"/>
        </w:pBdr>
        <w:spacing w:after="0" w:line="240" w:lineRule="auto"/>
        <w:jc w:val="both"/>
        <w:rPr>
          <w:rFonts w:ascii="Times New Roman" w:eastAsia="Times New Roman" w:hAnsi="Times New Roman"/>
          <w:color w:val="000000"/>
          <w:sz w:val="12"/>
          <w:szCs w:val="12"/>
        </w:rPr>
      </w:pPr>
    </w:p>
    <w:tbl>
      <w:tblPr>
        <w:tblStyle w:val="a7"/>
        <w:tblW w:w="9928" w:type="dxa"/>
        <w:tblInd w:w="108" w:type="dxa"/>
        <w:tblLayout w:type="fixed"/>
        <w:tblLook w:val="0000" w:firstRow="0" w:lastRow="0" w:firstColumn="0" w:lastColumn="0" w:noHBand="0" w:noVBand="0"/>
      </w:tblPr>
      <w:tblGrid>
        <w:gridCol w:w="734"/>
        <w:gridCol w:w="3931"/>
        <w:gridCol w:w="942"/>
        <w:gridCol w:w="850"/>
        <w:gridCol w:w="967"/>
        <w:gridCol w:w="839"/>
        <w:gridCol w:w="955"/>
        <w:gridCol w:w="710"/>
      </w:tblGrid>
      <w:tr w:rsidR="00B6397C" w:rsidTr="00AB75F7">
        <w:tc>
          <w:tcPr>
            <w:tcW w:w="4665" w:type="dxa"/>
            <w:gridSpan w:val="2"/>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Rodikliai</w:t>
            </w:r>
          </w:p>
        </w:tc>
        <w:tc>
          <w:tcPr>
            <w:tcW w:w="1792"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2017 m.</w:t>
            </w:r>
          </w:p>
        </w:tc>
        <w:tc>
          <w:tcPr>
            <w:tcW w:w="1806"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2018 m. </w:t>
            </w:r>
          </w:p>
        </w:tc>
        <w:tc>
          <w:tcPr>
            <w:tcW w:w="1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Pokytis (+/-)</w:t>
            </w:r>
          </w:p>
        </w:tc>
      </w:tr>
      <w:tr w:rsidR="00B6397C" w:rsidTr="00AB75F7">
        <w:tc>
          <w:tcPr>
            <w:tcW w:w="4665" w:type="dxa"/>
            <w:gridSpan w:val="2"/>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94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proofErr w:type="spellStart"/>
            <w:r>
              <w:rPr>
                <w:rFonts w:ascii="Times New Roman" w:eastAsia="Times New Roman" w:hAnsi="Times New Roman"/>
                <w:b/>
                <w:color w:val="000000"/>
                <w:sz w:val="18"/>
                <w:szCs w:val="18"/>
              </w:rPr>
              <w:t>Abs</w:t>
            </w:r>
            <w:proofErr w:type="spellEnd"/>
            <w:r>
              <w:rPr>
                <w:rFonts w:ascii="Times New Roman" w:eastAsia="Times New Roman" w:hAnsi="Times New Roman"/>
                <w:b/>
                <w:color w:val="000000"/>
                <w:sz w:val="18"/>
                <w:szCs w:val="18"/>
              </w:rPr>
              <w:t>. sk.</w:t>
            </w:r>
          </w:p>
        </w:tc>
        <w:tc>
          <w:tcPr>
            <w:tcW w:w="850"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Proc.</w:t>
            </w:r>
          </w:p>
        </w:tc>
        <w:tc>
          <w:tcPr>
            <w:tcW w:w="96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proofErr w:type="spellStart"/>
            <w:r>
              <w:rPr>
                <w:rFonts w:ascii="Times New Roman" w:eastAsia="Times New Roman" w:hAnsi="Times New Roman"/>
                <w:b/>
                <w:color w:val="000000"/>
                <w:sz w:val="18"/>
                <w:szCs w:val="18"/>
              </w:rPr>
              <w:t>Abs</w:t>
            </w:r>
            <w:proofErr w:type="spellEnd"/>
            <w:r>
              <w:rPr>
                <w:rFonts w:ascii="Times New Roman" w:eastAsia="Times New Roman" w:hAnsi="Times New Roman"/>
                <w:b/>
                <w:color w:val="000000"/>
                <w:sz w:val="18"/>
                <w:szCs w:val="18"/>
              </w:rPr>
              <w:t>. sk.</w:t>
            </w:r>
          </w:p>
        </w:tc>
        <w:tc>
          <w:tcPr>
            <w:tcW w:w="839"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Proc.</w:t>
            </w:r>
          </w:p>
        </w:tc>
        <w:tc>
          <w:tcPr>
            <w:tcW w:w="9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proofErr w:type="spellStart"/>
            <w:r>
              <w:rPr>
                <w:rFonts w:ascii="Times New Roman" w:eastAsia="Times New Roman" w:hAnsi="Times New Roman"/>
                <w:b/>
                <w:color w:val="000000"/>
                <w:sz w:val="18"/>
                <w:szCs w:val="18"/>
              </w:rPr>
              <w:t>Abs</w:t>
            </w:r>
            <w:proofErr w:type="spellEnd"/>
            <w:r>
              <w:rPr>
                <w:rFonts w:ascii="Times New Roman" w:eastAsia="Times New Roman" w:hAnsi="Times New Roman"/>
                <w:b/>
                <w:color w:val="000000"/>
                <w:sz w:val="18"/>
                <w:szCs w:val="18"/>
              </w:rPr>
              <w:t>. sk.</w:t>
            </w:r>
          </w:p>
        </w:tc>
        <w:tc>
          <w:tcPr>
            <w:tcW w:w="710"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Proc.</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Gyventojų skaičius seniūnijoje(-</w:t>
            </w:r>
            <w:proofErr w:type="spellStart"/>
            <w:r>
              <w:rPr>
                <w:rFonts w:ascii="Times New Roman" w:eastAsia="Times New Roman" w:hAnsi="Times New Roman"/>
                <w:b/>
                <w:color w:val="000000"/>
                <w:sz w:val="20"/>
                <w:szCs w:val="20"/>
              </w:rPr>
              <w:t>se</w:t>
            </w:r>
            <w:proofErr w:type="spellEnd"/>
            <w:r>
              <w:rPr>
                <w:rFonts w:ascii="Times New Roman" w:eastAsia="Times New Roman" w:hAnsi="Times New Roman"/>
                <w:b/>
                <w:color w:val="000000"/>
                <w:sz w:val="20"/>
                <w:szCs w:val="20"/>
              </w:rPr>
              <w:t>), kurioje(-</w:t>
            </w:r>
            <w:proofErr w:type="spellStart"/>
            <w:r>
              <w:rPr>
                <w:rFonts w:ascii="Times New Roman" w:eastAsia="Times New Roman" w:hAnsi="Times New Roman"/>
                <w:b/>
                <w:color w:val="000000"/>
                <w:sz w:val="20"/>
                <w:szCs w:val="20"/>
              </w:rPr>
              <w:t>se</w:t>
            </w:r>
            <w:proofErr w:type="spellEnd"/>
            <w:r>
              <w:rPr>
                <w:rFonts w:ascii="Times New Roman" w:eastAsia="Times New Roman" w:hAnsi="Times New Roman"/>
                <w:b/>
                <w:color w:val="000000"/>
                <w:sz w:val="20"/>
                <w:szCs w:val="20"/>
              </w:rPr>
              <w:t>) vykdoma veikla (Šaltenių punktas)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939</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478</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-461</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-49,1</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Prisirašiusių įstaigoje asmenų skaičius</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4255</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3880</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-375</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-8,8</w:t>
            </w:r>
          </w:p>
        </w:tc>
      </w:tr>
      <w:tr w:rsidR="00B6397C" w:rsidTr="00AB75F7">
        <w:tc>
          <w:tcPr>
            <w:tcW w:w="734" w:type="dxa"/>
            <w:vMerge w:val="restart"/>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miesto gyventojai</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2606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2385</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-221</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kaimo gyventojai</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1649</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1495</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Prisirašiusių įstaigoje asmenų skaičius, pagal amžiaus grupes: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734" w:type="dxa"/>
            <w:vMerge w:val="restart"/>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iki 1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0,4</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0,3</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-31,3</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1 – 7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129</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8 – 17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272</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-18,4</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18 – 34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697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599</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-98</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-14,1</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35 - 49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21,1</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749</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19,3</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-16,5</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50 - 65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1293</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30,4</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1237</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31,9</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-56</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-4,3</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virš 65 m.</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953</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22,3</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933</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24,1</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Prisirašiusių įstaigoje nedraustų asmenų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276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6,5</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256</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6,6</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-7,2</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Per metus prisirašiusių naujagimių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11</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Per metus mirusių prisirašiusių gyventojų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63</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63</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Apsilankymų pas gydytojus skaičius</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22424</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17848</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-4576</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734" w:type="dxa"/>
            <w:vMerge w:val="restart"/>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šeimos gydytojus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20660</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15960</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-4700</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vidaus ligų gydytojus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vaikų ligų gydytojus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gydytojus akušerius - ginekologus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gydytojus chirurgus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rPr>
          <w:trHeight w:val="180"/>
        </w:trPr>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gydytojus psichiatrus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pas odontologus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1764</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1888</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Gydytojų apsilankymų namuose skaičius</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1599</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1283</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-316</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734" w:type="dxa"/>
            <w:vMerge w:val="restart"/>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šeimos gydytojų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1599</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1283</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-316</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vidaus ligų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vaikų ligų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734"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sz w:val="20"/>
                <w:szCs w:val="20"/>
              </w:rPr>
            </w:pPr>
          </w:p>
        </w:tc>
        <w:tc>
          <w:tcPr>
            <w:tcW w:w="393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kitų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Profilaktinių patikrinimų skaičius iš jų:</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2844</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3038</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194</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r w:rsidR="00B6397C" w:rsidTr="00AB75F7">
        <w:tc>
          <w:tcPr>
            <w:tcW w:w="4665"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Mokamų apsilankymų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1323</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67"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1172</w:t>
            </w:r>
          </w:p>
        </w:tc>
        <w:tc>
          <w:tcPr>
            <w:tcW w:w="83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X</w:t>
            </w:r>
          </w:p>
        </w:tc>
        <w:tc>
          <w:tcPr>
            <w:tcW w:w="95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0"/>
                <w:szCs w:val="20"/>
              </w:rPr>
            </w:pPr>
            <w:r>
              <w:rPr>
                <w:rFonts w:ascii="Times New Roman" w:eastAsia="Times New Roman" w:hAnsi="Times New Roman"/>
                <w:b/>
                <w:color w:val="000000"/>
                <w:sz w:val="20"/>
                <w:szCs w:val="20"/>
              </w:rPr>
              <w:t>-151</w:t>
            </w:r>
          </w:p>
        </w:tc>
        <w:tc>
          <w:tcPr>
            <w:tcW w:w="710"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X</w:t>
            </w:r>
          </w:p>
        </w:tc>
      </w:tr>
    </w:tbl>
    <w:p w:rsidR="00B6397C" w:rsidRPr="00457186" w:rsidRDefault="00921BCA" w:rsidP="00200B0E">
      <w:pPr>
        <w:pBdr>
          <w:top w:val="nil"/>
          <w:left w:val="nil"/>
          <w:bottom w:val="nil"/>
          <w:right w:val="nil"/>
          <w:between w:val="nil"/>
        </w:pBdr>
        <w:spacing w:before="120"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57186" w:rsidRPr="00457186">
        <w:rPr>
          <w:rFonts w:ascii="Times New Roman" w:hAnsi="Times New Roman"/>
          <w:sz w:val="24"/>
          <w:szCs w:val="24"/>
        </w:rPr>
        <w:t>N</w:t>
      </w:r>
      <w:r w:rsidR="00457186" w:rsidRPr="00457186">
        <w:rPr>
          <w:rFonts w:ascii="Times New Roman" w:eastAsia="Times New Roman" w:hAnsi="Times New Roman"/>
          <w:color w:val="000000"/>
          <w:sz w:val="24"/>
          <w:szCs w:val="24"/>
        </w:rPr>
        <w:t xml:space="preserve">uo 2018 m. lapkričio mėnesio panaikinus </w:t>
      </w:r>
      <w:proofErr w:type="spellStart"/>
      <w:r w:rsidR="00457186" w:rsidRPr="00457186">
        <w:rPr>
          <w:rFonts w:ascii="Times New Roman" w:eastAsia="Times New Roman" w:hAnsi="Times New Roman"/>
          <w:color w:val="000000"/>
          <w:sz w:val="24"/>
          <w:szCs w:val="24"/>
        </w:rPr>
        <w:t>Valpaini</w:t>
      </w:r>
      <w:r w:rsidR="00457186">
        <w:rPr>
          <w:rFonts w:ascii="Times New Roman" w:eastAsia="Times New Roman" w:hAnsi="Times New Roman"/>
          <w:color w:val="000000"/>
          <w:sz w:val="24"/>
          <w:szCs w:val="24"/>
        </w:rPr>
        <w:t>ų</w:t>
      </w:r>
      <w:proofErr w:type="spellEnd"/>
      <w:r w:rsidR="00457186" w:rsidRPr="00457186">
        <w:rPr>
          <w:rFonts w:ascii="Times New Roman" w:eastAsia="Times New Roman" w:hAnsi="Times New Roman"/>
          <w:color w:val="000000"/>
          <w:sz w:val="24"/>
          <w:szCs w:val="24"/>
        </w:rPr>
        <w:t xml:space="preserve"> medicinos punkt</w:t>
      </w:r>
      <w:r w:rsidR="00457186">
        <w:rPr>
          <w:rFonts w:ascii="Times New Roman" w:eastAsia="Times New Roman" w:hAnsi="Times New Roman"/>
          <w:color w:val="000000"/>
          <w:sz w:val="24"/>
          <w:szCs w:val="24"/>
        </w:rPr>
        <w:t>ą</w:t>
      </w:r>
      <w:r w:rsidR="00457186" w:rsidRPr="00457186">
        <w:rPr>
          <w:rFonts w:ascii="Times New Roman" w:hAnsi="Times New Roman"/>
          <w:sz w:val="24"/>
          <w:szCs w:val="24"/>
        </w:rPr>
        <w:t>, aptarnaujam</w:t>
      </w:r>
      <w:r w:rsidR="00457186">
        <w:rPr>
          <w:rFonts w:ascii="Times New Roman" w:hAnsi="Times New Roman"/>
          <w:sz w:val="24"/>
          <w:szCs w:val="24"/>
        </w:rPr>
        <w:t>ų</w:t>
      </w:r>
      <w:r w:rsidR="00457186" w:rsidRPr="00457186">
        <w:rPr>
          <w:rFonts w:ascii="Times New Roman" w:hAnsi="Times New Roman"/>
          <w:sz w:val="24"/>
          <w:szCs w:val="24"/>
        </w:rPr>
        <w:t xml:space="preserve"> gyventoj</w:t>
      </w:r>
      <w:r w:rsidR="00457186">
        <w:rPr>
          <w:rFonts w:ascii="Times New Roman" w:hAnsi="Times New Roman"/>
          <w:sz w:val="24"/>
          <w:szCs w:val="24"/>
        </w:rPr>
        <w:t>ų</w:t>
      </w:r>
      <w:r w:rsidR="00457186" w:rsidRPr="00457186">
        <w:rPr>
          <w:rFonts w:ascii="Times New Roman" w:hAnsi="Times New Roman"/>
          <w:sz w:val="24"/>
          <w:szCs w:val="24"/>
        </w:rPr>
        <w:t xml:space="preserve"> skai</w:t>
      </w:r>
      <w:r w:rsidR="00457186">
        <w:rPr>
          <w:rFonts w:ascii="Times New Roman" w:hAnsi="Times New Roman"/>
          <w:sz w:val="24"/>
          <w:szCs w:val="24"/>
        </w:rPr>
        <w:t>č</w:t>
      </w:r>
      <w:r w:rsidR="00457186" w:rsidRPr="00457186">
        <w:rPr>
          <w:rFonts w:ascii="Times New Roman" w:hAnsi="Times New Roman"/>
          <w:sz w:val="24"/>
          <w:szCs w:val="24"/>
        </w:rPr>
        <w:t>ius medicinos punktuose suma</w:t>
      </w:r>
      <w:r w:rsidR="00457186">
        <w:rPr>
          <w:rFonts w:ascii="Times New Roman" w:hAnsi="Times New Roman"/>
          <w:sz w:val="24"/>
          <w:szCs w:val="24"/>
        </w:rPr>
        <w:t>žė</w:t>
      </w:r>
      <w:r>
        <w:rPr>
          <w:rFonts w:ascii="Times New Roman" w:hAnsi="Times New Roman"/>
          <w:sz w:val="24"/>
          <w:szCs w:val="24"/>
        </w:rPr>
        <w:t>jo 49,1%  (</w:t>
      </w:r>
      <w:r w:rsidR="00457186" w:rsidRPr="00457186">
        <w:rPr>
          <w:rFonts w:ascii="Times New Roman" w:hAnsi="Times New Roman"/>
          <w:sz w:val="24"/>
          <w:szCs w:val="24"/>
        </w:rPr>
        <w:t>461 gyventoju</w:t>
      </w:r>
      <w:r>
        <w:rPr>
          <w:rFonts w:ascii="Times New Roman" w:hAnsi="Times New Roman"/>
          <w:sz w:val="24"/>
          <w:szCs w:val="24"/>
        </w:rPr>
        <w:t>)</w:t>
      </w:r>
      <w:r w:rsidR="00457186" w:rsidRPr="00457186">
        <w:rPr>
          <w:rFonts w:ascii="Times New Roman" w:hAnsi="Times New Roman"/>
          <w:sz w:val="24"/>
          <w:szCs w:val="24"/>
        </w:rPr>
        <w:t>.</w:t>
      </w:r>
    </w:p>
    <w:p w:rsidR="00457186" w:rsidRDefault="00274E76" w:rsidP="00921BCA">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eastAsia="Times New Roman" w:hAnsi="Times New Roman"/>
          <w:color w:val="000000"/>
          <w:sz w:val="24"/>
          <w:szCs w:val="24"/>
        </w:rPr>
        <w:lastRenderedPageBreak/>
        <w:t>Pal</w:t>
      </w:r>
      <w:r w:rsidR="00457186" w:rsidRPr="00457186">
        <w:rPr>
          <w:rFonts w:ascii="Times New Roman" w:eastAsia="Times New Roman" w:hAnsi="Times New Roman"/>
          <w:color w:val="000000"/>
          <w:sz w:val="24"/>
          <w:szCs w:val="24"/>
        </w:rPr>
        <w:t>yginus ataskaitinius metus su 2017 m., prisirašiusių prie įstaigos asmenų skaičius sumažėjo 375 arba 8,8 %. Mažėj</w:t>
      </w:r>
      <w:r w:rsidR="00457186" w:rsidRPr="00457186">
        <w:rPr>
          <w:rFonts w:ascii="Times New Roman" w:hAnsi="Times New Roman"/>
          <w:sz w:val="24"/>
          <w:szCs w:val="24"/>
        </w:rPr>
        <w:t xml:space="preserve">ant </w:t>
      </w:r>
      <w:r w:rsidR="00457186" w:rsidRPr="00457186">
        <w:rPr>
          <w:rFonts w:ascii="Times New Roman" w:eastAsia="Times New Roman" w:hAnsi="Times New Roman"/>
          <w:color w:val="000000"/>
          <w:sz w:val="24"/>
          <w:szCs w:val="24"/>
        </w:rPr>
        <w:t>prisirašiusi</w:t>
      </w:r>
      <w:r w:rsidR="00457186">
        <w:rPr>
          <w:rFonts w:ascii="Times New Roman" w:eastAsia="Times New Roman" w:hAnsi="Times New Roman"/>
          <w:color w:val="000000"/>
          <w:sz w:val="24"/>
          <w:szCs w:val="24"/>
        </w:rPr>
        <w:t>ų</w:t>
      </w:r>
      <w:r w:rsidR="00457186" w:rsidRPr="00457186">
        <w:rPr>
          <w:rFonts w:ascii="Times New Roman" w:hAnsi="Times New Roman"/>
          <w:sz w:val="24"/>
          <w:szCs w:val="24"/>
        </w:rPr>
        <w:t>j</w:t>
      </w:r>
      <w:r w:rsidR="00457186">
        <w:rPr>
          <w:rFonts w:ascii="Times New Roman" w:hAnsi="Times New Roman"/>
          <w:sz w:val="24"/>
          <w:szCs w:val="24"/>
        </w:rPr>
        <w:t>ų</w:t>
      </w:r>
      <w:r w:rsidR="00457186" w:rsidRPr="00457186">
        <w:rPr>
          <w:rFonts w:ascii="Times New Roman" w:hAnsi="Times New Roman"/>
          <w:sz w:val="24"/>
          <w:szCs w:val="24"/>
        </w:rPr>
        <w:t xml:space="preserve"> </w:t>
      </w:r>
      <w:r w:rsidR="00457186" w:rsidRPr="00457186">
        <w:rPr>
          <w:rFonts w:ascii="Times New Roman" w:eastAsia="Times New Roman" w:hAnsi="Times New Roman"/>
          <w:color w:val="000000"/>
          <w:sz w:val="24"/>
          <w:szCs w:val="24"/>
        </w:rPr>
        <w:t xml:space="preserve">prie įstaigos asmenų skaičiui,  </w:t>
      </w:r>
      <w:r w:rsidR="00921BCA">
        <w:rPr>
          <w:rFonts w:ascii="Times New Roman" w:eastAsia="Times New Roman" w:hAnsi="Times New Roman"/>
          <w:color w:val="000000"/>
          <w:sz w:val="24"/>
          <w:szCs w:val="24"/>
        </w:rPr>
        <w:t>4700 atvej</w:t>
      </w:r>
      <w:r w:rsidR="00E340BF">
        <w:rPr>
          <w:rFonts w:ascii="Times New Roman" w:eastAsia="Times New Roman" w:hAnsi="Times New Roman"/>
          <w:color w:val="000000"/>
          <w:sz w:val="24"/>
          <w:szCs w:val="24"/>
        </w:rPr>
        <w:t>ų</w:t>
      </w:r>
      <w:r w:rsidR="00921BCA" w:rsidRPr="00457186">
        <w:rPr>
          <w:rFonts w:ascii="Times New Roman" w:eastAsia="Times New Roman" w:hAnsi="Times New Roman"/>
          <w:color w:val="000000"/>
          <w:sz w:val="24"/>
          <w:szCs w:val="24"/>
        </w:rPr>
        <w:t xml:space="preserve"> </w:t>
      </w:r>
      <w:r w:rsidR="00457186" w:rsidRPr="00457186">
        <w:rPr>
          <w:rFonts w:ascii="Times New Roman" w:eastAsia="Times New Roman" w:hAnsi="Times New Roman"/>
          <w:color w:val="000000"/>
          <w:sz w:val="24"/>
          <w:szCs w:val="24"/>
        </w:rPr>
        <w:t>mažėjo ir apsilankymų pas šeimos gydytojus skaičius</w:t>
      </w:r>
      <w:r w:rsidR="00457186" w:rsidRPr="00457186">
        <w:rPr>
          <w:rFonts w:ascii="Times New Roman" w:hAnsi="Times New Roman"/>
          <w:sz w:val="24"/>
          <w:szCs w:val="24"/>
        </w:rPr>
        <w:t xml:space="preserve">, </w:t>
      </w:r>
      <w:r w:rsidR="00921BCA">
        <w:rPr>
          <w:rFonts w:ascii="Times New Roman" w:hAnsi="Times New Roman"/>
          <w:sz w:val="24"/>
          <w:szCs w:val="24"/>
        </w:rPr>
        <w:t xml:space="preserve">taip pat </w:t>
      </w:r>
      <w:r w:rsidR="00457186" w:rsidRPr="00457186">
        <w:rPr>
          <w:rFonts w:ascii="Times New Roman" w:hAnsi="Times New Roman"/>
          <w:sz w:val="24"/>
          <w:szCs w:val="24"/>
        </w:rPr>
        <w:t>suma</w:t>
      </w:r>
      <w:r w:rsidR="00457186">
        <w:rPr>
          <w:rFonts w:ascii="Times New Roman" w:hAnsi="Times New Roman"/>
          <w:sz w:val="24"/>
          <w:szCs w:val="24"/>
        </w:rPr>
        <w:t>žėjo ir še</w:t>
      </w:r>
      <w:r w:rsidR="00457186" w:rsidRPr="00457186">
        <w:rPr>
          <w:rFonts w:ascii="Times New Roman" w:eastAsia="Times New Roman" w:hAnsi="Times New Roman"/>
          <w:color w:val="000000"/>
          <w:sz w:val="24"/>
          <w:szCs w:val="24"/>
        </w:rPr>
        <w:t>imos gydytojų apsilankym</w:t>
      </w:r>
      <w:r w:rsidR="00457186">
        <w:rPr>
          <w:rFonts w:ascii="Times New Roman" w:eastAsia="Times New Roman" w:hAnsi="Times New Roman"/>
          <w:color w:val="000000"/>
          <w:sz w:val="24"/>
          <w:szCs w:val="24"/>
        </w:rPr>
        <w:t>ų</w:t>
      </w:r>
      <w:r w:rsidR="00457186" w:rsidRPr="00457186">
        <w:rPr>
          <w:rFonts w:ascii="Times New Roman" w:hAnsi="Times New Roman"/>
          <w:sz w:val="24"/>
          <w:szCs w:val="24"/>
        </w:rPr>
        <w:t xml:space="preserve"> </w:t>
      </w:r>
      <w:r w:rsidR="00921BCA">
        <w:rPr>
          <w:rFonts w:ascii="Times New Roman" w:eastAsia="Times New Roman" w:hAnsi="Times New Roman"/>
          <w:color w:val="000000"/>
          <w:sz w:val="24"/>
          <w:szCs w:val="24"/>
        </w:rPr>
        <w:t>namuose ─</w:t>
      </w:r>
      <w:r w:rsidR="00457186" w:rsidRPr="00457186">
        <w:rPr>
          <w:rFonts w:ascii="Times New Roman" w:eastAsia="Times New Roman" w:hAnsi="Times New Roman"/>
          <w:color w:val="000000"/>
          <w:sz w:val="24"/>
          <w:szCs w:val="24"/>
        </w:rPr>
        <w:t xml:space="preserve"> 316 atvejų</w:t>
      </w:r>
      <w:r w:rsidR="00457186" w:rsidRPr="00457186">
        <w:rPr>
          <w:rFonts w:ascii="Times New Roman" w:hAnsi="Times New Roman"/>
          <w:sz w:val="24"/>
          <w:szCs w:val="24"/>
        </w:rPr>
        <w:t>, bet padaug</w:t>
      </w:r>
      <w:r w:rsidR="00457186">
        <w:rPr>
          <w:rFonts w:ascii="Times New Roman" w:hAnsi="Times New Roman"/>
          <w:sz w:val="24"/>
          <w:szCs w:val="24"/>
        </w:rPr>
        <w:t>ė</w:t>
      </w:r>
      <w:r w:rsidR="00457186" w:rsidRPr="00457186">
        <w:rPr>
          <w:rFonts w:ascii="Times New Roman" w:hAnsi="Times New Roman"/>
          <w:sz w:val="24"/>
          <w:szCs w:val="24"/>
        </w:rPr>
        <w:t>jo apsilankym</w:t>
      </w:r>
      <w:r w:rsidR="00457186">
        <w:rPr>
          <w:rFonts w:ascii="Times New Roman" w:hAnsi="Times New Roman"/>
          <w:sz w:val="24"/>
          <w:szCs w:val="24"/>
        </w:rPr>
        <w:t>ų</w:t>
      </w:r>
      <w:r w:rsidR="00457186" w:rsidRPr="00457186">
        <w:rPr>
          <w:rFonts w:ascii="Times New Roman" w:hAnsi="Times New Roman"/>
          <w:sz w:val="24"/>
          <w:szCs w:val="24"/>
        </w:rPr>
        <w:t xml:space="preserve"> pas odontolog</w:t>
      </w:r>
      <w:r w:rsidR="00457186">
        <w:rPr>
          <w:rFonts w:ascii="Times New Roman" w:hAnsi="Times New Roman"/>
          <w:sz w:val="24"/>
          <w:szCs w:val="24"/>
        </w:rPr>
        <w:t>ą</w:t>
      </w:r>
      <w:r w:rsidR="00457186" w:rsidRPr="00457186">
        <w:rPr>
          <w:rFonts w:ascii="Times New Roman" w:hAnsi="Times New Roman"/>
          <w:sz w:val="24"/>
          <w:szCs w:val="24"/>
        </w:rPr>
        <w:t>, neskaitant, kad suma</w:t>
      </w:r>
      <w:r w:rsidR="00457186">
        <w:rPr>
          <w:rFonts w:ascii="Times New Roman" w:hAnsi="Times New Roman"/>
          <w:sz w:val="24"/>
          <w:szCs w:val="24"/>
        </w:rPr>
        <w:t>žė</w:t>
      </w:r>
      <w:r w:rsidR="00457186" w:rsidRPr="00457186">
        <w:rPr>
          <w:rFonts w:ascii="Times New Roman" w:hAnsi="Times New Roman"/>
          <w:sz w:val="24"/>
          <w:szCs w:val="24"/>
        </w:rPr>
        <w:t>jo gyventoj</w:t>
      </w:r>
      <w:r w:rsidR="00457186">
        <w:rPr>
          <w:rFonts w:ascii="Times New Roman" w:hAnsi="Times New Roman"/>
          <w:sz w:val="24"/>
          <w:szCs w:val="24"/>
        </w:rPr>
        <w:t>ų</w:t>
      </w:r>
      <w:r w:rsidR="00457186" w:rsidRPr="00457186">
        <w:rPr>
          <w:rFonts w:ascii="Times New Roman" w:hAnsi="Times New Roman"/>
          <w:sz w:val="24"/>
          <w:szCs w:val="24"/>
        </w:rPr>
        <w:t xml:space="preserve"> skai</w:t>
      </w:r>
      <w:r w:rsidR="00457186">
        <w:rPr>
          <w:rFonts w:ascii="Times New Roman" w:hAnsi="Times New Roman"/>
          <w:sz w:val="24"/>
          <w:szCs w:val="24"/>
        </w:rPr>
        <w:t>č</w:t>
      </w:r>
      <w:r w:rsidR="00457186" w:rsidRPr="00457186">
        <w:rPr>
          <w:rFonts w:ascii="Times New Roman" w:hAnsi="Times New Roman"/>
          <w:sz w:val="24"/>
          <w:szCs w:val="24"/>
        </w:rPr>
        <w:t xml:space="preserve">ius. </w:t>
      </w:r>
    </w:p>
    <w:p w:rsidR="00B6397C" w:rsidRPr="00457186" w:rsidRDefault="009F67D9" w:rsidP="009F67D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Lyginant su 2017 m. rodikliu, n</w:t>
      </w:r>
      <w:r w:rsidR="00457186" w:rsidRPr="00045935">
        <w:rPr>
          <w:rFonts w:ascii="Times New Roman" w:eastAsia="Times New Roman" w:hAnsi="Times New Roman"/>
          <w:color w:val="000000"/>
          <w:sz w:val="24"/>
          <w:szCs w:val="24"/>
        </w:rPr>
        <w:t>e</w:t>
      </w:r>
      <w:r w:rsidR="00921BCA">
        <w:rPr>
          <w:rFonts w:ascii="Times New Roman" w:eastAsia="Times New Roman" w:hAnsi="Times New Roman"/>
          <w:color w:val="000000"/>
          <w:sz w:val="24"/>
          <w:szCs w:val="24"/>
        </w:rPr>
        <w:t>ap</w:t>
      </w:r>
      <w:r w:rsidR="00457186" w:rsidRPr="00045935">
        <w:rPr>
          <w:rFonts w:ascii="Times New Roman" w:eastAsia="Times New Roman" w:hAnsi="Times New Roman"/>
          <w:color w:val="000000"/>
          <w:sz w:val="24"/>
          <w:szCs w:val="24"/>
        </w:rPr>
        <w:t>draustų</w:t>
      </w:r>
      <w:r w:rsidR="00921BCA">
        <w:rPr>
          <w:rFonts w:ascii="Times New Roman" w:eastAsia="Times New Roman" w:hAnsi="Times New Roman"/>
          <w:color w:val="000000"/>
          <w:sz w:val="24"/>
          <w:szCs w:val="24"/>
        </w:rPr>
        <w:t xml:space="preserve"> privalomuoj</w:t>
      </w:r>
      <w:r w:rsidR="00200B0E">
        <w:rPr>
          <w:rFonts w:ascii="Times New Roman" w:eastAsia="Times New Roman" w:hAnsi="Times New Roman"/>
          <w:color w:val="000000"/>
          <w:sz w:val="24"/>
          <w:szCs w:val="24"/>
        </w:rPr>
        <w:t xml:space="preserve">u sveikatos </w:t>
      </w:r>
      <w:r w:rsidR="00921BCA">
        <w:rPr>
          <w:rFonts w:ascii="Times New Roman" w:eastAsia="Times New Roman" w:hAnsi="Times New Roman"/>
          <w:color w:val="000000"/>
          <w:sz w:val="24"/>
          <w:szCs w:val="24"/>
        </w:rPr>
        <w:t>draudimu</w:t>
      </w:r>
      <w:r w:rsidR="00457186" w:rsidRPr="00045935">
        <w:rPr>
          <w:rFonts w:ascii="Times New Roman" w:eastAsia="Times New Roman" w:hAnsi="Times New Roman"/>
          <w:color w:val="000000"/>
          <w:sz w:val="24"/>
          <w:szCs w:val="24"/>
        </w:rPr>
        <w:t xml:space="preserve"> asmenų skaičius</w:t>
      </w:r>
      <w:r w:rsidR="00921BCA">
        <w:rPr>
          <w:rFonts w:ascii="Times New Roman" w:hAnsi="Times New Roman"/>
          <w:sz w:val="24"/>
          <w:szCs w:val="24"/>
        </w:rPr>
        <w:t xml:space="preserve">  </w:t>
      </w:r>
      <w:r w:rsidRPr="00045935">
        <w:rPr>
          <w:rFonts w:ascii="Times New Roman" w:eastAsia="Times New Roman" w:hAnsi="Times New Roman"/>
          <w:color w:val="000000"/>
          <w:sz w:val="24"/>
          <w:szCs w:val="24"/>
        </w:rPr>
        <w:t xml:space="preserve">2018 m. sumažėjo </w:t>
      </w:r>
      <w:r w:rsidR="00921BCA">
        <w:rPr>
          <w:rFonts w:ascii="Times New Roman" w:hAnsi="Times New Roman"/>
          <w:sz w:val="24"/>
          <w:szCs w:val="24"/>
        </w:rPr>
        <w:t>─</w:t>
      </w:r>
      <w:r w:rsidR="00457186" w:rsidRPr="00045935">
        <w:rPr>
          <w:rFonts w:ascii="Times New Roman" w:hAnsi="Times New Roman"/>
          <w:sz w:val="24"/>
          <w:szCs w:val="24"/>
        </w:rPr>
        <w:t xml:space="preserve"> 7,2 %. 2018 metais</w:t>
      </w:r>
      <w:r>
        <w:rPr>
          <w:rFonts w:ascii="Times New Roman" w:hAnsi="Times New Roman"/>
          <w:sz w:val="24"/>
          <w:szCs w:val="24"/>
        </w:rPr>
        <w:t xml:space="preserve">, lyginant su 2017 m. rodikliu, </w:t>
      </w:r>
      <w:r w:rsidR="00457186" w:rsidRPr="00045935">
        <w:rPr>
          <w:rFonts w:ascii="Times New Roman" w:hAnsi="Times New Roman"/>
          <w:sz w:val="24"/>
          <w:szCs w:val="24"/>
        </w:rPr>
        <w:t xml:space="preserve"> </w:t>
      </w:r>
      <w:r>
        <w:rPr>
          <w:rFonts w:ascii="Times New Roman" w:hAnsi="Times New Roman"/>
          <w:sz w:val="24"/>
          <w:szCs w:val="24"/>
        </w:rPr>
        <w:t xml:space="preserve">naujagimių skaičius sumažėjo ─ 31,3 </w:t>
      </w:r>
      <w:r>
        <w:rPr>
          <w:rFonts w:ascii="Times New Roman" w:hAnsi="Times New Roman"/>
          <w:sz w:val="24"/>
          <w:szCs w:val="24"/>
          <w:lang w:val="en-US"/>
        </w:rPr>
        <w:t>%</w:t>
      </w:r>
      <w:r>
        <w:rPr>
          <w:rFonts w:ascii="Times New Roman" w:hAnsi="Times New Roman"/>
          <w:sz w:val="24"/>
          <w:szCs w:val="24"/>
        </w:rPr>
        <w:t xml:space="preserve"> (10 - </w:t>
      </w:r>
      <w:proofErr w:type="spellStart"/>
      <w:r>
        <w:rPr>
          <w:rFonts w:ascii="Times New Roman" w:hAnsi="Times New Roman"/>
          <w:sz w:val="24"/>
          <w:szCs w:val="24"/>
        </w:rPr>
        <w:t>ia</w:t>
      </w:r>
      <w:proofErr w:type="spellEnd"/>
      <w:r w:rsidR="00457186" w:rsidRPr="00045935">
        <w:rPr>
          <w:rFonts w:ascii="Times New Roman" w:hAnsi="Times New Roman"/>
          <w:sz w:val="24"/>
          <w:szCs w:val="24"/>
        </w:rPr>
        <w:t xml:space="preserve"> naujagimių</w:t>
      </w:r>
      <w:r>
        <w:rPr>
          <w:rFonts w:ascii="Times New Roman" w:hAnsi="Times New Roman"/>
          <w:sz w:val="24"/>
          <w:szCs w:val="24"/>
        </w:rPr>
        <w:t>)</w:t>
      </w:r>
      <w:r w:rsidR="00457186" w:rsidRPr="00045935">
        <w:rPr>
          <w:rFonts w:ascii="Times New Roman" w:hAnsi="Times New Roman"/>
          <w:sz w:val="24"/>
          <w:szCs w:val="24"/>
        </w:rPr>
        <w:t>.</w:t>
      </w:r>
      <w:r w:rsidR="00457186" w:rsidRPr="00457186">
        <w:rPr>
          <w:rFonts w:ascii="Times New Roman" w:hAnsi="Times New Roman"/>
          <w:sz w:val="24"/>
          <w:szCs w:val="24"/>
        </w:rPr>
        <w:t xml:space="preserve"> </w:t>
      </w:r>
      <w:r>
        <w:rPr>
          <w:rFonts w:ascii="Times New Roman" w:hAnsi="Times New Roman"/>
          <w:sz w:val="24"/>
          <w:szCs w:val="24"/>
        </w:rPr>
        <w:t>Per pastaruosius dvejus metus m</w:t>
      </w:r>
      <w:r w:rsidR="00457186" w:rsidRPr="00457186">
        <w:rPr>
          <w:rFonts w:ascii="Times New Roman" w:hAnsi="Times New Roman"/>
          <w:sz w:val="24"/>
          <w:szCs w:val="24"/>
        </w:rPr>
        <w:t>irusi</w:t>
      </w:r>
      <w:r w:rsidR="00457186">
        <w:rPr>
          <w:rFonts w:ascii="Times New Roman" w:hAnsi="Times New Roman"/>
          <w:sz w:val="24"/>
          <w:szCs w:val="24"/>
        </w:rPr>
        <w:t>ų</w:t>
      </w:r>
      <w:r w:rsidR="00457186" w:rsidRPr="00457186">
        <w:rPr>
          <w:rFonts w:ascii="Times New Roman" w:hAnsi="Times New Roman"/>
          <w:sz w:val="24"/>
          <w:szCs w:val="24"/>
        </w:rPr>
        <w:t xml:space="preserve"> </w:t>
      </w:r>
      <w:r>
        <w:rPr>
          <w:rFonts w:ascii="Times New Roman" w:hAnsi="Times New Roman"/>
          <w:sz w:val="24"/>
          <w:szCs w:val="24"/>
        </w:rPr>
        <w:t>skaičius nekito (</w:t>
      </w:r>
      <w:r w:rsidR="00457186" w:rsidRPr="00457186">
        <w:rPr>
          <w:rFonts w:ascii="Times New Roman" w:hAnsi="Times New Roman"/>
          <w:sz w:val="24"/>
          <w:szCs w:val="24"/>
        </w:rPr>
        <w:t xml:space="preserve"> registruotas tas pats skai</w:t>
      </w:r>
      <w:r w:rsidR="00457186">
        <w:rPr>
          <w:rFonts w:ascii="Times New Roman" w:hAnsi="Times New Roman"/>
          <w:sz w:val="24"/>
          <w:szCs w:val="24"/>
        </w:rPr>
        <w:t>č</w:t>
      </w:r>
      <w:r w:rsidR="00457186" w:rsidRPr="00457186">
        <w:rPr>
          <w:rFonts w:ascii="Times New Roman" w:hAnsi="Times New Roman"/>
          <w:sz w:val="24"/>
          <w:szCs w:val="24"/>
        </w:rPr>
        <w:t xml:space="preserve">ius </w:t>
      </w:r>
      <w:r>
        <w:rPr>
          <w:rFonts w:ascii="Times New Roman" w:hAnsi="Times New Roman"/>
          <w:sz w:val="24"/>
          <w:szCs w:val="24"/>
        </w:rPr>
        <w:t>–</w:t>
      </w:r>
      <w:r w:rsidR="00457186" w:rsidRPr="00457186">
        <w:rPr>
          <w:rFonts w:ascii="Times New Roman" w:hAnsi="Times New Roman"/>
          <w:sz w:val="24"/>
          <w:szCs w:val="24"/>
        </w:rPr>
        <w:t xml:space="preserve"> 63</w:t>
      </w:r>
      <w:r>
        <w:rPr>
          <w:rFonts w:ascii="Times New Roman" w:hAnsi="Times New Roman"/>
          <w:sz w:val="24"/>
          <w:szCs w:val="24"/>
        </w:rPr>
        <w:t>)</w:t>
      </w:r>
      <w:r w:rsidR="00457186" w:rsidRPr="00457186">
        <w:rPr>
          <w:rFonts w:ascii="Times New Roman" w:hAnsi="Times New Roman"/>
          <w:sz w:val="24"/>
          <w:szCs w:val="24"/>
        </w:rPr>
        <w:t xml:space="preserve">. </w:t>
      </w:r>
    </w:p>
    <w:p w:rsidR="00B6397C" w:rsidRDefault="00457186" w:rsidP="009F67D9">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457186">
        <w:rPr>
          <w:rFonts w:ascii="Times New Roman" w:eastAsia="Times New Roman" w:hAnsi="Times New Roman"/>
          <w:color w:val="000000"/>
          <w:sz w:val="24"/>
          <w:szCs w:val="24"/>
        </w:rPr>
        <w:tab/>
      </w:r>
      <w:r w:rsidR="009F67D9">
        <w:rPr>
          <w:rFonts w:ascii="Times New Roman" w:eastAsia="Times New Roman" w:hAnsi="Times New Roman"/>
          <w:color w:val="000000"/>
          <w:sz w:val="24"/>
          <w:szCs w:val="24"/>
        </w:rPr>
        <w:t xml:space="preserve">Lyginant su 2017 m. rodikliais, </w:t>
      </w:r>
      <w:r w:rsidRPr="00457186">
        <w:rPr>
          <w:rFonts w:ascii="Times New Roman" w:eastAsia="Times New Roman" w:hAnsi="Times New Roman"/>
          <w:color w:val="000000"/>
          <w:sz w:val="24"/>
          <w:szCs w:val="24"/>
        </w:rPr>
        <w:t>15</w:t>
      </w:r>
      <w:r w:rsidRPr="00457186">
        <w:rPr>
          <w:rFonts w:ascii="Times New Roman" w:hAnsi="Times New Roman"/>
          <w:sz w:val="24"/>
          <w:szCs w:val="24"/>
        </w:rPr>
        <w:t>1 atveju s</w:t>
      </w:r>
      <w:r w:rsidRPr="00457186">
        <w:rPr>
          <w:rFonts w:ascii="Times New Roman" w:eastAsia="Times New Roman" w:hAnsi="Times New Roman"/>
          <w:color w:val="000000"/>
          <w:sz w:val="24"/>
          <w:szCs w:val="24"/>
        </w:rPr>
        <w:t>uma</w:t>
      </w:r>
      <w:r w:rsidR="00BD141F">
        <w:rPr>
          <w:rFonts w:ascii="Times New Roman" w:eastAsia="Times New Roman" w:hAnsi="Times New Roman"/>
          <w:color w:val="000000"/>
          <w:sz w:val="24"/>
          <w:szCs w:val="24"/>
        </w:rPr>
        <w:t>žė</w:t>
      </w:r>
      <w:r w:rsidRPr="00457186">
        <w:rPr>
          <w:rFonts w:ascii="Times New Roman" w:eastAsia="Times New Roman" w:hAnsi="Times New Roman"/>
          <w:color w:val="000000"/>
          <w:sz w:val="24"/>
          <w:szCs w:val="24"/>
        </w:rPr>
        <w:t xml:space="preserve">jo </w:t>
      </w:r>
      <w:r w:rsidRPr="00457186">
        <w:rPr>
          <w:rFonts w:ascii="Times New Roman" w:hAnsi="Times New Roman"/>
          <w:sz w:val="24"/>
          <w:szCs w:val="24"/>
        </w:rPr>
        <w:t>m</w:t>
      </w:r>
      <w:r w:rsidRPr="00457186">
        <w:rPr>
          <w:rFonts w:ascii="Times New Roman" w:eastAsia="Times New Roman" w:hAnsi="Times New Roman"/>
          <w:color w:val="000000"/>
          <w:sz w:val="24"/>
          <w:szCs w:val="24"/>
        </w:rPr>
        <w:t>okamų apsilankymų skaičius</w:t>
      </w:r>
      <w:r w:rsidRPr="00457186">
        <w:rPr>
          <w:rFonts w:ascii="Times New Roman" w:hAnsi="Times New Roman"/>
          <w:sz w:val="24"/>
          <w:szCs w:val="24"/>
        </w:rPr>
        <w:t>, be</w:t>
      </w:r>
      <w:r w:rsidR="00BD141F">
        <w:rPr>
          <w:rFonts w:ascii="Times New Roman" w:hAnsi="Times New Roman"/>
          <w:sz w:val="24"/>
          <w:szCs w:val="24"/>
        </w:rPr>
        <w:t>t</w:t>
      </w:r>
      <w:r w:rsidRPr="00457186">
        <w:rPr>
          <w:rFonts w:ascii="Times New Roman" w:hAnsi="Times New Roman"/>
          <w:sz w:val="24"/>
          <w:szCs w:val="24"/>
        </w:rPr>
        <w:t xml:space="preserve"> 194 atveju padid</w:t>
      </w:r>
      <w:r w:rsidR="00BD141F">
        <w:rPr>
          <w:rFonts w:ascii="Times New Roman" w:hAnsi="Times New Roman"/>
          <w:sz w:val="24"/>
          <w:szCs w:val="24"/>
        </w:rPr>
        <w:t>ė</w:t>
      </w:r>
      <w:r w:rsidRPr="00457186">
        <w:rPr>
          <w:rFonts w:ascii="Times New Roman" w:hAnsi="Times New Roman"/>
          <w:sz w:val="24"/>
          <w:szCs w:val="24"/>
        </w:rPr>
        <w:t>jo profilaktini</w:t>
      </w:r>
      <w:r w:rsidR="00BD141F">
        <w:rPr>
          <w:rFonts w:ascii="Times New Roman" w:hAnsi="Times New Roman"/>
          <w:sz w:val="24"/>
          <w:szCs w:val="24"/>
        </w:rPr>
        <w:t>ų</w:t>
      </w:r>
      <w:r w:rsidRPr="00457186">
        <w:rPr>
          <w:rFonts w:ascii="Times New Roman" w:hAnsi="Times New Roman"/>
          <w:sz w:val="24"/>
          <w:szCs w:val="24"/>
        </w:rPr>
        <w:t xml:space="preserve"> patikrinim</w:t>
      </w:r>
      <w:r w:rsidR="00BD141F">
        <w:rPr>
          <w:rFonts w:ascii="Times New Roman" w:hAnsi="Times New Roman"/>
          <w:sz w:val="24"/>
          <w:szCs w:val="24"/>
        </w:rPr>
        <w:t xml:space="preserve">ų. </w:t>
      </w:r>
      <w:r w:rsidRPr="00457186">
        <w:rPr>
          <w:rFonts w:ascii="Times New Roman" w:eastAsia="Times New Roman" w:hAnsi="Times New Roman"/>
          <w:color w:val="000000"/>
          <w:sz w:val="24"/>
          <w:szCs w:val="24"/>
        </w:rPr>
        <w:t>R</w:t>
      </w:r>
      <w:r w:rsidR="00BD141F">
        <w:rPr>
          <w:rFonts w:ascii="Times New Roman" w:hAnsi="Times New Roman"/>
          <w:sz w:val="24"/>
          <w:szCs w:val="24"/>
        </w:rPr>
        <w:t>odiklių</w:t>
      </w:r>
      <w:r w:rsidRPr="00457186">
        <w:rPr>
          <w:rFonts w:ascii="Times New Roman" w:hAnsi="Times New Roman"/>
          <w:sz w:val="24"/>
          <w:szCs w:val="24"/>
        </w:rPr>
        <w:t xml:space="preserve"> </w:t>
      </w:r>
      <w:r w:rsidRPr="00457186">
        <w:rPr>
          <w:rFonts w:ascii="Times New Roman" w:eastAsia="Times New Roman" w:hAnsi="Times New Roman"/>
          <w:color w:val="000000"/>
          <w:sz w:val="24"/>
          <w:szCs w:val="24"/>
        </w:rPr>
        <w:t xml:space="preserve">mažėjimui įtakos turėjo </w:t>
      </w:r>
      <w:r w:rsidR="00BD141F">
        <w:rPr>
          <w:rFonts w:ascii="Times New Roman" w:eastAsia="Times New Roman" w:hAnsi="Times New Roman"/>
          <w:color w:val="000000"/>
          <w:sz w:val="24"/>
          <w:szCs w:val="24"/>
        </w:rPr>
        <w:t>ž</w:t>
      </w:r>
      <w:r w:rsidRPr="00457186">
        <w:rPr>
          <w:rFonts w:ascii="Times New Roman" w:eastAsia="Times New Roman" w:hAnsi="Times New Roman"/>
          <w:color w:val="000000"/>
          <w:sz w:val="24"/>
          <w:szCs w:val="24"/>
        </w:rPr>
        <w:t>enkliai suma</w:t>
      </w:r>
      <w:r w:rsidR="00BD141F">
        <w:rPr>
          <w:rFonts w:ascii="Times New Roman" w:eastAsia="Times New Roman" w:hAnsi="Times New Roman"/>
          <w:color w:val="000000"/>
          <w:sz w:val="24"/>
          <w:szCs w:val="24"/>
        </w:rPr>
        <w:t>žė</w:t>
      </w:r>
      <w:r w:rsidRPr="00457186">
        <w:rPr>
          <w:rFonts w:ascii="Times New Roman" w:eastAsia="Times New Roman" w:hAnsi="Times New Roman"/>
          <w:color w:val="000000"/>
          <w:sz w:val="24"/>
          <w:szCs w:val="24"/>
        </w:rPr>
        <w:t>j</w:t>
      </w:r>
      <w:r w:rsidR="00BD141F">
        <w:rPr>
          <w:rFonts w:ascii="Times New Roman" w:eastAsia="Times New Roman" w:hAnsi="Times New Roman"/>
          <w:color w:val="000000"/>
          <w:sz w:val="24"/>
          <w:szCs w:val="24"/>
        </w:rPr>
        <w:t>ę</w:t>
      </w:r>
      <w:r w:rsidRPr="00457186">
        <w:rPr>
          <w:rFonts w:ascii="Times New Roman" w:eastAsia="Times New Roman" w:hAnsi="Times New Roman"/>
          <w:color w:val="000000"/>
          <w:sz w:val="24"/>
          <w:szCs w:val="24"/>
        </w:rPr>
        <w:t>s prisira</w:t>
      </w:r>
      <w:r w:rsidR="00BD141F">
        <w:rPr>
          <w:rFonts w:ascii="Times New Roman" w:eastAsia="Times New Roman" w:hAnsi="Times New Roman"/>
          <w:color w:val="000000"/>
          <w:sz w:val="24"/>
          <w:szCs w:val="24"/>
        </w:rPr>
        <w:t>š</w:t>
      </w:r>
      <w:r w:rsidRPr="00457186">
        <w:rPr>
          <w:rFonts w:ascii="Times New Roman" w:eastAsia="Times New Roman" w:hAnsi="Times New Roman"/>
          <w:color w:val="000000"/>
          <w:sz w:val="24"/>
          <w:szCs w:val="24"/>
        </w:rPr>
        <w:t>iusi</w:t>
      </w:r>
      <w:r w:rsidR="00BD141F">
        <w:rPr>
          <w:rFonts w:ascii="Times New Roman" w:eastAsia="Times New Roman" w:hAnsi="Times New Roman"/>
          <w:color w:val="000000"/>
          <w:sz w:val="24"/>
          <w:szCs w:val="24"/>
        </w:rPr>
        <w:t>ų</w:t>
      </w:r>
      <w:r w:rsidRPr="00457186">
        <w:rPr>
          <w:rFonts w:ascii="Times New Roman" w:eastAsia="Times New Roman" w:hAnsi="Times New Roman"/>
          <w:color w:val="000000"/>
          <w:sz w:val="24"/>
          <w:szCs w:val="24"/>
        </w:rPr>
        <w:t>j</w:t>
      </w:r>
      <w:r w:rsidR="00BD141F">
        <w:rPr>
          <w:rFonts w:ascii="Times New Roman" w:eastAsia="Times New Roman" w:hAnsi="Times New Roman"/>
          <w:color w:val="000000"/>
          <w:sz w:val="24"/>
          <w:szCs w:val="24"/>
        </w:rPr>
        <w:t>ų</w:t>
      </w:r>
      <w:r w:rsidRPr="00457186">
        <w:rPr>
          <w:rFonts w:ascii="Times New Roman" w:eastAsia="Times New Roman" w:hAnsi="Times New Roman"/>
          <w:color w:val="000000"/>
          <w:sz w:val="24"/>
          <w:szCs w:val="24"/>
        </w:rPr>
        <w:t xml:space="preserve"> skai</w:t>
      </w:r>
      <w:r w:rsidR="00BD141F">
        <w:rPr>
          <w:rFonts w:ascii="Times New Roman" w:eastAsia="Times New Roman" w:hAnsi="Times New Roman"/>
          <w:color w:val="000000"/>
          <w:sz w:val="24"/>
          <w:szCs w:val="24"/>
        </w:rPr>
        <w:t>č</w:t>
      </w:r>
      <w:r w:rsidRPr="00457186">
        <w:rPr>
          <w:rFonts w:ascii="Times New Roman" w:eastAsia="Times New Roman" w:hAnsi="Times New Roman"/>
          <w:color w:val="000000"/>
          <w:sz w:val="24"/>
          <w:szCs w:val="24"/>
        </w:rPr>
        <w:t>ius, ypa</w:t>
      </w:r>
      <w:r w:rsidR="00BD141F">
        <w:rPr>
          <w:rFonts w:ascii="Times New Roman" w:eastAsia="Times New Roman" w:hAnsi="Times New Roman"/>
          <w:color w:val="000000"/>
          <w:sz w:val="24"/>
          <w:szCs w:val="24"/>
        </w:rPr>
        <w:t>č</w:t>
      </w:r>
      <w:r w:rsidRPr="00457186">
        <w:rPr>
          <w:rFonts w:ascii="Times New Roman" w:eastAsia="Times New Roman" w:hAnsi="Times New Roman"/>
          <w:color w:val="000000"/>
          <w:sz w:val="24"/>
          <w:szCs w:val="24"/>
        </w:rPr>
        <w:t xml:space="preserve">  </w:t>
      </w:r>
      <w:r w:rsidR="00BD141F">
        <w:rPr>
          <w:rFonts w:ascii="Times New Roman" w:eastAsia="Times New Roman" w:hAnsi="Times New Roman"/>
          <w:color w:val="000000"/>
          <w:sz w:val="24"/>
          <w:szCs w:val="24"/>
        </w:rPr>
        <w:t>į</w:t>
      </w:r>
      <w:r w:rsidRPr="00457186">
        <w:rPr>
          <w:rFonts w:ascii="Times New Roman" w:eastAsia="Times New Roman" w:hAnsi="Times New Roman"/>
          <w:color w:val="000000"/>
          <w:sz w:val="24"/>
          <w:szCs w:val="24"/>
        </w:rPr>
        <w:t>sisteigus priva</w:t>
      </w:r>
      <w:r w:rsidR="00BD141F">
        <w:rPr>
          <w:rFonts w:ascii="Times New Roman" w:eastAsia="Times New Roman" w:hAnsi="Times New Roman"/>
          <w:color w:val="000000"/>
          <w:sz w:val="24"/>
          <w:szCs w:val="24"/>
        </w:rPr>
        <w:t>č</w:t>
      </w:r>
      <w:r w:rsidRPr="00457186">
        <w:rPr>
          <w:rFonts w:ascii="Times New Roman" w:eastAsia="Times New Roman" w:hAnsi="Times New Roman"/>
          <w:color w:val="000000"/>
          <w:sz w:val="24"/>
          <w:szCs w:val="24"/>
        </w:rPr>
        <w:t>ia</w:t>
      </w:r>
      <w:r w:rsidRPr="00457186">
        <w:rPr>
          <w:rFonts w:ascii="Times New Roman" w:hAnsi="Times New Roman"/>
          <w:sz w:val="24"/>
          <w:szCs w:val="24"/>
        </w:rPr>
        <w:t xml:space="preserve">i </w:t>
      </w:r>
      <w:r w:rsidR="00BD141F" w:rsidRPr="00296D14">
        <w:rPr>
          <w:rFonts w:ascii="Times New Roman" w:hAnsi="Times New Roman"/>
          <w:sz w:val="24"/>
          <w:szCs w:val="24"/>
        </w:rPr>
        <w:t>š</w:t>
      </w:r>
      <w:r w:rsidRPr="00296D14">
        <w:rPr>
          <w:rFonts w:ascii="Times New Roman" w:eastAsia="Times New Roman" w:hAnsi="Times New Roman"/>
          <w:color w:val="000000"/>
          <w:sz w:val="24"/>
          <w:szCs w:val="24"/>
        </w:rPr>
        <w:t xml:space="preserve">eimos </w:t>
      </w:r>
      <w:r w:rsidR="00296D14">
        <w:rPr>
          <w:rFonts w:ascii="Times New Roman" w:eastAsia="Times New Roman" w:hAnsi="Times New Roman"/>
          <w:color w:val="000000"/>
          <w:sz w:val="24"/>
          <w:szCs w:val="24"/>
        </w:rPr>
        <w:t>klinikai</w:t>
      </w:r>
      <w:r w:rsidRPr="00457186">
        <w:rPr>
          <w:rFonts w:ascii="Times New Roman" w:hAnsi="Times New Roman"/>
          <w:sz w:val="24"/>
          <w:szCs w:val="24"/>
        </w:rPr>
        <w:t xml:space="preserve"> K</w:t>
      </w:r>
      <w:r w:rsidR="00BD141F">
        <w:rPr>
          <w:rFonts w:ascii="Times New Roman" w:hAnsi="Times New Roman"/>
          <w:sz w:val="24"/>
          <w:szCs w:val="24"/>
        </w:rPr>
        <w:t>e</w:t>
      </w:r>
      <w:r w:rsidRPr="00457186">
        <w:rPr>
          <w:rFonts w:ascii="Times New Roman" w:hAnsi="Times New Roman"/>
          <w:sz w:val="24"/>
          <w:szCs w:val="24"/>
        </w:rPr>
        <w:t>lm</w:t>
      </w:r>
      <w:r w:rsidR="00BD141F">
        <w:rPr>
          <w:rFonts w:ascii="Times New Roman" w:hAnsi="Times New Roman"/>
          <w:sz w:val="24"/>
          <w:szCs w:val="24"/>
        </w:rPr>
        <w:t>ė</w:t>
      </w:r>
      <w:r w:rsidRPr="00457186">
        <w:rPr>
          <w:rFonts w:ascii="Times New Roman" w:hAnsi="Times New Roman"/>
          <w:sz w:val="24"/>
          <w:szCs w:val="24"/>
        </w:rPr>
        <w:t xml:space="preserve">s mieste, bei </w:t>
      </w:r>
      <w:r w:rsidR="00200B0E">
        <w:rPr>
          <w:rFonts w:ascii="Times New Roman" w:hAnsi="Times New Roman"/>
          <w:sz w:val="24"/>
          <w:szCs w:val="24"/>
        </w:rPr>
        <w:t>didėjanti vidinė ir tarptautinė migracija.</w:t>
      </w:r>
      <w:r w:rsidRPr="00457186">
        <w:rPr>
          <w:rFonts w:ascii="Times New Roman" w:hAnsi="Times New Roman"/>
          <w:sz w:val="24"/>
          <w:szCs w:val="24"/>
        </w:rPr>
        <w:t xml:space="preserve"> </w:t>
      </w:r>
    </w:p>
    <w:p w:rsidR="00BD141F" w:rsidRDefault="00BD141F"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1.5.2. Prevencinių programų, apmokamų iš PSDF biudžeto lėšų, vykdymas</w:t>
      </w:r>
    </w:p>
    <w:p w:rsidR="00B6397C" w:rsidRDefault="00B6397C" w:rsidP="00457186">
      <w:pPr>
        <w:pBdr>
          <w:top w:val="nil"/>
          <w:left w:val="nil"/>
          <w:bottom w:val="nil"/>
          <w:right w:val="nil"/>
          <w:between w:val="nil"/>
        </w:pBdr>
        <w:spacing w:after="0" w:line="240" w:lineRule="auto"/>
        <w:jc w:val="both"/>
        <w:rPr>
          <w:rFonts w:ascii="Times New Roman" w:eastAsia="Times New Roman" w:hAnsi="Times New Roman"/>
          <w:color w:val="000000"/>
          <w:sz w:val="12"/>
          <w:szCs w:val="12"/>
        </w:rPr>
      </w:pPr>
    </w:p>
    <w:tbl>
      <w:tblPr>
        <w:tblStyle w:val="a8"/>
        <w:tblpPr w:leftFromText="180" w:rightFromText="180" w:vertAnchor="text" w:horzAnchor="margin" w:tblpXSpec="center" w:tblpY="40"/>
        <w:tblW w:w="10178" w:type="dxa"/>
        <w:tblInd w:w="0" w:type="dxa"/>
        <w:tblLayout w:type="fixed"/>
        <w:tblLook w:val="0000" w:firstRow="0" w:lastRow="0" w:firstColumn="0" w:lastColumn="0" w:noHBand="0" w:noVBand="0"/>
      </w:tblPr>
      <w:tblGrid>
        <w:gridCol w:w="1978"/>
        <w:gridCol w:w="1440"/>
        <w:gridCol w:w="1439"/>
        <w:gridCol w:w="900"/>
        <w:gridCol w:w="900"/>
        <w:gridCol w:w="900"/>
        <w:gridCol w:w="900"/>
        <w:gridCol w:w="900"/>
        <w:gridCol w:w="821"/>
      </w:tblGrid>
      <w:tr w:rsidR="00067BC0" w:rsidTr="00AB75F7">
        <w:tc>
          <w:tcPr>
            <w:tcW w:w="1978" w:type="dxa"/>
            <w:vMerge w:val="restart"/>
            <w:tcBorders>
              <w:top w:val="single" w:sz="4" w:space="0" w:color="000000"/>
              <w:left w:val="single" w:sz="4" w:space="0" w:color="000000"/>
              <w:bottom w:val="single" w:sz="4" w:space="0" w:color="000000"/>
              <w:right w:val="single" w:sz="4" w:space="0" w:color="000000"/>
            </w:tcBorders>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Programos pavadinimas</w:t>
            </w:r>
          </w:p>
        </w:tc>
        <w:tc>
          <w:tcPr>
            <w:tcW w:w="1440" w:type="dxa"/>
            <w:vMerge w:val="restart"/>
            <w:tcBorders>
              <w:top w:val="single" w:sz="4" w:space="0" w:color="000000"/>
              <w:left w:val="single" w:sz="4" w:space="0" w:color="000000"/>
              <w:bottom w:val="single" w:sz="4" w:space="0" w:color="000000"/>
              <w:right w:val="single" w:sz="4" w:space="0" w:color="000000"/>
            </w:tcBorders>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Asmenų, dalyvaujančių programoje, skaičius </w:t>
            </w:r>
          </w:p>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2017 m.</w:t>
            </w:r>
          </w:p>
        </w:tc>
        <w:tc>
          <w:tcPr>
            <w:tcW w:w="1439" w:type="dxa"/>
            <w:vMerge w:val="restart"/>
            <w:tcBorders>
              <w:top w:val="single" w:sz="4" w:space="0" w:color="000000"/>
              <w:left w:val="single" w:sz="4" w:space="0" w:color="000000"/>
              <w:bottom w:val="single" w:sz="4" w:space="0" w:color="000000"/>
              <w:right w:val="single" w:sz="4" w:space="0" w:color="000000"/>
            </w:tcBorders>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Asmenų, dalyvaujančių programoje, skaičius </w:t>
            </w:r>
          </w:p>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2018 m.</w:t>
            </w:r>
          </w:p>
        </w:tc>
        <w:tc>
          <w:tcPr>
            <w:tcW w:w="1800" w:type="dxa"/>
            <w:gridSpan w:val="2"/>
            <w:tcBorders>
              <w:top w:val="single" w:sz="4" w:space="0" w:color="000000"/>
              <w:left w:val="single" w:sz="4" w:space="0" w:color="000000"/>
              <w:bottom w:val="single" w:sz="4" w:space="0" w:color="000000"/>
              <w:right w:val="single" w:sz="4" w:space="0" w:color="000000"/>
            </w:tcBorders>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sidRPr="00200B0E">
              <w:rPr>
                <w:rFonts w:ascii="Times New Roman" w:eastAsia="Times New Roman" w:hAnsi="Times New Roman"/>
                <w:b/>
                <w:color w:val="000000"/>
                <w:sz w:val="18"/>
                <w:szCs w:val="18"/>
              </w:rPr>
              <w:t>Informuotų,</w:t>
            </w:r>
            <w:r>
              <w:rPr>
                <w:rFonts w:ascii="Times New Roman" w:eastAsia="Times New Roman" w:hAnsi="Times New Roman"/>
                <w:b/>
                <w:color w:val="000000"/>
                <w:sz w:val="18"/>
                <w:szCs w:val="18"/>
              </w:rPr>
              <w:t xml:space="preserve"> </w:t>
            </w:r>
            <w:r w:rsidRPr="00200B0E">
              <w:rPr>
                <w:rFonts w:ascii="Times New Roman" w:eastAsia="Times New Roman" w:hAnsi="Times New Roman"/>
                <w:b/>
                <w:color w:val="000000"/>
                <w:sz w:val="18"/>
                <w:szCs w:val="18"/>
              </w:rPr>
              <w:t xml:space="preserve">dalyvautų pacientų </w:t>
            </w:r>
            <w:r>
              <w:rPr>
                <w:rFonts w:ascii="Times New Roman" w:eastAsia="Times New Roman" w:hAnsi="Times New Roman"/>
                <w:b/>
                <w:color w:val="000000"/>
                <w:sz w:val="18"/>
                <w:szCs w:val="18"/>
              </w:rPr>
              <w:t xml:space="preserve"> </w:t>
            </w:r>
            <w:r w:rsidRPr="00200B0E">
              <w:rPr>
                <w:rFonts w:ascii="Times New Roman" w:eastAsia="Times New Roman" w:hAnsi="Times New Roman"/>
                <w:b/>
                <w:color w:val="000000"/>
                <w:sz w:val="18"/>
                <w:szCs w:val="18"/>
              </w:rPr>
              <w:t>skaičius</w:t>
            </w:r>
          </w:p>
        </w:tc>
        <w:tc>
          <w:tcPr>
            <w:tcW w:w="1800" w:type="dxa"/>
            <w:gridSpan w:val="2"/>
            <w:tcBorders>
              <w:top w:val="single" w:sz="4" w:space="0" w:color="000000"/>
              <w:left w:val="single" w:sz="4" w:space="0" w:color="000000"/>
              <w:bottom w:val="single" w:sz="4" w:space="0" w:color="000000"/>
              <w:right w:val="single" w:sz="4" w:space="0" w:color="000000"/>
            </w:tcBorders>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Aptarnautų</w:t>
            </w:r>
            <w:r w:rsidRPr="00200B0E">
              <w:rPr>
                <w:rFonts w:ascii="Times New Roman" w:eastAsia="Times New Roman" w:hAnsi="Times New Roman"/>
                <w:b/>
                <w:color w:val="000000"/>
                <w:sz w:val="18"/>
                <w:szCs w:val="18"/>
              </w:rPr>
              <w:t xml:space="preserve"> vaik</w:t>
            </w:r>
            <w:r>
              <w:rPr>
                <w:rFonts w:ascii="Times New Roman" w:eastAsia="Times New Roman" w:hAnsi="Times New Roman"/>
                <w:b/>
                <w:color w:val="000000"/>
                <w:sz w:val="18"/>
                <w:szCs w:val="18"/>
              </w:rPr>
              <w:t>ų</w:t>
            </w:r>
            <w:r w:rsidRPr="00200B0E">
              <w:rPr>
                <w:rFonts w:ascii="Times New Roman" w:eastAsia="Times New Roman" w:hAnsi="Times New Roman"/>
                <w:b/>
                <w:color w:val="000000"/>
                <w:sz w:val="18"/>
                <w:szCs w:val="18"/>
              </w:rPr>
              <w:t xml:space="preserve"> skaičius</w:t>
            </w:r>
          </w:p>
        </w:tc>
        <w:tc>
          <w:tcPr>
            <w:tcW w:w="1721" w:type="dxa"/>
            <w:gridSpan w:val="2"/>
            <w:tcBorders>
              <w:top w:val="single" w:sz="4" w:space="0" w:color="000000"/>
              <w:left w:val="single" w:sz="4" w:space="0" w:color="000000"/>
              <w:bottom w:val="single" w:sz="4" w:space="0" w:color="000000"/>
              <w:right w:val="single" w:sz="4" w:space="0" w:color="000000"/>
            </w:tcBorders>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200B0E">
              <w:rPr>
                <w:rFonts w:ascii="Times New Roman" w:eastAsia="Times New Roman" w:hAnsi="Times New Roman"/>
                <w:b/>
                <w:color w:val="000000"/>
                <w:sz w:val="18"/>
                <w:szCs w:val="18"/>
              </w:rPr>
              <w:t>Citologinio tepinėlio paėmimo paslauga</w:t>
            </w:r>
          </w:p>
        </w:tc>
      </w:tr>
      <w:tr w:rsidR="00067BC0" w:rsidTr="00AB75F7">
        <w:tc>
          <w:tcPr>
            <w:tcW w:w="1978"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40"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39"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2017</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2018</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2017</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2018</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2017</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cs="Calibri"/>
                <w:color w:val="000000"/>
                <w:lang w:val="en-US"/>
              </w:rPr>
            </w:pPr>
            <w:r w:rsidRPr="00200B0E">
              <w:rPr>
                <w:rFonts w:ascii="Times New Roman" w:eastAsia="Times New Roman" w:hAnsi="Times New Roman"/>
                <w:b/>
                <w:color w:val="000000"/>
                <w:sz w:val="18"/>
                <w:szCs w:val="18"/>
                <w:lang w:val="en-US"/>
              </w:rPr>
              <w:t>2018</w:t>
            </w:r>
          </w:p>
        </w:tc>
      </w:tr>
      <w:tr w:rsidR="00067BC0" w:rsidTr="00AB75F7">
        <w:tc>
          <w:tcPr>
            <w:tcW w:w="1978"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40"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39" w:type="dxa"/>
            <w:vMerge/>
            <w:tcBorders>
              <w:top w:val="single" w:sz="4" w:space="0" w:color="000000"/>
              <w:left w:val="single" w:sz="4" w:space="0" w:color="000000"/>
              <w:bottom w:val="single" w:sz="4" w:space="0" w:color="000000"/>
              <w:right w:val="single" w:sz="4" w:space="0" w:color="000000"/>
            </w:tcBorders>
          </w:tcPr>
          <w:p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 *)</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 *)</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 *)</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 *)</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Pr="00200B0E" w:rsidRDefault="00067BC0" w:rsidP="00067BC0">
            <w:pPr>
              <w:pBdr>
                <w:top w:val="nil"/>
                <w:left w:val="nil"/>
                <w:bottom w:val="nil"/>
                <w:right w:val="nil"/>
                <w:between w:val="nil"/>
              </w:pBdr>
              <w:spacing w:after="0" w:line="240" w:lineRule="auto"/>
              <w:ind w:left="0" w:hanging="2"/>
              <w:jc w:val="center"/>
              <w:textDirection w:val="lrTb"/>
              <w:rPr>
                <w:rFonts w:cs="Calibri"/>
                <w:color w:val="000000"/>
                <w:lang w:val="en-US"/>
              </w:rPr>
            </w:pPr>
            <w:proofErr w:type="spellStart"/>
            <w:r w:rsidRPr="00200B0E">
              <w:rPr>
                <w:rFonts w:ascii="Times New Roman" w:eastAsia="Times New Roman" w:hAnsi="Times New Roman"/>
                <w:b/>
                <w:color w:val="000000"/>
                <w:sz w:val="18"/>
                <w:szCs w:val="18"/>
                <w:lang w:val="en-US"/>
              </w:rPr>
              <w:t>Asm</w:t>
            </w:r>
            <w:proofErr w:type="spellEnd"/>
            <w:r w:rsidRPr="00200B0E">
              <w:rPr>
                <w:rFonts w:ascii="Times New Roman" w:eastAsia="Times New Roman" w:hAnsi="Times New Roman"/>
                <w:b/>
                <w:color w:val="000000"/>
                <w:sz w:val="18"/>
                <w:szCs w:val="18"/>
                <w:lang w:val="en-US"/>
              </w:rPr>
              <w:t>. sk. (proc. *)</w:t>
            </w:r>
          </w:p>
        </w:tc>
      </w:tr>
      <w:tr w:rsidR="00067BC0" w:rsidTr="00AB75F7">
        <w:tc>
          <w:tcPr>
            <w:tcW w:w="1978"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Gimdos kaklelio piktybinių navikų prevencinė programa</w:t>
            </w:r>
          </w:p>
        </w:tc>
        <w:tc>
          <w:tcPr>
            <w:tcW w:w="144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439</w:t>
            </w:r>
          </w:p>
        </w:tc>
        <w:tc>
          <w:tcPr>
            <w:tcW w:w="1439"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384</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r>
      <w:tr w:rsidR="00067BC0" w:rsidTr="00AB75F7">
        <w:tc>
          <w:tcPr>
            <w:tcW w:w="1978"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Priešinės liaukos vėžio ankstyvosios diagnostikos programa</w:t>
            </w:r>
          </w:p>
        </w:tc>
        <w:tc>
          <w:tcPr>
            <w:tcW w:w="144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370</w:t>
            </w:r>
          </w:p>
        </w:tc>
        <w:tc>
          <w:tcPr>
            <w:tcW w:w="1439"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371</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Pr>
                <w:rFonts w:ascii="Times New Roman" w:eastAsia="Times New Roman" w:hAnsi="Times New Roman"/>
                <w:color w:val="000000"/>
                <w:sz w:val="24"/>
                <w:szCs w:val="24"/>
              </w:rPr>
              <w:t>X</w:t>
            </w:r>
          </w:p>
        </w:tc>
      </w:tr>
      <w:tr w:rsidR="00067BC0" w:rsidTr="00AB75F7">
        <w:tc>
          <w:tcPr>
            <w:tcW w:w="1978"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 xml:space="preserve">Atrankinės </w:t>
            </w:r>
            <w:proofErr w:type="spellStart"/>
            <w:r>
              <w:rPr>
                <w:rFonts w:ascii="Times New Roman" w:eastAsia="Times New Roman" w:hAnsi="Times New Roman"/>
                <w:color w:val="000000"/>
                <w:sz w:val="20"/>
                <w:szCs w:val="20"/>
              </w:rPr>
              <w:t>mamografinės</w:t>
            </w:r>
            <w:proofErr w:type="spellEnd"/>
            <w:r>
              <w:rPr>
                <w:rFonts w:ascii="Times New Roman" w:eastAsia="Times New Roman" w:hAnsi="Times New Roman"/>
                <w:color w:val="000000"/>
                <w:sz w:val="20"/>
                <w:szCs w:val="20"/>
              </w:rPr>
              <w:t xml:space="preserve"> patikros dėl krūties vėžio prevencijos programa</w:t>
            </w:r>
          </w:p>
        </w:tc>
        <w:tc>
          <w:tcPr>
            <w:tcW w:w="144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453</w:t>
            </w:r>
          </w:p>
        </w:tc>
        <w:tc>
          <w:tcPr>
            <w:tcW w:w="1439"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436</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Pr>
                <w:rFonts w:ascii="Times New Roman" w:eastAsia="Times New Roman" w:hAnsi="Times New Roman"/>
                <w:color w:val="000000"/>
                <w:sz w:val="24"/>
                <w:szCs w:val="24"/>
              </w:rPr>
              <w:t>X</w:t>
            </w:r>
          </w:p>
        </w:tc>
      </w:tr>
      <w:tr w:rsidR="00067BC0" w:rsidTr="00AB75F7">
        <w:tc>
          <w:tcPr>
            <w:tcW w:w="1978"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Asmenų, priskirtinų širdies ir kraujagyslių ligų didelės rizikos grupei, atrankos ir prevencijos priemonių programa</w:t>
            </w:r>
          </w:p>
        </w:tc>
        <w:tc>
          <w:tcPr>
            <w:tcW w:w="144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1302</w:t>
            </w:r>
          </w:p>
        </w:tc>
        <w:tc>
          <w:tcPr>
            <w:tcW w:w="1439"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1196</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Pr>
                <w:rFonts w:ascii="Times New Roman" w:eastAsia="Times New Roman" w:hAnsi="Times New Roman"/>
                <w:color w:val="000000"/>
                <w:sz w:val="24"/>
                <w:szCs w:val="24"/>
              </w:rPr>
              <w:t>X</w:t>
            </w:r>
          </w:p>
        </w:tc>
      </w:tr>
      <w:tr w:rsidR="00067BC0" w:rsidTr="00AB75F7">
        <w:tc>
          <w:tcPr>
            <w:tcW w:w="1978"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 xml:space="preserve">Storosios žarnos vėžio ankstyvosios diagnostikos </w:t>
            </w:r>
            <w:r>
              <w:rPr>
                <w:rFonts w:ascii="Times New Roman" w:eastAsia="Times New Roman" w:hAnsi="Times New Roman"/>
                <w:color w:val="000000"/>
                <w:sz w:val="20"/>
                <w:szCs w:val="20"/>
              </w:rPr>
              <w:lastRenderedPageBreak/>
              <w:t>finansavimo programa</w:t>
            </w:r>
          </w:p>
        </w:tc>
        <w:tc>
          <w:tcPr>
            <w:tcW w:w="144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946</w:t>
            </w:r>
          </w:p>
        </w:tc>
        <w:tc>
          <w:tcPr>
            <w:tcW w:w="1439"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914</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21" w:type="dxa"/>
            <w:tcBorders>
              <w:top w:val="single" w:sz="4" w:space="0" w:color="000000"/>
              <w:left w:val="single" w:sz="4" w:space="0" w:color="000000"/>
              <w:bottom w:val="single" w:sz="4" w:space="0" w:color="000000"/>
              <w:right w:val="single" w:sz="4" w:space="0" w:color="000000"/>
            </w:tcBorders>
            <w:vAlign w:val="center"/>
          </w:tcPr>
          <w:p w:rsidR="00067BC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Pr>
                <w:rFonts w:ascii="Times New Roman" w:eastAsia="Times New Roman" w:hAnsi="Times New Roman"/>
                <w:color w:val="000000"/>
                <w:sz w:val="24"/>
                <w:szCs w:val="24"/>
              </w:rPr>
              <w:t>X</w:t>
            </w:r>
          </w:p>
        </w:tc>
      </w:tr>
    </w:tbl>
    <w:p w:rsidR="00B6397C" w:rsidRDefault="00B6397C" w:rsidP="00457186">
      <w:pPr>
        <w:pBdr>
          <w:top w:val="nil"/>
          <w:left w:val="nil"/>
          <w:bottom w:val="nil"/>
          <w:right w:val="nil"/>
          <w:between w:val="nil"/>
        </w:pBdr>
        <w:spacing w:after="0" w:line="240" w:lineRule="auto"/>
        <w:jc w:val="both"/>
        <w:rPr>
          <w:rFonts w:ascii="Times New Roman" w:eastAsia="Times New Roman" w:hAnsi="Times New Roman"/>
          <w:color w:val="000000"/>
          <w:sz w:val="12"/>
          <w:szCs w:val="12"/>
        </w:rPr>
      </w:pPr>
    </w:p>
    <w:p w:rsidR="00B6397C" w:rsidRDefault="00457186" w:rsidP="00200B0E">
      <w:pPr>
        <w:pBdr>
          <w:top w:val="nil"/>
          <w:left w:val="nil"/>
          <w:bottom w:val="nil"/>
          <w:right w:val="nil"/>
          <w:between w:val="nil"/>
        </w:pBdr>
        <w:spacing w:before="120" w:after="0" w:line="360" w:lineRule="auto"/>
        <w:ind w:leftChars="0" w:left="0" w:firstLineChars="0" w:firstLine="1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Procentas nuo dalyvaujančių konkrečioje programoje skaičiaus</w:t>
      </w:r>
    </w:p>
    <w:p w:rsidR="00B6397C" w:rsidRDefault="00457186" w:rsidP="00200B0E">
      <w:pPr>
        <w:pBdr>
          <w:top w:val="nil"/>
          <w:left w:val="nil"/>
          <w:bottom w:val="nil"/>
          <w:right w:val="nil"/>
          <w:between w:val="nil"/>
        </w:pBdr>
        <w:spacing w:after="0" w:line="360" w:lineRule="auto"/>
        <w:ind w:leftChars="0" w:left="0" w:firstLineChars="0" w:firstLine="1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Visos programos atliekamos </w:t>
      </w:r>
      <w:r w:rsidR="00200B0E">
        <w:rPr>
          <w:rFonts w:ascii="Times New Roman" w:eastAsia="Times New Roman" w:hAnsi="Times New Roman"/>
          <w:color w:val="000000"/>
          <w:sz w:val="24"/>
          <w:szCs w:val="24"/>
        </w:rPr>
        <w:t>prie įstaigos prisirašiusiems asmenims</w:t>
      </w:r>
      <w:r>
        <w:rPr>
          <w:rFonts w:ascii="Times New Roman" w:eastAsia="Times New Roman" w:hAnsi="Times New Roman"/>
          <w:color w:val="000000"/>
          <w:sz w:val="24"/>
          <w:szCs w:val="24"/>
        </w:rPr>
        <w:t xml:space="preserve"> apdraustiems privalomuoju sveikatos draudimu. </w:t>
      </w:r>
    </w:p>
    <w:p w:rsidR="00B6397C" w:rsidRDefault="00457186" w:rsidP="00200B0E">
      <w:pPr>
        <w:pBdr>
          <w:top w:val="nil"/>
          <w:left w:val="nil"/>
          <w:bottom w:val="nil"/>
          <w:right w:val="nil"/>
          <w:between w:val="nil"/>
        </w:pBdr>
        <w:spacing w:after="0" w:line="360" w:lineRule="auto"/>
        <w:ind w:leftChars="0" w:left="0" w:firstLineChars="0" w:firstLine="102"/>
        <w:jc w:val="both"/>
        <w:rPr>
          <w:rFonts w:ascii="Times New Roman" w:eastAsia="Times New Roman" w:hAnsi="Times New Roman"/>
          <w:color w:val="000000"/>
          <w:sz w:val="24"/>
          <w:szCs w:val="24"/>
        </w:rPr>
      </w:pPr>
      <w:r>
        <w:rPr>
          <w:sz w:val="24"/>
          <w:szCs w:val="24"/>
        </w:rPr>
        <w:t xml:space="preserve">  </w:t>
      </w:r>
      <w:r w:rsidR="00BD141F">
        <w:rPr>
          <w:sz w:val="24"/>
          <w:szCs w:val="24"/>
        </w:rPr>
        <w:tab/>
      </w:r>
      <w:r>
        <w:rPr>
          <w:sz w:val="24"/>
          <w:szCs w:val="24"/>
        </w:rPr>
        <w:t xml:space="preserve"> </w:t>
      </w:r>
      <w:r w:rsidRPr="00BD141F">
        <w:rPr>
          <w:rFonts w:ascii="Times New Roman" w:eastAsia="Times New Roman" w:hAnsi="Times New Roman"/>
          <w:color w:val="000000"/>
          <w:sz w:val="24"/>
          <w:szCs w:val="24"/>
        </w:rPr>
        <w:t xml:space="preserve">Gimdos kaklelio piktybinio naviko, atrankinės </w:t>
      </w:r>
      <w:proofErr w:type="spellStart"/>
      <w:r w:rsidRPr="00BD141F">
        <w:rPr>
          <w:rFonts w:ascii="Times New Roman" w:eastAsia="Times New Roman" w:hAnsi="Times New Roman"/>
          <w:color w:val="000000"/>
          <w:sz w:val="24"/>
          <w:szCs w:val="24"/>
        </w:rPr>
        <w:t>mamografi</w:t>
      </w:r>
      <w:r w:rsidR="003E39B1">
        <w:rPr>
          <w:rFonts w:ascii="Times New Roman" w:eastAsia="Times New Roman" w:hAnsi="Times New Roman"/>
          <w:color w:val="000000"/>
          <w:sz w:val="24"/>
          <w:szCs w:val="24"/>
        </w:rPr>
        <w:t>nės</w:t>
      </w:r>
      <w:proofErr w:type="spellEnd"/>
      <w:r w:rsidRPr="00BD141F">
        <w:rPr>
          <w:rFonts w:ascii="Times New Roman" w:eastAsia="Times New Roman" w:hAnsi="Times New Roman"/>
          <w:color w:val="000000"/>
          <w:sz w:val="24"/>
          <w:szCs w:val="24"/>
        </w:rPr>
        <w:t xml:space="preserve"> patikros dėl krūties vėžio, storosios žarnos vėžio </w:t>
      </w:r>
      <w:r w:rsidR="00200B0E">
        <w:rPr>
          <w:rFonts w:ascii="Times New Roman" w:eastAsia="Times New Roman" w:hAnsi="Times New Roman"/>
          <w:color w:val="000000"/>
          <w:sz w:val="24"/>
          <w:szCs w:val="24"/>
        </w:rPr>
        <w:t xml:space="preserve">ir priešinės liaukos vėžio </w:t>
      </w:r>
      <w:r w:rsidRPr="00BD141F">
        <w:rPr>
          <w:rFonts w:ascii="Times New Roman" w:eastAsia="Times New Roman" w:hAnsi="Times New Roman"/>
          <w:color w:val="000000"/>
          <w:sz w:val="24"/>
          <w:szCs w:val="24"/>
        </w:rPr>
        <w:t xml:space="preserve">ankstyvosios diagnostikos programos vykdomos periodiškai kas du, trys metai. Todėl atliekamų programų skaičius svyruoja. </w:t>
      </w:r>
    </w:p>
    <w:p w:rsidR="00413F9C" w:rsidRDefault="00457186" w:rsidP="006E7B80">
      <w:pPr>
        <w:pBdr>
          <w:top w:val="nil"/>
          <w:left w:val="nil"/>
          <w:bottom w:val="nil"/>
          <w:right w:val="nil"/>
          <w:between w:val="nil"/>
        </w:pBdr>
        <w:spacing w:after="0" w:line="360" w:lineRule="auto"/>
        <w:ind w:left="0" w:hanging="2"/>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D141F">
        <w:rPr>
          <w:rFonts w:ascii="Times New Roman" w:eastAsia="Times New Roman" w:hAnsi="Times New Roman"/>
          <w:color w:val="000000"/>
          <w:sz w:val="24"/>
          <w:szCs w:val="24"/>
        </w:rPr>
        <w:tab/>
      </w:r>
      <w:r w:rsidR="003E39B1">
        <w:rPr>
          <w:rFonts w:ascii="Times New Roman" w:eastAsia="Times New Roman" w:hAnsi="Times New Roman"/>
          <w:sz w:val="24"/>
          <w:szCs w:val="24"/>
        </w:rPr>
        <w:t>Visų prevencinių programų  rodikliai didėja,</w:t>
      </w:r>
      <w:r w:rsidR="006E7B80">
        <w:rPr>
          <w:rFonts w:ascii="Times New Roman" w:eastAsia="Times New Roman" w:hAnsi="Times New Roman"/>
          <w:sz w:val="24"/>
          <w:szCs w:val="24"/>
        </w:rPr>
        <w:t xml:space="preserve"> nes atliekamos įstaigoje,</w:t>
      </w:r>
      <w:r w:rsidR="003E39B1">
        <w:rPr>
          <w:rFonts w:ascii="Times New Roman" w:eastAsia="Times New Roman" w:hAnsi="Times New Roman"/>
          <w:sz w:val="24"/>
          <w:szCs w:val="24"/>
        </w:rPr>
        <w:t xml:space="preserve"> išskyrus atrankinės </w:t>
      </w:r>
      <w:proofErr w:type="spellStart"/>
      <w:r w:rsidR="003E39B1">
        <w:rPr>
          <w:rFonts w:ascii="Times New Roman" w:eastAsia="Times New Roman" w:hAnsi="Times New Roman"/>
          <w:sz w:val="24"/>
          <w:szCs w:val="24"/>
        </w:rPr>
        <w:t>mamografinės</w:t>
      </w:r>
      <w:proofErr w:type="spellEnd"/>
      <w:r w:rsidR="003E39B1">
        <w:rPr>
          <w:rFonts w:ascii="Times New Roman" w:eastAsia="Times New Roman" w:hAnsi="Times New Roman"/>
          <w:sz w:val="24"/>
          <w:szCs w:val="24"/>
        </w:rPr>
        <w:t xml:space="preserve"> patikros dėl krūties vėžio.</w:t>
      </w:r>
      <w:r w:rsidR="006E7B80">
        <w:rPr>
          <w:rFonts w:ascii="Times New Roman" w:eastAsia="Times New Roman" w:hAnsi="Times New Roman"/>
          <w:sz w:val="24"/>
          <w:szCs w:val="24"/>
        </w:rPr>
        <w:t xml:space="preserve"> Ši programa reikalauja daugiau pasiruošimo jai atlikti (</w:t>
      </w:r>
      <w:r w:rsidR="00296D14" w:rsidRPr="00274E76">
        <w:rPr>
          <w:rFonts w:ascii="Times New Roman" w:eastAsia="Times New Roman" w:hAnsi="Times New Roman"/>
          <w:sz w:val="24"/>
          <w:szCs w:val="24"/>
        </w:rPr>
        <w:t xml:space="preserve"> </w:t>
      </w:r>
      <w:r w:rsidR="006E7B80">
        <w:rPr>
          <w:rFonts w:ascii="Times New Roman" w:eastAsia="Times New Roman" w:hAnsi="Times New Roman"/>
          <w:sz w:val="24"/>
          <w:szCs w:val="24"/>
        </w:rPr>
        <w:t>registracija, kelionė į Šiaulių Respublikinę ligoninę, sugaištamas laikas).</w:t>
      </w:r>
      <w:r w:rsidR="00413F9C">
        <w:rPr>
          <w:rFonts w:ascii="Times New Roman" w:eastAsia="Times New Roman" w:hAnsi="Times New Roman"/>
          <w:sz w:val="24"/>
          <w:szCs w:val="24"/>
        </w:rPr>
        <w:t xml:space="preserve"> </w:t>
      </w:r>
    </w:p>
    <w:p w:rsidR="006A64D4" w:rsidRDefault="00413F9C" w:rsidP="00413F9C">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sz w:val="24"/>
          <w:szCs w:val="24"/>
        </w:rPr>
      </w:pPr>
      <w:r>
        <w:rPr>
          <w:rFonts w:ascii="Times New Roman" w:eastAsia="Times New Roman" w:hAnsi="Times New Roman"/>
          <w:sz w:val="24"/>
          <w:szCs w:val="24"/>
        </w:rPr>
        <w:t>Įstaigos d</w:t>
      </w:r>
      <w:r w:rsidR="006A64D4">
        <w:rPr>
          <w:rFonts w:ascii="Times New Roman" w:eastAsia="Times New Roman" w:hAnsi="Times New Roman"/>
          <w:sz w:val="24"/>
          <w:szCs w:val="24"/>
        </w:rPr>
        <w:t>arbuotoj</w:t>
      </w:r>
      <w:r>
        <w:rPr>
          <w:rFonts w:ascii="Times New Roman" w:eastAsia="Times New Roman" w:hAnsi="Times New Roman"/>
          <w:sz w:val="24"/>
          <w:szCs w:val="24"/>
        </w:rPr>
        <w:t xml:space="preserve">ai turėtų jausti didesnę atsakomybę </w:t>
      </w:r>
      <w:r w:rsidR="006A64D4">
        <w:rPr>
          <w:rFonts w:ascii="Times New Roman" w:eastAsia="Times New Roman" w:hAnsi="Times New Roman"/>
          <w:sz w:val="24"/>
          <w:szCs w:val="24"/>
        </w:rPr>
        <w:t xml:space="preserve"> kvie</w:t>
      </w:r>
      <w:r>
        <w:rPr>
          <w:rFonts w:ascii="Times New Roman" w:eastAsia="Times New Roman" w:hAnsi="Times New Roman"/>
          <w:sz w:val="24"/>
          <w:szCs w:val="24"/>
        </w:rPr>
        <w:t xml:space="preserve">čiant </w:t>
      </w:r>
      <w:r w:rsidR="006A64D4">
        <w:rPr>
          <w:rFonts w:ascii="Times New Roman" w:eastAsia="Times New Roman" w:hAnsi="Times New Roman"/>
          <w:sz w:val="24"/>
          <w:szCs w:val="24"/>
        </w:rPr>
        <w:t xml:space="preserve"> asmen</w:t>
      </w:r>
      <w:r>
        <w:rPr>
          <w:rFonts w:ascii="Times New Roman" w:eastAsia="Times New Roman" w:hAnsi="Times New Roman"/>
          <w:sz w:val="24"/>
          <w:szCs w:val="24"/>
        </w:rPr>
        <w:t>is</w:t>
      </w:r>
      <w:r w:rsidR="006A64D4">
        <w:rPr>
          <w:rFonts w:ascii="Times New Roman" w:eastAsia="Times New Roman" w:hAnsi="Times New Roman"/>
          <w:sz w:val="24"/>
          <w:szCs w:val="24"/>
        </w:rPr>
        <w:t xml:space="preserve"> dalyvauti programose</w:t>
      </w:r>
      <w:r>
        <w:rPr>
          <w:rFonts w:ascii="Times New Roman" w:eastAsia="Times New Roman" w:hAnsi="Times New Roman"/>
          <w:sz w:val="24"/>
          <w:szCs w:val="24"/>
        </w:rPr>
        <w:t>, i</w:t>
      </w:r>
      <w:r w:rsidR="006A64D4">
        <w:rPr>
          <w:rFonts w:ascii="Times New Roman" w:eastAsia="Times New Roman" w:hAnsi="Times New Roman"/>
          <w:sz w:val="24"/>
          <w:szCs w:val="24"/>
        </w:rPr>
        <w:t>šsamiai išaiškin</w:t>
      </w:r>
      <w:r>
        <w:rPr>
          <w:rFonts w:ascii="Times New Roman" w:eastAsia="Times New Roman" w:hAnsi="Times New Roman"/>
          <w:sz w:val="24"/>
          <w:szCs w:val="24"/>
        </w:rPr>
        <w:t>ant</w:t>
      </w:r>
      <w:r w:rsidR="006A64D4">
        <w:rPr>
          <w:rFonts w:ascii="Times New Roman" w:eastAsia="Times New Roman" w:hAnsi="Times New Roman"/>
          <w:sz w:val="24"/>
          <w:szCs w:val="24"/>
        </w:rPr>
        <w:t xml:space="preserve"> prevencinių programų naudą laiku diagnozuojant onkologinius susirgimus, bei kitas paslėptas patologijas.</w:t>
      </w:r>
    </w:p>
    <w:p w:rsidR="00DC521A" w:rsidRPr="00274E76" w:rsidRDefault="00DC521A" w:rsidP="00413F9C">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sz w:val="24"/>
          <w:szCs w:val="24"/>
        </w:rPr>
      </w:pPr>
      <w:r>
        <w:rPr>
          <w:rFonts w:ascii="Times New Roman" w:eastAsia="Times New Roman" w:hAnsi="Times New Roman"/>
          <w:sz w:val="24"/>
          <w:szCs w:val="24"/>
        </w:rPr>
        <w:t>2018 metų  Šiaulių TLK skirta sutartinė suma  prevencinėms programoms įsisavinta 100%.</w:t>
      </w:r>
    </w:p>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200B0E">
      <w:pPr>
        <w:pBdr>
          <w:top w:val="nil"/>
          <w:left w:val="nil"/>
          <w:bottom w:val="nil"/>
          <w:right w:val="nil"/>
          <w:between w:val="nil"/>
        </w:pBdr>
        <w:spacing w:after="0" w:line="36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2. ĮSTAIGOS DALININKAI IR KIEKVIENO JŲ ĮNAŠŲ VERTĖ FINANSINIŲ METŲ PRADŽIOJE IR PABAIGOJE.</w:t>
      </w:r>
    </w:p>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200B0E">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Kelmės rajono savivaldybės taryba, kodas 111106461, Vytauto  Didžiojo g.58, Kelmė</w:t>
      </w:r>
    </w:p>
    <w:p w:rsidR="00B6397C" w:rsidRDefault="00457186" w:rsidP="00200B0E">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Įna</w:t>
      </w:r>
      <w:r w:rsidR="00067BC0">
        <w:rPr>
          <w:rFonts w:ascii="Times New Roman" w:eastAsia="Times New Roman" w:hAnsi="Times New Roman"/>
          <w:color w:val="000000"/>
          <w:sz w:val="24"/>
          <w:szCs w:val="24"/>
        </w:rPr>
        <w:t xml:space="preserve">šo vertė 2018 01 01 -  7840,30 </w:t>
      </w:r>
      <w:proofErr w:type="spellStart"/>
      <w:r w:rsidR="00067BC0">
        <w:rPr>
          <w:rFonts w:ascii="Times New Roman" w:eastAsia="Times New Roman" w:hAnsi="Times New Roman"/>
          <w:color w:val="000000"/>
          <w:sz w:val="24"/>
          <w:szCs w:val="24"/>
        </w:rPr>
        <w:t>E</w:t>
      </w:r>
      <w:r>
        <w:rPr>
          <w:rFonts w:ascii="Times New Roman" w:eastAsia="Times New Roman" w:hAnsi="Times New Roman"/>
          <w:color w:val="000000"/>
          <w:sz w:val="24"/>
          <w:szCs w:val="24"/>
        </w:rPr>
        <w:t>ur</w:t>
      </w:r>
      <w:proofErr w:type="spellEnd"/>
      <w:r>
        <w:rPr>
          <w:rFonts w:ascii="Times New Roman" w:eastAsia="Times New Roman" w:hAnsi="Times New Roman"/>
          <w:color w:val="000000"/>
          <w:sz w:val="24"/>
          <w:szCs w:val="24"/>
        </w:rPr>
        <w:t>.</w:t>
      </w:r>
    </w:p>
    <w:p w:rsidR="00B6397C" w:rsidRDefault="00457186" w:rsidP="00200B0E">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Įna</w:t>
      </w:r>
      <w:r w:rsidR="00067BC0">
        <w:rPr>
          <w:rFonts w:ascii="Times New Roman" w:eastAsia="Times New Roman" w:hAnsi="Times New Roman"/>
          <w:color w:val="000000"/>
          <w:sz w:val="24"/>
          <w:szCs w:val="24"/>
        </w:rPr>
        <w:t xml:space="preserve">šo vertė 2018 12 31 -  7840,30 </w:t>
      </w:r>
      <w:proofErr w:type="spellStart"/>
      <w:r w:rsidR="00067BC0">
        <w:rPr>
          <w:rFonts w:ascii="Times New Roman" w:eastAsia="Times New Roman" w:hAnsi="Times New Roman"/>
          <w:color w:val="000000"/>
          <w:sz w:val="24"/>
          <w:szCs w:val="24"/>
        </w:rPr>
        <w:t>E</w:t>
      </w:r>
      <w:r>
        <w:rPr>
          <w:rFonts w:ascii="Times New Roman" w:eastAsia="Times New Roman" w:hAnsi="Times New Roman"/>
          <w:color w:val="000000"/>
          <w:sz w:val="24"/>
          <w:szCs w:val="24"/>
        </w:rPr>
        <w:t>ur</w:t>
      </w:r>
      <w:proofErr w:type="spellEnd"/>
      <w:r>
        <w:rPr>
          <w:rFonts w:ascii="Times New Roman" w:eastAsia="Times New Roman" w:hAnsi="Times New Roman"/>
          <w:color w:val="000000"/>
          <w:sz w:val="24"/>
          <w:szCs w:val="24"/>
        </w:rPr>
        <w:t>.</w:t>
      </w:r>
    </w:p>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6397C" w:rsidRDefault="00457186" w:rsidP="00274E7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3. INFORMACIJA APIE ĮSTAIGOS PAJAMAS IR SĄNAUDAS:</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12"/>
          <w:szCs w:val="12"/>
        </w:rPr>
      </w:pPr>
      <w:r>
        <w:rPr>
          <w:rFonts w:ascii="Times New Roman" w:eastAsia="Times New Roman" w:hAnsi="Times New Roman"/>
          <w:b/>
          <w:color w:val="000000"/>
          <w:sz w:val="24"/>
          <w:szCs w:val="24"/>
        </w:rPr>
        <w:t>3.1. Įstaigos pajamos ir jų šaltiniai.</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9"/>
        <w:tblW w:w="9928" w:type="dxa"/>
        <w:tblInd w:w="108" w:type="dxa"/>
        <w:tblLayout w:type="fixed"/>
        <w:tblLook w:val="0000" w:firstRow="0" w:lastRow="0" w:firstColumn="0" w:lastColumn="0" w:noHBand="0" w:noVBand="0"/>
      </w:tblPr>
      <w:tblGrid>
        <w:gridCol w:w="691"/>
        <w:gridCol w:w="3567"/>
        <w:gridCol w:w="1417"/>
        <w:gridCol w:w="1418"/>
        <w:gridCol w:w="1417"/>
        <w:gridCol w:w="1418"/>
      </w:tblGrid>
      <w:tr w:rsidR="00B6397C" w:rsidTr="00505225">
        <w:tc>
          <w:tcPr>
            <w:tcW w:w="691" w:type="dxa"/>
            <w:vMerge w:val="restart"/>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Eil. Nr.</w:t>
            </w:r>
          </w:p>
        </w:tc>
        <w:tc>
          <w:tcPr>
            <w:tcW w:w="3567" w:type="dxa"/>
            <w:vMerge w:val="restart"/>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Gautų pajamų šaltiniai</w:t>
            </w:r>
          </w:p>
        </w:tc>
        <w:tc>
          <w:tcPr>
            <w:tcW w:w="2835"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 xml:space="preserve">Suma, </w:t>
            </w:r>
            <w:proofErr w:type="spellStart"/>
            <w:r w:rsidRPr="00CC01C7">
              <w:rPr>
                <w:rFonts w:ascii="Times New Roman" w:eastAsia="Times New Roman" w:hAnsi="Times New Roman"/>
                <w:b/>
                <w:color w:val="000000"/>
              </w:rPr>
              <w:t>Eur</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Pokytis (+/-)</w:t>
            </w:r>
          </w:p>
        </w:tc>
      </w:tr>
      <w:tr w:rsidR="00B6397C" w:rsidTr="00505225">
        <w:tc>
          <w:tcPr>
            <w:tcW w:w="691" w:type="dxa"/>
            <w:vMerge/>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3567" w:type="dxa"/>
            <w:vMerge/>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2017</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2018</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Eurais</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Procentais</w:t>
            </w:r>
          </w:p>
        </w:tc>
      </w:tr>
      <w:tr w:rsidR="00B6397C" w:rsidTr="00505225">
        <w:tc>
          <w:tcPr>
            <w:tcW w:w="4258"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Iš viso gauta pajamų:</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335190</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356968</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21778</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6,5</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1.</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Iš PSDF biudžeto</w:t>
            </w:r>
          </w:p>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 už:</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299711</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327530</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27819</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9,3</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1.1.</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Pirminės ambulatorinės asmens sveikatos priežiūros paslaugas</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209072</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237626</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28554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13,7</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1.2.</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Skatinamąsias paslaugas</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35235</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33376</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-1859</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-5,3</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1.3.</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Prevencinių programų vykdymą</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17251</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20865</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3614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20,9</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lastRenderedPageBreak/>
              <w:t>1.4.</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Gerus darbo rezultatus</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27864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24870</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-2994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-10,7</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1.5.</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Slaugos ,ambulatorinės slaugos paslaugos namuose</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10070</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10738</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668</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6,6</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1.6.</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Kitos (Kompensuojamų pasų išdavimas)</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219</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55</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-164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-74,5</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2.</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Iš kitų juridinių ir fizinių asmenų</w:t>
            </w:r>
          </w:p>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 už:</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22830</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22729</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i/>
                <w:color w:val="000000"/>
              </w:rPr>
              <w:t>-101</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-0,8</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2.1.</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Profilaktinius sveikatos patikrinimus,</w:t>
            </w:r>
            <w:r w:rsidR="00067BC0">
              <w:rPr>
                <w:rFonts w:ascii="Times New Roman" w:eastAsia="Times New Roman" w:hAnsi="Times New Roman"/>
                <w:color w:val="000000"/>
              </w:rPr>
              <w:t xml:space="preserve"> </w:t>
            </w:r>
            <w:r w:rsidRPr="00CC01C7">
              <w:rPr>
                <w:rFonts w:ascii="Times New Roman" w:eastAsia="Times New Roman" w:hAnsi="Times New Roman"/>
                <w:color w:val="000000"/>
              </w:rPr>
              <w:t>tyrimai</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11901</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10554</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-1347</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-11,0</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2.2.</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Odontologines  paslaugas</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2145</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2323</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178</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8,3</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2.3.</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Kitas medicinines  paslaugas (vakcina, skiepai, KVP</w:t>
            </w:r>
            <w:r w:rsidR="00CC01C7" w:rsidRPr="00CC01C7">
              <w:rPr>
                <w:rFonts w:ascii="Times New Roman" w:eastAsia="Times New Roman" w:hAnsi="Times New Roman"/>
                <w:color w:val="000000"/>
              </w:rPr>
              <w:t xml:space="preserve">  </w:t>
            </w:r>
            <w:proofErr w:type="spellStart"/>
            <w:r w:rsidRPr="00CC01C7">
              <w:rPr>
                <w:rFonts w:ascii="Times New Roman" w:eastAsia="Times New Roman" w:hAnsi="Times New Roman"/>
                <w:color w:val="000000"/>
              </w:rPr>
              <w:t>išd</w:t>
            </w:r>
            <w:proofErr w:type="spellEnd"/>
            <w:r w:rsidRPr="00CC01C7">
              <w:rPr>
                <w:rFonts w:ascii="Times New Roman" w:eastAsia="Times New Roman" w:hAnsi="Times New Roman"/>
                <w:color w:val="000000"/>
              </w:rPr>
              <w:t xml:space="preserve">., </w:t>
            </w:r>
            <w:proofErr w:type="spellStart"/>
            <w:r w:rsidRPr="00CC01C7">
              <w:rPr>
                <w:rFonts w:ascii="Times New Roman" w:eastAsia="Times New Roman" w:hAnsi="Times New Roman"/>
                <w:color w:val="000000"/>
              </w:rPr>
              <w:t>kopij</w:t>
            </w:r>
            <w:proofErr w:type="spellEnd"/>
            <w:r w:rsidRPr="00CC01C7">
              <w:rPr>
                <w:rFonts w:ascii="Times New Roman" w:eastAsia="Times New Roman" w:hAnsi="Times New Roman"/>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8784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9852</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1068</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12,2</w:t>
            </w: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3.</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Finansavimo  pajamos</w:t>
            </w:r>
          </w:p>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 iš:</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12649</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6709</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-5940</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-47,0</w:t>
            </w:r>
          </w:p>
        </w:tc>
      </w:tr>
      <w:tr w:rsidR="00B6397C" w:rsidTr="00505225">
        <w:trPr>
          <w:trHeight w:val="280"/>
        </w:trPr>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3.1.</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Valstybės biudžeto</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505225">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3.2.</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Savivaldybės biudžeto</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5754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-5754</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-100,0</w:t>
            </w:r>
          </w:p>
        </w:tc>
      </w:tr>
      <w:tr w:rsidR="00B6397C" w:rsidTr="00505225">
        <w:trPr>
          <w:trHeight w:val="280"/>
        </w:trPr>
        <w:tc>
          <w:tcPr>
            <w:tcW w:w="69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3.3</w:t>
            </w:r>
          </w:p>
        </w:tc>
        <w:tc>
          <w:tcPr>
            <w:tcW w:w="356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Kitų finansavimo šaltinių</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6895</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6709</w:t>
            </w:r>
          </w:p>
        </w:tc>
        <w:tc>
          <w:tcPr>
            <w:tcW w:w="1417"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-186</w:t>
            </w:r>
          </w:p>
        </w:tc>
        <w:tc>
          <w:tcPr>
            <w:tcW w:w="1418"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-2,7</w:t>
            </w:r>
          </w:p>
        </w:tc>
      </w:tr>
    </w:tbl>
    <w:p w:rsidR="00B6397C" w:rsidRDefault="00B6397C" w:rsidP="00CC01C7">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12"/>
          <w:szCs w:val="12"/>
        </w:rPr>
      </w:pP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rsidR="00683FD8" w:rsidRDefault="00683FD8" w:rsidP="00EC7AB7">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eastAsia="Times New Roman" w:hAnsi="Times New Roman"/>
          <w:color w:val="000000"/>
          <w:sz w:val="24"/>
          <w:szCs w:val="24"/>
        </w:rPr>
        <w:t>Į</w:t>
      </w:r>
      <w:r w:rsidRPr="00CC01C7">
        <w:rPr>
          <w:rFonts w:ascii="Times New Roman" w:eastAsia="Times New Roman" w:hAnsi="Times New Roman"/>
          <w:color w:val="000000"/>
          <w:sz w:val="24"/>
          <w:szCs w:val="24"/>
        </w:rPr>
        <w:t>staigos pajamos</w:t>
      </w:r>
      <w:r>
        <w:rPr>
          <w:rFonts w:ascii="Times New Roman" w:eastAsia="Times New Roman" w:hAnsi="Times New Roman"/>
          <w:color w:val="000000"/>
          <w:sz w:val="24"/>
          <w:szCs w:val="24"/>
        </w:rPr>
        <w:t>,</w:t>
      </w:r>
      <w:r w:rsidRPr="00CC01C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w:t>
      </w:r>
      <w:r w:rsidRPr="00CC01C7">
        <w:rPr>
          <w:rFonts w:ascii="Times New Roman" w:eastAsia="Times New Roman" w:hAnsi="Times New Roman"/>
          <w:color w:val="000000"/>
          <w:sz w:val="24"/>
          <w:szCs w:val="24"/>
        </w:rPr>
        <w:t>ygin</w:t>
      </w:r>
      <w:r>
        <w:rPr>
          <w:rFonts w:ascii="Times New Roman" w:eastAsia="Times New Roman" w:hAnsi="Times New Roman"/>
          <w:color w:val="000000"/>
          <w:sz w:val="24"/>
          <w:szCs w:val="24"/>
        </w:rPr>
        <w:t>ant</w:t>
      </w:r>
      <w:r w:rsidRPr="00CC01C7">
        <w:rPr>
          <w:rFonts w:ascii="Times New Roman" w:eastAsia="Times New Roman" w:hAnsi="Times New Roman"/>
          <w:color w:val="000000"/>
          <w:sz w:val="24"/>
          <w:szCs w:val="24"/>
        </w:rPr>
        <w:t xml:space="preserve"> ataskaitinius metus su 2017 m</w:t>
      </w:r>
      <w:r>
        <w:rPr>
          <w:rFonts w:ascii="Times New Roman" w:eastAsia="Times New Roman" w:hAnsi="Times New Roman"/>
          <w:color w:val="000000"/>
          <w:sz w:val="24"/>
          <w:szCs w:val="24"/>
        </w:rPr>
        <w:t>.,</w:t>
      </w:r>
      <w:r w:rsidRPr="00CC01C7">
        <w:rPr>
          <w:rFonts w:ascii="Times New Roman" w:eastAsia="Times New Roman" w:hAnsi="Times New Roman"/>
          <w:color w:val="000000"/>
          <w:sz w:val="24"/>
          <w:szCs w:val="24"/>
        </w:rPr>
        <w:t xml:space="preserve"> padidėjo  6,5</w:t>
      </w:r>
      <w:r w:rsidRPr="00CC01C7">
        <w:rPr>
          <w:rFonts w:ascii="Times New Roman" w:hAnsi="Times New Roman"/>
          <w:sz w:val="24"/>
          <w:szCs w:val="24"/>
        </w:rPr>
        <w:t xml:space="preserve">% </w:t>
      </w:r>
      <w:r>
        <w:rPr>
          <w:rFonts w:ascii="Times New Roman" w:hAnsi="Times New Roman"/>
          <w:sz w:val="24"/>
          <w:szCs w:val="24"/>
        </w:rPr>
        <w:t>:</w:t>
      </w:r>
    </w:p>
    <w:p w:rsidR="00683FD8" w:rsidRPr="00721158" w:rsidRDefault="00683FD8"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Pr="00721158">
        <w:rPr>
          <w:rFonts w:ascii="Times New Roman" w:eastAsia="Times New Roman" w:hAnsi="Times New Roman"/>
          <w:color w:val="000000"/>
          <w:sz w:val="24"/>
          <w:szCs w:val="24"/>
        </w:rPr>
        <w:t xml:space="preserve">inansavimas iš Šiaulių TLK padidėjo 9,3 %, nes skirta  papildomų  lėšų darbuotojų atlyginimų didinimui. </w:t>
      </w:r>
    </w:p>
    <w:p w:rsidR="00683FD8" w:rsidRPr="00721158" w:rsidRDefault="00683FD8"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eastAsia="Times New Roman" w:hAnsi="Times New Roman"/>
          <w:color w:val="000000"/>
          <w:sz w:val="24"/>
          <w:szCs w:val="24"/>
        </w:rPr>
        <w:t>k</w:t>
      </w:r>
      <w:r w:rsidRPr="00721158">
        <w:rPr>
          <w:rFonts w:ascii="Times New Roman" w:eastAsia="Times New Roman" w:hAnsi="Times New Roman"/>
          <w:color w:val="000000"/>
          <w:sz w:val="24"/>
          <w:szCs w:val="24"/>
        </w:rPr>
        <w:t xml:space="preserve">itų medicininių paslaugų pajamos </w:t>
      </w:r>
      <w:r w:rsidRPr="00721158">
        <w:rPr>
          <w:rFonts w:ascii="Times New Roman" w:hAnsi="Times New Roman"/>
          <w:sz w:val="24"/>
          <w:szCs w:val="24"/>
        </w:rPr>
        <w:t>sumažėjo</w:t>
      </w:r>
      <w:r>
        <w:rPr>
          <w:rFonts w:ascii="Times New Roman" w:hAnsi="Times New Roman"/>
          <w:sz w:val="24"/>
          <w:szCs w:val="24"/>
        </w:rPr>
        <w:t xml:space="preserve"> </w:t>
      </w:r>
      <w:r w:rsidRPr="00721158">
        <w:rPr>
          <w:rFonts w:ascii="Times New Roman" w:hAnsi="Times New Roman"/>
          <w:sz w:val="24"/>
          <w:szCs w:val="24"/>
        </w:rPr>
        <w:t xml:space="preserve"> 0,8% , tam įtakos turėjo mažėjantis prisirašiusiųjų skaičius. </w:t>
      </w:r>
    </w:p>
    <w:p w:rsidR="00D02D18" w:rsidRPr="00044B62" w:rsidRDefault="00683FD8"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D02D18">
        <w:rPr>
          <w:rFonts w:ascii="Times New Roman" w:eastAsia="Times New Roman" w:hAnsi="Times New Roman"/>
          <w:color w:val="000000"/>
          <w:sz w:val="24"/>
          <w:szCs w:val="24"/>
        </w:rPr>
        <w:t>finansavimo pajamos iš kitų šaltinių sumažėjo  2,7% .</w:t>
      </w:r>
    </w:p>
    <w:p w:rsidR="00D02D18" w:rsidRPr="00074A7E" w:rsidRDefault="00D02D18"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074A7E">
        <w:rPr>
          <w:rFonts w:ascii="Times New Roman" w:eastAsia="Times New Roman" w:hAnsi="Times New Roman"/>
          <w:color w:val="000000"/>
          <w:sz w:val="24"/>
          <w:szCs w:val="24"/>
        </w:rPr>
        <w:t>ženkliai s</w:t>
      </w:r>
      <w:r w:rsidR="00EC7AB7" w:rsidRPr="00074A7E">
        <w:rPr>
          <w:rFonts w:ascii="Times New Roman" w:eastAsia="Times New Roman" w:hAnsi="Times New Roman"/>
          <w:color w:val="000000"/>
          <w:sz w:val="24"/>
          <w:szCs w:val="24"/>
        </w:rPr>
        <w:t>umažėjus</w:t>
      </w:r>
      <w:r w:rsidRPr="00074A7E">
        <w:rPr>
          <w:rFonts w:ascii="Times New Roman" w:eastAsia="Times New Roman" w:hAnsi="Times New Roman"/>
          <w:color w:val="000000"/>
          <w:sz w:val="24"/>
          <w:szCs w:val="24"/>
        </w:rPr>
        <w:t xml:space="preserve"> </w:t>
      </w:r>
      <w:r w:rsidR="00EC7AB7" w:rsidRPr="00074A7E">
        <w:rPr>
          <w:rFonts w:ascii="Times New Roman" w:eastAsia="Times New Roman" w:hAnsi="Times New Roman"/>
          <w:color w:val="000000"/>
          <w:sz w:val="24"/>
          <w:szCs w:val="24"/>
        </w:rPr>
        <w:t>gyventojų skaiči</w:t>
      </w:r>
      <w:r w:rsidR="0089278F" w:rsidRPr="00074A7E">
        <w:rPr>
          <w:rFonts w:ascii="Times New Roman" w:eastAsia="Times New Roman" w:hAnsi="Times New Roman"/>
          <w:color w:val="000000"/>
          <w:sz w:val="24"/>
          <w:szCs w:val="24"/>
        </w:rPr>
        <w:t>ui</w:t>
      </w:r>
      <w:r w:rsidR="00EC7AB7" w:rsidRPr="00074A7E">
        <w:rPr>
          <w:rFonts w:ascii="Times New Roman" w:eastAsia="Times New Roman" w:hAnsi="Times New Roman"/>
          <w:color w:val="000000"/>
          <w:sz w:val="24"/>
          <w:szCs w:val="24"/>
        </w:rPr>
        <w:t xml:space="preserve"> </w:t>
      </w:r>
      <w:r w:rsidRPr="00074A7E">
        <w:rPr>
          <w:rFonts w:ascii="Times New Roman" w:eastAsia="Times New Roman" w:hAnsi="Times New Roman"/>
          <w:color w:val="000000"/>
          <w:sz w:val="24"/>
          <w:szCs w:val="24"/>
        </w:rPr>
        <w:t xml:space="preserve"> skatinamosios paslaugos sumažėjo 5,3%,  geri darbo rezultatai 10,7 %.</w:t>
      </w:r>
    </w:p>
    <w:p w:rsidR="00EC7AB7" w:rsidRPr="00074A7E" w:rsidRDefault="00D02D18"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074A7E">
        <w:rPr>
          <w:rFonts w:ascii="Times New Roman" w:eastAsia="Times New Roman" w:hAnsi="Times New Roman"/>
          <w:color w:val="000000"/>
          <w:sz w:val="24"/>
          <w:szCs w:val="24"/>
        </w:rPr>
        <w:t>p</w:t>
      </w:r>
      <w:r w:rsidR="00EC7AB7" w:rsidRPr="00074A7E">
        <w:rPr>
          <w:rFonts w:ascii="Times New Roman" w:eastAsia="Times New Roman" w:hAnsi="Times New Roman"/>
          <w:color w:val="000000"/>
          <w:sz w:val="24"/>
          <w:szCs w:val="24"/>
        </w:rPr>
        <w:t>radėjus dirbti su E- sveikata, 74,5% sumažėjo kompensuojamų pasų išdavimas.</w:t>
      </w:r>
    </w:p>
    <w:p w:rsidR="00683FD8" w:rsidRDefault="00683FD8" w:rsidP="00EC7AB7">
      <w:pPr>
        <w:pBdr>
          <w:top w:val="nil"/>
          <w:left w:val="nil"/>
          <w:bottom w:val="nil"/>
          <w:right w:val="nil"/>
          <w:between w:val="nil"/>
        </w:pBdr>
        <w:spacing w:after="0" w:line="360" w:lineRule="auto"/>
        <w:ind w:leftChars="0" w:left="0" w:firstLineChars="0" w:firstLine="0"/>
        <w:rPr>
          <w:rFonts w:ascii="Times New Roman" w:eastAsia="Times New Roman" w:hAnsi="Times New Roman"/>
          <w:color w:val="000000"/>
        </w:rPr>
      </w:pPr>
    </w:p>
    <w:p w:rsidR="00683FD8" w:rsidRPr="00683FD8" w:rsidRDefault="00683FD8" w:rsidP="00683FD8">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rPr>
      </w:pPr>
    </w:p>
    <w:p w:rsidR="00B6397C" w:rsidRDefault="00457186" w:rsidP="00457186">
      <w:pPr>
        <w:numPr>
          <w:ilvl w:val="1"/>
          <w:numId w:val="4"/>
        </w:num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sz w:val="24"/>
          <w:szCs w:val="24"/>
        </w:rPr>
        <w:t>Įstaigos sąnaudos.</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a"/>
        <w:tblW w:w="10070" w:type="dxa"/>
        <w:tblInd w:w="108" w:type="dxa"/>
        <w:tblLayout w:type="fixed"/>
        <w:tblLook w:val="0000" w:firstRow="0" w:lastRow="0" w:firstColumn="0" w:lastColumn="0" w:noHBand="0" w:noVBand="0"/>
      </w:tblPr>
      <w:tblGrid>
        <w:gridCol w:w="566"/>
        <w:gridCol w:w="3975"/>
        <w:gridCol w:w="993"/>
        <w:gridCol w:w="850"/>
        <w:gridCol w:w="992"/>
        <w:gridCol w:w="851"/>
        <w:gridCol w:w="992"/>
        <w:gridCol w:w="851"/>
      </w:tblGrid>
      <w:tr w:rsidR="00B6397C" w:rsidRPr="00CC01C7" w:rsidTr="00505225">
        <w:tc>
          <w:tcPr>
            <w:tcW w:w="566" w:type="dxa"/>
            <w:vMerge w:val="restart"/>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Eil. Nr.</w:t>
            </w:r>
          </w:p>
        </w:tc>
        <w:tc>
          <w:tcPr>
            <w:tcW w:w="3975" w:type="dxa"/>
            <w:vMerge w:val="restart"/>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Patirtų sąnaudų pavadinimas</w:t>
            </w:r>
          </w:p>
        </w:tc>
        <w:tc>
          <w:tcPr>
            <w:tcW w:w="1843"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2017</w:t>
            </w:r>
          </w:p>
        </w:tc>
        <w:tc>
          <w:tcPr>
            <w:tcW w:w="1843"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2018</w:t>
            </w:r>
          </w:p>
        </w:tc>
        <w:tc>
          <w:tcPr>
            <w:tcW w:w="1843"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Pokytis (+/-)</w:t>
            </w:r>
          </w:p>
        </w:tc>
      </w:tr>
      <w:tr w:rsidR="00B6397C" w:rsidRPr="00CC01C7" w:rsidTr="00505225">
        <w:tc>
          <w:tcPr>
            <w:tcW w:w="566" w:type="dxa"/>
            <w:vMerge/>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3975" w:type="dxa"/>
            <w:vMerge/>
            <w:tcBorders>
              <w:top w:val="single" w:sz="4" w:space="0" w:color="000000"/>
              <w:left w:val="single" w:sz="4" w:space="0" w:color="000000"/>
              <w:bottom w:val="single" w:sz="4" w:space="0" w:color="000000"/>
              <w:right w:val="single" w:sz="4" w:space="0" w:color="000000"/>
            </w:tcBorders>
          </w:tcPr>
          <w:p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993"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roofErr w:type="spellStart"/>
            <w:r w:rsidRPr="00CC01C7">
              <w:rPr>
                <w:rFonts w:ascii="Times New Roman" w:eastAsia="Times New Roman" w:hAnsi="Times New Roman"/>
                <w:b/>
                <w:color w:val="000000"/>
              </w:rPr>
              <w:t>Abs</w:t>
            </w:r>
            <w:proofErr w:type="spellEnd"/>
            <w:r w:rsidRPr="00CC01C7">
              <w:rPr>
                <w:rFonts w:ascii="Times New Roman" w:eastAsia="Times New Roman" w:hAnsi="Times New Roman"/>
                <w:b/>
                <w:color w:val="000000"/>
              </w:rPr>
              <w:t>. sk.</w:t>
            </w:r>
          </w:p>
        </w:tc>
        <w:tc>
          <w:tcPr>
            <w:tcW w:w="850"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Proc.</w:t>
            </w:r>
          </w:p>
        </w:tc>
        <w:tc>
          <w:tcPr>
            <w:tcW w:w="992"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roofErr w:type="spellStart"/>
            <w:r w:rsidRPr="00CC01C7">
              <w:rPr>
                <w:rFonts w:ascii="Times New Roman" w:eastAsia="Times New Roman" w:hAnsi="Times New Roman"/>
                <w:b/>
                <w:color w:val="000000"/>
              </w:rPr>
              <w:t>Abs</w:t>
            </w:r>
            <w:proofErr w:type="spellEnd"/>
            <w:r w:rsidRPr="00CC01C7">
              <w:rPr>
                <w:rFonts w:ascii="Times New Roman" w:eastAsia="Times New Roman" w:hAnsi="Times New Roman"/>
                <w:b/>
                <w:color w:val="000000"/>
              </w:rPr>
              <w:t>. sk.</w:t>
            </w:r>
          </w:p>
        </w:tc>
        <w:tc>
          <w:tcPr>
            <w:tcW w:w="85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Proc.</w:t>
            </w:r>
          </w:p>
        </w:tc>
        <w:tc>
          <w:tcPr>
            <w:tcW w:w="992"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roofErr w:type="spellStart"/>
            <w:r w:rsidRPr="00CC01C7">
              <w:rPr>
                <w:rFonts w:ascii="Times New Roman" w:eastAsia="Times New Roman" w:hAnsi="Times New Roman"/>
                <w:b/>
                <w:color w:val="000000"/>
              </w:rPr>
              <w:t>Abs</w:t>
            </w:r>
            <w:proofErr w:type="spellEnd"/>
            <w:r w:rsidRPr="00CC01C7">
              <w:rPr>
                <w:rFonts w:ascii="Times New Roman" w:eastAsia="Times New Roman" w:hAnsi="Times New Roman"/>
                <w:b/>
                <w:color w:val="000000"/>
              </w:rPr>
              <w:t>. sk.</w:t>
            </w:r>
          </w:p>
        </w:tc>
        <w:tc>
          <w:tcPr>
            <w:tcW w:w="851"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Proc.</w:t>
            </w:r>
          </w:p>
        </w:tc>
      </w:tr>
      <w:tr w:rsidR="00B6397C" w:rsidRPr="00CC01C7" w:rsidTr="00505225">
        <w:tc>
          <w:tcPr>
            <w:tcW w:w="4541"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Iš viso sąnaudų :</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321144</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364048</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42904</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13,4</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Darbuotojų darbo užmokesčiui</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192816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212208</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58</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19392</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10,1</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Socialinio draudimo įmokoms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59986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65963</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5977</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9,9</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Komunalinėms ir ryšių paslaugoms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7118</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6954</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-164</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-2,3</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Draudimui (Sveikatos priežiūros civilinės atsakomybės)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378</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420</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Transportui</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1699</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2068</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369</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Komandiruotėms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7.</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Kvalifikacijos kėlimui</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1475</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-1393</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lastRenderedPageBreak/>
              <w:t>8.</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Medicinos pagalbos priemonėms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20127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24804</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4677</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23,2</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9.</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Steigėjo patvirtintai medikamentų grupei</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801</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1479</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678</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Laboratoriniams, kitiems tyrimams kt. įstaigose</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28367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30093</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1726</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6,1</w:t>
            </w:r>
          </w:p>
        </w:tc>
      </w:tr>
      <w:tr w:rsidR="00B6397C" w:rsidRPr="00CC01C7" w:rsidTr="00505225">
        <w:tc>
          <w:tcPr>
            <w:tcW w:w="566"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11.</w:t>
            </w:r>
          </w:p>
        </w:tc>
        <w:tc>
          <w:tcPr>
            <w:tcW w:w="3975" w:type="dxa"/>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Kitos sąnaudos</w:t>
            </w:r>
            <w:r w:rsidR="00CC01C7" w:rsidRPr="00CC01C7">
              <w:rPr>
                <w:rFonts w:ascii="Times New Roman" w:eastAsia="Times New Roman" w:hAnsi="Times New Roman"/>
                <w:color w:val="000000"/>
              </w:rPr>
              <w:t xml:space="preserve"> </w:t>
            </w:r>
            <w:r w:rsidRPr="00CC01C7">
              <w:rPr>
                <w:rFonts w:ascii="Times New Roman" w:eastAsia="Times New Roman" w:hAnsi="Times New Roman"/>
                <w:color w:val="000000"/>
              </w:rPr>
              <w:t>(nusidėvėjimo, remonto ir kt.)</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8377</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19977</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11600</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138,0</w:t>
            </w:r>
          </w:p>
        </w:tc>
      </w:tr>
      <w:tr w:rsidR="00B6397C" w:rsidRPr="00CC01C7" w:rsidTr="00505225">
        <w:tc>
          <w:tcPr>
            <w:tcW w:w="4541" w:type="dxa"/>
            <w:gridSpan w:val="2"/>
            <w:tcBorders>
              <w:top w:val="single" w:sz="4" w:space="0" w:color="000000"/>
              <w:left w:val="single" w:sz="4" w:space="0" w:color="000000"/>
              <w:bottom w:val="single" w:sz="4" w:space="0" w:color="000000"/>
              <w:right w:val="single" w:sz="4" w:space="0" w:color="000000"/>
            </w:tcBorders>
          </w:tcPr>
          <w:p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Veiklos rezultatas</w:t>
            </w:r>
          </w:p>
        </w:tc>
        <w:tc>
          <w:tcPr>
            <w:tcW w:w="993"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1396</w:t>
            </w: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-7080</w:t>
            </w: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X</w:t>
            </w:r>
          </w:p>
        </w:tc>
        <w:tc>
          <w:tcPr>
            <w:tcW w:w="992"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X</w:t>
            </w:r>
          </w:p>
        </w:tc>
      </w:tr>
    </w:tbl>
    <w:p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B50B4B" w:rsidRDefault="00457186" w:rsidP="00B50B4B">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CC01C7">
        <w:rPr>
          <w:rFonts w:ascii="Times New Roman" w:eastAsia="Times New Roman" w:hAnsi="Times New Roman"/>
          <w:color w:val="000000"/>
          <w:sz w:val="24"/>
          <w:szCs w:val="24"/>
        </w:rPr>
        <w:t>Sąnaudos ataskaitinius metus palyginus su 2017 m., padidėj</w:t>
      </w:r>
      <w:r w:rsidRPr="00CC01C7">
        <w:rPr>
          <w:rFonts w:ascii="Times New Roman" w:hAnsi="Times New Roman"/>
          <w:sz w:val="24"/>
          <w:szCs w:val="24"/>
        </w:rPr>
        <w:t>o</w:t>
      </w:r>
      <w:r w:rsidR="009805CA" w:rsidRPr="00CC01C7">
        <w:rPr>
          <w:rFonts w:ascii="Times New Roman" w:hAnsi="Times New Roman"/>
          <w:sz w:val="24"/>
          <w:szCs w:val="24"/>
        </w:rPr>
        <w:t xml:space="preserve"> 13,4%. Iš jų:</w:t>
      </w:r>
      <w:r w:rsidR="00CC01C7">
        <w:rPr>
          <w:rFonts w:ascii="Times New Roman" w:eastAsia="Times New Roman" w:hAnsi="Times New Roman"/>
          <w:color w:val="000000"/>
          <w:sz w:val="24"/>
          <w:szCs w:val="24"/>
        </w:rPr>
        <w:t xml:space="preserve"> </w:t>
      </w:r>
    </w:p>
    <w:p w:rsidR="00B6397C" w:rsidRPr="00B50B4B"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B50B4B">
        <w:rPr>
          <w:rFonts w:ascii="Times New Roman" w:eastAsia="Times New Roman" w:hAnsi="Times New Roman"/>
          <w:color w:val="000000"/>
          <w:sz w:val="24"/>
          <w:szCs w:val="24"/>
        </w:rPr>
        <w:t>darbo užmokesčio ir socialinio dra</w:t>
      </w:r>
      <w:r w:rsidR="00CC01C7" w:rsidRPr="00B50B4B">
        <w:rPr>
          <w:rFonts w:ascii="Times New Roman" w:eastAsia="Times New Roman" w:hAnsi="Times New Roman"/>
          <w:color w:val="000000"/>
          <w:sz w:val="24"/>
          <w:szCs w:val="24"/>
        </w:rPr>
        <w:t xml:space="preserve">udimo sąnaudos padidėjo 25 369 </w:t>
      </w:r>
      <w:proofErr w:type="spellStart"/>
      <w:r w:rsidR="00CC01C7" w:rsidRPr="00B50B4B">
        <w:rPr>
          <w:rFonts w:ascii="Times New Roman" w:eastAsia="Times New Roman" w:hAnsi="Times New Roman"/>
          <w:color w:val="000000"/>
          <w:sz w:val="24"/>
          <w:szCs w:val="24"/>
        </w:rPr>
        <w:t>E</w:t>
      </w:r>
      <w:r w:rsidRPr="00B50B4B">
        <w:rPr>
          <w:rFonts w:ascii="Times New Roman" w:eastAsia="Times New Roman" w:hAnsi="Times New Roman"/>
          <w:color w:val="000000"/>
          <w:sz w:val="24"/>
          <w:szCs w:val="24"/>
        </w:rPr>
        <w:t>ur</w:t>
      </w:r>
      <w:proofErr w:type="spellEnd"/>
      <w:r w:rsidRPr="00B50B4B">
        <w:rPr>
          <w:rFonts w:ascii="Times New Roman" w:eastAsia="Times New Roman" w:hAnsi="Times New Roman"/>
          <w:color w:val="000000"/>
          <w:sz w:val="24"/>
          <w:szCs w:val="24"/>
        </w:rPr>
        <w:t>. Vadovaujantis LR SAM įsakymu 2018-05-03 Nr. V-534 ir pagal Lietuvos nacionalinės sveikatos sistemos šakos kolektyvinės sutarties papildymo (priedą) Nr.2/S-70 2018-05-04 nuo 2018 m. gegužės 1 d. medicinos darbuotojų darbo užmokestis perskaičiuotas pagal kategorijas, jų darbo užmokesčio proporcijas, etatų skaičių. Darbo užmokesčio pastovioji dalis  gydytojams padidinta 15,0%, slaugytojoms – 27</w:t>
      </w:r>
      <w:r w:rsidR="009805CA" w:rsidRPr="00B50B4B">
        <w:rPr>
          <w:rFonts w:ascii="Times New Roman" w:eastAsia="Times New Roman" w:hAnsi="Times New Roman"/>
          <w:color w:val="000000"/>
          <w:sz w:val="24"/>
          <w:szCs w:val="24"/>
        </w:rPr>
        <w:t>,</w:t>
      </w:r>
      <w:r w:rsidRPr="00B50B4B">
        <w:rPr>
          <w:rFonts w:ascii="Times New Roman" w:eastAsia="Times New Roman" w:hAnsi="Times New Roman"/>
          <w:color w:val="000000"/>
          <w:sz w:val="24"/>
          <w:szCs w:val="24"/>
        </w:rPr>
        <w:t>5%.</w:t>
      </w:r>
    </w:p>
    <w:p w:rsidR="00B50B4B" w:rsidRPr="00B50B4B"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B50B4B">
        <w:rPr>
          <w:rFonts w:ascii="Times New Roman" w:eastAsia="Times New Roman" w:hAnsi="Times New Roman"/>
          <w:color w:val="000000"/>
          <w:sz w:val="24"/>
          <w:szCs w:val="24"/>
        </w:rPr>
        <w:t xml:space="preserve"> medicininių priemonių sąnaudos padidėjo </w:t>
      </w:r>
      <w:r w:rsidRPr="00B50B4B">
        <w:rPr>
          <w:rFonts w:ascii="Times New Roman" w:hAnsi="Times New Roman"/>
          <w:sz w:val="24"/>
          <w:szCs w:val="24"/>
        </w:rPr>
        <w:t xml:space="preserve">23,2%, </w:t>
      </w:r>
      <w:r w:rsidRPr="00B50B4B">
        <w:rPr>
          <w:rFonts w:ascii="Times New Roman" w:eastAsia="Times New Roman" w:hAnsi="Times New Roman"/>
          <w:color w:val="000000"/>
          <w:sz w:val="24"/>
          <w:szCs w:val="24"/>
        </w:rPr>
        <w:t>nes brango vaistai, tvarsliava, odontologinės medžiagos ir kitos priemonės.</w:t>
      </w:r>
    </w:p>
    <w:p w:rsidR="00721158" w:rsidRDefault="0089278F"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hAnsi="Times New Roman"/>
          <w:sz w:val="24"/>
          <w:szCs w:val="24"/>
        </w:rPr>
        <w:t xml:space="preserve">už </w:t>
      </w:r>
      <w:r w:rsidR="00457186" w:rsidRPr="00B50B4B">
        <w:rPr>
          <w:rFonts w:ascii="Times New Roman" w:eastAsia="Times New Roman" w:hAnsi="Times New Roman"/>
          <w:color w:val="000000"/>
          <w:sz w:val="24"/>
          <w:szCs w:val="24"/>
        </w:rPr>
        <w:t>laboratorini</w:t>
      </w:r>
      <w:r>
        <w:rPr>
          <w:rFonts w:ascii="Times New Roman" w:eastAsia="Times New Roman" w:hAnsi="Times New Roman"/>
          <w:color w:val="000000"/>
          <w:sz w:val="24"/>
          <w:szCs w:val="24"/>
        </w:rPr>
        <w:t>us</w:t>
      </w:r>
      <w:r w:rsidR="00457186" w:rsidRPr="00B50B4B">
        <w:rPr>
          <w:rFonts w:ascii="Times New Roman" w:eastAsia="Times New Roman" w:hAnsi="Times New Roman"/>
          <w:color w:val="000000"/>
          <w:sz w:val="24"/>
          <w:szCs w:val="24"/>
        </w:rPr>
        <w:t xml:space="preserve"> tyrim</w:t>
      </w:r>
      <w:r>
        <w:rPr>
          <w:rFonts w:ascii="Times New Roman" w:eastAsia="Times New Roman" w:hAnsi="Times New Roman"/>
          <w:color w:val="000000"/>
          <w:sz w:val="24"/>
          <w:szCs w:val="24"/>
        </w:rPr>
        <w:t>us ir medicinines paslaugas</w:t>
      </w:r>
      <w:r w:rsidR="00436C4D">
        <w:rPr>
          <w:rFonts w:ascii="Times New Roman" w:eastAsia="Times New Roman" w:hAnsi="Times New Roman"/>
          <w:color w:val="000000"/>
          <w:sz w:val="24"/>
          <w:szCs w:val="24"/>
        </w:rPr>
        <w:t xml:space="preserve"> </w:t>
      </w:r>
      <w:r w:rsidR="00436C4D">
        <w:rPr>
          <w:rFonts w:ascii="Times New Roman" w:hAnsi="Times New Roman"/>
          <w:sz w:val="24"/>
          <w:szCs w:val="24"/>
        </w:rPr>
        <w:t>sąnaudos padidėjo 6,1%</w:t>
      </w:r>
      <w:r w:rsidR="00436C4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VšĮ Kelmės ligoninei už ligonių priėmimą mūsų įstaigos nedarbo metu, </w:t>
      </w:r>
      <w:r w:rsidR="00436C4D">
        <w:rPr>
          <w:rFonts w:ascii="Times New Roman" w:eastAsia="Times New Roman" w:hAnsi="Times New Roman"/>
          <w:color w:val="000000"/>
          <w:sz w:val="24"/>
          <w:szCs w:val="24"/>
        </w:rPr>
        <w:t xml:space="preserve">VšĮ Kelmės rajono PSPC </w:t>
      </w:r>
      <w:r>
        <w:rPr>
          <w:rFonts w:ascii="Times New Roman" w:eastAsia="Times New Roman" w:hAnsi="Times New Roman"/>
          <w:color w:val="000000"/>
          <w:sz w:val="24"/>
          <w:szCs w:val="24"/>
        </w:rPr>
        <w:t>už kaimo gyventojų aptarnavimą medicinos punktuose</w:t>
      </w:r>
      <w:r w:rsidR="00436C4D">
        <w:rPr>
          <w:rFonts w:ascii="Times New Roman" w:eastAsia="Times New Roman" w:hAnsi="Times New Roman"/>
          <w:color w:val="000000"/>
          <w:sz w:val="24"/>
          <w:szCs w:val="24"/>
        </w:rPr>
        <w:t>, skiepų planavimą</w:t>
      </w:r>
      <w:r>
        <w:rPr>
          <w:rFonts w:ascii="Times New Roman" w:eastAsia="Times New Roman" w:hAnsi="Times New Roman"/>
          <w:color w:val="000000"/>
          <w:sz w:val="24"/>
          <w:szCs w:val="24"/>
        </w:rPr>
        <w:t>;</w:t>
      </w:r>
      <w:r w:rsidR="00457186" w:rsidRPr="00B50B4B">
        <w:rPr>
          <w:rFonts w:ascii="Times New Roman" w:eastAsia="Times New Roman" w:hAnsi="Times New Roman"/>
          <w:color w:val="000000"/>
          <w:sz w:val="24"/>
          <w:szCs w:val="24"/>
        </w:rPr>
        <w:t xml:space="preserve"> </w:t>
      </w:r>
    </w:p>
    <w:p w:rsidR="00721158" w:rsidRPr="00436C4D"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721158">
        <w:rPr>
          <w:rFonts w:ascii="Times New Roman" w:eastAsia="Times New Roman" w:hAnsi="Times New Roman"/>
          <w:color w:val="000000"/>
          <w:sz w:val="24"/>
          <w:szCs w:val="24"/>
        </w:rPr>
        <w:t xml:space="preserve"> kito</w:t>
      </w:r>
      <w:r w:rsidR="00721158" w:rsidRPr="00721158">
        <w:rPr>
          <w:rFonts w:ascii="Times New Roman" w:eastAsia="Times New Roman" w:hAnsi="Times New Roman"/>
          <w:color w:val="000000"/>
          <w:sz w:val="24"/>
          <w:szCs w:val="24"/>
        </w:rPr>
        <w:t xml:space="preserve">s sąnaudos  </w:t>
      </w:r>
      <w:r w:rsidRPr="00721158">
        <w:rPr>
          <w:rFonts w:ascii="Times New Roman" w:eastAsia="Times New Roman" w:hAnsi="Times New Roman"/>
          <w:color w:val="000000"/>
          <w:sz w:val="24"/>
          <w:szCs w:val="24"/>
        </w:rPr>
        <w:t xml:space="preserve">padidėjo </w:t>
      </w:r>
      <w:r w:rsidRPr="00721158">
        <w:rPr>
          <w:rFonts w:ascii="Times New Roman" w:hAnsi="Times New Roman"/>
          <w:sz w:val="24"/>
          <w:szCs w:val="24"/>
        </w:rPr>
        <w:t>138%</w:t>
      </w:r>
      <w:r w:rsidR="00721158" w:rsidRPr="00721158">
        <w:rPr>
          <w:rFonts w:ascii="Times New Roman" w:hAnsi="Times New Roman"/>
          <w:sz w:val="24"/>
          <w:szCs w:val="24"/>
        </w:rPr>
        <w:t xml:space="preserve"> ─ t</w:t>
      </w:r>
      <w:r w:rsidRPr="00721158">
        <w:rPr>
          <w:rFonts w:ascii="Times New Roman" w:eastAsia="Times New Roman" w:hAnsi="Times New Roman"/>
          <w:color w:val="000000"/>
          <w:sz w:val="24"/>
          <w:szCs w:val="24"/>
        </w:rPr>
        <w:t xml:space="preserve">ai ilgalaikio turto nusidėvėjimo, einamojo remonto, mokesčių į biudžetą, paslaugų už darbų saugą, įrengimų ir kompiuterių priežiūrą, švaros ir kt. paslaugų  sąnaudos. </w:t>
      </w:r>
      <w:r w:rsidR="009805CA" w:rsidRPr="00721158">
        <w:rPr>
          <w:rFonts w:ascii="Times New Roman" w:eastAsia="Times New Roman" w:hAnsi="Times New Roman"/>
          <w:color w:val="000000"/>
          <w:sz w:val="24"/>
          <w:szCs w:val="24"/>
        </w:rPr>
        <w:t>A</w:t>
      </w:r>
      <w:r w:rsidRPr="00721158">
        <w:rPr>
          <w:rFonts w:ascii="Times New Roman" w:eastAsia="Times New Roman" w:hAnsi="Times New Roman"/>
          <w:color w:val="000000"/>
          <w:sz w:val="24"/>
          <w:szCs w:val="24"/>
        </w:rPr>
        <w:t>tliktas administracini</w:t>
      </w:r>
      <w:r w:rsidR="009805CA" w:rsidRPr="00721158">
        <w:rPr>
          <w:rFonts w:ascii="Times New Roman" w:eastAsia="Times New Roman" w:hAnsi="Times New Roman"/>
          <w:color w:val="000000"/>
          <w:sz w:val="24"/>
          <w:szCs w:val="24"/>
        </w:rPr>
        <w:t>ų</w:t>
      </w:r>
      <w:r w:rsidRPr="00721158">
        <w:rPr>
          <w:rFonts w:ascii="Times New Roman" w:eastAsia="Times New Roman" w:hAnsi="Times New Roman"/>
          <w:color w:val="000000"/>
          <w:sz w:val="24"/>
          <w:szCs w:val="24"/>
        </w:rPr>
        <w:t xml:space="preserve"> patalp</w:t>
      </w:r>
      <w:r w:rsidR="009805CA" w:rsidRPr="00721158">
        <w:rPr>
          <w:rFonts w:ascii="Times New Roman" w:eastAsia="Times New Roman" w:hAnsi="Times New Roman"/>
          <w:color w:val="000000"/>
          <w:sz w:val="24"/>
          <w:szCs w:val="24"/>
        </w:rPr>
        <w:t>ų kapitalinis</w:t>
      </w:r>
      <w:r w:rsidRPr="00721158">
        <w:rPr>
          <w:rFonts w:ascii="Times New Roman" w:eastAsia="Times New Roman" w:hAnsi="Times New Roman"/>
          <w:color w:val="000000"/>
          <w:sz w:val="24"/>
          <w:szCs w:val="24"/>
        </w:rPr>
        <w:t xml:space="preserve"> remontas u</w:t>
      </w:r>
      <w:r w:rsidR="009805CA" w:rsidRPr="00721158">
        <w:rPr>
          <w:rFonts w:ascii="Times New Roman" w:eastAsia="Times New Roman" w:hAnsi="Times New Roman"/>
          <w:color w:val="000000"/>
          <w:sz w:val="24"/>
          <w:szCs w:val="24"/>
        </w:rPr>
        <w:t>ž</w:t>
      </w:r>
      <w:r w:rsidRPr="00721158">
        <w:rPr>
          <w:rFonts w:ascii="Times New Roman" w:eastAsia="Times New Roman" w:hAnsi="Times New Roman"/>
          <w:color w:val="000000"/>
          <w:sz w:val="24"/>
          <w:szCs w:val="24"/>
        </w:rPr>
        <w:t xml:space="preserve"> 9602 eurus.</w:t>
      </w:r>
    </w:p>
    <w:p w:rsidR="00436C4D" w:rsidRPr="00721158" w:rsidRDefault="00436C4D"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eastAsia="Times New Roman" w:hAnsi="Times New Roman"/>
          <w:color w:val="000000"/>
          <w:sz w:val="24"/>
          <w:szCs w:val="24"/>
        </w:rPr>
        <w:t xml:space="preserve">Sumažėjusios sąnaudos darbuotojų kvalifikacijos kėlimui dar neparodo, kad nebuvo kelta kvalifikacija. Dalį (300eurų)  kvalifikacijos kėlimo kursų išlaidų skyrė  Gydytojų sąjunga,  dalis kursų finansuota iš SAM.  </w:t>
      </w:r>
    </w:p>
    <w:p w:rsidR="00B6397C" w:rsidRPr="00CC01C7" w:rsidRDefault="00457186" w:rsidP="00721158">
      <w:pPr>
        <w:pStyle w:val="Sraopastraipa"/>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CC01C7">
        <w:rPr>
          <w:rFonts w:ascii="Times New Roman" w:eastAsia="Times New Roman" w:hAnsi="Times New Roman"/>
          <w:color w:val="000000"/>
          <w:sz w:val="24"/>
          <w:szCs w:val="24"/>
        </w:rPr>
        <w:t>Nepriklausomai nuo to, kad ataskaitiniais metais dirbta efektyviai ir ekonomiškai naudojant lėšas,  gautas  7 080 eurų neigiamas rezultatas. Jeigu nebūtų atliktas kapitalinis remontas už 9 602 eurus, įstaiga būtų gavusi 2 522 eurus pelno.</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12"/>
          <w:szCs w:val="12"/>
        </w:rPr>
      </w:pPr>
      <w:r>
        <w:rPr>
          <w:rFonts w:ascii="Times New Roman" w:eastAsia="Times New Roman" w:hAnsi="Times New Roman"/>
          <w:b/>
          <w:color w:val="000000"/>
          <w:sz w:val="24"/>
          <w:szCs w:val="24"/>
        </w:rPr>
        <w:tab/>
      </w:r>
      <w:r w:rsidR="004B4A19">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Įstaigos įsiskolinimai.</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b"/>
        <w:tblW w:w="9644" w:type="dxa"/>
        <w:tblInd w:w="108" w:type="dxa"/>
        <w:tblLayout w:type="fixed"/>
        <w:tblLook w:val="0000" w:firstRow="0" w:lastRow="0" w:firstColumn="0" w:lastColumn="0" w:noHBand="0" w:noVBand="0"/>
      </w:tblPr>
      <w:tblGrid>
        <w:gridCol w:w="737"/>
        <w:gridCol w:w="4655"/>
        <w:gridCol w:w="1984"/>
        <w:gridCol w:w="2268"/>
      </w:tblGrid>
      <w:tr w:rsidR="00B6397C" w:rsidTr="00AB75F7">
        <w:tc>
          <w:tcPr>
            <w:tcW w:w="737"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Eil. Nr.</w:t>
            </w:r>
          </w:p>
        </w:tc>
        <w:tc>
          <w:tcPr>
            <w:tcW w:w="4655"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4252"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 xml:space="preserve">Suma, </w:t>
            </w:r>
            <w:proofErr w:type="spellStart"/>
            <w:r>
              <w:rPr>
                <w:rFonts w:ascii="Times New Roman" w:eastAsia="Times New Roman" w:hAnsi="Times New Roman"/>
                <w:b/>
                <w:color w:val="000000"/>
              </w:rPr>
              <w:t>Eur</w:t>
            </w:r>
            <w:proofErr w:type="spellEnd"/>
          </w:p>
        </w:tc>
      </w:tr>
      <w:tr w:rsidR="00B6397C" w:rsidTr="00AB75F7">
        <w:tc>
          <w:tcPr>
            <w:tcW w:w="737"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4655"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2017</w:t>
            </w:r>
          </w:p>
        </w:tc>
        <w:tc>
          <w:tcPr>
            <w:tcW w:w="2268"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2018</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Kreditorinis įsiskolinimas:</w:t>
            </w:r>
          </w:p>
        </w:tc>
        <w:tc>
          <w:tcPr>
            <w:tcW w:w="1984"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17627</w:t>
            </w:r>
          </w:p>
        </w:tc>
        <w:tc>
          <w:tcPr>
            <w:tcW w:w="2268"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18584</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1.1.</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Tiekėjams</w:t>
            </w: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2589</w:t>
            </w: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3106</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1.2.</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Sukauptos mokėtinos sumos (atostogų rezervas)</w:t>
            </w: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15038</w:t>
            </w: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15478</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4655"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lastRenderedPageBreak/>
              <w:t>2.</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Debitorinis įsiskolinimas:</w:t>
            </w: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14620</w:t>
            </w: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28751</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2.1.</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Šiaulių TLK</w:t>
            </w: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14526</w:t>
            </w: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28680</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2.2.</w:t>
            </w:r>
          </w:p>
        </w:tc>
        <w:tc>
          <w:tcPr>
            <w:tcW w:w="4655"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Kiti pirkėjai</w:t>
            </w: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94</w:t>
            </w: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71</w:t>
            </w:r>
          </w:p>
        </w:tc>
      </w:tr>
      <w:tr w:rsidR="00B6397C" w:rsidTr="00AB75F7">
        <w:tc>
          <w:tcPr>
            <w:tcW w:w="737"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4655"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bl>
    <w:p w:rsidR="00B6397C" w:rsidRDefault="00457186" w:rsidP="004B4A19">
      <w:pPr>
        <w:pBdr>
          <w:top w:val="nil"/>
          <w:left w:val="nil"/>
          <w:bottom w:val="nil"/>
          <w:right w:val="nil"/>
          <w:between w:val="nil"/>
        </w:pBdr>
        <w:spacing w:before="120" w:after="0" w:line="240" w:lineRule="auto"/>
        <w:ind w:leftChars="0" w:left="2"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*Šiame stulpelyje nurodyti tik bendrą kreditorinio ir debitorinio įsiskolinimo sumą.</w:t>
      </w:r>
    </w:p>
    <w:p w:rsidR="00B6397C" w:rsidRDefault="00457186" w:rsidP="004B4A19">
      <w:pPr>
        <w:pBdr>
          <w:top w:val="nil"/>
          <w:left w:val="nil"/>
          <w:bottom w:val="nil"/>
          <w:right w:val="nil"/>
          <w:between w:val="nil"/>
        </w:pBdr>
        <w:spacing w:before="120"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Kreditoriniai įsiskolinimai padidėjo dėl atostogų rezervo padidėjimo, o debitoriniai  įsiskolinimai padidėjo dėl Šiaulių TLK už gruodžio paslaugas nesumokėto avansinio mokėjimo.</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4. INFORMACIJA APIE ĮSTAIGOS ĮSIGYTĄ IR PERLEISTĄ ILGALAIKĮ TURTĄ.</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12"/>
          <w:szCs w:val="12"/>
        </w:rPr>
      </w:pPr>
      <w:r>
        <w:rPr>
          <w:rFonts w:ascii="Times New Roman" w:eastAsia="Times New Roman" w:hAnsi="Times New Roman"/>
          <w:b/>
          <w:color w:val="000000"/>
          <w:sz w:val="24"/>
          <w:szCs w:val="24"/>
        </w:rPr>
        <w:t>4.1. Informacija apie įsigytą ilgalaikį turtą.</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c"/>
        <w:tblW w:w="9644" w:type="dxa"/>
        <w:tblInd w:w="108" w:type="dxa"/>
        <w:tblLayout w:type="fixed"/>
        <w:tblLook w:val="0000" w:firstRow="0" w:lastRow="0" w:firstColumn="0" w:lastColumn="0" w:noHBand="0" w:noVBand="0"/>
      </w:tblPr>
      <w:tblGrid>
        <w:gridCol w:w="622"/>
        <w:gridCol w:w="3877"/>
        <w:gridCol w:w="1632"/>
        <w:gridCol w:w="1445"/>
        <w:gridCol w:w="1218"/>
        <w:gridCol w:w="850"/>
      </w:tblGrid>
      <w:tr w:rsidR="00B6397C" w:rsidTr="00AB75F7">
        <w:tc>
          <w:tcPr>
            <w:tcW w:w="622"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Eil. Nr.</w:t>
            </w:r>
          </w:p>
        </w:tc>
        <w:tc>
          <w:tcPr>
            <w:tcW w:w="3877"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163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2017</w:t>
            </w:r>
          </w:p>
        </w:tc>
        <w:tc>
          <w:tcPr>
            <w:tcW w:w="3513" w:type="dxa"/>
            <w:gridSpan w:val="3"/>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2018</w:t>
            </w:r>
          </w:p>
        </w:tc>
      </w:tr>
      <w:tr w:rsidR="00B6397C" w:rsidTr="00AB75F7">
        <w:tc>
          <w:tcPr>
            <w:tcW w:w="622"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3877"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B6397C" w:rsidRDefault="00074A7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Suma </w:t>
            </w:r>
            <w:r w:rsidR="00457186">
              <w:rPr>
                <w:rFonts w:ascii="Times New Roman" w:eastAsia="Times New Roman" w:hAnsi="Times New Roman"/>
                <w:b/>
                <w:color w:val="000000"/>
                <w:sz w:val="18"/>
                <w:szCs w:val="18"/>
              </w:rPr>
              <w:t xml:space="preserve"> </w:t>
            </w:r>
            <w:proofErr w:type="spellStart"/>
            <w:r w:rsidR="00457186">
              <w:rPr>
                <w:rFonts w:ascii="Times New Roman" w:eastAsia="Times New Roman" w:hAnsi="Times New Roman"/>
                <w:b/>
                <w:color w:val="000000"/>
                <w:sz w:val="18"/>
                <w:szCs w:val="18"/>
              </w:rPr>
              <w:t>Eur</w:t>
            </w:r>
            <w:proofErr w:type="spellEnd"/>
          </w:p>
        </w:tc>
        <w:tc>
          <w:tcPr>
            <w:tcW w:w="1445"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Vnt.</w:t>
            </w:r>
          </w:p>
        </w:tc>
        <w:tc>
          <w:tcPr>
            <w:tcW w:w="1218" w:type="dxa"/>
            <w:tcBorders>
              <w:top w:val="single" w:sz="4" w:space="0" w:color="000000"/>
              <w:left w:val="single" w:sz="4" w:space="0" w:color="000000"/>
              <w:bottom w:val="single" w:sz="4" w:space="0" w:color="000000"/>
              <w:right w:val="single" w:sz="4" w:space="0" w:color="000000"/>
            </w:tcBorders>
            <w:vAlign w:val="center"/>
          </w:tcPr>
          <w:p w:rsidR="00B6397C" w:rsidRDefault="00074A7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Vertė </w:t>
            </w:r>
            <w:proofErr w:type="spellStart"/>
            <w:r w:rsidR="00457186">
              <w:rPr>
                <w:rFonts w:ascii="Times New Roman" w:eastAsia="Times New Roman" w:hAnsi="Times New Roman"/>
                <w:b/>
                <w:color w:val="000000"/>
                <w:sz w:val="18"/>
                <w:szCs w:val="18"/>
              </w:rPr>
              <w:t>Eur</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074A7E"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 xml:space="preserve">Suma </w:t>
            </w:r>
            <w:proofErr w:type="spellStart"/>
            <w:r w:rsidR="00457186">
              <w:rPr>
                <w:rFonts w:ascii="Times New Roman" w:eastAsia="Times New Roman" w:hAnsi="Times New Roman"/>
                <w:b/>
                <w:color w:val="000000"/>
                <w:sz w:val="18"/>
                <w:szCs w:val="18"/>
              </w:rPr>
              <w:t>Eur</w:t>
            </w:r>
            <w:proofErr w:type="spellEnd"/>
          </w:p>
        </w:tc>
      </w:tr>
      <w:tr w:rsidR="00B6397C" w:rsidTr="00AB75F7">
        <w:tc>
          <w:tcPr>
            <w:tcW w:w="62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3877"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44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AB75F7">
        <w:tc>
          <w:tcPr>
            <w:tcW w:w="62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3877"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44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AB75F7">
        <w:tc>
          <w:tcPr>
            <w:tcW w:w="4499"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 įsigyta ilgalaikio turto:</w:t>
            </w:r>
          </w:p>
        </w:tc>
        <w:tc>
          <w:tcPr>
            <w:tcW w:w="16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3052</w:t>
            </w:r>
          </w:p>
        </w:tc>
        <w:tc>
          <w:tcPr>
            <w:tcW w:w="1445"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bl>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*Stulpelyje „Pavadinimas“ pateikti informaciją, kokį ilgalaikį turtą įstaiga įsigijo ataskaitiniais metais (pvz.: medicininė įranga-autoklavas ir pan.).</w:t>
      </w:r>
    </w:p>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**Šiame stulpelyje nurodyti tik bendrą įsigyto ilgalaikio turto sumą.</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12"/>
          <w:szCs w:val="12"/>
        </w:rPr>
      </w:pPr>
      <w:r>
        <w:rPr>
          <w:rFonts w:ascii="Times New Roman" w:eastAsia="Times New Roman" w:hAnsi="Times New Roman"/>
          <w:b/>
          <w:color w:val="000000"/>
          <w:sz w:val="24"/>
          <w:szCs w:val="24"/>
        </w:rPr>
        <w:t>4.2. Informacija apie perleistą ir nurašytą ilgalaikį turtą.</w:t>
      </w:r>
    </w:p>
    <w:p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d"/>
        <w:tblW w:w="9644" w:type="dxa"/>
        <w:tblInd w:w="108" w:type="dxa"/>
        <w:tblLayout w:type="fixed"/>
        <w:tblLook w:val="0000" w:firstRow="0" w:lastRow="0" w:firstColumn="0" w:lastColumn="0" w:noHBand="0" w:noVBand="0"/>
      </w:tblPr>
      <w:tblGrid>
        <w:gridCol w:w="596"/>
        <w:gridCol w:w="3482"/>
        <w:gridCol w:w="1629"/>
        <w:gridCol w:w="1222"/>
        <w:gridCol w:w="1221"/>
        <w:gridCol w:w="1494"/>
      </w:tblGrid>
      <w:tr w:rsidR="00B6397C" w:rsidTr="00505225">
        <w:trPr>
          <w:trHeight w:val="242"/>
        </w:trPr>
        <w:tc>
          <w:tcPr>
            <w:tcW w:w="596"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Eil. Nr.</w:t>
            </w:r>
          </w:p>
        </w:tc>
        <w:tc>
          <w:tcPr>
            <w:tcW w:w="3482" w:type="dxa"/>
            <w:vMerge w:val="restart"/>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1629"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2017</w:t>
            </w:r>
          </w:p>
        </w:tc>
        <w:tc>
          <w:tcPr>
            <w:tcW w:w="3937" w:type="dxa"/>
            <w:gridSpan w:val="3"/>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2018</w:t>
            </w:r>
          </w:p>
        </w:tc>
      </w:tr>
      <w:tr w:rsidR="00B6397C" w:rsidTr="00505225">
        <w:trPr>
          <w:trHeight w:val="145"/>
        </w:trPr>
        <w:tc>
          <w:tcPr>
            <w:tcW w:w="596"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3482"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Suma, </w:t>
            </w:r>
            <w:proofErr w:type="spellStart"/>
            <w:r>
              <w:rPr>
                <w:rFonts w:ascii="Times New Roman" w:eastAsia="Times New Roman" w:hAnsi="Times New Roman"/>
                <w:b/>
                <w:color w:val="000000"/>
                <w:sz w:val="18"/>
                <w:szCs w:val="18"/>
              </w:rPr>
              <w:t>Eur</w:t>
            </w:r>
            <w:proofErr w:type="spellEnd"/>
            <w:r>
              <w:rPr>
                <w:rFonts w:ascii="Times New Roman" w:eastAsia="Times New Roman" w:hAnsi="Times New Roman"/>
                <w:b/>
                <w:color w:val="000000"/>
                <w:sz w:val="18"/>
                <w:szCs w:val="18"/>
              </w:rPr>
              <w:t>.</w:t>
            </w:r>
            <w:r w:rsidR="00350EA1">
              <w:rPr>
                <w:rFonts w:ascii="Times New Roman" w:eastAsia="Times New Roman" w:hAnsi="Times New Roman"/>
                <w:b/>
                <w:color w:val="000000"/>
                <w:sz w:val="18"/>
                <w:szCs w:val="18"/>
              </w:rPr>
              <w:t>***</w:t>
            </w: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Vnt.</w:t>
            </w: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Balansinė vertė, </w:t>
            </w:r>
            <w:proofErr w:type="spellStart"/>
            <w:r>
              <w:rPr>
                <w:rFonts w:ascii="Times New Roman" w:eastAsia="Times New Roman" w:hAnsi="Times New Roman"/>
                <w:b/>
                <w:color w:val="000000"/>
                <w:sz w:val="18"/>
                <w:szCs w:val="18"/>
              </w:rPr>
              <w:t>Eur</w:t>
            </w:r>
            <w:proofErr w:type="spellEnd"/>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 xml:space="preserve">Likutinė vertė, </w:t>
            </w:r>
            <w:proofErr w:type="spellStart"/>
            <w:r>
              <w:rPr>
                <w:rFonts w:ascii="Times New Roman" w:eastAsia="Times New Roman" w:hAnsi="Times New Roman"/>
                <w:b/>
                <w:color w:val="000000"/>
                <w:sz w:val="18"/>
                <w:szCs w:val="18"/>
              </w:rPr>
              <w:t>Eur</w:t>
            </w:r>
            <w:proofErr w:type="spellEnd"/>
          </w:p>
        </w:tc>
      </w:tr>
      <w:tr w:rsidR="00B6397C" w:rsidTr="00505225">
        <w:trPr>
          <w:trHeight w:val="242"/>
        </w:trPr>
        <w:tc>
          <w:tcPr>
            <w:tcW w:w="596"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3482"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505225">
        <w:trPr>
          <w:trHeight w:val="257"/>
        </w:trPr>
        <w:tc>
          <w:tcPr>
            <w:tcW w:w="596"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3482"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505225">
        <w:trPr>
          <w:trHeight w:val="257"/>
        </w:trPr>
        <w:tc>
          <w:tcPr>
            <w:tcW w:w="596"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w:t>
            </w:r>
          </w:p>
        </w:tc>
        <w:tc>
          <w:tcPr>
            <w:tcW w:w="3482"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505225">
        <w:trPr>
          <w:trHeight w:val="242"/>
        </w:trPr>
        <w:tc>
          <w:tcPr>
            <w:tcW w:w="596"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3482" w:type="dxa"/>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Tr="00505225">
        <w:trPr>
          <w:trHeight w:val="513"/>
        </w:trPr>
        <w:tc>
          <w:tcPr>
            <w:tcW w:w="4078"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 perlei</w:t>
            </w:r>
            <w:r w:rsidR="00350EA1">
              <w:rPr>
                <w:rFonts w:ascii="Times New Roman" w:eastAsia="Times New Roman" w:hAnsi="Times New Roman"/>
                <w:b/>
                <w:color w:val="000000"/>
              </w:rPr>
              <w:t>sta ar nurašyta ilgalaikio turto</w:t>
            </w:r>
            <w:r>
              <w:rPr>
                <w:rFonts w:ascii="Times New Roman" w:eastAsia="Times New Roman" w:hAnsi="Times New Roman"/>
                <w:b/>
                <w:color w:val="000000"/>
              </w:rPr>
              <w:t>:</w:t>
            </w:r>
          </w:p>
        </w:tc>
        <w:tc>
          <w:tcPr>
            <w:tcW w:w="162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3268</w:t>
            </w:r>
          </w:p>
        </w:tc>
        <w:tc>
          <w:tcPr>
            <w:tcW w:w="122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bl>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rPr>
      </w:pPr>
      <w:r>
        <w:rPr>
          <w:rFonts w:ascii="Times New Roman" w:eastAsia="Times New Roman" w:hAnsi="Times New Roman"/>
          <w:b/>
          <w:color w:val="000000"/>
        </w:rPr>
        <w:t>*</w:t>
      </w:r>
      <w:r>
        <w:rPr>
          <w:rFonts w:ascii="Times New Roman" w:eastAsia="Times New Roman" w:hAnsi="Times New Roman"/>
          <w:color w:val="000000"/>
          <w:sz w:val="24"/>
          <w:szCs w:val="24"/>
        </w:rPr>
        <w:t>Stulpelyje „Pavadinimas“ pateikti informaciją, kokį ilgalaikį turtą įstaiga perleido ar nurašė ataskaitiniais metais (pvz.: medicininė įranga-autoklavas ir pan.).</w:t>
      </w:r>
    </w:p>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b/>
          <w:color w:val="000000"/>
        </w:rPr>
        <w:t>**</w:t>
      </w:r>
      <w:r>
        <w:rPr>
          <w:rFonts w:ascii="Times New Roman" w:eastAsia="Times New Roman" w:hAnsi="Times New Roman"/>
          <w:color w:val="000000"/>
          <w:sz w:val="24"/>
          <w:szCs w:val="24"/>
        </w:rPr>
        <w:t>Šiame stulpelyje nurodyti tik bendrą perleisto ar nurašyto ilgalaikio turto sumą.</w:t>
      </w:r>
    </w:p>
    <w:p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rPr>
      </w:pPr>
      <w:r>
        <w:rPr>
          <w:rFonts w:ascii="Times New Roman" w:eastAsia="Times New Roman" w:hAnsi="Times New Roman"/>
          <w:color w:val="000000"/>
        </w:rPr>
        <w:tab/>
      </w:r>
    </w:p>
    <w:p w:rsidR="00AB75F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12"/>
          <w:szCs w:val="12"/>
        </w:rPr>
      </w:pPr>
      <w:r>
        <w:rPr>
          <w:rFonts w:ascii="Times New Roman" w:eastAsia="Times New Roman" w:hAnsi="Times New Roman"/>
          <w:b/>
          <w:color w:val="000000"/>
          <w:sz w:val="24"/>
          <w:szCs w:val="24"/>
        </w:rPr>
        <w:t>5. INFORMACIJA APIE ĮSTAIGOS DARBUOTOJUS.</w:t>
      </w:r>
    </w:p>
    <w:p w:rsidR="00AB75F7" w:rsidRDefault="00AB75F7"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rsidR="00AB75F7" w:rsidRDefault="00AB75F7"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e"/>
        <w:tblW w:w="9752" w:type="dxa"/>
        <w:tblInd w:w="0" w:type="dxa"/>
        <w:tblLayout w:type="fixed"/>
        <w:tblLook w:val="0000" w:firstRow="0" w:lastRow="0" w:firstColumn="0" w:lastColumn="0" w:noHBand="0" w:noVBand="0"/>
      </w:tblPr>
      <w:tblGrid>
        <w:gridCol w:w="1689"/>
        <w:gridCol w:w="924"/>
        <w:gridCol w:w="924"/>
        <w:gridCol w:w="1056"/>
        <w:gridCol w:w="791"/>
        <w:gridCol w:w="1056"/>
        <w:gridCol w:w="792"/>
        <w:gridCol w:w="1188"/>
        <w:gridCol w:w="1332"/>
      </w:tblGrid>
      <w:tr w:rsidR="00B6397C" w:rsidTr="00AB75F7">
        <w:trPr>
          <w:trHeight w:val="618"/>
        </w:trPr>
        <w:tc>
          <w:tcPr>
            <w:tcW w:w="1689" w:type="dxa"/>
            <w:vMerge w:val="restart"/>
            <w:tcBorders>
              <w:top w:val="single" w:sz="4" w:space="0" w:color="000000"/>
              <w:left w:val="single" w:sz="4" w:space="0" w:color="000000"/>
              <w:bottom w:val="single" w:sz="4" w:space="0" w:color="000000"/>
              <w:right w:val="single" w:sz="4" w:space="0" w:color="000000"/>
            </w:tcBorders>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Darbuotojai</w:t>
            </w:r>
          </w:p>
        </w:tc>
        <w:tc>
          <w:tcPr>
            <w:tcW w:w="1848"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 xml:space="preserve">Ataskaitinių metų </w:t>
            </w:r>
          </w:p>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sausio 1 d.</w:t>
            </w:r>
          </w:p>
        </w:tc>
        <w:tc>
          <w:tcPr>
            <w:tcW w:w="1847"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Ataskaitiniais</w:t>
            </w:r>
            <w:r w:rsidR="00350EA1">
              <w:rPr>
                <w:rFonts w:ascii="Times New Roman" w:eastAsia="Times New Roman" w:hAnsi="Times New Roman"/>
                <w:b/>
                <w:color w:val="000000"/>
              </w:rPr>
              <w:t xml:space="preserve"> </w:t>
            </w:r>
            <w:r>
              <w:rPr>
                <w:rFonts w:ascii="Times New Roman" w:eastAsia="Times New Roman" w:hAnsi="Times New Roman"/>
                <w:b/>
                <w:color w:val="000000"/>
              </w:rPr>
              <w:t xml:space="preserve">metais </w:t>
            </w:r>
          </w:p>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priimta</w:t>
            </w:r>
          </w:p>
        </w:tc>
        <w:tc>
          <w:tcPr>
            <w:tcW w:w="1848"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 xml:space="preserve">Ataskaitiniais metais </w:t>
            </w:r>
          </w:p>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atleista</w:t>
            </w:r>
          </w:p>
        </w:tc>
        <w:tc>
          <w:tcPr>
            <w:tcW w:w="2520" w:type="dxa"/>
            <w:gridSpan w:val="2"/>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Ataskaitinių metų gruodžio 31 d.</w:t>
            </w:r>
          </w:p>
        </w:tc>
      </w:tr>
      <w:tr w:rsidR="00505225" w:rsidTr="00AB75F7">
        <w:trPr>
          <w:trHeight w:val="532"/>
        </w:trPr>
        <w:tc>
          <w:tcPr>
            <w:tcW w:w="1689" w:type="dxa"/>
            <w:vMerge/>
            <w:tcBorders>
              <w:top w:val="single" w:sz="4" w:space="0" w:color="000000"/>
              <w:left w:val="single" w:sz="4" w:space="0" w:color="000000"/>
              <w:bottom w:val="single" w:sz="4" w:space="0" w:color="000000"/>
              <w:right w:val="single" w:sz="4" w:space="0" w:color="000000"/>
            </w:tcBorders>
          </w:tcPr>
          <w:p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924"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Fizinių </w:t>
            </w:r>
            <w:proofErr w:type="spellStart"/>
            <w:r>
              <w:rPr>
                <w:rFonts w:ascii="Times New Roman" w:eastAsia="Times New Roman" w:hAnsi="Times New Roman"/>
                <w:b/>
                <w:color w:val="000000"/>
                <w:sz w:val="18"/>
                <w:szCs w:val="18"/>
              </w:rPr>
              <w:t>asm</w:t>
            </w:r>
            <w:proofErr w:type="spellEnd"/>
            <w:r>
              <w:rPr>
                <w:rFonts w:ascii="Times New Roman" w:eastAsia="Times New Roman" w:hAnsi="Times New Roman"/>
                <w:b/>
                <w:color w:val="000000"/>
                <w:sz w:val="18"/>
                <w:szCs w:val="18"/>
              </w:rPr>
              <w:t>. skaičius</w:t>
            </w:r>
          </w:p>
        </w:tc>
        <w:tc>
          <w:tcPr>
            <w:tcW w:w="924"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1056"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Fizinių </w:t>
            </w:r>
            <w:proofErr w:type="spellStart"/>
            <w:r>
              <w:rPr>
                <w:rFonts w:ascii="Times New Roman" w:eastAsia="Times New Roman" w:hAnsi="Times New Roman"/>
                <w:b/>
                <w:color w:val="000000"/>
                <w:sz w:val="18"/>
                <w:szCs w:val="18"/>
              </w:rPr>
              <w:t>asm</w:t>
            </w:r>
            <w:proofErr w:type="spellEnd"/>
            <w:r>
              <w:rPr>
                <w:rFonts w:ascii="Times New Roman" w:eastAsia="Times New Roman" w:hAnsi="Times New Roman"/>
                <w:b/>
                <w:color w:val="000000"/>
                <w:sz w:val="18"/>
                <w:szCs w:val="18"/>
              </w:rPr>
              <w:t>. skaičius</w:t>
            </w:r>
          </w:p>
        </w:tc>
        <w:tc>
          <w:tcPr>
            <w:tcW w:w="791"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1056"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Fizinių </w:t>
            </w:r>
            <w:proofErr w:type="spellStart"/>
            <w:r>
              <w:rPr>
                <w:rFonts w:ascii="Times New Roman" w:eastAsia="Times New Roman" w:hAnsi="Times New Roman"/>
                <w:b/>
                <w:color w:val="000000"/>
                <w:sz w:val="18"/>
                <w:szCs w:val="18"/>
              </w:rPr>
              <w:t>asm</w:t>
            </w:r>
            <w:proofErr w:type="spellEnd"/>
            <w:r>
              <w:rPr>
                <w:rFonts w:ascii="Times New Roman" w:eastAsia="Times New Roman" w:hAnsi="Times New Roman"/>
                <w:b/>
                <w:color w:val="000000"/>
                <w:sz w:val="18"/>
                <w:szCs w:val="18"/>
              </w:rPr>
              <w:t>. skaičius</w:t>
            </w:r>
          </w:p>
        </w:tc>
        <w:tc>
          <w:tcPr>
            <w:tcW w:w="79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1188"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Fizinių </w:t>
            </w:r>
            <w:proofErr w:type="spellStart"/>
            <w:r>
              <w:rPr>
                <w:rFonts w:ascii="Times New Roman" w:eastAsia="Times New Roman" w:hAnsi="Times New Roman"/>
                <w:b/>
                <w:color w:val="000000"/>
                <w:sz w:val="18"/>
                <w:szCs w:val="18"/>
              </w:rPr>
              <w:t>asm</w:t>
            </w:r>
            <w:proofErr w:type="spellEnd"/>
            <w:r>
              <w:rPr>
                <w:rFonts w:ascii="Times New Roman" w:eastAsia="Times New Roman" w:hAnsi="Times New Roman"/>
                <w:b/>
                <w:color w:val="000000"/>
                <w:sz w:val="18"/>
                <w:szCs w:val="18"/>
              </w:rPr>
              <w:t>. skaičius</w:t>
            </w:r>
          </w:p>
        </w:tc>
        <w:tc>
          <w:tcPr>
            <w:tcW w:w="1332"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Etatų skaičius</w:t>
            </w:r>
          </w:p>
        </w:tc>
      </w:tr>
      <w:tr w:rsidR="00505225" w:rsidTr="00AB75F7">
        <w:trPr>
          <w:trHeight w:val="198"/>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lastRenderedPageBreak/>
              <w:t>Administracija</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3,00</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0,12</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3,12</w:t>
            </w:r>
          </w:p>
        </w:tc>
      </w:tr>
      <w:tr w:rsidR="00505225" w:rsidTr="00AB75F7">
        <w:trPr>
          <w:trHeight w:val="42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Gydytojai</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Iš jų:</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4</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3,50</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4</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3,50</w:t>
            </w:r>
          </w:p>
        </w:tc>
      </w:tr>
      <w:tr w:rsidR="00505225" w:rsidTr="00AB75F7">
        <w:trPr>
          <w:trHeight w:val="198"/>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Šeimos gydytojai</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2,75</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color w:val="000000"/>
              </w:rPr>
              <w:t>2,75</w:t>
            </w:r>
          </w:p>
        </w:tc>
      </w:tr>
      <w:tr w:rsidR="00505225" w:rsidTr="00AB75F7">
        <w:trPr>
          <w:trHeight w:val="42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Gydytojai odontologai</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0,75</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color w:val="000000"/>
              </w:rPr>
              <w:t>0,75</w:t>
            </w:r>
          </w:p>
        </w:tc>
      </w:tr>
      <w:tr w:rsidR="00505225" w:rsidTr="00AB75F7">
        <w:trPr>
          <w:trHeight w:val="21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505225" w:rsidTr="00AB75F7">
        <w:trPr>
          <w:trHeight w:val="618"/>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Slaugos personalas</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Iš jų:</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11</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10,12</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Pr="00350EA1" w:rsidRDefault="00350EA1"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50EA1">
              <w:rPr>
                <w:rFonts w:ascii="Times New Roman" w:eastAsia="Times New Roman" w:hAnsi="Times New Roman"/>
                <w:b/>
                <w:color w:val="000000"/>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Pr="00350EA1" w:rsidRDefault="00350EA1"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50EA1">
              <w:rPr>
                <w:rFonts w:ascii="Times New Roman" w:eastAsia="Times New Roman" w:hAnsi="Times New Roman"/>
                <w:b/>
                <w:color w:val="000000"/>
              </w:rPr>
              <w:t>1</w:t>
            </w: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10</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9,12</w:t>
            </w:r>
          </w:p>
        </w:tc>
      </w:tr>
      <w:tr w:rsidR="00505225" w:rsidTr="00AB75F7">
        <w:trPr>
          <w:trHeight w:val="198"/>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Slaugytojos</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9,25</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color w:val="000000"/>
              </w:rPr>
              <w:t>8,25</w:t>
            </w:r>
          </w:p>
        </w:tc>
      </w:tr>
      <w:tr w:rsidR="00505225" w:rsidTr="00AB75F7">
        <w:trPr>
          <w:trHeight w:val="42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Odontologo padėjėja</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0,75</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0,75</w:t>
            </w:r>
          </w:p>
        </w:tc>
      </w:tr>
      <w:tr w:rsidR="00505225" w:rsidTr="00AB75F7">
        <w:trPr>
          <w:trHeight w:val="21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Akušerė</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0,12</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0,12</w:t>
            </w:r>
          </w:p>
        </w:tc>
      </w:tr>
      <w:tr w:rsidR="00505225" w:rsidTr="00AB75F7">
        <w:trPr>
          <w:trHeight w:val="198"/>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505225" w:rsidTr="00AB75F7">
        <w:trPr>
          <w:trHeight w:val="210"/>
        </w:trPr>
        <w:tc>
          <w:tcPr>
            <w:tcW w:w="1689"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Kitas personalas</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2,00</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0,50</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2,50</w:t>
            </w:r>
          </w:p>
        </w:tc>
      </w:tr>
      <w:tr w:rsidR="00505225" w:rsidTr="00AB75F7">
        <w:trPr>
          <w:trHeight w:val="198"/>
        </w:trPr>
        <w:tc>
          <w:tcPr>
            <w:tcW w:w="1689" w:type="dxa"/>
            <w:tcBorders>
              <w:top w:val="single" w:sz="4" w:space="0" w:color="000000"/>
              <w:left w:val="single" w:sz="4" w:space="0" w:color="000000"/>
              <w:bottom w:val="single" w:sz="4" w:space="0" w:color="000000"/>
              <w:right w:val="single" w:sz="4" w:space="0" w:color="000000"/>
            </w:tcBorders>
          </w:tcPr>
          <w:p w:rsidR="00B6397C"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w:t>
            </w:r>
          </w:p>
        </w:tc>
        <w:tc>
          <w:tcPr>
            <w:tcW w:w="924"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18,62</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0,62</w:t>
            </w:r>
          </w:p>
        </w:tc>
        <w:tc>
          <w:tcPr>
            <w:tcW w:w="1056"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w:t>
            </w:r>
          </w:p>
        </w:tc>
        <w:tc>
          <w:tcPr>
            <w:tcW w:w="1188"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19</w:t>
            </w:r>
          </w:p>
        </w:tc>
        <w:tc>
          <w:tcPr>
            <w:tcW w:w="1332" w:type="dxa"/>
            <w:tcBorders>
              <w:top w:val="single" w:sz="4" w:space="0" w:color="000000"/>
              <w:left w:val="single" w:sz="4" w:space="0" w:color="000000"/>
              <w:bottom w:val="single" w:sz="4" w:space="0" w:color="000000"/>
              <w:right w:val="single" w:sz="4" w:space="0" w:color="000000"/>
            </w:tcBorders>
            <w:vAlign w:val="center"/>
          </w:tcPr>
          <w:p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18,24</w:t>
            </w:r>
          </w:p>
        </w:tc>
      </w:tr>
    </w:tbl>
    <w:p w:rsidR="00350EA1" w:rsidRDefault="00457186" w:rsidP="004B4A19">
      <w:pPr>
        <w:pBdr>
          <w:top w:val="nil"/>
          <w:left w:val="nil"/>
          <w:bottom w:val="nil"/>
          <w:right w:val="nil"/>
          <w:between w:val="nil"/>
        </w:pBdr>
        <w:spacing w:before="120" w:after="0" w:line="360" w:lineRule="auto"/>
        <w:ind w:leftChars="0" w:left="0" w:firstLineChars="0" w:firstLine="567"/>
        <w:jc w:val="both"/>
        <w:rPr>
          <w:rFonts w:ascii="Times New Roman" w:eastAsia="Times New Roman" w:hAnsi="Times New Roman"/>
          <w:color w:val="000000"/>
          <w:sz w:val="24"/>
          <w:szCs w:val="24"/>
        </w:rPr>
      </w:pPr>
      <w:r w:rsidRPr="00350EA1">
        <w:rPr>
          <w:rFonts w:ascii="Times New Roman" w:hAnsi="Times New Roman"/>
          <w:sz w:val="24"/>
          <w:szCs w:val="24"/>
        </w:rPr>
        <w:t>Nuo 2018</w:t>
      </w:r>
      <w:r w:rsidR="00350EA1">
        <w:rPr>
          <w:rFonts w:ascii="Times New Roman" w:hAnsi="Times New Roman"/>
          <w:sz w:val="24"/>
          <w:szCs w:val="24"/>
        </w:rPr>
        <w:t xml:space="preserve"> </w:t>
      </w:r>
      <w:r w:rsidRPr="00350EA1">
        <w:rPr>
          <w:rFonts w:ascii="Times New Roman" w:hAnsi="Times New Roman"/>
          <w:sz w:val="24"/>
          <w:szCs w:val="24"/>
        </w:rPr>
        <w:t>m</w:t>
      </w:r>
      <w:r w:rsidR="00350EA1">
        <w:rPr>
          <w:rFonts w:ascii="Times New Roman" w:hAnsi="Times New Roman"/>
          <w:sz w:val="24"/>
          <w:szCs w:val="24"/>
        </w:rPr>
        <w:t>. spalio mėn. š</w:t>
      </w:r>
      <w:r w:rsidRPr="00350EA1">
        <w:rPr>
          <w:rFonts w:ascii="Times New Roman" w:hAnsi="Times New Roman"/>
          <w:sz w:val="24"/>
          <w:szCs w:val="24"/>
        </w:rPr>
        <w:t>ali</w:t>
      </w:r>
      <w:r w:rsidR="00350EA1">
        <w:rPr>
          <w:rFonts w:ascii="Times New Roman" w:hAnsi="Times New Roman"/>
          <w:sz w:val="24"/>
          <w:szCs w:val="24"/>
        </w:rPr>
        <w:t>ų</w:t>
      </w:r>
      <w:r w:rsidRPr="00350EA1">
        <w:rPr>
          <w:rFonts w:ascii="Times New Roman" w:hAnsi="Times New Roman"/>
          <w:sz w:val="24"/>
          <w:szCs w:val="24"/>
        </w:rPr>
        <w:t xml:space="preserve"> susitarimu atleista </w:t>
      </w:r>
      <w:proofErr w:type="spellStart"/>
      <w:r w:rsidRPr="00350EA1">
        <w:rPr>
          <w:rFonts w:ascii="Times New Roman" w:hAnsi="Times New Roman"/>
          <w:sz w:val="24"/>
          <w:szCs w:val="24"/>
        </w:rPr>
        <w:t>Valpaini</w:t>
      </w:r>
      <w:r w:rsidR="00274E76">
        <w:rPr>
          <w:rFonts w:ascii="Times New Roman" w:hAnsi="Times New Roman"/>
          <w:sz w:val="24"/>
          <w:szCs w:val="24"/>
        </w:rPr>
        <w:t>ų</w:t>
      </w:r>
      <w:proofErr w:type="spellEnd"/>
      <w:r w:rsidRPr="00350EA1">
        <w:rPr>
          <w:rFonts w:ascii="Times New Roman" w:hAnsi="Times New Roman"/>
          <w:sz w:val="24"/>
          <w:szCs w:val="24"/>
        </w:rPr>
        <w:t xml:space="preserve"> medicinos punkto b</w:t>
      </w:r>
      <w:r w:rsidR="004B4A19">
        <w:rPr>
          <w:rFonts w:ascii="Times New Roman" w:hAnsi="Times New Roman"/>
          <w:sz w:val="24"/>
          <w:szCs w:val="24"/>
        </w:rPr>
        <w:t>endrosios praktikos slaugytoja, kuri n</w:t>
      </w:r>
      <w:r w:rsidRPr="00350EA1">
        <w:rPr>
          <w:rFonts w:ascii="Times New Roman" w:hAnsi="Times New Roman"/>
          <w:sz w:val="24"/>
          <w:szCs w:val="24"/>
        </w:rPr>
        <w:t>utrauk</w:t>
      </w:r>
      <w:r w:rsidR="005933FD">
        <w:rPr>
          <w:rFonts w:ascii="Times New Roman" w:hAnsi="Times New Roman"/>
          <w:sz w:val="24"/>
          <w:szCs w:val="24"/>
        </w:rPr>
        <w:t>ė</w:t>
      </w:r>
      <w:r w:rsidRPr="00350EA1">
        <w:rPr>
          <w:rFonts w:ascii="Times New Roman" w:hAnsi="Times New Roman"/>
          <w:sz w:val="24"/>
          <w:szCs w:val="24"/>
        </w:rPr>
        <w:t xml:space="preserve"> </w:t>
      </w:r>
      <w:r w:rsidR="004B4A19">
        <w:rPr>
          <w:rFonts w:ascii="Times New Roman" w:hAnsi="Times New Roman"/>
          <w:sz w:val="24"/>
          <w:szCs w:val="24"/>
        </w:rPr>
        <w:t>medicinos punkto</w:t>
      </w:r>
      <w:r w:rsidR="00074A7E">
        <w:rPr>
          <w:rFonts w:ascii="Times New Roman" w:hAnsi="Times New Roman"/>
          <w:sz w:val="24"/>
          <w:szCs w:val="24"/>
        </w:rPr>
        <w:t>, esančio jos gyvenama</w:t>
      </w:r>
      <w:r w:rsidR="00E340BF">
        <w:rPr>
          <w:rFonts w:ascii="Times New Roman" w:hAnsi="Times New Roman"/>
          <w:sz w:val="24"/>
          <w:szCs w:val="24"/>
        </w:rPr>
        <w:t>jame name,</w:t>
      </w:r>
      <w:r w:rsidR="004B4A19">
        <w:rPr>
          <w:rFonts w:ascii="Times New Roman" w:hAnsi="Times New Roman"/>
          <w:sz w:val="24"/>
          <w:szCs w:val="24"/>
        </w:rPr>
        <w:t xml:space="preserve"> patalpų nuomos </w:t>
      </w:r>
      <w:r w:rsidRPr="00350EA1">
        <w:rPr>
          <w:rFonts w:ascii="Times New Roman" w:hAnsi="Times New Roman"/>
          <w:sz w:val="24"/>
          <w:szCs w:val="24"/>
        </w:rPr>
        <w:t>sutart</w:t>
      </w:r>
      <w:r w:rsidR="00350EA1">
        <w:rPr>
          <w:rFonts w:ascii="Times New Roman" w:hAnsi="Times New Roman"/>
          <w:sz w:val="24"/>
          <w:szCs w:val="24"/>
        </w:rPr>
        <w:t>į</w:t>
      </w:r>
      <w:r w:rsidR="004B4A19">
        <w:rPr>
          <w:rFonts w:ascii="Times New Roman" w:hAnsi="Times New Roman"/>
          <w:sz w:val="24"/>
          <w:szCs w:val="24"/>
        </w:rPr>
        <w:t xml:space="preserve">. </w:t>
      </w:r>
      <w:r w:rsidRPr="00350EA1">
        <w:rPr>
          <w:rFonts w:ascii="Times New Roman" w:eastAsia="Times New Roman" w:hAnsi="Times New Roman"/>
          <w:color w:val="000000"/>
          <w:sz w:val="24"/>
          <w:szCs w:val="24"/>
        </w:rPr>
        <w:t>Kelmės rajono savivaldybės Tarybos sprendimu 2018-11-29 Nr. T-3</w:t>
      </w:r>
      <w:r w:rsidR="00350EA1">
        <w:rPr>
          <w:rFonts w:ascii="Times New Roman" w:eastAsia="Times New Roman" w:hAnsi="Times New Roman"/>
          <w:color w:val="000000"/>
          <w:sz w:val="24"/>
          <w:szCs w:val="24"/>
        </w:rPr>
        <w:t>3,</w:t>
      </w:r>
      <w:r w:rsidRPr="00350EA1">
        <w:rPr>
          <w:rFonts w:ascii="Times New Roman" w:eastAsia="Times New Roman" w:hAnsi="Times New Roman"/>
          <w:color w:val="000000"/>
          <w:sz w:val="24"/>
          <w:szCs w:val="24"/>
        </w:rPr>
        <w:t xml:space="preserve"> </w:t>
      </w:r>
      <w:proofErr w:type="spellStart"/>
      <w:r w:rsidRPr="00350EA1">
        <w:rPr>
          <w:rFonts w:ascii="Times New Roman" w:eastAsia="Times New Roman" w:hAnsi="Times New Roman"/>
          <w:color w:val="000000"/>
          <w:sz w:val="24"/>
          <w:szCs w:val="24"/>
        </w:rPr>
        <w:t>Valpainių</w:t>
      </w:r>
      <w:proofErr w:type="spellEnd"/>
      <w:r w:rsidRPr="00350EA1">
        <w:rPr>
          <w:rFonts w:ascii="Times New Roman" w:eastAsia="Times New Roman" w:hAnsi="Times New Roman"/>
          <w:color w:val="000000"/>
          <w:sz w:val="24"/>
          <w:szCs w:val="24"/>
        </w:rPr>
        <w:t xml:space="preserve"> medicinos punktas</w:t>
      </w:r>
      <w:r w:rsidR="00350EA1">
        <w:rPr>
          <w:rFonts w:ascii="Times New Roman" w:eastAsia="Times New Roman" w:hAnsi="Times New Roman"/>
          <w:color w:val="000000"/>
          <w:sz w:val="24"/>
          <w:szCs w:val="24"/>
        </w:rPr>
        <w:t xml:space="preserve"> panaikintas</w:t>
      </w:r>
      <w:r w:rsidR="005933FD">
        <w:rPr>
          <w:rFonts w:ascii="Times New Roman" w:eastAsia="Times New Roman" w:hAnsi="Times New Roman"/>
          <w:color w:val="000000"/>
          <w:sz w:val="24"/>
          <w:szCs w:val="24"/>
        </w:rPr>
        <w:t>.</w:t>
      </w:r>
    </w:p>
    <w:p w:rsidR="00B6397C" w:rsidRPr="00350EA1" w:rsidRDefault="00457186" w:rsidP="00350EA1">
      <w:pPr>
        <w:pBdr>
          <w:top w:val="nil"/>
          <w:left w:val="nil"/>
          <w:bottom w:val="nil"/>
          <w:right w:val="nil"/>
          <w:between w:val="nil"/>
        </w:pBdr>
        <w:spacing w:after="0" w:line="240" w:lineRule="auto"/>
        <w:ind w:leftChars="0" w:left="0" w:firstLineChars="0" w:firstLine="720"/>
        <w:rPr>
          <w:rFonts w:ascii="Times New Roman" w:eastAsia="Times New Roman" w:hAnsi="Times New Roman"/>
          <w:color w:val="000000"/>
          <w:sz w:val="24"/>
          <w:szCs w:val="24"/>
        </w:rPr>
      </w:pPr>
      <w:r w:rsidRPr="00350EA1">
        <w:rPr>
          <w:rFonts w:ascii="Times New Roman" w:hAnsi="Times New Roman"/>
          <w:sz w:val="24"/>
          <w:szCs w:val="24"/>
        </w:rPr>
        <w:t>.</w:t>
      </w:r>
    </w:p>
    <w:p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6. PAPILDOMA  INFORMACIJA.</w:t>
      </w:r>
    </w:p>
    <w:p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Įstaigoje suformuotos ir veikia : gydymo taryba, slaugos taryba, medicinos etikos komisija, medicinos vidaus audito grupė, viešųjų pirkimų komisija,  korupcijos prevencijos ir kontrolės  komisija, ekstremaliųjų situacijų ir CS grupė. </w:t>
      </w:r>
    </w:p>
    <w:p w:rsidR="00AD60F6"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5933FD">
        <w:rPr>
          <w:rFonts w:ascii="Times New Roman" w:eastAsia="Times New Roman" w:hAnsi="Times New Roman"/>
          <w:color w:val="000000"/>
          <w:sz w:val="24"/>
          <w:szCs w:val="24"/>
        </w:rPr>
        <w:t>V</w:t>
      </w:r>
      <w:r>
        <w:rPr>
          <w:rFonts w:ascii="Times New Roman" w:eastAsia="Times New Roman" w:hAnsi="Times New Roman"/>
          <w:color w:val="000000"/>
          <w:sz w:val="24"/>
          <w:szCs w:val="24"/>
        </w:rPr>
        <w:t>iešieji pirkimai vykdomi vadovaujantis Viešųjų pirkimų įstatymu ir atnaujintomis, įstaigos direktorės įsakymu, patvirtintomis supaprastintų pirkimų taisyklėmis. Jei įstaigoje vykdomi didesnės vertės pirkimas, tai jį vykdo įstaigos nuolatinė viešųjų pirkimų komisija. 2018 metais buvo vykdyti du  elektroniniai pirkimai per CVP IS  (civilinės atsakomybės už pacientams padarytą žalą privalomojo  draudimo ir laboratorinių tyrimų atlikimo paslaugos)  ir 14 pirkimų atliekant apklausas, kuriu</w:t>
      </w:r>
      <w:r w:rsidR="004B4A19">
        <w:rPr>
          <w:rFonts w:ascii="Times New Roman" w:eastAsia="Times New Roman" w:hAnsi="Times New Roman"/>
          <w:color w:val="000000"/>
          <w:sz w:val="24"/>
          <w:szCs w:val="24"/>
        </w:rPr>
        <w:t>os vykdė pirkimų organizatoriai.</w:t>
      </w:r>
    </w:p>
    <w:p w:rsidR="00B6397C" w:rsidRPr="004B4A19" w:rsidRDefault="004B4A19"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Įstaigoje p</w:t>
      </w:r>
      <w:r w:rsidR="00457186" w:rsidRPr="004B4A19">
        <w:rPr>
          <w:rFonts w:ascii="Times New Roman" w:eastAsia="Times New Roman" w:hAnsi="Times New Roman"/>
          <w:color w:val="000000"/>
          <w:sz w:val="24"/>
          <w:szCs w:val="24"/>
        </w:rPr>
        <w:t>ilnai kompiuterizuotos 4 gydytojų darbo vietos ir viena registratūroje</w:t>
      </w:r>
      <w:r w:rsidR="005933FD" w:rsidRPr="004B4A19">
        <w:rPr>
          <w:rFonts w:ascii="Times New Roman" w:eastAsia="Times New Roman" w:hAnsi="Times New Roman"/>
          <w:color w:val="000000"/>
          <w:sz w:val="24"/>
          <w:szCs w:val="24"/>
        </w:rPr>
        <w:t>,</w:t>
      </w:r>
      <w:r w:rsidR="00457186" w:rsidRPr="004B4A19">
        <w:rPr>
          <w:rFonts w:ascii="Times New Roman" w:eastAsia="Times New Roman" w:hAnsi="Times New Roman"/>
          <w:color w:val="000000"/>
          <w:sz w:val="24"/>
          <w:szCs w:val="24"/>
        </w:rPr>
        <w:t xml:space="preserve"> </w:t>
      </w:r>
      <w:r w:rsidR="00BD58C6">
        <w:rPr>
          <w:rFonts w:ascii="Times New Roman" w:eastAsia="Times New Roman" w:hAnsi="Times New Roman"/>
          <w:color w:val="000000"/>
          <w:sz w:val="24"/>
          <w:szCs w:val="24"/>
        </w:rPr>
        <w:t xml:space="preserve">kuri skirta </w:t>
      </w:r>
      <w:r w:rsidR="00457186" w:rsidRPr="004B4A19">
        <w:rPr>
          <w:rFonts w:ascii="Times New Roman" w:eastAsia="Times New Roman" w:hAnsi="Times New Roman"/>
          <w:color w:val="000000"/>
          <w:sz w:val="24"/>
          <w:szCs w:val="24"/>
        </w:rPr>
        <w:t>darbui su i</w:t>
      </w:r>
      <w:r w:rsidR="005933FD" w:rsidRPr="004B4A19">
        <w:rPr>
          <w:rFonts w:ascii="Times New Roman" w:eastAsia="Times New Roman" w:hAnsi="Times New Roman"/>
          <w:color w:val="000000"/>
          <w:sz w:val="24"/>
          <w:szCs w:val="24"/>
        </w:rPr>
        <w:t>š</w:t>
      </w:r>
      <w:r w:rsidR="00457186" w:rsidRPr="004B4A19">
        <w:rPr>
          <w:rFonts w:ascii="Times New Roman" w:eastAsia="Times New Roman" w:hAnsi="Times New Roman"/>
          <w:color w:val="000000"/>
          <w:sz w:val="24"/>
          <w:szCs w:val="24"/>
        </w:rPr>
        <w:t>ankstin</w:t>
      </w:r>
      <w:r w:rsidR="005933FD" w:rsidRPr="004B4A19">
        <w:rPr>
          <w:rFonts w:ascii="Times New Roman" w:eastAsia="Times New Roman" w:hAnsi="Times New Roman"/>
          <w:color w:val="000000"/>
          <w:sz w:val="24"/>
          <w:szCs w:val="24"/>
        </w:rPr>
        <w:t>ė</w:t>
      </w:r>
      <w:r w:rsidR="00457186" w:rsidRPr="004B4A19">
        <w:rPr>
          <w:rFonts w:ascii="Times New Roman" w:eastAsia="Times New Roman" w:hAnsi="Times New Roman"/>
          <w:color w:val="000000"/>
          <w:sz w:val="24"/>
          <w:szCs w:val="24"/>
        </w:rPr>
        <w:t>s pacient</w:t>
      </w:r>
      <w:r w:rsidR="005933FD" w:rsidRPr="004B4A19">
        <w:rPr>
          <w:rFonts w:ascii="Times New Roman" w:eastAsia="Times New Roman" w:hAnsi="Times New Roman"/>
          <w:color w:val="000000"/>
          <w:sz w:val="24"/>
          <w:szCs w:val="24"/>
        </w:rPr>
        <w:t>ų</w:t>
      </w:r>
      <w:r w:rsidR="00457186" w:rsidRPr="004B4A19">
        <w:rPr>
          <w:rFonts w:ascii="Times New Roman" w:eastAsia="Times New Roman" w:hAnsi="Times New Roman"/>
          <w:color w:val="000000"/>
          <w:sz w:val="24"/>
          <w:szCs w:val="24"/>
        </w:rPr>
        <w:t xml:space="preserve"> registracijos </w:t>
      </w:r>
      <w:r w:rsidR="00457186" w:rsidRPr="004B4A19">
        <w:rPr>
          <w:rFonts w:ascii="Times New Roman" w:hAnsi="Times New Roman"/>
          <w:sz w:val="24"/>
          <w:szCs w:val="24"/>
        </w:rPr>
        <w:t xml:space="preserve">sistema </w:t>
      </w:r>
      <w:proofErr w:type="spellStart"/>
      <w:r w:rsidR="00457186" w:rsidRPr="004B4A19">
        <w:rPr>
          <w:rFonts w:ascii="Times New Roman" w:eastAsia="Times New Roman" w:hAnsi="Times New Roman"/>
          <w:color w:val="000000"/>
          <w:sz w:val="24"/>
          <w:szCs w:val="24"/>
        </w:rPr>
        <w:t>Sergu.</w:t>
      </w:r>
      <w:r w:rsidR="005933FD" w:rsidRPr="004B4A19">
        <w:rPr>
          <w:rFonts w:ascii="Times New Roman" w:eastAsia="Times New Roman" w:hAnsi="Times New Roman"/>
          <w:color w:val="000000"/>
          <w:sz w:val="24"/>
          <w:szCs w:val="24"/>
        </w:rPr>
        <w:t>L</w:t>
      </w:r>
      <w:r w:rsidR="00457186" w:rsidRPr="004B4A19">
        <w:rPr>
          <w:rFonts w:ascii="Times New Roman" w:eastAsia="Times New Roman" w:hAnsi="Times New Roman"/>
          <w:color w:val="000000"/>
          <w:sz w:val="24"/>
          <w:szCs w:val="24"/>
        </w:rPr>
        <w:t>t</w:t>
      </w:r>
      <w:proofErr w:type="spellEnd"/>
      <w:r w:rsidR="00457186" w:rsidRPr="004B4A19">
        <w:rPr>
          <w:rFonts w:ascii="Times New Roman" w:eastAsia="Times New Roman" w:hAnsi="Times New Roman"/>
          <w:color w:val="000000"/>
          <w:sz w:val="24"/>
          <w:szCs w:val="24"/>
        </w:rPr>
        <w:t>.</w:t>
      </w:r>
    </w:p>
    <w:p w:rsidR="00B6397C" w:rsidRPr="004B4A19" w:rsidRDefault="00BD58C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Įstaigos </w:t>
      </w:r>
      <w:r w:rsidR="00457186" w:rsidRPr="004B4A19">
        <w:rPr>
          <w:rFonts w:ascii="Times New Roman" w:eastAsia="Times New Roman" w:hAnsi="Times New Roman"/>
          <w:color w:val="000000"/>
          <w:sz w:val="24"/>
          <w:szCs w:val="24"/>
        </w:rPr>
        <w:t>internetinė</w:t>
      </w:r>
      <w:r>
        <w:rPr>
          <w:rFonts w:ascii="Times New Roman" w:eastAsia="Times New Roman" w:hAnsi="Times New Roman"/>
          <w:color w:val="000000"/>
          <w:sz w:val="24"/>
          <w:szCs w:val="24"/>
        </w:rPr>
        <w:t>je</w:t>
      </w:r>
      <w:r w:rsidR="00457186" w:rsidRPr="004B4A19">
        <w:rPr>
          <w:rFonts w:ascii="Times New Roman" w:eastAsia="Times New Roman" w:hAnsi="Times New Roman"/>
          <w:color w:val="000000"/>
          <w:sz w:val="24"/>
          <w:szCs w:val="24"/>
        </w:rPr>
        <w:t xml:space="preserve"> svetainė</w:t>
      </w:r>
      <w:r>
        <w:rPr>
          <w:rFonts w:ascii="Times New Roman" w:eastAsia="Times New Roman" w:hAnsi="Times New Roman"/>
          <w:color w:val="000000"/>
          <w:sz w:val="24"/>
          <w:szCs w:val="24"/>
        </w:rPr>
        <w:t xml:space="preserve">je </w:t>
      </w:r>
      <w:r w:rsidR="00457186" w:rsidRPr="004B4A19">
        <w:rPr>
          <w:rFonts w:ascii="Times New Roman" w:eastAsia="Times New Roman" w:hAnsi="Times New Roman"/>
          <w:color w:val="000000"/>
          <w:sz w:val="24"/>
          <w:szCs w:val="24"/>
        </w:rPr>
        <w:t>talpinama visa informacija apie įstaigos vykdomą veiklą</w:t>
      </w:r>
      <w:r>
        <w:rPr>
          <w:rFonts w:ascii="Times New Roman" w:eastAsia="Times New Roman" w:hAnsi="Times New Roman"/>
          <w:color w:val="000000"/>
          <w:sz w:val="24"/>
          <w:szCs w:val="24"/>
        </w:rPr>
        <w:t xml:space="preserve">, kuri  </w:t>
      </w:r>
      <w:r w:rsidR="00457186" w:rsidRPr="004B4A19">
        <w:rPr>
          <w:rFonts w:ascii="Times New Roman" w:eastAsia="Times New Roman" w:hAnsi="Times New Roman"/>
          <w:color w:val="000000"/>
          <w:sz w:val="24"/>
          <w:szCs w:val="24"/>
        </w:rPr>
        <w:t xml:space="preserve">pastoviai atnaujinama. </w:t>
      </w:r>
    </w:p>
    <w:p w:rsidR="00B6397C"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ab/>
        <w:t>Susisteminta ir pastoviai pateikiama informacija  nuorodų</w:t>
      </w:r>
      <w:r w:rsidRPr="004B4A19">
        <w:rPr>
          <w:rFonts w:ascii="Times New Roman" w:hAnsi="Times New Roman"/>
          <w:sz w:val="24"/>
          <w:szCs w:val="24"/>
        </w:rPr>
        <w:t xml:space="preserve"> ir </w:t>
      </w:r>
      <w:r w:rsidRPr="004B4A19">
        <w:rPr>
          <w:rFonts w:ascii="Times New Roman" w:eastAsia="Times New Roman" w:hAnsi="Times New Roman"/>
          <w:color w:val="000000"/>
          <w:sz w:val="24"/>
          <w:szCs w:val="24"/>
        </w:rPr>
        <w:t>informaciniuose stenduose.</w:t>
      </w:r>
    </w:p>
    <w:p w:rsidR="00BD58C6"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ab/>
        <w:t>20</w:t>
      </w:r>
      <w:r w:rsidRPr="004B4A19">
        <w:rPr>
          <w:rFonts w:ascii="Times New Roman" w:hAnsi="Times New Roman"/>
          <w:sz w:val="24"/>
          <w:szCs w:val="24"/>
        </w:rPr>
        <w:t xml:space="preserve">18 </w:t>
      </w:r>
      <w:r w:rsidRPr="004B4A19">
        <w:rPr>
          <w:rFonts w:ascii="Times New Roman" w:eastAsia="Times New Roman" w:hAnsi="Times New Roman"/>
          <w:color w:val="000000"/>
          <w:sz w:val="24"/>
          <w:szCs w:val="24"/>
        </w:rPr>
        <w:t xml:space="preserve">metais </w:t>
      </w:r>
      <w:r w:rsidRPr="004B4A19">
        <w:rPr>
          <w:rFonts w:ascii="Times New Roman" w:hAnsi="Times New Roman"/>
          <w:sz w:val="24"/>
          <w:szCs w:val="24"/>
        </w:rPr>
        <w:t xml:space="preserve">pilnai ir efektyviai dirbama su </w:t>
      </w:r>
      <w:r w:rsidRPr="004B4A19">
        <w:rPr>
          <w:rFonts w:ascii="Times New Roman" w:eastAsia="Times New Roman" w:hAnsi="Times New Roman"/>
          <w:color w:val="000000"/>
          <w:sz w:val="24"/>
          <w:szCs w:val="24"/>
        </w:rPr>
        <w:t>informacin</w:t>
      </w:r>
      <w:r w:rsidR="005933FD" w:rsidRPr="004B4A19">
        <w:rPr>
          <w:rFonts w:ascii="Times New Roman" w:eastAsia="Times New Roman" w:hAnsi="Times New Roman"/>
          <w:color w:val="000000"/>
          <w:sz w:val="24"/>
          <w:szCs w:val="24"/>
        </w:rPr>
        <w:t>ė</w:t>
      </w:r>
      <w:r w:rsidRPr="004B4A19">
        <w:rPr>
          <w:rFonts w:ascii="Times New Roman" w:hAnsi="Times New Roman"/>
          <w:sz w:val="24"/>
          <w:szCs w:val="24"/>
        </w:rPr>
        <w:t xml:space="preserve">mis </w:t>
      </w:r>
      <w:r w:rsidR="00BD58C6">
        <w:rPr>
          <w:rFonts w:ascii="Times New Roman" w:eastAsia="Times New Roman" w:hAnsi="Times New Roman"/>
          <w:color w:val="000000"/>
          <w:sz w:val="24"/>
          <w:szCs w:val="24"/>
        </w:rPr>
        <w:t>sistemomis</w:t>
      </w:r>
      <w:r w:rsidRPr="004B4A19">
        <w:rPr>
          <w:rFonts w:ascii="Times New Roman" w:eastAsia="Times New Roman" w:hAnsi="Times New Roman"/>
          <w:color w:val="000000"/>
          <w:sz w:val="24"/>
          <w:szCs w:val="24"/>
        </w:rPr>
        <w:t xml:space="preserve">:  </w:t>
      </w:r>
    </w:p>
    <w:p w:rsidR="00BD58C6"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BD58C6">
        <w:rPr>
          <w:rFonts w:ascii="Times New Roman" w:eastAsia="Times New Roman" w:hAnsi="Times New Roman"/>
          <w:color w:val="000000"/>
          <w:sz w:val="24"/>
          <w:szCs w:val="24"/>
        </w:rPr>
        <w:t>E-sąskaita (sąskaitų faktūrų  įkėlimas ir priėmimas)</w:t>
      </w:r>
      <w:r w:rsidR="00BD58C6">
        <w:rPr>
          <w:rFonts w:ascii="Times New Roman" w:eastAsia="Times New Roman" w:hAnsi="Times New Roman"/>
          <w:color w:val="000000"/>
          <w:sz w:val="24"/>
          <w:szCs w:val="24"/>
        </w:rPr>
        <w:t>;</w:t>
      </w:r>
    </w:p>
    <w:p w:rsidR="00BD58C6" w:rsidRPr="00BD58C6"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BD58C6">
        <w:rPr>
          <w:rFonts w:ascii="Times New Roman" w:eastAsia="Times New Roman" w:hAnsi="Times New Roman"/>
          <w:color w:val="000000"/>
          <w:sz w:val="24"/>
          <w:szCs w:val="24"/>
        </w:rPr>
        <w:t xml:space="preserve"> </w:t>
      </w:r>
      <w:proofErr w:type="spellStart"/>
      <w:r w:rsidRPr="00BD58C6">
        <w:rPr>
          <w:rFonts w:ascii="Times New Roman" w:eastAsia="Times New Roman" w:hAnsi="Times New Roman"/>
          <w:color w:val="000000"/>
          <w:sz w:val="24"/>
          <w:szCs w:val="24"/>
        </w:rPr>
        <w:t>Colibri</w:t>
      </w:r>
      <w:proofErr w:type="spellEnd"/>
      <w:r w:rsidRPr="00BD58C6">
        <w:rPr>
          <w:rFonts w:ascii="Times New Roman" w:eastAsia="Times New Roman" w:hAnsi="Times New Roman"/>
          <w:color w:val="000000"/>
          <w:sz w:val="24"/>
          <w:szCs w:val="24"/>
        </w:rPr>
        <w:t xml:space="preserve"> ( tai sistema, kurioje registruojami įstaigos aptarnaujami pacientai, kuriems buvo kviesta greitoji medicininė pagalba)</w:t>
      </w:r>
      <w:r w:rsidR="00BD58C6">
        <w:rPr>
          <w:rFonts w:ascii="Times New Roman" w:hAnsi="Times New Roman"/>
          <w:sz w:val="24"/>
          <w:szCs w:val="24"/>
        </w:rPr>
        <w:t>;</w:t>
      </w:r>
    </w:p>
    <w:p w:rsidR="00BD58C6" w:rsidRPr="00BD58C6" w:rsidRDefault="00BD58C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hAnsi="Times New Roman"/>
          <w:sz w:val="24"/>
          <w:szCs w:val="24"/>
        </w:rPr>
        <w:t>EVIS ─ e</w:t>
      </w:r>
      <w:r w:rsidRPr="00BD58C6">
        <w:rPr>
          <w:rFonts w:ascii="Times New Roman" w:hAnsi="Times New Roman"/>
          <w:sz w:val="24"/>
          <w:szCs w:val="24"/>
        </w:rPr>
        <w:t>ilių valdymo informacinė sistema</w:t>
      </w:r>
      <w:r>
        <w:rPr>
          <w:rFonts w:ascii="Times New Roman" w:hAnsi="Times New Roman"/>
          <w:sz w:val="24"/>
          <w:szCs w:val="24"/>
        </w:rPr>
        <w:t>, kur registruojami pacientai dantų protezavimui;</w:t>
      </w:r>
    </w:p>
    <w:p w:rsidR="00B6397C" w:rsidRPr="00E62FAF"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BD58C6">
        <w:rPr>
          <w:rFonts w:ascii="Times New Roman" w:hAnsi="Times New Roman"/>
          <w:sz w:val="24"/>
          <w:szCs w:val="24"/>
        </w:rPr>
        <w:t xml:space="preserve">prisijungta prie ESPBI sistemos, dirbama pilnai ( kiek </w:t>
      </w:r>
      <w:r w:rsidR="00BD58C6">
        <w:rPr>
          <w:rFonts w:ascii="Times New Roman" w:hAnsi="Times New Roman"/>
          <w:sz w:val="24"/>
          <w:szCs w:val="24"/>
        </w:rPr>
        <w:t>reikalaujama)  su E- sveikata, (</w:t>
      </w:r>
      <w:r w:rsidRPr="00BD58C6">
        <w:rPr>
          <w:rFonts w:ascii="Times New Roman" w:hAnsi="Times New Roman"/>
          <w:sz w:val="24"/>
          <w:szCs w:val="24"/>
        </w:rPr>
        <w:t>ra</w:t>
      </w:r>
      <w:r w:rsidR="005933FD" w:rsidRPr="00BD58C6">
        <w:rPr>
          <w:rFonts w:ascii="Times New Roman" w:hAnsi="Times New Roman"/>
          <w:sz w:val="24"/>
          <w:szCs w:val="24"/>
        </w:rPr>
        <w:t>š</w:t>
      </w:r>
      <w:r w:rsidR="00BD58C6">
        <w:rPr>
          <w:rFonts w:ascii="Times New Roman" w:hAnsi="Times New Roman"/>
          <w:sz w:val="24"/>
          <w:szCs w:val="24"/>
        </w:rPr>
        <w:t xml:space="preserve">omi E. </w:t>
      </w:r>
      <w:r w:rsidRPr="00BD58C6">
        <w:rPr>
          <w:rFonts w:ascii="Times New Roman" w:hAnsi="Times New Roman"/>
          <w:sz w:val="24"/>
          <w:szCs w:val="24"/>
        </w:rPr>
        <w:t>receptai,  ambulatorinis apsilankymas, siuntimas/i</w:t>
      </w:r>
      <w:r w:rsidR="005933FD" w:rsidRPr="00BD58C6">
        <w:rPr>
          <w:rFonts w:ascii="Times New Roman" w:hAnsi="Times New Roman"/>
          <w:sz w:val="24"/>
          <w:szCs w:val="24"/>
        </w:rPr>
        <w:t>š</w:t>
      </w:r>
      <w:r w:rsidRPr="00BD58C6">
        <w:rPr>
          <w:rFonts w:ascii="Times New Roman" w:hAnsi="Times New Roman"/>
          <w:sz w:val="24"/>
          <w:szCs w:val="24"/>
        </w:rPr>
        <w:t>ra</w:t>
      </w:r>
      <w:r w:rsidR="005933FD" w:rsidRPr="00BD58C6">
        <w:rPr>
          <w:rFonts w:ascii="Times New Roman" w:hAnsi="Times New Roman"/>
          <w:sz w:val="24"/>
          <w:szCs w:val="24"/>
        </w:rPr>
        <w:t>š</w:t>
      </w:r>
      <w:r w:rsidRPr="00BD58C6">
        <w:rPr>
          <w:rFonts w:ascii="Times New Roman" w:hAnsi="Times New Roman"/>
          <w:sz w:val="24"/>
          <w:szCs w:val="24"/>
        </w:rPr>
        <w:t>as,  mirties liudijimas, mokini</w:t>
      </w:r>
      <w:r w:rsidR="005933FD" w:rsidRPr="00BD58C6">
        <w:rPr>
          <w:rFonts w:ascii="Times New Roman" w:hAnsi="Times New Roman"/>
          <w:sz w:val="24"/>
          <w:szCs w:val="24"/>
        </w:rPr>
        <w:t>ų</w:t>
      </w:r>
      <w:r w:rsidRPr="00BD58C6">
        <w:rPr>
          <w:rFonts w:ascii="Times New Roman" w:hAnsi="Times New Roman"/>
          <w:sz w:val="24"/>
          <w:szCs w:val="24"/>
        </w:rPr>
        <w:t xml:space="preserve"> profilaktinio patikrinimo pa</w:t>
      </w:r>
      <w:r w:rsidR="005933FD" w:rsidRPr="00BD58C6">
        <w:rPr>
          <w:rFonts w:ascii="Times New Roman" w:hAnsi="Times New Roman"/>
          <w:sz w:val="24"/>
          <w:szCs w:val="24"/>
        </w:rPr>
        <w:t xml:space="preserve">žyma, vairuotojo med. </w:t>
      </w:r>
      <w:r w:rsidRPr="00BD58C6">
        <w:rPr>
          <w:rFonts w:ascii="Times New Roman" w:hAnsi="Times New Roman"/>
          <w:sz w:val="24"/>
          <w:szCs w:val="24"/>
        </w:rPr>
        <w:t>patikrinimo pa</w:t>
      </w:r>
      <w:r w:rsidR="005933FD" w:rsidRPr="00BD58C6">
        <w:rPr>
          <w:rFonts w:ascii="Times New Roman" w:hAnsi="Times New Roman"/>
          <w:sz w:val="24"/>
          <w:szCs w:val="24"/>
        </w:rPr>
        <w:t>ž</w:t>
      </w:r>
      <w:r w:rsidRPr="00BD58C6">
        <w:rPr>
          <w:rFonts w:ascii="Times New Roman" w:hAnsi="Times New Roman"/>
          <w:sz w:val="24"/>
          <w:szCs w:val="24"/>
        </w:rPr>
        <w:t>yma</w:t>
      </w:r>
      <w:r w:rsidR="00BD58C6">
        <w:rPr>
          <w:rFonts w:ascii="Times New Roman" w:hAnsi="Times New Roman"/>
          <w:sz w:val="24"/>
          <w:szCs w:val="24"/>
        </w:rPr>
        <w:t>)</w:t>
      </w:r>
      <w:r w:rsidR="00E62FAF">
        <w:rPr>
          <w:rFonts w:ascii="Times New Roman" w:hAnsi="Times New Roman"/>
          <w:sz w:val="24"/>
          <w:szCs w:val="24"/>
        </w:rPr>
        <w:t>;</w:t>
      </w:r>
      <w:r w:rsidRPr="00BD58C6">
        <w:rPr>
          <w:rFonts w:ascii="Times New Roman" w:hAnsi="Times New Roman"/>
          <w:sz w:val="24"/>
          <w:szCs w:val="24"/>
        </w:rPr>
        <w:t xml:space="preserve"> </w:t>
      </w:r>
    </w:p>
    <w:p w:rsidR="00E62FAF" w:rsidRPr="00E62FAF" w:rsidRDefault="00E62FAF"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hAnsi="Times New Roman"/>
          <w:sz w:val="24"/>
          <w:szCs w:val="24"/>
        </w:rPr>
        <w:t>GPAIS (vieninga gaminių, pakuočių ir atliekų apskaitos informacinė sistema);</w:t>
      </w:r>
    </w:p>
    <w:p w:rsidR="00E62FAF" w:rsidRDefault="00E62FAF"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Kontora ( dokumentų valdymo sistema);</w:t>
      </w:r>
    </w:p>
    <w:p w:rsidR="00E62FAF" w:rsidRPr="00BD58C6" w:rsidRDefault="00E62FAF"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Sergu.Lt</w:t>
      </w:r>
      <w:proofErr w:type="spellEnd"/>
      <w:r>
        <w:rPr>
          <w:rFonts w:ascii="Times New Roman" w:eastAsia="Times New Roman" w:hAnsi="Times New Roman"/>
          <w:color w:val="000000"/>
          <w:sz w:val="24"/>
          <w:szCs w:val="24"/>
        </w:rPr>
        <w:t xml:space="preserve"> (išankstinė pacientų registracijos sistema).</w:t>
      </w:r>
    </w:p>
    <w:p w:rsidR="00B6397C"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 xml:space="preserve"> </w:t>
      </w:r>
      <w:r w:rsidR="005933FD" w:rsidRPr="00BD58C6">
        <w:rPr>
          <w:rFonts w:ascii="Times New Roman" w:eastAsia="Times New Roman" w:hAnsi="Times New Roman"/>
          <w:color w:val="FF0000"/>
          <w:sz w:val="24"/>
          <w:szCs w:val="24"/>
        </w:rPr>
        <w:tab/>
      </w:r>
      <w:r w:rsidRPr="004B4A19">
        <w:rPr>
          <w:rFonts w:ascii="Times New Roman" w:eastAsia="Times New Roman" w:hAnsi="Times New Roman"/>
          <w:color w:val="000000"/>
          <w:sz w:val="24"/>
          <w:szCs w:val="24"/>
        </w:rPr>
        <w:t>Pagal paruoštą korupcijos p</w:t>
      </w:r>
      <w:r w:rsidR="00BD58C6">
        <w:rPr>
          <w:rFonts w:ascii="Times New Roman" w:eastAsia="Times New Roman" w:hAnsi="Times New Roman"/>
          <w:color w:val="000000"/>
          <w:sz w:val="24"/>
          <w:szCs w:val="24"/>
        </w:rPr>
        <w:t>revencijos priemonių planą 2017─</w:t>
      </w:r>
      <w:r w:rsidRPr="004B4A19">
        <w:rPr>
          <w:rFonts w:ascii="Times New Roman" w:eastAsia="Times New Roman" w:hAnsi="Times New Roman"/>
          <w:color w:val="000000"/>
          <w:sz w:val="24"/>
          <w:szCs w:val="24"/>
        </w:rPr>
        <w:t xml:space="preserve">2019 metams reguliariai teikiamos ataskaitos apie atliktas korupcijos prevencijos priemones. </w:t>
      </w:r>
      <w:r w:rsidR="00BD58C6">
        <w:rPr>
          <w:rFonts w:ascii="Times New Roman" w:eastAsia="Times New Roman" w:hAnsi="Times New Roman"/>
          <w:color w:val="000000"/>
          <w:sz w:val="24"/>
          <w:szCs w:val="24"/>
        </w:rPr>
        <w:t>Atlikta</w:t>
      </w:r>
      <w:r w:rsidRPr="004B4A19">
        <w:rPr>
          <w:rFonts w:ascii="Times New Roman" w:hAnsi="Times New Roman"/>
          <w:sz w:val="24"/>
          <w:szCs w:val="24"/>
        </w:rPr>
        <w:t xml:space="preserve"> </w:t>
      </w:r>
      <w:r w:rsidRPr="004B4A19">
        <w:rPr>
          <w:rFonts w:ascii="Times New Roman" w:eastAsia="Times New Roman" w:hAnsi="Times New Roman"/>
          <w:color w:val="000000"/>
          <w:sz w:val="24"/>
          <w:szCs w:val="24"/>
        </w:rPr>
        <w:t>anoniminė</w:t>
      </w:r>
      <w:r w:rsidRPr="004B4A19">
        <w:rPr>
          <w:rFonts w:ascii="Times New Roman" w:hAnsi="Times New Roman"/>
          <w:sz w:val="24"/>
          <w:szCs w:val="24"/>
        </w:rPr>
        <w:t xml:space="preserve"> </w:t>
      </w:r>
      <w:r w:rsidRPr="004B4A19">
        <w:rPr>
          <w:rFonts w:ascii="Times New Roman" w:eastAsia="Times New Roman" w:hAnsi="Times New Roman"/>
          <w:color w:val="000000"/>
          <w:sz w:val="24"/>
          <w:szCs w:val="24"/>
        </w:rPr>
        <w:t>pacientų apklaus</w:t>
      </w:r>
      <w:r w:rsidRPr="004B4A19">
        <w:rPr>
          <w:rFonts w:ascii="Times New Roman" w:hAnsi="Times New Roman"/>
          <w:sz w:val="24"/>
          <w:szCs w:val="24"/>
        </w:rPr>
        <w:t xml:space="preserve">a </w:t>
      </w:r>
      <w:r w:rsidRPr="004B4A19">
        <w:rPr>
          <w:rFonts w:ascii="Times New Roman" w:eastAsia="Times New Roman" w:hAnsi="Times New Roman"/>
          <w:color w:val="000000"/>
          <w:sz w:val="24"/>
          <w:szCs w:val="24"/>
        </w:rPr>
        <w:t>apie pasitenkinimą įstaigos darbuotojų darbu</w:t>
      </w:r>
      <w:r w:rsidRPr="004B4A19">
        <w:rPr>
          <w:rFonts w:ascii="Times New Roman" w:hAnsi="Times New Roman"/>
          <w:sz w:val="24"/>
          <w:szCs w:val="24"/>
        </w:rPr>
        <w:t>, korupcijos pasirei</w:t>
      </w:r>
      <w:r w:rsidR="005933FD" w:rsidRPr="004B4A19">
        <w:rPr>
          <w:rFonts w:ascii="Times New Roman" w:hAnsi="Times New Roman"/>
          <w:sz w:val="24"/>
          <w:szCs w:val="24"/>
        </w:rPr>
        <w:t>škimą</w:t>
      </w:r>
      <w:r w:rsidRPr="004B4A19">
        <w:rPr>
          <w:rFonts w:ascii="Times New Roman" w:hAnsi="Times New Roman"/>
          <w:sz w:val="24"/>
          <w:szCs w:val="24"/>
        </w:rPr>
        <w:t xml:space="preserve"> </w:t>
      </w:r>
      <w:r w:rsidR="005933FD" w:rsidRPr="004B4A19">
        <w:rPr>
          <w:rFonts w:ascii="Times New Roman" w:hAnsi="Times New Roman"/>
          <w:sz w:val="24"/>
          <w:szCs w:val="24"/>
        </w:rPr>
        <w:t>į</w:t>
      </w:r>
      <w:r w:rsidRPr="004B4A19">
        <w:rPr>
          <w:rFonts w:ascii="Times New Roman" w:hAnsi="Times New Roman"/>
          <w:sz w:val="24"/>
          <w:szCs w:val="24"/>
        </w:rPr>
        <w:t xml:space="preserve">staigoje. </w:t>
      </w:r>
      <w:r w:rsidRPr="004B4A19">
        <w:rPr>
          <w:rFonts w:ascii="Times New Roman" w:eastAsia="Times New Roman" w:hAnsi="Times New Roman"/>
          <w:color w:val="000000"/>
          <w:sz w:val="24"/>
          <w:szCs w:val="24"/>
        </w:rPr>
        <w:t xml:space="preserve"> </w:t>
      </w:r>
      <w:r w:rsidR="00E26933">
        <w:rPr>
          <w:rFonts w:ascii="Times New Roman" w:eastAsia="Times New Roman" w:hAnsi="Times New Roman"/>
          <w:color w:val="000000"/>
          <w:sz w:val="24"/>
          <w:szCs w:val="24"/>
        </w:rPr>
        <w:t>Įstaigos darbuotojams buvo p</w:t>
      </w:r>
      <w:r w:rsidRPr="004B4A19">
        <w:rPr>
          <w:rFonts w:ascii="Times New Roman" w:hAnsi="Times New Roman"/>
          <w:sz w:val="24"/>
          <w:szCs w:val="24"/>
        </w:rPr>
        <w:t xml:space="preserve">ravesti </w:t>
      </w:r>
      <w:r w:rsidR="00E26933">
        <w:rPr>
          <w:rFonts w:ascii="Times New Roman" w:eastAsia="Times New Roman" w:hAnsi="Times New Roman"/>
          <w:color w:val="000000"/>
          <w:sz w:val="24"/>
          <w:szCs w:val="24"/>
        </w:rPr>
        <w:t>mokymai</w:t>
      </w:r>
      <w:r w:rsidRPr="004B4A19">
        <w:rPr>
          <w:rFonts w:ascii="Times New Roman" w:eastAsia="Times New Roman" w:hAnsi="Times New Roman"/>
          <w:color w:val="000000"/>
          <w:sz w:val="24"/>
          <w:szCs w:val="24"/>
        </w:rPr>
        <w:t xml:space="preserve">, kaip reikia elgtis susidūrus su korupcijos pobūdžio nusikalstama veikla. Nagrinėti atvejai apie dovanų ėmimą ir  teikimą, </w:t>
      </w:r>
      <w:r w:rsidRPr="004B4A19">
        <w:rPr>
          <w:rFonts w:ascii="Times New Roman" w:hAnsi="Times New Roman"/>
          <w:sz w:val="24"/>
          <w:szCs w:val="24"/>
        </w:rPr>
        <w:t>nusikalstamo pob</w:t>
      </w:r>
      <w:r w:rsidR="005933FD" w:rsidRPr="004B4A19">
        <w:rPr>
          <w:rFonts w:ascii="Times New Roman" w:hAnsi="Times New Roman"/>
          <w:sz w:val="24"/>
          <w:szCs w:val="24"/>
        </w:rPr>
        <w:t>ūdž</w:t>
      </w:r>
      <w:r w:rsidRPr="004B4A19">
        <w:rPr>
          <w:rFonts w:ascii="Times New Roman" w:hAnsi="Times New Roman"/>
          <w:sz w:val="24"/>
          <w:szCs w:val="24"/>
        </w:rPr>
        <w:t>io veikas, atsakomyb</w:t>
      </w:r>
      <w:r w:rsidR="005933FD" w:rsidRPr="004B4A19">
        <w:rPr>
          <w:rFonts w:ascii="Times New Roman" w:hAnsi="Times New Roman"/>
          <w:sz w:val="24"/>
          <w:szCs w:val="24"/>
        </w:rPr>
        <w:t>ę</w:t>
      </w:r>
      <w:r w:rsidRPr="004B4A19">
        <w:rPr>
          <w:rFonts w:ascii="Times New Roman" w:hAnsi="Times New Roman"/>
          <w:sz w:val="24"/>
          <w:szCs w:val="24"/>
        </w:rPr>
        <w:t xml:space="preserve">. </w:t>
      </w:r>
    </w:p>
    <w:p w:rsidR="00045935"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4B4A19">
        <w:rPr>
          <w:rFonts w:ascii="Times New Roman" w:eastAsia="Times New Roman" w:hAnsi="Times New Roman"/>
          <w:color w:val="000000"/>
          <w:sz w:val="24"/>
          <w:szCs w:val="24"/>
        </w:rPr>
        <w:t>Imunoprofilaktika vaikams įstaigoje vykdoma pagal skiepų kalendorių. 20</w:t>
      </w:r>
      <w:r w:rsidRPr="004B4A19">
        <w:rPr>
          <w:rFonts w:ascii="Times New Roman" w:hAnsi="Times New Roman"/>
          <w:sz w:val="24"/>
          <w:szCs w:val="24"/>
        </w:rPr>
        <w:t xml:space="preserve">18 metais </w:t>
      </w:r>
      <w:proofErr w:type="spellStart"/>
      <w:r w:rsidRPr="004B4A19">
        <w:rPr>
          <w:rFonts w:ascii="Times New Roman" w:hAnsi="Times New Roman"/>
          <w:sz w:val="24"/>
          <w:szCs w:val="24"/>
        </w:rPr>
        <w:t>istaigos</w:t>
      </w:r>
      <w:proofErr w:type="spellEnd"/>
      <w:r w:rsidRPr="004B4A19">
        <w:rPr>
          <w:rFonts w:ascii="Times New Roman" w:hAnsi="Times New Roman"/>
          <w:sz w:val="24"/>
          <w:szCs w:val="24"/>
        </w:rPr>
        <w:t xml:space="preserve"> skiepijim</w:t>
      </w:r>
      <w:r w:rsidR="005933FD" w:rsidRPr="004B4A19">
        <w:rPr>
          <w:rFonts w:ascii="Times New Roman" w:hAnsi="Times New Roman"/>
          <w:sz w:val="24"/>
          <w:szCs w:val="24"/>
        </w:rPr>
        <w:t>ų</w:t>
      </w:r>
      <w:r w:rsidRPr="004B4A19">
        <w:rPr>
          <w:rFonts w:ascii="Times New Roman" w:hAnsi="Times New Roman"/>
          <w:sz w:val="24"/>
          <w:szCs w:val="24"/>
        </w:rPr>
        <w:t xml:space="preserve"> apimtys padid</w:t>
      </w:r>
      <w:r w:rsidR="005933FD" w:rsidRPr="004B4A19">
        <w:rPr>
          <w:rFonts w:ascii="Times New Roman" w:hAnsi="Times New Roman"/>
          <w:sz w:val="24"/>
          <w:szCs w:val="24"/>
        </w:rPr>
        <w:t>ė</w:t>
      </w:r>
      <w:r w:rsidRPr="004B4A19">
        <w:rPr>
          <w:rFonts w:ascii="Times New Roman" w:hAnsi="Times New Roman"/>
          <w:sz w:val="24"/>
          <w:szCs w:val="24"/>
        </w:rPr>
        <w:t xml:space="preserve">jo </w:t>
      </w:r>
      <w:r w:rsidR="00E26933">
        <w:rPr>
          <w:rFonts w:ascii="Times New Roman" w:hAnsi="Times New Roman"/>
          <w:sz w:val="24"/>
          <w:szCs w:val="24"/>
        </w:rPr>
        <w:t xml:space="preserve">0,8%. </w:t>
      </w:r>
      <w:r w:rsidR="00E26933" w:rsidRPr="00E26933">
        <w:rPr>
          <w:rFonts w:ascii="Times New Roman" w:hAnsi="Times New Roman"/>
          <w:sz w:val="24"/>
          <w:szCs w:val="24"/>
        </w:rPr>
        <w:t>Keturi tėvai  atsisako skiepyti vaikus pagal skiepų planą. (2017 m. buvo penki, 2018 m. viena šeima išvyko).</w:t>
      </w:r>
    </w:p>
    <w:p w:rsidR="00045935" w:rsidRPr="00074A7E" w:rsidRDefault="005933FD" w:rsidP="00074A7E">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074A7E">
        <w:rPr>
          <w:rFonts w:ascii="Times New Roman" w:hAnsi="Times New Roman"/>
          <w:sz w:val="24"/>
          <w:szCs w:val="24"/>
        </w:rPr>
        <w:t>Ž</w:t>
      </w:r>
      <w:r w:rsidR="00457186" w:rsidRPr="00074A7E">
        <w:rPr>
          <w:rFonts w:ascii="Times New Roman" w:eastAsia="Times New Roman" w:hAnsi="Times New Roman"/>
          <w:color w:val="000000"/>
          <w:sz w:val="24"/>
          <w:szCs w:val="24"/>
        </w:rPr>
        <w:t>mogaus papilomos viruso 11 metų mergaitėms</w:t>
      </w:r>
      <w:r w:rsidR="00E26933" w:rsidRPr="00074A7E">
        <w:rPr>
          <w:rFonts w:ascii="Times New Roman" w:eastAsia="Times New Roman" w:hAnsi="Times New Roman"/>
          <w:color w:val="000000"/>
          <w:sz w:val="24"/>
          <w:szCs w:val="24"/>
        </w:rPr>
        <w:t xml:space="preserve"> ─</w:t>
      </w:r>
      <w:r w:rsidR="00457186" w:rsidRPr="00074A7E">
        <w:rPr>
          <w:rFonts w:ascii="Times New Roman" w:hAnsi="Times New Roman"/>
          <w:sz w:val="24"/>
          <w:szCs w:val="24"/>
        </w:rPr>
        <w:t xml:space="preserve"> paskiepytos </w:t>
      </w:r>
      <w:r w:rsidR="00045935" w:rsidRPr="00074A7E">
        <w:rPr>
          <w:rFonts w:ascii="Times New Roman" w:hAnsi="Times New Roman"/>
          <w:sz w:val="24"/>
          <w:szCs w:val="24"/>
        </w:rPr>
        <w:t xml:space="preserve">pirmą kartą </w:t>
      </w:r>
      <w:r w:rsidR="00457186" w:rsidRPr="00074A7E">
        <w:rPr>
          <w:rFonts w:ascii="Times New Roman" w:hAnsi="Times New Roman"/>
          <w:sz w:val="24"/>
          <w:szCs w:val="24"/>
        </w:rPr>
        <w:t>7 mergait</w:t>
      </w:r>
      <w:r w:rsidRPr="00074A7E">
        <w:rPr>
          <w:rFonts w:ascii="Times New Roman" w:hAnsi="Times New Roman"/>
          <w:sz w:val="24"/>
          <w:szCs w:val="24"/>
        </w:rPr>
        <w:t>ė</w:t>
      </w:r>
      <w:r w:rsidR="00457186" w:rsidRPr="00074A7E">
        <w:rPr>
          <w:rFonts w:ascii="Times New Roman" w:hAnsi="Times New Roman"/>
          <w:sz w:val="24"/>
          <w:szCs w:val="24"/>
        </w:rPr>
        <w:t>s, antr</w:t>
      </w:r>
      <w:r w:rsidRPr="00074A7E">
        <w:rPr>
          <w:rFonts w:ascii="Times New Roman" w:hAnsi="Times New Roman"/>
          <w:sz w:val="24"/>
          <w:szCs w:val="24"/>
        </w:rPr>
        <w:t>ą</w:t>
      </w:r>
      <w:r w:rsidR="00457186" w:rsidRPr="00074A7E">
        <w:rPr>
          <w:rFonts w:ascii="Times New Roman" w:hAnsi="Times New Roman"/>
          <w:sz w:val="24"/>
          <w:szCs w:val="24"/>
        </w:rPr>
        <w:t xml:space="preserve"> kart</w:t>
      </w:r>
      <w:r w:rsidRPr="00074A7E">
        <w:rPr>
          <w:rFonts w:ascii="Times New Roman" w:hAnsi="Times New Roman"/>
          <w:sz w:val="24"/>
          <w:szCs w:val="24"/>
        </w:rPr>
        <w:t>ą</w:t>
      </w:r>
      <w:r w:rsidR="00E26933" w:rsidRPr="00074A7E">
        <w:rPr>
          <w:rFonts w:ascii="Times New Roman" w:hAnsi="Times New Roman"/>
          <w:sz w:val="24"/>
          <w:szCs w:val="24"/>
        </w:rPr>
        <w:t xml:space="preserve"> ─ </w:t>
      </w:r>
      <w:r w:rsidR="00457186" w:rsidRPr="00074A7E">
        <w:rPr>
          <w:rFonts w:ascii="Times New Roman" w:hAnsi="Times New Roman"/>
          <w:sz w:val="24"/>
          <w:szCs w:val="24"/>
        </w:rPr>
        <w:t>13.</w:t>
      </w:r>
    </w:p>
    <w:p w:rsidR="00045935" w:rsidRPr="00074A7E" w:rsidRDefault="00457186" w:rsidP="00074A7E">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074A7E">
        <w:rPr>
          <w:rFonts w:ascii="Times New Roman" w:hAnsi="Times New Roman"/>
          <w:sz w:val="24"/>
          <w:szCs w:val="24"/>
        </w:rPr>
        <w:t>Tuberkulino m</w:t>
      </w:r>
      <w:r w:rsidR="005933FD" w:rsidRPr="00074A7E">
        <w:rPr>
          <w:rFonts w:ascii="Times New Roman" w:hAnsi="Times New Roman"/>
          <w:sz w:val="24"/>
          <w:szCs w:val="24"/>
        </w:rPr>
        <w:t>ė</w:t>
      </w:r>
      <w:r w:rsidRPr="00074A7E">
        <w:rPr>
          <w:rFonts w:ascii="Times New Roman" w:hAnsi="Times New Roman"/>
          <w:sz w:val="24"/>
          <w:szCs w:val="24"/>
        </w:rPr>
        <w:t xml:space="preserve">ginys atliktas 10 - </w:t>
      </w:r>
      <w:proofErr w:type="spellStart"/>
      <w:r w:rsidRPr="00074A7E">
        <w:rPr>
          <w:rFonts w:ascii="Times New Roman" w:hAnsi="Times New Roman"/>
          <w:sz w:val="24"/>
          <w:szCs w:val="24"/>
        </w:rPr>
        <w:t>iai</w:t>
      </w:r>
      <w:proofErr w:type="spellEnd"/>
      <w:r w:rsidRPr="00074A7E">
        <w:rPr>
          <w:rFonts w:ascii="Times New Roman" w:hAnsi="Times New Roman"/>
          <w:sz w:val="24"/>
          <w:szCs w:val="24"/>
        </w:rPr>
        <w:t xml:space="preserve"> vaik</w:t>
      </w:r>
      <w:r w:rsidR="005933FD" w:rsidRPr="00074A7E">
        <w:rPr>
          <w:rFonts w:ascii="Times New Roman" w:hAnsi="Times New Roman"/>
          <w:sz w:val="24"/>
          <w:szCs w:val="24"/>
        </w:rPr>
        <w:t>ų</w:t>
      </w:r>
      <w:r w:rsidR="00E26933" w:rsidRPr="00074A7E">
        <w:rPr>
          <w:rFonts w:ascii="Times New Roman" w:hAnsi="Times New Roman"/>
          <w:sz w:val="24"/>
          <w:szCs w:val="24"/>
        </w:rPr>
        <w:t>, planuota ─</w:t>
      </w:r>
      <w:r w:rsidRPr="00074A7E">
        <w:rPr>
          <w:rFonts w:ascii="Times New Roman" w:hAnsi="Times New Roman"/>
          <w:sz w:val="24"/>
          <w:szCs w:val="24"/>
        </w:rPr>
        <w:t xml:space="preserve"> 13. I</w:t>
      </w:r>
      <w:r w:rsidR="005933FD" w:rsidRPr="00074A7E">
        <w:rPr>
          <w:rFonts w:ascii="Times New Roman" w:hAnsi="Times New Roman"/>
          <w:sz w:val="24"/>
          <w:szCs w:val="24"/>
        </w:rPr>
        <w:t>š</w:t>
      </w:r>
      <w:r w:rsidRPr="00074A7E">
        <w:rPr>
          <w:rFonts w:ascii="Times New Roman" w:hAnsi="Times New Roman"/>
          <w:sz w:val="24"/>
          <w:szCs w:val="24"/>
        </w:rPr>
        <w:t xml:space="preserve"> rizikos grupi</w:t>
      </w:r>
      <w:r w:rsidR="005933FD" w:rsidRPr="00074A7E">
        <w:rPr>
          <w:rFonts w:ascii="Times New Roman" w:hAnsi="Times New Roman"/>
          <w:sz w:val="24"/>
          <w:szCs w:val="24"/>
        </w:rPr>
        <w:t>ų</w:t>
      </w:r>
      <w:r w:rsidR="00E26933" w:rsidRPr="00074A7E">
        <w:rPr>
          <w:rFonts w:ascii="Times New Roman" w:hAnsi="Times New Roman"/>
          <w:sz w:val="24"/>
          <w:szCs w:val="24"/>
        </w:rPr>
        <w:t xml:space="preserve"> planuot</w:t>
      </w:r>
      <w:r w:rsidR="00074A7E" w:rsidRPr="00074A7E">
        <w:rPr>
          <w:rFonts w:ascii="Times New Roman" w:hAnsi="Times New Roman"/>
          <w:sz w:val="24"/>
          <w:szCs w:val="24"/>
        </w:rPr>
        <w:t>a skiepyti ─ 5 , paskiepyti 3 (</w:t>
      </w:r>
      <w:r w:rsidR="00E26933" w:rsidRPr="00074A7E">
        <w:rPr>
          <w:rFonts w:ascii="Times New Roman" w:hAnsi="Times New Roman"/>
          <w:sz w:val="24"/>
          <w:szCs w:val="24"/>
        </w:rPr>
        <w:t xml:space="preserve">1 ─ </w:t>
      </w:r>
      <w:r w:rsidRPr="00074A7E">
        <w:rPr>
          <w:rFonts w:ascii="Times New Roman" w:hAnsi="Times New Roman"/>
          <w:sz w:val="24"/>
          <w:szCs w:val="24"/>
        </w:rPr>
        <w:t>atsisak</w:t>
      </w:r>
      <w:r w:rsidR="005933FD" w:rsidRPr="00074A7E">
        <w:rPr>
          <w:rFonts w:ascii="Times New Roman" w:hAnsi="Times New Roman"/>
          <w:sz w:val="24"/>
          <w:szCs w:val="24"/>
        </w:rPr>
        <w:t>ė</w:t>
      </w:r>
      <w:r w:rsidR="00E26933" w:rsidRPr="00074A7E">
        <w:rPr>
          <w:rFonts w:ascii="Times New Roman" w:hAnsi="Times New Roman"/>
          <w:sz w:val="24"/>
          <w:szCs w:val="24"/>
        </w:rPr>
        <w:t xml:space="preserve">, 1─ </w:t>
      </w:r>
      <w:r w:rsidRPr="00074A7E">
        <w:rPr>
          <w:rFonts w:ascii="Times New Roman" w:hAnsi="Times New Roman"/>
          <w:sz w:val="24"/>
          <w:szCs w:val="24"/>
        </w:rPr>
        <w:t>i</w:t>
      </w:r>
      <w:r w:rsidR="005933FD" w:rsidRPr="00074A7E">
        <w:rPr>
          <w:rFonts w:ascii="Times New Roman" w:hAnsi="Times New Roman"/>
          <w:sz w:val="24"/>
          <w:szCs w:val="24"/>
        </w:rPr>
        <w:t>š</w:t>
      </w:r>
      <w:r w:rsidRPr="00074A7E">
        <w:rPr>
          <w:rFonts w:ascii="Times New Roman" w:hAnsi="Times New Roman"/>
          <w:sz w:val="24"/>
          <w:szCs w:val="24"/>
        </w:rPr>
        <w:t>vyko), 76,9 % .</w:t>
      </w:r>
    </w:p>
    <w:p w:rsidR="00045935" w:rsidRPr="00074A7E" w:rsidRDefault="00457186" w:rsidP="00074A7E">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074A7E">
        <w:rPr>
          <w:rFonts w:ascii="Times New Roman" w:hAnsi="Times New Roman"/>
          <w:sz w:val="24"/>
          <w:szCs w:val="24"/>
        </w:rPr>
        <w:t>Nemokama s</w:t>
      </w:r>
      <w:r w:rsidRPr="00074A7E">
        <w:rPr>
          <w:rFonts w:ascii="Times New Roman" w:eastAsia="Times New Roman" w:hAnsi="Times New Roman"/>
          <w:color w:val="000000"/>
          <w:sz w:val="24"/>
          <w:szCs w:val="24"/>
        </w:rPr>
        <w:t xml:space="preserve">ezonine gripo vakcina buvo paskiepyti 340 </w:t>
      </w:r>
      <w:r w:rsidR="00045935" w:rsidRPr="00074A7E">
        <w:rPr>
          <w:rFonts w:ascii="Times New Roman" w:eastAsia="Times New Roman" w:hAnsi="Times New Roman"/>
          <w:color w:val="000000"/>
          <w:sz w:val="24"/>
          <w:szCs w:val="24"/>
        </w:rPr>
        <w:t xml:space="preserve">rizikos grupių </w:t>
      </w:r>
      <w:r w:rsidRPr="00074A7E">
        <w:rPr>
          <w:rFonts w:ascii="Times New Roman" w:eastAsia="Times New Roman" w:hAnsi="Times New Roman"/>
          <w:color w:val="000000"/>
          <w:sz w:val="24"/>
          <w:szCs w:val="24"/>
        </w:rPr>
        <w:t>pacient</w:t>
      </w:r>
      <w:r w:rsidR="00045935" w:rsidRPr="00074A7E">
        <w:rPr>
          <w:rFonts w:ascii="Times New Roman" w:eastAsia="Times New Roman" w:hAnsi="Times New Roman"/>
          <w:color w:val="000000"/>
          <w:sz w:val="24"/>
          <w:szCs w:val="24"/>
        </w:rPr>
        <w:t>ų.</w:t>
      </w:r>
      <w:r w:rsidRPr="00074A7E">
        <w:rPr>
          <w:rFonts w:ascii="Times New Roman" w:hAnsi="Times New Roman"/>
          <w:sz w:val="24"/>
          <w:szCs w:val="24"/>
        </w:rPr>
        <w:t xml:space="preserve"> Vakcina </w:t>
      </w:r>
      <w:r w:rsidR="005933FD" w:rsidRPr="00074A7E">
        <w:rPr>
          <w:rFonts w:ascii="Times New Roman" w:hAnsi="Times New Roman"/>
          <w:sz w:val="24"/>
          <w:szCs w:val="24"/>
        </w:rPr>
        <w:t>įsisavinta</w:t>
      </w:r>
      <w:r w:rsidRPr="00074A7E">
        <w:rPr>
          <w:rFonts w:ascii="Times New Roman" w:hAnsi="Times New Roman"/>
          <w:sz w:val="24"/>
          <w:szCs w:val="24"/>
        </w:rPr>
        <w:t xml:space="preserve"> 100%. </w:t>
      </w:r>
    </w:p>
    <w:p w:rsidR="00B6397C"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Didėjo skiepijimas mokamomis vakcinomis:</w:t>
      </w:r>
    </w:p>
    <w:p w:rsidR="00B6397C" w:rsidRPr="004B4A19" w:rsidRDefault="00274E76" w:rsidP="004B4A19">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sidR="00457186" w:rsidRPr="004B4A19">
        <w:rPr>
          <w:rFonts w:ascii="Times New Roman" w:eastAsia="Times New Roman" w:hAnsi="Times New Roman"/>
          <w:color w:val="000000"/>
          <w:sz w:val="24"/>
          <w:szCs w:val="24"/>
        </w:rPr>
        <w:t xml:space="preserve">meningokokine vakcina, pirmą kartą paskiepyti </w:t>
      </w:r>
      <w:r w:rsidR="00457186" w:rsidRPr="004B4A19">
        <w:rPr>
          <w:rFonts w:ascii="Times New Roman" w:hAnsi="Times New Roman"/>
          <w:sz w:val="24"/>
          <w:szCs w:val="24"/>
        </w:rPr>
        <w:t xml:space="preserve"> 10 vaik</w:t>
      </w:r>
      <w:r w:rsidR="00045935" w:rsidRPr="004B4A19">
        <w:rPr>
          <w:rFonts w:ascii="Times New Roman" w:hAnsi="Times New Roman"/>
          <w:sz w:val="24"/>
          <w:szCs w:val="24"/>
        </w:rPr>
        <w:t>ų</w:t>
      </w:r>
      <w:r w:rsidR="00457186" w:rsidRPr="004B4A19">
        <w:rPr>
          <w:rFonts w:ascii="Times New Roman" w:hAnsi="Times New Roman"/>
          <w:sz w:val="24"/>
          <w:szCs w:val="24"/>
        </w:rPr>
        <w:t>.</w:t>
      </w:r>
    </w:p>
    <w:p w:rsidR="00B6397C" w:rsidRPr="004B4A19" w:rsidRDefault="00274E76" w:rsidP="004B4A19">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00457186" w:rsidRPr="004B4A19">
        <w:rPr>
          <w:rFonts w:ascii="Times New Roman" w:eastAsia="Times New Roman" w:hAnsi="Times New Roman"/>
          <w:color w:val="000000"/>
          <w:sz w:val="24"/>
          <w:szCs w:val="24"/>
        </w:rPr>
        <w:t xml:space="preserve">erkinio encefalito, pirmą kartą paskiepyti </w:t>
      </w:r>
      <w:r w:rsidR="00457186" w:rsidRPr="004B4A19">
        <w:rPr>
          <w:rFonts w:ascii="Times New Roman" w:hAnsi="Times New Roman"/>
          <w:sz w:val="24"/>
          <w:szCs w:val="24"/>
        </w:rPr>
        <w:t xml:space="preserve">27 </w:t>
      </w:r>
      <w:r w:rsidR="00457186" w:rsidRPr="004B4A19">
        <w:rPr>
          <w:rFonts w:ascii="Times New Roman" w:eastAsia="Times New Roman" w:hAnsi="Times New Roman"/>
          <w:color w:val="000000"/>
          <w:sz w:val="24"/>
          <w:szCs w:val="24"/>
        </w:rPr>
        <w:t xml:space="preserve">pacientai (viso </w:t>
      </w:r>
      <w:r w:rsidR="00457186" w:rsidRPr="004B4A19">
        <w:rPr>
          <w:rFonts w:ascii="Times New Roman" w:hAnsi="Times New Roman"/>
          <w:sz w:val="24"/>
          <w:szCs w:val="24"/>
        </w:rPr>
        <w:t xml:space="preserve">2018 metais </w:t>
      </w:r>
      <w:r w:rsidR="00045935" w:rsidRPr="004B4A19">
        <w:rPr>
          <w:rFonts w:ascii="Times New Roman" w:hAnsi="Times New Roman"/>
          <w:sz w:val="24"/>
          <w:szCs w:val="24"/>
        </w:rPr>
        <w:t>–</w:t>
      </w:r>
      <w:r w:rsidR="00457186" w:rsidRPr="004B4A19">
        <w:rPr>
          <w:rFonts w:ascii="Times New Roman" w:hAnsi="Times New Roman"/>
          <w:sz w:val="24"/>
          <w:szCs w:val="24"/>
        </w:rPr>
        <w:t xml:space="preserve"> 129</w:t>
      </w:r>
      <w:r w:rsidR="00045935" w:rsidRPr="004B4A19">
        <w:rPr>
          <w:rFonts w:ascii="Times New Roman" w:eastAsia="Times New Roman" w:hAnsi="Times New Roman"/>
          <w:color w:val="000000"/>
          <w:sz w:val="24"/>
          <w:szCs w:val="24"/>
        </w:rPr>
        <w:t>).</w:t>
      </w:r>
    </w:p>
    <w:p w:rsidR="00B6397C" w:rsidRPr="004B4A19" w:rsidRDefault="00457186" w:rsidP="00044B62">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ab/>
        <w:t xml:space="preserve">Ataskaitiniu laikotarpiu medicininis vidaus auditas parengė 3 procedūras, atliko 2 planinius ir 2 neplaninius patikrinimus. </w:t>
      </w:r>
    </w:p>
    <w:p w:rsidR="00222D50" w:rsidRDefault="00457186" w:rsidP="004B4A19">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4B4A19">
        <w:rPr>
          <w:rFonts w:ascii="Times New Roman" w:eastAsia="Times New Roman" w:hAnsi="Times New Roman"/>
          <w:color w:val="000000"/>
          <w:sz w:val="24"/>
          <w:szCs w:val="24"/>
        </w:rPr>
        <w:tab/>
        <w:t>Gydymo taryboje</w:t>
      </w:r>
      <w:r w:rsidR="00045935" w:rsidRPr="004B4A19">
        <w:rPr>
          <w:rFonts w:ascii="Times New Roman" w:eastAsia="Times New Roman" w:hAnsi="Times New Roman"/>
          <w:color w:val="000000"/>
          <w:sz w:val="24"/>
          <w:szCs w:val="24"/>
        </w:rPr>
        <w:t xml:space="preserve"> nagrinėta narkotinių analgetikų</w:t>
      </w:r>
      <w:r w:rsidRPr="004B4A19">
        <w:rPr>
          <w:rFonts w:ascii="Times New Roman" w:eastAsia="Times New Roman" w:hAnsi="Times New Roman"/>
          <w:color w:val="000000"/>
          <w:sz w:val="24"/>
          <w:szCs w:val="24"/>
        </w:rPr>
        <w:t xml:space="preserve"> </w:t>
      </w:r>
      <w:r w:rsidR="00045935" w:rsidRPr="004B4A19">
        <w:rPr>
          <w:rFonts w:ascii="Times New Roman" w:eastAsia="Times New Roman" w:hAnsi="Times New Roman"/>
          <w:color w:val="000000"/>
          <w:sz w:val="24"/>
          <w:szCs w:val="24"/>
        </w:rPr>
        <w:t xml:space="preserve">skyrimo indikacijos  </w:t>
      </w:r>
      <w:r w:rsidRPr="004B4A19">
        <w:rPr>
          <w:rFonts w:ascii="Times New Roman" w:eastAsia="Times New Roman" w:hAnsi="Times New Roman"/>
          <w:color w:val="000000"/>
          <w:sz w:val="24"/>
          <w:szCs w:val="24"/>
        </w:rPr>
        <w:t>i</w:t>
      </w:r>
      <w:r w:rsidR="00045935" w:rsidRPr="004B4A19">
        <w:rPr>
          <w:rFonts w:ascii="Times New Roman" w:eastAsia="Times New Roman" w:hAnsi="Times New Roman"/>
          <w:color w:val="000000"/>
          <w:sz w:val="24"/>
          <w:szCs w:val="24"/>
        </w:rPr>
        <w:t>š</w:t>
      </w:r>
      <w:r w:rsidRPr="004B4A19">
        <w:rPr>
          <w:rFonts w:ascii="Times New Roman" w:eastAsia="Times New Roman" w:hAnsi="Times New Roman"/>
          <w:color w:val="000000"/>
          <w:sz w:val="24"/>
          <w:szCs w:val="24"/>
        </w:rPr>
        <w:t>ra</w:t>
      </w:r>
      <w:r w:rsidR="00045935" w:rsidRPr="004B4A19">
        <w:rPr>
          <w:rFonts w:ascii="Times New Roman" w:eastAsia="Times New Roman" w:hAnsi="Times New Roman"/>
          <w:color w:val="000000"/>
          <w:sz w:val="24"/>
          <w:szCs w:val="24"/>
        </w:rPr>
        <w:t>š</w:t>
      </w:r>
      <w:r w:rsidRPr="004B4A19">
        <w:rPr>
          <w:rFonts w:ascii="Times New Roman" w:eastAsia="Times New Roman" w:hAnsi="Times New Roman"/>
          <w:color w:val="000000"/>
          <w:sz w:val="24"/>
          <w:szCs w:val="24"/>
        </w:rPr>
        <w:t>ymo tvarka</w:t>
      </w:r>
      <w:r w:rsidRPr="004B4A19">
        <w:rPr>
          <w:rFonts w:ascii="Times New Roman" w:hAnsi="Times New Roman"/>
          <w:sz w:val="24"/>
          <w:szCs w:val="24"/>
        </w:rPr>
        <w:t>.</w:t>
      </w:r>
    </w:p>
    <w:p w:rsidR="00B6397C"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hAnsi="Times New Roman"/>
          <w:sz w:val="24"/>
          <w:szCs w:val="24"/>
        </w:rPr>
        <w:t xml:space="preserve"> </w:t>
      </w:r>
      <w:r w:rsidR="00222D50">
        <w:rPr>
          <w:rFonts w:ascii="Times New Roman" w:eastAsia="Times New Roman" w:hAnsi="Times New Roman"/>
          <w:color w:val="000000"/>
          <w:sz w:val="24"/>
          <w:szCs w:val="24"/>
        </w:rPr>
        <w:t xml:space="preserve">2018 m. gruodžio 31 d. duomenimis Šaltenių medicinos punkte aptarnaujamų gyventojų skaičius 478, iš jų prie įstaigos prisirašiusių pacientų – 200. Už paslaugas gauta 5922,46 eurų  pajamų, o patirtos sąnaudos – 8382,50. Gauta 2460,04 eurų nuostolio. </w:t>
      </w:r>
    </w:p>
    <w:p w:rsidR="00045935" w:rsidRPr="004B4A19" w:rsidRDefault="00457186"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ab/>
        <w:t>Glaudžiai bendradarbi</w:t>
      </w:r>
      <w:r w:rsidR="00E26933">
        <w:rPr>
          <w:rFonts w:ascii="Times New Roman" w:eastAsia="Times New Roman" w:hAnsi="Times New Roman"/>
          <w:color w:val="000000"/>
          <w:sz w:val="24"/>
          <w:szCs w:val="24"/>
        </w:rPr>
        <w:t xml:space="preserve">aujama su </w:t>
      </w:r>
      <w:r w:rsidRPr="004B4A19">
        <w:rPr>
          <w:rFonts w:ascii="Times New Roman" w:eastAsia="Times New Roman" w:hAnsi="Times New Roman"/>
          <w:color w:val="000000"/>
          <w:sz w:val="24"/>
          <w:szCs w:val="24"/>
        </w:rPr>
        <w:t xml:space="preserve"> LR Sveikatos apsaugos ministerija, Valstybine ligonių kasa, Šiaulių TLK,</w:t>
      </w:r>
      <w:r w:rsidR="00F865E1" w:rsidRPr="004B4A19">
        <w:rPr>
          <w:rFonts w:ascii="Times New Roman" w:eastAsia="Times New Roman" w:hAnsi="Times New Roman"/>
          <w:color w:val="000000"/>
          <w:sz w:val="24"/>
          <w:szCs w:val="24"/>
        </w:rPr>
        <w:t xml:space="preserve"> </w:t>
      </w:r>
      <w:r w:rsidRPr="004B4A19">
        <w:rPr>
          <w:rFonts w:ascii="Times New Roman" w:eastAsia="Times New Roman" w:hAnsi="Times New Roman"/>
          <w:color w:val="000000"/>
          <w:sz w:val="24"/>
          <w:szCs w:val="24"/>
        </w:rPr>
        <w:t>VšĮ Vilniaus universiteto ligoninės Santaros klinikomis,</w:t>
      </w:r>
      <w:r w:rsidR="00F865E1" w:rsidRPr="004B4A19">
        <w:rPr>
          <w:rFonts w:ascii="Times New Roman" w:eastAsia="Times New Roman" w:hAnsi="Times New Roman"/>
          <w:color w:val="000000"/>
          <w:sz w:val="24"/>
          <w:szCs w:val="24"/>
        </w:rPr>
        <w:t xml:space="preserve"> </w:t>
      </w:r>
      <w:r w:rsidRPr="004B4A19">
        <w:rPr>
          <w:rFonts w:ascii="Times New Roman" w:eastAsia="Times New Roman" w:hAnsi="Times New Roman"/>
          <w:color w:val="000000"/>
          <w:sz w:val="24"/>
          <w:szCs w:val="24"/>
        </w:rPr>
        <w:t>Kel</w:t>
      </w:r>
      <w:r w:rsidR="00E26933">
        <w:rPr>
          <w:rFonts w:ascii="Times New Roman" w:eastAsia="Times New Roman" w:hAnsi="Times New Roman"/>
          <w:color w:val="000000"/>
          <w:sz w:val="24"/>
          <w:szCs w:val="24"/>
        </w:rPr>
        <w:t>mės rajono savivaldybe, Kelmės v</w:t>
      </w:r>
      <w:r w:rsidRPr="004B4A19">
        <w:rPr>
          <w:rFonts w:ascii="Times New Roman" w:eastAsia="Times New Roman" w:hAnsi="Times New Roman"/>
          <w:color w:val="000000"/>
          <w:sz w:val="24"/>
          <w:szCs w:val="24"/>
        </w:rPr>
        <w:t xml:space="preserve">isuomenės </w:t>
      </w:r>
      <w:r w:rsidR="00E26933">
        <w:rPr>
          <w:rFonts w:ascii="Times New Roman" w:eastAsia="Times New Roman" w:hAnsi="Times New Roman"/>
          <w:color w:val="000000"/>
          <w:sz w:val="24"/>
          <w:szCs w:val="24"/>
        </w:rPr>
        <w:t>s</w:t>
      </w:r>
      <w:r w:rsidRPr="004B4A19">
        <w:rPr>
          <w:rFonts w:ascii="Times New Roman" w:eastAsia="Times New Roman" w:hAnsi="Times New Roman"/>
          <w:color w:val="000000"/>
          <w:sz w:val="24"/>
          <w:szCs w:val="24"/>
        </w:rPr>
        <w:t xml:space="preserve">veikatos </w:t>
      </w:r>
      <w:r w:rsidR="00E26933">
        <w:rPr>
          <w:rFonts w:ascii="Times New Roman" w:eastAsia="Times New Roman" w:hAnsi="Times New Roman"/>
          <w:color w:val="000000"/>
          <w:sz w:val="24"/>
          <w:szCs w:val="24"/>
        </w:rPr>
        <w:t>b</w:t>
      </w:r>
      <w:r w:rsidRPr="004B4A19">
        <w:rPr>
          <w:rFonts w:ascii="Times New Roman" w:eastAsia="Times New Roman" w:hAnsi="Times New Roman"/>
          <w:color w:val="000000"/>
          <w:sz w:val="24"/>
          <w:szCs w:val="24"/>
        </w:rPr>
        <w:t>iuru, Nacionaliniu visuomenės sveikatos centru prie SAM, Šiaulių departamento Kelmės skyriumi,  visomis Kelmės rajono asmens sveikatos priežiūros įstaigomis, nevyriausybinėmis organizacijomis.</w:t>
      </w:r>
    </w:p>
    <w:p w:rsidR="00F865E1" w:rsidRDefault="00222D50" w:rsidP="00E26933">
      <w:p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eastAsia="Times New Roman" w:hAnsi="Times New Roman"/>
          <w:color w:val="000000"/>
          <w:sz w:val="24"/>
          <w:szCs w:val="24"/>
        </w:rPr>
        <w:tab/>
      </w:r>
      <w:r w:rsidR="00E26933">
        <w:rPr>
          <w:rFonts w:ascii="Times New Roman" w:hAnsi="Times New Roman"/>
          <w:sz w:val="24"/>
          <w:szCs w:val="24"/>
        </w:rPr>
        <w:t xml:space="preserve">2019 metais </w:t>
      </w:r>
      <w:r>
        <w:rPr>
          <w:rFonts w:ascii="Times New Roman" w:hAnsi="Times New Roman"/>
          <w:sz w:val="24"/>
          <w:szCs w:val="24"/>
        </w:rPr>
        <w:t>spręstinos problemos</w:t>
      </w:r>
      <w:r w:rsidR="00F865E1">
        <w:rPr>
          <w:rFonts w:ascii="Times New Roman" w:hAnsi="Times New Roman"/>
          <w:sz w:val="24"/>
          <w:szCs w:val="24"/>
        </w:rPr>
        <w:t>:</w:t>
      </w:r>
    </w:p>
    <w:p w:rsidR="00E26933" w:rsidRDefault="004571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E26933">
        <w:rPr>
          <w:rFonts w:ascii="Times New Roman" w:hAnsi="Times New Roman"/>
          <w:sz w:val="24"/>
          <w:szCs w:val="24"/>
        </w:rPr>
        <w:t>i</w:t>
      </w:r>
      <w:r w:rsidR="00045935" w:rsidRPr="00E26933">
        <w:rPr>
          <w:rFonts w:ascii="Times New Roman" w:hAnsi="Times New Roman"/>
          <w:sz w:val="24"/>
          <w:szCs w:val="24"/>
        </w:rPr>
        <w:t>š</w:t>
      </w:r>
      <w:r w:rsidRPr="00E26933">
        <w:rPr>
          <w:rFonts w:ascii="Times New Roman" w:hAnsi="Times New Roman"/>
          <w:sz w:val="24"/>
          <w:szCs w:val="24"/>
        </w:rPr>
        <w:t>laikyti esam</w:t>
      </w:r>
      <w:r w:rsidR="00045935" w:rsidRPr="00E26933">
        <w:rPr>
          <w:rFonts w:ascii="Times New Roman" w:hAnsi="Times New Roman"/>
          <w:sz w:val="24"/>
          <w:szCs w:val="24"/>
        </w:rPr>
        <w:t>ą</w:t>
      </w:r>
      <w:r w:rsidRPr="00E26933">
        <w:rPr>
          <w:rFonts w:ascii="Times New Roman" w:hAnsi="Times New Roman"/>
          <w:sz w:val="24"/>
          <w:szCs w:val="24"/>
        </w:rPr>
        <w:t xml:space="preserve"> prisira</w:t>
      </w:r>
      <w:r w:rsidR="00045935" w:rsidRPr="00E26933">
        <w:rPr>
          <w:rFonts w:ascii="Times New Roman" w:hAnsi="Times New Roman"/>
          <w:sz w:val="24"/>
          <w:szCs w:val="24"/>
        </w:rPr>
        <w:t>š</w:t>
      </w:r>
      <w:r w:rsidRPr="00E26933">
        <w:rPr>
          <w:rFonts w:ascii="Times New Roman" w:hAnsi="Times New Roman"/>
          <w:sz w:val="24"/>
          <w:szCs w:val="24"/>
        </w:rPr>
        <w:t>iusi</w:t>
      </w:r>
      <w:r w:rsidR="00045935" w:rsidRPr="00E26933">
        <w:rPr>
          <w:rFonts w:ascii="Times New Roman" w:hAnsi="Times New Roman"/>
          <w:sz w:val="24"/>
          <w:szCs w:val="24"/>
        </w:rPr>
        <w:t>ų</w:t>
      </w:r>
      <w:r w:rsidRPr="00E26933">
        <w:rPr>
          <w:rFonts w:ascii="Times New Roman" w:hAnsi="Times New Roman"/>
          <w:sz w:val="24"/>
          <w:szCs w:val="24"/>
        </w:rPr>
        <w:t>j</w:t>
      </w:r>
      <w:r w:rsidR="00045935" w:rsidRPr="00E26933">
        <w:rPr>
          <w:rFonts w:ascii="Times New Roman" w:hAnsi="Times New Roman"/>
          <w:sz w:val="24"/>
          <w:szCs w:val="24"/>
        </w:rPr>
        <w:t>ų</w:t>
      </w:r>
      <w:r w:rsidRPr="00E26933">
        <w:rPr>
          <w:rFonts w:ascii="Times New Roman" w:hAnsi="Times New Roman"/>
          <w:sz w:val="24"/>
          <w:szCs w:val="24"/>
        </w:rPr>
        <w:t xml:space="preserve"> skai</w:t>
      </w:r>
      <w:r w:rsidR="00045935" w:rsidRPr="00E26933">
        <w:rPr>
          <w:rFonts w:ascii="Times New Roman" w:hAnsi="Times New Roman"/>
          <w:sz w:val="24"/>
          <w:szCs w:val="24"/>
        </w:rPr>
        <w:t>č</w:t>
      </w:r>
      <w:r w:rsidRPr="00E26933">
        <w:rPr>
          <w:rFonts w:ascii="Times New Roman" w:hAnsi="Times New Roman"/>
          <w:sz w:val="24"/>
          <w:szCs w:val="24"/>
        </w:rPr>
        <w:t>i</w:t>
      </w:r>
      <w:r w:rsidR="00045935" w:rsidRPr="00E26933">
        <w:rPr>
          <w:rFonts w:ascii="Times New Roman" w:hAnsi="Times New Roman"/>
          <w:sz w:val="24"/>
          <w:szCs w:val="24"/>
        </w:rPr>
        <w:t>ų</w:t>
      </w:r>
      <w:r w:rsidRPr="00E26933">
        <w:rPr>
          <w:rFonts w:ascii="Times New Roman" w:hAnsi="Times New Roman"/>
          <w:sz w:val="24"/>
          <w:szCs w:val="24"/>
        </w:rPr>
        <w:t xml:space="preserve">, teikiant </w:t>
      </w:r>
      <w:r w:rsidR="00E26933">
        <w:rPr>
          <w:rFonts w:ascii="Times New Roman" w:hAnsi="Times New Roman"/>
          <w:sz w:val="24"/>
          <w:szCs w:val="24"/>
        </w:rPr>
        <w:t xml:space="preserve">savalaikes ir </w:t>
      </w:r>
      <w:r w:rsidRPr="00E26933">
        <w:rPr>
          <w:rFonts w:ascii="Times New Roman" w:hAnsi="Times New Roman"/>
          <w:sz w:val="24"/>
          <w:szCs w:val="24"/>
        </w:rPr>
        <w:t>kokybi</w:t>
      </w:r>
      <w:r w:rsidR="00045935" w:rsidRPr="00E26933">
        <w:rPr>
          <w:rFonts w:ascii="Times New Roman" w:hAnsi="Times New Roman"/>
          <w:sz w:val="24"/>
          <w:szCs w:val="24"/>
        </w:rPr>
        <w:t>š</w:t>
      </w:r>
      <w:r w:rsidRPr="00E26933">
        <w:rPr>
          <w:rFonts w:ascii="Times New Roman" w:hAnsi="Times New Roman"/>
          <w:sz w:val="24"/>
          <w:szCs w:val="24"/>
        </w:rPr>
        <w:t>kas paslaugas</w:t>
      </w:r>
      <w:r w:rsidR="00F865E1" w:rsidRPr="00E26933">
        <w:rPr>
          <w:rFonts w:ascii="Times New Roman" w:hAnsi="Times New Roman"/>
          <w:sz w:val="24"/>
          <w:szCs w:val="24"/>
        </w:rPr>
        <w:t>;</w:t>
      </w:r>
      <w:r w:rsidRPr="00E26933">
        <w:rPr>
          <w:rFonts w:ascii="Times New Roman" w:hAnsi="Times New Roman"/>
          <w:sz w:val="24"/>
          <w:szCs w:val="24"/>
        </w:rPr>
        <w:t xml:space="preserve"> </w:t>
      </w:r>
    </w:p>
    <w:p w:rsidR="00E26933" w:rsidRDefault="00F865E1"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E26933">
        <w:rPr>
          <w:rFonts w:ascii="Times New Roman" w:hAnsi="Times New Roman"/>
          <w:sz w:val="24"/>
          <w:szCs w:val="24"/>
        </w:rPr>
        <w:t>s</w:t>
      </w:r>
      <w:r w:rsidR="00045935" w:rsidRPr="00E26933">
        <w:rPr>
          <w:rFonts w:ascii="Times New Roman" w:hAnsi="Times New Roman"/>
          <w:sz w:val="24"/>
          <w:szCs w:val="24"/>
        </w:rPr>
        <w:t>ė</w:t>
      </w:r>
      <w:r w:rsidR="00457186" w:rsidRPr="00E26933">
        <w:rPr>
          <w:rFonts w:ascii="Times New Roman" w:hAnsi="Times New Roman"/>
          <w:sz w:val="24"/>
          <w:szCs w:val="24"/>
        </w:rPr>
        <w:t xml:space="preserve">kmingai </w:t>
      </w:r>
      <w:r w:rsidR="00045935" w:rsidRPr="00E26933">
        <w:rPr>
          <w:rFonts w:ascii="Times New Roman" w:hAnsi="Times New Roman"/>
          <w:sz w:val="24"/>
          <w:szCs w:val="24"/>
        </w:rPr>
        <w:t>į</w:t>
      </w:r>
      <w:r w:rsidR="00457186" w:rsidRPr="00E26933">
        <w:rPr>
          <w:rFonts w:ascii="Times New Roman" w:hAnsi="Times New Roman"/>
          <w:sz w:val="24"/>
          <w:szCs w:val="24"/>
        </w:rPr>
        <w:t>sisavinti l</w:t>
      </w:r>
      <w:r w:rsidR="00045935" w:rsidRPr="00E26933">
        <w:rPr>
          <w:rFonts w:ascii="Times New Roman" w:hAnsi="Times New Roman"/>
          <w:sz w:val="24"/>
          <w:szCs w:val="24"/>
        </w:rPr>
        <w:t>ėš</w:t>
      </w:r>
      <w:r w:rsidR="00457186" w:rsidRPr="00E26933">
        <w:rPr>
          <w:rFonts w:ascii="Times New Roman" w:hAnsi="Times New Roman"/>
          <w:sz w:val="24"/>
          <w:szCs w:val="24"/>
        </w:rPr>
        <w:t xml:space="preserve">as, dalyvaujant </w:t>
      </w:r>
      <w:r w:rsidRPr="00E26933">
        <w:rPr>
          <w:rFonts w:ascii="Times New Roman" w:hAnsi="Times New Roman"/>
          <w:sz w:val="24"/>
          <w:szCs w:val="24"/>
        </w:rPr>
        <w:t>iš E</w:t>
      </w:r>
      <w:r w:rsidR="00457186" w:rsidRPr="00E26933">
        <w:rPr>
          <w:rFonts w:ascii="Times New Roman" w:hAnsi="Times New Roman"/>
          <w:sz w:val="24"/>
          <w:szCs w:val="24"/>
        </w:rPr>
        <w:t xml:space="preserve">uropos </w:t>
      </w:r>
      <w:r w:rsidRPr="00E26933">
        <w:rPr>
          <w:rFonts w:ascii="Times New Roman" w:hAnsi="Times New Roman"/>
          <w:sz w:val="24"/>
          <w:szCs w:val="24"/>
        </w:rPr>
        <w:t>Są</w:t>
      </w:r>
      <w:r w:rsidR="00457186" w:rsidRPr="00E26933">
        <w:rPr>
          <w:rFonts w:ascii="Times New Roman" w:hAnsi="Times New Roman"/>
          <w:sz w:val="24"/>
          <w:szCs w:val="24"/>
        </w:rPr>
        <w:t>jungos</w:t>
      </w:r>
      <w:r w:rsidRPr="00E26933">
        <w:rPr>
          <w:rFonts w:ascii="Times New Roman" w:hAnsi="Times New Roman"/>
          <w:sz w:val="24"/>
          <w:szCs w:val="24"/>
        </w:rPr>
        <w:t xml:space="preserve"> struktūrinių fondų lėšų</w:t>
      </w:r>
      <w:r w:rsidR="00457186" w:rsidRPr="00E26933">
        <w:rPr>
          <w:rFonts w:ascii="Times New Roman" w:hAnsi="Times New Roman"/>
          <w:sz w:val="24"/>
          <w:szCs w:val="24"/>
        </w:rPr>
        <w:t xml:space="preserve"> finansuojamame projekte</w:t>
      </w:r>
      <w:r w:rsidRPr="00E26933">
        <w:rPr>
          <w:rFonts w:ascii="Times New Roman" w:hAnsi="Times New Roman"/>
          <w:sz w:val="24"/>
          <w:szCs w:val="24"/>
        </w:rPr>
        <w:t xml:space="preserve"> „Pirminės sveikatos priežiūros paslaugų kokybės gerinimas ir prieinamumo didinimas Kelmės rajone“;</w:t>
      </w:r>
    </w:p>
    <w:p w:rsidR="00197E86" w:rsidRDefault="00F865E1"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E26933">
        <w:rPr>
          <w:rFonts w:ascii="Times New Roman" w:hAnsi="Times New Roman"/>
          <w:sz w:val="24"/>
          <w:szCs w:val="24"/>
        </w:rPr>
        <w:t>spręsti klausimą dėl</w:t>
      </w:r>
      <w:r w:rsidR="00457186" w:rsidRPr="00E26933">
        <w:rPr>
          <w:rFonts w:ascii="Times New Roman" w:hAnsi="Times New Roman"/>
          <w:sz w:val="24"/>
          <w:szCs w:val="24"/>
        </w:rPr>
        <w:t xml:space="preserve"> nuostoling</w:t>
      </w:r>
      <w:r w:rsidRPr="00E26933">
        <w:rPr>
          <w:rFonts w:ascii="Times New Roman" w:hAnsi="Times New Roman"/>
          <w:sz w:val="24"/>
          <w:szCs w:val="24"/>
        </w:rPr>
        <w:t>o</w:t>
      </w:r>
      <w:r w:rsidR="00457186" w:rsidRPr="00E26933">
        <w:rPr>
          <w:rFonts w:ascii="Times New Roman" w:hAnsi="Times New Roman"/>
          <w:sz w:val="24"/>
          <w:szCs w:val="24"/>
        </w:rPr>
        <w:t xml:space="preserve"> </w:t>
      </w:r>
      <w:r w:rsidRPr="00E26933">
        <w:rPr>
          <w:rFonts w:ascii="Times New Roman" w:hAnsi="Times New Roman"/>
          <w:sz w:val="24"/>
          <w:szCs w:val="24"/>
        </w:rPr>
        <w:t>Š</w:t>
      </w:r>
      <w:r w:rsidR="00457186" w:rsidRPr="00E26933">
        <w:rPr>
          <w:rFonts w:ascii="Times New Roman" w:hAnsi="Times New Roman"/>
          <w:sz w:val="24"/>
          <w:szCs w:val="24"/>
        </w:rPr>
        <w:t>alteni</w:t>
      </w:r>
      <w:r w:rsidRPr="00E26933">
        <w:rPr>
          <w:rFonts w:ascii="Times New Roman" w:hAnsi="Times New Roman"/>
          <w:sz w:val="24"/>
          <w:szCs w:val="24"/>
        </w:rPr>
        <w:t>ų</w:t>
      </w:r>
      <w:r w:rsidR="00457186" w:rsidRPr="00E26933">
        <w:rPr>
          <w:rFonts w:ascii="Times New Roman" w:hAnsi="Times New Roman"/>
          <w:sz w:val="24"/>
          <w:szCs w:val="24"/>
        </w:rPr>
        <w:t xml:space="preserve"> medicinos punkt</w:t>
      </w:r>
      <w:r w:rsidRPr="00E26933">
        <w:rPr>
          <w:rFonts w:ascii="Times New Roman" w:hAnsi="Times New Roman"/>
          <w:sz w:val="24"/>
          <w:szCs w:val="24"/>
        </w:rPr>
        <w:t>o veiklos</w:t>
      </w:r>
      <w:r w:rsidR="009B4DA2">
        <w:rPr>
          <w:rFonts w:ascii="Times New Roman" w:hAnsi="Times New Roman"/>
          <w:sz w:val="24"/>
          <w:szCs w:val="24"/>
        </w:rPr>
        <w:t>;</w:t>
      </w:r>
    </w:p>
    <w:p w:rsidR="00197E86" w:rsidRDefault="00197E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197E86">
        <w:rPr>
          <w:rFonts w:ascii="Times New Roman" w:hAnsi="Times New Roman"/>
          <w:sz w:val="24"/>
          <w:szCs w:val="24"/>
        </w:rPr>
        <w:t>didinti vaikų imunoprofilaktikos apimtis, teikiant išsamią informaciją tėvams apie skiepų naudą;</w:t>
      </w:r>
    </w:p>
    <w:p w:rsidR="00197E86" w:rsidRPr="00197E86" w:rsidRDefault="00197E86"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hAnsi="Times New Roman"/>
          <w:sz w:val="24"/>
          <w:szCs w:val="24"/>
        </w:rPr>
        <w:t xml:space="preserve"> užtikrinti ir toliau lėtinių infekcinių ligų prevenciją, tame tarpe ir tuberkuliozės prevenciją;</w:t>
      </w:r>
    </w:p>
    <w:p w:rsidR="00F865E1" w:rsidRDefault="00C200D3"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sidRPr="00E26933">
        <w:rPr>
          <w:rFonts w:ascii="Times New Roman" w:hAnsi="Times New Roman"/>
          <w:sz w:val="24"/>
          <w:szCs w:val="24"/>
        </w:rPr>
        <w:t xml:space="preserve"> </w:t>
      </w:r>
      <w:r w:rsidR="009B4DA2">
        <w:rPr>
          <w:rFonts w:ascii="Times New Roman" w:hAnsi="Times New Roman"/>
          <w:sz w:val="24"/>
          <w:szCs w:val="24"/>
        </w:rPr>
        <w:t>toliau lieka opi sunkiai sprendžiama problema – prevencinių profilaktinių programų vykdymas;</w:t>
      </w:r>
    </w:p>
    <w:p w:rsidR="009B4DA2" w:rsidRDefault="00074A7E" w:rsidP="00044B62">
      <w:pPr>
        <w:numPr>
          <w:ilvl w:val="0"/>
          <w:numId w:val="1"/>
        </w:numPr>
        <w:pBdr>
          <w:top w:val="nil"/>
          <w:left w:val="nil"/>
          <w:bottom w:val="nil"/>
          <w:right w:val="nil"/>
          <w:between w:val="nil"/>
        </w:pBdr>
        <w:spacing w:after="0" w:line="360" w:lineRule="auto"/>
        <w:ind w:leftChars="0" w:left="0" w:firstLineChars="0" w:firstLine="567"/>
        <w:jc w:val="both"/>
        <w:rPr>
          <w:rFonts w:ascii="Times New Roman" w:hAnsi="Times New Roman"/>
          <w:sz w:val="24"/>
          <w:szCs w:val="24"/>
        </w:rPr>
      </w:pPr>
      <w:r>
        <w:rPr>
          <w:rFonts w:ascii="Times New Roman" w:hAnsi="Times New Roman"/>
          <w:sz w:val="24"/>
          <w:szCs w:val="24"/>
        </w:rPr>
        <w:t>2017─</w:t>
      </w:r>
      <w:r w:rsidR="009B4DA2">
        <w:rPr>
          <w:rFonts w:ascii="Times New Roman" w:hAnsi="Times New Roman"/>
          <w:sz w:val="24"/>
          <w:szCs w:val="24"/>
        </w:rPr>
        <w:t>2020 metų strateginiame plane  esame numatę ruošti dokumentus šeimos medicinos paslaugų akreditacijai. Pradėti ruošti dokumentus.</w:t>
      </w:r>
    </w:p>
    <w:p w:rsidR="00274E76" w:rsidRDefault="00274E76" w:rsidP="008E754F">
      <w:pPr>
        <w:pStyle w:val="Sraopastraipa"/>
        <w:pBdr>
          <w:top w:val="nil"/>
          <w:left w:val="nil"/>
          <w:bottom w:val="nil"/>
          <w:right w:val="nil"/>
          <w:between w:val="nil"/>
        </w:pBdr>
        <w:spacing w:after="0" w:line="360" w:lineRule="auto"/>
        <w:ind w:leftChars="0" w:left="142" w:firstLineChars="0" w:firstLine="1208"/>
        <w:jc w:val="both"/>
        <w:rPr>
          <w:rFonts w:ascii="Times New Roman" w:hAnsi="Times New Roman"/>
          <w:sz w:val="24"/>
          <w:szCs w:val="24"/>
        </w:rPr>
      </w:pPr>
    </w:p>
    <w:p w:rsidR="00B6397C" w:rsidRDefault="008E754F"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E340BF">
        <w:rPr>
          <w:rFonts w:ascii="Times New Roman" w:eastAsia="Times New Roman" w:hAnsi="Times New Roman"/>
          <w:color w:val="000000"/>
          <w:sz w:val="24"/>
          <w:szCs w:val="24"/>
        </w:rPr>
        <w:t>PRIDEDAMA: Priedas Nr.</w:t>
      </w:r>
      <w:r w:rsidR="00E340BF">
        <w:rPr>
          <w:rFonts w:ascii="Times New Roman" w:eastAsia="Times New Roman" w:hAnsi="Times New Roman"/>
          <w:color w:val="000000"/>
          <w:sz w:val="24"/>
          <w:szCs w:val="24"/>
        </w:rPr>
        <w:t xml:space="preserve"> </w:t>
      </w:r>
      <w:r w:rsidRPr="00E340BF">
        <w:rPr>
          <w:rFonts w:ascii="Times New Roman" w:eastAsia="Times New Roman" w:hAnsi="Times New Roman"/>
          <w:color w:val="000000"/>
          <w:sz w:val="24"/>
          <w:szCs w:val="24"/>
        </w:rPr>
        <w:t>2 – 1 lapas</w:t>
      </w:r>
    </w:p>
    <w:p w:rsidR="00C16B98" w:rsidRDefault="00C16B98"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8E754F" w:rsidRPr="005933FD" w:rsidRDefault="008E754F"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B6397C" w:rsidRPr="005933FD"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rsidR="00D02D18" w:rsidRDefault="00457186" w:rsidP="00194268">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5933FD">
        <w:rPr>
          <w:rFonts w:ascii="Times New Roman" w:eastAsia="Times New Roman" w:hAnsi="Times New Roman"/>
          <w:color w:val="000000"/>
          <w:sz w:val="24"/>
          <w:szCs w:val="24"/>
        </w:rPr>
        <w:t>Direktorė</w:t>
      </w:r>
      <w:r w:rsidRPr="005933FD">
        <w:rPr>
          <w:rFonts w:ascii="Times New Roman" w:eastAsia="Times New Roman" w:hAnsi="Times New Roman"/>
          <w:color w:val="000000"/>
          <w:sz w:val="24"/>
          <w:szCs w:val="24"/>
        </w:rPr>
        <w:tab/>
      </w:r>
      <w:r w:rsidRPr="005933FD">
        <w:rPr>
          <w:rFonts w:ascii="Times New Roman" w:eastAsia="Times New Roman" w:hAnsi="Times New Roman"/>
          <w:color w:val="000000"/>
          <w:sz w:val="24"/>
          <w:szCs w:val="24"/>
        </w:rPr>
        <w:tab/>
      </w:r>
      <w:r w:rsidRPr="005933FD">
        <w:rPr>
          <w:rFonts w:ascii="Times New Roman" w:eastAsia="Times New Roman" w:hAnsi="Times New Roman"/>
          <w:color w:val="000000"/>
          <w:sz w:val="24"/>
          <w:szCs w:val="24"/>
        </w:rPr>
        <w:tab/>
      </w:r>
      <w:r w:rsidRPr="005933FD">
        <w:rPr>
          <w:rFonts w:ascii="Times New Roman" w:eastAsia="Times New Roman" w:hAnsi="Times New Roman"/>
          <w:color w:val="000000"/>
          <w:sz w:val="24"/>
          <w:szCs w:val="24"/>
        </w:rPr>
        <w:tab/>
      </w:r>
      <w:r w:rsidRPr="005933FD">
        <w:rPr>
          <w:rFonts w:ascii="Times New Roman" w:eastAsia="Times New Roman" w:hAnsi="Times New Roman"/>
          <w:color w:val="000000"/>
          <w:sz w:val="24"/>
          <w:szCs w:val="24"/>
        </w:rPr>
        <w:tab/>
      </w:r>
      <w:r w:rsidRPr="005933FD">
        <w:rPr>
          <w:rFonts w:ascii="Times New Roman" w:eastAsia="Times New Roman" w:hAnsi="Times New Roman"/>
          <w:color w:val="000000"/>
          <w:sz w:val="24"/>
          <w:szCs w:val="24"/>
        </w:rPr>
        <w:tab/>
      </w:r>
      <w:r w:rsidR="00E26933">
        <w:rPr>
          <w:rFonts w:ascii="Times New Roman" w:eastAsia="Times New Roman" w:hAnsi="Times New Roman"/>
          <w:color w:val="000000"/>
          <w:sz w:val="24"/>
          <w:szCs w:val="24"/>
        </w:rPr>
        <w:t xml:space="preserve">                              </w:t>
      </w:r>
      <w:proofErr w:type="spellStart"/>
      <w:r w:rsidR="00194268">
        <w:rPr>
          <w:rFonts w:ascii="Times New Roman" w:eastAsia="Times New Roman" w:hAnsi="Times New Roman"/>
          <w:color w:val="000000"/>
          <w:sz w:val="24"/>
          <w:szCs w:val="24"/>
        </w:rPr>
        <w:t>Velchelmena</w:t>
      </w:r>
      <w:proofErr w:type="spellEnd"/>
      <w:r w:rsidR="00194268">
        <w:rPr>
          <w:rFonts w:ascii="Times New Roman" w:eastAsia="Times New Roman" w:hAnsi="Times New Roman"/>
          <w:color w:val="000000"/>
          <w:sz w:val="24"/>
          <w:szCs w:val="24"/>
        </w:rPr>
        <w:t xml:space="preserve"> </w:t>
      </w:r>
      <w:proofErr w:type="spellStart"/>
      <w:r w:rsidR="00194268">
        <w:rPr>
          <w:rFonts w:ascii="Times New Roman" w:eastAsia="Times New Roman" w:hAnsi="Times New Roman"/>
          <w:color w:val="000000"/>
          <w:sz w:val="24"/>
          <w:szCs w:val="24"/>
        </w:rPr>
        <w:t>Andrulienė</w:t>
      </w:r>
      <w:proofErr w:type="spellEnd"/>
    </w:p>
    <w:p w:rsidR="00DE3C64" w:rsidRDefault="00DE3C64" w:rsidP="00194268">
      <w:pPr>
        <w:pStyle w:val="Pagrindiniotekstotrauka"/>
        <w:tabs>
          <w:tab w:val="left" w:pos="6804"/>
        </w:tabs>
        <w:ind w:leftChars="0" w:left="0" w:firstLineChars="0" w:firstLine="0"/>
        <w:jc w:val="both"/>
        <w:rPr>
          <w:rFonts w:ascii="Times New Roman" w:hAnsi="Times New Roman"/>
          <w:sz w:val="24"/>
          <w:szCs w:val="24"/>
          <w:lang w:eastAsia="ar-SA"/>
        </w:rPr>
      </w:pPr>
    </w:p>
    <w:p w:rsidR="0018345B" w:rsidRDefault="00DE3C64" w:rsidP="0018345B">
      <w:pPr>
        <w:pStyle w:val="Pagrindiniotekstotrauka"/>
        <w:tabs>
          <w:tab w:val="left" w:pos="6804"/>
        </w:tabs>
        <w:ind w:leftChars="3091" w:left="6802" w:hanging="2"/>
        <w:jc w:val="both"/>
        <w:rPr>
          <w:rFonts w:ascii="Times New Roman" w:hAnsi="Times New Roman"/>
          <w:sz w:val="24"/>
          <w:szCs w:val="24"/>
          <w:lang w:eastAsia="ar-SA"/>
        </w:rPr>
      </w:pPr>
      <w:r>
        <w:rPr>
          <w:rFonts w:ascii="Times New Roman" w:hAnsi="Times New Roman"/>
          <w:sz w:val="24"/>
          <w:szCs w:val="24"/>
          <w:lang w:eastAsia="ar-SA"/>
        </w:rPr>
        <w:tab/>
      </w:r>
    </w:p>
    <w:p w:rsidR="001A723D" w:rsidRPr="001A723D" w:rsidRDefault="00DE3C64" w:rsidP="00DE3C64">
      <w:pPr>
        <w:pStyle w:val="Pagrindiniotekstotrauka"/>
        <w:tabs>
          <w:tab w:val="left" w:pos="6804"/>
        </w:tabs>
        <w:ind w:leftChars="3091" w:left="6802" w:hanging="2"/>
        <w:jc w:val="both"/>
        <w:rPr>
          <w:rFonts w:ascii="Times New Roman" w:hAnsi="Times New Roman"/>
          <w:sz w:val="24"/>
          <w:szCs w:val="24"/>
          <w:lang w:eastAsia="ar-SA"/>
        </w:rPr>
      </w:pPr>
      <w:r>
        <w:rPr>
          <w:rFonts w:ascii="Times New Roman" w:hAnsi="Times New Roman"/>
          <w:sz w:val="24"/>
          <w:szCs w:val="24"/>
          <w:lang w:eastAsia="ar-SA"/>
        </w:rPr>
        <w:lastRenderedPageBreak/>
        <w:tab/>
      </w:r>
      <w:r w:rsidR="001A723D" w:rsidRPr="001A723D">
        <w:rPr>
          <w:rFonts w:ascii="Times New Roman" w:hAnsi="Times New Roman"/>
          <w:sz w:val="24"/>
          <w:szCs w:val="24"/>
          <w:lang w:eastAsia="ar-SA"/>
        </w:rPr>
        <w:t xml:space="preserve">Viešojo sektoriaus subjekto metinės </w:t>
      </w:r>
      <w:r w:rsidR="001A723D">
        <w:rPr>
          <w:rFonts w:ascii="Times New Roman" w:hAnsi="Times New Roman"/>
          <w:sz w:val="24"/>
          <w:szCs w:val="24"/>
          <w:lang w:eastAsia="ar-SA"/>
        </w:rPr>
        <w:t xml:space="preserve">               </w:t>
      </w:r>
      <w:r w:rsidR="001A723D" w:rsidRPr="001A723D">
        <w:rPr>
          <w:rFonts w:ascii="Times New Roman" w:hAnsi="Times New Roman"/>
          <w:sz w:val="24"/>
          <w:szCs w:val="24"/>
          <w:lang w:eastAsia="ar-SA"/>
        </w:rPr>
        <w:t>veiklos ataskaitos ir viešojo sektoriaus subjektų grupės metinės veiklos ataskaitos rengimo tvarkos aprašo</w:t>
      </w:r>
    </w:p>
    <w:p w:rsidR="001A723D" w:rsidRPr="001A723D" w:rsidRDefault="001A723D" w:rsidP="001A723D">
      <w:pPr>
        <w:pStyle w:val="Pagrindiniotekstotrauka"/>
        <w:tabs>
          <w:tab w:val="left" w:pos="6804"/>
        </w:tabs>
        <w:ind w:left="0" w:hanging="2"/>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sidRPr="001A723D">
        <w:rPr>
          <w:rFonts w:ascii="Times New Roman" w:hAnsi="Times New Roman"/>
          <w:sz w:val="24"/>
          <w:szCs w:val="24"/>
          <w:lang w:eastAsia="ar-SA"/>
        </w:rPr>
        <w:t>2 priedas</w:t>
      </w:r>
    </w:p>
    <w:p w:rsidR="001A723D" w:rsidRPr="001A723D" w:rsidRDefault="001A723D" w:rsidP="001A723D">
      <w:pPr>
        <w:pStyle w:val="Pagrindiniotekstotrauka"/>
        <w:tabs>
          <w:tab w:val="left" w:pos="6804"/>
        </w:tabs>
        <w:ind w:left="0" w:hanging="2"/>
        <w:rPr>
          <w:rFonts w:ascii="Times New Roman" w:hAnsi="Times New Roman"/>
          <w:sz w:val="24"/>
          <w:szCs w:val="24"/>
          <w:lang w:eastAsia="ar-SA"/>
        </w:rPr>
      </w:pPr>
    </w:p>
    <w:p w:rsidR="001A723D" w:rsidRPr="001A723D" w:rsidRDefault="001A723D" w:rsidP="00074A7E">
      <w:pPr>
        <w:spacing w:after="0"/>
        <w:ind w:left="0" w:hanging="2"/>
        <w:jc w:val="center"/>
        <w:rPr>
          <w:rFonts w:ascii="Times New Roman" w:hAnsi="Times New Roman"/>
          <w:b/>
          <w:sz w:val="24"/>
          <w:szCs w:val="24"/>
        </w:rPr>
      </w:pPr>
      <w:r w:rsidRPr="001A723D">
        <w:rPr>
          <w:rFonts w:ascii="Times New Roman" w:hAnsi="Times New Roman"/>
          <w:b/>
          <w:sz w:val="24"/>
          <w:szCs w:val="24"/>
        </w:rPr>
        <w:t>VšĮ Kelmės rajono bendrosios praktikos gydytojų centras</w:t>
      </w:r>
    </w:p>
    <w:p w:rsidR="001A723D" w:rsidRPr="001A723D" w:rsidRDefault="001A723D" w:rsidP="00074A7E">
      <w:pPr>
        <w:spacing w:after="0"/>
        <w:ind w:left="0" w:hanging="2"/>
        <w:jc w:val="center"/>
        <w:rPr>
          <w:rFonts w:ascii="Times New Roman" w:hAnsi="Times New Roman"/>
          <w:b/>
          <w:sz w:val="24"/>
          <w:szCs w:val="24"/>
        </w:rPr>
      </w:pPr>
      <w:r w:rsidRPr="001A723D">
        <w:rPr>
          <w:rFonts w:ascii="Times New Roman" w:hAnsi="Times New Roman"/>
          <w:b/>
          <w:sz w:val="24"/>
          <w:szCs w:val="24"/>
        </w:rPr>
        <w:t>2018 metų</w:t>
      </w:r>
    </w:p>
    <w:p w:rsidR="001A723D" w:rsidRPr="001A723D" w:rsidRDefault="001A723D" w:rsidP="001A723D">
      <w:pPr>
        <w:pStyle w:val="Sraopastraipa"/>
        <w:tabs>
          <w:tab w:val="left" w:pos="993"/>
        </w:tabs>
        <w:ind w:left="0" w:hanging="2"/>
        <w:jc w:val="center"/>
        <w:rPr>
          <w:rFonts w:ascii="Times New Roman" w:hAnsi="Times New Roman"/>
          <w:b/>
          <w:sz w:val="24"/>
          <w:szCs w:val="24"/>
        </w:rPr>
      </w:pPr>
    </w:p>
    <w:p w:rsidR="001A723D" w:rsidRPr="001A723D" w:rsidRDefault="001A723D" w:rsidP="001A723D">
      <w:pPr>
        <w:pStyle w:val="Sraopastraipa"/>
        <w:tabs>
          <w:tab w:val="left" w:pos="993"/>
        </w:tabs>
        <w:ind w:left="0" w:hanging="2"/>
        <w:jc w:val="center"/>
        <w:rPr>
          <w:rFonts w:ascii="Times New Roman" w:hAnsi="Times New Roman"/>
          <w:b/>
          <w:sz w:val="24"/>
          <w:szCs w:val="24"/>
        </w:rPr>
      </w:pPr>
    </w:p>
    <w:p w:rsidR="001A723D" w:rsidRPr="001A723D" w:rsidRDefault="001A723D" w:rsidP="001A723D">
      <w:pPr>
        <w:pStyle w:val="Sraopastraipa"/>
        <w:tabs>
          <w:tab w:val="left" w:pos="993"/>
        </w:tabs>
        <w:ind w:left="0" w:hanging="2"/>
        <w:jc w:val="center"/>
        <w:rPr>
          <w:rFonts w:ascii="Times New Roman" w:hAnsi="Times New Roman"/>
          <w:b/>
          <w:sz w:val="24"/>
          <w:szCs w:val="24"/>
        </w:rPr>
      </w:pPr>
      <w:r w:rsidRPr="001A723D">
        <w:rPr>
          <w:rFonts w:ascii="Times New Roman" w:hAnsi="Times New Roman"/>
          <w:b/>
          <w:sz w:val="24"/>
          <w:szCs w:val="24"/>
        </w:rPr>
        <w:t>VADOVAUJAMAS PAREIGAS EINANČIŲ ASMENŲ ATLYGINIMAS PER ATASKAITINIUS METUS*</w:t>
      </w:r>
    </w:p>
    <w:p w:rsidR="001A723D" w:rsidRPr="001A723D" w:rsidRDefault="00074A7E" w:rsidP="00074A7E">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 ct</w:t>
      </w:r>
    </w:p>
    <w:tbl>
      <w:tblPr>
        <w:tblStyle w:val="Lentelstinklelis"/>
        <w:tblW w:w="0" w:type="auto"/>
        <w:tblLook w:val="04A0" w:firstRow="1" w:lastRow="0" w:firstColumn="1" w:lastColumn="0" w:noHBand="0" w:noVBand="1"/>
      </w:tblPr>
      <w:tblGrid>
        <w:gridCol w:w="556"/>
        <w:gridCol w:w="1728"/>
        <w:gridCol w:w="1336"/>
        <w:gridCol w:w="1305"/>
        <w:gridCol w:w="1005"/>
        <w:gridCol w:w="1164"/>
        <w:gridCol w:w="1257"/>
        <w:gridCol w:w="1611"/>
      </w:tblGrid>
      <w:tr w:rsidR="001A723D" w:rsidRPr="001A723D" w:rsidTr="00197E86">
        <w:tc>
          <w:tcPr>
            <w:tcW w:w="556" w:type="dxa"/>
            <w:vMerge w:val="restart"/>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Eil. Nr.</w:t>
            </w:r>
          </w:p>
        </w:tc>
        <w:tc>
          <w:tcPr>
            <w:tcW w:w="1763" w:type="dxa"/>
            <w:vMerge w:val="restart"/>
            <w:vAlign w:val="center"/>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Pareigų (pareigybės) pavadinimas</w:t>
            </w: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 xml:space="preserve">Bazinis atlyginimas </w:t>
            </w: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Priemokos</w:t>
            </w: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Priedai</w:t>
            </w: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Premijos</w:t>
            </w: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Kitos išmokos**</w:t>
            </w: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Iš viso</w:t>
            </w:r>
          </w:p>
        </w:tc>
      </w:tr>
      <w:tr w:rsidR="001A723D" w:rsidRPr="001A723D" w:rsidTr="00197E86">
        <w:tc>
          <w:tcPr>
            <w:tcW w:w="556" w:type="dxa"/>
            <w:vMerge/>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763" w:type="dxa"/>
            <w:vMerge/>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1</w:t>
            </w: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2</w:t>
            </w: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3</w:t>
            </w: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4</w:t>
            </w: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5</w:t>
            </w: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lang w:val="en-US"/>
              </w:rPr>
            </w:pPr>
            <w:r w:rsidRPr="001A723D">
              <w:rPr>
                <w:rFonts w:ascii="Times New Roman" w:hAnsi="Times New Roman"/>
                <w:sz w:val="24"/>
                <w:szCs w:val="24"/>
              </w:rPr>
              <w:t>6</w:t>
            </w:r>
            <w:r w:rsidRPr="001A723D">
              <w:rPr>
                <w:rFonts w:ascii="Times New Roman" w:hAnsi="Times New Roman"/>
                <w:sz w:val="24"/>
                <w:szCs w:val="24"/>
                <w:lang w:val="en-US"/>
              </w:rPr>
              <w:t>=1+2+3+4+5</w:t>
            </w:r>
          </w:p>
        </w:tc>
      </w:tr>
      <w:tr w:rsidR="001A723D" w:rsidRPr="001A723D" w:rsidTr="00197E86">
        <w:tc>
          <w:tcPr>
            <w:tcW w:w="55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1.</w:t>
            </w:r>
          </w:p>
        </w:tc>
        <w:tc>
          <w:tcPr>
            <w:tcW w:w="1763"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Direktorė</w:t>
            </w: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16618</w:t>
            </w: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9858</w:t>
            </w: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26476</w:t>
            </w:r>
          </w:p>
        </w:tc>
      </w:tr>
      <w:tr w:rsidR="001A723D" w:rsidRPr="001A723D" w:rsidTr="00197E86">
        <w:tc>
          <w:tcPr>
            <w:tcW w:w="55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2.</w:t>
            </w:r>
          </w:p>
        </w:tc>
        <w:tc>
          <w:tcPr>
            <w:tcW w:w="1763"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r>
      <w:tr w:rsidR="001A723D" w:rsidRPr="001A723D" w:rsidTr="00197E86">
        <w:tc>
          <w:tcPr>
            <w:tcW w:w="55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3.</w:t>
            </w:r>
          </w:p>
        </w:tc>
        <w:tc>
          <w:tcPr>
            <w:tcW w:w="1763"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r>
      <w:tr w:rsidR="001A723D" w:rsidRPr="001A723D" w:rsidTr="00197E86">
        <w:tc>
          <w:tcPr>
            <w:tcW w:w="55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w:t>
            </w:r>
          </w:p>
        </w:tc>
        <w:tc>
          <w:tcPr>
            <w:tcW w:w="1763" w:type="dxa"/>
          </w:tcPr>
          <w:p w:rsidR="001A723D" w:rsidRPr="001A723D" w:rsidRDefault="001A723D" w:rsidP="001A723D">
            <w:pPr>
              <w:pStyle w:val="Sraopastraipa"/>
              <w:tabs>
                <w:tab w:val="left" w:pos="993"/>
              </w:tabs>
              <w:ind w:left="0" w:hanging="2"/>
              <w:jc w:val="right"/>
              <w:rPr>
                <w:rFonts w:ascii="Times New Roman" w:hAnsi="Times New Roman"/>
                <w:sz w:val="24"/>
                <w:szCs w:val="24"/>
              </w:rPr>
            </w:pPr>
          </w:p>
        </w:tc>
        <w:tc>
          <w:tcPr>
            <w:tcW w:w="1336"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12"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75"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497" w:type="dxa"/>
          </w:tcPr>
          <w:p w:rsidR="001A723D" w:rsidRPr="001A723D" w:rsidRDefault="001A723D" w:rsidP="001A723D">
            <w:pPr>
              <w:pStyle w:val="Sraopastraipa"/>
              <w:tabs>
                <w:tab w:val="left" w:pos="993"/>
              </w:tabs>
              <w:ind w:left="0" w:hanging="2"/>
              <w:jc w:val="center"/>
              <w:rPr>
                <w:rFonts w:ascii="Times New Roman" w:hAnsi="Times New Roman"/>
                <w:sz w:val="24"/>
                <w:szCs w:val="24"/>
              </w:rPr>
            </w:pPr>
          </w:p>
        </w:tc>
      </w:tr>
    </w:tbl>
    <w:p w:rsidR="001A723D" w:rsidRPr="001A723D" w:rsidRDefault="001A723D" w:rsidP="001A723D">
      <w:pPr>
        <w:pStyle w:val="Sraopastraipa"/>
        <w:tabs>
          <w:tab w:val="left" w:pos="993"/>
        </w:tabs>
        <w:ind w:left="0" w:hanging="2"/>
        <w:rPr>
          <w:rFonts w:ascii="Times New Roman" w:hAnsi="Times New Roman"/>
          <w:sz w:val="24"/>
          <w:szCs w:val="24"/>
        </w:rPr>
      </w:pPr>
      <w:r w:rsidRPr="001A723D">
        <w:rPr>
          <w:rFonts w:ascii="Times New Roman" w:hAnsi="Times New Roman"/>
          <w:sz w:val="24"/>
          <w:szCs w:val="24"/>
        </w:rPr>
        <w:t>* Neatskaičius mokesčių.</w:t>
      </w:r>
    </w:p>
    <w:p w:rsidR="001A723D" w:rsidRPr="001A723D" w:rsidRDefault="001A723D" w:rsidP="001A723D">
      <w:pPr>
        <w:pStyle w:val="Sraopastraipa"/>
        <w:tabs>
          <w:tab w:val="left" w:pos="993"/>
        </w:tabs>
        <w:ind w:left="0" w:hanging="2"/>
        <w:jc w:val="both"/>
        <w:rPr>
          <w:rFonts w:ascii="Times New Roman" w:hAnsi="Times New Roman"/>
          <w:sz w:val="24"/>
          <w:szCs w:val="24"/>
        </w:rPr>
      </w:pPr>
      <w:r w:rsidRPr="001A723D">
        <w:rPr>
          <w:rFonts w:ascii="Times New Roman" w:hAnsi="Times New Roman"/>
          <w:sz w:val="24"/>
          <w:szCs w:val="24"/>
        </w:rPr>
        <w:t>** Jei buvo išmokėtos kitos išmokos, tuomet po lentele paaiškinama, kokio pobūdžio (už ką) išmokos buvo išmokėtos.</w:t>
      </w:r>
    </w:p>
    <w:p w:rsidR="001A723D" w:rsidRDefault="001A723D" w:rsidP="00DE3C64">
      <w:pPr>
        <w:pStyle w:val="Sraopastraipa"/>
        <w:tabs>
          <w:tab w:val="left" w:pos="993"/>
        </w:tabs>
        <w:ind w:left="0" w:hanging="2"/>
        <w:jc w:val="both"/>
      </w:pPr>
      <w:r w:rsidRPr="001A723D">
        <w:rPr>
          <w:rFonts w:ascii="Times New Roman" w:hAnsi="Times New Roman"/>
          <w:sz w:val="24"/>
          <w:szCs w:val="24"/>
        </w:rPr>
        <w:t>Kitos išmokos direktorei –</w:t>
      </w:r>
      <w:r w:rsidR="00DE3C64">
        <w:rPr>
          <w:rFonts w:ascii="Times New Roman" w:hAnsi="Times New Roman"/>
          <w:sz w:val="24"/>
          <w:szCs w:val="24"/>
        </w:rPr>
        <w:t xml:space="preserve"> </w:t>
      </w:r>
      <w:r w:rsidRPr="001A723D">
        <w:rPr>
          <w:rFonts w:ascii="Times New Roman" w:hAnsi="Times New Roman"/>
          <w:sz w:val="24"/>
          <w:szCs w:val="24"/>
        </w:rPr>
        <w:t>tai išmokos, dirbant šeimos gydytoja 0,5 etato.</w:t>
      </w:r>
    </w:p>
    <w:p w:rsidR="001A723D" w:rsidRDefault="001A723D" w:rsidP="001A723D">
      <w:pPr>
        <w:pStyle w:val="Antrats"/>
        <w:tabs>
          <w:tab w:val="left" w:pos="6237"/>
        </w:tabs>
        <w:ind w:left="0" w:hanging="2"/>
        <w:rPr>
          <w:color w:val="000000"/>
        </w:rPr>
      </w:pPr>
    </w:p>
    <w:p w:rsidR="001A723D" w:rsidRDefault="001A723D" w:rsidP="001A723D">
      <w:pPr>
        <w:pStyle w:val="Antrats"/>
        <w:tabs>
          <w:tab w:val="left" w:pos="6237"/>
        </w:tabs>
        <w:ind w:left="0" w:hanging="2"/>
        <w:jc w:val="center"/>
        <w:rPr>
          <w:color w:val="000000"/>
        </w:rPr>
      </w:pPr>
      <w:r>
        <w:rPr>
          <w:color w:val="000000"/>
        </w:rPr>
        <w:t>––––––––––––––––––––</w:t>
      </w:r>
    </w:p>
    <w:p w:rsidR="00B6397C" w:rsidRPr="005933FD" w:rsidRDefault="00B6397C" w:rsidP="00044B62">
      <w:pPr>
        <w:pBdr>
          <w:top w:val="nil"/>
          <w:left w:val="nil"/>
          <w:bottom w:val="nil"/>
          <w:right w:val="nil"/>
          <w:between w:val="nil"/>
        </w:pBdr>
        <w:tabs>
          <w:tab w:val="center" w:pos="4819"/>
          <w:tab w:val="right" w:pos="9638"/>
        </w:tabs>
        <w:ind w:leftChars="0" w:left="0" w:firstLineChars="0" w:firstLine="0"/>
        <w:rPr>
          <w:rFonts w:ascii="Times New Roman" w:eastAsia="Times New Roman" w:hAnsi="Times New Roman"/>
          <w:color w:val="000000"/>
          <w:sz w:val="24"/>
          <w:szCs w:val="24"/>
        </w:rPr>
      </w:pPr>
    </w:p>
    <w:sectPr w:rsidR="00B6397C" w:rsidRPr="005933FD" w:rsidSect="00194268">
      <w:type w:val="continuous"/>
      <w:pgSz w:w="12240" w:h="15840"/>
      <w:pgMar w:top="1134" w:right="567" w:bottom="1134" w:left="1701" w:header="567"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08" w:rsidRDefault="00593408" w:rsidP="00457186">
      <w:pPr>
        <w:spacing w:after="0" w:line="240" w:lineRule="auto"/>
        <w:ind w:left="0" w:hanging="2"/>
      </w:pPr>
      <w:r>
        <w:separator/>
      </w:r>
    </w:p>
  </w:endnote>
  <w:endnote w:type="continuationSeparator" w:id="0">
    <w:p w:rsidR="00593408" w:rsidRDefault="00593408" w:rsidP="004571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5" w:rsidRDefault="000A1CC5" w:rsidP="00235ABB">
    <w:pPr>
      <w:pStyle w:val="Por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190179"/>
      <w:docPartObj>
        <w:docPartGallery w:val="Page Numbers (Bottom of Page)"/>
        <w:docPartUnique/>
      </w:docPartObj>
    </w:sdtPr>
    <w:sdtEndPr/>
    <w:sdtContent>
      <w:p w:rsidR="000A1CC5" w:rsidRDefault="000A1CC5" w:rsidP="000A1CC5">
        <w:pPr>
          <w:pStyle w:val="Porat"/>
          <w:ind w:left="0" w:hanging="2"/>
          <w:jc w:val="right"/>
        </w:pPr>
        <w:r>
          <w:fldChar w:fldCharType="begin"/>
        </w:r>
        <w:r>
          <w:instrText>PAGE   \* MERGEFORMAT</w:instrText>
        </w:r>
        <w:r>
          <w:fldChar w:fldCharType="separate"/>
        </w:r>
        <w:r w:rsidR="00A668FA">
          <w:rPr>
            <w:noProof/>
          </w:rPr>
          <w:t>2</w:t>
        </w:r>
        <w:r>
          <w:fldChar w:fldCharType="end"/>
        </w:r>
      </w:p>
    </w:sdtContent>
  </w:sdt>
  <w:p w:rsidR="000A1CC5" w:rsidRDefault="000A1CC5" w:rsidP="00235ABB">
    <w:pPr>
      <w:pStyle w:val="Pora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60479"/>
      <w:docPartObj>
        <w:docPartGallery w:val="Page Numbers (Bottom of Page)"/>
        <w:docPartUnique/>
      </w:docPartObj>
    </w:sdtPr>
    <w:sdtEndPr/>
    <w:sdtContent>
      <w:p w:rsidR="000A1CC5" w:rsidRDefault="000A1CC5" w:rsidP="000A1CC5">
        <w:pPr>
          <w:pStyle w:val="Porat"/>
          <w:ind w:left="0" w:hanging="2"/>
          <w:jc w:val="right"/>
        </w:pPr>
        <w:r>
          <w:fldChar w:fldCharType="begin"/>
        </w:r>
        <w:r>
          <w:instrText>PAGE   \* MERGEFORMAT</w:instrText>
        </w:r>
        <w:r>
          <w:fldChar w:fldCharType="separate"/>
        </w:r>
        <w:r w:rsidR="00A668FA">
          <w:rPr>
            <w:noProof/>
          </w:rPr>
          <w:t>1</w:t>
        </w:r>
        <w:r>
          <w:fldChar w:fldCharType="end"/>
        </w:r>
      </w:p>
    </w:sdtContent>
  </w:sdt>
  <w:p w:rsidR="000A1CC5" w:rsidRDefault="000A1CC5" w:rsidP="00235ABB">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08" w:rsidRDefault="00593408" w:rsidP="00457186">
      <w:pPr>
        <w:spacing w:after="0" w:line="240" w:lineRule="auto"/>
        <w:ind w:left="0" w:hanging="2"/>
      </w:pPr>
      <w:r>
        <w:separator/>
      </w:r>
    </w:p>
  </w:footnote>
  <w:footnote w:type="continuationSeparator" w:id="0">
    <w:p w:rsidR="00593408" w:rsidRDefault="00593408" w:rsidP="0045718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5" w:rsidRDefault="000A1CC5" w:rsidP="00235ABB">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5" w:rsidRDefault="000A1CC5" w:rsidP="00457186">
    <w:pPr>
      <w:pBdr>
        <w:top w:val="nil"/>
        <w:left w:val="nil"/>
        <w:bottom w:val="nil"/>
        <w:right w:val="nil"/>
        <w:between w:val="nil"/>
      </w:pBdr>
      <w:tabs>
        <w:tab w:val="center" w:pos="4819"/>
        <w:tab w:val="right" w:pos="9638"/>
      </w:tabs>
      <w:ind w:left="0" w:hanging="2"/>
      <w:rPr>
        <w:rFonts w:cs="Calibri"/>
        <w:color w:val="000000"/>
      </w:rPr>
    </w:pPr>
  </w:p>
  <w:p w:rsidR="000A1CC5" w:rsidRDefault="000A1CC5" w:rsidP="00457186">
    <w:pPr>
      <w:pBdr>
        <w:top w:val="nil"/>
        <w:left w:val="nil"/>
        <w:bottom w:val="nil"/>
        <w:right w:val="nil"/>
        <w:between w:val="nil"/>
      </w:pBdr>
      <w:tabs>
        <w:tab w:val="center" w:pos="4819"/>
        <w:tab w:val="right" w:pos="9638"/>
      </w:tabs>
      <w:ind w:left="0" w:right="360" w:hanging="2"/>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5" w:rsidRDefault="000A1CC5" w:rsidP="00235ABB">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29B"/>
    <w:multiLevelType w:val="multilevel"/>
    <w:tmpl w:val="AC7EE1D2"/>
    <w:lvl w:ilvl="0">
      <w:start w:val="1"/>
      <w:numFmt w:val="bullet"/>
      <w:lvlText w:val="●"/>
      <w:lvlJc w:val="left"/>
      <w:pPr>
        <w:ind w:left="1815" w:hanging="360"/>
      </w:pPr>
      <w:rPr>
        <w:rFonts w:ascii="Noto Sans Symbols" w:eastAsia="Noto Sans Symbols" w:hAnsi="Noto Sans Symbols" w:cs="Noto Sans Symbols"/>
        <w:vertAlign w:val="baseline"/>
      </w:rPr>
    </w:lvl>
    <w:lvl w:ilvl="1">
      <w:start w:val="1"/>
      <w:numFmt w:val="bullet"/>
      <w:lvlText w:val="o"/>
      <w:lvlJc w:val="left"/>
      <w:pPr>
        <w:ind w:left="2535" w:hanging="360"/>
      </w:pPr>
      <w:rPr>
        <w:rFonts w:ascii="Courier New" w:eastAsia="Courier New" w:hAnsi="Courier New" w:cs="Courier New"/>
        <w:vertAlign w:val="baseline"/>
      </w:rPr>
    </w:lvl>
    <w:lvl w:ilvl="2">
      <w:start w:val="1"/>
      <w:numFmt w:val="bullet"/>
      <w:lvlText w:val="▪"/>
      <w:lvlJc w:val="left"/>
      <w:pPr>
        <w:ind w:left="3255" w:hanging="360"/>
      </w:pPr>
      <w:rPr>
        <w:rFonts w:ascii="Noto Sans Symbols" w:eastAsia="Noto Sans Symbols" w:hAnsi="Noto Sans Symbols" w:cs="Noto Sans Symbols"/>
        <w:vertAlign w:val="baseline"/>
      </w:rPr>
    </w:lvl>
    <w:lvl w:ilvl="3">
      <w:start w:val="1"/>
      <w:numFmt w:val="bullet"/>
      <w:lvlText w:val="●"/>
      <w:lvlJc w:val="left"/>
      <w:pPr>
        <w:ind w:left="3975" w:hanging="360"/>
      </w:pPr>
      <w:rPr>
        <w:rFonts w:ascii="Noto Sans Symbols" w:eastAsia="Noto Sans Symbols" w:hAnsi="Noto Sans Symbols" w:cs="Noto Sans Symbols"/>
        <w:vertAlign w:val="baseline"/>
      </w:rPr>
    </w:lvl>
    <w:lvl w:ilvl="4">
      <w:start w:val="1"/>
      <w:numFmt w:val="bullet"/>
      <w:lvlText w:val="o"/>
      <w:lvlJc w:val="left"/>
      <w:pPr>
        <w:ind w:left="4695" w:hanging="360"/>
      </w:pPr>
      <w:rPr>
        <w:rFonts w:ascii="Courier New" w:eastAsia="Courier New" w:hAnsi="Courier New" w:cs="Courier New"/>
        <w:vertAlign w:val="baseline"/>
      </w:rPr>
    </w:lvl>
    <w:lvl w:ilvl="5">
      <w:start w:val="1"/>
      <w:numFmt w:val="bullet"/>
      <w:lvlText w:val="▪"/>
      <w:lvlJc w:val="left"/>
      <w:pPr>
        <w:ind w:left="5415" w:hanging="360"/>
      </w:pPr>
      <w:rPr>
        <w:rFonts w:ascii="Noto Sans Symbols" w:eastAsia="Noto Sans Symbols" w:hAnsi="Noto Sans Symbols" w:cs="Noto Sans Symbols"/>
        <w:vertAlign w:val="baseline"/>
      </w:rPr>
    </w:lvl>
    <w:lvl w:ilvl="6">
      <w:start w:val="1"/>
      <w:numFmt w:val="bullet"/>
      <w:lvlText w:val="●"/>
      <w:lvlJc w:val="left"/>
      <w:pPr>
        <w:ind w:left="6135" w:hanging="360"/>
      </w:pPr>
      <w:rPr>
        <w:rFonts w:ascii="Noto Sans Symbols" w:eastAsia="Noto Sans Symbols" w:hAnsi="Noto Sans Symbols" w:cs="Noto Sans Symbols"/>
        <w:vertAlign w:val="baseline"/>
      </w:rPr>
    </w:lvl>
    <w:lvl w:ilvl="7">
      <w:start w:val="1"/>
      <w:numFmt w:val="bullet"/>
      <w:lvlText w:val="o"/>
      <w:lvlJc w:val="left"/>
      <w:pPr>
        <w:ind w:left="6855" w:hanging="360"/>
      </w:pPr>
      <w:rPr>
        <w:rFonts w:ascii="Courier New" w:eastAsia="Courier New" w:hAnsi="Courier New" w:cs="Courier New"/>
        <w:vertAlign w:val="baseline"/>
      </w:rPr>
    </w:lvl>
    <w:lvl w:ilvl="8">
      <w:start w:val="1"/>
      <w:numFmt w:val="bullet"/>
      <w:lvlText w:val="▪"/>
      <w:lvlJc w:val="left"/>
      <w:pPr>
        <w:ind w:left="7575" w:hanging="360"/>
      </w:pPr>
      <w:rPr>
        <w:rFonts w:ascii="Noto Sans Symbols" w:eastAsia="Noto Sans Symbols" w:hAnsi="Noto Sans Symbols" w:cs="Noto Sans Symbols"/>
        <w:vertAlign w:val="baseline"/>
      </w:rPr>
    </w:lvl>
  </w:abstractNum>
  <w:abstractNum w:abstractNumId="1" w15:restartNumberingAfterBreak="0">
    <w:nsid w:val="1E707496"/>
    <w:multiLevelType w:val="multilevel"/>
    <w:tmpl w:val="BCA22A0E"/>
    <w:lvl w:ilvl="0">
      <w:start w:val="1"/>
      <w:numFmt w:val="bullet"/>
      <w:lvlText w:val="●"/>
      <w:lvlJc w:val="left"/>
      <w:pPr>
        <w:ind w:left="1455" w:hanging="360"/>
      </w:pPr>
      <w:rPr>
        <w:rFonts w:ascii="Noto Sans Symbols" w:eastAsia="Noto Sans Symbols" w:hAnsi="Noto Sans Symbols" w:cs="Noto Sans Symbols"/>
        <w:vertAlign w:val="baseline"/>
      </w:rPr>
    </w:lvl>
    <w:lvl w:ilvl="1">
      <w:start w:val="1"/>
      <w:numFmt w:val="bullet"/>
      <w:lvlText w:val="o"/>
      <w:lvlJc w:val="left"/>
      <w:pPr>
        <w:ind w:left="2175" w:hanging="360"/>
      </w:pPr>
      <w:rPr>
        <w:rFonts w:ascii="Courier New" w:eastAsia="Courier New" w:hAnsi="Courier New" w:cs="Courier New"/>
        <w:vertAlign w:val="baseline"/>
      </w:rPr>
    </w:lvl>
    <w:lvl w:ilvl="2">
      <w:start w:val="1"/>
      <w:numFmt w:val="bullet"/>
      <w:lvlText w:val="▪"/>
      <w:lvlJc w:val="left"/>
      <w:pPr>
        <w:ind w:left="2895" w:hanging="360"/>
      </w:pPr>
      <w:rPr>
        <w:rFonts w:ascii="Noto Sans Symbols" w:eastAsia="Noto Sans Symbols" w:hAnsi="Noto Sans Symbols" w:cs="Noto Sans Symbols"/>
        <w:vertAlign w:val="baseline"/>
      </w:rPr>
    </w:lvl>
    <w:lvl w:ilvl="3">
      <w:start w:val="1"/>
      <w:numFmt w:val="bullet"/>
      <w:lvlText w:val="●"/>
      <w:lvlJc w:val="left"/>
      <w:pPr>
        <w:ind w:left="3615" w:hanging="360"/>
      </w:pPr>
      <w:rPr>
        <w:rFonts w:ascii="Noto Sans Symbols" w:eastAsia="Noto Sans Symbols" w:hAnsi="Noto Sans Symbols" w:cs="Noto Sans Symbols"/>
        <w:vertAlign w:val="baseline"/>
      </w:rPr>
    </w:lvl>
    <w:lvl w:ilvl="4">
      <w:start w:val="1"/>
      <w:numFmt w:val="bullet"/>
      <w:lvlText w:val="o"/>
      <w:lvlJc w:val="left"/>
      <w:pPr>
        <w:ind w:left="4335" w:hanging="360"/>
      </w:pPr>
      <w:rPr>
        <w:rFonts w:ascii="Courier New" w:eastAsia="Courier New" w:hAnsi="Courier New" w:cs="Courier New"/>
        <w:vertAlign w:val="baseline"/>
      </w:rPr>
    </w:lvl>
    <w:lvl w:ilvl="5">
      <w:start w:val="1"/>
      <w:numFmt w:val="bullet"/>
      <w:lvlText w:val="▪"/>
      <w:lvlJc w:val="left"/>
      <w:pPr>
        <w:ind w:left="5055" w:hanging="360"/>
      </w:pPr>
      <w:rPr>
        <w:rFonts w:ascii="Noto Sans Symbols" w:eastAsia="Noto Sans Symbols" w:hAnsi="Noto Sans Symbols" w:cs="Noto Sans Symbols"/>
        <w:vertAlign w:val="baseline"/>
      </w:rPr>
    </w:lvl>
    <w:lvl w:ilvl="6">
      <w:start w:val="1"/>
      <w:numFmt w:val="bullet"/>
      <w:lvlText w:val="●"/>
      <w:lvlJc w:val="left"/>
      <w:pPr>
        <w:ind w:left="5775" w:hanging="360"/>
      </w:pPr>
      <w:rPr>
        <w:rFonts w:ascii="Noto Sans Symbols" w:eastAsia="Noto Sans Symbols" w:hAnsi="Noto Sans Symbols" w:cs="Noto Sans Symbols"/>
        <w:vertAlign w:val="baseline"/>
      </w:rPr>
    </w:lvl>
    <w:lvl w:ilvl="7">
      <w:start w:val="1"/>
      <w:numFmt w:val="bullet"/>
      <w:lvlText w:val="o"/>
      <w:lvlJc w:val="left"/>
      <w:pPr>
        <w:ind w:left="6495" w:hanging="360"/>
      </w:pPr>
      <w:rPr>
        <w:rFonts w:ascii="Courier New" w:eastAsia="Courier New" w:hAnsi="Courier New" w:cs="Courier New"/>
        <w:vertAlign w:val="baseline"/>
      </w:rPr>
    </w:lvl>
    <w:lvl w:ilvl="8">
      <w:start w:val="1"/>
      <w:numFmt w:val="bullet"/>
      <w:lvlText w:val="▪"/>
      <w:lvlJc w:val="left"/>
      <w:pPr>
        <w:ind w:left="7215" w:hanging="360"/>
      </w:pPr>
      <w:rPr>
        <w:rFonts w:ascii="Noto Sans Symbols" w:eastAsia="Noto Sans Symbols" w:hAnsi="Noto Sans Symbols" w:cs="Noto Sans Symbols"/>
        <w:vertAlign w:val="baseline"/>
      </w:rPr>
    </w:lvl>
  </w:abstractNum>
  <w:abstractNum w:abstractNumId="2" w15:restartNumberingAfterBreak="0">
    <w:nsid w:val="236A567A"/>
    <w:multiLevelType w:val="hybridMultilevel"/>
    <w:tmpl w:val="023878C2"/>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640034F"/>
    <w:multiLevelType w:val="hybridMultilevel"/>
    <w:tmpl w:val="5D0627C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52A2671A"/>
    <w:multiLevelType w:val="hybridMultilevel"/>
    <w:tmpl w:val="2B3613CA"/>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5" w15:restartNumberingAfterBreak="0">
    <w:nsid w:val="53786CBC"/>
    <w:multiLevelType w:val="multilevel"/>
    <w:tmpl w:val="75CC6ECC"/>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54D65F2F"/>
    <w:multiLevelType w:val="hybridMultilevel"/>
    <w:tmpl w:val="8F925B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5A2C13B2"/>
    <w:multiLevelType w:val="multilevel"/>
    <w:tmpl w:val="70E6C06E"/>
    <w:lvl w:ilvl="0">
      <w:start w:val="3"/>
      <w:numFmt w:val="decimal"/>
      <w:lvlText w:val="%1"/>
      <w:lvlJc w:val="left"/>
      <w:pPr>
        <w:ind w:left="360" w:hanging="360"/>
      </w:pPr>
      <w:rPr>
        <w:sz w:val="24"/>
        <w:szCs w:val="24"/>
        <w:vertAlign w:val="baseline"/>
      </w:rPr>
    </w:lvl>
    <w:lvl w:ilvl="1">
      <w:start w:val="2"/>
      <w:numFmt w:val="decimal"/>
      <w:lvlText w:val="%1.%2"/>
      <w:lvlJc w:val="left"/>
      <w:pPr>
        <w:ind w:left="360" w:hanging="360"/>
      </w:pPr>
      <w:rPr>
        <w:b/>
        <w:sz w:val="24"/>
        <w:szCs w:val="24"/>
        <w:vertAlign w:val="baseline"/>
      </w:rPr>
    </w:lvl>
    <w:lvl w:ilvl="2">
      <w:start w:val="1"/>
      <w:numFmt w:val="decimal"/>
      <w:lvlText w:val="%1.%2.%3"/>
      <w:lvlJc w:val="left"/>
      <w:pPr>
        <w:ind w:left="360" w:hanging="360"/>
      </w:pPr>
      <w:rPr>
        <w:sz w:val="24"/>
        <w:szCs w:val="24"/>
        <w:vertAlign w:val="baseline"/>
      </w:rPr>
    </w:lvl>
    <w:lvl w:ilvl="3">
      <w:start w:val="1"/>
      <w:numFmt w:val="decimal"/>
      <w:lvlText w:val="%1.%2.%3.%4"/>
      <w:lvlJc w:val="left"/>
      <w:pPr>
        <w:ind w:left="360" w:hanging="360"/>
      </w:pPr>
      <w:rPr>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720" w:hanging="720"/>
      </w:pPr>
      <w:rPr>
        <w:sz w:val="24"/>
        <w:szCs w:val="24"/>
        <w:vertAlign w:val="baseline"/>
      </w:rPr>
    </w:lvl>
    <w:lvl w:ilvl="6">
      <w:start w:val="1"/>
      <w:numFmt w:val="decimal"/>
      <w:lvlText w:val="%1.%2.%3.%4.%5.%6.%7"/>
      <w:lvlJc w:val="left"/>
      <w:pPr>
        <w:ind w:left="720" w:hanging="720"/>
      </w:pPr>
      <w:rPr>
        <w:sz w:val="24"/>
        <w:szCs w:val="24"/>
        <w:vertAlign w:val="baseline"/>
      </w:rPr>
    </w:lvl>
    <w:lvl w:ilvl="7">
      <w:start w:val="1"/>
      <w:numFmt w:val="decimal"/>
      <w:lvlText w:val="%1.%2.%3.%4.%5.%6.%7.%8"/>
      <w:lvlJc w:val="left"/>
      <w:pPr>
        <w:ind w:left="720" w:hanging="720"/>
      </w:pPr>
      <w:rPr>
        <w:sz w:val="24"/>
        <w:szCs w:val="24"/>
        <w:vertAlign w:val="baseline"/>
      </w:rPr>
    </w:lvl>
    <w:lvl w:ilvl="8">
      <w:start w:val="1"/>
      <w:numFmt w:val="decimal"/>
      <w:lvlText w:val="%1.%2.%3.%4.%5.%6.%7.%8.%9"/>
      <w:lvlJc w:val="left"/>
      <w:pPr>
        <w:ind w:left="1080" w:hanging="1080"/>
      </w:pPr>
      <w:rPr>
        <w:sz w:val="24"/>
        <w:szCs w:val="24"/>
        <w:vertAlign w:val="baseline"/>
      </w:rPr>
    </w:lvl>
  </w:abstractNum>
  <w:abstractNum w:abstractNumId="8" w15:restartNumberingAfterBreak="0">
    <w:nsid w:val="7E387FDA"/>
    <w:multiLevelType w:val="hybridMultilevel"/>
    <w:tmpl w:val="EAAA3E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7C"/>
    <w:rsid w:val="00044B62"/>
    <w:rsid w:val="00045935"/>
    <w:rsid w:val="00067BC0"/>
    <w:rsid w:val="00074A7E"/>
    <w:rsid w:val="00096FEE"/>
    <w:rsid w:val="000A1CC5"/>
    <w:rsid w:val="00104D04"/>
    <w:rsid w:val="0018345B"/>
    <w:rsid w:val="00194268"/>
    <w:rsid w:val="00197E86"/>
    <w:rsid w:val="001A723D"/>
    <w:rsid w:val="001D39EA"/>
    <w:rsid w:val="00200496"/>
    <w:rsid w:val="00200B0E"/>
    <w:rsid w:val="00222D50"/>
    <w:rsid w:val="00235ABB"/>
    <w:rsid w:val="00274E76"/>
    <w:rsid w:val="00296D14"/>
    <w:rsid w:val="003008D7"/>
    <w:rsid w:val="00350EA1"/>
    <w:rsid w:val="003A2017"/>
    <w:rsid w:val="003B0CA0"/>
    <w:rsid w:val="003E39B1"/>
    <w:rsid w:val="00413F9C"/>
    <w:rsid w:val="00436C4D"/>
    <w:rsid w:val="00457186"/>
    <w:rsid w:val="004B4A19"/>
    <w:rsid w:val="00505225"/>
    <w:rsid w:val="00513B24"/>
    <w:rsid w:val="00555E30"/>
    <w:rsid w:val="0059035F"/>
    <w:rsid w:val="005933FD"/>
    <w:rsid w:val="00593408"/>
    <w:rsid w:val="005E2B32"/>
    <w:rsid w:val="00683FD8"/>
    <w:rsid w:val="006A64D4"/>
    <w:rsid w:val="006A6C6D"/>
    <w:rsid w:val="006B1FF2"/>
    <w:rsid w:val="006E7B80"/>
    <w:rsid w:val="00721158"/>
    <w:rsid w:val="007605A4"/>
    <w:rsid w:val="00865EF6"/>
    <w:rsid w:val="0089278F"/>
    <w:rsid w:val="00894CD5"/>
    <w:rsid w:val="008B4DD5"/>
    <w:rsid w:val="008E754F"/>
    <w:rsid w:val="00921BCA"/>
    <w:rsid w:val="009805CA"/>
    <w:rsid w:val="009A1A57"/>
    <w:rsid w:val="009B4DA2"/>
    <w:rsid w:val="009F67D9"/>
    <w:rsid w:val="00A5344B"/>
    <w:rsid w:val="00A668FA"/>
    <w:rsid w:val="00AB75F7"/>
    <w:rsid w:val="00AD60F6"/>
    <w:rsid w:val="00B46900"/>
    <w:rsid w:val="00B50B4B"/>
    <w:rsid w:val="00B6397C"/>
    <w:rsid w:val="00BD141F"/>
    <w:rsid w:val="00BD58C6"/>
    <w:rsid w:val="00C16B98"/>
    <w:rsid w:val="00C200D3"/>
    <w:rsid w:val="00CC01C7"/>
    <w:rsid w:val="00CD1D42"/>
    <w:rsid w:val="00D02D18"/>
    <w:rsid w:val="00DC0F70"/>
    <w:rsid w:val="00DC521A"/>
    <w:rsid w:val="00DE3C64"/>
    <w:rsid w:val="00DF1B07"/>
    <w:rsid w:val="00E0742F"/>
    <w:rsid w:val="00E26933"/>
    <w:rsid w:val="00E340BF"/>
    <w:rsid w:val="00E62FAF"/>
    <w:rsid w:val="00EC7AB7"/>
    <w:rsid w:val="00F2083B"/>
    <w:rsid w:val="00F51CA5"/>
    <w:rsid w:val="00F62E75"/>
    <w:rsid w:val="00F865E1"/>
    <w:rsid w:val="00FC4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59D1A-49D5-4E40-B683-54C938B8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ind w:leftChars="-1" w:left="-1" w:hangingChars="1" w:hanging="1"/>
      <w:textDirection w:val="btLr"/>
      <w:textAlignment w:val="top"/>
      <w:outlineLvl w:val="0"/>
    </w:pPr>
    <w:rPr>
      <w:rFonts w:ascii="Calibri" w:eastAsia="Calibri" w:hAnsi="Calibri"/>
      <w:kern w:val="1"/>
      <w:position w:val="-1"/>
      <w:sz w:val="22"/>
      <w:szCs w:val="22"/>
      <w:lang w:eastAsia="en-US"/>
    </w:rPr>
  </w:style>
  <w:style w:type="paragraph" w:styleId="Antrat1">
    <w:name w:val="heading 1"/>
    <w:basedOn w:val="prastasis"/>
    <w:next w:val="prastasis"/>
    <w:pPr>
      <w:keepNext/>
      <w:keepLines/>
      <w:spacing w:before="480" w:after="0"/>
    </w:pPr>
    <w:rPr>
      <w:rFonts w:ascii="Cambria" w:hAnsi="Cambria"/>
      <w:b/>
      <w:bCs/>
      <w:color w:val="365F91"/>
      <w:sz w:val="28"/>
      <w:szCs w:val="28"/>
      <w:lang w:eastAsia="lt-LT"/>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DefaultParagraphFont1">
    <w:name w:val="Default Paragraph Font1"/>
    <w:rPr>
      <w:w w:val="100"/>
      <w:position w:val="-1"/>
      <w:effect w:val="none"/>
      <w:vertAlign w:val="baseline"/>
      <w:cs w:val="0"/>
      <w:em w:val="none"/>
    </w:rPr>
  </w:style>
  <w:style w:type="character" w:customStyle="1" w:styleId="Heading1Char">
    <w:name w:val="Heading 1 Char"/>
    <w:rPr>
      <w:rFonts w:ascii="Cambria" w:hAnsi="Cambria" w:cs="Times New Roman"/>
      <w:b/>
      <w:color w:val="365F91"/>
      <w:w w:val="100"/>
      <w:position w:val="-1"/>
      <w:sz w:val="28"/>
      <w:effect w:val="none"/>
      <w:vertAlign w:val="baseline"/>
      <w:cs w:val="0"/>
      <w:em w:val="none"/>
    </w:rPr>
  </w:style>
  <w:style w:type="character" w:customStyle="1" w:styleId="Strong1">
    <w:name w:val="Strong1"/>
    <w:rPr>
      <w:b/>
      <w:w w:val="100"/>
      <w:position w:val="-1"/>
      <w:effect w:val="none"/>
      <w:vertAlign w:val="baseline"/>
      <w:cs w:val="0"/>
      <w:em w:val="none"/>
    </w:rPr>
  </w:style>
  <w:style w:type="character" w:customStyle="1" w:styleId="BalloonTextChar">
    <w:name w:val="Balloon Text Char"/>
    <w:rPr>
      <w:rFonts w:ascii="Tahoma" w:hAnsi="Tahoma" w:cs="Times New Roman"/>
      <w:w w:val="100"/>
      <w:position w:val="-1"/>
      <w:sz w:val="16"/>
      <w:effect w:val="none"/>
      <w:vertAlign w:val="baseline"/>
      <w:cs w:val="0"/>
      <w:em w:val="none"/>
      <w:lang w:val="lt-LT"/>
    </w:rPr>
  </w:style>
  <w:style w:type="character" w:customStyle="1" w:styleId="HeaderChar">
    <w:name w:val="Header Char"/>
    <w:rPr>
      <w:w w:val="100"/>
      <w:position w:val="-1"/>
      <w:effect w:val="none"/>
      <w:vertAlign w:val="baseline"/>
      <w:cs w:val="0"/>
      <w:em w:val="none"/>
      <w:lang w:eastAsia="en-US"/>
    </w:rPr>
  </w:style>
  <w:style w:type="character" w:styleId="Puslapionumeris">
    <w:name w:val="page numbe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lang w:eastAsia="en-US"/>
    </w:rPr>
  </w:style>
  <w:style w:type="character" w:customStyle="1" w:styleId="BodyTextChar">
    <w:name w:val="Body Text Char"/>
    <w:rPr>
      <w:w w:val="100"/>
      <w:position w:val="-1"/>
      <w:effect w:val="none"/>
      <w:vertAlign w:val="baseline"/>
      <w:cs w:val="0"/>
      <w:em w:val="none"/>
      <w:lang w:eastAsia="en-US"/>
    </w:rPr>
  </w:style>
  <w:style w:type="character" w:customStyle="1" w:styleId="BodyTextChar1">
    <w:name w:val="Body Text Char1"/>
    <w:rPr>
      <w:w w:val="100"/>
      <w:position w:val="-1"/>
      <w:sz w:val="22"/>
      <w:effect w:val="none"/>
      <w:vertAlign w:val="baseline"/>
      <w:cs w:val="0"/>
      <w:em w:val="none"/>
      <w:lang w:val="lt-LT" w:eastAsia="ar-SA" w:bidi="ar-SA"/>
    </w:rPr>
  </w:style>
  <w:style w:type="character" w:customStyle="1" w:styleId="ListLabel1">
    <w:name w:val="ListLabel 1"/>
    <w:rPr>
      <w:w w:val="100"/>
      <w:position w:val="-1"/>
      <w:effect w:val="none"/>
      <w:vertAlign w:val="baseline"/>
      <w:cs w:val="0"/>
      <w:em w:val="none"/>
    </w:rPr>
  </w:style>
  <w:style w:type="paragraph" w:customStyle="1" w:styleId="Heading">
    <w:name w:val="Heading"/>
    <w:basedOn w:val="prastasis"/>
    <w:next w:val="Pagrindinistekstas"/>
    <w:pPr>
      <w:keepNext/>
      <w:spacing w:before="240" w:after="120"/>
    </w:pPr>
    <w:rPr>
      <w:rFonts w:ascii="Liberation Sans" w:eastAsia="Lucida Sans Unicode" w:hAnsi="Liberation Sans" w:cs="Mangal"/>
      <w:sz w:val="28"/>
      <w:szCs w:val="28"/>
    </w:rPr>
  </w:style>
  <w:style w:type="paragraph" w:styleId="Pagrindinistekstas">
    <w:name w:val="Body Text"/>
    <w:basedOn w:val="prastasis"/>
    <w:pPr>
      <w:spacing w:after="0" w:line="240" w:lineRule="auto"/>
    </w:pPr>
    <w:rPr>
      <w:rFonts w:ascii="Times New Roman" w:hAnsi="Times New Roman"/>
      <w:szCs w:val="20"/>
      <w:lang w:eastAsia="ar-SA"/>
    </w:rPr>
  </w:style>
  <w:style w:type="paragraph" w:styleId="Sraas">
    <w:name w:val="List"/>
    <w:basedOn w:val="Pagrindinistekstas"/>
    <w:rPr>
      <w:rFonts w:cs="Mangal"/>
    </w:rPr>
  </w:style>
  <w:style w:type="paragraph" w:styleId="Antrat">
    <w:name w:val="caption"/>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ListParagraph1">
    <w:name w:val="List Paragraph1"/>
    <w:basedOn w:val="prastasis"/>
    <w:pPr>
      <w:ind w:left="720" w:firstLine="0"/>
      <w:contextualSpacing/>
    </w:pPr>
  </w:style>
  <w:style w:type="paragraph" w:customStyle="1" w:styleId="NormalWeb1">
    <w:name w:val="Normal (Web)1"/>
    <w:basedOn w:val="prastasis"/>
    <w:pPr>
      <w:spacing w:after="280"/>
    </w:pPr>
    <w:rPr>
      <w:rFonts w:ascii="Times New Roman" w:eastAsia="Times New Roman" w:hAnsi="Times New Roman"/>
      <w:sz w:val="24"/>
      <w:szCs w:val="24"/>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kern w:val="1"/>
      <w:position w:val="-1"/>
      <w:sz w:val="22"/>
      <w:szCs w:val="22"/>
      <w:lang w:val="en-US" w:eastAsia="en-US"/>
    </w:rPr>
  </w:style>
  <w:style w:type="paragraph" w:customStyle="1" w:styleId="BalloonText1">
    <w:name w:val="Balloon Text1"/>
    <w:basedOn w:val="prastasis"/>
    <w:pPr>
      <w:spacing w:after="0" w:line="240" w:lineRule="auto"/>
    </w:pPr>
    <w:rPr>
      <w:rFonts w:ascii="Tahoma" w:hAnsi="Tahoma"/>
      <w:sz w:val="16"/>
      <w:szCs w:val="16"/>
      <w:lang w:eastAsia="lt-LT"/>
    </w:rPr>
  </w:style>
  <w:style w:type="paragraph" w:styleId="Betarp">
    <w:name w:val="No Spacing"/>
    <w:pPr>
      <w:spacing w:line="1" w:lineRule="atLeast"/>
      <w:ind w:leftChars="-1" w:left="-1" w:hangingChars="1" w:hanging="1"/>
      <w:textDirection w:val="btLr"/>
      <w:textAlignment w:val="top"/>
      <w:outlineLvl w:val="0"/>
    </w:pPr>
    <w:rPr>
      <w:rFonts w:ascii="Calibri" w:eastAsia="Calibri" w:hAnsi="Calibri"/>
      <w:kern w:val="1"/>
      <w:position w:val="-1"/>
      <w:sz w:val="22"/>
      <w:szCs w:val="22"/>
      <w:lang w:eastAsia="en-US"/>
    </w:rPr>
  </w:style>
  <w:style w:type="paragraph" w:styleId="Antrats">
    <w:name w:val="header"/>
    <w:aliases w:val="Char,Diagrama"/>
    <w:basedOn w:val="prastasis"/>
    <w:link w:val="AntratsDiagrama"/>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Dokumentostruktra">
    <w:name w:val="Document Map"/>
    <w:basedOn w:val="prastasis"/>
    <w:pPr>
      <w:shd w:val="clear" w:color="auto" w:fill="000080"/>
    </w:pPr>
    <w:rPr>
      <w:rFonts w:ascii="Tahoma" w:hAnsi="Tahoma" w:cs="Tahoma"/>
      <w:sz w:val="20"/>
      <w:szCs w:val="20"/>
    </w:rPr>
  </w:style>
  <w:style w:type="table" w:styleId="Lentelstinklelis">
    <w:name w:val="Table Grid"/>
    <w:basedOn w:val="prastojilentel"/>
    <w:uiPriority w:val="59"/>
    <w:pPr>
      <w:spacing w:after="200" w:line="276"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DebesliotekstasDiagrama">
    <w:name w:val="Debesėlio tekstas Diagrama"/>
    <w:rPr>
      <w:rFonts w:ascii="Tahoma" w:eastAsia="Calibri" w:hAnsi="Tahoma" w:cs="Tahoma"/>
      <w:w w:val="100"/>
      <w:kern w:val="1"/>
      <w:position w:val="-1"/>
      <w:sz w:val="16"/>
      <w:szCs w:val="16"/>
      <w:effect w:val="none"/>
      <w:vertAlign w:val="baseline"/>
      <w:cs w:val="0"/>
      <w:em w:val="none"/>
      <w:lang w:eastAsia="en-US"/>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3" w:type="dxa"/>
        <w:right w:w="108" w:type="dxa"/>
      </w:tblCellMar>
    </w:tblPr>
  </w:style>
  <w:style w:type="table" w:customStyle="1" w:styleId="a0">
    <w:basedOn w:val="TableNormal0"/>
    <w:tblPr>
      <w:tblStyleRowBandSize w:val="1"/>
      <w:tblStyleColBandSize w:val="1"/>
      <w:tblCellMar>
        <w:left w:w="113" w:type="dxa"/>
        <w:right w:w="108" w:type="dxa"/>
      </w:tblCellMar>
    </w:tblPr>
  </w:style>
  <w:style w:type="table" w:customStyle="1" w:styleId="a1">
    <w:basedOn w:val="TableNormal0"/>
    <w:tblPr>
      <w:tblStyleRowBandSize w:val="1"/>
      <w:tblStyleColBandSize w:val="1"/>
      <w:tblCellMar>
        <w:left w:w="113" w:type="dxa"/>
        <w:right w:w="108" w:type="dxa"/>
      </w:tblCellMar>
    </w:tblPr>
  </w:style>
  <w:style w:type="table" w:customStyle="1" w:styleId="a2">
    <w:basedOn w:val="TableNormal0"/>
    <w:tblPr>
      <w:tblStyleRowBandSize w:val="1"/>
      <w:tblStyleColBandSize w:val="1"/>
      <w:tblCellMar>
        <w:left w:w="113" w:type="dxa"/>
        <w:right w:w="108" w:type="dxa"/>
      </w:tblCellMar>
    </w:tblPr>
  </w:style>
  <w:style w:type="table" w:customStyle="1" w:styleId="a3">
    <w:basedOn w:val="TableNormal0"/>
    <w:tblPr>
      <w:tblStyleRowBandSize w:val="1"/>
      <w:tblStyleColBandSize w:val="1"/>
      <w:tblCellMar>
        <w:left w:w="113" w:type="dxa"/>
        <w:right w:w="108" w:type="dxa"/>
      </w:tblCellMar>
    </w:tblPr>
  </w:style>
  <w:style w:type="table" w:customStyle="1" w:styleId="a4">
    <w:basedOn w:val="TableNormal0"/>
    <w:tblPr>
      <w:tblStyleRowBandSize w:val="1"/>
      <w:tblStyleColBandSize w:val="1"/>
      <w:tblCellMar>
        <w:left w:w="113" w:type="dxa"/>
        <w:right w:w="108" w:type="dxa"/>
      </w:tblCellMar>
    </w:tblPr>
  </w:style>
  <w:style w:type="table" w:customStyle="1" w:styleId="a5">
    <w:basedOn w:val="TableNormal0"/>
    <w:tblPr>
      <w:tblStyleRowBandSize w:val="1"/>
      <w:tblStyleColBandSize w:val="1"/>
      <w:tblCellMar>
        <w:left w:w="113" w:type="dxa"/>
        <w:right w:w="108" w:type="dxa"/>
      </w:tblCellMar>
    </w:tblPr>
  </w:style>
  <w:style w:type="table" w:customStyle="1" w:styleId="a6">
    <w:basedOn w:val="TableNormal0"/>
    <w:tblPr>
      <w:tblStyleRowBandSize w:val="1"/>
      <w:tblStyleColBandSize w:val="1"/>
      <w:tblCellMar>
        <w:left w:w="113" w:type="dxa"/>
        <w:right w:w="108" w:type="dxa"/>
      </w:tblCellMar>
    </w:tblPr>
  </w:style>
  <w:style w:type="table" w:customStyle="1" w:styleId="a7">
    <w:basedOn w:val="TableNormal0"/>
    <w:tblPr>
      <w:tblStyleRowBandSize w:val="1"/>
      <w:tblStyleColBandSize w:val="1"/>
      <w:tblCellMar>
        <w:left w:w="113" w:type="dxa"/>
        <w:right w:w="108" w:type="dxa"/>
      </w:tblCellMar>
    </w:tblPr>
  </w:style>
  <w:style w:type="table" w:customStyle="1" w:styleId="a8">
    <w:basedOn w:val="TableNormal0"/>
    <w:tblPr>
      <w:tblStyleRowBandSize w:val="1"/>
      <w:tblStyleColBandSize w:val="1"/>
      <w:tblCellMar>
        <w:left w:w="113" w:type="dxa"/>
        <w:right w:w="108" w:type="dxa"/>
      </w:tblCellMar>
    </w:tblPr>
  </w:style>
  <w:style w:type="table" w:customStyle="1" w:styleId="a9">
    <w:basedOn w:val="TableNormal0"/>
    <w:tblPr>
      <w:tblStyleRowBandSize w:val="1"/>
      <w:tblStyleColBandSize w:val="1"/>
      <w:tblCellMar>
        <w:left w:w="113" w:type="dxa"/>
        <w:right w:w="108" w:type="dxa"/>
      </w:tblCellMar>
    </w:tblPr>
  </w:style>
  <w:style w:type="table" w:customStyle="1" w:styleId="aa">
    <w:basedOn w:val="TableNormal0"/>
    <w:tblPr>
      <w:tblStyleRowBandSize w:val="1"/>
      <w:tblStyleColBandSize w:val="1"/>
      <w:tblCellMar>
        <w:left w:w="113" w:type="dxa"/>
        <w:right w:w="108" w:type="dxa"/>
      </w:tblCellMar>
    </w:tblPr>
  </w:style>
  <w:style w:type="table" w:customStyle="1" w:styleId="ab">
    <w:basedOn w:val="TableNormal0"/>
    <w:tblPr>
      <w:tblStyleRowBandSize w:val="1"/>
      <w:tblStyleColBandSize w:val="1"/>
      <w:tblCellMar>
        <w:left w:w="113" w:type="dxa"/>
        <w:right w:w="108" w:type="dxa"/>
      </w:tblCellMar>
    </w:tblPr>
  </w:style>
  <w:style w:type="table" w:customStyle="1" w:styleId="ac">
    <w:basedOn w:val="TableNormal0"/>
    <w:tblPr>
      <w:tblStyleRowBandSize w:val="1"/>
      <w:tblStyleColBandSize w:val="1"/>
      <w:tblCellMar>
        <w:left w:w="113" w:type="dxa"/>
        <w:right w:w="108" w:type="dxa"/>
      </w:tblCellMar>
    </w:tblPr>
  </w:style>
  <w:style w:type="table" w:customStyle="1" w:styleId="ad">
    <w:basedOn w:val="TableNormal0"/>
    <w:tblPr>
      <w:tblStyleRowBandSize w:val="1"/>
      <w:tblStyleColBandSize w:val="1"/>
      <w:tblCellMar>
        <w:left w:w="113" w:type="dxa"/>
        <w:right w:w="108" w:type="dxa"/>
      </w:tblCellMar>
    </w:tblPr>
  </w:style>
  <w:style w:type="table" w:customStyle="1" w:styleId="ae">
    <w:basedOn w:val="TableNormal0"/>
    <w:tblPr>
      <w:tblStyleRowBandSize w:val="1"/>
      <w:tblStyleColBandSize w:val="1"/>
      <w:tblCellMar>
        <w:left w:w="113" w:type="dxa"/>
        <w:right w:w="108" w:type="dxa"/>
      </w:tblCellMar>
    </w:tblPr>
  </w:style>
  <w:style w:type="paragraph" w:styleId="Sraopastraipa">
    <w:name w:val="List Paragraph"/>
    <w:basedOn w:val="prastasis"/>
    <w:uiPriority w:val="34"/>
    <w:qFormat/>
    <w:rsid w:val="00B50B4B"/>
    <w:pPr>
      <w:ind w:left="720"/>
      <w:contextualSpacing/>
    </w:pPr>
  </w:style>
  <w:style w:type="character" w:customStyle="1" w:styleId="PoratDiagrama">
    <w:name w:val="Poraštė Diagrama"/>
    <w:basedOn w:val="Numatytasispastraiposriftas"/>
    <w:link w:val="Porat"/>
    <w:uiPriority w:val="99"/>
    <w:rsid w:val="003B0CA0"/>
    <w:rPr>
      <w:rFonts w:ascii="Calibri" w:eastAsia="Calibri" w:hAnsi="Calibri"/>
      <w:kern w:val="1"/>
      <w:position w:val="-1"/>
      <w:sz w:val="22"/>
      <w:szCs w:val="22"/>
      <w:lang w:eastAsia="en-US"/>
    </w:rPr>
  </w:style>
  <w:style w:type="paragraph" w:styleId="Pagrindiniotekstotrauka">
    <w:name w:val="Body Text Indent"/>
    <w:basedOn w:val="prastasis"/>
    <w:link w:val="PagrindiniotekstotraukaDiagrama"/>
    <w:uiPriority w:val="99"/>
    <w:semiHidden/>
    <w:unhideWhenUsed/>
    <w:rsid w:val="001A723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A723D"/>
    <w:rPr>
      <w:rFonts w:ascii="Calibri" w:eastAsia="Calibri" w:hAnsi="Calibri"/>
      <w:kern w:val="1"/>
      <w:position w:val="-1"/>
      <w:sz w:val="22"/>
      <w:szCs w:val="22"/>
      <w:lang w:eastAsia="en-US"/>
    </w:rPr>
  </w:style>
  <w:style w:type="character" w:customStyle="1" w:styleId="AntratsDiagrama">
    <w:name w:val="Antraštės Diagrama"/>
    <w:aliases w:val="Char Diagrama,Diagrama Diagrama"/>
    <w:basedOn w:val="Numatytasispastraiposriftas"/>
    <w:link w:val="Antrats"/>
    <w:locked/>
    <w:rsid w:val="001A723D"/>
    <w:rPr>
      <w:rFonts w:ascii="Calibri" w:eastAsia="Calibri" w:hAnsi="Calibri"/>
      <w:kern w:val="1"/>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7223">
      <w:bodyDiv w:val="1"/>
      <w:marLeft w:val="0"/>
      <w:marRight w:val="0"/>
      <w:marTop w:val="0"/>
      <w:marBottom w:val="0"/>
      <w:divBdr>
        <w:top w:val="none" w:sz="0" w:space="0" w:color="auto"/>
        <w:left w:val="none" w:sz="0" w:space="0" w:color="auto"/>
        <w:bottom w:val="none" w:sz="0" w:space="0" w:color="auto"/>
        <w:right w:val="none" w:sz="0" w:space="0" w:color="auto"/>
      </w:divBdr>
    </w:div>
    <w:div w:id="1229075543">
      <w:bodyDiv w:val="1"/>
      <w:marLeft w:val="0"/>
      <w:marRight w:val="0"/>
      <w:marTop w:val="0"/>
      <w:marBottom w:val="0"/>
      <w:divBdr>
        <w:top w:val="none" w:sz="0" w:space="0" w:color="auto"/>
        <w:left w:val="none" w:sz="0" w:space="0" w:color="auto"/>
        <w:bottom w:val="none" w:sz="0" w:space="0" w:color="auto"/>
        <w:right w:val="none" w:sz="0" w:space="0" w:color="auto"/>
      </w:divBdr>
    </w:div>
    <w:div w:id="188936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40FF-02E4-413C-B164-6EA05F9E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12486</Words>
  <Characters>7118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Jurgita Janušauskienė</cp:lastModifiedBy>
  <cp:revision>4</cp:revision>
  <cp:lastPrinted>2019-03-21T06:44:00Z</cp:lastPrinted>
  <dcterms:created xsi:type="dcterms:W3CDTF">2019-04-05T11:47:00Z</dcterms:created>
  <dcterms:modified xsi:type="dcterms:W3CDTF">2019-04-29T11:03:00Z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