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fc3e094dd1cf4ec6b1bf0a6954274a6a"/>
        <w:lock w:val="sdtLocked"/>
        <w:richText/>
      </w:sdtPr>
      <w:sdtContent>
        <w:p w14:paraId="5F9C5524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4EFFEA68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5BF86732" w14:textId="77777777">
          <w:pPr>
            <w:widowControl w:val="0"/>
            <w:suppressAutoHyphens/>
            <w:ind w:left="4535"/>
            <w:textAlignment w:val="baseline"/>
            <w:rPr>
              <w:color w:val="000000"/>
              <w:highlight w:val="yellow"/>
            </w:rPr>
          </w:pPr>
          <w:r>
            <w:rPr>
              <w:color w:val="000000"/>
              <w:szCs w:val="24"/>
            </w:rPr>
            <w:t>Asmenų, įgijusių kvalifikaciją, suteikiančią teisę į aukštąjį mokslą, pagal tarptautinių organizacijų arba užsienio valstybių švietimo programas, konkuravimo dėl priėmimo į valstybės finansuojamas studijas aukštosiose mokyklose</w:t>
          </w:r>
          <w:r>
            <w:rPr>
              <w:color w:val="000000"/>
            </w:rPr>
            <w:t xml:space="preserve"> tvarkos aprašo</w:t>
          </w:r>
        </w:p>
        <w:p w14:paraId="2BB5D257" w14:textId="77777777">
          <w:pPr>
            <w:widowControl w:val="0"/>
            <w:suppressAutoHyphens/>
            <w:ind w:left="4535"/>
            <w:textAlignment w:val="baseline"/>
          </w:pPr>
          <w:sdt>
            <w:sdtPr>
              <w:alias w:val="Numeris"/>
              <w:tag w:val="nr_fc3e094dd1cf4ec6b1bf0a6954274a6a"/>
              <w:lock w:val="sdtLocked"/>
              <w:richText/>
            </w:sdtPr>
            <w:sdtContent>
              <w:r>
                <w:rPr>
                  <w:color w:val="000000"/>
                </w:rPr>
                <w:t>1</w:t>
              </w:r>
            </w:sdtContent>
          </w:sdt>
          <w:r>
            <w:rPr>
              <w:color w:val="000000"/>
            </w:rPr>
            <w:t> priedas</w:t>
          </w:r>
        </w:p>
        <w:p w14:paraId="79530E92" w14:textId="77777777">
          <w:pPr>
            <w:widowControl w:val="0"/>
            <w:suppressAutoHyphens/>
            <w:ind w:left="4535"/>
            <w:textAlignment w:val="baseline"/>
            <w:rPr>
              <w:color w:val="000000"/>
            </w:rPr>
          </w:pPr>
        </w:p>
        <w:p w14:paraId="0262F55F" w14:textId="5F603D3F">
          <w:pPr>
            <w:widowControl w:val="0"/>
            <w:suppressAutoHyphens/>
            <w:jc w:val="center"/>
            <w:textAlignment w:val="baseline"/>
          </w:pPr>
          <w:sdt>
            <w:sdtPr>
              <w:alias w:val="Pavadinimas"/>
              <w:tag w:val="title_fc3e094dd1cf4ec6b1bf0a6954274a6a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</w:rPr>
                <w:t>TARPTAUTINIO BAKALAUREATO DIPLOMO PROGRAMOS BAIGIAMŲJŲ EGZAMINŲ IR BRANDOS EGZAMINŲ ĮVERTINIMŲ ATITIKMENYS</w:t>
              </w:r>
            </w:sdtContent>
          </w:sdt>
        </w:p>
        <w:p w14:paraId="296BFA94" w14:textId="77777777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</w:p>
        <w:sdt>
          <w:sdtPr>
            <w:alias w:val="1 pr. 1 p."/>
            <w:tag w:val="part_3f95b15d09604862bcbe67bc0255485e"/>
            <w:lock w:val="sdtLocked"/>
            <w:richText/>
          </w:sdtPr>
          <w:sdtContent>
            <w:p w14:paraId="2E78DB08" w14:textId="1556AC72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3f95b15d09604862bcbe67bc0255485e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Nustatant tarptautinio bakalaureato diplomo (toliau – TBD) programos baigiamųjų egzaminų ir brandos egzaminų įvertinimų atitikmenis išskiriami šie dalykų lygiai: aukštesnysis lygis (santrumpa iš anglų kalbos </w:t>
              </w:r>
              <w:r>
                <w:rPr>
                  <w:i/>
                  <w:iCs/>
                  <w:color w:val="000000"/>
                </w:rPr>
                <w:t>Higher Level</w:t>
              </w:r>
              <w:r>
                <w:rPr>
                  <w:color w:val="000000"/>
                </w:rPr>
                <w:t xml:space="preserve">; toliau – </w:t>
              </w:r>
              <w:r>
                <w:rPr>
                  <w:i/>
                  <w:iCs/>
                  <w:color w:val="000000"/>
                </w:rPr>
                <w:t>HL</w:t>
              </w:r>
              <w:r>
                <w:rPr>
                  <w:color w:val="000000"/>
                </w:rPr>
                <w:t xml:space="preserve">) ir standartinis lygis (santrumpa iš anglų kalbos </w:t>
              </w:r>
              <w:r>
                <w:rPr>
                  <w:i/>
                  <w:iCs/>
                  <w:color w:val="000000"/>
                </w:rPr>
                <w:t>Standart Level</w:t>
              </w:r>
              <w:r>
                <w:rPr>
                  <w:color w:val="000000"/>
                </w:rPr>
                <w:t>; toliau – SL).</w:t>
              </w:r>
            </w:p>
          </w:sdtContent>
        </w:sdt>
        <w:sdt>
          <w:sdtPr>
            <w:alias w:val="1 pr. 2 p."/>
            <w:tag w:val="part_f0f774900a7c4634833861698a44dff4"/>
            <w:lock w:val="sdtLocked"/>
            <w:richText/>
          </w:sdtPr>
          <w:sdtContent>
            <w:p w14:paraId="6D779586" w14:textId="77777777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f0f774900a7c4634833861698a44dff4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Nustatyti šie TBD programos dalykų atitikmenys dalykams, iš kurių sudaromas konkursinis balas Lietuvoje:</w:t>
              </w:r>
            </w:p>
            <w:p w14:paraId="1FB02ACB" w14:textId="77777777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</w:p>
            <w:tbl>
              <w:tblPr>
                <w:tblW w:w="9067" w:type="dxa"/>
                <w:tblLayout w:type="fixed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1070"/>
                <w:gridCol w:w="1744"/>
                <w:gridCol w:w="3418"/>
                <w:gridCol w:w="1397"/>
                <w:gridCol w:w="1438"/>
              </w:tblGrid>
              <w:tr w14:paraId="2624E4E6" w14:textId="77777777">
                <w:trPr>
                  <w:trHeight w:val="20"/>
                  <w:tblHeader/>
                </w:trPr>
                <w:tc>
                  <w:tcPr>
                    <w:tcW w:w="6232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446683FD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TBD programos dalykai</w:t>
                    </w:r>
                  </w:p>
                </w:tc>
                <w:tc>
                  <w:tcPr>
                    <w:tcW w:w="283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2BE25D60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Dalykai, iš kurių sudaromas konkursinis balas Lietuvoje</w:t>
                    </w:r>
                  </w:p>
                </w:tc>
              </w:tr>
              <w:tr w14:paraId="33F3D3AB" w14:textId="77777777">
                <w:trPr>
                  <w:trHeight w:val="20"/>
                  <w:tblHeader/>
                </w:trPr>
                <w:tc>
                  <w:tcPr>
                    <w:tcW w:w="107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706E07C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Grupės numeris</w:t>
                    </w:r>
                  </w:p>
                </w:tc>
                <w:tc>
                  <w:tcPr>
                    <w:tcW w:w="17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482DF872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Grupės pavadinimas ir atitikmuo anglų kalba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26A11771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Dalyko pavadinimas arba apibūdinimas ir atitikmuo anglų kalba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0D0CFE5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Brandos egzaminas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</w:tcPr>
                  <w:p w14:paraId="4686944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Metinis pažymys</w:t>
                    </w:r>
                  </w:p>
                </w:tc>
              </w:tr>
              <w:tr w14:paraId="220CFE1B" w14:textId="77777777">
                <w:trPr>
                  <w:trHeight w:val="20"/>
                </w:trPr>
                <w:tc>
                  <w:tcPr>
                    <w:tcW w:w="107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C0C1978" w14:textId="3CB09B36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17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739DBF8" w14:textId="28F900E1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Kalba 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 A: Literature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1B8AEF5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Gimtoji kalba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51CBC2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Lietuvių kalba ir literatūra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A6A10A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Lietuvių kalba ir literatūra</w:t>
                    </w:r>
                    <w:r>
                      <w:rPr>
                        <w:color w:val="000000"/>
                        <w:szCs w:val="24"/>
                      </w:rPr>
                      <w:t xml:space="preserve"> arba gimtoji kalba</w:t>
                    </w:r>
                  </w:p>
                </w:tc>
              </w:tr>
              <w:tr w14:paraId="2A1DB52E" w14:textId="77777777">
                <w:trPr>
                  <w:trHeight w:val="20"/>
                </w:trPr>
                <w:tc>
                  <w:tcPr>
                    <w:tcW w:w="107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77D10D2" w14:textId="5E3F30F2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17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3FB3F46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 acquisition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8B74B5B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kalbos: šiuolaikinės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 Ab Initio</w:t>
                    </w:r>
                    <w:r>
                      <w:rPr>
                        <w:color w:val="000000"/>
                        <w:szCs w:val="24"/>
                      </w:rPr>
                      <w:t xml:space="preserve">, 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 B, Language A2</w:t>
                    </w:r>
                    <w:r>
                      <w:rPr>
                        <w:color w:val="000000"/>
                        <w:szCs w:val="24"/>
                      </w:rPr>
                      <w:t>) ir klasikinės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Latin, Classical Greek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AD29D40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kalba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CE78D20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kalba</w:t>
                    </w:r>
                  </w:p>
                </w:tc>
              </w:tr>
              <w:tr w14:paraId="0BA7DCD7" w14:textId="77777777">
                <w:trPr>
                  <w:trHeight w:val="20"/>
                </w:trPr>
                <w:tc>
                  <w:tcPr>
                    <w:tcW w:w="1070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0BC7429" w14:textId="394594F2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</w:t>
                    </w:r>
                  </w:p>
                </w:tc>
                <w:tc>
                  <w:tcPr>
                    <w:tcW w:w="174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8C1298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Individai ir visuomenė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Individuals and Societies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563EC3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Istorija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History, History of Islamic World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A4F0EAE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14:paraId="45F3181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14:paraId="19F0970E" w14:textId="3288C638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Istorija arba geografija</w:t>
                    </w:r>
                  </w:p>
                  <w:p w14:paraId="3DDFC65C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14:paraId="75694288" w14:textId="5382285A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22A4BB9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Istorija arba geografija</w:t>
                    </w:r>
                  </w:p>
                </w:tc>
              </w:tr>
              <w:tr w14:paraId="448B6A31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E7A3938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1F1FE7F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BBD305F" w14:textId="1A6B9C2F">
                    <w:pPr>
                      <w:suppressAutoHyphens/>
                      <w:jc w:val="both"/>
                      <w:textAlignment w:val="baseline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Globalioji politika (Global politics)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3F56502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830D5E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14:paraId="15C861AA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1CFD56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D3AE48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75ED30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Geografija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Geography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BD2C3A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FA7DCA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78F28797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357616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A4020BC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93472E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Economics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C2836D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DCCE82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1C20A8D1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B4895E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AAAB37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1B427E4" w14:textId="520795C9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Filosofija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Philosophy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76AFDE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E9BDAAB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24222CC9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BF9137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D6CCF9E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2659EE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Psichologija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Psychology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F8D570A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C50D5A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035AF317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E1CD3D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2F6C6A0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02ECFD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 ir kultūrinė antropologija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Social and Cultural Anthropology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EE7BA7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AE9B89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05FAF6B2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32C6D5B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A6C1825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FE7265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Verslas ir organizavimas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Business and Management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1B6F52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2E8BF2E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147F86D2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7D6B9DF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3A5641F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AFED760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Informacinės technologijos globalioje visuomenėje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Information Technology in a Global Society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D9936BE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9D6120F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7EE72FFA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B63D0B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F4A3586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CF42F1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Pasaulio religijos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World Religions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EBE93C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03791F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48818D22" w14:textId="77777777">
                <w:trPr>
                  <w:trHeight w:val="20"/>
                </w:trPr>
                <w:tc>
                  <w:tcPr>
                    <w:tcW w:w="1070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6289112" w14:textId="3D6FEA5F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4.</w:t>
                    </w:r>
                  </w:p>
                </w:tc>
                <w:tc>
                  <w:tcPr>
                    <w:tcW w:w="174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D520DC5" w14:textId="75573365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Gamtos / eksperimentiniai mokslai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Experimental Sciences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FE71B2E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Biology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00A7AA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D10CC7C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</w:t>
                    </w:r>
                  </w:p>
                </w:tc>
              </w:tr>
              <w:tr w14:paraId="79B26CEA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D10344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1B198D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540B01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Chemija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Chemistry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DB14417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Chemija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48E146D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Chemija</w:t>
                    </w:r>
                  </w:p>
                </w:tc>
              </w:tr>
              <w:tr w14:paraId="545BABE5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D094C9C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8CCE365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73C9B0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Physics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B13D613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30866C6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</w:t>
                    </w:r>
                  </w:p>
                </w:tc>
              </w:tr>
              <w:tr w14:paraId="1B5DEE4F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3A14226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C738D2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7FA4FAF" w14:textId="2F20CFB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Integruotas gamtos mokslų kursas (</w:t>
                    </w:r>
                    <w:r>
                      <w:rPr>
                        <w:i/>
                        <w:szCs w:val="24"/>
                      </w:rPr>
                      <w:t>Nature of Science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8CFA97E" w14:textId="714432F6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 (jei stojama į aplinkotyros krypties studijų programas)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1A6141A" w14:textId="4CA92A9D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</w:t>
                    </w:r>
                  </w:p>
                </w:tc>
              </w:tr>
              <w:tr w14:paraId="3ED40C00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BDE549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B603457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4C4E7B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sistemos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Environmental Systems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0FB1A80" w14:textId="63457896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 (jei stojama į aplinkotyros krypties studijų programas)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C345600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</w:t>
                    </w:r>
                  </w:p>
                </w:tc>
              </w:tr>
              <w:tr w14:paraId="26EA7086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7DD44AC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EA0712C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C22740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sistemos ir visuomenės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Environmental Systems and Societies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0CA48F3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B5D5749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</w:t>
                    </w:r>
                  </w:p>
                </w:tc>
              </w:tr>
              <w:tr w14:paraId="06F1853F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AEB98D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B52AFD2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E2FC49B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Dizaino technologijos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Design Technology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9966CC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AD84C3C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32B1A8C5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3332E37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D80D40A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253583A" w14:textId="7F2C04B4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Kompiuterių mokslas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Computer Science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26C85AF" w14:textId="4DCEF759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Informacinės technologijos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8515189" w14:textId="17F3ED0C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Informacinės technologijos</w:t>
                    </w:r>
                  </w:p>
                </w:tc>
              </w:tr>
              <w:tr w14:paraId="12820D6C" w14:textId="77777777">
                <w:trPr>
                  <w:trHeight w:val="20"/>
                </w:trPr>
                <w:tc>
                  <w:tcPr>
                    <w:tcW w:w="1070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A9187A4" w14:textId="097F0BEB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</w:t>
                    </w:r>
                  </w:p>
                </w:tc>
                <w:tc>
                  <w:tcPr>
                    <w:tcW w:w="174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C0DA2E7" w14:textId="5E0AC443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Matematikos mokslai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Mathematics)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22F495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Mathematics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B1E5FA3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Matematika</w:t>
                    </w:r>
                  </w:p>
                </w:tc>
                <w:tc>
                  <w:tcPr>
                    <w:tcW w:w="1438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747A496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Matematika</w:t>
                    </w:r>
                  </w:p>
                </w:tc>
              </w:tr>
              <w:tr w14:paraId="0714A708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249B6B0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0F2383C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764156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Matematikos metodai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Mathematical Methods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5963F2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0019095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55D66D03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E589DF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8B1188B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D078A7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Matematikos studijos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Mathematical Studies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557449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FEEC3B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0DCDC3B6" w14:textId="77777777">
                <w:trPr>
                  <w:trHeight w:val="506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E20F4C4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15AD386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471B11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Teorinė matematika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Further Mathematics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vMerge/>
                    <w:tcBorders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8A3B17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438" w:type="dxa"/>
                    <w:vMerge/>
                    <w:tcBorders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ADC3AF0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14:paraId="71A473CA" w14:textId="77777777">
                <w:trPr>
                  <w:trHeight w:val="20"/>
                </w:trPr>
                <w:tc>
                  <w:tcPr>
                    <w:tcW w:w="1070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7CA9C20" w14:textId="69F8DBD5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</w:t>
                    </w:r>
                  </w:p>
                </w:tc>
                <w:tc>
                  <w:tcPr>
                    <w:tcW w:w="174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2D43C55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Menai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The Arts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31B7860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Dailė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Visual Arts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FE5B924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AFC71BE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1E6042BC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1DCAEEA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A2F2BCA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EAFA3A0" w14:textId="23D717D8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Menai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324F04A" w14:textId="07EDD73E">
                    <w:pPr>
                      <w:widowControl w:val="0"/>
                      <w:suppressAutoHyphens/>
                      <w:textAlignment w:val="baseline"/>
                      <w:rPr>
                        <w:strike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B232571" w14:textId="48E038D0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Menai</w:t>
                    </w:r>
                  </w:p>
                </w:tc>
              </w:tr>
              <w:tr w14:paraId="6F2BB830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CFB10A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6B9E14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403629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Muzika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Music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0EAFF60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Muzikologija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253AD49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22308B6E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B45F99A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6858600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B728DFD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Teatras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Theatre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4BDCA2C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001DAB8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5896CFA4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B61B27C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E09096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BB988E9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Literatūra ir menas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Literature and Performance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7C60EBE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430360F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3A4100BF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CA89986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B16867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A3071F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Šokis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Dance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F902308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79CED1B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38E21AFC" w14:textId="77777777">
                <w:trPr>
                  <w:trHeight w:val="20"/>
                </w:trPr>
                <w:tc>
                  <w:tcPr>
                    <w:tcW w:w="1070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AC6745A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74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A6AA026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78EAA98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Kinas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Film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7336C6C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AD357F5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</w:tr>
              <w:tr w14:paraId="25CA6E7B" w14:textId="77777777">
                <w:trPr>
                  <w:trHeight w:val="20"/>
                </w:trPr>
                <w:tc>
                  <w:tcPr>
                    <w:tcW w:w="107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5320C3D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Kiti privalomi dalykai</w:t>
                    </w:r>
                  </w:p>
                </w:tc>
                <w:tc>
                  <w:tcPr>
                    <w:tcW w:w="17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C0C6011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Centriniai programos komponentai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Core Subjects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1CE5933" w14:textId="77777777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Kūryba, sportas ir visuomenei naudingas darbas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Creativity, Action, Service, </w:t>
                    </w:r>
                    <w:r>
                      <w:rPr>
                        <w:color w:val="000000"/>
                        <w:szCs w:val="24"/>
                      </w:rPr>
                      <w:t xml:space="preserve">santrumpa anglų kalba – 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CAS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3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440B817" w14:textId="7777777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–</w:t>
                    </w:r>
                  </w:p>
                </w:tc>
                <w:tc>
                  <w:tcPr>
                    <w:tcW w:w="143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1E33DE6" w14:textId="7C3E20C7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Fizinis ugdymas arba pasirinkta sporto šaka</w:t>
                    </w:r>
                  </w:p>
                </w:tc>
              </w:tr>
            </w:tbl>
            <w:p w14:paraId="61FD3AED" w14:textId="77777777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</w:p>
          </w:sdtContent>
        </w:sdt>
        <w:sdt>
          <w:sdtPr>
            <w:alias w:val="1 pr. 3 p."/>
            <w:tag w:val="part_6c48d66b39b84fa4bc8c4d018c799385"/>
            <w:lock w:val="sdtLocked"/>
            <w:richText/>
          </w:sdtPr>
          <w:sdtContent>
            <w:p w14:paraId="4B1B1A7C" w14:textId="77777777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6c48d66b39b84fa4bc8c4d018c79938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Nustatyti šie TBD programos baigiamųjų egzaminų įvertinimų atitikmenys valstybinių brandos egzaminų įvertinimams:</w:t>
              </w:r>
            </w:p>
            <w:tbl>
              <w:tblPr>
                <w:tblW w:w="9070" w:type="dxa"/>
                <w:tblLayout w:type="fixed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3543"/>
                <w:gridCol w:w="3154"/>
                <w:gridCol w:w="2373"/>
              </w:tblGrid>
              <w:tr w14:paraId="30113C17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9D3E26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TBD programos dalyko HL įvertinimas</w:t>
                    </w:r>
                  </w:p>
                </w:tc>
                <w:tc>
                  <w:tcPr>
                    <w:tcW w:w="315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0A0B38E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pasiekimų lygis</w:t>
                    </w: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014FBEB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įvertinimas</w:t>
                    </w:r>
                  </w:p>
                </w:tc>
              </w:tr>
              <w:tr w14:paraId="4EB3469D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03B1BE8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15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6AA5170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Aukštesnysis pasiekimų lygis</w:t>
                    </w: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F02EFB9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100</w:t>
                    </w:r>
                  </w:p>
                </w:tc>
              </w:tr>
              <w:tr w14:paraId="50EBBC25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EA8D248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15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D980333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BBF9CB6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95</w:t>
                    </w:r>
                  </w:p>
                </w:tc>
              </w:tr>
              <w:tr w14:paraId="0A79A19B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E9DC2F6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15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54D4A50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Pagrindinis pasiekimų lygis</w:t>
                    </w: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12884C1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85</w:t>
                    </w:r>
                  </w:p>
                </w:tc>
              </w:tr>
              <w:tr w14:paraId="750ECE34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7396157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315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F584E7C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9C7E7A8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68</w:t>
                    </w:r>
                  </w:p>
                </w:tc>
              </w:tr>
              <w:tr w14:paraId="51B4DEE5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409873E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315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C963429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95BCC2D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36</w:t>
                    </w:r>
                  </w:p>
                </w:tc>
              </w:tr>
              <w:tr w14:paraId="6CC6926A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2D7DD78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15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E581C1C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Patenkinamas pasiekimų lygis</w:t>
                    </w: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53B3E0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</w:t>
                    </w:r>
                  </w:p>
                </w:tc>
              </w:tr>
              <w:tr w14:paraId="35965630" w14:textId="77777777">
                <w:trPr>
                  <w:trHeight w:val="62"/>
                </w:trPr>
                <w:tc>
                  <w:tcPr>
                    <w:tcW w:w="354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8EBD57C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15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A69BBF5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Nepatenkinamas pasiekimų lygis</w:t>
                    </w:r>
                  </w:p>
                </w:tc>
                <w:tc>
                  <w:tcPr>
                    <w:tcW w:w="237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55C6B8A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nėra atitikmens</w:t>
                    </w:r>
                  </w:p>
                </w:tc>
              </w:tr>
            </w:tbl>
            <w:p w14:paraId="63754D19" w14:textId="77777777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9070" w:type="dxa"/>
                <w:tblLayout w:type="fixed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3542"/>
                <w:gridCol w:w="3154"/>
                <w:gridCol w:w="2374"/>
              </w:tblGrid>
              <w:tr w14:paraId="546243F6" w14:textId="77777777">
                <w:trPr>
                  <w:trHeight w:val="124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61B93DF" w14:textId="77777777">
                    <w:pPr>
                      <w:widowControl w:val="0"/>
                      <w:suppressAutoHyphens/>
                      <w:jc w:val="center"/>
                      <w:textAlignment w:val="baseline"/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TBD programos dalyko SL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įvertinimas</w:t>
                    </w:r>
                  </w:p>
                  <w:p w14:paraId="0B04990C" w14:textId="70EA596A">
                    <w:pPr>
                      <w:widowControl w:val="0"/>
                      <w:suppressAutoHyphens/>
                      <w:jc w:val="center"/>
                      <w:textAlignment w:val="baseline"/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(išskyrus užsienio kalbą (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>Language Ab Initio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 ir matematikos studijas (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>Mathematical Studies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))</w:t>
                    </w:r>
                  </w:p>
                </w:tc>
                <w:tc>
                  <w:tcPr>
                    <w:tcW w:w="315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A701C54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pasiekimų lygis</w:t>
                    </w: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9FB9A7B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įvertinimas</w:t>
                    </w:r>
                  </w:p>
                </w:tc>
              </w:tr>
              <w:tr w14:paraId="70FC0096" w14:textId="77777777">
                <w:trPr>
                  <w:trHeight w:val="62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8D6280E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15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ACB8C4F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Aukštesnysis pasiekimų lygis</w:t>
                    </w: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DD289C4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95</w:t>
                    </w:r>
                  </w:p>
                </w:tc>
              </w:tr>
              <w:tr w14:paraId="7181BD5F" w14:textId="77777777">
                <w:trPr>
                  <w:trHeight w:val="62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0EAF7946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15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CCC32CA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0C570B6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86</w:t>
                    </w:r>
                  </w:p>
                </w:tc>
              </w:tr>
              <w:tr w14:paraId="67D6D8FC" w14:textId="77777777">
                <w:trPr>
                  <w:trHeight w:val="65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94ADBC0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15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67DD2080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Pagrindinis pasiekimų lygis</w:t>
                    </w: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934C0D8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68</w:t>
                    </w:r>
                  </w:p>
                </w:tc>
              </w:tr>
              <w:tr w14:paraId="7B729B3F" w14:textId="77777777">
                <w:trPr>
                  <w:trHeight w:val="59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84F366E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  <w:p w14:paraId="51E7EF9A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15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9DFD863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B7D27F5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52</w:t>
                    </w:r>
                  </w:p>
                </w:tc>
              </w:tr>
              <w:tr w14:paraId="648EE65D" w14:textId="77777777">
                <w:trPr>
                  <w:trHeight w:val="62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6BAB765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3154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41A931A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Patenkinamas pasiekimų lygis</w:t>
                    </w: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3A8A3E90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30</w:t>
                    </w:r>
                  </w:p>
                </w:tc>
              </w:tr>
              <w:tr w14:paraId="3A0A87A5" w14:textId="77777777">
                <w:trPr>
                  <w:trHeight w:val="62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592865A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154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7DCFEE9C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D01D30E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16</w:t>
                    </w:r>
                  </w:p>
                </w:tc>
              </w:tr>
              <w:tr w14:paraId="61BD0E26" w14:textId="77777777">
                <w:trPr>
                  <w:trHeight w:val="124"/>
                </w:trPr>
                <w:tc>
                  <w:tcPr>
                    <w:tcW w:w="354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41028A53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15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98173A3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Nepatenkinamas pasiekimų lygis</w:t>
                    </w:r>
                  </w:p>
                </w:tc>
                <w:tc>
                  <w:tcPr>
                    <w:tcW w:w="237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163DF3C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nėra atitikmens</w:t>
                    </w:r>
                  </w:p>
                </w:tc>
              </w:tr>
            </w:tbl>
            <w:p w14:paraId="2CD4BC3F" w14:textId="77777777">
              <w:pPr>
                <w:widowControl w:val="0"/>
                <w:suppressAutoHyphens/>
                <w:ind w:firstLine="567"/>
                <w:jc w:val="both"/>
                <w:textAlignment w:val="baseline"/>
              </w:pPr>
            </w:p>
            <w:tbl>
              <w:tblPr>
                <w:tblW w:w="9075" w:type="dxa"/>
                <w:tblLayout w:type="fixed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3544"/>
                <w:gridCol w:w="3156"/>
                <w:gridCol w:w="2367"/>
                <w:gridCol w:w="8"/>
              </w:tblGrid>
              <w:tr w14:paraId="36E6F360" w14:textId="77777777">
                <w:trPr>
                  <w:trHeight w:val="124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470FE047" w14:textId="3F495290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Užsienio kalbos</w:t>
                    </w:r>
                  </w:p>
                  <w:p w14:paraId="2C2E6165" w14:textId="69186136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iCs/>
                        <w:color w:val="000000"/>
                        <w:szCs w:val="24"/>
                        <w:lang w:eastAsia="lt-LT"/>
                      </w:rPr>
                      <w:t>(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>Language Ab Initio</w:t>
                    </w:r>
                    <w:r>
                      <w:rPr>
                        <w:iCs/>
                        <w:color w:val="000000"/>
                        <w:szCs w:val="24"/>
                        <w:lang w:eastAsia="lt-LT"/>
                      </w:rPr>
                      <w:t>)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ir matematikos studijų (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>Mathematical Studies)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SL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įvertinimas</w:t>
                    </w:r>
                  </w:p>
                </w:tc>
                <w:tc>
                  <w:tcPr>
                    <w:tcW w:w="315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0A5B1AE3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pasiekimų lygis</w:t>
                    </w:r>
                  </w:p>
                </w:tc>
                <w:tc>
                  <w:tcPr>
                    <w:tcW w:w="237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64233CF8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įvertinimas</w:t>
                    </w:r>
                  </w:p>
                </w:tc>
              </w:tr>
              <w:tr w14:paraId="6CFB275A" w14:textId="77777777">
                <w:trPr>
                  <w:gridAfter w:val="1"/>
                  <w:wAfter w:w="8" w:type="dxa"/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55137853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15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14:paraId="66FBE8CF" w14:textId="67564EFA">
                    <w:pPr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Aukštesnysis pasiekimų lygis</w:t>
                    </w:r>
                  </w:p>
                </w:tc>
                <w:tc>
                  <w:tcPr>
                    <w:tcW w:w="236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691F332D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86</w:t>
                    </w:r>
                  </w:p>
                </w:tc>
              </w:tr>
              <w:tr w14:paraId="61AA11F1" w14:textId="77777777">
                <w:trPr>
                  <w:trHeight w:val="65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7A21980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156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75D18FB7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Pagrindinis pasiekimų lygis</w:t>
                    </w:r>
                  </w:p>
                </w:tc>
                <w:tc>
                  <w:tcPr>
                    <w:tcW w:w="237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03835D97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68</w:t>
                    </w:r>
                  </w:p>
                </w:tc>
              </w:tr>
              <w:tr w14:paraId="3D71CEEB" w14:textId="77777777">
                <w:trPr>
                  <w:trHeight w:val="59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14:paraId="2DA9763C" w14:textId="7520AF0C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15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14:paraId="59299770" w14:textId="77777777">
                    <w:pPr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2BA3940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52</w:t>
                    </w:r>
                  </w:p>
                </w:tc>
              </w:tr>
              <w:tr w14:paraId="447EB6EB" w14:textId="77777777">
                <w:trPr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521BDE11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3156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12232412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Patenkinamas pasiekimų lygis</w:t>
                    </w:r>
                  </w:p>
                </w:tc>
                <w:tc>
                  <w:tcPr>
                    <w:tcW w:w="237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692B7D9C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30</w:t>
                    </w:r>
                  </w:p>
                </w:tc>
              </w:tr>
              <w:tr w14:paraId="2E1B6638" w14:textId="77777777">
                <w:trPr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4C3C28C4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3156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14:paraId="3AF4C769" w14:textId="77777777">
                    <w:pPr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7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5B92E9AD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16</w:t>
                    </w:r>
                  </w:p>
                </w:tc>
              </w:tr>
              <w:tr w14:paraId="372D9F73" w14:textId="77777777">
                <w:trPr>
                  <w:trHeight w:val="124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6C2D3A0C" w14:textId="3026586F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1–2</w:t>
                    </w:r>
                  </w:p>
                </w:tc>
                <w:tc>
                  <w:tcPr>
                    <w:tcW w:w="315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1E18D80C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Nepatenkinamas pasiekimų lygis</w:t>
                    </w:r>
                  </w:p>
                </w:tc>
                <w:tc>
                  <w:tcPr>
                    <w:tcW w:w="2375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14:paraId="3A24F73D" w14:textId="77777777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nėra atitikmens</w:t>
                    </w:r>
                  </w:p>
                </w:tc>
              </w:tr>
            </w:tbl>
            <w:p w14:paraId="735FB411" w14:textId="77777777">
              <w:pPr>
                <w:widowControl w:val="0"/>
                <w:suppressAutoHyphens/>
                <w:ind w:firstLine="567"/>
                <w:jc w:val="both"/>
                <w:textAlignment w:val="baseline"/>
              </w:pPr>
            </w:p>
          </w:sdtContent>
        </w:sdt>
        <w:sdt>
          <w:sdtPr>
            <w:alias w:val="1 pr. 4 p."/>
            <w:tag w:val="part_58a3821d8a2f486fa7c06c335c2944fd"/>
            <w:lock w:val="sdtLocked"/>
            <w:richText/>
          </w:sdtPr>
          <w:sdtContent>
            <w:p w14:paraId="339258A0" w14:textId="72811321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58a3821d8a2f486fa7c06c335c2944fd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Balai už du rašinius (</w:t>
              </w:r>
              <w:r>
                <w:rPr>
                  <w:i/>
                  <w:iCs/>
                  <w:color w:val="000000"/>
                </w:rPr>
                <w:t xml:space="preserve">The extended essay, </w:t>
              </w:r>
              <w:r>
                <w:rPr>
                  <w:color w:val="000000"/>
                </w:rPr>
                <w:t>santrumpa iš anglų kalbos </w:t>
              </w:r>
              <w:r>
                <w:rPr>
                  <w:i/>
                  <w:iCs/>
                  <w:color w:val="000000"/>
                </w:rPr>
                <w:t xml:space="preserve">– EE; Theory of knowledge essay </w:t>
              </w:r>
              <w:r>
                <w:rPr>
                  <w:color w:val="000000"/>
                </w:rPr>
                <w:t>santrumpa iš anglų kalbos </w:t>
              </w:r>
              <w:r>
                <w:rPr>
                  <w:i/>
                  <w:iCs/>
                  <w:color w:val="000000"/>
                </w:rPr>
                <w:t>– TOK</w:t>
              </w:r>
              <w:r>
                <w:rPr>
                  <w:color w:val="000000"/>
                </w:rPr>
                <w:t>) pridedami prie to konkursinio dalyko balo, kuris turi didžiausią svertinį koeficientą, iš tos dalykų grupės. Už rašinius pridedama tiek balų, kiek balų (0, +1, +2, +3) jie yra įvertinti TBD programos diplome. Papildomi balai pridedami pervedus TBD programos dalyko įvertinimą į šimtabalę sistemą.</w:t>
              </w:r>
            </w:p>
          </w:sdtContent>
        </w:sdt>
        <w:sdt>
          <w:sdtPr>
            <w:alias w:val="1 pr. 5 p."/>
            <w:tag w:val="part_55feb76061d743fcb653d1c281528062"/>
            <w:lock w:val="sdtLocked"/>
            <w:richText/>
          </w:sdtPr>
          <w:sdtContent>
            <w:p w14:paraId="105EBF28" w14:textId="1A140840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55feb76061d743fcb653d1c281528062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 Galutinis dalyko pažymys (t. y. pridėjus balus už rašinį) negali viršyti 100 balų. Jeigu atlikus šio priedo 4 punkte nurodytus veiksmus gauta suma viršija 100 balų, gautas vertinimas apvalinamas iki 100 balų.</w:t>
              </w:r>
            </w:p>
          </w:sdtContent>
        </w:sdt>
        <w:sdt>
          <w:sdtPr>
            <w:alias w:val="1 pr. 6 p."/>
            <w:tag w:val="part_59fc63883839471e98c953e3e5d78349"/>
            <w:lock w:val="sdtLocked"/>
            <w:richText/>
          </w:sdtPr>
          <w:sdtContent>
            <w:p w14:paraId="04185182" w14:textId="455AFB41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59fc63883839471e98c953e3e5d78349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6</w:t>
                  </w:r>
                </w:sdtContent>
              </w:sdt>
              <w:r>
                <w:rPr>
                  <w:color w:val="000000"/>
                </w:rPr>
                <w:t>. Stojantysis, baigęs TBD programą einamaisiais metais ir dar neturintis Tarptautinio bakalaureato organizacijos išduoto diplomo,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priėmimą organizuojančiai institucijai</w:t>
              </w:r>
              <w:r>
                <w:rPr>
                  <w:color w:val="000000"/>
                </w:rPr>
                <w:t xml:space="preserve"> turi pateikti iš Tarptautinio bakalaureato organizacijos kompiuterinės duomenų bazės išspausdintą išrašą (</w:t>
              </w:r>
              <w:r>
                <w:rPr>
                  <w:i/>
                  <w:iCs/>
                  <w:color w:val="000000"/>
                </w:rPr>
                <w:t>Results summary</w:t>
              </w:r>
              <w:r>
                <w:rPr>
                  <w:iCs/>
                  <w:color w:val="000000"/>
                </w:rPr>
                <w:t>)</w:t>
              </w:r>
              <w:r>
                <w:rPr>
                  <w:color w:val="000000"/>
                </w:rPr>
                <w:t xml:space="preserve"> anglų kalba, patvirtintą mokyklos vadovo arba jo įgalioto asmens.</w:t>
              </w:r>
            </w:p>
          </w:sdtContent>
        </w:sdt>
        <w:sdt>
          <w:sdtPr>
            <w:alias w:val="1 pr. 7 p."/>
            <w:tag w:val="part_f4c1c661b37848769258bcd2bcf3d7d5"/>
            <w:lock w:val="sdtLocked"/>
            <w:richText/>
          </w:sdtPr>
          <w:sdtContent>
            <w:p w14:paraId="7C0738D6" w14:textId="79C9CDE1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iCs/>
                  <w:color w:val="000000"/>
                </w:rPr>
              </w:pPr>
              <w:sdt>
                <w:sdtPr>
                  <w:alias w:val="Numeris"/>
                  <w:tag w:val="nr_f4c1c661b37848769258bcd2bcf3d7d5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7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iCs/>
                  <w:color w:val="000000"/>
                </w:rPr>
                <w:t>Asmenims, 2020 metais baigusiems tarptautinio bakalaureato diplomo programą ir stojantiems į Lietuvos aukštąsias mokyklas, konkursiniam balui apskaičiuoti imami Tarptautinio bakalaureato organizacijos nurodyti galutiniai dalykų įvertinimai, kurie turi būti konvertuojami į Lietuvos brandos egzaminų įvertinimus vadovaujantis šiame priede nustatyta tvarka. Atitikmenis nustato priėmimą organizuojanti institucija.</w:t>
              </w:r>
            </w:p>
            <w:p w14:paraId="3F59A3B3" w14:textId="77777777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</w:p>
          </w:sdtContent>
        </w:sdt>
        <w:sdt>
          <w:sdtPr>
            <w:alias w:val="pabaiga"/>
            <w:tag w:val="part_2efd441853cc4737bb0a384b0443a3fc"/>
            <w:lock w:val="sdtLocked"/>
            <w:richText/>
          </w:sdtPr>
          <w:sdtContent>
            <w:p w14:paraId="2FC3C352" w14:textId="5AEBEFDF">
              <w:pPr>
                <w:widowControl w:val="0"/>
                <w:suppressAutoHyphens/>
                <w:jc w:val="center"/>
                <w:textAlignment w:val="baseline"/>
              </w:pPr>
              <w:r>
                <w:rPr>
                  <w:color w:val="000000"/>
                </w:rPr>
                <w:t>___________________</w:t>
              </w:r>
            </w:p>
            <w:p w14:paraId="70CFD926" w14:textId="77777777">
              <w:pPr>
                <w:widowControl w:val="0"/>
                <w:suppressAutoHyphens/>
                <w:jc w:val="center"/>
                <w:textAlignment w:val="baseline"/>
              </w:pPr>
            </w:p>
            <w:p w14:paraId="6C8341B3" w14:textId="77777777">
              <w:pPr>
                <w:widowControl w:val="0"/>
                <w:suppressAutoHyphens/>
                <w:jc w:val="center"/>
                <w:textAlignment w:val="baseline"/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134" w:right="1134" w:bottom="1134" w:left="1701" w:header="567" w:footer="284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3174C3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51D92DD1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38DC0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2F10" w14:textId="77777777">
    <w:pPr>
      <w:tabs>
        <w:tab w:val="center" w:pos="4320"/>
        <w:tab w:val="right" w:pos="8640"/>
      </w:tabs>
      <w:suppressAutoHyphens/>
      <w:textAlignment w:val="baseline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857B1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C4E541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38E80F8B" w14:textId="777777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E5E360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7FB78" w14:textId="5270A97F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 w14:paraId="5F71A8D9" w14:textId="77777777">
    <w:pPr>
      <w:tabs>
        <w:tab w:val="center" w:pos="4153"/>
        <w:tab w:val="right" w:pos="8306"/>
      </w:tabs>
      <w:suppressAutoHyphens/>
      <w:textAlignment w:val="baseline"/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F44AB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D61246"/>
  <w15:docId w15:val="{FDFF0E7F-1085-49AA-95C1-C71BF6C97D1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94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86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51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5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1" w:color="D7D7D7"/>
                        <w:bottom w:val="none" w:sz="0" w:space="0" w:color="auto"/>
                        <w:right w:val="single" w:sz="6" w:space="11" w:color="D7D7D7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15" ma:contentTypeDescription="Kurkite naują dokumentą." ma:contentTypeScope="" ma:versionID="4d6c13dc378767191c125d775606eb1c">
  <xsd:schema xmlns:xsd="http://www.w3.org/2001/XMLSchema" xmlns:xs="http://www.w3.org/2001/XMLSchema" xmlns:p="http://schemas.microsoft.com/office/2006/metadata/properties" xmlns:ns3="1616500d-65c0-475f-b068-d647a5eaaffd" xmlns:ns4="552e2852-0092-456a-a905-fe2fcd342002" targetNamespace="http://schemas.microsoft.com/office/2006/metadata/properties" ma:root="true" ma:fieldsID="dfb09cab40eaa29be2f188bf628ceac3" ns3:_="" ns4:_="">
    <xsd:import namespace="1616500d-65c0-475f-b068-d647a5eaaffd"/>
    <xsd:import namespace="552e2852-0092-456a-a905-fe2fcd3420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e2852-0092-456a-a905-fe2fcd34200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_activity xmlns="1616500d-65c0-475f-b068-d647a5eaaff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1" Abbr="1 pr." Title="TARPTAUTINIO BAKALAUREATO DIPLOMO PROGRAMOS BAIGIAMŲJŲ EGZAMINŲ IR BRANDOS EGZAMINŲ ĮVERTINIMŲ ATITIKMENYS" DocPartId="429b27caab204a939849fa183c7c8a89" PartId="fc3e094dd1cf4ec6b1bf0a6954274a6a">
    <Part Type="punktas" Nr="1" Abbr="1 pr. 1 p." DocPartId="e932b045cb874812a27737e9454285ce" PartId="3f95b15d09604862bcbe67bc0255485e"/>
    <Part Type="punktas" Nr="2" Abbr="1 pr. 2 p." DocPartId="50600f973eea49dd9870187312b8c376" PartId="f0f774900a7c4634833861698a44dff4"/>
    <Part Type="punktas" Nr="3" Abbr="1 pr. 3 p." DocPartId="c294814bc5134b329112a1185b416445" PartId="6c48d66b39b84fa4bc8c4d018c799385"/>
    <Part Type="punktas" Nr="4" Abbr="1 pr. 4 p." DocPartId="5a4944826f814b68bfb5c025a080f2d2" PartId="58a3821d8a2f486fa7c06c335c2944fd"/>
    <Part Type="punktas" Nr="5" Abbr="1 pr. 5 p." DocPartId="18229dbc1ef64e0eb5f67e6afc250ea7" PartId="55feb76061d743fcb653d1c281528062"/>
    <Part Type="punktas" Nr="6" Abbr="1 pr. 6 p." DocPartId="253231c4f44b496d8dd291f9933e142f" PartId="59fc63883839471e98c953e3e5d78349"/>
    <Part Type="punktas" Nr="7" Abbr="1 pr. 7 p." DocPartId="36447e17627f4ef3812ad4c4da2223de" PartId="f4c1c661b37848769258bcd2bcf3d7d5"/>
    <Part Type="pabaiga" DocPartId="468def5dd8ef47d1a09e7ebdcc5d48a5" PartId="2efd441853cc4737bb0a384b0443a3fc"/>
  </Part>
</Parts>
</file>

<file path=customXml/itemProps1.xml><?xml version="1.0" encoding="utf-8"?>
<ds:datastoreItem xmlns:ds="http://schemas.openxmlformats.org/officeDocument/2006/customXml" ds:itemID="{3F6E6703-6BF6-4A44-B886-D19477A271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552e2852-0092-456a-a905-fe2fcd3420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205532-E5BA-4481-BAD1-F9745BDDD0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5E7CFA-8C2B-4EFC-B6D7-A6F011549D0F}">
  <ds:schemaRefs>
    <ds:schemaRef ds:uri="http://schemas.microsoft.com/office/2006/metadata/properties"/>
    <ds:schemaRef ds:uri="1616500d-65c0-475f-b068-d647a5eaaffd"/>
  </ds:schemaRefs>
</ds:datastoreItem>
</file>

<file path=customXml/itemProps4.xml><?xml version="1.0" encoding="utf-8"?>
<ds:datastoreItem xmlns:ds="http://schemas.openxmlformats.org/officeDocument/2006/customXml" ds:itemID="{AD0A6430-0D06-4C0E-AC87-E1F027B5CF8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EF6BC64-79B5-47F4-BDD4-5F32266D3B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725</Words>
  <Characters>5135</Characters>
  <Application>Microsoft Office Word</Application>
  <DocSecurity>4</DocSecurity>
  <Lines>427</Lines>
  <Paragraphs>177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f4f83b6f-b841-4554-b95a-a3135df1182f</vt:lpstr>
      <vt:lpstr>Uzsienyje_baigusiu_priemimo_tvarka_1_priedas.docx</vt:lpstr>
    </vt:vector>
  </TitlesOfParts>
  <Company/>
  <LinksUpToDate>false</LinksUpToDate>
  <CharactersWithSpaces>5683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2024-05-31T05:21:00Z</dcterms:created>
  <dc:creator>Rinkevičienė Virginija</dc:creator>
  <lastModifiedBy>adlibuser</lastModifiedBy>
  <lastPrinted>2016-12-29T16:57:00Z</lastPrinted>
  <dcterms:modified xsi:type="dcterms:W3CDTF">2024-05-31T05:21:00Z</dcterms:modified>
  <revision>2</revision>
  <dc:title>f4f83b6f-b841-4554-b95a-a3135df1182f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0x010100FA3B8481CE7C834E84A2A11937AD9022</vt:lpwstr>
  </property>
</Properties>
</file>