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5172" w:rsidRPr="00197A29" w:rsidRDefault="00625172" w:rsidP="00D362DF">
      <w:pPr>
        <w:tabs>
          <w:tab w:val="left" w:pos="5400"/>
        </w:tabs>
        <w:ind w:left="5102"/>
        <w:jc w:val="both"/>
      </w:pPr>
      <w:bookmarkStart w:id="0" w:name="_GoBack"/>
      <w:bookmarkEnd w:id="0"/>
      <w:r>
        <w:t xml:space="preserve">       </w:t>
      </w:r>
      <w:r w:rsidRPr="00197A29">
        <w:t>PATVIRTINTA</w:t>
      </w:r>
    </w:p>
    <w:p w:rsidR="00625172" w:rsidRPr="00197A29" w:rsidRDefault="00625172" w:rsidP="00D362DF">
      <w:pPr>
        <w:ind w:left="5102"/>
        <w:jc w:val="both"/>
      </w:pPr>
      <w:r w:rsidRPr="00197A29">
        <w:t xml:space="preserve">       Vilniaus miesto savivaldybės tarybos</w:t>
      </w:r>
    </w:p>
    <w:p w:rsidR="00625172" w:rsidRPr="00197A29" w:rsidRDefault="00625172" w:rsidP="00D362DF">
      <w:pPr>
        <w:ind w:left="5102"/>
        <w:jc w:val="both"/>
      </w:pPr>
      <w:r w:rsidRPr="00197A29">
        <w:t xml:space="preserve">       </w:t>
      </w:r>
      <w:smartTag w:uri="urn:schemas-microsoft-com:office:smarttags" w:element="metricconverter">
        <w:smartTagPr>
          <w:attr w:name="ProductID" w:val="2011 m"/>
        </w:smartTagPr>
        <w:r w:rsidRPr="00197A29">
          <w:t>2011 m</w:t>
        </w:r>
      </w:smartTag>
      <w:r w:rsidRPr="00197A29">
        <w:t xml:space="preserve">. </w:t>
      </w:r>
      <w:r>
        <w:t xml:space="preserve">gruodžio 14 </w:t>
      </w:r>
      <w:r w:rsidRPr="00197A29">
        <w:t xml:space="preserve">d.        </w:t>
      </w:r>
    </w:p>
    <w:p w:rsidR="00625172" w:rsidRPr="00197A29" w:rsidRDefault="00625172" w:rsidP="00D362DF">
      <w:pPr>
        <w:tabs>
          <w:tab w:val="left" w:pos="5400"/>
        </w:tabs>
        <w:ind w:left="5102"/>
        <w:jc w:val="both"/>
      </w:pPr>
      <w:r w:rsidRPr="00197A29">
        <w:t xml:space="preserve">       sprendimu Nr.</w:t>
      </w:r>
      <w:r>
        <w:t xml:space="preserve"> 1-341</w:t>
      </w:r>
    </w:p>
    <w:p w:rsidR="00920EA4" w:rsidRDefault="00920EA4" w:rsidP="00D362DF">
      <w:pPr>
        <w:spacing w:line="276" w:lineRule="auto"/>
        <w:rPr>
          <w:b/>
        </w:rPr>
      </w:pPr>
    </w:p>
    <w:p w:rsidR="00C63FAA" w:rsidRDefault="00EB461F" w:rsidP="00E4797A">
      <w:pPr>
        <w:spacing w:line="276" w:lineRule="auto"/>
        <w:ind w:left="720"/>
        <w:jc w:val="center"/>
        <w:rPr>
          <w:b/>
          <w:szCs w:val="24"/>
        </w:rPr>
      </w:pPr>
      <w:r w:rsidRPr="003B3019">
        <w:rPr>
          <w:b/>
        </w:rPr>
        <w:t xml:space="preserve">VILNIAUS MIESTO </w:t>
      </w:r>
      <w:r w:rsidRPr="003B3019">
        <w:rPr>
          <w:b/>
          <w:szCs w:val="24"/>
        </w:rPr>
        <w:t xml:space="preserve">SAVIVALDYBĖS </w:t>
      </w:r>
    </w:p>
    <w:p w:rsidR="00EB461F" w:rsidRDefault="00EB461F" w:rsidP="00E4797A">
      <w:pPr>
        <w:spacing w:line="276" w:lineRule="auto"/>
        <w:ind w:left="720"/>
        <w:jc w:val="center"/>
        <w:rPr>
          <w:b/>
          <w:szCs w:val="24"/>
        </w:rPr>
      </w:pPr>
      <w:r w:rsidRPr="003B3019">
        <w:rPr>
          <w:b/>
          <w:szCs w:val="24"/>
        </w:rPr>
        <w:t xml:space="preserve">TRIUKŠMO PREVENCIJOS ZONŲ </w:t>
      </w:r>
    </w:p>
    <w:p w:rsidR="00EB461F" w:rsidRDefault="00A161C7" w:rsidP="00E4797A">
      <w:pPr>
        <w:spacing w:line="276" w:lineRule="auto"/>
        <w:ind w:left="720"/>
        <w:jc w:val="center"/>
        <w:rPr>
          <w:b/>
          <w:szCs w:val="24"/>
        </w:rPr>
      </w:pPr>
      <w:r>
        <w:rPr>
          <w:b/>
          <w:szCs w:val="24"/>
        </w:rPr>
        <w:t>REG</w:t>
      </w:r>
      <w:r w:rsidR="00EB461F" w:rsidRPr="003B3019">
        <w:rPr>
          <w:b/>
          <w:szCs w:val="24"/>
        </w:rPr>
        <w:t>LAME</w:t>
      </w:r>
      <w:r w:rsidR="00F47B00">
        <w:rPr>
          <w:b/>
          <w:szCs w:val="24"/>
        </w:rPr>
        <w:t>N</w:t>
      </w:r>
      <w:r w:rsidR="00EB461F" w:rsidRPr="003B3019">
        <w:rPr>
          <w:b/>
          <w:szCs w:val="24"/>
        </w:rPr>
        <w:t xml:space="preserve">TAS </w:t>
      </w:r>
    </w:p>
    <w:p w:rsidR="00EA6695" w:rsidRDefault="00EA6695" w:rsidP="00E4797A">
      <w:pPr>
        <w:spacing w:line="276" w:lineRule="auto"/>
        <w:ind w:left="720"/>
        <w:jc w:val="center"/>
        <w:rPr>
          <w:b/>
          <w:szCs w:val="24"/>
        </w:rPr>
      </w:pPr>
    </w:p>
    <w:p w:rsidR="00EA6695" w:rsidRPr="003B3019" w:rsidRDefault="00EA6695" w:rsidP="00E4797A">
      <w:pPr>
        <w:spacing w:line="276" w:lineRule="auto"/>
        <w:ind w:left="720"/>
        <w:jc w:val="center"/>
        <w:rPr>
          <w:b/>
          <w:szCs w:val="24"/>
        </w:rPr>
      </w:pPr>
      <w:r>
        <w:rPr>
          <w:b/>
          <w:szCs w:val="24"/>
        </w:rPr>
        <w:t>I. BENDROSIOS NUOSTATOS</w:t>
      </w:r>
    </w:p>
    <w:p w:rsidR="00EB461F" w:rsidRPr="00AC05F7" w:rsidRDefault="00EB461F" w:rsidP="00EB461F">
      <w:pPr>
        <w:spacing w:line="276" w:lineRule="auto"/>
        <w:ind w:firstLine="709"/>
        <w:rPr>
          <w:b/>
        </w:rPr>
      </w:pPr>
    </w:p>
    <w:p w:rsidR="00987B23" w:rsidRPr="00817ED4" w:rsidRDefault="00A161C7" w:rsidP="00987B23">
      <w:pPr>
        <w:spacing w:line="360" w:lineRule="auto"/>
        <w:ind w:firstLine="709"/>
        <w:jc w:val="both"/>
        <w:rPr>
          <w:szCs w:val="24"/>
        </w:rPr>
      </w:pPr>
      <w:r>
        <w:rPr>
          <w:szCs w:val="24"/>
        </w:rPr>
        <w:t>1.Vilniaus miesto savivaldybės t</w:t>
      </w:r>
      <w:r w:rsidR="0061370E">
        <w:rPr>
          <w:szCs w:val="24"/>
        </w:rPr>
        <w:t xml:space="preserve">riukšmo prevencijos </w:t>
      </w:r>
      <w:r w:rsidR="0061370E" w:rsidRPr="00817ED4">
        <w:rPr>
          <w:szCs w:val="24"/>
        </w:rPr>
        <w:t>zonų reglamentas (</w:t>
      </w:r>
      <w:r>
        <w:rPr>
          <w:szCs w:val="24"/>
        </w:rPr>
        <w:t>toliau –Reglamentas) apibrėžia t</w:t>
      </w:r>
      <w:r w:rsidR="0061370E">
        <w:rPr>
          <w:szCs w:val="24"/>
        </w:rPr>
        <w:t xml:space="preserve">riukšmo prevencijos </w:t>
      </w:r>
      <w:r w:rsidR="0061370E" w:rsidRPr="00817ED4">
        <w:rPr>
          <w:szCs w:val="24"/>
        </w:rPr>
        <w:t xml:space="preserve">zonų statusą </w:t>
      </w:r>
      <w:r w:rsidR="00CE58D8">
        <w:rPr>
          <w:szCs w:val="24"/>
        </w:rPr>
        <w:t>ir nustato bendruosius veiklos t</w:t>
      </w:r>
      <w:r w:rsidR="0061370E">
        <w:rPr>
          <w:szCs w:val="24"/>
        </w:rPr>
        <w:t xml:space="preserve">riukšmo prevencijos </w:t>
      </w:r>
      <w:r w:rsidR="0061370E" w:rsidRPr="00817ED4">
        <w:rPr>
          <w:szCs w:val="24"/>
        </w:rPr>
        <w:t xml:space="preserve"> zonose reikalavimus</w:t>
      </w:r>
      <w:r w:rsidR="0061370E" w:rsidRPr="00987B23">
        <w:rPr>
          <w:b/>
          <w:szCs w:val="24"/>
        </w:rPr>
        <w:t xml:space="preserve">. </w:t>
      </w:r>
      <w:r w:rsidR="00987B23">
        <w:rPr>
          <w:b/>
          <w:szCs w:val="24"/>
        </w:rPr>
        <w:t xml:space="preserve"> </w:t>
      </w:r>
      <w:r w:rsidR="00987B23" w:rsidRPr="00817ED4">
        <w:rPr>
          <w:szCs w:val="24"/>
        </w:rPr>
        <w:t xml:space="preserve">Reglamento tikslas – </w:t>
      </w:r>
      <w:r w:rsidR="00CE58D8">
        <w:rPr>
          <w:szCs w:val="24"/>
        </w:rPr>
        <w:t xml:space="preserve">nustatyti </w:t>
      </w:r>
      <w:r w:rsidR="00987B23">
        <w:rPr>
          <w:szCs w:val="24"/>
        </w:rPr>
        <w:t xml:space="preserve">triukšmo prevencijos zonų steigimo ir palaikymo sąlygas, apibrėžti veiklos triukšmo prevencijos </w:t>
      </w:r>
      <w:r w:rsidR="00987B23" w:rsidRPr="00817ED4">
        <w:rPr>
          <w:szCs w:val="24"/>
        </w:rPr>
        <w:t xml:space="preserve">zonose </w:t>
      </w:r>
      <w:r w:rsidR="00987B23">
        <w:rPr>
          <w:szCs w:val="24"/>
        </w:rPr>
        <w:t>admi</w:t>
      </w:r>
      <w:r w:rsidR="00987B23" w:rsidRPr="00817ED4">
        <w:rPr>
          <w:szCs w:val="24"/>
        </w:rPr>
        <w:t>n</w:t>
      </w:r>
      <w:r w:rsidR="00987B23">
        <w:rPr>
          <w:szCs w:val="24"/>
        </w:rPr>
        <w:t>istravimo tvarką.</w:t>
      </w:r>
    </w:p>
    <w:p w:rsidR="00987B23" w:rsidRPr="00817ED4" w:rsidRDefault="00987B23" w:rsidP="00987B23">
      <w:pPr>
        <w:spacing w:line="360" w:lineRule="auto"/>
        <w:ind w:firstLine="720"/>
        <w:jc w:val="both"/>
        <w:rPr>
          <w:szCs w:val="24"/>
        </w:rPr>
      </w:pPr>
      <w:r w:rsidRPr="00817ED4">
        <w:rPr>
          <w:szCs w:val="24"/>
        </w:rPr>
        <w:t xml:space="preserve">2. </w:t>
      </w:r>
      <w:r w:rsidRPr="00817ED4">
        <w:rPr>
          <w:color w:val="000000"/>
          <w:szCs w:val="24"/>
        </w:rPr>
        <w:t xml:space="preserve">Šis </w:t>
      </w:r>
      <w:r w:rsidRPr="00817ED4">
        <w:rPr>
          <w:szCs w:val="24"/>
        </w:rPr>
        <w:t>Reglamentas parengtas įgyvendinant</w:t>
      </w:r>
      <w:r w:rsidR="00CE58D8">
        <w:rPr>
          <w:szCs w:val="24"/>
        </w:rPr>
        <w:t xml:space="preserve"> Vilniaus miesto savivaldybės t</w:t>
      </w:r>
      <w:r w:rsidRPr="00817ED4">
        <w:rPr>
          <w:szCs w:val="24"/>
        </w:rPr>
        <w:t xml:space="preserve">arybos </w:t>
      </w:r>
      <w:r w:rsidR="00CE58D8">
        <w:rPr>
          <w:szCs w:val="24"/>
        </w:rPr>
        <w:t xml:space="preserve"> </w:t>
      </w:r>
      <w:smartTag w:uri="urn:schemas-microsoft-com:office:smarttags" w:element="metricconverter">
        <w:smartTagPr>
          <w:attr w:name="ProductID" w:val="2010 m"/>
        </w:smartTagPr>
        <w:r w:rsidRPr="00817ED4">
          <w:rPr>
            <w:szCs w:val="24"/>
          </w:rPr>
          <w:t xml:space="preserve">2010 </w:t>
        </w:r>
        <w:r w:rsidR="00CE58D8">
          <w:rPr>
            <w:szCs w:val="24"/>
          </w:rPr>
          <w:t>m</w:t>
        </w:r>
      </w:smartTag>
      <w:r w:rsidR="00CE58D8">
        <w:rPr>
          <w:szCs w:val="24"/>
        </w:rPr>
        <w:t xml:space="preserve">. </w:t>
      </w:r>
      <w:r w:rsidRPr="00817ED4">
        <w:rPr>
          <w:szCs w:val="24"/>
        </w:rPr>
        <w:t xml:space="preserve">sausio 27 d. sprendimą </w:t>
      </w:r>
      <w:bookmarkStart w:id="1" w:name="n_0"/>
      <w:r w:rsidRPr="00D362DF">
        <w:rPr>
          <w:szCs w:val="24"/>
        </w:rPr>
        <w:t xml:space="preserve">Nr. 1-1379 </w:t>
      </w:r>
      <w:bookmarkEnd w:id="1"/>
      <w:r w:rsidRPr="00817ED4">
        <w:rPr>
          <w:szCs w:val="24"/>
        </w:rPr>
        <w:t>„Dėl</w:t>
      </w:r>
      <w:r w:rsidR="00CE58D8">
        <w:rPr>
          <w:szCs w:val="24"/>
        </w:rPr>
        <w:t xml:space="preserve"> Vilniaus aglomeracijos triukšmo strateginių žemėlapių, Vilniaus miesto savivaldybės triukšmo kartografavimo, prevencijos ir mažinimo 2009–2013 metų programos patvirtinimo“</w:t>
      </w:r>
      <w:r w:rsidR="00A161C7">
        <w:rPr>
          <w:szCs w:val="24"/>
        </w:rPr>
        <w:t>,</w:t>
      </w:r>
      <w:r w:rsidRPr="00817ED4">
        <w:rPr>
          <w:szCs w:val="24"/>
        </w:rPr>
        <w:t xml:space="preserve"> vadovaujantis Lietuvos Respublikos triukšmo valdymo įstatymu (toliau – Triukšmo valdymo įstatymas) </w:t>
      </w:r>
      <w:r w:rsidRPr="00AC39BE">
        <w:rPr>
          <w:szCs w:val="24"/>
        </w:rPr>
        <w:t>(Žin</w:t>
      </w:r>
      <w:r w:rsidRPr="00817ED4">
        <w:rPr>
          <w:szCs w:val="24"/>
        </w:rPr>
        <w:t>., 2004,</w:t>
      </w:r>
      <w:r>
        <w:rPr>
          <w:szCs w:val="24"/>
        </w:rPr>
        <w:t xml:space="preserve"> Nr.</w:t>
      </w:r>
      <w:r w:rsidRPr="00817ED4">
        <w:rPr>
          <w:szCs w:val="24"/>
        </w:rPr>
        <w:t xml:space="preserve"> 164-5971). Jis papildo Vilniaus miesto savivaldybės tarybos </w:t>
      </w:r>
      <w:smartTag w:uri="urn:schemas-microsoft-com:office:smarttags" w:element="metricconverter">
        <w:smartTagPr>
          <w:attr w:name="ProductID" w:val="2007 m"/>
        </w:smartTagPr>
        <w:r w:rsidRPr="00817ED4">
          <w:rPr>
            <w:szCs w:val="24"/>
          </w:rPr>
          <w:t>2007 m</w:t>
        </w:r>
      </w:smartTag>
      <w:r w:rsidRPr="00817ED4">
        <w:rPr>
          <w:szCs w:val="24"/>
        </w:rPr>
        <w:t xml:space="preserve">. rugsėjo 12 d. sprendimu </w:t>
      </w:r>
      <w:bookmarkStart w:id="2" w:name="n_1"/>
      <w:r w:rsidRPr="00D362DF">
        <w:rPr>
          <w:szCs w:val="24"/>
        </w:rPr>
        <w:t>Nr. 1-211</w:t>
      </w:r>
      <w:r w:rsidR="009E66DC" w:rsidRPr="00D362DF">
        <w:rPr>
          <w:szCs w:val="24"/>
        </w:rPr>
        <w:t xml:space="preserve"> </w:t>
      </w:r>
      <w:bookmarkEnd w:id="2"/>
      <w:r w:rsidR="009E66DC">
        <w:rPr>
          <w:szCs w:val="24"/>
        </w:rPr>
        <w:t xml:space="preserve">patvirtintas </w:t>
      </w:r>
      <w:r w:rsidRPr="00817ED4">
        <w:rPr>
          <w:szCs w:val="24"/>
        </w:rPr>
        <w:t xml:space="preserve"> T</w:t>
      </w:r>
      <w:r w:rsidRPr="00817ED4">
        <w:rPr>
          <w:bCs/>
          <w:szCs w:val="24"/>
        </w:rPr>
        <w:t xml:space="preserve">riukšmo prevencijos viešosiose vietose taisykles. </w:t>
      </w:r>
    </w:p>
    <w:p w:rsidR="00BD5A6C" w:rsidRPr="00817ED4" w:rsidRDefault="00BD5A6C" w:rsidP="00BD5A6C">
      <w:pPr>
        <w:spacing w:line="360" w:lineRule="auto"/>
        <w:ind w:firstLine="720"/>
        <w:jc w:val="both"/>
        <w:rPr>
          <w:color w:val="000000"/>
          <w:szCs w:val="24"/>
        </w:rPr>
      </w:pPr>
      <w:r w:rsidRPr="00817ED4">
        <w:rPr>
          <w:szCs w:val="24"/>
        </w:rPr>
        <w:t xml:space="preserve">3. </w:t>
      </w:r>
      <w:r w:rsidR="00CE58D8">
        <w:rPr>
          <w:szCs w:val="24"/>
        </w:rPr>
        <w:t xml:space="preserve">Šio </w:t>
      </w:r>
      <w:r w:rsidR="009E66DC">
        <w:rPr>
          <w:szCs w:val="24"/>
        </w:rPr>
        <w:t>R</w:t>
      </w:r>
      <w:r w:rsidRPr="00817ED4">
        <w:rPr>
          <w:color w:val="000000"/>
          <w:szCs w:val="24"/>
        </w:rPr>
        <w:t xml:space="preserve">eglamento </w:t>
      </w:r>
      <w:r w:rsidRPr="00817ED4">
        <w:rPr>
          <w:szCs w:val="24"/>
        </w:rPr>
        <w:t xml:space="preserve">miesto </w:t>
      </w:r>
      <w:r>
        <w:rPr>
          <w:szCs w:val="24"/>
        </w:rPr>
        <w:t>t</w:t>
      </w:r>
      <w:r w:rsidRPr="00817ED4">
        <w:rPr>
          <w:bCs/>
          <w:szCs w:val="24"/>
        </w:rPr>
        <w:t xml:space="preserve">riukšmo prevencijos </w:t>
      </w:r>
      <w:r w:rsidRPr="00817ED4">
        <w:rPr>
          <w:szCs w:val="24"/>
        </w:rPr>
        <w:t xml:space="preserve">zonose privalo laikytis visi fiziniai ir juridiniai asmenys. </w:t>
      </w:r>
    </w:p>
    <w:p w:rsidR="0016384B" w:rsidRPr="00703C77" w:rsidRDefault="001541E9" w:rsidP="0016384B">
      <w:pPr>
        <w:spacing w:line="360" w:lineRule="auto"/>
        <w:ind w:firstLine="720"/>
        <w:jc w:val="both"/>
        <w:rPr>
          <w:szCs w:val="24"/>
        </w:rPr>
      </w:pPr>
      <w:r w:rsidRPr="00703C77">
        <w:rPr>
          <w:szCs w:val="24"/>
        </w:rPr>
        <w:t>4</w:t>
      </w:r>
      <w:r w:rsidR="00BD5A6C" w:rsidRPr="00703C77">
        <w:rPr>
          <w:szCs w:val="24"/>
        </w:rPr>
        <w:t>. Vilniaus miesto savivaldybės triukšmo prevencijos zonų</w:t>
      </w:r>
      <w:r w:rsidR="00CE58D8">
        <w:rPr>
          <w:szCs w:val="24"/>
        </w:rPr>
        <w:t xml:space="preserve"> steigimo </w:t>
      </w:r>
      <w:r w:rsidR="00BD5A6C" w:rsidRPr="00703C77">
        <w:rPr>
          <w:szCs w:val="24"/>
        </w:rPr>
        <w:t xml:space="preserve">paskirtis – </w:t>
      </w:r>
      <w:r w:rsidR="00E3137E" w:rsidRPr="00703C77">
        <w:rPr>
          <w:szCs w:val="24"/>
        </w:rPr>
        <w:t xml:space="preserve">nustatyti miesto teritorijas, kuriose </w:t>
      </w:r>
      <w:r w:rsidR="00121B3C" w:rsidRPr="00703C77">
        <w:rPr>
          <w:szCs w:val="24"/>
        </w:rPr>
        <w:t>turi būti vykdoma triukšmo lygių stebėsena ir įgyvendinamos  triukšmo prevencijos ir mažinimo priemonės</w:t>
      </w:r>
      <w:r w:rsidR="0016384B" w:rsidRPr="00703C77">
        <w:rPr>
          <w:szCs w:val="24"/>
        </w:rPr>
        <w:t xml:space="preserve">, </w:t>
      </w:r>
      <w:r w:rsidR="00CE58D8">
        <w:rPr>
          <w:szCs w:val="24"/>
        </w:rPr>
        <w:t>užtikrinti</w:t>
      </w:r>
      <w:r w:rsidR="0016384B" w:rsidRPr="00703C77">
        <w:rPr>
          <w:szCs w:val="24"/>
        </w:rPr>
        <w:t xml:space="preserve">, kad </w:t>
      </w:r>
      <w:r w:rsidR="00104190" w:rsidRPr="00703C77">
        <w:rPr>
          <w:szCs w:val="24"/>
        </w:rPr>
        <w:t>preventyviai</w:t>
      </w:r>
      <w:r w:rsidR="00A74513" w:rsidRPr="00703C77">
        <w:rPr>
          <w:szCs w:val="24"/>
        </w:rPr>
        <w:t>:</w:t>
      </w:r>
      <w:r w:rsidR="0016384B" w:rsidRPr="00703C77">
        <w:rPr>
          <w:szCs w:val="24"/>
        </w:rPr>
        <w:t xml:space="preserve"> </w:t>
      </w:r>
    </w:p>
    <w:p w:rsidR="0016384B" w:rsidRDefault="00CE58D8" w:rsidP="0016384B">
      <w:pPr>
        <w:spacing w:line="360" w:lineRule="auto"/>
        <w:ind w:firstLine="720"/>
        <w:jc w:val="both"/>
        <w:rPr>
          <w:szCs w:val="24"/>
        </w:rPr>
      </w:pPr>
      <w:r>
        <w:t xml:space="preserve">4.1. </w:t>
      </w:r>
      <w:r w:rsidR="0016384B">
        <w:t xml:space="preserve"> </w:t>
      </w:r>
      <w:r w:rsidR="009E66DC">
        <w:t xml:space="preserve">būtų apsaugotos </w:t>
      </w:r>
      <w:r w:rsidR="009E66DC">
        <w:rPr>
          <w:szCs w:val="24"/>
        </w:rPr>
        <w:t>tyliųjų zonų teritorijos</w:t>
      </w:r>
      <w:r w:rsidR="009E66DC">
        <w:t xml:space="preserve"> </w:t>
      </w:r>
      <w:r w:rsidR="00A74513">
        <w:t>nuo nepriimtinų triukšmo lygių</w:t>
      </w:r>
      <w:r w:rsidR="0016384B">
        <w:rPr>
          <w:szCs w:val="24"/>
        </w:rPr>
        <w:t>;</w:t>
      </w:r>
    </w:p>
    <w:p w:rsidR="0016384B" w:rsidRPr="00107964" w:rsidRDefault="00CE58D8" w:rsidP="0016384B">
      <w:pPr>
        <w:spacing w:line="360" w:lineRule="auto"/>
        <w:ind w:firstLine="720"/>
        <w:jc w:val="both"/>
        <w:rPr>
          <w:szCs w:val="24"/>
        </w:rPr>
      </w:pPr>
      <w:r>
        <w:rPr>
          <w:szCs w:val="24"/>
        </w:rPr>
        <w:t xml:space="preserve">4.2. </w:t>
      </w:r>
      <w:r w:rsidR="0016384B">
        <w:rPr>
          <w:szCs w:val="24"/>
        </w:rPr>
        <w:t xml:space="preserve"> triukšmingose </w:t>
      </w:r>
      <w:r w:rsidR="00104190">
        <w:rPr>
          <w:szCs w:val="24"/>
        </w:rPr>
        <w:t xml:space="preserve">teritorijose </w:t>
      </w:r>
      <w:r w:rsidR="0016384B">
        <w:rPr>
          <w:szCs w:val="24"/>
        </w:rPr>
        <w:t xml:space="preserve">be specialių priemonių nebūtų statomi </w:t>
      </w:r>
      <w:r w:rsidR="00107964">
        <w:rPr>
          <w:szCs w:val="24"/>
        </w:rPr>
        <w:t xml:space="preserve">triukšmui jautrūs </w:t>
      </w:r>
      <w:r w:rsidR="001541E9" w:rsidRPr="00107964">
        <w:rPr>
          <w:szCs w:val="24"/>
        </w:rPr>
        <w:t>pastatai (gyvenamieji namai, vaikų ugdymo ir mokymo įstaigos</w:t>
      </w:r>
      <w:r w:rsidR="0016384B" w:rsidRPr="00107964">
        <w:rPr>
          <w:szCs w:val="24"/>
        </w:rPr>
        <w:t>)</w:t>
      </w:r>
      <w:r w:rsidR="001541E9" w:rsidRPr="00107964">
        <w:rPr>
          <w:szCs w:val="24"/>
        </w:rPr>
        <w:t xml:space="preserve">; </w:t>
      </w:r>
    </w:p>
    <w:p w:rsidR="0016384B" w:rsidRDefault="00CE58D8" w:rsidP="00CE58D8">
      <w:pPr>
        <w:spacing w:line="360" w:lineRule="auto"/>
        <w:ind w:firstLine="720"/>
        <w:jc w:val="both"/>
        <w:rPr>
          <w:szCs w:val="24"/>
        </w:rPr>
      </w:pPr>
      <w:r>
        <w:rPr>
          <w:szCs w:val="24"/>
        </w:rPr>
        <w:t>4.3.</w:t>
      </w:r>
      <w:r w:rsidR="00A161C7">
        <w:rPr>
          <w:szCs w:val="24"/>
        </w:rPr>
        <w:t xml:space="preserve"> </w:t>
      </w:r>
      <w:r w:rsidR="0016384B">
        <w:rPr>
          <w:szCs w:val="24"/>
        </w:rPr>
        <w:t xml:space="preserve">triukšmingose teritorijose be specialių </w:t>
      </w:r>
      <w:r w:rsidR="007905EE">
        <w:rPr>
          <w:szCs w:val="24"/>
        </w:rPr>
        <w:t xml:space="preserve">triukšmo sklaidos ribojimo </w:t>
      </w:r>
      <w:r w:rsidR="0016384B">
        <w:rPr>
          <w:szCs w:val="24"/>
        </w:rPr>
        <w:t xml:space="preserve">priemonių nebūtų statomi ar įrengiami nauji </w:t>
      </w:r>
      <w:r w:rsidR="00104190">
        <w:rPr>
          <w:szCs w:val="24"/>
        </w:rPr>
        <w:t>triukšmo šaltiniai</w:t>
      </w:r>
      <w:r w:rsidR="0016384B">
        <w:rPr>
          <w:szCs w:val="24"/>
        </w:rPr>
        <w:t>;</w:t>
      </w:r>
    </w:p>
    <w:p w:rsidR="0016384B" w:rsidRDefault="00CE58D8" w:rsidP="0016384B">
      <w:pPr>
        <w:spacing w:line="360" w:lineRule="auto"/>
        <w:ind w:firstLine="720"/>
        <w:jc w:val="both"/>
        <w:rPr>
          <w:szCs w:val="24"/>
        </w:rPr>
      </w:pPr>
      <w:r>
        <w:rPr>
          <w:szCs w:val="24"/>
        </w:rPr>
        <w:t xml:space="preserve">4.4. </w:t>
      </w:r>
      <w:r w:rsidR="001541E9">
        <w:rPr>
          <w:szCs w:val="24"/>
        </w:rPr>
        <w:t xml:space="preserve"> </w:t>
      </w:r>
      <w:r w:rsidR="00104190">
        <w:rPr>
          <w:szCs w:val="24"/>
        </w:rPr>
        <w:t xml:space="preserve">esama triukšmo </w:t>
      </w:r>
      <w:r w:rsidR="001541E9">
        <w:rPr>
          <w:szCs w:val="24"/>
        </w:rPr>
        <w:t xml:space="preserve">emisija ir </w:t>
      </w:r>
      <w:r w:rsidR="00104190">
        <w:rPr>
          <w:szCs w:val="24"/>
        </w:rPr>
        <w:t xml:space="preserve">sklaida būtų </w:t>
      </w:r>
      <w:r w:rsidR="001541E9">
        <w:rPr>
          <w:szCs w:val="24"/>
        </w:rPr>
        <w:t xml:space="preserve">planingai </w:t>
      </w:r>
      <w:r w:rsidR="0016384B">
        <w:rPr>
          <w:szCs w:val="24"/>
        </w:rPr>
        <w:t xml:space="preserve">stebima ir mažinama. </w:t>
      </w:r>
    </w:p>
    <w:p w:rsidR="00B96EC2" w:rsidRDefault="0016384B" w:rsidP="00B96EC2">
      <w:pPr>
        <w:tabs>
          <w:tab w:val="left" w:pos="720"/>
        </w:tabs>
        <w:spacing w:line="360" w:lineRule="auto"/>
        <w:ind w:firstLine="720"/>
        <w:jc w:val="both"/>
        <w:rPr>
          <w:szCs w:val="24"/>
        </w:rPr>
      </w:pPr>
      <w:r w:rsidRPr="00C352C0">
        <w:rPr>
          <w:szCs w:val="24"/>
        </w:rPr>
        <w:t>5</w:t>
      </w:r>
      <w:r w:rsidR="00121B3C" w:rsidRPr="00C352C0">
        <w:rPr>
          <w:szCs w:val="24"/>
        </w:rPr>
        <w:t xml:space="preserve">. Skiriami du </w:t>
      </w:r>
      <w:r w:rsidR="00C352C0">
        <w:rPr>
          <w:szCs w:val="24"/>
        </w:rPr>
        <w:t xml:space="preserve">triukšmo </w:t>
      </w:r>
      <w:r w:rsidR="00121B3C" w:rsidRPr="00C352C0">
        <w:rPr>
          <w:szCs w:val="24"/>
        </w:rPr>
        <w:t xml:space="preserve">prevencinių </w:t>
      </w:r>
      <w:r w:rsidR="004428F4">
        <w:rPr>
          <w:szCs w:val="24"/>
        </w:rPr>
        <w:t>teritorijų</w:t>
      </w:r>
      <w:r w:rsidR="00121B3C" w:rsidRPr="00C352C0">
        <w:rPr>
          <w:szCs w:val="24"/>
        </w:rPr>
        <w:t xml:space="preserve"> tipai</w:t>
      </w:r>
      <w:r w:rsidR="00395E6B" w:rsidRPr="00C352C0">
        <w:rPr>
          <w:szCs w:val="24"/>
        </w:rPr>
        <w:t>:</w:t>
      </w:r>
      <w:r w:rsidR="00121B3C" w:rsidRPr="00C352C0">
        <w:rPr>
          <w:szCs w:val="24"/>
        </w:rPr>
        <w:t xml:space="preserve"> </w:t>
      </w:r>
    </w:p>
    <w:p w:rsidR="00B96EC2" w:rsidRDefault="00CE58D8" w:rsidP="0016384B">
      <w:pPr>
        <w:spacing w:line="360" w:lineRule="auto"/>
        <w:ind w:firstLine="720"/>
        <w:jc w:val="both"/>
        <w:rPr>
          <w:szCs w:val="24"/>
        </w:rPr>
      </w:pPr>
      <w:r>
        <w:rPr>
          <w:szCs w:val="24"/>
        </w:rPr>
        <w:t>5.1.</w:t>
      </w:r>
      <w:r w:rsidR="00C352C0">
        <w:rPr>
          <w:szCs w:val="24"/>
        </w:rPr>
        <w:t xml:space="preserve"> triukšmingų miesto </w:t>
      </w:r>
      <w:r w:rsidR="00121B3C" w:rsidRPr="00C352C0">
        <w:rPr>
          <w:szCs w:val="24"/>
        </w:rPr>
        <w:t xml:space="preserve">teritorijų </w:t>
      </w:r>
      <w:r w:rsidR="00C352C0">
        <w:rPr>
          <w:szCs w:val="24"/>
        </w:rPr>
        <w:t xml:space="preserve">triukšmo </w:t>
      </w:r>
      <w:r w:rsidR="00C352C0" w:rsidRPr="00C352C0">
        <w:rPr>
          <w:szCs w:val="24"/>
        </w:rPr>
        <w:t>prevencinės zonos</w:t>
      </w:r>
      <w:r w:rsidR="00B96EC2">
        <w:rPr>
          <w:szCs w:val="24"/>
        </w:rPr>
        <w:t>;</w:t>
      </w:r>
      <w:r w:rsidR="00121B3C" w:rsidRPr="00C352C0">
        <w:rPr>
          <w:szCs w:val="24"/>
        </w:rPr>
        <w:t xml:space="preserve"> </w:t>
      </w:r>
    </w:p>
    <w:p w:rsidR="00121B3C" w:rsidRPr="00C352C0" w:rsidRDefault="00CE58D8" w:rsidP="0016384B">
      <w:pPr>
        <w:spacing w:line="360" w:lineRule="auto"/>
        <w:ind w:firstLine="720"/>
        <w:jc w:val="both"/>
        <w:rPr>
          <w:szCs w:val="24"/>
        </w:rPr>
      </w:pPr>
      <w:r>
        <w:rPr>
          <w:szCs w:val="24"/>
        </w:rPr>
        <w:lastRenderedPageBreak/>
        <w:t xml:space="preserve">5.2. </w:t>
      </w:r>
      <w:r w:rsidR="00D457CC">
        <w:rPr>
          <w:szCs w:val="24"/>
        </w:rPr>
        <w:t xml:space="preserve"> </w:t>
      </w:r>
      <w:r w:rsidR="00121B3C" w:rsidRPr="00C352C0">
        <w:rPr>
          <w:szCs w:val="24"/>
        </w:rPr>
        <w:t xml:space="preserve">tyliųjų zonų buferinių </w:t>
      </w:r>
      <w:r w:rsidR="00D457CC">
        <w:rPr>
          <w:szCs w:val="24"/>
        </w:rPr>
        <w:t>teritorijų</w:t>
      </w:r>
      <w:r w:rsidR="00395E6B" w:rsidRPr="00C352C0">
        <w:rPr>
          <w:szCs w:val="24"/>
        </w:rPr>
        <w:t xml:space="preserve"> </w:t>
      </w:r>
      <w:r w:rsidR="00C352C0">
        <w:rPr>
          <w:szCs w:val="24"/>
        </w:rPr>
        <w:t xml:space="preserve">triukšmo </w:t>
      </w:r>
      <w:r w:rsidR="00395E6B" w:rsidRPr="00C352C0">
        <w:rPr>
          <w:szCs w:val="24"/>
        </w:rPr>
        <w:t xml:space="preserve">prevencinės </w:t>
      </w:r>
      <w:r w:rsidR="004428F4">
        <w:rPr>
          <w:szCs w:val="24"/>
        </w:rPr>
        <w:t>juostos</w:t>
      </w:r>
      <w:r w:rsidR="00121B3C" w:rsidRPr="00C352C0">
        <w:rPr>
          <w:szCs w:val="24"/>
        </w:rPr>
        <w:t>.</w:t>
      </w:r>
    </w:p>
    <w:p w:rsidR="00121B3C" w:rsidRPr="00BE63FD" w:rsidRDefault="00395E6B" w:rsidP="00395E6B">
      <w:pPr>
        <w:spacing w:line="360" w:lineRule="auto"/>
        <w:ind w:firstLine="709"/>
        <w:jc w:val="both"/>
        <w:rPr>
          <w:szCs w:val="24"/>
        </w:rPr>
      </w:pPr>
      <w:r w:rsidRPr="00CE58D8">
        <w:rPr>
          <w:szCs w:val="24"/>
        </w:rPr>
        <w:t>6.</w:t>
      </w:r>
      <w:r w:rsidRPr="00BE63FD">
        <w:rPr>
          <w:b/>
          <w:szCs w:val="24"/>
        </w:rPr>
        <w:t xml:space="preserve"> </w:t>
      </w:r>
      <w:r w:rsidR="00C352C0" w:rsidRPr="00C352C0">
        <w:rPr>
          <w:szCs w:val="24"/>
        </w:rPr>
        <w:t>T</w:t>
      </w:r>
      <w:r w:rsidR="00C352C0">
        <w:rPr>
          <w:szCs w:val="24"/>
        </w:rPr>
        <w:t xml:space="preserve">riukšmingų miesto </w:t>
      </w:r>
      <w:r w:rsidR="00C352C0" w:rsidRPr="00C352C0">
        <w:rPr>
          <w:szCs w:val="24"/>
        </w:rPr>
        <w:t xml:space="preserve">teritorijų </w:t>
      </w:r>
      <w:r w:rsidR="00C352C0" w:rsidRPr="00A161C7">
        <w:rPr>
          <w:szCs w:val="24"/>
        </w:rPr>
        <w:t>triukšmo prevencinės zonos</w:t>
      </w:r>
      <w:r w:rsidR="00C352C0" w:rsidRPr="00C352C0">
        <w:rPr>
          <w:szCs w:val="24"/>
        </w:rPr>
        <w:t xml:space="preserve"> </w:t>
      </w:r>
      <w:r w:rsidR="0016384B" w:rsidRPr="00BE63FD">
        <w:rPr>
          <w:szCs w:val="24"/>
        </w:rPr>
        <w:t>tai</w:t>
      </w:r>
      <w:r w:rsidR="00121B3C" w:rsidRPr="00BE63FD">
        <w:rPr>
          <w:szCs w:val="24"/>
        </w:rPr>
        <w:t xml:space="preserve"> </w:t>
      </w:r>
      <w:r w:rsidR="00C352C0">
        <w:rPr>
          <w:szCs w:val="24"/>
        </w:rPr>
        <w:t>strat</w:t>
      </w:r>
      <w:r w:rsidR="00D457CC">
        <w:rPr>
          <w:szCs w:val="24"/>
        </w:rPr>
        <w:t>e</w:t>
      </w:r>
      <w:r w:rsidR="00C352C0">
        <w:rPr>
          <w:szCs w:val="24"/>
        </w:rPr>
        <w:t xml:space="preserve">ginio triukšmo kartografavimo metodu </w:t>
      </w:r>
      <w:r w:rsidR="002C5084">
        <w:rPr>
          <w:szCs w:val="24"/>
        </w:rPr>
        <w:t xml:space="preserve">nustatytos </w:t>
      </w:r>
      <w:r w:rsidR="00C352C0">
        <w:rPr>
          <w:szCs w:val="24"/>
        </w:rPr>
        <w:t xml:space="preserve">miesto teritorijos </w:t>
      </w:r>
      <w:r w:rsidR="00D457CC">
        <w:rPr>
          <w:szCs w:val="24"/>
        </w:rPr>
        <w:t>(išskyrus infrastruktūros ir pramonės bei verslo)</w:t>
      </w:r>
      <w:r w:rsidR="00121B3C" w:rsidRPr="00BE63FD">
        <w:rPr>
          <w:szCs w:val="24"/>
        </w:rPr>
        <w:t xml:space="preserve">, </w:t>
      </w:r>
      <w:r w:rsidR="00F243E2">
        <w:rPr>
          <w:szCs w:val="24"/>
        </w:rPr>
        <w:t xml:space="preserve">kuriose triukšmo lygis artimas ribinėms reikšmėms arba jas viršija </w:t>
      </w:r>
      <w:r w:rsidR="00F243E2" w:rsidRPr="00E26301">
        <w:rPr>
          <w:szCs w:val="24"/>
        </w:rPr>
        <w:t xml:space="preserve"> </w:t>
      </w:r>
      <w:r w:rsidR="00F243E2">
        <w:rPr>
          <w:szCs w:val="24"/>
        </w:rPr>
        <w:t>(</w:t>
      </w:r>
      <w:r w:rsidR="00F243E2" w:rsidRPr="00BE63FD">
        <w:rPr>
          <w:szCs w:val="24"/>
        </w:rPr>
        <w:t xml:space="preserve">triukšmo lygis viršija vidutinę metinę integralaus paros triukšmo rodiklio </w:t>
      </w:r>
      <w:r w:rsidR="00F243E2" w:rsidRPr="00BE63FD">
        <w:rPr>
          <w:color w:val="000000"/>
          <w:szCs w:val="24"/>
        </w:rPr>
        <w:t xml:space="preserve">60 decibelų </w:t>
      </w:r>
      <w:r w:rsidR="00F243E2" w:rsidRPr="00BE63FD">
        <w:rPr>
          <w:szCs w:val="24"/>
        </w:rPr>
        <w:t>vertę (</w:t>
      </w:r>
      <w:r w:rsidR="00F243E2" w:rsidRPr="00BE63FD">
        <w:rPr>
          <w:color w:val="000000"/>
          <w:szCs w:val="24"/>
        </w:rPr>
        <w:t xml:space="preserve">L </w:t>
      </w:r>
      <w:r w:rsidR="00F243E2" w:rsidRPr="00BE63FD">
        <w:rPr>
          <w:color w:val="000000"/>
          <w:szCs w:val="24"/>
          <w:vertAlign w:val="subscript"/>
        </w:rPr>
        <w:t>dvn</w:t>
      </w:r>
      <w:r w:rsidR="00F243E2" w:rsidRPr="00BE63FD">
        <w:rPr>
          <w:color w:val="000000"/>
          <w:szCs w:val="24"/>
        </w:rPr>
        <w:t xml:space="preserve"> </w:t>
      </w:r>
      <w:r w:rsidR="00F243E2">
        <w:rPr>
          <w:color w:val="000000"/>
          <w:szCs w:val="24"/>
        </w:rPr>
        <w:t>≥</w:t>
      </w:r>
      <w:r w:rsidR="00F243E2" w:rsidRPr="00BE63FD">
        <w:rPr>
          <w:color w:val="000000"/>
          <w:szCs w:val="24"/>
        </w:rPr>
        <w:t xml:space="preserve"> 60 dBA)</w:t>
      </w:r>
      <w:r w:rsidR="00F243E2">
        <w:rPr>
          <w:szCs w:val="24"/>
        </w:rPr>
        <w:t xml:space="preserve"> </w:t>
      </w:r>
      <w:r w:rsidR="00F243E2" w:rsidRPr="00BE63FD">
        <w:rPr>
          <w:szCs w:val="24"/>
        </w:rPr>
        <w:t xml:space="preserve">ir kurioje būtina </w:t>
      </w:r>
      <w:r w:rsidR="00F243E2" w:rsidRPr="00691E3E">
        <w:rPr>
          <w:szCs w:val="24"/>
        </w:rPr>
        <w:t>vykd</w:t>
      </w:r>
      <w:r w:rsidR="00F243E2">
        <w:rPr>
          <w:szCs w:val="24"/>
        </w:rPr>
        <w:t>yti</w:t>
      </w:r>
      <w:r w:rsidR="00F243E2" w:rsidRPr="00691E3E">
        <w:rPr>
          <w:szCs w:val="24"/>
        </w:rPr>
        <w:t xml:space="preserve"> triukšmo lygių stebėsen</w:t>
      </w:r>
      <w:r w:rsidR="00F243E2">
        <w:rPr>
          <w:szCs w:val="24"/>
        </w:rPr>
        <w:t>ą</w:t>
      </w:r>
      <w:r w:rsidR="00F243E2" w:rsidRPr="00691E3E">
        <w:rPr>
          <w:szCs w:val="24"/>
        </w:rPr>
        <w:t xml:space="preserve"> ir </w:t>
      </w:r>
      <w:r w:rsidR="00F243E2" w:rsidRPr="00BE63FD">
        <w:rPr>
          <w:szCs w:val="24"/>
        </w:rPr>
        <w:t>įgyvendinti triukšmo prevencijos ir mažinimo priemones</w:t>
      </w:r>
      <w:r w:rsidR="00F243E2">
        <w:rPr>
          <w:szCs w:val="24"/>
        </w:rPr>
        <w:t xml:space="preserve">). </w:t>
      </w:r>
      <w:r w:rsidR="00AD3497" w:rsidRPr="00701C66">
        <w:t>Strateginiame triukšmo prevencijos žemėlapyje</w:t>
      </w:r>
      <w:r w:rsidR="00AD3497" w:rsidRPr="007A287A">
        <w:t xml:space="preserve"> </w:t>
      </w:r>
      <w:r w:rsidR="00AD3497">
        <w:t>nustatom</w:t>
      </w:r>
      <w:r w:rsidR="00A161C7">
        <w:t xml:space="preserve">os </w:t>
      </w:r>
      <w:r w:rsidR="00AD3497">
        <w:t xml:space="preserve"> j</w:t>
      </w:r>
      <w:r w:rsidR="00A161C7">
        <w:t>ų</w:t>
      </w:r>
      <w:r w:rsidR="00AD3497">
        <w:t xml:space="preserve"> rib</w:t>
      </w:r>
      <w:r w:rsidR="00A161C7">
        <w:t>os</w:t>
      </w:r>
      <w:r w:rsidR="00AD3497">
        <w:t xml:space="preserve"> ties </w:t>
      </w:r>
      <w:r w:rsidR="00AD3497" w:rsidRPr="00BE63FD">
        <w:rPr>
          <w:color w:val="000000"/>
          <w:szCs w:val="24"/>
        </w:rPr>
        <w:t xml:space="preserve">60 decibelų </w:t>
      </w:r>
      <w:r w:rsidR="00AD3497" w:rsidRPr="00BE63FD">
        <w:rPr>
          <w:szCs w:val="24"/>
        </w:rPr>
        <w:t>vert</w:t>
      </w:r>
      <w:r w:rsidR="00701C66">
        <w:rPr>
          <w:szCs w:val="24"/>
        </w:rPr>
        <w:t>ės</w:t>
      </w:r>
      <w:r w:rsidR="00AD3497" w:rsidRPr="00BE63FD">
        <w:rPr>
          <w:szCs w:val="24"/>
        </w:rPr>
        <w:t xml:space="preserve"> </w:t>
      </w:r>
      <w:r w:rsidR="00AD3497">
        <w:rPr>
          <w:szCs w:val="24"/>
        </w:rPr>
        <w:t>triukšmo lygio izohipse.</w:t>
      </w:r>
      <w:r w:rsidR="00B202DD" w:rsidRPr="00B202DD">
        <w:rPr>
          <w:color w:val="000000"/>
          <w:szCs w:val="24"/>
        </w:rPr>
        <w:t xml:space="preserve"> </w:t>
      </w:r>
      <w:r w:rsidR="00B202DD">
        <w:rPr>
          <w:color w:val="000000"/>
          <w:szCs w:val="24"/>
        </w:rPr>
        <w:t xml:space="preserve">Papildomas kontroliuojamas triukšmo rodiklis </w:t>
      </w:r>
      <w:r w:rsidR="00B202DD">
        <w:t xml:space="preserve">– </w:t>
      </w:r>
      <w:r w:rsidR="00B202DD">
        <w:rPr>
          <w:color w:val="000000"/>
          <w:spacing w:val="-3"/>
        </w:rPr>
        <w:t>vidutinis metinis nakties aplinkos triukšmo lygis.</w:t>
      </w:r>
      <w:r w:rsidR="00B202DD" w:rsidRPr="00B202DD">
        <w:rPr>
          <w:b/>
          <w:szCs w:val="24"/>
        </w:rPr>
        <w:t xml:space="preserve"> </w:t>
      </w:r>
      <w:r w:rsidR="00B202DD" w:rsidRPr="00701C66">
        <w:rPr>
          <w:szCs w:val="24"/>
        </w:rPr>
        <w:t>Gyvenamosios</w:t>
      </w:r>
      <w:r w:rsidR="00C352C0">
        <w:rPr>
          <w:szCs w:val="24"/>
        </w:rPr>
        <w:t>e</w:t>
      </w:r>
      <w:r w:rsidR="00B202DD" w:rsidRPr="00BE63FD">
        <w:rPr>
          <w:b/>
          <w:szCs w:val="24"/>
        </w:rPr>
        <w:t xml:space="preserve"> </w:t>
      </w:r>
      <w:r w:rsidR="00B202DD" w:rsidRPr="00BE63FD">
        <w:rPr>
          <w:szCs w:val="24"/>
        </w:rPr>
        <w:t>teritorijos</w:t>
      </w:r>
      <w:r w:rsidR="00C352C0">
        <w:rPr>
          <w:szCs w:val="24"/>
        </w:rPr>
        <w:t>e</w:t>
      </w:r>
      <w:r w:rsidR="00B202DD" w:rsidRPr="00BE63FD">
        <w:rPr>
          <w:szCs w:val="24"/>
        </w:rPr>
        <w:t xml:space="preserve"> t</w:t>
      </w:r>
      <w:r w:rsidR="00B202DD" w:rsidRPr="00BE63FD">
        <w:rPr>
          <w:bCs/>
          <w:szCs w:val="24"/>
        </w:rPr>
        <w:t>riukšmo prevencijos zon</w:t>
      </w:r>
      <w:r w:rsidR="00A161C7">
        <w:rPr>
          <w:bCs/>
          <w:szCs w:val="24"/>
        </w:rPr>
        <w:t>ų</w:t>
      </w:r>
      <w:r w:rsidR="00B202DD">
        <w:rPr>
          <w:bCs/>
          <w:szCs w:val="24"/>
        </w:rPr>
        <w:t xml:space="preserve"> ribos gali būti plečiamos</w:t>
      </w:r>
      <w:r w:rsidR="0059608B">
        <w:rPr>
          <w:bCs/>
          <w:szCs w:val="24"/>
        </w:rPr>
        <w:t>,</w:t>
      </w:r>
      <w:r w:rsidR="00B202DD">
        <w:rPr>
          <w:bCs/>
          <w:szCs w:val="24"/>
        </w:rPr>
        <w:t xml:space="preserve"> jei </w:t>
      </w:r>
      <w:r w:rsidR="00B202DD">
        <w:rPr>
          <w:color w:val="000000"/>
          <w:spacing w:val="-3"/>
        </w:rPr>
        <w:t xml:space="preserve">vidutinis metinis nakties aplinkos triukšmo lygis viršija </w:t>
      </w:r>
      <w:r w:rsidR="00B202DD" w:rsidRPr="00C352C0">
        <w:rPr>
          <w:color w:val="000000"/>
          <w:spacing w:val="-3"/>
        </w:rPr>
        <w:t>5</w:t>
      </w:r>
      <w:r w:rsidR="002C178B" w:rsidRPr="00C352C0">
        <w:rPr>
          <w:color w:val="000000"/>
          <w:spacing w:val="-3"/>
        </w:rPr>
        <w:t>5</w:t>
      </w:r>
      <w:r w:rsidR="00B202DD" w:rsidRPr="00C352C0">
        <w:rPr>
          <w:color w:val="000000"/>
          <w:spacing w:val="-3"/>
        </w:rPr>
        <w:t xml:space="preserve"> </w:t>
      </w:r>
      <w:r w:rsidR="00B202DD" w:rsidRPr="00C352C0">
        <w:rPr>
          <w:color w:val="000000"/>
          <w:szCs w:val="24"/>
        </w:rPr>
        <w:t>decibel</w:t>
      </w:r>
      <w:r w:rsidR="00980E60" w:rsidRPr="00C352C0">
        <w:rPr>
          <w:color w:val="000000"/>
          <w:szCs w:val="24"/>
        </w:rPr>
        <w:t>ų</w:t>
      </w:r>
      <w:r w:rsidR="00B202DD">
        <w:rPr>
          <w:color w:val="000000"/>
          <w:szCs w:val="24"/>
        </w:rPr>
        <w:t xml:space="preserve"> (L </w:t>
      </w:r>
      <w:r w:rsidR="00B202DD">
        <w:rPr>
          <w:color w:val="000000"/>
          <w:szCs w:val="24"/>
          <w:vertAlign w:val="subscript"/>
        </w:rPr>
        <w:t xml:space="preserve">nakties </w:t>
      </w:r>
      <w:r w:rsidR="00B202DD" w:rsidRPr="00096370">
        <w:rPr>
          <w:color w:val="000000"/>
          <w:szCs w:val="24"/>
        </w:rPr>
        <w:t xml:space="preserve"> </w:t>
      </w:r>
      <w:r w:rsidR="00701C66">
        <w:rPr>
          <w:color w:val="000000"/>
          <w:szCs w:val="24"/>
        </w:rPr>
        <w:t>≥</w:t>
      </w:r>
      <w:r w:rsidR="00B202DD" w:rsidRPr="00096370">
        <w:rPr>
          <w:color w:val="000000"/>
          <w:szCs w:val="24"/>
        </w:rPr>
        <w:t xml:space="preserve"> </w:t>
      </w:r>
      <w:r w:rsidR="00B202DD">
        <w:rPr>
          <w:color w:val="000000"/>
          <w:szCs w:val="24"/>
        </w:rPr>
        <w:t>5</w:t>
      </w:r>
      <w:r w:rsidR="002C178B">
        <w:rPr>
          <w:color w:val="000000"/>
          <w:szCs w:val="24"/>
        </w:rPr>
        <w:t>5</w:t>
      </w:r>
      <w:r w:rsidR="00B202DD" w:rsidRPr="00096370">
        <w:rPr>
          <w:color w:val="000000"/>
          <w:szCs w:val="24"/>
        </w:rPr>
        <w:t xml:space="preserve"> dBA</w:t>
      </w:r>
      <w:r w:rsidR="00B202DD">
        <w:rPr>
          <w:color w:val="000000"/>
          <w:szCs w:val="24"/>
        </w:rPr>
        <w:t>).</w:t>
      </w:r>
    </w:p>
    <w:p w:rsidR="00DD1B34" w:rsidRDefault="006F4B8C" w:rsidP="009363B6">
      <w:pPr>
        <w:tabs>
          <w:tab w:val="center" w:pos="4153"/>
          <w:tab w:val="right" w:pos="8306"/>
        </w:tabs>
        <w:spacing w:line="360" w:lineRule="auto"/>
        <w:ind w:left="5" w:firstLine="704"/>
        <w:jc w:val="both"/>
        <w:rPr>
          <w:szCs w:val="24"/>
        </w:rPr>
      </w:pPr>
      <w:r w:rsidRPr="009B2F81">
        <w:rPr>
          <w:szCs w:val="24"/>
        </w:rPr>
        <w:t>7</w:t>
      </w:r>
      <w:r w:rsidR="00DD1B34" w:rsidRPr="009B2F81">
        <w:rPr>
          <w:szCs w:val="24"/>
        </w:rPr>
        <w:t xml:space="preserve">. </w:t>
      </w:r>
      <w:r w:rsidR="004428F4" w:rsidRPr="00A161C7">
        <w:rPr>
          <w:szCs w:val="24"/>
        </w:rPr>
        <w:t>T</w:t>
      </w:r>
      <w:r w:rsidR="00395E6B" w:rsidRPr="00A161C7">
        <w:rPr>
          <w:szCs w:val="24"/>
        </w:rPr>
        <w:t xml:space="preserve">yliųjų zonų triukšmo prevencijos </w:t>
      </w:r>
      <w:r w:rsidR="004428F4" w:rsidRPr="00A161C7">
        <w:rPr>
          <w:szCs w:val="24"/>
        </w:rPr>
        <w:t>juostos</w:t>
      </w:r>
      <w:r w:rsidR="00395E6B" w:rsidRPr="00A161C7">
        <w:rPr>
          <w:szCs w:val="24"/>
        </w:rPr>
        <w:t xml:space="preserve"> </w:t>
      </w:r>
      <w:r w:rsidR="00D457CC" w:rsidRPr="00A161C7">
        <w:rPr>
          <w:szCs w:val="24"/>
        </w:rPr>
        <w:t xml:space="preserve">(toliau </w:t>
      </w:r>
      <w:r w:rsidR="0059608B" w:rsidRPr="00A161C7">
        <w:rPr>
          <w:szCs w:val="24"/>
        </w:rPr>
        <w:t xml:space="preserve">– </w:t>
      </w:r>
      <w:r w:rsidR="004428F4" w:rsidRPr="00A161C7">
        <w:rPr>
          <w:szCs w:val="24"/>
        </w:rPr>
        <w:t>triukšmo prevencijos juostos</w:t>
      </w:r>
      <w:r w:rsidR="00D457CC" w:rsidRPr="00A161C7">
        <w:rPr>
          <w:szCs w:val="24"/>
        </w:rPr>
        <w:t xml:space="preserve">) </w:t>
      </w:r>
      <w:r w:rsidR="00BE63FD" w:rsidRPr="00A161C7">
        <w:rPr>
          <w:szCs w:val="24"/>
        </w:rPr>
        <w:t>t</w:t>
      </w:r>
      <w:r w:rsidR="00BE63FD" w:rsidRPr="00BE63FD">
        <w:rPr>
          <w:szCs w:val="24"/>
        </w:rPr>
        <w:t xml:space="preserve">ai </w:t>
      </w:r>
      <w:r w:rsidR="0059608B">
        <w:rPr>
          <w:szCs w:val="24"/>
        </w:rPr>
        <w:t>Vilniaus miesto savivaldybės t</w:t>
      </w:r>
      <w:r w:rsidR="00BE63FD">
        <w:rPr>
          <w:szCs w:val="24"/>
        </w:rPr>
        <w:t xml:space="preserve">arybos sprendimu patvirtintos </w:t>
      </w:r>
      <w:r w:rsidR="004428F4" w:rsidRPr="004428F4">
        <w:rPr>
          <w:szCs w:val="24"/>
        </w:rPr>
        <w:t>buferinės</w:t>
      </w:r>
      <w:r w:rsidR="004428F4" w:rsidRPr="00BE63FD">
        <w:rPr>
          <w:szCs w:val="24"/>
        </w:rPr>
        <w:t xml:space="preserve"> </w:t>
      </w:r>
      <w:r w:rsidR="00BE63FD" w:rsidRPr="00BE63FD">
        <w:rPr>
          <w:szCs w:val="24"/>
        </w:rPr>
        <w:t>teritorijos</w:t>
      </w:r>
      <w:r w:rsidR="00BE63FD">
        <w:rPr>
          <w:szCs w:val="24"/>
        </w:rPr>
        <w:t xml:space="preserve"> </w:t>
      </w:r>
      <w:r w:rsidR="00BE63FD" w:rsidRPr="009B2F81">
        <w:rPr>
          <w:szCs w:val="24"/>
        </w:rPr>
        <w:t>aplink tyliąsias zona</w:t>
      </w:r>
      <w:r w:rsidR="00BE63FD">
        <w:rPr>
          <w:szCs w:val="24"/>
        </w:rPr>
        <w:t>s</w:t>
      </w:r>
      <w:r w:rsidR="00AD3497">
        <w:rPr>
          <w:szCs w:val="24"/>
        </w:rPr>
        <w:t>,</w:t>
      </w:r>
      <w:r w:rsidR="00BE63FD">
        <w:rPr>
          <w:szCs w:val="24"/>
        </w:rPr>
        <w:t xml:space="preserve"> </w:t>
      </w:r>
      <w:r w:rsidR="00BE63FD" w:rsidRPr="00BE63FD">
        <w:rPr>
          <w:szCs w:val="24"/>
        </w:rPr>
        <w:t>kurio</w:t>
      </w:r>
      <w:r w:rsidR="00BE63FD">
        <w:rPr>
          <w:szCs w:val="24"/>
        </w:rPr>
        <w:t>s</w:t>
      </w:r>
      <w:r w:rsidR="00AD3497">
        <w:rPr>
          <w:szCs w:val="24"/>
        </w:rPr>
        <w:t>e</w:t>
      </w:r>
      <w:r w:rsidR="00BE63FD" w:rsidRPr="00BE63FD">
        <w:rPr>
          <w:szCs w:val="24"/>
        </w:rPr>
        <w:t xml:space="preserve"> būtina įgyvendinti triukšmo prevencijos priemones</w:t>
      </w:r>
      <w:r w:rsidR="00BE63FD">
        <w:rPr>
          <w:szCs w:val="24"/>
        </w:rPr>
        <w:t xml:space="preserve">, siekiant </w:t>
      </w:r>
      <w:r w:rsidR="00DD1B34" w:rsidRPr="009B2F81">
        <w:rPr>
          <w:szCs w:val="24"/>
        </w:rPr>
        <w:t>užtikrinti akustinę tyliųjų zonų apsaugą</w:t>
      </w:r>
      <w:r w:rsidRPr="009B2F81">
        <w:rPr>
          <w:szCs w:val="24"/>
        </w:rPr>
        <w:t xml:space="preserve">. </w:t>
      </w:r>
      <w:r w:rsidR="009363B6" w:rsidRPr="009363B6">
        <w:t xml:space="preserve">Strateginiame triukšmo prevencijos žemėlapyje, </w:t>
      </w:r>
      <w:r w:rsidRPr="009B2F81">
        <w:rPr>
          <w:szCs w:val="24"/>
        </w:rPr>
        <w:t>aplink tyliąsias zonas</w:t>
      </w:r>
      <w:r w:rsidR="00DD1B34" w:rsidRPr="009B2F81">
        <w:rPr>
          <w:szCs w:val="24"/>
        </w:rPr>
        <w:t xml:space="preserve"> </w:t>
      </w:r>
      <w:r w:rsidR="009363B6" w:rsidRPr="009363B6">
        <w:t xml:space="preserve">nustatoma </w:t>
      </w:r>
      <w:r w:rsidR="002C178B">
        <w:t xml:space="preserve">nuo </w:t>
      </w:r>
      <w:r w:rsidR="00D457CC" w:rsidRPr="00D457CC">
        <w:t>2</w:t>
      </w:r>
      <w:r w:rsidR="002C178B" w:rsidRPr="00D457CC">
        <w:t xml:space="preserve">5 iki </w:t>
      </w:r>
      <w:smartTag w:uri="urn:schemas-microsoft-com:office:smarttags" w:element="metricconverter">
        <w:smartTagPr>
          <w:attr w:name="ProductID" w:val="500 metrų"/>
        </w:smartTagPr>
        <w:r w:rsidR="00D457CC" w:rsidRPr="00D457CC">
          <w:t>50</w:t>
        </w:r>
        <w:r w:rsidR="0011762A" w:rsidRPr="00D457CC">
          <w:rPr>
            <w:szCs w:val="24"/>
          </w:rPr>
          <w:t>0 metrų</w:t>
        </w:r>
      </w:smartTag>
      <w:r w:rsidR="0011762A" w:rsidRPr="00D457CC">
        <w:rPr>
          <w:szCs w:val="24"/>
        </w:rPr>
        <w:t xml:space="preserve"> </w:t>
      </w:r>
      <w:r w:rsidR="009B2F81" w:rsidRPr="00D457CC">
        <w:rPr>
          <w:szCs w:val="24"/>
        </w:rPr>
        <w:t xml:space="preserve">pločio </w:t>
      </w:r>
      <w:r w:rsidR="00DD1B34" w:rsidRPr="00D457CC">
        <w:rPr>
          <w:szCs w:val="24"/>
        </w:rPr>
        <w:t xml:space="preserve">buferinė </w:t>
      </w:r>
      <w:r w:rsidR="002C5084">
        <w:rPr>
          <w:szCs w:val="24"/>
        </w:rPr>
        <w:t xml:space="preserve">juosta, </w:t>
      </w:r>
      <w:r w:rsidR="00AE18B2">
        <w:t xml:space="preserve">kuri </w:t>
      </w:r>
      <w:r w:rsidR="00691E3E">
        <w:t>turi užtikrinti</w:t>
      </w:r>
      <w:r w:rsidR="00691E3E">
        <w:rPr>
          <w:szCs w:val="24"/>
        </w:rPr>
        <w:t xml:space="preserve">, </w:t>
      </w:r>
      <w:r w:rsidR="00AE18B2">
        <w:rPr>
          <w:szCs w:val="24"/>
        </w:rPr>
        <w:t xml:space="preserve">kad ties </w:t>
      </w:r>
      <w:r w:rsidR="00AE18B2" w:rsidRPr="009B2F81">
        <w:rPr>
          <w:szCs w:val="24"/>
        </w:rPr>
        <w:t>tyli</w:t>
      </w:r>
      <w:r w:rsidR="00AE18B2">
        <w:rPr>
          <w:szCs w:val="24"/>
        </w:rPr>
        <w:t>ųjų</w:t>
      </w:r>
      <w:r w:rsidR="00AE18B2" w:rsidRPr="009B2F81">
        <w:rPr>
          <w:szCs w:val="24"/>
        </w:rPr>
        <w:t xml:space="preserve"> zon</w:t>
      </w:r>
      <w:r w:rsidR="00AE18B2">
        <w:rPr>
          <w:szCs w:val="24"/>
        </w:rPr>
        <w:t>ų</w:t>
      </w:r>
      <w:r w:rsidR="00AE18B2" w:rsidRPr="009B2F81">
        <w:rPr>
          <w:szCs w:val="24"/>
        </w:rPr>
        <w:t xml:space="preserve"> ribomis </w:t>
      </w:r>
      <w:r w:rsidR="00AE18B2">
        <w:rPr>
          <w:szCs w:val="24"/>
        </w:rPr>
        <w:t xml:space="preserve">nebūtų viršijamos </w:t>
      </w:r>
      <w:r w:rsidR="00AE18B2" w:rsidRPr="009B2F81">
        <w:rPr>
          <w:szCs w:val="24"/>
        </w:rPr>
        <w:t>ribinių triukšmo lygio ver</w:t>
      </w:r>
      <w:r w:rsidR="00AE18B2">
        <w:rPr>
          <w:szCs w:val="24"/>
        </w:rPr>
        <w:t>tės</w:t>
      </w:r>
      <w:r w:rsidR="00A81B09">
        <w:rPr>
          <w:szCs w:val="24"/>
        </w:rPr>
        <w:t>.</w:t>
      </w:r>
      <w:r w:rsidR="00691E3E">
        <w:rPr>
          <w:szCs w:val="24"/>
        </w:rPr>
        <w:t xml:space="preserve"> </w:t>
      </w:r>
      <w:r w:rsidR="00A81B09">
        <w:rPr>
          <w:szCs w:val="24"/>
        </w:rPr>
        <w:t xml:space="preserve">Tyliosiose zonose </w:t>
      </w:r>
      <w:r w:rsidR="002C5084">
        <w:rPr>
          <w:szCs w:val="24"/>
        </w:rPr>
        <w:t>stebima</w:t>
      </w:r>
      <w:r w:rsidR="0059608B">
        <w:rPr>
          <w:szCs w:val="24"/>
        </w:rPr>
        <w:t>,</w:t>
      </w:r>
      <w:r w:rsidR="002C5084" w:rsidRPr="00BE63FD">
        <w:rPr>
          <w:szCs w:val="24"/>
        </w:rPr>
        <w:t xml:space="preserve"> </w:t>
      </w:r>
      <w:r w:rsidR="002C5084">
        <w:rPr>
          <w:szCs w:val="24"/>
        </w:rPr>
        <w:t xml:space="preserve">ar </w:t>
      </w:r>
      <w:r w:rsidR="002C5084" w:rsidRPr="00BE63FD">
        <w:rPr>
          <w:szCs w:val="24"/>
        </w:rPr>
        <w:t xml:space="preserve">triukšmo lygis viršija vidutinę metinę integralaus paros triukšmo rodiklio </w:t>
      </w:r>
      <w:r w:rsidR="002C5084">
        <w:rPr>
          <w:szCs w:val="24"/>
        </w:rPr>
        <w:t>45</w:t>
      </w:r>
      <w:r w:rsidR="0059608B">
        <w:rPr>
          <w:szCs w:val="24"/>
        </w:rPr>
        <w:t>–</w:t>
      </w:r>
      <w:r w:rsidR="002C5084" w:rsidRPr="00BE63FD">
        <w:rPr>
          <w:color w:val="000000"/>
          <w:szCs w:val="24"/>
        </w:rPr>
        <w:t>60 decibel</w:t>
      </w:r>
      <w:r w:rsidR="000953C5">
        <w:rPr>
          <w:color w:val="000000"/>
          <w:szCs w:val="24"/>
        </w:rPr>
        <w:t>ų ve</w:t>
      </w:r>
      <w:r w:rsidR="002C5084" w:rsidRPr="00BE63FD">
        <w:rPr>
          <w:szCs w:val="24"/>
        </w:rPr>
        <w:t>rtę (</w:t>
      </w:r>
      <w:r w:rsidR="002C5084" w:rsidRPr="00BE63FD">
        <w:rPr>
          <w:color w:val="000000"/>
          <w:szCs w:val="24"/>
        </w:rPr>
        <w:t xml:space="preserve">L </w:t>
      </w:r>
      <w:r w:rsidR="002C5084" w:rsidRPr="00BE63FD">
        <w:rPr>
          <w:color w:val="000000"/>
          <w:szCs w:val="24"/>
          <w:vertAlign w:val="subscript"/>
        </w:rPr>
        <w:t>dvn</w:t>
      </w:r>
      <w:r w:rsidR="002C5084" w:rsidRPr="00BE63FD">
        <w:rPr>
          <w:color w:val="000000"/>
          <w:szCs w:val="24"/>
        </w:rPr>
        <w:t xml:space="preserve"> </w:t>
      </w:r>
      <w:r w:rsidR="002C5084">
        <w:rPr>
          <w:color w:val="000000"/>
          <w:szCs w:val="24"/>
        </w:rPr>
        <w:t>≥</w:t>
      </w:r>
      <w:r w:rsidR="002C5084" w:rsidRPr="00BE63FD">
        <w:rPr>
          <w:color w:val="000000"/>
          <w:szCs w:val="24"/>
        </w:rPr>
        <w:t xml:space="preserve"> </w:t>
      </w:r>
      <w:r w:rsidR="002C5084">
        <w:rPr>
          <w:color w:val="000000"/>
          <w:szCs w:val="24"/>
        </w:rPr>
        <w:t>45</w:t>
      </w:r>
      <w:r w:rsidR="002C5084" w:rsidRPr="00BE63FD">
        <w:rPr>
          <w:color w:val="000000"/>
          <w:szCs w:val="24"/>
        </w:rPr>
        <w:t xml:space="preserve"> dBA</w:t>
      </w:r>
      <w:r w:rsidR="002C5084" w:rsidRPr="002C5084">
        <w:rPr>
          <w:color w:val="000000"/>
          <w:szCs w:val="24"/>
        </w:rPr>
        <w:t xml:space="preserve"> </w:t>
      </w:r>
      <w:r w:rsidR="002C5084">
        <w:rPr>
          <w:color w:val="000000"/>
          <w:szCs w:val="24"/>
        </w:rPr>
        <w:t xml:space="preserve">- </w:t>
      </w:r>
      <w:r w:rsidR="002C5084" w:rsidRPr="00BE63FD">
        <w:rPr>
          <w:color w:val="000000"/>
          <w:szCs w:val="24"/>
        </w:rPr>
        <w:t xml:space="preserve">L </w:t>
      </w:r>
      <w:r w:rsidR="002C5084" w:rsidRPr="00BE63FD">
        <w:rPr>
          <w:color w:val="000000"/>
          <w:szCs w:val="24"/>
          <w:vertAlign w:val="subscript"/>
        </w:rPr>
        <w:t>dvn</w:t>
      </w:r>
      <w:r w:rsidR="002C5084" w:rsidRPr="00BE63FD">
        <w:rPr>
          <w:color w:val="000000"/>
          <w:szCs w:val="24"/>
        </w:rPr>
        <w:t xml:space="preserve"> </w:t>
      </w:r>
      <w:r w:rsidR="002C5084">
        <w:rPr>
          <w:color w:val="000000"/>
          <w:szCs w:val="24"/>
        </w:rPr>
        <w:t>≥</w:t>
      </w:r>
      <w:r w:rsidR="002C5084" w:rsidRPr="00BE63FD">
        <w:rPr>
          <w:color w:val="000000"/>
          <w:szCs w:val="24"/>
        </w:rPr>
        <w:t xml:space="preserve"> 60 dBA)</w:t>
      </w:r>
      <w:r w:rsidR="00606D90">
        <w:rPr>
          <w:color w:val="000000"/>
          <w:szCs w:val="24"/>
        </w:rPr>
        <w:t>,</w:t>
      </w:r>
      <w:r w:rsidR="002C5084" w:rsidRPr="00BE63FD">
        <w:rPr>
          <w:color w:val="000000"/>
          <w:szCs w:val="24"/>
        </w:rPr>
        <w:t xml:space="preserve"> </w:t>
      </w:r>
      <w:r w:rsidR="002C5084" w:rsidRPr="00BE63FD">
        <w:rPr>
          <w:szCs w:val="24"/>
        </w:rPr>
        <w:t xml:space="preserve">ir </w:t>
      </w:r>
      <w:r w:rsidR="00A81B09">
        <w:rPr>
          <w:szCs w:val="24"/>
        </w:rPr>
        <w:t>nustatoma</w:t>
      </w:r>
      <w:r w:rsidR="00606D90">
        <w:rPr>
          <w:szCs w:val="24"/>
        </w:rPr>
        <w:t>,</w:t>
      </w:r>
      <w:r w:rsidR="00A81B09">
        <w:rPr>
          <w:szCs w:val="24"/>
        </w:rPr>
        <w:t xml:space="preserve"> kuriose </w:t>
      </w:r>
      <w:r w:rsidR="00606D90">
        <w:rPr>
          <w:szCs w:val="24"/>
        </w:rPr>
        <w:t xml:space="preserve">iš jų </w:t>
      </w:r>
      <w:r w:rsidR="002C5084" w:rsidRPr="00BE63FD">
        <w:rPr>
          <w:szCs w:val="24"/>
        </w:rPr>
        <w:t xml:space="preserve">būtina įgyvendinti triukšmo prevencijos priemones. </w:t>
      </w:r>
      <w:r w:rsidR="004428F4">
        <w:rPr>
          <w:szCs w:val="24"/>
        </w:rPr>
        <w:t>T</w:t>
      </w:r>
      <w:r w:rsidR="004428F4" w:rsidRPr="009B2F81">
        <w:rPr>
          <w:szCs w:val="24"/>
        </w:rPr>
        <w:t xml:space="preserve">riukšmo </w:t>
      </w:r>
      <w:r w:rsidR="004428F4" w:rsidRPr="004428F4">
        <w:rPr>
          <w:szCs w:val="24"/>
        </w:rPr>
        <w:t>prevencijos</w:t>
      </w:r>
      <w:r w:rsidR="00AE18B2">
        <w:rPr>
          <w:szCs w:val="24"/>
        </w:rPr>
        <w:t xml:space="preserve"> </w:t>
      </w:r>
      <w:r w:rsidR="004428F4">
        <w:rPr>
          <w:szCs w:val="24"/>
        </w:rPr>
        <w:t>juostų</w:t>
      </w:r>
      <w:r w:rsidR="00AE18B2">
        <w:rPr>
          <w:szCs w:val="24"/>
        </w:rPr>
        <w:t xml:space="preserve"> ribos tvirtinamos kartu su tyliųjų zonų ribomis ir </w:t>
      </w:r>
      <w:r w:rsidR="00FB011D">
        <w:rPr>
          <w:szCs w:val="24"/>
        </w:rPr>
        <w:t xml:space="preserve">vaizduojamos </w:t>
      </w:r>
      <w:r w:rsidR="00AE18B2">
        <w:rPr>
          <w:szCs w:val="24"/>
        </w:rPr>
        <w:t>s</w:t>
      </w:r>
      <w:r w:rsidR="002C5084" w:rsidRPr="00701C66">
        <w:t>trateginiame triukšmo prevencijos žemėlapyje</w:t>
      </w:r>
      <w:r w:rsidR="00B96EC2">
        <w:t>.</w:t>
      </w:r>
      <w:r w:rsidR="009B2F81" w:rsidRPr="009B2F81">
        <w:rPr>
          <w:szCs w:val="24"/>
        </w:rPr>
        <w:t xml:space="preserve"> </w:t>
      </w:r>
    </w:p>
    <w:p w:rsidR="00BD5A6C" w:rsidRPr="00B96EC2" w:rsidRDefault="006F4B8C" w:rsidP="00B96EC2">
      <w:pPr>
        <w:spacing w:line="360" w:lineRule="auto"/>
        <w:ind w:firstLine="709"/>
        <w:jc w:val="both"/>
      </w:pPr>
      <w:r>
        <w:rPr>
          <w:szCs w:val="24"/>
        </w:rPr>
        <w:t>8</w:t>
      </w:r>
      <w:r w:rsidR="00346AC7" w:rsidRPr="00C81B6B">
        <w:rPr>
          <w:szCs w:val="24"/>
        </w:rPr>
        <w:t xml:space="preserve">. </w:t>
      </w:r>
      <w:r w:rsidR="00346AC7">
        <w:t xml:space="preserve">Vilniaus miesto savivaldybės triukšmo prevencijos </w:t>
      </w:r>
      <w:r w:rsidR="004428F4">
        <w:t xml:space="preserve">zonos ir juostos </w:t>
      </w:r>
      <w:r w:rsidR="00346AC7">
        <w:t>steigiamos  įgyvendinant Triukšmo valdymo įstatym</w:t>
      </w:r>
      <w:r w:rsidR="00A81B09">
        <w:t xml:space="preserve">ą ir </w:t>
      </w:r>
      <w:r w:rsidR="00346AC7">
        <w:t xml:space="preserve"> Europos Parlamento ir </w:t>
      </w:r>
      <w:r w:rsidR="0059608B">
        <w:t>Tarybos</w:t>
      </w:r>
      <w:r w:rsidR="00CD3FE0">
        <w:t xml:space="preserve"> </w:t>
      </w:r>
      <w:r w:rsidR="00606D90">
        <w:t xml:space="preserve">2002 m. birželio 25 d. </w:t>
      </w:r>
      <w:r w:rsidR="0059608B">
        <w:t xml:space="preserve"> </w:t>
      </w:r>
      <w:r w:rsidR="00346AC7">
        <w:t xml:space="preserve">direktyvos 2002/49/EB </w:t>
      </w:r>
      <w:r w:rsidR="00606D90">
        <w:t>„D</w:t>
      </w:r>
      <w:r w:rsidR="00346AC7">
        <w:t>ėl aplinkos triukšmo įvertinimo ir valdymo</w:t>
      </w:r>
      <w:r w:rsidR="00606D90">
        <w:t>“</w:t>
      </w:r>
      <w:r w:rsidR="00346AC7">
        <w:t xml:space="preserve"> nuostatomis bei </w:t>
      </w:r>
      <w:r w:rsidR="00346AC7" w:rsidRPr="00C509D8">
        <w:rPr>
          <w:bCs/>
          <w:color w:val="000000"/>
          <w:spacing w:val="2"/>
          <w:szCs w:val="24"/>
        </w:rPr>
        <w:t>Valstybin</w:t>
      </w:r>
      <w:r w:rsidR="00346AC7">
        <w:rPr>
          <w:bCs/>
          <w:color w:val="000000"/>
          <w:spacing w:val="2"/>
          <w:szCs w:val="24"/>
        </w:rPr>
        <w:t>e</w:t>
      </w:r>
      <w:r w:rsidR="00346AC7" w:rsidRPr="00C509D8">
        <w:rPr>
          <w:bCs/>
          <w:color w:val="000000"/>
          <w:spacing w:val="2"/>
          <w:szCs w:val="24"/>
        </w:rPr>
        <w:t xml:space="preserve"> triukšmo prevencijos veiksmų 2007</w:t>
      </w:r>
      <w:r w:rsidR="00346AC7">
        <w:rPr>
          <w:bCs/>
          <w:color w:val="000000"/>
          <w:spacing w:val="2"/>
          <w:szCs w:val="24"/>
        </w:rPr>
        <w:t>–</w:t>
      </w:r>
      <w:r w:rsidR="00346AC7" w:rsidRPr="00C509D8">
        <w:rPr>
          <w:bCs/>
          <w:color w:val="000000"/>
          <w:spacing w:val="2"/>
          <w:szCs w:val="24"/>
        </w:rPr>
        <w:t>2013 m. programa</w:t>
      </w:r>
      <w:r w:rsidR="00346AC7">
        <w:rPr>
          <w:bCs/>
          <w:color w:val="000000"/>
          <w:spacing w:val="2"/>
          <w:szCs w:val="24"/>
        </w:rPr>
        <w:t>,</w:t>
      </w:r>
      <w:r w:rsidR="00346AC7">
        <w:rPr>
          <w:b/>
          <w:bCs/>
          <w:color w:val="000000"/>
          <w:spacing w:val="2"/>
          <w:szCs w:val="24"/>
        </w:rPr>
        <w:t xml:space="preserve"> </w:t>
      </w:r>
      <w:r w:rsidR="00346AC7">
        <w:rPr>
          <w:color w:val="000000"/>
          <w:spacing w:val="2"/>
          <w:szCs w:val="24"/>
        </w:rPr>
        <w:t xml:space="preserve">patvirtinta Lietuvos Respublikos Vyriausybės </w:t>
      </w:r>
      <w:smartTag w:uri="urn:schemas-microsoft-com:office:smarttags" w:element="metricconverter">
        <w:smartTagPr>
          <w:attr w:name="ProductID" w:val="2007 m"/>
        </w:smartTagPr>
        <w:r w:rsidR="00346AC7">
          <w:rPr>
            <w:color w:val="000000"/>
            <w:spacing w:val="2"/>
            <w:szCs w:val="24"/>
          </w:rPr>
          <w:t>2007</w:t>
        </w:r>
        <w:r w:rsidR="00606D90">
          <w:rPr>
            <w:color w:val="000000"/>
            <w:spacing w:val="2"/>
            <w:szCs w:val="24"/>
          </w:rPr>
          <w:t xml:space="preserve"> m</w:t>
        </w:r>
      </w:smartTag>
      <w:r w:rsidR="00606D90">
        <w:rPr>
          <w:color w:val="000000"/>
          <w:spacing w:val="2"/>
          <w:szCs w:val="24"/>
        </w:rPr>
        <w:t>. birželio</w:t>
      </w:r>
      <w:r w:rsidR="00346AC7">
        <w:rPr>
          <w:color w:val="000000"/>
          <w:spacing w:val="2"/>
          <w:szCs w:val="24"/>
        </w:rPr>
        <w:t xml:space="preserve">6 </w:t>
      </w:r>
      <w:r w:rsidR="00606D90">
        <w:rPr>
          <w:color w:val="000000"/>
          <w:spacing w:val="2"/>
          <w:szCs w:val="24"/>
        </w:rPr>
        <w:t xml:space="preserve">d. </w:t>
      </w:r>
      <w:r w:rsidR="00346AC7">
        <w:rPr>
          <w:color w:val="000000"/>
          <w:szCs w:val="24"/>
        </w:rPr>
        <w:t>nutarimu Nr. 564 (Žin., 2007, Nr. 67-2614</w:t>
      </w:r>
      <w:r w:rsidR="00346AC7" w:rsidRPr="000724A3">
        <w:rPr>
          <w:color w:val="000000"/>
          <w:szCs w:val="24"/>
        </w:rPr>
        <w:t>).</w:t>
      </w:r>
    </w:p>
    <w:p w:rsidR="004428F4" w:rsidRDefault="004428F4" w:rsidP="009363B6">
      <w:pPr>
        <w:spacing w:line="360" w:lineRule="auto"/>
        <w:ind w:firstLine="709"/>
        <w:jc w:val="center"/>
        <w:rPr>
          <w:szCs w:val="24"/>
        </w:rPr>
      </w:pPr>
    </w:p>
    <w:p w:rsidR="00BD5A6C" w:rsidRDefault="00BD5A6C" w:rsidP="00BD5A6C">
      <w:pPr>
        <w:spacing w:line="360" w:lineRule="auto"/>
        <w:ind w:firstLine="709"/>
        <w:jc w:val="center"/>
        <w:rPr>
          <w:b/>
        </w:rPr>
      </w:pPr>
      <w:r>
        <w:rPr>
          <w:b/>
        </w:rPr>
        <w:t>II. T</w:t>
      </w:r>
      <w:r w:rsidR="006F4B8C">
        <w:rPr>
          <w:b/>
        </w:rPr>
        <w:t xml:space="preserve">RIUKŠMO PREVENCIJOS </w:t>
      </w:r>
      <w:r>
        <w:rPr>
          <w:b/>
        </w:rPr>
        <w:t xml:space="preserve"> ZONŲ </w:t>
      </w:r>
      <w:r w:rsidR="004428F4">
        <w:rPr>
          <w:b/>
        </w:rPr>
        <w:t xml:space="preserve">IR JUOSTŲ </w:t>
      </w:r>
      <w:r>
        <w:rPr>
          <w:b/>
        </w:rPr>
        <w:t xml:space="preserve">RIBŲ NUSTATYMAS IR ĮTEISINIMAS </w:t>
      </w:r>
    </w:p>
    <w:p w:rsidR="00D362DF" w:rsidRDefault="00D362DF" w:rsidP="00BD5A6C">
      <w:pPr>
        <w:spacing w:line="360" w:lineRule="auto"/>
        <w:ind w:firstLine="709"/>
        <w:jc w:val="center"/>
        <w:rPr>
          <w:szCs w:val="24"/>
        </w:rPr>
      </w:pPr>
    </w:p>
    <w:p w:rsidR="00A81B09" w:rsidRPr="001541E9" w:rsidRDefault="006F4B8C" w:rsidP="00A81B09">
      <w:pPr>
        <w:shd w:val="clear" w:color="auto" w:fill="FFFFFF"/>
        <w:spacing w:line="360" w:lineRule="auto"/>
        <w:ind w:left="5" w:firstLine="704"/>
        <w:jc w:val="both"/>
      </w:pPr>
      <w:r>
        <w:t xml:space="preserve">9. Triukšmo prevencijos zonos nustatomos atlikus </w:t>
      </w:r>
      <w:r w:rsidR="00B202DD">
        <w:t xml:space="preserve">triukšmo kartografavimą ir parengus </w:t>
      </w:r>
      <w:r w:rsidR="00B202DD" w:rsidRPr="00B202DD">
        <w:t>strateginį suvestin</w:t>
      </w:r>
      <w:r w:rsidR="00B202DD">
        <w:t>į</w:t>
      </w:r>
      <w:r w:rsidR="00B202DD" w:rsidRPr="00B202DD">
        <w:t xml:space="preserve"> triukšmo žemėlapį</w:t>
      </w:r>
      <w:r w:rsidR="00B96EC2">
        <w:t>.</w:t>
      </w:r>
      <w:r w:rsidR="00B202DD">
        <w:t xml:space="preserve"> </w:t>
      </w:r>
      <w:r w:rsidR="00B96EC2">
        <w:t xml:space="preserve">Žemėlapyje </w:t>
      </w:r>
      <w:r w:rsidR="00B202DD">
        <w:t xml:space="preserve"> turi būti pavaizduot</w:t>
      </w:r>
      <w:r w:rsidR="00613BE6">
        <w:t>i</w:t>
      </w:r>
      <w:r w:rsidR="00B202DD">
        <w:t xml:space="preserve"> apibendrinti visų</w:t>
      </w:r>
      <w:r w:rsidR="00B202DD" w:rsidRPr="007A287A">
        <w:t xml:space="preserve"> </w:t>
      </w:r>
      <w:r w:rsidR="00B202DD">
        <w:t>triukšmo</w:t>
      </w:r>
      <w:r w:rsidR="00B202DD" w:rsidRPr="007A287A">
        <w:t xml:space="preserve"> šaltinių </w:t>
      </w:r>
      <w:r w:rsidR="00B202DD">
        <w:t>triukšmo</w:t>
      </w:r>
      <w:r w:rsidR="00B202DD" w:rsidRPr="007A287A">
        <w:t xml:space="preserve"> </w:t>
      </w:r>
      <w:r w:rsidR="00B202DD">
        <w:t>lygių kartografavimo rezultatai</w:t>
      </w:r>
      <w:r w:rsidR="00466CFC">
        <w:t>, buferinės triukšmo prevencijos zonos</w:t>
      </w:r>
      <w:r w:rsidR="00A81B09">
        <w:t>,</w:t>
      </w:r>
      <w:r w:rsidR="00466CFC" w:rsidRPr="00466CFC">
        <w:t xml:space="preserve"> </w:t>
      </w:r>
      <w:r w:rsidR="00466CFC">
        <w:t xml:space="preserve">atlikus tyliųjų zonų planavimą. </w:t>
      </w:r>
    </w:p>
    <w:p w:rsidR="004428F4" w:rsidRPr="001541E9" w:rsidRDefault="004428F4" w:rsidP="004428F4">
      <w:pPr>
        <w:shd w:val="clear" w:color="auto" w:fill="FFFFFF"/>
        <w:spacing w:line="360" w:lineRule="auto"/>
        <w:ind w:left="5" w:firstLine="704"/>
        <w:jc w:val="both"/>
      </w:pPr>
      <w:r>
        <w:lastRenderedPageBreak/>
        <w:t xml:space="preserve">10. Triukšmo prevencijos juostos nustatomos vykdant tyliųjų zonų planavimą, atlikus triukšmo kartografavimą,  parengus </w:t>
      </w:r>
      <w:r w:rsidRPr="00B202DD">
        <w:t>strateginį suvestin</w:t>
      </w:r>
      <w:r>
        <w:t>į</w:t>
      </w:r>
      <w:r w:rsidRPr="00B202DD">
        <w:t xml:space="preserve"> triukšmo žemėlapį</w:t>
      </w:r>
      <w:r>
        <w:t>, kuriame turi būti pavaizduoti apibendrinti visų</w:t>
      </w:r>
      <w:r w:rsidRPr="007A287A">
        <w:t xml:space="preserve"> </w:t>
      </w:r>
      <w:r>
        <w:t>triukšmo</w:t>
      </w:r>
      <w:r w:rsidRPr="007A287A">
        <w:t xml:space="preserve"> šaltinių </w:t>
      </w:r>
      <w:r>
        <w:t>triukšmo</w:t>
      </w:r>
      <w:r w:rsidRPr="007A287A">
        <w:t xml:space="preserve"> </w:t>
      </w:r>
      <w:r>
        <w:t xml:space="preserve">lygių kartografavimo rezultatai. </w:t>
      </w:r>
    </w:p>
    <w:p w:rsidR="00BD5A6C" w:rsidRDefault="006F4B8C" w:rsidP="00466CFC">
      <w:pPr>
        <w:shd w:val="clear" w:color="auto" w:fill="FFFFFF"/>
        <w:tabs>
          <w:tab w:val="left" w:pos="720"/>
        </w:tabs>
        <w:spacing w:line="360" w:lineRule="auto"/>
        <w:ind w:left="5" w:firstLine="704"/>
        <w:jc w:val="both"/>
        <w:rPr>
          <w:color w:val="000000"/>
          <w:spacing w:val="-1"/>
        </w:rPr>
      </w:pPr>
      <w:r>
        <w:rPr>
          <w:szCs w:val="24"/>
        </w:rPr>
        <w:t>1</w:t>
      </w:r>
      <w:r w:rsidR="004428F4">
        <w:rPr>
          <w:szCs w:val="24"/>
        </w:rPr>
        <w:t>1</w:t>
      </w:r>
      <w:r w:rsidR="00BD5A6C">
        <w:rPr>
          <w:szCs w:val="24"/>
        </w:rPr>
        <w:t xml:space="preserve">. </w:t>
      </w:r>
      <w:r w:rsidR="00BD5A6C">
        <w:rPr>
          <w:color w:val="000000"/>
        </w:rPr>
        <w:t xml:space="preserve">Vilniaus miesto savivaldybės </w:t>
      </w:r>
      <w:r w:rsidR="004428F4">
        <w:rPr>
          <w:color w:val="000000"/>
        </w:rPr>
        <w:t>t</w:t>
      </w:r>
      <w:r w:rsidR="004428F4">
        <w:t>riukšmo prevencijos zono</w:t>
      </w:r>
      <w:r w:rsidR="00F742F2">
        <w:t>s</w:t>
      </w:r>
      <w:r w:rsidR="004428F4">
        <w:t xml:space="preserve"> ir juostos </w:t>
      </w:r>
      <w:r w:rsidR="00BD5A6C" w:rsidRPr="00980E60">
        <w:rPr>
          <w:color w:val="000000"/>
          <w:spacing w:val="-1"/>
        </w:rPr>
        <w:t>nustatomos,</w:t>
      </w:r>
      <w:r w:rsidR="00BD5A6C">
        <w:rPr>
          <w:color w:val="000000"/>
          <w:spacing w:val="-1"/>
        </w:rPr>
        <w:t xml:space="preserve"> </w:t>
      </w:r>
      <w:r w:rsidR="00BD5A6C">
        <w:rPr>
          <w:spacing w:val="-1"/>
        </w:rPr>
        <w:t xml:space="preserve">vadovaujantis </w:t>
      </w:r>
      <w:r w:rsidR="00BD5A6C" w:rsidRPr="00A27E76">
        <w:t>Vilniaus miesto savivaldybės</w:t>
      </w:r>
      <w:r w:rsidR="0059608B">
        <w:t xml:space="preserve"> tyliųjų ir </w:t>
      </w:r>
      <w:r w:rsidR="00BD5A6C" w:rsidRPr="00A27E76">
        <w:t xml:space="preserve"> </w:t>
      </w:r>
      <w:r>
        <w:t>triukšmo prevencijos zon</w:t>
      </w:r>
      <w:r w:rsidR="0059608B">
        <w:t xml:space="preserve">ų </w:t>
      </w:r>
      <w:r w:rsidR="00F742F2">
        <w:t xml:space="preserve"> </w:t>
      </w:r>
      <w:r w:rsidR="00BD5A6C">
        <w:rPr>
          <w:color w:val="000000"/>
          <w:spacing w:val="-1"/>
        </w:rPr>
        <w:t>ribų nustatymo metodinėmis rekomendacijomis</w:t>
      </w:r>
      <w:r w:rsidR="0059608B">
        <w:rPr>
          <w:color w:val="000000"/>
          <w:spacing w:val="-1"/>
        </w:rPr>
        <w:t>.</w:t>
      </w:r>
    </w:p>
    <w:p w:rsidR="00F742F2" w:rsidRPr="00DF69CF" w:rsidRDefault="00BD5A6C" w:rsidP="00DF69CF">
      <w:pPr>
        <w:shd w:val="clear" w:color="auto" w:fill="FFFFFF"/>
        <w:tabs>
          <w:tab w:val="left" w:pos="720"/>
        </w:tabs>
        <w:spacing w:line="360" w:lineRule="auto"/>
        <w:ind w:left="5" w:firstLine="704"/>
        <w:jc w:val="both"/>
        <w:rPr>
          <w:color w:val="000000"/>
          <w:spacing w:val="-1"/>
        </w:rPr>
      </w:pPr>
      <w:r w:rsidRPr="00E267E7">
        <w:rPr>
          <w:szCs w:val="24"/>
        </w:rPr>
        <w:t>1</w:t>
      </w:r>
      <w:r w:rsidR="00F742F2">
        <w:rPr>
          <w:szCs w:val="24"/>
        </w:rPr>
        <w:t>2</w:t>
      </w:r>
      <w:r w:rsidRPr="00E267E7">
        <w:rPr>
          <w:szCs w:val="24"/>
        </w:rPr>
        <w:t xml:space="preserve">. </w:t>
      </w:r>
      <w:r w:rsidRPr="00E267E7">
        <w:rPr>
          <w:color w:val="000000"/>
        </w:rPr>
        <w:t xml:space="preserve">Vilniaus miesto savivaldybės </w:t>
      </w:r>
      <w:r w:rsidRPr="00E267E7">
        <w:t xml:space="preserve">teritorijos </w:t>
      </w:r>
      <w:r w:rsidR="001047D5">
        <w:t xml:space="preserve">triukšmo prevencijos </w:t>
      </w:r>
      <w:r w:rsidRPr="00E267E7">
        <w:rPr>
          <w:color w:val="000000"/>
          <w:spacing w:val="-1"/>
        </w:rPr>
        <w:t xml:space="preserve"> zonų</w:t>
      </w:r>
      <w:r w:rsidRPr="00E267E7">
        <w:rPr>
          <w:szCs w:val="24"/>
        </w:rPr>
        <w:t xml:space="preserve"> </w:t>
      </w:r>
      <w:r w:rsidR="00F742F2">
        <w:rPr>
          <w:szCs w:val="24"/>
        </w:rPr>
        <w:t xml:space="preserve">ir juostų </w:t>
      </w:r>
      <w:r w:rsidRPr="00E267E7">
        <w:rPr>
          <w:color w:val="000000"/>
          <w:spacing w:val="-1"/>
        </w:rPr>
        <w:t>ribų projek</w:t>
      </w:r>
      <w:r>
        <w:rPr>
          <w:color w:val="000000"/>
          <w:spacing w:val="-1"/>
        </w:rPr>
        <w:t>ta</w:t>
      </w:r>
      <w:r w:rsidRPr="00E267E7">
        <w:rPr>
          <w:color w:val="000000"/>
          <w:spacing w:val="-1"/>
        </w:rPr>
        <w:t xml:space="preserve">i </w:t>
      </w:r>
      <w:r w:rsidRPr="005200D0">
        <w:rPr>
          <w:color w:val="000000"/>
          <w:spacing w:val="-1"/>
        </w:rPr>
        <w:t xml:space="preserve">derinami </w:t>
      </w:r>
      <w:r w:rsidRPr="00E267E7">
        <w:rPr>
          <w:color w:val="000000"/>
          <w:spacing w:val="-1"/>
        </w:rPr>
        <w:t>su</w:t>
      </w:r>
      <w:r w:rsidR="00F742F2" w:rsidRPr="00E267E7">
        <w:rPr>
          <w:color w:val="000000"/>
          <w:spacing w:val="-1"/>
        </w:rPr>
        <w:t xml:space="preserve"> </w:t>
      </w:r>
      <w:r w:rsidR="00F742F2" w:rsidRPr="007B0D82">
        <w:rPr>
          <w:szCs w:val="24"/>
        </w:rPr>
        <w:t>Vilniaus miesto savivaldybės administracij</w:t>
      </w:r>
      <w:r w:rsidR="00F742F2">
        <w:rPr>
          <w:szCs w:val="24"/>
        </w:rPr>
        <w:t>os</w:t>
      </w:r>
      <w:r w:rsidR="00F742F2" w:rsidRPr="007B0D82">
        <w:rPr>
          <w:szCs w:val="24"/>
        </w:rPr>
        <w:t xml:space="preserve"> </w:t>
      </w:r>
      <w:r w:rsidR="00F742F2">
        <w:rPr>
          <w:szCs w:val="24"/>
        </w:rPr>
        <w:t xml:space="preserve"> </w:t>
      </w:r>
      <w:r w:rsidR="00F742F2">
        <w:t>padaliniais</w:t>
      </w:r>
      <w:r w:rsidR="00A81B09">
        <w:t>,</w:t>
      </w:r>
      <w:r w:rsidR="00F742F2">
        <w:t xml:space="preserve"> atsakingais</w:t>
      </w:r>
      <w:r w:rsidR="00647751">
        <w:t xml:space="preserve"> už</w:t>
      </w:r>
      <w:r w:rsidR="00DF69CF">
        <w:rPr>
          <w:color w:val="000000"/>
          <w:spacing w:val="-1"/>
        </w:rPr>
        <w:t xml:space="preserve"> </w:t>
      </w:r>
      <w:r w:rsidR="00D75DB5">
        <w:t>aplinkos apsaugą</w:t>
      </w:r>
      <w:r w:rsidR="00647751">
        <w:t>,</w:t>
      </w:r>
      <w:r w:rsidR="00DF69CF">
        <w:rPr>
          <w:color w:val="000000"/>
          <w:spacing w:val="-1"/>
        </w:rPr>
        <w:t xml:space="preserve"> </w:t>
      </w:r>
      <w:r w:rsidR="00D75DB5">
        <w:t>sveikatos apsaugą</w:t>
      </w:r>
      <w:r w:rsidR="00647751">
        <w:t>,</w:t>
      </w:r>
      <w:r w:rsidR="00DF69CF">
        <w:rPr>
          <w:color w:val="000000"/>
          <w:spacing w:val="-1"/>
        </w:rPr>
        <w:t xml:space="preserve"> </w:t>
      </w:r>
      <w:r w:rsidR="00F742F2">
        <w:t>miesto</w:t>
      </w:r>
      <w:r w:rsidR="00D75DB5">
        <w:t xml:space="preserve"> plėtrą ir teritorijų planavimą</w:t>
      </w:r>
      <w:r w:rsidR="00647751">
        <w:t>,</w:t>
      </w:r>
      <w:r w:rsidR="00DF69CF">
        <w:rPr>
          <w:color w:val="000000"/>
          <w:spacing w:val="-1"/>
        </w:rPr>
        <w:t xml:space="preserve"> </w:t>
      </w:r>
      <w:r w:rsidR="00F742F2">
        <w:t>miesto viešųjų t</w:t>
      </w:r>
      <w:r w:rsidR="00D75DB5">
        <w:t>eritorijų priežiūrą ir tvarkymą.</w:t>
      </w:r>
    </w:p>
    <w:p w:rsidR="00BD5A6C" w:rsidRPr="00F742F2" w:rsidRDefault="00BD5A6C" w:rsidP="00BD5A6C">
      <w:pPr>
        <w:shd w:val="clear" w:color="auto" w:fill="FFFFFF"/>
        <w:tabs>
          <w:tab w:val="left" w:pos="720"/>
        </w:tabs>
        <w:spacing w:line="360" w:lineRule="auto"/>
        <w:ind w:left="5" w:firstLine="704"/>
        <w:jc w:val="both"/>
        <w:rPr>
          <w:szCs w:val="24"/>
        </w:rPr>
      </w:pPr>
      <w:r w:rsidRPr="00F742F2">
        <w:rPr>
          <w:szCs w:val="24"/>
        </w:rPr>
        <w:t>1</w:t>
      </w:r>
      <w:r w:rsidR="00F742F2" w:rsidRPr="00F742F2">
        <w:rPr>
          <w:szCs w:val="24"/>
        </w:rPr>
        <w:t>3</w:t>
      </w:r>
      <w:r w:rsidRPr="00F742F2">
        <w:rPr>
          <w:szCs w:val="24"/>
        </w:rPr>
        <w:t xml:space="preserve">. </w:t>
      </w:r>
      <w:r w:rsidRPr="00F742F2">
        <w:rPr>
          <w:color w:val="000000"/>
        </w:rPr>
        <w:t xml:space="preserve">Vilniaus miesto savivaldybės </w:t>
      </w:r>
      <w:r w:rsidRPr="00F742F2">
        <w:t xml:space="preserve">teritorijos </w:t>
      </w:r>
      <w:r w:rsidR="00AE05F7" w:rsidRPr="00F742F2">
        <w:t xml:space="preserve">triukšmo prevencijos zonų </w:t>
      </w:r>
      <w:r w:rsidR="00F742F2" w:rsidRPr="00F742F2">
        <w:t xml:space="preserve">ir juostų </w:t>
      </w:r>
      <w:r w:rsidRPr="00F742F2">
        <w:rPr>
          <w:color w:val="000000"/>
          <w:spacing w:val="-1"/>
        </w:rPr>
        <w:t xml:space="preserve">ribas tvirtina Vilniaus miesto savivaldybės taryba. </w:t>
      </w:r>
      <w:r w:rsidR="00DF69CF">
        <w:rPr>
          <w:color w:val="000000"/>
          <w:spacing w:val="-1"/>
        </w:rPr>
        <w:t xml:space="preserve">Patvirtinus </w:t>
      </w:r>
      <w:r w:rsidR="00AE05F7" w:rsidRPr="00F742F2">
        <w:t xml:space="preserve">triukšmo prevencijos </w:t>
      </w:r>
      <w:r w:rsidRPr="00F742F2">
        <w:rPr>
          <w:color w:val="000000"/>
          <w:spacing w:val="-1"/>
        </w:rPr>
        <w:t>zon</w:t>
      </w:r>
      <w:r w:rsidR="00DF69CF">
        <w:rPr>
          <w:color w:val="000000"/>
          <w:spacing w:val="-1"/>
        </w:rPr>
        <w:t>ą</w:t>
      </w:r>
      <w:r w:rsidRPr="00F742F2">
        <w:rPr>
          <w:color w:val="000000"/>
          <w:spacing w:val="-1"/>
        </w:rPr>
        <w:t xml:space="preserve"> nustatytoje teritorijoje  įsigalioja šis </w:t>
      </w:r>
      <w:r w:rsidR="00DF69CF">
        <w:rPr>
          <w:color w:val="000000"/>
          <w:spacing w:val="-1"/>
        </w:rPr>
        <w:t>R</w:t>
      </w:r>
      <w:r w:rsidR="00D75DB5">
        <w:rPr>
          <w:szCs w:val="24"/>
        </w:rPr>
        <w:t>eglamentas.</w:t>
      </w:r>
    </w:p>
    <w:p w:rsidR="00BD5A6C" w:rsidRPr="00F742F2" w:rsidRDefault="00BD5A6C" w:rsidP="00BD5A6C">
      <w:pPr>
        <w:shd w:val="clear" w:color="auto" w:fill="FFFFFF"/>
        <w:tabs>
          <w:tab w:val="left" w:pos="720"/>
        </w:tabs>
        <w:spacing w:line="360" w:lineRule="auto"/>
        <w:ind w:left="5" w:firstLine="704"/>
        <w:jc w:val="both"/>
      </w:pPr>
      <w:r w:rsidRPr="00F742F2">
        <w:rPr>
          <w:szCs w:val="24"/>
        </w:rPr>
        <w:t>1</w:t>
      </w:r>
      <w:r w:rsidR="00F742F2" w:rsidRPr="00F742F2">
        <w:rPr>
          <w:szCs w:val="24"/>
        </w:rPr>
        <w:t>4</w:t>
      </w:r>
      <w:r w:rsidRPr="00F742F2">
        <w:rPr>
          <w:szCs w:val="24"/>
        </w:rPr>
        <w:t xml:space="preserve">. </w:t>
      </w:r>
      <w:r w:rsidRPr="00F742F2">
        <w:rPr>
          <w:color w:val="000000"/>
          <w:spacing w:val="-1"/>
        </w:rPr>
        <w:t>Vilniaus miesto savivaldybės tarybai p</w:t>
      </w:r>
      <w:r w:rsidRPr="00F742F2">
        <w:rPr>
          <w:szCs w:val="24"/>
        </w:rPr>
        <w:t xml:space="preserve">atvirtinus </w:t>
      </w:r>
      <w:r w:rsidRPr="00F742F2">
        <w:rPr>
          <w:color w:val="000000"/>
        </w:rPr>
        <w:t xml:space="preserve">Vilniaus miesto savivaldybės </w:t>
      </w:r>
      <w:r w:rsidRPr="00F742F2">
        <w:t xml:space="preserve">teritorijos </w:t>
      </w:r>
      <w:r w:rsidR="00AE05F7" w:rsidRPr="00F742F2">
        <w:t xml:space="preserve">triukšmo prevencijos </w:t>
      </w:r>
      <w:r w:rsidRPr="00F742F2">
        <w:rPr>
          <w:color w:val="000000"/>
          <w:spacing w:val="-1"/>
        </w:rPr>
        <w:t>zonų ribas</w:t>
      </w:r>
      <w:r w:rsidR="005B5735">
        <w:rPr>
          <w:color w:val="000000"/>
          <w:spacing w:val="-1"/>
        </w:rPr>
        <w:t xml:space="preserve">, </w:t>
      </w:r>
      <w:r w:rsidR="00AE05F7" w:rsidRPr="00F742F2">
        <w:rPr>
          <w:color w:val="000000"/>
          <w:spacing w:val="-1"/>
        </w:rPr>
        <w:t xml:space="preserve"> </w:t>
      </w:r>
      <w:r w:rsidRPr="00F742F2">
        <w:rPr>
          <w:color w:val="000000"/>
          <w:spacing w:val="-1"/>
        </w:rPr>
        <w:t xml:space="preserve">per 10 dienų Vilniaus miesto spaudoje </w:t>
      </w:r>
      <w:r w:rsidR="005B5735">
        <w:rPr>
          <w:color w:val="000000"/>
          <w:spacing w:val="-1"/>
        </w:rPr>
        <w:t xml:space="preserve">paskelbiamas </w:t>
      </w:r>
      <w:r w:rsidR="00DF69CF">
        <w:rPr>
          <w:szCs w:val="24"/>
        </w:rPr>
        <w:t xml:space="preserve">Vilniaus miesto savivaldybės </w:t>
      </w:r>
      <w:r w:rsidRPr="00F742F2">
        <w:rPr>
          <w:color w:val="000000"/>
          <w:spacing w:val="-1"/>
        </w:rPr>
        <w:t>sprendim</w:t>
      </w:r>
      <w:r w:rsidR="005B5735">
        <w:rPr>
          <w:color w:val="000000"/>
          <w:spacing w:val="-1"/>
        </w:rPr>
        <w:t>as</w:t>
      </w:r>
      <w:r w:rsidR="00DF69CF">
        <w:rPr>
          <w:color w:val="000000"/>
          <w:spacing w:val="-1"/>
        </w:rPr>
        <w:t xml:space="preserve"> ir </w:t>
      </w:r>
      <w:r w:rsidRPr="00F742F2">
        <w:rPr>
          <w:color w:val="000000"/>
          <w:spacing w:val="-1"/>
        </w:rPr>
        <w:t xml:space="preserve"> </w:t>
      </w:r>
      <w:r w:rsidR="00AE05F7" w:rsidRPr="00F742F2">
        <w:t xml:space="preserve">triukšmo prevencijos </w:t>
      </w:r>
      <w:r w:rsidR="00AE05F7" w:rsidRPr="00F742F2">
        <w:rPr>
          <w:color w:val="000000"/>
          <w:spacing w:val="-1"/>
        </w:rPr>
        <w:t xml:space="preserve">zonų </w:t>
      </w:r>
      <w:r w:rsidRPr="00F742F2">
        <w:rPr>
          <w:color w:val="000000"/>
          <w:spacing w:val="-1"/>
        </w:rPr>
        <w:t>schemos</w:t>
      </w:r>
      <w:r w:rsidR="00DF69CF">
        <w:rPr>
          <w:color w:val="000000"/>
          <w:spacing w:val="-1"/>
        </w:rPr>
        <w:t>.</w:t>
      </w:r>
      <w:r w:rsidR="005B5735">
        <w:rPr>
          <w:color w:val="000000"/>
          <w:spacing w:val="-1"/>
        </w:rPr>
        <w:t xml:space="preserve"> </w:t>
      </w:r>
      <w:r w:rsidRPr="00F742F2">
        <w:rPr>
          <w:color w:val="000000"/>
          <w:spacing w:val="-1"/>
        </w:rPr>
        <w:t xml:space="preserve"> </w:t>
      </w:r>
      <w:r w:rsidR="005B5735" w:rsidRPr="00F742F2">
        <w:t>Vilniaus miesto savivaldybės</w:t>
      </w:r>
      <w:r w:rsidR="005B5735">
        <w:t xml:space="preserve"> internetiniame </w:t>
      </w:r>
      <w:r w:rsidR="005B5735" w:rsidRPr="00F742F2">
        <w:t xml:space="preserve"> tinkla</w:t>
      </w:r>
      <w:r w:rsidR="00DF69CF">
        <w:t>la</w:t>
      </w:r>
      <w:r w:rsidR="005B5735" w:rsidRPr="00F742F2">
        <w:t>pyje</w:t>
      </w:r>
      <w:r w:rsidR="005B5735" w:rsidRPr="00F742F2">
        <w:rPr>
          <w:color w:val="000000"/>
          <w:spacing w:val="-1"/>
        </w:rPr>
        <w:t xml:space="preserve"> </w:t>
      </w:r>
      <w:r w:rsidR="00A81B09">
        <w:rPr>
          <w:color w:val="000000"/>
          <w:spacing w:val="-1"/>
        </w:rPr>
        <w:t>paskelbiama</w:t>
      </w:r>
      <w:r w:rsidR="005B5735" w:rsidRPr="00F742F2">
        <w:rPr>
          <w:color w:val="000000"/>
          <w:spacing w:val="-1"/>
        </w:rPr>
        <w:t xml:space="preserve"> </w:t>
      </w:r>
      <w:r w:rsidR="005B5735">
        <w:rPr>
          <w:color w:val="000000"/>
          <w:spacing w:val="-1"/>
        </w:rPr>
        <w:t>visa</w:t>
      </w:r>
      <w:r w:rsidRPr="00F742F2">
        <w:rPr>
          <w:color w:val="000000"/>
          <w:spacing w:val="-1"/>
        </w:rPr>
        <w:t xml:space="preserve"> </w:t>
      </w:r>
      <w:r w:rsidR="005B5735">
        <w:rPr>
          <w:color w:val="000000"/>
          <w:spacing w:val="-1"/>
        </w:rPr>
        <w:t xml:space="preserve">informacija apie </w:t>
      </w:r>
      <w:r w:rsidR="00AE05F7" w:rsidRPr="00F742F2">
        <w:t xml:space="preserve">triukšmo prevencijos </w:t>
      </w:r>
      <w:r w:rsidR="00AE05F7" w:rsidRPr="00F742F2">
        <w:rPr>
          <w:color w:val="000000"/>
          <w:spacing w:val="-1"/>
        </w:rPr>
        <w:t xml:space="preserve">zonų </w:t>
      </w:r>
      <w:r w:rsidRPr="00F742F2">
        <w:rPr>
          <w:color w:val="000000"/>
          <w:spacing w:val="-1"/>
        </w:rPr>
        <w:t>rib</w:t>
      </w:r>
      <w:r w:rsidR="005B5735">
        <w:rPr>
          <w:color w:val="000000"/>
          <w:spacing w:val="-1"/>
        </w:rPr>
        <w:t>as</w:t>
      </w:r>
      <w:r w:rsidRPr="00F742F2">
        <w:t xml:space="preserve">. </w:t>
      </w:r>
    </w:p>
    <w:p w:rsidR="00BD5A6C" w:rsidRPr="00F742F2" w:rsidRDefault="00BD5A6C" w:rsidP="008E7CA3">
      <w:pPr>
        <w:shd w:val="clear" w:color="auto" w:fill="FFFFFF"/>
        <w:tabs>
          <w:tab w:val="left" w:pos="720"/>
        </w:tabs>
        <w:spacing w:line="360" w:lineRule="auto"/>
        <w:ind w:left="5" w:firstLine="704"/>
        <w:jc w:val="both"/>
        <w:rPr>
          <w:szCs w:val="24"/>
        </w:rPr>
      </w:pPr>
      <w:r w:rsidRPr="00F742F2">
        <w:rPr>
          <w:color w:val="000000"/>
          <w:spacing w:val="-1"/>
        </w:rPr>
        <w:t>1</w:t>
      </w:r>
      <w:r w:rsidR="00F742F2" w:rsidRPr="00F742F2">
        <w:rPr>
          <w:color w:val="000000"/>
          <w:spacing w:val="-1"/>
        </w:rPr>
        <w:t>5</w:t>
      </w:r>
      <w:r w:rsidRPr="00F742F2">
        <w:rPr>
          <w:color w:val="000000"/>
          <w:spacing w:val="-1"/>
        </w:rPr>
        <w:t>.</w:t>
      </w:r>
      <w:r w:rsidRPr="00F742F2">
        <w:t xml:space="preserve"> </w:t>
      </w:r>
      <w:r w:rsidR="00AE05F7" w:rsidRPr="00F742F2">
        <w:t xml:space="preserve">Triukšmo prevencijos zonų </w:t>
      </w:r>
      <w:r w:rsidR="00F742F2" w:rsidRPr="00F742F2">
        <w:t xml:space="preserve">ir juostų </w:t>
      </w:r>
      <w:r w:rsidR="00AE05F7" w:rsidRPr="00F742F2">
        <w:t xml:space="preserve">ribos vietovėje nėra </w:t>
      </w:r>
      <w:r w:rsidRPr="00F742F2">
        <w:t>ženklin</w:t>
      </w:r>
      <w:r w:rsidR="00AE05F7" w:rsidRPr="00F742F2">
        <w:t>a</w:t>
      </w:r>
      <w:r w:rsidRPr="00F742F2">
        <w:t>m</w:t>
      </w:r>
      <w:r w:rsidR="00AE05F7" w:rsidRPr="00F742F2">
        <w:t>o</w:t>
      </w:r>
      <w:r w:rsidRPr="00F742F2">
        <w:t>s</w:t>
      </w:r>
      <w:r w:rsidR="00AE05F7" w:rsidRPr="00F742F2">
        <w:t>.</w:t>
      </w:r>
      <w:r w:rsidR="008E7CA3" w:rsidRPr="00F742F2">
        <w:rPr>
          <w:szCs w:val="24"/>
        </w:rPr>
        <w:t xml:space="preserve"> T</w:t>
      </w:r>
      <w:r w:rsidRPr="00F742F2">
        <w:rPr>
          <w:szCs w:val="24"/>
        </w:rPr>
        <w:t xml:space="preserve">riukšmo prevencijos zonos </w:t>
      </w:r>
      <w:r w:rsidR="008E7CA3" w:rsidRPr="00F742F2">
        <w:rPr>
          <w:szCs w:val="24"/>
        </w:rPr>
        <w:t>ribos nustatomos 1</w:t>
      </w:r>
      <w:r w:rsidR="00DF69CF">
        <w:rPr>
          <w:szCs w:val="24"/>
        </w:rPr>
        <w:t>–2</w:t>
      </w:r>
      <w:r w:rsidR="003B28E6">
        <w:rPr>
          <w:szCs w:val="24"/>
        </w:rPr>
        <w:t xml:space="preserve"> </w:t>
      </w:r>
      <w:r w:rsidR="008E7CA3" w:rsidRPr="00F742F2">
        <w:rPr>
          <w:szCs w:val="24"/>
        </w:rPr>
        <w:t xml:space="preserve">m tikslumu </w:t>
      </w:r>
      <w:r w:rsidRPr="00F742F2">
        <w:rPr>
          <w:szCs w:val="24"/>
        </w:rPr>
        <w:t>triukšmo kartografavimo skaitmeniniuose žemėlapiuose</w:t>
      </w:r>
      <w:r w:rsidR="008E7CA3" w:rsidRPr="00F742F2">
        <w:rPr>
          <w:szCs w:val="24"/>
        </w:rPr>
        <w:t xml:space="preserve">. </w:t>
      </w:r>
      <w:r w:rsidRPr="00F742F2">
        <w:rPr>
          <w:szCs w:val="24"/>
        </w:rPr>
        <w:t xml:space="preserve"> </w:t>
      </w:r>
    </w:p>
    <w:p w:rsidR="00BD5A6C" w:rsidRPr="00F742F2" w:rsidRDefault="00BD5A6C" w:rsidP="00BD5A6C">
      <w:pPr>
        <w:pStyle w:val="Pagrindinistekstas2"/>
        <w:spacing w:after="0" w:line="360" w:lineRule="auto"/>
        <w:ind w:firstLine="709"/>
        <w:rPr>
          <w:szCs w:val="24"/>
          <w:highlight w:val="yellow"/>
        </w:rPr>
      </w:pPr>
    </w:p>
    <w:p w:rsidR="00BD5A6C" w:rsidRDefault="00BD5A6C" w:rsidP="00BD5A6C">
      <w:pPr>
        <w:pStyle w:val="Pagrindiniotekstotrauka2"/>
        <w:spacing w:after="0" w:line="360" w:lineRule="auto"/>
        <w:jc w:val="center"/>
        <w:rPr>
          <w:b/>
        </w:rPr>
      </w:pPr>
      <w:r w:rsidRPr="003B28E6">
        <w:rPr>
          <w:b/>
        </w:rPr>
        <w:t>I</w:t>
      </w:r>
      <w:r w:rsidR="00A223E6" w:rsidRPr="003B28E6">
        <w:rPr>
          <w:b/>
        </w:rPr>
        <w:t>II</w:t>
      </w:r>
      <w:r w:rsidRPr="003B28E6">
        <w:rPr>
          <w:b/>
        </w:rPr>
        <w:t>. TRIUKŠMO PREVENCIJOS PRIEMONĖS T</w:t>
      </w:r>
      <w:r w:rsidR="00AE05F7" w:rsidRPr="003B28E6">
        <w:rPr>
          <w:b/>
        </w:rPr>
        <w:t xml:space="preserve">RIUKŠMO PREVENCIJOS </w:t>
      </w:r>
      <w:r w:rsidRPr="003B28E6">
        <w:rPr>
          <w:b/>
        </w:rPr>
        <w:t>ZONOSE</w:t>
      </w:r>
      <w:r w:rsidR="00F742F2" w:rsidRPr="003B28E6">
        <w:rPr>
          <w:b/>
        </w:rPr>
        <w:t xml:space="preserve"> IR JUOSTOSE</w:t>
      </w:r>
    </w:p>
    <w:p w:rsidR="00D362DF" w:rsidRPr="003B28E6" w:rsidRDefault="00D362DF" w:rsidP="00BD5A6C">
      <w:pPr>
        <w:pStyle w:val="Pagrindiniotekstotrauka2"/>
        <w:spacing w:after="0" w:line="360" w:lineRule="auto"/>
        <w:jc w:val="center"/>
        <w:rPr>
          <w:b/>
        </w:rPr>
      </w:pPr>
    </w:p>
    <w:p w:rsidR="00BD5A6C" w:rsidRPr="003B28E6" w:rsidRDefault="00BD5A6C" w:rsidP="00BD5A6C">
      <w:pPr>
        <w:spacing w:line="360" w:lineRule="auto"/>
        <w:ind w:firstLine="720"/>
        <w:jc w:val="both"/>
      </w:pPr>
      <w:r w:rsidRPr="003B28E6">
        <w:t>1</w:t>
      </w:r>
      <w:r w:rsidR="00DF69CF">
        <w:t>6</w:t>
      </w:r>
      <w:r w:rsidRPr="003B28E6">
        <w:t xml:space="preserve">. </w:t>
      </w:r>
      <w:r w:rsidR="00AE05F7" w:rsidRPr="003B28E6">
        <w:t xml:space="preserve">Triukšmo prevencijos </w:t>
      </w:r>
      <w:r w:rsidRPr="003B28E6">
        <w:t>zonose triukšmo prevencija užtikrinama:</w:t>
      </w:r>
    </w:p>
    <w:p w:rsidR="00BD5A6C" w:rsidRPr="003B28E6" w:rsidRDefault="002F560D" w:rsidP="00BD5A6C">
      <w:pPr>
        <w:spacing w:line="360" w:lineRule="auto"/>
        <w:ind w:firstLine="720"/>
        <w:jc w:val="both"/>
      </w:pPr>
      <w:r w:rsidRPr="003B28E6">
        <w:t>1</w:t>
      </w:r>
      <w:r w:rsidR="00DF69CF">
        <w:t>6</w:t>
      </w:r>
      <w:r w:rsidR="00BD5A6C" w:rsidRPr="003B28E6">
        <w:t xml:space="preserve">.1. ribojant </w:t>
      </w:r>
      <w:r w:rsidR="005B5735" w:rsidRPr="003B28E6">
        <w:t>transporto priemon</w:t>
      </w:r>
      <w:r w:rsidR="005B5735">
        <w:t xml:space="preserve">ių, </w:t>
      </w:r>
      <w:r w:rsidR="00BD5A6C" w:rsidRPr="003B28E6">
        <w:t>lauko sąlygomis naudojam</w:t>
      </w:r>
      <w:r w:rsidR="005B5735">
        <w:t>ų</w:t>
      </w:r>
      <w:r w:rsidR="00BD5A6C" w:rsidRPr="003B28E6">
        <w:t xml:space="preserve"> įrengini</w:t>
      </w:r>
      <w:r w:rsidR="005B5735">
        <w:t>ų ir</w:t>
      </w:r>
      <w:r w:rsidR="00BD5A6C" w:rsidRPr="003B28E6">
        <w:t xml:space="preserve"> kit</w:t>
      </w:r>
      <w:r w:rsidR="005B5735">
        <w:t>os</w:t>
      </w:r>
      <w:r w:rsidR="00BD5A6C" w:rsidRPr="003B28E6">
        <w:t xml:space="preserve"> technik</w:t>
      </w:r>
      <w:r w:rsidR="005B5735">
        <w:t>os</w:t>
      </w:r>
      <w:r w:rsidR="00A81B09">
        <w:t>,</w:t>
      </w:r>
      <w:r w:rsidR="005B5735">
        <w:t xml:space="preserve"> sukeliančios nepageidaujamą triukšmą</w:t>
      </w:r>
      <w:r w:rsidR="00A81B09">
        <w:t>,</w:t>
      </w:r>
      <w:r w:rsidR="005B5735" w:rsidRPr="005B5735">
        <w:t xml:space="preserve"> </w:t>
      </w:r>
      <w:r w:rsidR="005B5735">
        <w:t>naudojimą;</w:t>
      </w:r>
    </w:p>
    <w:p w:rsidR="00BD5A6C" w:rsidRPr="003B28E6" w:rsidRDefault="00BD5A6C" w:rsidP="00BD5A6C">
      <w:pPr>
        <w:spacing w:line="360" w:lineRule="auto"/>
        <w:ind w:firstLine="720"/>
        <w:jc w:val="both"/>
      </w:pPr>
      <w:r w:rsidRPr="003B28E6">
        <w:t>1</w:t>
      </w:r>
      <w:r w:rsidR="00DF69CF">
        <w:t>6</w:t>
      </w:r>
      <w:r w:rsidRPr="003B28E6">
        <w:t>.2. tobulinant eismo organizavimą, ribojant eismo greitį;</w:t>
      </w:r>
    </w:p>
    <w:p w:rsidR="00CD1085" w:rsidRDefault="00BD5A6C" w:rsidP="00BD5A6C">
      <w:pPr>
        <w:spacing w:line="360" w:lineRule="auto"/>
        <w:ind w:firstLine="720"/>
        <w:jc w:val="both"/>
      </w:pPr>
      <w:r w:rsidRPr="003B28E6">
        <w:t>1</w:t>
      </w:r>
      <w:r w:rsidR="00DF69CF">
        <w:t>6</w:t>
      </w:r>
      <w:r w:rsidRPr="003B28E6">
        <w:t>.3. ribojant ūkinę veiklą</w:t>
      </w:r>
      <w:r w:rsidR="00A81B09">
        <w:t>,</w:t>
      </w:r>
      <w:r w:rsidR="00CD1085">
        <w:t xml:space="preserve"> galinčią sukelti  nepageidautiną triukšmą</w:t>
      </w:r>
      <w:r w:rsidR="00A81B09">
        <w:t>,</w:t>
      </w:r>
      <w:r w:rsidR="00CD1085">
        <w:t xml:space="preserve"> ir jos laiką.</w:t>
      </w:r>
      <w:r w:rsidR="00CD1085" w:rsidRPr="003B28E6">
        <w:t xml:space="preserve"> </w:t>
      </w:r>
    </w:p>
    <w:p w:rsidR="00BD5A6C" w:rsidRPr="003B28E6" w:rsidRDefault="002F560D" w:rsidP="00BD5A6C">
      <w:pPr>
        <w:spacing w:line="360" w:lineRule="auto"/>
        <w:ind w:firstLine="720"/>
        <w:jc w:val="both"/>
      </w:pPr>
      <w:r w:rsidRPr="003B28E6">
        <w:t>1</w:t>
      </w:r>
      <w:r w:rsidR="00DF69CF">
        <w:t>6</w:t>
      </w:r>
      <w:r w:rsidR="00BD5A6C" w:rsidRPr="003B28E6">
        <w:t>.</w:t>
      </w:r>
      <w:r w:rsidRPr="003B28E6">
        <w:t>4.</w:t>
      </w:r>
      <w:r w:rsidR="005B5735">
        <w:t xml:space="preserve"> </w:t>
      </w:r>
      <w:r w:rsidR="00BD5A6C" w:rsidRPr="003B28E6">
        <w:t>reguliuojant renginių organizavimo</w:t>
      </w:r>
      <w:r w:rsidR="00AD279F" w:rsidRPr="003B28E6">
        <w:rPr>
          <w:szCs w:val="24"/>
        </w:rPr>
        <w:t xml:space="preserve">, </w:t>
      </w:r>
      <w:r w:rsidR="005B5735">
        <w:rPr>
          <w:szCs w:val="24"/>
        </w:rPr>
        <w:t>c</w:t>
      </w:r>
      <w:r w:rsidR="00AD279F" w:rsidRPr="003B28E6">
        <w:rPr>
          <w:szCs w:val="24"/>
        </w:rPr>
        <w:t>ivilines pirotechnikos priemonių</w:t>
      </w:r>
      <w:r w:rsidR="00AD279F" w:rsidRPr="003B28E6">
        <w:t xml:space="preserve"> naudojimo </w:t>
      </w:r>
      <w:r w:rsidR="00DF69CF">
        <w:t>laiką ir formą.</w:t>
      </w:r>
    </w:p>
    <w:p w:rsidR="009519B9" w:rsidRPr="003B28E6" w:rsidRDefault="009519B9" w:rsidP="009519B9">
      <w:pPr>
        <w:tabs>
          <w:tab w:val="num" w:pos="1080"/>
        </w:tabs>
        <w:spacing w:line="360" w:lineRule="auto"/>
        <w:ind w:firstLine="720"/>
        <w:jc w:val="both"/>
        <w:rPr>
          <w:szCs w:val="24"/>
        </w:rPr>
      </w:pPr>
      <w:r w:rsidRPr="003B28E6">
        <w:rPr>
          <w:szCs w:val="24"/>
        </w:rPr>
        <w:t>1</w:t>
      </w:r>
      <w:r w:rsidR="00DF69CF">
        <w:rPr>
          <w:szCs w:val="24"/>
        </w:rPr>
        <w:t>7</w:t>
      </w:r>
      <w:r w:rsidRPr="003B28E6">
        <w:rPr>
          <w:szCs w:val="24"/>
        </w:rPr>
        <w:t xml:space="preserve">. </w:t>
      </w:r>
      <w:r w:rsidRPr="003B28E6">
        <w:rPr>
          <w:sz w:val="14"/>
          <w:szCs w:val="14"/>
        </w:rPr>
        <w:t xml:space="preserve"> </w:t>
      </w:r>
      <w:r w:rsidRPr="003B28E6">
        <w:t>Triukšmo prevencijos zonose p</w:t>
      </w:r>
      <w:r w:rsidRPr="003B28E6">
        <w:rPr>
          <w:szCs w:val="24"/>
        </w:rPr>
        <w:t xml:space="preserve">lanavimo organizatoriai, užsakovai, rengdami ir tvirtindami teritorijų planavimo dokumentus ir planuodami ūkinę veiklą, privalo atlikti </w:t>
      </w:r>
      <w:r w:rsidRPr="003B28E6">
        <w:rPr>
          <w:szCs w:val="24"/>
        </w:rPr>
        <w:lastRenderedPageBreak/>
        <w:t>triukšmo kartografavimą  ir užtikrinti, kad vykdant veiklą nebus viršijami nustatyti triukšmo ribiniai dydžiai.</w:t>
      </w:r>
    </w:p>
    <w:p w:rsidR="009519B9" w:rsidRPr="003B28E6" w:rsidRDefault="009519B9" w:rsidP="009519B9">
      <w:pPr>
        <w:spacing w:line="360" w:lineRule="auto"/>
        <w:ind w:firstLine="720"/>
        <w:jc w:val="both"/>
        <w:rPr>
          <w:color w:val="000000"/>
        </w:rPr>
      </w:pPr>
      <w:r w:rsidRPr="003B28E6">
        <w:t>1</w:t>
      </w:r>
      <w:r w:rsidR="00DF69CF">
        <w:t>8</w:t>
      </w:r>
      <w:r w:rsidRPr="003B28E6">
        <w:t xml:space="preserve">. </w:t>
      </w:r>
      <w:r w:rsidR="00E2010D">
        <w:t>P</w:t>
      </w:r>
      <w:r w:rsidRPr="003B28E6">
        <w:t xml:space="preserve">rojektuojant transporto infrastruktūrą, gyvenamuosius ar socialinės paskirties namus  </w:t>
      </w:r>
      <w:r w:rsidR="00E2010D">
        <w:t>t</w:t>
      </w:r>
      <w:r w:rsidR="00E2010D" w:rsidRPr="003B28E6">
        <w:t xml:space="preserve">riukšmo prevencijos zonose </w:t>
      </w:r>
      <w:r w:rsidRPr="003B28E6">
        <w:rPr>
          <w:color w:val="000000"/>
        </w:rPr>
        <w:t xml:space="preserve">būtina atlikti akustinį </w:t>
      </w:r>
      <w:r w:rsidR="00E2010D">
        <w:rPr>
          <w:color w:val="000000"/>
        </w:rPr>
        <w:t xml:space="preserve">triukšmo </w:t>
      </w:r>
      <w:r w:rsidRPr="003B28E6">
        <w:rPr>
          <w:color w:val="000000"/>
        </w:rPr>
        <w:t>modeliavimą ir numatyti apsaugos priemones, kad triukšmo lygis neviršytų leidžiamų lygių.</w:t>
      </w:r>
    </w:p>
    <w:p w:rsidR="00AD279F" w:rsidRPr="003B28E6" w:rsidRDefault="00AD279F" w:rsidP="00AD279F">
      <w:pPr>
        <w:tabs>
          <w:tab w:val="num" w:pos="1080"/>
        </w:tabs>
        <w:spacing w:line="360" w:lineRule="auto"/>
        <w:ind w:firstLine="720"/>
        <w:jc w:val="both"/>
        <w:rPr>
          <w:szCs w:val="24"/>
        </w:rPr>
      </w:pPr>
      <w:r w:rsidRPr="003B28E6">
        <w:rPr>
          <w:szCs w:val="24"/>
        </w:rPr>
        <w:t>1</w:t>
      </w:r>
      <w:r w:rsidR="00DF69CF">
        <w:rPr>
          <w:szCs w:val="24"/>
        </w:rPr>
        <w:t>9</w:t>
      </w:r>
      <w:r w:rsidRPr="003B28E6">
        <w:rPr>
          <w:szCs w:val="24"/>
        </w:rPr>
        <w:t>.</w:t>
      </w:r>
      <w:r w:rsidRPr="003B28E6">
        <w:rPr>
          <w:sz w:val="14"/>
          <w:szCs w:val="14"/>
        </w:rPr>
        <w:t xml:space="preserve">  </w:t>
      </w:r>
      <w:r w:rsidRPr="003B28E6">
        <w:rPr>
          <w:szCs w:val="24"/>
        </w:rPr>
        <w:t>Siek</w:t>
      </w:r>
      <w:r w:rsidR="00DF69CF">
        <w:rPr>
          <w:szCs w:val="24"/>
        </w:rPr>
        <w:t xml:space="preserve">dama </w:t>
      </w:r>
      <w:r w:rsidRPr="003B28E6">
        <w:rPr>
          <w:szCs w:val="24"/>
        </w:rPr>
        <w:t>apsaugoti žmonių sveikatą ir aplinką, kai viršijami t</w:t>
      </w:r>
      <w:r w:rsidRPr="003B28E6">
        <w:t xml:space="preserve">riukšmo prevencijos zonoms nustatyti </w:t>
      </w:r>
      <w:r w:rsidRPr="003B28E6">
        <w:rPr>
          <w:szCs w:val="24"/>
        </w:rPr>
        <w:t>triukšmo ribiniai dydžiai, Vilniaus miesto savivaldybės administracija kartu  su Lietuvos Respublikos sveikatos apsaugos ministerija ar jos įgaliota institucija turi teisę laikinai:</w:t>
      </w:r>
    </w:p>
    <w:p w:rsidR="00AD279F" w:rsidRPr="003B28E6" w:rsidRDefault="00AD279F" w:rsidP="00AD279F">
      <w:pPr>
        <w:tabs>
          <w:tab w:val="num" w:pos="1320"/>
        </w:tabs>
        <w:spacing w:line="360" w:lineRule="auto"/>
        <w:ind w:firstLine="720"/>
        <w:jc w:val="both"/>
        <w:rPr>
          <w:szCs w:val="24"/>
        </w:rPr>
      </w:pPr>
      <w:r w:rsidRPr="003B28E6">
        <w:rPr>
          <w:szCs w:val="24"/>
        </w:rPr>
        <w:t>1</w:t>
      </w:r>
      <w:r w:rsidR="00DF69CF">
        <w:rPr>
          <w:szCs w:val="24"/>
        </w:rPr>
        <w:t>9</w:t>
      </w:r>
      <w:r w:rsidRPr="003B28E6">
        <w:rPr>
          <w:szCs w:val="24"/>
        </w:rPr>
        <w:t xml:space="preserve">.1. </w:t>
      </w:r>
      <w:r w:rsidRPr="003B28E6">
        <w:rPr>
          <w:sz w:val="14"/>
          <w:szCs w:val="14"/>
        </w:rPr>
        <w:t xml:space="preserve"> </w:t>
      </w:r>
      <w:r w:rsidRPr="003B28E6">
        <w:rPr>
          <w:szCs w:val="24"/>
        </w:rPr>
        <w:t>nustatytoje teritorijoje apriboti arba uždrausti transporto priemonių eismą;</w:t>
      </w:r>
    </w:p>
    <w:p w:rsidR="00AD279F" w:rsidRPr="003B28E6" w:rsidRDefault="00AD279F" w:rsidP="00AD279F">
      <w:pPr>
        <w:tabs>
          <w:tab w:val="num" w:pos="1320"/>
        </w:tabs>
        <w:spacing w:line="360" w:lineRule="auto"/>
        <w:ind w:firstLine="720"/>
        <w:jc w:val="both"/>
        <w:rPr>
          <w:szCs w:val="24"/>
        </w:rPr>
      </w:pPr>
      <w:r w:rsidRPr="003B28E6">
        <w:rPr>
          <w:szCs w:val="24"/>
        </w:rPr>
        <w:t>1</w:t>
      </w:r>
      <w:r w:rsidR="00DF69CF">
        <w:rPr>
          <w:szCs w:val="24"/>
        </w:rPr>
        <w:t>9</w:t>
      </w:r>
      <w:r w:rsidRPr="003B28E6">
        <w:rPr>
          <w:szCs w:val="24"/>
        </w:rPr>
        <w:t>.2.</w:t>
      </w:r>
      <w:r w:rsidRPr="003B28E6">
        <w:rPr>
          <w:sz w:val="14"/>
          <w:szCs w:val="14"/>
        </w:rPr>
        <w:t xml:space="preserve">  </w:t>
      </w:r>
      <w:r w:rsidRPr="003B28E6">
        <w:rPr>
          <w:szCs w:val="24"/>
        </w:rPr>
        <w:t>apriboti stacionarių triukšmo šaltinių veiklą;</w:t>
      </w:r>
    </w:p>
    <w:p w:rsidR="00AD279F" w:rsidRPr="003B28E6" w:rsidRDefault="00AD279F" w:rsidP="00AD279F">
      <w:pPr>
        <w:tabs>
          <w:tab w:val="num" w:pos="1320"/>
        </w:tabs>
        <w:spacing w:line="360" w:lineRule="auto"/>
        <w:ind w:firstLine="720"/>
        <w:jc w:val="both"/>
        <w:rPr>
          <w:szCs w:val="24"/>
        </w:rPr>
      </w:pPr>
      <w:r w:rsidRPr="003B28E6">
        <w:rPr>
          <w:szCs w:val="24"/>
        </w:rPr>
        <w:t>1</w:t>
      </w:r>
      <w:r w:rsidR="00DF69CF">
        <w:rPr>
          <w:szCs w:val="24"/>
        </w:rPr>
        <w:t>9</w:t>
      </w:r>
      <w:r w:rsidRPr="003B28E6">
        <w:rPr>
          <w:szCs w:val="24"/>
        </w:rPr>
        <w:t>.3.</w:t>
      </w:r>
      <w:r w:rsidRPr="003B28E6">
        <w:rPr>
          <w:sz w:val="14"/>
          <w:szCs w:val="14"/>
        </w:rPr>
        <w:t xml:space="preserve">   </w:t>
      </w:r>
      <w:r w:rsidRPr="003B28E6">
        <w:rPr>
          <w:szCs w:val="24"/>
        </w:rPr>
        <w:t>taikyti kitas triukšm</w:t>
      </w:r>
      <w:r w:rsidR="00E2010D">
        <w:rPr>
          <w:szCs w:val="24"/>
        </w:rPr>
        <w:t xml:space="preserve">ą mažinančias </w:t>
      </w:r>
      <w:r w:rsidRPr="003B28E6">
        <w:rPr>
          <w:szCs w:val="24"/>
        </w:rPr>
        <w:t>priemones.</w:t>
      </w:r>
    </w:p>
    <w:p w:rsidR="00BD5A6C" w:rsidRPr="003B28E6" w:rsidRDefault="00DF69CF" w:rsidP="00BD5A6C">
      <w:pPr>
        <w:spacing w:line="360" w:lineRule="auto"/>
        <w:ind w:firstLine="720"/>
        <w:jc w:val="both"/>
      </w:pPr>
      <w:r>
        <w:t>20</w:t>
      </w:r>
      <w:r w:rsidR="00BD5A6C" w:rsidRPr="003B28E6">
        <w:t xml:space="preserve">. </w:t>
      </w:r>
      <w:r>
        <w:t>Vilniaus miesto s</w:t>
      </w:r>
      <w:r w:rsidR="00BD5A6C" w:rsidRPr="003B28E6">
        <w:t xml:space="preserve">avivaldybės administracija (jos įgaliota institucija) </w:t>
      </w:r>
      <w:r w:rsidR="00E2010D" w:rsidRPr="003B28E6">
        <w:t xml:space="preserve">pagal patvirtintą programą </w:t>
      </w:r>
      <w:r w:rsidR="00E2010D">
        <w:t>t</w:t>
      </w:r>
      <w:r w:rsidR="00AE05F7" w:rsidRPr="003B28E6">
        <w:t>riukšmo prevencijos zonos</w:t>
      </w:r>
      <w:r w:rsidR="00E2010D">
        <w:t xml:space="preserve">e </w:t>
      </w:r>
      <w:r w:rsidR="00AE05F7" w:rsidRPr="003B28E6">
        <w:t xml:space="preserve"> </w:t>
      </w:r>
      <w:r w:rsidR="00BD5A6C" w:rsidRPr="003B28E6">
        <w:t>atlieka triukšmo stebėseną. Triukšmo</w:t>
      </w:r>
      <w:r>
        <w:t xml:space="preserve"> stebėsenos programos sudaromos</w:t>
      </w:r>
      <w:r w:rsidR="00BD5A6C" w:rsidRPr="003B28E6">
        <w:t xml:space="preserve"> vadovaujantis Lietuvos Respublikos visuomenės sveikatos stebėsenos (monitoringo) įstatymu, Lietuvos Respublikos aplinkos monitoringo įstatymu, Triukšmo valdymo įstatymu, kitais teisės aktais ir tvirtinamos</w:t>
      </w:r>
      <w:r>
        <w:t xml:space="preserve"> Vilniaus miesto s</w:t>
      </w:r>
      <w:r w:rsidR="00BD5A6C" w:rsidRPr="003B28E6">
        <w:t>avivaldybės administracijos direktoriaus įsakymu.</w:t>
      </w:r>
    </w:p>
    <w:p w:rsidR="00BD5A6C" w:rsidRPr="00DF69CF" w:rsidRDefault="009519B9" w:rsidP="00DF69CF">
      <w:pPr>
        <w:spacing w:line="360" w:lineRule="auto"/>
        <w:ind w:firstLine="709"/>
        <w:jc w:val="both"/>
        <w:rPr>
          <w:color w:val="403152"/>
          <w:szCs w:val="24"/>
        </w:rPr>
      </w:pPr>
      <w:r w:rsidRPr="003B28E6">
        <w:t>2</w:t>
      </w:r>
      <w:r w:rsidR="00DF69CF">
        <w:t>1.</w:t>
      </w:r>
      <w:r w:rsidR="00BD5A6C" w:rsidRPr="003B28E6">
        <w:t xml:space="preserve"> Vilniaus miesto savivaldybės triukšmo</w:t>
      </w:r>
      <w:r w:rsidRPr="003B28E6">
        <w:t xml:space="preserve"> prevencijos </w:t>
      </w:r>
      <w:r w:rsidR="00BD5A6C" w:rsidRPr="003B28E6">
        <w:t xml:space="preserve">zonų ribų nustatymo steigimo, priežiūros, būklės stebėsenos ir vertinimo darbus organizuoja Vilniaus miesto savivaldybės </w:t>
      </w:r>
      <w:r w:rsidR="00E2010D">
        <w:t xml:space="preserve">Aplinkos ir </w:t>
      </w:r>
      <w:r w:rsidR="008900F8">
        <w:t>energetikos departamentas.</w:t>
      </w:r>
    </w:p>
    <w:p w:rsidR="003E5781" w:rsidRPr="003B28E6" w:rsidRDefault="003E5781" w:rsidP="00BD5A6C">
      <w:pPr>
        <w:spacing w:line="360" w:lineRule="auto"/>
        <w:ind w:firstLine="720"/>
        <w:jc w:val="both"/>
        <w:rPr>
          <w:color w:val="000000"/>
        </w:rPr>
      </w:pPr>
    </w:p>
    <w:p w:rsidR="00BD5A6C" w:rsidRDefault="00A223E6" w:rsidP="00BD5A6C">
      <w:pPr>
        <w:spacing w:line="360" w:lineRule="auto"/>
        <w:ind w:firstLine="720"/>
        <w:jc w:val="center"/>
        <w:rPr>
          <w:b/>
        </w:rPr>
      </w:pPr>
      <w:r w:rsidRPr="003B28E6">
        <w:rPr>
          <w:b/>
        </w:rPr>
        <w:t>I</w:t>
      </w:r>
      <w:r w:rsidR="00BD5A6C" w:rsidRPr="003B28E6">
        <w:rPr>
          <w:b/>
        </w:rPr>
        <w:t>V. TRIUKŠMO ŠALTINIŲ VALDYTOJŲ PAREIGOS</w:t>
      </w:r>
    </w:p>
    <w:p w:rsidR="00D362DF" w:rsidRPr="003B28E6" w:rsidRDefault="00D362DF" w:rsidP="00BD5A6C">
      <w:pPr>
        <w:spacing w:line="360" w:lineRule="auto"/>
        <w:ind w:firstLine="720"/>
        <w:jc w:val="center"/>
        <w:rPr>
          <w:b/>
        </w:rPr>
      </w:pPr>
    </w:p>
    <w:p w:rsidR="00BD5A6C" w:rsidRPr="003B28E6" w:rsidRDefault="009519B9" w:rsidP="00BD5A6C">
      <w:pPr>
        <w:spacing w:line="360" w:lineRule="auto"/>
        <w:ind w:firstLine="720"/>
        <w:jc w:val="both"/>
      </w:pPr>
      <w:r w:rsidRPr="003B28E6">
        <w:t>2</w:t>
      </w:r>
      <w:r w:rsidR="00DF69CF">
        <w:t>2</w:t>
      </w:r>
      <w:r w:rsidR="00BD5A6C" w:rsidRPr="003B28E6">
        <w:t>. Triukšmo šaltinių valdytojai privalo laikytis nustatytų triukšmo ribinių dydžių ir užtikrinti, kad naudojamų įrenginių triukšmo lygis neviršytų tyliosios</w:t>
      </w:r>
      <w:r w:rsidR="00A81B09">
        <w:t>e</w:t>
      </w:r>
      <w:r w:rsidR="00BD5A6C" w:rsidRPr="003B28E6">
        <w:t xml:space="preserve"> zonos</w:t>
      </w:r>
      <w:r w:rsidR="00A81B09">
        <w:t>e, kurios</w:t>
      </w:r>
      <w:r w:rsidR="00BD5A6C" w:rsidRPr="003B28E6">
        <w:t>e naudojami triukšmo šaltiniai, nustatytų triukšmo ribinių dydžių.</w:t>
      </w:r>
    </w:p>
    <w:p w:rsidR="00BD5A6C" w:rsidRPr="003B28E6" w:rsidRDefault="00BD5A6C" w:rsidP="00BD5A6C">
      <w:pPr>
        <w:spacing w:line="360" w:lineRule="auto"/>
        <w:ind w:firstLine="720"/>
        <w:jc w:val="both"/>
      </w:pPr>
      <w:r w:rsidRPr="003B28E6">
        <w:rPr>
          <w:szCs w:val="24"/>
        </w:rPr>
        <w:t>2</w:t>
      </w:r>
      <w:r w:rsidR="00DF69CF">
        <w:rPr>
          <w:szCs w:val="24"/>
        </w:rPr>
        <w:t>3</w:t>
      </w:r>
      <w:r w:rsidRPr="003B28E6">
        <w:rPr>
          <w:szCs w:val="24"/>
        </w:rPr>
        <w:t>.</w:t>
      </w:r>
      <w:r w:rsidRPr="003B28E6">
        <w:t xml:space="preserve"> Triukšmo šaltinių valdytojai, t</w:t>
      </w:r>
      <w:r w:rsidR="00A31713" w:rsidRPr="003B28E6">
        <w:t xml:space="preserve">riukšmo prevencijos </w:t>
      </w:r>
      <w:r w:rsidRPr="003B28E6">
        <w:t>zonose planuojantys naudoti stacionarius triukšmo šaltinius, privalo įstatymų ir kitų teisės aktų nustatyta tvarka atlikti triukšmo poveikio visuomenės sveikatai ir aplinkai vertinimą.</w:t>
      </w:r>
    </w:p>
    <w:p w:rsidR="004A6A55" w:rsidRDefault="00A31713" w:rsidP="008900F8">
      <w:pPr>
        <w:spacing w:line="360" w:lineRule="auto"/>
        <w:ind w:firstLine="720"/>
        <w:jc w:val="both"/>
      </w:pPr>
      <w:r w:rsidRPr="003B28E6">
        <w:rPr>
          <w:szCs w:val="24"/>
        </w:rPr>
        <w:t>2</w:t>
      </w:r>
      <w:r w:rsidR="00DF69CF">
        <w:rPr>
          <w:szCs w:val="24"/>
        </w:rPr>
        <w:t>4</w:t>
      </w:r>
      <w:r w:rsidR="00BD5A6C" w:rsidRPr="003B28E6">
        <w:rPr>
          <w:szCs w:val="24"/>
        </w:rPr>
        <w:t>.</w:t>
      </w:r>
      <w:r w:rsidR="00BD5A6C" w:rsidRPr="003B28E6">
        <w:t xml:space="preserve"> Triukšmo šaltinių valdytojai, planuojantys statybos, remonto, montavimo darbus </w:t>
      </w:r>
      <w:r w:rsidRPr="003B28E6">
        <w:t>triukšmo prevencijos zonose</w:t>
      </w:r>
      <w:r w:rsidR="00BD5A6C" w:rsidRPr="003B28E6">
        <w:t>, privalo ne vėliau kaip prieš 7 kalendorines dienas iki šių darbų pradžios pateikti seniūnijoms informaciją apie triukšmo šaltinių naudojimo vietą, planuojamą triukšmo lygį ir jo trukmę per parą,</w:t>
      </w:r>
      <w:r w:rsidR="008900F8">
        <w:t xml:space="preserve"> numatant </w:t>
      </w:r>
      <w:r w:rsidR="00BD5A6C" w:rsidRPr="003B28E6">
        <w:t xml:space="preserve"> triukšm</w:t>
      </w:r>
      <w:r w:rsidR="008900F8">
        <w:t>ą</w:t>
      </w:r>
      <w:r w:rsidR="00BD5A6C" w:rsidRPr="003B28E6">
        <w:t xml:space="preserve"> mažin</w:t>
      </w:r>
      <w:r w:rsidR="008900F8">
        <w:t xml:space="preserve">ančias </w:t>
      </w:r>
      <w:r w:rsidR="00BD5A6C" w:rsidRPr="003B28E6">
        <w:t>priemones.</w:t>
      </w:r>
    </w:p>
    <w:p w:rsidR="008900F8" w:rsidRPr="008900F8" w:rsidRDefault="008900F8" w:rsidP="008900F8">
      <w:pPr>
        <w:spacing w:line="360" w:lineRule="auto"/>
        <w:ind w:firstLine="720"/>
        <w:jc w:val="both"/>
      </w:pPr>
    </w:p>
    <w:p w:rsidR="00BD5A6C" w:rsidRDefault="00BD5A6C" w:rsidP="00BD5A6C">
      <w:pPr>
        <w:spacing w:line="360" w:lineRule="auto"/>
        <w:ind w:firstLine="709"/>
        <w:jc w:val="center"/>
        <w:rPr>
          <w:b/>
        </w:rPr>
      </w:pPr>
      <w:r w:rsidRPr="003B28E6">
        <w:rPr>
          <w:b/>
        </w:rPr>
        <w:t xml:space="preserve">VI. </w:t>
      </w:r>
      <w:r w:rsidRPr="003B28E6">
        <w:rPr>
          <w:b/>
          <w:szCs w:val="24"/>
        </w:rPr>
        <w:t>T</w:t>
      </w:r>
      <w:r w:rsidR="00A223E6" w:rsidRPr="003B28E6">
        <w:rPr>
          <w:b/>
          <w:szCs w:val="24"/>
        </w:rPr>
        <w:t>RIUKŠM</w:t>
      </w:r>
      <w:r w:rsidR="00DF69CF">
        <w:rPr>
          <w:b/>
          <w:szCs w:val="24"/>
        </w:rPr>
        <w:t xml:space="preserve">O </w:t>
      </w:r>
      <w:r w:rsidR="00A223E6" w:rsidRPr="003B28E6">
        <w:rPr>
          <w:b/>
          <w:szCs w:val="24"/>
        </w:rPr>
        <w:t xml:space="preserve"> PREVENCIJOS </w:t>
      </w:r>
      <w:r w:rsidR="00606D90">
        <w:rPr>
          <w:b/>
          <w:szCs w:val="24"/>
        </w:rPr>
        <w:t xml:space="preserve"> ZONŲ REG</w:t>
      </w:r>
      <w:r w:rsidRPr="003B28E6">
        <w:rPr>
          <w:b/>
          <w:szCs w:val="24"/>
        </w:rPr>
        <w:t>LAMET</w:t>
      </w:r>
      <w:r w:rsidRPr="003B28E6">
        <w:rPr>
          <w:b/>
        </w:rPr>
        <w:t>O  ĮGYVENDINIMO</w:t>
      </w:r>
      <w:r w:rsidR="00E47267" w:rsidRPr="003B28E6">
        <w:rPr>
          <w:b/>
        </w:rPr>
        <w:t xml:space="preserve"> ADMINISTRAVIMAS</w:t>
      </w:r>
    </w:p>
    <w:p w:rsidR="00D362DF" w:rsidRPr="003B28E6" w:rsidRDefault="00D362DF" w:rsidP="00BD5A6C">
      <w:pPr>
        <w:spacing w:line="360" w:lineRule="auto"/>
        <w:ind w:firstLine="709"/>
        <w:jc w:val="center"/>
        <w:rPr>
          <w:b/>
        </w:rPr>
      </w:pPr>
    </w:p>
    <w:p w:rsidR="00BD5A6C" w:rsidRPr="003B28E6" w:rsidRDefault="00E47267" w:rsidP="00BD5A6C">
      <w:pPr>
        <w:spacing w:line="360" w:lineRule="auto"/>
        <w:ind w:firstLine="720"/>
        <w:jc w:val="both"/>
        <w:rPr>
          <w:color w:val="000000"/>
        </w:rPr>
      </w:pPr>
      <w:r w:rsidRPr="003B28E6">
        <w:t>2</w:t>
      </w:r>
      <w:r w:rsidR="00DF69CF">
        <w:t>5</w:t>
      </w:r>
      <w:r w:rsidR="00BD5A6C" w:rsidRPr="003B28E6">
        <w:t xml:space="preserve">. </w:t>
      </w:r>
      <w:r w:rsidR="008900F8">
        <w:t>T</w:t>
      </w:r>
      <w:r w:rsidR="008900F8" w:rsidRPr="003B28E6">
        <w:t>riukšmo prevencijos zonose valstybinę</w:t>
      </w:r>
      <w:r w:rsidR="008900F8">
        <w:t xml:space="preserve"> t</w:t>
      </w:r>
      <w:r w:rsidR="00BD5A6C" w:rsidRPr="003B28E6">
        <w:t xml:space="preserve">riukšmo </w:t>
      </w:r>
      <w:r w:rsidR="008900F8">
        <w:t xml:space="preserve">valdymo </w:t>
      </w:r>
      <w:r w:rsidR="00BD5A6C" w:rsidRPr="003B28E6">
        <w:t xml:space="preserve">kontrolę atlieka </w:t>
      </w:r>
      <w:r w:rsidR="008900F8" w:rsidRPr="003B28E6">
        <w:rPr>
          <w:color w:val="000000"/>
        </w:rPr>
        <w:t>institucijos</w:t>
      </w:r>
      <w:r w:rsidR="00D03BA9">
        <w:rPr>
          <w:color w:val="000000"/>
        </w:rPr>
        <w:t>,</w:t>
      </w:r>
      <w:r w:rsidR="008900F8" w:rsidRPr="003B28E6">
        <w:rPr>
          <w:color w:val="000000"/>
        </w:rPr>
        <w:t xml:space="preserve"> įvardytos</w:t>
      </w:r>
      <w:r w:rsidR="008900F8" w:rsidRPr="003B28E6">
        <w:t xml:space="preserve"> </w:t>
      </w:r>
      <w:r w:rsidR="00BD5A6C" w:rsidRPr="003B28E6">
        <w:t>triukšmo</w:t>
      </w:r>
      <w:r w:rsidR="00BD5A6C" w:rsidRPr="003B28E6">
        <w:rPr>
          <w:color w:val="000000"/>
        </w:rPr>
        <w:t xml:space="preserve"> valdymą reglamentuojančiuose teisės aktuose</w:t>
      </w:r>
      <w:r w:rsidR="00D03BA9">
        <w:rPr>
          <w:color w:val="000000"/>
        </w:rPr>
        <w:t>,</w:t>
      </w:r>
      <w:r w:rsidR="00BD5A6C" w:rsidRPr="003B28E6">
        <w:rPr>
          <w:color w:val="000000"/>
        </w:rPr>
        <w:t xml:space="preserve"> ir jų įgalioti pareigūnai (</w:t>
      </w:r>
      <w:r w:rsidR="008900F8">
        <w:rPr>
          <w:color w:val="000000"/>
        </w:rPr>
        <w:t xml:space="preserve">Lietuvos Respublikos </w:t>
      </w:r>
      <w:r w:rsidR="00DF69CF">
        <w:rPr>
          <w:color w:val="000000"/>
        </w:rPr>
        <w:t>v</w:t>
      </w:r>
      <w:r w:rsidR="00BD5A6C" w:rsidRPr="003B28E6">
        <w:rPr>
          <w:color w:val="000000"/>
        </w:rPr>
        <w:t>idaus reikalų ministerijai pavaldžios viešojo administravimo institucijos, teritorijų planavimo ir statybos valstybinės priežiūros institucij</w:t>
      </w:r>
      <w:r w:rsidR="008900F8">
        <w:rPr>
          <w:color w:val="000000"/>
        </w:rPr>
        <w:t>os</w:t>
      </w:r>
      <w:r w:rsidR="00BD5A6C" w:rsidRPr="003B28E6">
        <w:rPr>
          <w:color w:val="000000"/>
        </w:rPr>
        <w:t>).</w:t>
      </w:r>
    </w:p>
    <w:p w:rsidR="00BD5A6C" w:rsidRPr="003B28E6" w:rsidRDefault="00E47267" w:rsidP="00BD5A6C">
      <w:pPr>
        <w:spacing w:line="360" w:lineRule="auto"/>
        <w:ind w:firstLine="709"/>
        <w:jc w:val="both"/>
      </w:pPr>
      <w:r w:rsidRPr="003B28E6">
        <w:t>2</w:t>
      </w:r>
      <w:r w:rsidR="00DF69CF">
        <w:t>6</w:t>
      </w:r>
      <w:r w:rsidR="00BD5A6C" w:rsidRPr="003B28E6">
        <w:t xml:space="preserve">. Vilniaus miesto savivaldybės triukšmo </w:t>
      </w:r>
      <w:r w:rsidRPr="003B28E6">
        <w:t xml:space="preserve">prevencijos </w:t>
      </w:r>
      <w:r w:rsidR="00BD5A6C" w:rsidRPr="003B28E6">
        <w:t>zonų ribų nustatymo steigimo, priežiūros, būklės stebėsenos ir vertinimo darbus organizuoja Vilniaus miesto savivaldybės administracijos Aplinkos</w:t>
      </w:r>
      <w:r w:rsidR="00D03BA9">
        <w:t xml:space="preserve"> ir energetikos departamento Aplinkos</w:t>
      </w:r>
      <w:r w:rsidR="00BD5A6C" w:rsidRPr="003B28E6">
        <w:t xml:space="preserve"> apsaugos skyrius.</w:t>
      </w:r>
    </w:p>
    <w:p w:rsidR="00BD5A6C" w:rsidRPr="008900F8" w:rsidRDefault="00A223E6" w:rsidP="00BD5A6C">
      <w:pPr>
        <w:tabs>
          <w:tab w:val="num" w:pos="1320"/>
        </w:tabs>
        <w:spacing w:line="360" w:lineRule="auto"/>
        <w:ind w:firstLine="720"/>
        <w:jc w:val="both"/>
        <w:rPr>
          <w:smallCaps/>
          <w:szCs w:val="24"/>
        </w:rPr>
      </w:pPr>
      <w:r w:rsidRPr="003B28E6">
        <w:rPr>
          <w:szCs w:val="24"/>
        </w:rPr>
        <w:t>2</w:t>
      </w:r>
      <w:r w:rsidR="00DF69CF">
        <w:rPr>
          <w:szCs w:val="24"/>
        </w:rPr>
        <w:t>7</w:t>
      </w:r>
      <w:r w:rsidR="00BD5A6C" w:rsidRPr="003B28E6">
        <w:rPr>
          <w:szCs w:val="24"/>
        </w:rPr>
        <w:t>.</w:t>
      </w:r>
      <w:r w:rsidR="00107964">
        <w:rPr>
          <w:szCs w:val="24"/>
        </w:rPr>
        <w:t xml:space="preserve"> Vilniaus miesto </w:t>
      </w:r>
      <w:r w:rsidR="00BD5A6C" w:rsidRPr="003B28E6">
        <w:rPr>
          <w:szCs w:val="24"/>
        </w:rPr>
        <w:t xml:space="preserve"> </w:t>
      </w:r>
      <w:r w:rsidR="00107964">
        <w:rPr>
          <w:szCs w:val="24"/>
        </w:rPr>
        <w:t>s</w:t>
      </w:r>
      <w:r w:rsidR="00BD5A6C" w:rsidRPr="003B28E6">
        <w:rPr>
          <w:szCs w:val="24"/>
        </w:rPr>
        <w:t xml:space="preserve">avivaldybės administracija, gavusi informaciją apie </w:t>
      </w:r>
      <w:r w:rsidRPr="003B28E6">
        <w:t xml:space="preserve">triukšmo prevencijos </w:t>
      </w:r>
      <w:r w:rsidR="00BD5A6C" w:rsidRPr="003B28E6">
        <w:rPr>
          <w:color w:val="000000"/>
        </w:rPr>
        <w:t xml:space="preserve">zonose </w:t>
      </w:r>
      <w:r w:rsidR="00BD5A6C" w:rsidRPr="003B28E6">
        <w:rPr>
          <w:szCs w:val="24"/>
        </w:rPr>
        <w:t xml:space="preserve">užfiksuotus administracinius teisės pažeidimus, atlieka </w:t>
      </w:r>
      <w:r w:rsidR="008900F8" w:rsidRPr="003B28E6">
        <w:rPr>
          <w:szCs w:val="24"/>
        </w:rPr>
        <w:t>veiksmus</w:t>
      </w:r>
      <w:r w:rsidR="00D03BA9">
        <w:rPr>
          <w:szCs w:val="24"/>
        </w:rPr>
        <w:t>,</w:t>
      </w:r>
      <w:r w:rsidR="008900F8" w:rsidRPr="003B28E6">
        <w:rPr>
          <w:szCs w:val="24"/>
        </w:rPr>
        <w:t xml:space="preserve"> </w:t>
      </w:r>
      <w:r w:rsidR="00BD5A6C" w:rsidRPr="003B28E6">
        <w:rPr>
          <w:szCs w:val="24"/>
        </w:rPr>
        <w:t>nustatytus</w:t>
      </w:r>
      <w:r w:rsidR="00D03BA9">
        <w:rPr>
          <w:szCs w:val="24"/>
        </w:rPr>
        <w:t xml:space="preserve"> Vilniaus miesto savivaldybės tarybos </w:t>
      </w:r>
      <w:smartTag w:uri="urn:schemas-microsoft-com:office:smarttags" w:element="metricconverter">
        <w:smartTagPr>
          <w:attr w:name="ProductID" w:val="2007 m"/>
        </w:smartTagPr>
        <w:r w:rsidR="00D03BA9">
          <w:rPr>
            <w:szCs w:val="24"/>
          </w:rPr>
          <w:t>2007 m</w:t>
        </w:r>
      </w:smartTag>
      <w:r w:rsidR="00D03BA9">
        <w:rPr>
          <w:szCs w:val="24"/>
        </w:rPr>
        <w:t xml:space="preserve">. rugsėjo 12 d. sprendimu </w:t>
      </w:r>
      <w:bookmarkStart w:id="3" w:name="n_2"/>
      <w:r w:rsidR="00D03BA9" w:rsidRPr="00D362DF">
        <w:rPr>
          <w:szCs w:val="24"/>
        </w:rPr>
        <w:t>Nr. 1-211</w:t>
      </w:r>
      <w:r w:rsidR="00BD5A6C" w:rsidRPr="00D362DF">
        <w:rPr>
          <w:szCs w:val="24"/>
        </w:rPr>
        <w:t xml:space="preserve"> </w:t>
      </w:r>
      <w:bookmarkEnd w:id="3"/>
      <w:r w:rsidR="005200D0">
        <w:rPr>
          <w:szCs w:val="24"/>
        </w:rPr>
        <w:t xml:space="preserve">patvirtintose </w:t>
      </w:r>
      <w:r w:rsidR="00606D90">
        <w:rPr>
          <w:szCs w:val="24"/>
        </w:rPr>
        <w:t>„Dėl T</w:t>
      </w:r>
      <w:r w:rsidR="008900F8" w:rsidRPr="008900F8">
        <w:rPr>
          <w:bCs/>
          <w:szCs w:val="24"/>
        </w:rPr>
        <w:t>riu</w:t>
      </w:r>
      <w:r w:rsidR="008900F8">
        <w:rPr>
          <w:bCs/>
          <w:szCs w:val="24"/>
        </w:rPr>
        <w:t>kšmo prevencijos viešosiose vietose taisykl</w:t>
      </w:r>
      <w:r w:rsidR="00D03BA9">
        <w:rPr>
          <w:bCs/>
          <w:szCs w:val="24"/>
        </w:rPr>
        <w:t>ių tvirtinimo“.</w:t>
      </w:r>
    </w:p>
    <w:p w:rsidR="00BD5A6C" w:rsidRPr="003B28E6" w:rsidRDefault="00BD5A6C" w:rsidP="00BD5A6C">
      <w:pPr>
        <w:spacing w:line="360" w:lineRule="auto"/>
        <w:jc w:val="center"/>
        <w:rPr>
          <w:b/>
        </w:rPr>
      </w:pPr>
    </w:p>
    <w:p w:rsidR="00BD5A6C" w:rsidRDefault="00BD5A6C" w:rsidP="00BD5A6C">
      <w:pPr>
        <w:spacing w:line="360" w:lineRule="auto"/>
        <w:jc w:val="center"/>
        <w:rPr>
          <w:b/>
        </w:rPr>
      </w:pPr>
      <w:r w:rsidRPr="003B28E6">
        <w:rPr>
          <w:b/>
        </w:rPr>
        <w:t>VI. BAIGIAMOSIOS NUOSTATOS</w:t>
      </w:r>
    </w:p>
    <w:p w:rsidR="00D362DF" w:rsidRPr="003B28E6" w:rsidRDefault="00D362DF" w:rsidP="00BD5A6C">
      <w:pPr>
        <w:spacing w:line="360" w:lineRule="auto"/>
        <w:jc w:val="center"/>
        <w:rPr>
          <w:b/>
        </w:rPr>
      </w:pPr>
    </w:p>
    <w:p w:rsidR="00BD5A6C" w:rsidRPr="003B28E6" w:rsidRDefault="00A223E6" w:rsidP="00BD5A6C">
      <w:pPr>
        <w:spacing w:line="360" w:lineRule="auto"/>
        <w:ind w:firstLine="720"/>
        <w:jc w:val="both"/>
      </w:pPr>
      <w:r w:rsidRPr="003B28E6">
        <w:t>2</w:t>
      </w:r>
      <w:r w:rsidR="00DF69CF">
        <w:t>8</w:t>
      </w:r>
      <w:r w:rsidR="00BD5A6C" w:rsidRPr="003B28E6">
        <w:t>. Fiziniai ir j</w:t>
      </w:r>
      <w:r w:rsidR="00107964">
        <w:t>uridiniai asmenys, pažeidę šio R</w:t>
      </w:r>
      <w:r w:rsidR="00BD5A6C" w:rsidRPr="003B28E6">
        <w:t xml:space="preserve">eglamento nuostatas, atsako Triukšmo valdymo įstatymo ir </w:t>
      </w:r>
      <w:r w:rsidR="00107964">
        <w:t>Lietuvos Respublikos a</w:t>
      </w:r>
      <w:r w:rsidR="00BD5A6C" w:rsidRPr="003B28E6">
        <w:t>dministracinių teisių pažeidimo kodekso nustatyta tvarka.</w:t>
      </w:r>
    </w:p>
    <w:p w:rsidR="00BD5A6C" w:rsidRDefault="00A223E6" w:rsidP="00BD5A6C">
      <w:pPr>
        <w:spacing w:line="360" w:lineRule="auto"/>
        <w:ind w:firstLine="720"/>
        <w:jc w:val="both"/>
      </w:pPr>
      <w:r w:rsidRPr="003B28E6">
        <w:t>2</w:t>
      </w:r>
      <w:r w:rsidR="00DF69CF">
        <w:t>9</w:t>
      </w:r>
      <w:r w:rsidR="00107964">
        <w:t>. Šis R</w:t>
      </w:r>
      <w:r w:rsidR="00BD5A6C" w:rsidRPr="003B28E6">
        <w:t>eglamentas gali būti keičiamas, papildomas ir panaikinamas Vilniaus  miesto savivaldybės tarybos sprendimu.</w:t>
      </w:r>
    </w:p>
    <w:p w:rsidR="00D362DF" w:rsidRDefault="00D362DF" w:rsidP="00D362DF">
      <w:pPr>
        <w:spacing w:line="276" w:lineRule="auto"/>
        <w:ind w:left="1778"/>
        <w:jc w:val="center"/>
        <w:rPr>
          <w:b/>
        </w:rPr>
      </w:pPr>
      <w:r>
        <w:rPr>
          <w:b/>
        </w:rPr>
        <w:t>______________</w:t>
      </w:r>
    </w:p>
    <w:p w:rsidR="004C146D" w:rsidRDefault="004C146D" w:rsidP="00D362DF">
      <w:pPr>
        <w:spacing w:line="276" w:lineRule="auto"/>
        <w:ind w:left="1778"/>
        <w:jc w:val="center"/>
        <w:rPr>
          <w:b/>
        </w:rPr>
      </w:pPr>
    </w:p>
    <w:p w:rsidR="00E4797A" w:rsidRPr="009E6C57" w:rsidRDefault="00E4797A" w:rsidP="00A74513">
      <w:pPr>
        <w:spacing w:line="276" w:lineRule="auto"/>
        <w:ind w:firstLine="709"/>
        <w:jc w:val="center"/>
        <w:rPr>
          <w:b/>
          <w:bCs/>
          <w:caps/>
        </w:rPr>
      </w:pPr>
    </w:p>
    <w:sectPr w:rsidR="00E4797A" w:rsidRPr="009E6C57" w:rsidSect="003A7D0F">
      <w:headerReference w:type="even" r:id="rId8"/>
      <w:headerReference w:type="default" r:id="rId9"/>
      <w:pgSz w:w="11907" w:h="16840" w:code="9"/>
      <w:pgMar w:top="1701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071" w:rsidRDefault="00AE5071">
      <w:r>
        <w:separator/>
      </w:r>
    </w:p>
  </w:endnote>
  <w:endnote w:type="continuationSeparator" w:id="0">
    <w:p w:rsidR="00AE5071" w:rsidRDefault="00AE50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imesLT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071" w:rsidRDefault="00AE5071">
      <w:r>
        <w:separator/>
      </w:r>
    </w:p>
  </w:footnote>
  <w:footnote w:type="continuationSeparator" w:id="0">
    <w:p w:rsidR="00AE5071" w:rsidRDefault="00AE50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2D6" w:rsidRDefault="006F02D6" w:rsidP="00107964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>
      <w:rPr>
        <w:rStyle w:val="Puslapionumeris"/>
        <w:noProof/>
      </w:rPr>
      <w:t>1</w:t>
    </w:r>
    <w:r>
      <w:rPr>
        <w:rStyle w:val="Puslapionumeris"/>
      </w:rPr>
      <w:fldChar w:fldCharType="end"/>
    </w:r>
  </w:p>
  <w:p w:rsidR="006F02D6" w:rsidRDefault="006F02D6">
    <w:pPr>
      <w:pStyle w:val="Antrats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2D6" w:rsidRDefault="006F02D6" w:rsidP="00E72A6E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E464A8">
      <w:rPr>
        <w:rStyle w:val="Puslapionumeris"/>
        <w:noProof/>
      </w:rPr>
      <w:t>2</w:t>
    </w:r>
    <w:r>
      <w:rPr>
        <w:rStyle w:val="Puslapionumeris"/>
      </w:rPr>
      <w:fldChar w:fldCharType="end"/>
    </w:r>
  </w:p>
  <w:p w:rsidR="006F02D6" w:rsidRDefault="006F02D6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A3F98"/>
    <w:multiLevelType w:val="hybridMultilevel"/>
    <w:tmpl w:val="F1B693FC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1FD59EC"/>
    <w:multiLevelType w:val="hybridMultilevel"/>
    <w:tmpl w:val="EC18EDB8"/>
    <w:lvl w:ilvl="0" w:tplc="245AFC16">
      <w:start w:val="1"/>
      <w:numFmt w:val="bullet"/>
      <w:lvlText w:val="÷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2EC62054"/>
    <w:multiLevelType w:val="hybridMultilevel"/>
    <w:tmpl w:val="DB0AD0A0"/>
    <w:lvl w:ilvl="0" w:tplc="245AFC16">
      <w:start w:val="1"/>
      <w:numFmt w:val="bullet"/>
      <w:lvlText w:val="÷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9CB5B15"/>
    <w:multiLevelType w:val="hybridMultilevel"/>
    <w:tmpl w:val="E65E4EC6"/>
    <w:lvl w:ilvl="0" w:tplc="245AFC16">
      <w:start w:val="1"/>
      <w:numFmt w:val="bullet"/>
      <w:lvlText w:val="÷"/>
      <w:lvlJc w:val="left"/>
      <w:pPr>
        <w:ind w:left="1490" w:hanging="360"/>
      </w:pPr>
      <w:rPr>
        <w:rFonts w:ascii="Times New Roman" w:hAnsi="Times New Roman" w:cs="Times New Roman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EE411E"/>
    <w:multiLevelType w:val="hybridMultilevel"/>
    <w:tmpl w:val="AB0A13DE"/>
    <w:lvl w:ilvl="0" w:tplc="245AFC16">
      <w:start w:val="1"/>
      <w:numFmt w:val="bullet"/>
      <w:lvlText w:val="÷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4E90A34"/>
    <w:multiLevelType w:val="hybridMultilevel"/>
    <w:tmpl w:val="68588240"/>
    <w:lvl w:ilvl="0" w:tplc="62AA9C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12F"/>
    <w:rsid w:val="00000D9D"/>
    <w:rsid w:val="00010575"/>
    <w:rsid w:val="00010D88"/>
    <w:rsid w:val="00015190"/>
    <w:rsid w:val="00020C92"/>
    <w:rsid w:val="00021D34"/>
    <w:rsid w:val="00023EEF"/>
    <w:rsid w:val="00025FDB"/>
    <w:rsid w:val="0002628F"/>
    <w:rsid w:val="00036C8D"/>
    <w:rsid w:val="0004064D"/>
    <w:rsid w:val="00044768"/>
    <w:rsid w:val="0004592F"/>
    <w:rsid w:val="000503F8"/>
    <w:rsid w:val="00056A69"/>
    <w:rsid w:val="0006081A"/>
    <w:rsid w:val="00060DE3"/>
    <w:rsid w:val="00061C68"/>
    <w:rsid w:val="000625F4"/>
    <w:rsid w:val="000673BB"/>
    <w:rsid w:val="0007153C"/>
    <w:rsid w:val="000724A3"/>
    <w:rsid w:val="000836D5"/>
    <w:rsid w:val="00087DB3"/>
    <w:rsid w:val="0009409A"/>
    <w:rsid w:val="00095275"/>
    <w:rsid w:val="000953C5"/>
    <w:rsid w:val="00096370"/>
    <w:rsid w:val="00097D3B"/>
    <w:rsid w:val="000A58B9"/>
    <w:rsid w:val="000A6503"/>
    <w:rsid w:val="000B5623"/>
    <w:rsid w:val="000D1E61"/>
    <w:rsid w:val="000D721A"/>
    <w:rsid w:val="000E099E"/>
    <w:rsid w:val="000E1618"/>
    <w:rsid w:val="000E71BD"/>
    <w:rsid w:val="000F4D65"/>
    <w:rsid w:val="000F6803"/>
    <w:rsid w:val="00104190"/>
    <w:rsid w:val="001047D5"/>
    <w:rsid w:val="00107964"/>
    <w:rsid w:val="001105DD"/>
    <w:rsid w:val="001115E5"/>
    <w:rsid w:val="00113633"/>
    <w:rsid w:val="0011762A"/>
    <w:rsid w:val="0012048B"/>
    <w:rsid w:val="00120934"/>
    <w:rsid w:val="00121B3C"/>
    <w:rsid w:val="001309F8"/>
    <w:rsid w:val="00133032"/>
    <w:rsid w:val="00136C81"/>
    <w:rsid w:val="00137A08"/>
    <w:rsid w:val="00137BE2"/>
    <w:rsid w:val="00140AF8"/>
    <w:rsid w:val="001439AA"/>
    <w:rsid w:val="001541E9"/>
    <w:rsid w:val="00154AB7"/>
    <w:rsid w:val="00155F9B"/>
    <w:rsid w:val="0016108E"/>
    <w:rsid w:val="001616EE"/>
    <w:rsid w:val="0016384B"/>
    <w:rsid w:val="0017179D"/>
    <w:rsid w:val="00172668"/>
    <w:rsid w:val="001779D8"/>
    <w:rsid w:val="0018494F"/>
    <w:rsid w:val="0018554E"/>
    <w:rsid w:val="00186827"/>
    <w:rsid w:val="0019072A"/>
    <w:rsid w:val="00191FF4"/>
    <w:rsid w:val="0019740B"/>
    <w:rsid w:val="001A0812"/>
    <w:rsid w:val="001C350E"/>
    <w:rsid w:val="001D20BC"/>
    <w:rsid w:val="001D2D07"/>
    <w:rsid w:val="001D357F"/>
    <w:rsid w:val="001F0018"/>
    <w:rsid w:val="001F1551"/>
    <w:rsid w:val="00211273"/>
    <w:rsid w:val="00211EB1"/>
    <w:rsid w:val="0021478A"/>
    <w:rsid w:val="0022312F"/>
    <w:rsid w:val="00223896"/>
    <w:rsid w:val="002306D8"/>
    <w:rsid w:val="00230D04"/>
    <w:rsid w:val="00234CD4"/>
    <w:rsid w:val="002371B0"/>
    <w:rsid w:val="002539C6"/>
    <w:rsid w:val="00253FCF"/>
    <w:rsid w:val="00254547"/>
    <w:rsid w:val="002565A8"/>
    <w:rsid w:val="00260F3D"/>
    <w:rsid w:val="00267724"/>
    <w:rsid w:val="002729B8"/>
    <w:rsid w:val="00273A1C"/>
    <w:rsid w:val="00274CAC"/>
    <w:rsid w:val="00276208"/>
    <w:rsid w:val="002769E4"/>
    <w:rsid w:val="00281758"/>
    <w:rsid w:val="00286B45"/>
    <w:rsid w:val="002A13F9"/>
    <w:rsid w:val="002A5562"/>
    <w:rsid w:val="002C1008"/>
    <w:rsid w:val="002C178B"/>
    <w:rsid w:val="002C1BC0"/>
    <w:rsid w:val="002C5084"/>
    <w:rsid w:val="002F32E7"/>
    <w:rsid w:val="002F4233"/>
    <w:rsid w:val="002F458A"/>
    <w:rsid w:val="002F560D"/>
    <w:rsid w:val="002F5A2A"/>
    <w:rsid w:val="00307A05"/>
    <w:rsid w:val="00310E4B"/>
    <w:rsid w:val="00321A09"/>
    <w:rsid w:val="00345CFA"/>
    <w:rsid w:val="00346AC7"/>
    <w:rsid w:val="00357C5E"/>
    <w:rsid w:val="00360EC8"/>
    <w:rsid w:val="0036685E"/>
    <w:rsid w:val="003837D7"/>
    <w:rsid w:val="00385B4B"/>
    <w:rsid w:val="00387782"/>
    <w:rsid w:val="00387ABC"/>
    <w:rsid w:val="00391187"/>
    <w:rsid w:val="00391538"/>
    <w:rsid w:val="003930CF"/>
    <w:rsid w:val="003934C4"/>
    <w:rsid w:val="00395E6B"/>
    <w:rsid w:val="003A0856"/>
    <w:rsid w:val="003A49E3"/>
    <w:rsid w:val="003A7169"/>
    <w:rsid w:val="003A7D0F"/>
    <w:rsid w:val="003B16A2"/>
    <w:rsid w:val="003B28E6"/>
    <w:rsid w:val="003B3019"/>
    <w:rsid w:val="003B5252"/>
    <w:rsid w:val="003C08D0"/>
    <w:rsid w:val="003C6C2B"/>
    <w:rsid w:val="003D137D"/>
    <w:rsid w:val="003E48B2"/>
    <w:rsid w:val="003E5781"/>
    <w:rsid w:val="003E58DC"/>
    <w:rsid w:val="003F4DDD"/>
    <w:rsid w:val="0040203E"/>
    <w:rsid w:val="0040313F"/>
    <w:rsid w:val="00403830"/>
    <w:rsid w:val="004038ED"/>
    <w:rsid w:val="00420376"/>
    <w:rsid w:val="0042347B"/>
    <w:rsid w:val="00430536"/>
    <w:rsid w:val="00436B79"/>
    <w:rsid w:val="00442342"/>
    <w:rsid w:val="004428F4"/>
    <w:rsid w:val="00450E0B"/>
    <w:rsid w:val="004627A6"/>
    <w:rsid w:val="00466CFC"/>
    <w:rsid w:val="00466D3D"/>
    <w:rsid w:val="00471E17"/>
    <w:rsid w:val="00474BC9"/>
    <w:rsid w:val="004803B5"/>
    <w:rsid w:val="004810AC"/>
    <w:rsid w:val="00484B1F"/>
    <w:rsid w:val="00485D65"/>
    <w:rsid w:val="00490391"/>
    <w:rsid w:val="0049637A"/>
    <w:rsid w:val="00496CFE"/>
    <w:rsid w:val="004A03FC"/>
    <w:rsid w:val="004A126F"/>
    <w:rsid w:val="004A26AE"/>
    <w:rsid w:val="004A3F86"/>
    <w:rsid w:val="004A6A55"/>
    <w:rsid w:val="004A771E"/>
    <w:rsid w:val="004A7EAC"/>
    <w:rsid w:val="004B20BD"/>
    <w:rsid w:val="004B2334"/>
    <w:rsid w:val="004B5BF9"/>
    <w:rsid w:val="004B7128"/>
    <w:rsid w:val="004C146D"/>
    <w:rsid w:val="004C2AC2"/>
    <w:rsid w:val="004D1A98"/>
    <w:rsid w:val="004D6C5C"/>
    <w:rsid w:val="004E5A4F"/>
    <w:rsid w:val="004E64BC"/>
    <w:rsid w:val="00504439"/>
    <w:rsid w:val="00505904"/>
    <w:rsid w:val="00506360"/>
    <w:rsid w:val="005078E3"/>
    <w:rsid w:val="005079EF"/>
    <w:rsid w:val="00514710"/>
    <w:rsid w:val="005171FF"/>
    <w:rsid w:val="005174A7"/>
    <w:rsid w:val="005200D0"/>
    <w:rsid w:val="005268A1"/>
    <w:rsid w:val="005273D8"/>
    <w:rsid w:val="005308AA"/>
    <w:rsid w:val="00535CB2"/>
    <w:rsid w:val="00537FA9"/>
    <w:rsid w:val="00541FEE"/>
    <w:rsid w:val="00543809"/>
    <w:rsid w:val="0054447D"/>
    <w:rsid w:val="00544DA5"/>
    <w:rsid w:val="00546A31"/>
    <w:rsid w:val="00546DCD"/>
    <w:rsid w:val="00552CD0"/>
    <w:rsid w:val="00554501"/>
    <w:rsid w:val="005579C3"/>
    <w:rsid w:val="005618D5"/>
    <w:rsid w:val="0056244D"/>
    <w:rsid w:val="00567A64"/>
    <w:rsid w:val="00582A61"/>
    <w:rsid w:val="0058339E"/>
    <w:rsid w:val="00585C7C"/>
    <w:rsid w:val="005862FB"/>
    <w:rsid w:val="00586E5A"/>
    <w:rsid w:val="0059608B"/>
    <w:rsid w:val="005A4B54"/>
    <w:rsid w:val="005A4DA0"/>
    <w:rsid w:val="005B5735"/>
    <w:rsid w:val="005B575E"/>
    <w:rsid w:val="005C1B66"/>
    <w:rsid w:val="005D4BCC"/>
    <w:rsid w:val="005E03A1"/>
    <w:rsid w:val="005E0975"/>
    <w:rsid w:val="005F1E01"/>
    <w:rsid w:val="005F7917"/>
    <w:rsid w:val="00606D90"/>
    <w:rsid w:val="00611A29"/>
    <w:rsid w:val="0061370E"/>
    <w:rsid w:val="00613BE6"/>
    <w:rsid w:val="0061689B"/>
    <w:rsid w:val="006201C2"/>
    <w:rsid w:val="006209C0"/>
    <w:rsid w:val="00623EA1"/>
    <w:rsid w:val="00625172"/>
    <w:rsid w:val="0063152A"/>
    <w:rsid w:val="00636E2D"/>
    <w:rsid w:val="00640D7C"/>
    <w:rsid w:val="006442CC"/>
    <w:rsid w:val="00647751"/>
    <w:rsid w:val="00652920"/>
    <w:rsid w:val="0065383F"/>
    <w:rsid w:val="00653890"/>
    <w:rsid w:val="00656CCD"/>
    <w:rsid w:val="00660818"/>
    <w:rsid w:val="00665AB9"/>
    <w:rsid w:val="00681EB6"/>
    <w:rsid w:val="00687546"/>
    <w:rsid w:val="006914A7"/>
    <w:rsid w:val="00691E3E"/>
    <w:rsid w:val="006B23C5"/>
    <w:rsid w:val="006C06BA"/>
    <w:rsid w:val="006C610C"/>
    <w:rsid w:val="006C631B"/>
    <w:rsid w:val="006D1585"/>
    <w:rsid w:val="006D3029"/>
    <w:rsid w:val="006E725E"/>
    <w:rsid w:val="006F02D6"/>
    <w:rsid w:val="006F4B8C"/>
    <w:rsid w:val="006F55FE"/>
    <w:rsid w:val="00701C66"/>
    <w:rsid w:val="00703C77"/>
    <w:rsid w:val="00704F51"/>
    <w:rsid w:val="00712502"/>
    <w:rsid w:val="00714B40"/>
    <w:rsid w:val="00714FA8"/>
    <w:rsid w:val="0072398A"/>
    <w:rsid w:val="00726040"/>
    <w:rsid w:val="007263B5"/>
    <w:rsid w:val="00733F42"/>
    <w:rsid w:val="0074136C"/>
    <w:rsid w:val="007441A1"/>
    <w:rsid w:val="00744F95"/>
    <w:rsid w:val="00752F7C"/>
    <w:rsid w:val="0076296C"/>
    <w:rsid w:val="0076336F"/>
    <w:rsid w:val="0077225D"/>
    <w:rsid w:val="007742BF"/>
    <w:rsid w:val="00777684"/>
    <w:rsid w:val="00782BEF"/>
    <w:rsid w:val="0078584E"/>
    <w:rsid w:val="00790357"/>
    <w:rsid w:val="007905EE"/>
    <w:rsid w:val="00795AD9"/>
    <w:rsid w:val="007A0869"/>
    <w:rsid w:val="007A7A46"/>
    <w:rsid w:val="007C076C"/>
    <w:rsid w:val="007C1E07"/>
    <w:rsid w:val="007C22EA"/>
    <w:rsid w:val="007C62A4"/>
    <w:rsid w:val="007D316D"/>
    <w:rsid w:val="007D748F"/>
    <w:rsid w:val="007D76B6"/>
    <w:rsid w:val="007E4D6F"/>
    <w:rsid w:val="007E5E00"/>
    <w:rsid w:val="00800445"/>
    <w:rsid w:val="00801210"/>
    <w:rsid w:val="00807632"/>
    <w:rsid w:val="008076A1"/>
    <w:rsid w:val="00811D9E"/>
    <w:rsid w:val="008133F6"/>
    <w:rsid w:val="00813F16"/>
    <w:rsid w:val="00816E06"/>
    <w:rsid w:val="00817ED4"/>
    <w:rsid w:val="008216AF"/>
    <w:rsid w:val="00823303"/>
    <w:rsid w:val="008243FD"/>
    <w:rsid w:val="00825D82"/>
    <w:rsid w:val="00830D8E"/>
    <w:rsid w:val="00831687"/>
    <w:rsid w:val="00831A2B"/>
    <w:rsid w:val="00834DC7"/>
    <w:rsid w:val="008547C5"/>
    <w:rsid w:val="008900F8"/>
    <w:rsid w:val="00890C97"/>
    <w:rsid w:val="00897157"/>
    <w:rsid w:val="008B2D52"/>
    <w:rsid w:val="008B3612"/>
    <w:rsid w:val="008C3D44"/>
    <w:rsid w:val="008D6F0C"/>
    <w:rsid w:val="008E1E34"/>
    <w:rsid w:val="008E4BC2"/>
    <w:rsid w:val="008E6118"/>
    <w:rsid w:val="008E7CA3"/>
    <w:rsid w:val="008F1290"/>
    <w:rsid w:val="008F6D47"/>
    <w:rsid w:val="00904BBE"/>
    <w:rsid w:val="00907EB4"/>
    <w:rsid w:val="00912540"/>
    <w:rsid w:val="009140F9"/>
    <w:rsid w:val="00920EA4"/>
    <w:rsid w:val="009213CD"/>
    <w:rsid w:val="00921C7A"/>
    <w:rsid w:val="00931F1F"/>
    <w:rsid w:val="009324AF"/>
    <w:rsid w:val="009349AC"/>
    <w:rsid w:val="00934B07"/>
    <w:rsid w:val="009363B6"/>
    <w:rsid w:val="00940B59"/>
    <w:rsid w:val="00942A26"/>
    <w:rsid w:val="00942D00"/>
    <w:rsid w:val="00945B5C"/>
    <w:rsid w:val="00951623"/>
    <w:rsid w:val="009519B9"/>
    <w:rsid w:val="00951C49"/>
    <w:rsid w:val="00955AC7"/>
    <w:rsid w:val="0095740F"/>
    <w:rsid w:val="00957D1D"/>
    <w:rsid w:val="009617D2"/>
    <w:rsid w:val="009654B0"/>
    <w:rsid w:val="009716BB"/>
    <w:rsid w:val="00974B01"/>
    <w:rsid w:val="00980E60"/>
    <w:rsid w:val="00987819"/>
    <w:rsid w:val="00987B23"/>
    <w:rsid w:val="0099572C"/>
    <w:rsid w:val="009961E2"/>
    <w:rsid w:val="00996E41"/>
    <w:rsid w:val="009A0CE5"/>
    <w:rsid w:val="009B2F81"/>
    <w:rsid w:val="009B34E1"/>
    <w:rsid w:val="009B66FC"/>
    <w:rsid w:val="009B777B"/>
    <w:rsid w:val="009C0C05"/>
    <w:rsid w:val="009C1122"/>
    <w:rsid w:val="009C17A1"/>
    <w:rsid w:val="009C6032"/>
    <w:rsid w:val="009D212A"/>
    <w:rsid w:val="009E2D6C"/>
    <w:rsid w:val="009E66DC"/>
    <w:rsid w:val="009E6B0C"/>
    <w:rsid w:val="009E6C57"/>
    <w:rsid w:val="009F72AE"/>
    <w:rsid w:val="00A044F9"/>
    <w:rsid w:val="00A06EC2"/>
    <w:rsid w:val="00A112BD"/>
    <w:rsid w:val="00A12064"/>
    <w:rsid w:val="00A161C7"/>
    <w:rsid w:val="00A2019E"/>
    <w:rsid w:val="00A21FEB"/>
    <w:rsid w:val="00A223E6"/>
    <w:rsid w:val="00A22907"/>
    <w:rsid w:val="00A233A8"/>
    <w:rsid w:val="00A26FEE"/>
    <w:rsid w:val="00A31713"/>
    <w:rsid w:val="00A36075"/>
    <w:rsid w:val="00A370CA"/>
    <w:rsid w:val="00A379E5"/>
    <w:rsid w:val="00A37E28"/>
    <w:rsid w:val="00A433C3"/>
    <w:rsid w:val="00A4519D"/>
    <w:rsid w:val="00A54928"/>
    <w:rsid w:val="00A61C56"/>
    <w:rsid w:val="00A62CD1"/>
    <w:rsid w:val="00A74513"/>
    <w:rsid w:val="00A80FD5"/>
    <w:rsid w:val="00A81B09"/>
    <w:rsid w:val="00A914C3"/>
    <w:rsid w:val="00A9760C"/>
    <w:rsid w:val="00AB58FB"/>
    <w:rsid w:val="00AC05F7"/>
    <w:rsid w:val="00AC126A"/>
    <w:rsid w:val="00AC39BE"/>
    <w:rsid w:val="00AC758C"/>
    <w:rsid w:val="00AD279F"/>
    <w:rsid w:val="00AD3497"/>
    <w:rsid w:val="00AE05F7"/>
    <w:rsid w:val="00AE18B2"/>
    <w:rsid w:val="00AE4178"/>
    <w:rsid w:val="00AE5071"/>
    <w:rsid w:val="00AF7344"/>
    <w:rsid w:val="00B02380"/>
    <w:rsid w:val="00B0373A"/>
    <w:rsid w:val="00B03B4E"/>
    <w:rsid w:val="00B05D84"/>
    <w:rsid w:val="00B07388"/>
    <w:rsid w:val="00B0772D"/>
    <w:rsid w:val="00B12455"/>
    <w:rsid w:val="00B14E52"/>
    <w:rsid w:val="00B202DD"/>
    <w:rsid w:val="00B23AE8"/>
    <w:rsid w:val="00B26AB3"/>
    <w:rsid w:val="00B345F4"/>
    <w:rsid w:val="00B40FAA"/>
    <w:rsid w:val="00B45C36"/>
    <w:rsid w:val="00B47E6A"/>
    <w:rsid w:val="00B5112A"/>
    <w:rsid w:val="00B519D8"/>
    <w:rsid w:val="00B61509"/>
    <w:rsid w:val="00B616BE"/>
    <w:rsid w:val="00B7094E"/>
    <w:rsid w:val="00B71D91"/>
    <w:rsid w:val="00B7352D"/>
    <w:rsid w:val="00B80A43"/>
    <w:rsid w:val="00B819A6"/>
    <w:rsid w:val="00B868A8"/>
    <w:rsid w:val="00B86CDA"/>
    <w:rsid w:val="00B86DF0"/>
    <w:rsid w:val="00B92C0B"/>
    <w:rsid w:val="00B96EC2"/>
    <w:rsid w:val="00BA2229"/>
    <w:rsid w:val="00BA7ABB"/>
    <w:rsid w:val="00BB0BEC"/>
    <w:rsid w:val="00BB784C"/>
    <w:rsid w:val="00BB7BBF"/>
    <w:rsid w:val="00BC4609"/>
    <w:rsid w:val="00BD0C47"/>
    <w:rsid w:val="00BD3B85"/>
    <w:rsid w:val="00BD4017"/>
    <w:rsid w:val="00BD480E"/>
    <w:rsid w:val="00BD5A6C"/>
    <w:rsid w:val="00BE2E85"/>
    <w:rsid w:val="00BE6352"/>
    <w:rsid w:val="00BE63FD"/>
    <w:rsid w:val="00BF7F31"/>
    <w:rsid w:val="00C039B2"/>
    <w:rsid w:val="00C06243"/>
    <w:rsid w:val="00C07741"/>
    <w:rsid w:val="00C0785B"/>
    <w:rsid w:val="00C11528"/>
    <w:rsid w:val="00C132D1"/>
    <w:rsid w:val="00C143A8"/>
    <w:rsid w:val="00C223B0"/>
    <w:rsid w:val="00C22D65"/>
    <w:rsid w:val="00C32037"/>
    <w:rsid w:val="00C352C0"/>
    <w:rsid w:val="00C44202"/>
    <w:rsid w:val="00C470B0"/>
    <w:rsid w:val="00C4756E"/>
    <w:rsid w:val="00C509D8"/>
    <w:rsid w:val="00C5205E"/>
    <w:rsid w:val="00C5400B"/>
    <w:rsid w:val="00C54B3A"/>
    <w:rsid w:val="00C63FAA"/>
    <w:rsid w:val="00C67EC3"/>
    <w:rsid w:val="00C716E6"/>
    <w:rsid w:val="00C7259A"/>
    <w:rsid w:val="00C81B6B"/>
    <w:rsid w:val="00C83268"/>
    <w:rsid w:val="00C83A50"/>
    <w:rsid w:val="00C84D15"/>
    <w:rsid w:val="00C865FE"/>
    <w:rsid w:val="00C917C8"/>
    <w:rsid w:val="00C92A07"/>
    <w:rsid w:val="00C92A56"/>
    <w:rsid w:val="00C9461F"/>
    <w:rsid w:val="00CA4FA0"/>
    <w:rsid w:val="00CB5327"/>
    <w:rsid w:val="00CB6E95"/>
    <w:rsid w:val="00CC035D"/>
    <w:rsid w:val="00CC1B39"/>
    <w:rsid w:val="00CD1085"/>
    <w:rsid w:val="00CD3868"/>
    <w:rsid w:val="00CD3FE0"/>
    <w:rsid w:val="00CD6CE0"/>
    <w:rsid w:val="00CD7B31"/>
    <w:rsid w:val="00CD7C76"/>
    <w:rsid w:val="00CE4203"/>
    <w:rsid w:val="00CE58D8"/>
    <w:rsid w:val="00CE798B"/>
    <w:rsid w:val="00CF4ACA"/>
    <w:rsid w:val="00D027F7"/>
    <w:rsid w:val="00D02A59"/>
    <w:rsid w:val="00D03BA9"/>
    <w:rsid w:val="00D04A4E"/>
    <w:rsid w:val="00D05CE3"/>
    <w:rsid w:val="00D07433"/>
    <w:rsid w:val="00D16D82"/>
    <w:rsid w:val="00D22726"/>
    <w:rsid w:val="00D27072"/>
    <w:rsid w:val="00D27261"/>
    <w:rsid w:val="00D362DF"/>
    <w:rsid w:val="00D44D38"/>
    <w:rsid w:val="00D457CC"/>
    <w:rsid w:val="00D50FE3"/>
    <w:rsid w:val="00D517FE"/>
    <w:rsid w:val="00D52900"/>
    <w:rsid w:val="00D55D03"/>
    <w:rsid w:val="00D61229"/>
    <w:rsid w:val="00D616D9"/>
    <w:rsid w:val="00D61B0D"/>
    <w:rsid w:val="00D659E6"/>
    <w:rsid w:val="00D66A7B"/>
    <w:rsid w:val="00D71586"/>
    <w:rsid w:val="00D734FD"/>
    <w:rsid w:val="00D73E40"/>
    <w:rsid w:val="00D74FFA"/>
    <w:rsid w:val="00D75DB5"/>
    <w:rsid w:val="00D810B6"/>
    <w:rsid w:val="00D814AB"/>
    <w:rsid w:val="00D95D00"/>
    <w:rsid w:val="00D96E8B"/>
    <w:rsid w:val="00DA33DC"/>
    <w:rsid w:val="00DA3A8A"/>
    <w:rsid w:val="00DA5597"/>
    <w:rsid w:val="00DB1249"/>
    <w:rsid w:val="00DB3223"/>
    <w:rsid w:val="00DC7D54"/>
    <w:rsid w:val="00DD1B34"/>
    <w:rsid w:val="00DE1029"/>
    <w:rsid w:val="00DE752C"/>
    <w:rsid w:val="00DF60B9"/>
    <w:rsid w:val="00DF69CF"/>
    <w:rsid w:val="00E061B5"/>
    <w:rsid w:val="00E129E4"/>
    <w:rsid w:val="00E13050"/>
    <w:rsid w:val="00E2010D"/>
    <w:rsid w:val="00E203B1"/>
    <w:rsid w:val="00E26301"/>
    <w:rsid w:val="00E267E7"/>
    <w:rsid w:val="00E26B80"/>
    <w:rsid w:val="00E3137E"/>
    <w:rsid w:val="00E31E29"/>
    <w:rsid w:val="00E36336"/>
    <w:rsid w:val="00E4033E"/>
    <w:rsid w:val="00E43456"/>
    <w:rsid w:val="00E464A8"/>
    <w:rsid w:val="00E46685"/>
    <w:rsid w:val="00E47267"/>
    <w:rsid w:val="00E4797A"/>
    <w:rsid w:val="00E62D7D"/>
    <w:rsid w:val="00E639E6"/>
    <w:rsid w:val="00E64BBF"/>
    <w:rsid w:val="00E72277"/>
    <w:rsid w:val="00E72A6E"/>
    <w:rsid w:val="00E73643"/>
    <w:rsid w:val="00E73E87"/>
    <w:rsid w:val="00E7551F"/>
    <w:rsid w:val="00E8132C"/>
    <w:rsid w:val="00E818D5"/>
    <w:rsid w:val="00E85D44"/>
    <w:rsid w:val="00E86C51"/>
    <w:rsid w:val="00E90856"/>
    <w:rsid w:val="00E95E6B"/>
    <w:rsid w:val="00E97B10"/>
    <w:rsid w:val="00EA6695"/>
    <w:rsid w:val="00EB28D8"/>
    <w:rsid w:val="00EB461F"/>
    <w:rsid w:val="00EC510C"/>
    <w:rsid w:val="00ED331D"/>
    <w:rsid w:val="00ED4EFA"/>
    <w:rsid w:val="00ED745D"/>
    <w:rsid w:val="00EE125B"/>
    <w:rsid w:val="00EE6199"/>
    <w:rsid w:val="00EF1FCE"/>
    <w:rsid w:val="00EF1FF2"/>
    <w:rsid w:val="00F0137E"/>
    <w:rsid w:val="00F02D4C"/>
    <w:rsid w:val="00F0720D"/>
    <w:rsid w:val="00F243E2"/>
    <w:rsid w:val="00F26CF9"/>
    <w:rsid w:val="00F336C0"/>
    <w:rsid w:val="00F40402"/>
    <w:rsid w:val="00F40556"/>
    <w:rsid w:val="00F41D2B"/>
    <w:rsid w:val="00F453EB"/>
    <w:rsid w:val="00F45FBF"/>
    <w:rsid w:val="00F47B00"/>
    <w:rsid w:val="00F5620D"/>
    <w:rsid w:val="00F606BC"/>
    <w:rsid w:val="00F60904"/>
    <w:rsid w:val="00F6278E"/>
    <w:rsid w:val="00F64D6D"/>
    <w:rsid w:val="00F742F2"/>
    <w:rsid w:val="00F75B0E"/>
    <w:rsid w:val="00F75D5C"/>
    <w:rsid w:val="00F76D26"/>
    <w:rsid w:val="00FA1596"/>
    <w:rsid w:val="00FA23BE"/>
    <w:rsid w:val="00FA3BF2"/>
    <w:rsid w:val="00FA5F02"/>
    <w:rsid w:val="00FB011D"/>
    <w:rsid w:val="00FB39A4"/>
    <w:rsid w:val="00FB3D48"/>
    <w:rsid w:val="00FB4E14"/>
    <w:rsid w:val="00FC3B72"/>
    <w:rsid w:val="00FC669C"/>
    <w:rsid w:val="00FD266A"/>
    <w:rsid w:val="00FE5828"/>
    <w:rsid w:val="00FE7051"/>
    <w:rsid w:val="00FF5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Antrat2">
    <w:name w:val="heading 2"/>
    <w:basedOn w:val="prastasis"/>
    <w:next w:val="prastasis"/>
    <w:qFormat/>
    <w:pPr>
      <w:keepNext/>
      <w:jc w:val="center"/>
      <w:outlineLvl w:val="1"/>
    </w:pPr>
    <w:rPr>
      <w:b/>
      <w:caps/>
    </w:rPr>
  </w:style>
  <w:style w:type="character" w:default="1" w:styleId="Numatytasispastraiposriftas">
    <w:name w:val="Default Paragraph Font"/>
    <w:semiHidden/>
  </w:style>
  <w:style w:type="table" w:default="1" w:styleId="prastojilente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semiHidden/>
  </w:style>
  <w:style w:type="paragraph" w:styleId="Antrats">
    <w:name w:val="header"/>
    <w:basedOn w:val="prastasis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</w:style>
  <w:style w:type="paragraph" w:styleId="Porat">
    <w:name w:val="footer"/>
    <w:basedOn w:val="prastasis"/>
    <w:pPr>
      <w:tabs>
        <w:tab w:val="center" w:pos="4153"/>
        <w:tab w:val="right" w:pos="8306"/>
      </w:tabs>
    </w:pPr>
  </w:style>
  <w:style w:type="paragraph" w:styleId="Pagrindiniotekstotrauka">
    <w:name w:val="Body Text Indent"/>
    <w:basedOn w:val="prastasis"/>
    <w:pPr>
      <w:spacing w:before="120"/>
      <w:ind w:left="4536"/>
      <w:jc w:val="center"/>
    </w:pPr>
  </w:style>
  <w:style w:type="paragraph" w:styleId="Pagrindinistekstas">
    <w:name w:val="Body Text"/>
    <w:basedOn w:val="prastasis"/>
    <w:pPr>
      <w:jc w:val="both"/>
    </w:pPr>
  </w:style>
  <w:style w:type="paragraph" w:styleId="Pagrindinistekstas3">
    <w:name w:val="Body Text 3"/>
    <w:basedOn w:val="prastasis"/>
    <w:pPr>
      <w:spacing w:before="60" w:after="60"/>
    </w:pPr>
    <w:rPr>
      <w:snapToGrid w:val="0"/>
      <w:color w:val="FF0000"/>
    </w:rPr>
  </w:style>
  <w:style w:type="paragraph" w:styleId="Pagrindiniotekstotrauka3">
    <w:name w:val="Body Text Indent 3"/>
    <w:basedOn w:val="prastasis"/>
    <w:pPr>
      <w:spacing w:after="120"/>
      <w:ind w:left="283"/>
    </w:pPr>
    <w:rPr>
      <w:sz w:val="16"/>
      <w:szCs w:val="16"/>
    </w:rPr>
  </w:style>
  <w:style w:type="paragraph" w:styleId="Pagrindiniotekstotrauka2">
    <w:name w:val="Body Text Indent 2"/>
    <w:basedOn w:val="prastasis"/>
    <w:pPr>
      <w:spacing w:after="120" w:line="480" w:lineRule="auto"/>
      <w:ind w:left="283"/>
    </w:pPr>
  </w:style>
  <w:style w:type="paragraph" w:styleId="Pagrindinistekstas2">
    <w:name w:val="Body Text 2"/>
    <w:basedOn w:val="prastasis"/>
    <w:pPr>
      <w:spacing w:after="120" w:line="480" w:lineRule="auto"/>
    </w:pPr>
  </w:style>
  <w:style w:type="paragraph" w:customStyle="1" w:styleId="NormalText">
    <w:name w:val="Normal Text"/>
    <w:basedOn w:val="prastasis"/>
    <w:pPr>
      <w:ind w:firstLine="567"/>
    </w:pPr>
    <w:rPr>
      <w:rFonts w:ascii="TimesLT" w:hAnsi="TimesLT"/>
      <w:sz w:val="28"/>
      <w:szCs w:val="28"/>
      <w:lang w:eastAsia="en-US"/>
    </w:rPr>
  </w:style>
  <w:style w:type="paragraph" w:customStyle="1" w:styleId="body">
    <w:name w:val="body"/>
    <w:basedOn w:val="prastasis"/>
    <w:pPr>
      <w:tabs>
        <w:tab w:val="left" w:pos="284"/>
      </w:tabs>
      <w:spacing w:after="100"/>
      <w:jc w:val="both"/>
    </w:pPr>
    <w:rPr>
      <w:rFonts w:ascii="TimesLT" w:hAnsi="TimesLT"/>
      <w:sz w:val="22"/>
      <w:szCs w:val="22"/>
      <w:lang w:val="en-GB" w:eastAsia="en-US"/>
    </w:rPr>
  </w:style>
  <w:style w:type="character" w:customStyle="1" w:styleId="Typewriter">
    <w:name w:val="Typewriter"/>
    <w:rPr>
      <w:rFonts w:ascii="Courier New" w:hAnsi="Courier New"/>
      <w:sz w:val="20"/>
      <w:szCs w:val="20"/>
    </w:rPr>
  </w:style>
  <w:style w:type="paragraph" w:styleId="prastasistinklapis">
    <w:name w:val="Normal (Web)"/>
    <w:basedOn w:val="prastasis"/>
    <w:pPr>
      <w:spacing w:before="100" w:after="100"/>
    </w:pPr>
    <w:rPr>
      <w:lang w:val="en-GB" w:eastAsia="en-US"/>
    </w:rPr>
  </w:style>
  <w:style w:type="character" w:styleId="Hipersaitas">
    <w:name w:val="Hyperlink"/>
    <w:rsid w:val="00C81B6B"/>
    <w:rPr>
      <w:color w:val="0000FF"/>
      <w:u w:val="single"/>
    </w:rPr>
  </w:style>
  <w:style w:type="table" w:styleId="Lentelstinklelis">
    <w:name w:val="Table Grid"/>
    <w:basedOn w:val="prastojilentel"/>
    <w:uiPriority w:val="99"/>
    <w:rsid w:val="00CD6CE0"/>
    <w:pPr>
      <w:widowControl w:val="0"/>
      <w:autoSpaceDE w:val="0"/>
      <w:autoSpaceDN w:val="0"/>
      <w:adjustRightIn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uslapioinaostekstas">
    <w:name w:val="footnote text"/>
    <w:basedOn w:val="prastasis"/>
    <w:semiHidden/>
    <w:rsid w:val="00CD6CE0"/>
    <w:rPr>
      <w:sz w:val="20"/>
    </w:rPr>
  </w:style>
  <w:style w:type="character" w:styleId="Puslapioinaosnuoroda">
    <w:name w:val="footnote reference"/>
    <w:semiHidden/>
    <w:rsid w:val="00CD6CE0"/>
    <w:rPr>
      <w:vertAlign w:val="superscript"/>
    </w:rPr>
  </w:style>
  <w:style w:type="paragraph" w:customStyle="1" w:styleId="ww-bodytext3">
    <w:name w:val="ww-bodytext3"/>
    <w:basedOn w:val="prastasis"/>
    <w:rsid w:val="003E58DC"/>
    <w:pPr>
      <w:spacing w:before="100" w:beforeAutospacing="1" w:after="100" w:afterAutospacing="1"/>
    </w:pPr>
    <w:rPr>
      <w:rFonts w:ascii="Arial Unicode MS" w:eastAsia="Arial Unicode MS" w:hAnsi="Arial Unicode MS" w:cs="Arial Unicode MS" w:hint="eastAsia"/>
      <w:szCs w:val="24"/>
      <w:lang w:val="en-GB" w:eastAsia="en-US"/>
    </w:rPr>
  </w:style>
  <w:style w:type="paragraph" w:customStyle="1" w:styleId="Formuledadoption">
    <w:name w:val="Formule d'adoption"/>
    <w:basedOn w:val="prastasis"/>
    <w:next w:val="prastasis"/>
    <w:rsid w:val="00E13050"/>
    <w:pPr>
      <w:widowControl w:val="0"/>
      <w:spacing w:before="120" w:after="120"/>
      <w:jc w:val="both"/>
    </w:pPr>
  </w:style>
  <w:style w:type="paragraph" w:styleId="Dokumentostruktra">
    <w:name w:val="Document Map"/>
    <w:basedOn w:val="prastasis"/>
    <w:link w:val="DokumentostruktraDiagrama"/>
    <w:rsid w:val="003A7D0F"/>
    <w:rPr>
      <w:rFonts w:ascii="Tahoma" w:hAnsi="Tahoma" w:cs="Tahoma"/>
      <w:sz w:val="16"/>
      <w:szCs w:val="16"/>
    </w:rPr>
  </w:style>
  <w:style w:type="character" w:customStyle="1" w:styleId="DokumentostruktraDiagrama">
    <w:name w:val="Dokumento struktūra Diagrama"/>
    <w:link w:val="Dokumentostruktra"/>
    <w:rsid w:val="003A7D0F"/>
    <w:rPr>
      <w:rFonts w:ascii="Tahoma" w:hAnsi="Tahoma" w:cs="Tahoma"/>
      <w:sz w:val="16"/>
      <w:szCs w:val="16"/>
    </w:rPr>
  </w:style>
  <w:style w:type="paragraph" w:styleId="Debesliotekstas">
    <w:name w:val="Balloon Text"/>
    <w:basedOn w:val="prastasis"/>
    <w:semiHidden/>
    <w:rsid w:val="00A22907"/>
    <w:rPr>
      <w:rFonts w:ascii="Tahoma" w:hAnsi="Tahoma" w:cs="Tahoma"/>
      <w:sz w:val="16"/>
      <w:szCs w:val="16"/>
    </w:rPr>
  </w:style>
  <w:style w:type="paragraph" w:styleId="HTMLiankstoformatuotas">
    <w:name w:val="HTML Preformatted"/>
    <w:basedOn w:val="prastasis"/>
    <w:link w:val="HTMLiankstoformatuotasDiagrama"/>
    <w:rsid w:val="00E203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 w:eastAsia="en-US"/>
    </w:rPr>
  </w:style>
  <w:style w:type="character" w:customStyle="1" w:styleId="HTMLiankstoformatuotasDiagrama">
    <w:name w:val="HTML iš anksto formatuotas Diagrama"/>
    <w:link w:val="HTMLiankstoformatuotas"/>
    <w:rsid w:val="00E203B1"/>
    <w:rPr>
      <w:rFonts w:ascii="Courier New" w:hAnsi="Courier New" w:cs="Courier New"/>
      <w:lang w:val="en-US" w:eastAsia="en-US"/>
    </w:rPr>
  </w:style>
  <w:style w:type="character" w:styleId="Komentaronuoroda">
    <w:name w:val="annotation reference"/>
    <w:semiHidden/>
    <w:rsid w:val="00C5205E"/>
    <w:rPr>
      <w:sz w:val="16"/>
      <w:szCs w:val="16"/>
    </w:rPr>
  </w:style>
  <w:style w:type="paragraph" w:styleId="Komentarotekstas">
    <w:name w:val="annotation text"/>
    <w:basedOn w:val="prastasis"/>
    <w:semiHidden/>
    <w:rsid w:val="00C5205E"/>
    <w:rPr>
      <w:sz w:val="20"/>
    </w:rPr>
  </w:style>
  <w:style w:type="paragraph" w:styleId="Komentarotema">
    <w:name w:val="annotation subject"/>
    <w:basedOn w:val="Komentarotekstas"/>
    <w:next w:val="Komentarotekstas"/>
    <w:semiHidden/>
    <w:rsid w:val="00C5205E"/>
    <w:rPr>
      <w:b/>
      <w:bCs/>
    </w:rPr>
  </w:style>
  <w:style w:type="paragraph" w:customStyle="1" w:styleId="Revision">
    <w:name w:val="Revision"/>
    <w:hidden/>
    <w:uiPriority w:val="99"/>
    <w:semiHidden/>
    <w:rsid w:val="00C352C0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Antrat2">
    <w:name w:val="heading 2"/>
    <w:basedOn w:val="prastasis"/>
    <w:next w:val="prastasis"/>
    <w:qFormat/>
    <w:pPr>
      <w:keepNext/>
      <w:jc w:val="center"/>
      <w:outlineLvl w:val="1"/>
    </w:pPr>
    <w:rPr>
      <w:b/>
      <w:caps/>
    </w:rPr>
  </w:style>
  <w:style w:type="character" w:default="1" w:styleId="Numatytasispastraiposriftas">
    <w:name w:val="Default Paragraph Font"/>
    <w:semiHidden/>
  </w:style>
  <w:style w:type="table" w:default="1" w:styleId="prastojilente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semiHidden/>
  </w:style>
  <w:style w:type="paragraph" w:styleId="Antrats">
    <w:name w:val="header"/>
    <w:basedOn w:val="prastasis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</w:style>
  <w:style w:type="paragraph" w:styleId="Porat">
    <w:name w:val="footer"/>
    <w:basedOn w:val="prastasis"/>
    <w:pPr>
      <w:tabs>
        <w:tab w:val="center" w:pos="4153"/>
        <w:tab w:val="right" w:pos="8306"/>
      </w:tabs>
    </w:pPr>
  </w:style>
  <w:style w:type="paragraph" w:styleId="Pagrindiniotekstotrauka">
    <w:name w:val="Body Text Indent"/>
    <w:basedOn w:val="prastasis"/>
    <w:pPr>
      <w:spacing w:before="120"/>
      <w:ind w:left="4536"/>
      <w:jc w:val="center"/>
    </w:pPr>
  </w:style>
  <w:style w:type="paragraph" w:styleId="Pagrindinistekstas">
    <w:name w:val="Body Text"/>
    <w:basedOn w:val="prastasis"/>
    <w:pPr>
      <w:jc w:val="both"/>
    </w:pPr>
  </w:style>
  <w:style w:type="paragraph" w:styleId="Pagrindinistekstas3">
    <w:name w:val="Body Text 3"/>
    <w:basedOn w:val="prastasis"/>
    <w:pPr>
      <w:spacing w:before="60" w:after="60"/>
    </w:pPr>
    <w:rPr>
      <w:snapToGrid w:val="0"/>
      <w:color w:val="FF0000"/>
    </w:rPr>
  </w:style>
  <w:style w:type="paragraph" w:styleId="Pagrindiniotekstotrauka3">
    <w:name w:val="Body Text Indent 3"/>
    <w:basedOn w:val="prastasis"/>
    <w:pPr>
      <w:spacing w:after="120"/>
      <w:ind w:left="283"/>
    </w:pPr>
    <w:rPr>
      <w:sz w:val="16"/>
      <w:szCs w:val="16"/>
    </w:rPr>
  </w:style>
  <w:style w:type="paragraph" w:styleId="Pagrindiniotekstotrauka2">
    <w:name w:val="Body Text Indent 2"/>
    <w:basedOn w:val="prastasis"/>
    <w:pPr>
      <w:spacing w:after="120" w:line="480" w:lineRule="auto"/>
      <w:ind w:left="283"/>
    </w:pPr>
  </w:style>
  <w:style w:type="paragraph" w:styleId="Pagrindinistekstas2">
    <w:name w:val="Body Text 2"/>
    <w:basedOn w:val="prastasis"/>
    <w:pPr>
      <w:spacing w:after="120" w:line="480" w:lineRule="auto"/>
    </w:pPr>
  </w:style>
  <w:style w:type="paragraph" w:customStyle="1" w:styleId="NormalText">
    <w:name w:val="Normal Text"/>
    <w:basedOn w:val="prastasis"/>
    <w:pPr>
      <w:ind w:firstLine="567"/>
    </w:pPr>
    <w:rPr>
      <w:rFonts w:ascii="TimesLT" w:hAnsi="TimesLT"/>
      <w:sz w:val="28"/>
      <w:szCs w:val="28"/>
      <w:lang w:eastAsia="en-US"/>
    </w:rPr>
  </w:style>
  <w:style w:type="paragraph" w:customStyle="1" w:styleId="body">
    <w:name w:val="body"/>
    <w:basedOn w:val="prastasis"/>
    <w:pPr>
      <w:tabs>
        <w:tab w:val="left" w:pos="284"/>
      </w:tabs>
      <w:spacing w:after="100"/>
      <w:jc w:val="both"/>
    </w:pPr>
    <w:rPr>
      <w:rFonts w:ascii="TimesLT" w:hAnsi="TimesLT"/>
      <w:sz w:val="22"/>
      <w:szCs w:val="22"/>
      <w:lang w:val="en-GB" w:eastAsia="en-US"/>
    </w:rPr>
  </w:style>
  <w:style w:type="character" w:customStyle="1" w:styleId="Typewriter">
    <w:name w:val="Typewriter"/>
    <w:rPr>
      <w:rFonts w:ascii="Courier New" w:hAnsi="Courier New"/>
      <w:sz w:val="20"/>
      <w:szCs w:val="20"/>
    </w:rPr>
  </w:style>
  <w:style w:type="paragraph" w:styleId="prastasistinklapis">
    <w:name w:val="Normal (Web)"/>
    <w:basedOn w:val="prastasis"/>
    <w:pPr>
      <w:spacing w:before="100" w:after="100"/>
    </w:pPr>
    <w:rPr>
      <w:lang w:val="en-GB" w:eastAsia="en-US"/>
    </w:rPr>
  </w:style>
  <w:style w:type="character" w:styleId="Hipersaitas">
    <w:name w:val="Hyperlink"/>
    <w:rsid w:val="00C81B6B"/>
    <w:rPr>
      <w:color w:val="0000FF"/>
      <w:u w:val="single"/>
    </w:rPr>
  </w:style>
  <w:style w:type="table" w:styleId="Lentelstinklelis">
    <w:name w:val="Table Grid"/>
    <w:basedOn w:val="prastojilentel"/>
    <w:uiPriority w:val="99"/>
    <w:rsid w:val="00CD6CE0"/>
    <w:pPr>
      <w:widowControl w:val="0"/>
      <w:autoSpaceDE w:val="0"/>
      <w:autoSpaceDN w:val="0"/>
      <w:adjustRightIn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uslapioinaostekstas">
    <w:name w:val="footnote text"/>
    <w:basedOn w:val="prastasis"/>
    <w:semiHidden/>
    <w:rsid w:val="00CD6CE0"/>
    <w:rPr>
      <w:sz w:val="20"/>
    </w:rPr>
  </w:style>
  <w:style w:type="character" w:styleId="Puslapioinaosnuoroda">
    <w:name w:val="footnote reference"/>
    <w:semiHidden/>
    <w:rsid w:val="00CD6CE0"/>
    <w:rPr>
      <w:vertAlign w:val="superscript"/>
    </w:rPr>
  </w:style>
  <w:style w:type="paragraph" w:customStyle="1" w:styleId="ww-bodytext3">
    <w:name w:val="ww-bodytext3"/>
    <w:basedOn w:val="prastasis"/>
    <w:rsid w:val="003E58DC"/>
    <w:pPr>
      <w:spacing w:before="100" w:beforeAutospacing="1" w:after="100" w:afterAutospacing="1"/>
    </w:pPr>
    <w:rPr>
      <w:rFonts w:ascii="Arial Unicode MS" w:eastAsia="Arial Unicode MS" w:hAnsi="Arial Unicode MS" w:cs="Arial Unicode MS" w:hint="eastAsia"/>
      <w:szCs w:val="24"/>
      <w:lang w:val="en-GB" w:eastAsia="en-US"/>
    </w:rPr>
  </w:style>
  <w:style w:type="paragraph" w:customStyle="1" w:styleId="Formuledadoption">
    <w:name w:val="Formule d'adoption"/>
    <w:basedOn w:val="prastasis"/>
    <w:next w:val="prastasis"/>
    <w:rsid w:val="00E13050"/>
    <w:pPr>
      <w:widowControl w:val="0"/>
      <w:spacing w:before="120" w:after="120"/>
      <w:jc w:val="both"/>
    </w:pPr>
  </w:style>
  <w:style w:type="paragraph" w:styleId="Dokumentostruktra">
    <w:name w:val="Document Map"/>
    <w:basedOn w:val="prastasis"/>
    <w:link w:val="DokumentostruktraDiagrama"/>
    <w:rsid w:val="003A7D0F"/>
    <w:rPr>
      <w:rFonts w:ascii="Tahoma" w:hAnsi="Tahoma" w:cs="Tahoma"/>
      <w:sz w:val="16"/>
      <w:szCs w:val="16"/>
    </w:rPr>
  </w:style>
  <w:style w:type="character" w:customStyle="1" w:styleId="DokumentostruktraDiagrama">
    <w:name w:val="Dokumento struktūra Diagrama"/>
    <w:link w:val="Dokumentostruktra"/>
    <w:rsid w:val="003A7D0F"/>
    <w:rPr>
      <w:rFonts w:ascii="Tahoma" w:hAnsi="Tahoma" w:cs="Tahoma"/>
      <w:sz w:val="16"/>
      <w:szCs w:val="16"/>
    </w:rPr>
  </w:style>
  <w:style w:type="paragraph" w:styleId="Debesliotekstas">
    <w:name w:val="Balloon Text"/>
    <w:basedOn w:val="prastasis"/>
    <w:semiHidden/>
    <w:rsid w:val="00A22907"/>
    <w:rPr>
      <w:rFonts w:ascii="Tahoma" w:hAnsi="Tahoma" w:cs="Tahoma"/>
      <w:sz w:val="16"/>
      <w:szCs w:val="16"/>
    </w:rPr>
  </w:style>
  <w:style w:type="paragraph" w:styleId="HTMLiankstoformatuotas">
    <w:name w:val="HTML Preformatted"/>
    <w:basedOn w:val="prastasis"/>
    <w:link w:val="HTMLiankstoformatuotasDiagrama"/>
    <w:rsid w:val="00E203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 w:eastAsia="en-US"/>
    </w:rPr>
  </w:style>
  <w:style w:type="character" w:customStyle="1" w:styleId="HTMLiankstoformatuotasDiagrama">
    <w:name w:val="HTML iš anksto formatuotas Diagrama"/>
    <w:link w:val="HTMLiankstoformatuotas"/>
    <w:rsid w:val="00E203B1"/>
    <w:rPr>
      <w:rFonts w:ascii="Courier New" w:hAnsi="Courier New" w:cs="Courier New"/>
      <w:lang w:val="en-US" w:eastAsia="en-US"/>
    </w:rPr>
  </w:style>
  <w:style w:type="character" w:styleId="Komentaronuoroda">
    <w:name w:val="annotation reference"/>
    <w:semiHidden/>
    <w:rsid w:val="00C5205E"/>
    <w:rPr>
      <w:sz w:val="16"/>
      <w:szCs w:val="16"/>
    </w:rPr>
  </w:style>
  <w:style w:type="paragraph" w:styleId="Komentarotekstas">
    <w:name w:val="annotation text"/>
    <w:basedOn w:val="prastasis"/>
    <w:semiHidden/>
    <w:rsid w:val="00C5205E"/>
    <w:rPr>
      <w:sz w:val="20"/>
    </w:rPr>
  </w:style>
  <w:style w:type="paragraph" w:styleId="Komentarotema">
    <w:name w:val="annotation subject"/>
    <w:basedOn w:val="Komentarotekstas"/>
    <w:next w:val="Komentarotekstas"/>
    <w:semiHidden/>
    <w:rsid w:val="00C5205E"/>
    <w:rPr>
      <w:b/>
      <w:bCs/>
    </w:rPr>
  </w:style>
  <w:style w:type="paragraph" w:customStyle="1" w:styleId="Revision">
    <w:name w:val="Revision"/>
    <w:hidden/>
    <w:uiPriority w:val="99"/>
    <w:semiHidden/>
    <w:rsid w:val="00C352C0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6889</Words>
  <Characters>3928</Characters>
  <Application>Microsoft Office Word</Application>
  <DocSecurity>0</DocSecurity>
  <Lines>32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VILNIAUS MIESTO SAVIVALDYBĖS TYLIŲJŲ ZONŲ NUSTATYMO, VILNIAUS MIESTO SAVIVALDYBĖS TYLIŲJŲ IR TRIUKŠMO PREVENCIJOS ZONŲ RIBŲ, METODINIŲ REKOMENDACIJŲ IR REGLAMENTŲ TVIRTINIMO</vt:lpstr>
      <vt:lpstr>DĖL VALSTYBINĖS TRIUKŠMO STRATEGINIO KARTOGRAFAVIMO PROGRAMOS PATVIRTINIMO</vt:lpstr>
    </vt:vector>
  </TitlesOfParts>
  <Manager>2011-12-14</Manager>
  <Company>SI Vilniaus Planas</Company>
  <LinksUpToDate>false</LinksUpToDate>
  <CharactersWithSpaces>10796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VILNIAUS MIESTO SAVIVALDYBĖS TYLIŲJŲ ZONŲ NUSTATYMO, VILNIAUS MIESTO SAVIVALDYBĖS TYLIŲJŲ IR TRIUKŠMO PREVENCIJOS ZONŲ RIBŲ, METODINIŲ REKOMENDACIJŲ IR REGLAMENTŲ TVIRTINIMO</dc:title>
  <dc:subject>1-341</dc:subject>
  <dc:creator>VILNIAUS MIESTO SAVIVALDYBĖS TARYBA</dc:creator>
  <cp:lastModifiedBy>Rytis Jankevičius</cp:lastModifiedBy>
  <cp:revision>2</cp:revision>
  <cp:lastPrinted>2011-12-16T14:10:00Z</cp:lastPrinted>
  <dcterms:created xsi:type="dcterms:W3CDTF">2014-07-08T12:27:00Z</dcterms:created>
  <dcterms:modified xsi:type="dcterms:W3CDTF">2014-07-08T12:27:00Z</dcterms:modified>
  <cp:category>PRIEDAS</cp:category>
</cp:coreProperties>
</file>