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F39" w:rsidRPr="00197A29" w:rsidRDefault="00F42F39" w:rsidP="00B6224E">
      <w:pPr>
        <w:tabs>
          <w:tab w:val="left" w:pos="5400"/>
        </w:tabs>
        <w:ind w:left="5102"/>
        <w:jc w:val="both"/>
      </w:pPr>
      <w:bookmarkStart w:id="0" w:name="_GoBack"/>
      <w:bookmarkEnd w:id="0"/>
      <w:r>
        <w:t xml:space="preserve">       </w:t>
      </w:r>
      <w:r w:rsidRPr="00197A29">
        <w:t>PATVIRTINTA</w:t>
      </w:r>
    </w:p>
    <w:p w:rsidR="00F42F39" w:rsidRPr="00197A29" w:rsidRDefault="00F42F39" w:rsidP="00B6224E">
      <w:pPr>
        <w:ind w:left="5102"/>
        <w:jc w:val="both"/>
      </w:pPr>
      <w:r w:rsidRPr="00197A29">
        <w:t xml:space="preserve">       Vilniaus miesto savivaldybės tarybos</w:t>
      </w:r>
    </w:p>
    <w:p w:rsidR="00F42F39" w:rsidRPr="00197A29" w:rsidRDefault="00F42F39" w:rsidP="00B6224E">
      <w:pPr>
        <w:ind w:left="5102"/>
        <w:jc w:val="both"/>
      </w:pPr>
      <w:r w:rsidRPr="00197A29">
        <w:t xml:space="preserve">       </w:t>
      </w:r>
      <w:smartTag w:uri="urn:schemas-microsoft-com:office:smarttags" w:element="metricconverter">
        <w:smartTagPr>
          <w:attr w:name="ProductID" w:val="2011 m"/>
        </w:smartTagPr>
        <w:r w:rsidRPr="00197A29">
          <w:t>2011 m</w:t>
        </w:r>
      </w:smartTag>
      <w:r w:rsidRPr="00197A29">
        <w:t xml:space="preserve">. </w:t>
      </w:r>
      <w:r w:rsidR="00D8742E">
        <w:t xml:space="preserve">gruodžio 14 </w:t>
      </w:r>
      <w:r w:rsidRPr="00197A29">
        <w:t xml:space="preserve">d.        </w:t>
      </w:r>
    </w:p>
    <w:p w:rsidR="00F42F39" w:rsidRPr="00197A29" w:rsidRDefault="00F42F39" w:rsidP="00B6224E">
      <w:pPr>
        <w:tabs>
          <w:tab w:val="left" w:pos="5400"/>
        </w:tabs>
        <w:ind w:left="5102"/>
        <w:jc w:val="both"/>
      </w:pPr>
      <w:r w:rsidRPr="00197A29">
        <w:t xml:space="preserve">       sprendimu Nr.</w:t>
      </w:r>
      <w:r w:rsidR="00D8742E">
        <w:t xml:space="preserve"> 1-341</w:t>
      </w:r>
    </w:p>
    <w:p w:rsidR="007346C3" w:rsidRPr="00197A29" w:rsidRDefault="007346C3" w:rsidP="00E86C51">
      <w:pPr>
        <w:shd w:val="clear" w:color="auto" w:fill="FFFFFF"/>
        <w:tabs>
          <w:tab w:val="left" w:pos="720"/>
        </w:tabs>
        <w:spacing w:line="360" w:lineRule="auto"/>
        <w:ind w:left="5" w:firstLine="704"/>
        <w:jc w:val="center"/>
        <w:rPr>
          <w:b/>
        </w:rPr>
      </w:pPr>
    </w:p>
    <w:p w:rsidR="00E86C51" w:rsidRPr="00197A29" w:rsidRDefault="007346C3" w:rsidP="00E86C51">
      <w:pPr>
        <w:shd w:val="clear" w:color="auto" w:fill="FFFFFF"/>
        <w:tabs>
          <w:tab w:val="left" w:pos="720"/>
        </w:tabs>
        <w:spacing w:line="360" w:lineRule="auto"/>
        <w:ind w:left="5" w:firstLine="704"/>
        <w:jc w:val="center"/>
        <w:rPr>
          <w:b/>
          <w:color w:val="000000"/>
          <w:spacing w:val="-1"/>
        </w:rPr>
      </w:pPr>
      <w:r w:rsidRPr="00197A29">
        <w:rPr>
          <w:b/>
        </w:rPr>
        <w:t xml:space="preserve">VILNIAUS MIESTO  SAVIVALDYBĖS </w:t>
      </w:r>
      <w:r w:rsidR="002C7018" w:rsidRPr="00197A29">
        <w:rPr>
          <w:b/>
        </w:rPr>
        <w:t xml:space="preserve">TYLIŲJŲ IR </w:t>
      </w:r>
      <w:r w:rsidR="00E86C51" w:rsidRPr="00197A29">
        <w:rPr>
          <w:b/>
        </w:rPr>
        <w:t>TRIUKŠMO PREVENCIJOS</w:t>
      </w:r>
      <w:r w:rsidR="00567A64" w:rsidRPr="00197A29">
        <w:rPr>
          <w:b/>
        </w:rPr>
        <w:t xml:space="preserve"> </w:t>
      </w:r>
      <w:r w:rsidR="00E86C51" w:rsidRPr="00197A29">
        <w:rPr>
          <w:b/>
        </w:rPr>
        <w:t>ZON</w:t>
      </w:r>
      <w:r w:rsidR="00567A64" w:rsidRPr="00197A29">
        <w:rPr>
          <w:b/>
        </w:rPr>
        <w:t>Ų</w:t>
      </w:r>
      <w:r w:rsidR="00E86C51" w:rsidRPr="00197A29">
        <w:rPr>
          <w:b/>
        </w:rPr>
        <w:t xml:space="preserve"> </w:t>
      </w:r>
      <w:r w:rsidR="006A21BB" w:rsidRPr="00197A29">
        <w:rPr>
          <w:b/>
        </w:rPr>
        <w:t xml:space="preserve">RIBŲ </w:t>
      </w:r>
      <w:r w:rsidR="00E86C51" w:rsidRPr="00197A29">
        <w:rPr>
          <w:b/>
          <w:color w:val="000000"/>
          <w:spacing w:val="-1"/>
        </w:rPr>
        <w:t>NUSTATYMO METODINĖS REKOMENDACIJOS</w:t>
      </w:r>
    </w:p>
    <w:p w:rsidR="00E86C51" w:rsidRPr="00197A29" w:rsidRDefault="00E86C51" w:rsidP="00E86C51">
      <w:pPr>
        <w:shd w:val="clear" w:color="auto" w:fill="FFFFFF"/>
        <w:tabs>
          <w:tab w:val="left" w:pos="720"/>
        </w:tabs>
        <w:spacing w:line="360" w:lineRule="auto"/>
        <w:ind w:left="5" w:firstLine="704"/>
        <w:jc w:val="both"/>
        <w:rPr>
          <w:szCs w:val="24"/>
        </w:rPr>
      </w:pPr>
    </w:p>
    <w:p w:rsidR="00824822" w:rsidRPr="00197A29" w:rsidRDefault="00D810B6" w:rsidP="00BA72F8">
      <w:pPr>
        <w:spacing w:line="360" w:lineRule="auto"/>
        <w:ind w:firstLine="709"/>
        <w:jc w:val="both"/>
        <w:rPr>
          <w:szCs w:val="24"/>
        </w:rPr>
      </w:pPr>
      <w:r w:rsidRPr="00197A29">
        <w:rPr>
          <w:szCs w:val="24"/>
        </w:rPr>
        <w:t>1.</w:t>
      </w:r>
      <w:r w:rsidR="007346C3" w:rsidRPr="00197A29">
        <w:rPr>
          <w:szCs w:val="24"/>
        </w:rPr>
        <w:t xml:space="preserve"> </w:t>
      </w:r>
      <w:r w:rsidRPr="00197A29">
        <w:rPr>
          <w:szCs w:val="24"/>
        </w:rPr>
        <w:t xml:space="preserve">Vilniaus miesto savivaldybės </w:t>
      </w:r>
      <w:r w:rsidR="00465C68" w:rsidRPr="00197A29">
        <w:rPr>
          <w:szCs w:val="24"/>
        </w:rPr>
        <w:t>tyliųjų ir t</w:t>
      </w:r>
      <w:r w:rsidRPr="00197A29">
        <w:rPr>
          <w:szCs w:val="24"/>
        </w:rPr>
        <w:t xml:space="preserve">riukšmo prevencijos zonų </w:t>
      </w:r>
      <w:r w:rsidR="00E26301" w:rsidRPr="00197A29">
        <w:rPr>
          <w:szCs w:val="24"/>
        </w:rPr>
        <w:t>ribų nustatymo metodinės rekomendacijos</w:t>
      </w:r>
      <w:r w:rsidR="006A1EF9" w:rsidRPr="00197A29">
        <w:rPr>
          <w:szCs w:val="24"/>
        </w:rPr>
        <w:t>( toliau – Rekomendacijos)</w:t>
      </w:r>
      <w:r w:rsidR="007346C3" w:rsidRPr="00197A29">
        <w:rPr>
          <w:szCs w:val="24"/>
        </w:rPr>
        <w:t xml:space="preserve"> </w:t>
      </w:r>
      <w:r w:rsidRPr="00197A29">
        <w:rPr>
          <w:szCs w:val="24"/>
        </w:rPr>
        <w:t xml:space="preserve">apibrėžia </w:t>
      </w:r>
      <w:r w:rsidR="00465C68" w:rsidRPr="00197A29">
        <w:rPr>
          <w:szCs w:val="24"/>
        </w:rPr>
        <w:t>Vilniaus miesto savivaldybės t</w:t>
      </w:r>
      <w:r w:rsidR="002C7018" w:rsidRPr="00197A29">
        <w:rPr>
          <w:szCs w:val="24"/>
        </w:rPr>
        <w:t xml:space="preserve">yliųjų ir triukšmo prevencijos </w:t>
      </w:r>
      <w:r w:rsidRPr="00197A29">
        <w:rPr>
          <w:szCs w:val="24"/>
        </w:rPr>
        <w:t xml:space="preserve">zonų </w:t>
      </w:r>
      <w:r w:rsidR="00E26301" w:rsidRPr="00197A29">
        <w:rPr>
          <w:szCs w:val="24"/>
        </w:rPr>
        <w:t xml:space="preserve">nustatymo metodinius </w:t>
      </w:r>
      <w:r w:rsidRPr="00197A29">
        <w:rPr>
          <w:szCs w:val="24"/>
        </w:rPr>
        <w:t>reikalavimus.</w:t>
      </w:r>
      <w:r w:rsidR="001B6C17" w:rsidRPr="00197A29">
        <w:rPr>
          <w:szCs w:val="24"/>
        </w:rPr>
        <w:t xml:space="preserve"> </w:t>
      </w:r>
    </w:p>
    <w:p w:rsidR="00E26301" w:rsidRPr="00197A29" w:rsidRDefault="00921C7A" w:rsidP="00BA72F8">
      <w:pPr>
        <w:spacing w:line="360" w:lineRule="auto"/>
        <w:ind w:firstLine="709"/>
        <w:jc w:val="both"/>
        <w:rPr>
          <w:szCs w:val="24"/>
        </w:rPr>
      </w:pPr>
      <w:r w:rsidRPr="00197A29">
        <w:rPr>
          <w:szCs w:val="24"/>
        </w:rPr>
        <w:t xml:space="preserve">Rekomendacijos </w:t>
      </w:r>
      <w:r w:rsidR="00D810B6" w:rsidRPr="00197A29">
        <w:rPr>
          <w:szCs w:val="24"/>
        </w:rPr>
        <w:t>parengt</w:t>
      </w:r>
      <w:r w:rsidR="001B6C17" w:rsidRPr="00197A29">
        <w:rPr>
          <w:szCs w:val="24"/>
        </w:rPr>
        <w:t>o</w:t>
      </w:r>
      <w:r w:rsidR="00D810B6" w:rsidRPr="00197A29">
        <w:rPr>
          <w:szCs w:val="24"/>
        </w:rPr>
        <w:t>s</w:t>
      </w:r>
      <w:r w:rsidR="00824822" w:rsidRPr="00197A29">
        <w:rPr>
          <w:spacing w:val="-2"/>
          <w:szCs w:val="24"/>
        </w:rPr>
        <w:t xml:space="preserve"> </w:t>
      </w:r>
      <w:r w:rsidR="00824822" w:rsidRPr="00197A29">
        <w:rPr>
          <w:szCs w:val="24"/>
        </w:rPr>
        <w:t xml:space="preserve">vadovaujantis Lietuvos Respublikos triukšmo valdymo įstatymu (toliau – Triukšmo valdymo įstatymas) (Žin., 2004, Nr. 164-5971) ir  </w:t>
      </w:r>
      <w:r w:rsidR="00D810B6" w:rsidRPr="00197A29">
        <w:rPr>
          <w:szCs w:val="24"/>
        </w:rPr>
        <w:t xml:space="preserve"> įgyvendinant</w:t>
      </w:r>
      <w:r w:rsidR="00824822" w:rsidRPr="00197A29">
        <w:rPr>
          <w:szCs w:val="24"/>
        </w:rPr>
        <w:t xml:space="preserve"> Vilniaus miesto savivaldybės t</w:t>
      </w:r>
      <w:r w:rsidR="00D810B6" w:rsidRPr="00197A29">
        <w:rPr>
          <w:szCs w:val="24"/>
        </w:rPr>
        <w:t xml:space="preserve">arybos </w:t>
      </w:r>
      <w:smartTag w:uri="urn:schemas-microsoft-com:office:smarttags" w:element="metricconverter">
        <w:smartTagPr>
          <w:attr w:name="ProductID" w:val="2010 m"/>
        </w:smartTagPr>
        <w:r w:rsidR="00D810B6" w:rsidRPr="00197A29">
          <w:rPr>
            <w:szCs w:val="24"/>
          </w:rPr>
          <w:t>2010</w:t>
        </w:r>
        <w:r w:rsidR="007346C3" w:rsidRPr="00197A29">
          <w:rPr>
            <w:szCs w:val="24"/>
          </w:rPr>
          <w:t xml:space="preserve"> m</w:t>
        </w:r>
      </w:smartTag>
      <w:r w:rsidR="007346C3" w:rsidRPr="00197A29">
        <w:rPr>
          <w:szCs w:val="24"/>
        </w:rPr>
        <w:t>.</w:t>
      </w:r>
      <w:r w:rsidR="00D810B6" w:rsidRPr="00197A29">
        <w:rPr>
          <w:szCs w:val="24"/>
        </w:rPr>
        <w:t xml:space="preserve"> sausio 27 d. sprendim</w:t>
      </w:r>
      <w:r w:rsidR="00824822" w:rsidRPr="00197A29">
        <w:rPr>
          <w:szCs w:val="24"/>
        </w:rPr>
        <w:t xml:space="preserve">u </w:t>
      </w:r>
      <w:r w:rsidR="00D810B6" w:rsidRPr="00197A29">
        <w:rPr>
          <w:szCs w:val="24"/>
        </w:rPr>
        <w:t xml:space="preserve"> </w:t>
      </w:r>
      <w:bookmarkStart w:id="1" w:name="n_0"/>
      <w:r w:rsidR="00D810B6" w:rsidRPr="00B6224E">
        <w:rPr>
          <w:szCs w:val="24"/>
        </w:rPr>
        <w:t>Nr. 1-1379</w:t>
      </w:r>
      <w:r w:rsidR="00824822" w:rsidRPr="00B6224E">
        <w:rPr>
          <w:szCs w:val="24"/>
        </w:rPr>
        <w:t xml:space="preserve"> </w:t>
      </w:r>
      <w:bookmarkEnd w:id="1"/>
      <w:r w:rsidR="00824822" w:rsidRPr="00197A29">
        <w:rPr>
          <w:szCs w:val="24"/>
        </w:rPr>
        <w:t xml:space="preserve">patvirtintą </w:t>
      </w:r>
      <w:r w:rsidR="00D810B6" w:rsidRPr="00197A29">
        <w:rPr>
          <w:szCs w:val="24"/>
        </w:rPr>
        <w:t xml:space="preserve"> </w:t>
      </w:r>
      <w:r w:rsidR="00824822" w:rsidRPr="00197A29">
        <w:rPr>
          <w:szCs w:val="24"/>
        </w:rPr>
        <w:t>Vilniaus miesto savivaldybės triukšmo kartografavimo, prevencijos ir mažinimo 2009–2013 metų programą.</w:t>
      </w:r>
    </w:p>
    <w:p w:rsidR="001B6C17" w:rsidRPr="00197A29" w:rsidRDefault="001B6C17" w:rsidP="00BA72F8">
      <w:pPr>
        <w:spacing w:line="360" w:lineRule="auto"/>
        <w:ind w:firstLine="720"/>
        <w:jc w:val="both"/>
      </w:pPr>
      <w:r w:rsidRPr="00197A29">
        <w:t>2.</w:t>
      </w:r>
      <w:r w:rsidR="007346C3" w:rsidRPr="00197A29">
        <w:t xml:space="preserve"> Šiose R</w:t>
      </w:r>
      <w:r w:rsidR="00ED5802" w:rsidRPr="00197A29">
        <w:t xml:space="preserve">ekomendacijose </w:t>
      </w:r>
      <w:r w:rsidRPr="00197A29">
        <w:t xml:space="preserve">vartojamos sąvokos atitinka pagrindines </w:t>
      </w:r>
      <w:r w:rsidR="004435BA" w:rsidRPr="00197A29">
        <w:t>T</w:t>
      </w:r>
      <w:r w:rsidRPr="00197A29">
        <w:t>riukšmo valdymo įstatym</w:t>
      </w:r>
      <w:r w:rsidR="004435BA" w:rsidRPr="00197A29">
        <w:t xml:space="preserve">o ir Europos Parlamento ir Tarybos </w:t>
      </w:r>
      <w:smartTag w:uri="urn:schemas-microsoft-com:office:smarttags" w:element="metricconverter">
        <w:smartTagPr>
          <w:attr w:name="ProductID" w:val="2002 m"/>
        </w:smartTagPr>
        <w:r w:rsidR="004435BA" w:rsidRPr="00197A29">
          <w:t>2002 m</w:t>
        </w:r>
      </w:smartTag>
      <w:r w:rsidR="004435BA" w:rsidRPr="00197A29">
        <w:t xml:space="preserve">. birželio 25 d.  direktyvos  2002/49/ EB  „Dėl aplinkos triukšmo įvertinimo ir valdymo“ ir </w:t>
      </w:r>
      <w:r w:rsidRPr="00197A29">
        <w:t>ją lydinči</w:t>
      </w:r>
      <w:r w:rsidR="00187471" w:rsidRPr="00197A29">
        <w:t xml:space="preserve">ų </w:t>
      </w:r>
      <w:r w:rsidRPr="00197A29">
        <w:t>dokument</w:t>
      </w:r>
      <w:r w:rsidR="00187471" w:rsidRPr="00197A29">
        <w:t>ų sąvokas</w:t>
      </w:r>
      <w:r w:rsidRPr="00197A29">
        <w:t>.</w:t>
      </w:r>
    </w:p>
    <w:p w:rsidR="00187471" w:rsidRPr="00197A29" w:rsidRDefault="00187471" w:rsidP="00BA72F8">
      <w:pPr>
        <w:tabs>
          <w:tab w:val="num" w:pos="1320"/>
        </w:tabs>
        <w:spacing w:line="360" w:lineRule="auto"/>
        <w:ind w:firstLine="720"/>
        <w:jc w:val="both"/>
        <w:rPr>
          <w:szCs w:val="24"/>
        </w:rPr>
      </w:pPr>
      <w:r w:rsidRPr="00197A29">
        <w:rPr>
          <w:szCs w:val="24"/>
        </w:rPr>
        <w:t>3.</w:t>
      </w:r>
      <w:r w:rsidR="004435BA" w:rsidRPr="00197A29">
        <w:rPr>
          <w:szCs w:val="24"/>
        </w:rPr>
        <w:t xml:space="preserve"> </w:t>
      </w:r>
      <w:r w:rsidRPr="00197A29">
        <w:rPr>
          <w:szCs w:val="24"/>
        </w:rPr>
        <w:t xml:space="preserve">Kitos šiose Rekomendacijose </w:t>
      </w:r>
      <w:r w:rsidR="006A1EF9" w:rsidRPr="00197A29">
        <w:rPr>
          <w:szCs w:val="24"/>
        </w:rPr>
        <w:t xml:space="preserve">vartojamos </w:t>
      </w:r>
      <w:r w:rsidRPr="00197A29">
        <w:rPr>
          <w:szCs w:val="24"/>
        </w:rPr>
        <w:t>sąvokos:</w:t>
      </w:r>
    </w:p>
    <w:p w:rsidR="001B6C17" w:rsidRPr="00197A29" w:rsidRDefault="001B6C17" w:rsidP="00BA72F8">
      <w:pPr>
        <w:tabs>
          <w:tab w:val="num" w:pos="1320"/>
        </w:tabs>
        <w:spacing w:line="360" w:lineRule="auto"/>
        <w:ind w:firstLine="720"/>
        <w:jc w:val="both"/>
        <w:rPr>
          <w:b/>
          <w:szCs w:val="24"/>
        </w:rPr>
      </w:pPr>
      <w:r w:rsidRPr="00197A29">
        <w:rPr>
          <w:b/>
          <w:szCs w:val="24"/>
        </w:rPr>
        <w:t xml:space="preserve">Aplinkos triukšmas </w:t>
      </w:r>
      <w:r w:rsidRPr="00197A29">
        <w:rPr>
          <w:szCs w:val="24"/>
        </w:rPr>
        <w:t xml:space="preserve">– nepageidaujami arba žmogui kenksmingi garsai, kuriuos sukuria žmonių veikla. Strateginiame triukšmo kartografavime paprastai vertinama automobilių, geležinkelių ir oro transporto bei pramonės (stacionarių objektų) triukšmas. </w:t>
      </w:r>
    </w:p>
    <w:p w:rsidR="001B6C17" w:rsidRPr="00197A29" w:rsidRDefault="001B6C17" w:rsidP="00BA72F8">
      <w:pPr>
        <w:tabs>
          <w:tab w:val="num" w:pos="1320"/>
        </w:tabs>
        <w:spacing w:line="360" w:lineRule="auto"/>
        <w:ind w:firstLine="720"/>
        <w:jc w:val="both"/>
        <w:rPr>
          <w:szCs w:val="24"/>
        </w:rPr>
      </w:pPr>
      <w:r w:rsidRPr="00197A29">
        <w:rPr>
          <w:b/>
          <w:szCs w:val="24"/>
        </w:rPr>
        <w:t>Buitinis triukšmas</w:t>
      </w:r>
      <w:r w:rsidRPr="00197A29">
        <w:rPr>
          <w:szCs w:val="24"/>
        </w:rPr>
        <w:t xml:space="preserve"> – gyvenamosiose patalpose keliamas triukšmas, sklindantis </w:t>
      </w:r>
      <w:r w:rsidRPr="00197A29">
        <w:rPr>
          <w:szCs w:val="24"/>
        </w:rPr>
        <w:br/>
        <w:t>į kaimyni</w:t>
      </w:r>
      <w:r w:rsidR="00187471" w:rsidRPr="00197A29">
        <w:rPr>
          <w:szCs w:val="24"/>
        </w:rPr>
        <w:t>nius butus bei viešąsias vietas</w:t>
      </w:r>
      <w:r w:rsidRPr="00197A29">
        <w:rPr>
          <w:b/>
          <w:szCs w:val="24"/>
        </w:rPr>
        <w:t xml:space="preserve"> </w:t>
      </w:r>
      <w:r w:rsidR="00187471" w:rsidRPr="00197A29">
        <w:rPr>
          <w:szCs w:val="24"/>
        </w:rPr>
        <w:t>(b</w:t>
      </w:r>
      <w:r w:rsidRPr="00197A29">
        <w:rPr>
          <w:szCs w:val="24"/>
        </w:rPr>
        <w:t xml:space="preserve">uitinis triukšmas paprastai nevertinamas </w:t>
      </w:r>
      <w:r w:rsidR="00187471" w:rsidRPr="00197A29">
        <w:rPr>
          <w:szCs w:val="24"/>
        </w:rPr>
        <w:t xml:space="preserve">kaip aplinkos triukšmo rūšis </w:t>
      </w:r>
      <w:r w:rsidRPr="00197A29">
        <w:rPr>
          <w:szCs w:val="24"/>
        </w:rPr>
        <w:t>formuojant tyliąsias ir triukšmo prevencijos zonas).</w:t>
      </w:r>
    </w:p>
    <w:p w:rsidR="001B6C17" w:rsidRPr="00197A29" w:rsidRDefault="001B6C17" w:rsidP="00BA72F8">
      <w:pPr>
        <w:spacing w:line="360" w:lineRule="auto"/>
        <w:ind w:firstLine="720"/>
        <w:jc w:val="both"/>
      </w:pPr>
      <w:r w:rsidRPr="00197A29">
        <w:rPr>
          <w:b/>
        </w:rPr>
        <w:t>Strateginis triukšmo kartografavimas</w:t>
      </w:r>
      <w:r w:rsidRPr="00197A29">
        <w:t xml:space="preserve"> – miesto (arba aglomeracijos) teritorijos aplinkos triukšmo šaltinių, jo sklaidos ir poveikio sveikatai parametrų geografinių duomenų bazės kaupimas su galimybe apibendrintus rezultatus vizualizuoti žemėlapyje ir nustatyti strateginius triukšmo mažinimo ir prevencijos prioritetus bei pagrįsti priemones.</w:t>
      </w:r>
    </w:p>
    <w:p w:rsidR="00187471" w:rsidRPr="00197A29" w:rsidRDefault="001B6C17" w:rsidP="00BA72F8">
      <w:pPr>
        <w:tabs>
          <w:tab w:val="num" w:pos="993"/>
        </w:tabs>
        <w:spacing w:line="360" w:lineRule="auto"/>
        <w:ind w:firstLine="709"/>
        <w:jc w:val="both"/>
      </w:pPr>
      <w:r w:rsidRPr="00197A29">
        <w:rPr>
          <w:b/>
          <w:szCs w:val="24"/>
        </w:rPr>
        <w:t>Strateginis triukšmo žemėlapis</w:t>
      </w:r>
      <w:r w:rsidRPr="00197A29">
        <w:rPr>
          <w:szCs w:val="24"/>
        </w:rPr>
        <w:t xml:space="preserve"> – žemėlapis, skirtas vaizduoti vidutiniams metiniams triukšmo lygių kartografavimo, triukšmo poveikio sveikatai įvertinimo, </w:t>
      </w:r>
      <w:r w:rsidRPr="00197A29">
        <w:t>prognostinio modeliavimo rezultatams ir triukšmo prevencijos bei mažinimo priemonėms</w:t>
      </w:r>
      <w:r w:rsidR="00187471" w:rsidRPr="00197A29">
        <w:t>.</w:t>
      </w:r>
    </w:p>
    <w:p w:rsidR="001B6C17" w:rsidRPr="00197A29" w:rsidRDefault="001B6C17" w:rsidP="00BA72F8">
      <w:pPr>
        <w:tabs>
          <w:tab w:val="num" w:pos="993"/>
        </w:tabs>
        <w:spacing w:line="360" w:lineRule="auto"/>
        <w:ind w:firstLine="709"/>
        <w:jc w:val="both"/>
      </w:pPr>
      <w:r w:rsidRPr="00197A29">
        <w:rPr>
          <w:b/>
        </w:rPr>
        <w:lastRenderedPageBreak/>
        <w:t>Strateginis suvestinis triukšmo žemėlapis</w:t>
      </w:r>
      <w:r w:rsidRPr="00197A29">
        <w:t xml:space="preserve"> – žemėlapis, skirtas vaizduoti apibendrint</w:t>
      </w:r>
      <w:r w:rsidR="004435BA" w:rsidRPr="00197A29">
        <w:t xml:space="preserve">us </w:t>
      </w:r>
      <w:r w:rsidRPr="00197A29">
        <w:t xml:space="preserve">visų triukšmo šaltinių triukšmo lygių kartografavimo ir prognostinio modeliavimo rezultatus. </w:t>
      </w:r>
    </w:p>
    <w:p w:rsidR="001B6C17" w:rsidRPr="00197A29" w:rsidRDefault="001B6C17" w:rsidP="00BA72F8">
      <w:pPr>
        <w:tabs>
          <w:tab w:val="num" w:pos="993"/>
        </w:tabs>
        <w:spacing w:line="360" w:lineRule="auto"/>
        <w:ind w:firstLine="709"/>
        <w:jc w:val="both"/>
      </w:pPr>
      <w:r w:rsidRPr="00197A29">
        <w:rPr>
          <w:b/>
        </w:rPr>
        <w:t>Strateginis triukšmo prevencijos žemėlapis</w:t>
      </w:r>
      <w:r w:rsidRPr="00197A29">
        <w:t xml:space="preserve"> – žemėlapis, skirtas vaizduoti visoms triukšmo mieste prevencijos ir mažinimo priemonėms. </w:t>
      </w:r>
    </w:p>
    <w:p w:rsidR="001B6C17" w:rsidRPr="00197A29" w:rsidRDefault="001B6C17" w:rsidP="00BA72F8">
      <w:pPr>
        <w:tabs>
          <w:tab w:val="num" w:pos="993"/>
        </w:tabs>
        <w:spacing w:line="360" w:lineRule="auto"/>
        <w:ind w:firstLine="709"/>
        <w:jc w:val="both"/>
        <w:rPr>
          <w:szCs w:val="24"/>
        </w:rPr>
      </w:pPr>
      <w:r w:rsidRPr="00197A29">
        <w:rPr>
          <w:b/>
          <w:szCs w:val="24"/>
        </w:rPr>
        <w:t>Transporto t</w:t>
      </w:r>
      <w:r w:rsidRPr="00197A29">
        <w:rPr>
          <w:b/>
        </w:rPr>
        <w:t>riukšmas</w:t>
      </w:r>
      <w:r w:rsidRPr="00197A29">
        <w:rPr>
          <w:szCs w:val="24"/>
        </w:rPr>
        <w:t xml:space="preserve"> – automobilių, geležinkelių ir oro transporto priemonių judėjimo metu keliamas triukšmas</w:t>
      </w:r>
      <w:r w:rsidR="00187471" w:rsidRPr="00197A29">
        <w:rPr>
          <w:szCs w:val="24"/>
        </w:rPr>
        <w:t xml:space="preserve"> (kitaip</w:t>
      </w:r>
      <w:r w:rsidR="004435BA" w:rsidRPr="00197A29">
        <w:rPr>
          <w:szCs w:val="24"/>
        </w:rPr>
        <w:t xml:space="preserve"> </w:t>
      </w:r>
      <w:r w:rsidR="00187471" w:rsidRPr="00197A29">
        <w:rPr>
          <w:szCs w:val="24"/>
        </w:rPr>
        <w:t>–</w:t>
      </w:r>
      <w:r w:rsidR="004435BA" w:rsidRPr="00197A29">
        <w:rPr>
          <w:szCs w:val="24"/>
        </w:rPr>
        <w:t xml:space="preserve"> </w:t>
      </w:r>
      <w:r w:rsidRPr="00197A29">
        <w:rPr>
          <w:szCs w:val="24"/>
        </w:rPr>
        <w:t>mobiliųjų triukšmo šaltinių triukšmas).</w:t>
      </w:r>
    </w:p>
    <w:p w:rsidR="00B7718C" w:rsidRPr="00197A29" w:rsidRDefault="001B6C17" w:rsidP="00BA72F8">
      <w:pPr>
        <w:spacing w:line="360" w:lineRule="auto"/>
        <w:ind w:firstLine="720"/>
        <w:jc w:val="both"/>
        <w:rPr>
          <w:color w:val="000000"/>
        </w:rPr>
      </w:pPr>
      <w:r w:rsidRPr="00197A29">
        <w:rPr>
          <w:b/>
          <w:color w:val="000000"/>
        </w:rPr>
        <w:t>Tylioji zona</w:t>
      </w:r>
      <w:r w:rsidRPr="00197A29">
        <w:rPr>
          <w:color w:val="000000"/>
        </w:rPr>
        <w:t xml:space="preserve"> – teritorij</w:t>
      </w:r>
      <w:r w:rsidR="004435BA" w:rsidRPr="00197A29">
        <w:rPr>
          <w:color w:val="000000"/>
        </w:rPr>
        <w:t>a</w:t>
      </w:r>
      <w:r w:rsidRPr="00197A29">
        <w:rPr>
          <w:color w:val="000000"/>
        </w:rPr>
        <w:t>, netrikdom</w:t>
      </w:r>
      <w:r w:rsidR="004435BA" w:rsidRPr="00197A29">
        <w:rPr>
          <w:color w:val="000000"/>
        </w:rPr>
        <w:t>a</w:t>
      </w:r>
      <w:r w:rsidRPr="00197A29">
        <w:rPr>
          <w:color w:val="000000"/>
        </w:rPr>
        <w:t xml:space="preserve"> transporto, pramonės, mechanizmų ar lankytojų keliamo triukšmo, įsteigt</w:t>
      </w:r>
      <w:r w:rsidR="00A10945" w:rsidRPr="00197A29">
        <w:rPr>
          <w:color w:val="000000"/>
        </w:rPr>
        <w:t>a</w:t>
      </w:r>
      <w:r w:rsidRPr="00197A29">
        <w:rPr>
          <w:color w:val="000000"/>
        </w:rPr>
        <w:t xml:space="preserve"> </w:t>
      </w:r>
      <w:r w:rsidR="00B7718C" w:rsidRPr="00197A29">
        <w:rPr>
          <w:color w:val="000000"/>
        </w:rPr>
        <w:t>Vilniaus miesto savivaldybės t</w:t>
      </w:r>
      <w:r w:rsidRPr="00197A29">
        <w:rPr>
          <w:color w:val="000000"/>
        </w:rPr>
        <w:t xml:space="preserve">arybos sprendimu, nustatant griežtesnes nei priimtos šalyje ribinio triukšmo lygio normas, siekiant nustatytu paros metu sukurti gyventojams  akustinį komfortą. </w:t>
      </w:r>
    </w:p>
    <w:p w:rsidR="001B6C17" w:rsidRPr="00197A29" w:rsidRDefault="001B6C17" w:rsidP="00BA72F8">
      <w:pPr>
        <w:spacing w:line="360" w:lineRule="auto"/>
        <w:ind w:firstLine="720"/>
        <w:jc w:val="both"/>
        <w:rPr>
          <w:color w:val="000000"/>
        </w:rPr>
      </w:pPr>
      <w:r w:rsidRPr="00197A29">
        <w:rPr>
          <w:b/>
          <w:color w:val="000000"/>
        </w:rPr>
        <w:t>Tylioji gamtos zona</w:t>
      </w:r>
      <w:r w:rsidRPr="00197A29">
        <w:rPr>
          <w:color w:val="000000"/>
        </w:rPr>
        <w:t xml:space="preserve"> – natūralios gamtinės aplinkos teritorija, netrikdoma transporto, pramonės, mechanizmų ar lankytojų keliamo triukšmo, kurios lankytojai gali gauti  akustinį komfortą dienos ir vakaro metu, kurioje </w:t>
      </w:r>
      <w:r w:rsidR="00B7718C" w:rsidRPr="00197A29">
        <w:rPr>
          <w:color w:val="000000"/>
        </w:rPr>
        <w:t xml:space="preserve">Vilniaus miesto savivaldybės taryba  </w:t>
      </w:r>
      <w:r w:rsidRPr="00197A29">
        <w:rPr>
          <w:color w:val="000000"/>
        </w:rPr>
        <w:t xml:space="preserve">nustato </w:t>
      </w:r>
      <w:r w:rsidR="00A10945" w:rsidRPr="00197A29">
        <w:rPr>
          <w:color w:val="000000"/>
        </w:rPr>
        <w:t>daug</w:t>
      </w:r>
      <w:r w:rsidRPr="00197A29">
        <w:rPr>
          <w:color w:val="000000"/>
        </w:rPr>
        <w:t xml:space="preserve"> griežtesnes nei priimtos šalyje ribinio triukšmo lygio normas.</w:t>
      </w:r>
    </w:p>
    <w:p w:rsidR="001B6C17" w:rsidRPr="00197A29" w:rsidRDefault="001B6C17" w:rsidP="00BA72F8">
      <w:pPr>
        <w:spacing w:line="360" w:lineRule="auto"/>
        <w:ind w:firstLine="720"/>
        <w:jc w:val="both"/>
        <w:rPr>
          <w:b/>
          <w:bCs/>
          <w:color w:val="000000"/>
        </w:rPr>
      </w:pPr>
      <w:r w:rsidRPr="00197A29">
        <w:rPr>
          <w:b/>
          <w:bCs/>
          <w:color w:val="000000"/>
        </w:rPr>
        <w:t xml:space="preserve"> Tylioji viešoji zona </w:t>
      </w:r>
      <w:r w:rsidRPr="00197A29">
        <w:rPr>
          <w:color w:val="000000"/>
        </w:rPr>
        <w:t xml:space="preserve">– arti gyvenamosios vietos arba miesto centro esanti trumpalaikio poilsio teritorija miesto parke ar kitoje viešoje erdvėje, dienos ir vakaro metu netrikdoma transporto, pramonės, mechanizmų ar lankytojų keliamo triukšmo, kurioje </w:t>
      </w:r>
      <w:r w:rsidR="00B7718C" w:rsidRPr="00197A29">
        <w:rPr>
          <w:color w:val="000000"/>
        </w:rPr>
        <w:t>Vilniaus miesto savivaldybės taryba</w:t>
      </w:r>
      <w:r w:rsidRPr="00197A29">
        <w:rPr>
          <w:color w:val="000000"/>
        </w:rPr>
        <w:t xml:space="preserve"> nustato griežtesnes nei priimtos šalyje ribinio triukšmo lygio normas.</w:t>
      </w:r>
    </w:p>
    <w:p w:rsidR="001B6C17" w:rsidRPr="00197A29" w:rsidRDefault="001B6C17" w:rsidP="00BA72F8">
      <w:pPr>
        <w:spacing w:line="360" w:lineRule="auto"/>
        <w:ind w:firstLine="720"/>
        <w:jc w:val="both"/>
        <w:rPr>
          <w:b/>
          <w:bCs/>
          <w:color w:val="000000"/>
        </w:rPr>
      </w:pPr>
      <w:r w:rsidRPr="00197A29">
        <w:rPr>
          <w:b/>
          <w:bCs/>
          <w:color w:val="000000"/>
        </w:rPr>
        <w:t xml:space="preserve">Tylioji aglomeracijos zona </w:t>
      </w:r>
      <w:r w:rsidRPr="00197A29">
        <w:rPr>
          <w:color w:val="000000"/>
        </w:rPr>
        <w:t xml:space="preserve">– miesto gyvenamosios ar </w:t>
      </w:r>
      <w:r w:rsidR="00A10945" w:rsidRPr="00197A29">
        <w:rPr>
          <w:color w:val="000000"/>
        </w:rPr>
        <w:t>socialinės</w:t>
      </w:r>
      <w:r w:rsidR="00C65278" w:rsidRPr="00197A29">
        <w:rPr>
          <w:color w:val="000000"/>
        </w:rPr>
        <w:t>-</w:t>
      </w:r>
      <w:r w:rsidRPr="00197A29">
        <w:rPr>
          <w:color w:val="000000"/>
        </w:rPr>
        <w:t>rekreacinės sveikatos apsaugos paskirties teritorija, kurioje nakties triukšmo lygis leidžia sukurti akustinį komfortą tiek aplinkoje, tiek gyvenamųjų pastatų viduje, kurioje</w:t>
      </w:r>
      <w:r w:rsidR="00B7718C" w:rsidRPr="00197A29">
        <w:rPr>
          <w:color w:val="000000"/>
        </w:rPr>
        <w:t xml:space="preserve"> Vilniaus miesto savivaldybės taryba</w:t>
      </w:r>
      <w:r w:rsidRPr="00197A29">
        <w:rPr>
          <w:color w:val="000000"/>
        </w:rPr>
        <w:t xml:space="preserve"> nustato griežtesnes nei priimtos šalyje ribinio triukšmo lygio normas. </w:t>
      </w:r>
    </w:p>
    <w:p w:rsidR="001B6C17" w:rsidRPr="00197A29" w:rsidRDefault="001B6C17" w:rsidP="00BA72F8">
      <w:pPr>
        <w:spacing w:line="360" w:lineRule="auto"/>
        <w:ind w:firstLine="720"/>
        <w:jc w:val="both"/>
      </w:pPr>
      <w:r w:rsidRPr="00197A29">
        <w:rPr>
          <w:b/>
        </w:rPr>
        <w:t xml:space="preserve">Triukšmas </w:t>
      </w:r>
      <w:r w:rsidRPr="00197A29">
        <w:t>– nepageidaujami arba žmogui kenksmingi išoriniai garsai, kuriuos sukuria žmonių veikla.</w:t>
      </w:r>
    </w:p>
    <w:p w:rsidR="001B6C17" w:rsidRPr="00197A29" w:rsidRDefault="001B6C17" w:rsidP="00BA72F8">
      <w:pPr>
        <w:spacing w:line="360" w:lineRule="auto"/>
        <w:ind w:firstLine="720"/>
        <w:jc w:val="both"/>
      </w:pPr>
      <w:r w:rsidRPr="00197A29">
        <w:rPr>
          <w:b/>
          <w:szCs w:val="24"/>
        </w:rPr>
        <w:t>Triukšmo</w:t>
      </w:r>
      <w:r w:rsidRPr="00197A29">
        <w:rPr>
          <w:szCs w:val="24"/>
        </w:rPr>
        <w:t xml:space="preserve"> </w:t>
      </w:r>
      <w:r w:rsidRPr="00197A29">
        <w:rPr>
          <w:b/>
          <w:szCs w:val="24"/>
        </w:rPr>
        <w:t>emisija</w:t>
      </w:r>
      <w:r w:rsidR="00B7718C" w:rsidRPr="00197A29">
        <w:rPr>
          <w:b/>
          <w:szCs w:val="24"/>
        </w:rPr>
        <w:t xml:space="preserve"> </w:t>
      </w:r>
      <w:r w:rsidR="00B7718C" w:rsidRPr="00197A29">
        <w:rPr>
          <w:szCs w:val="24"/>
        </w:rPr>
        <w:t>–</w:t>
      </w:r>
      <w:r w:rsidRPr="00197A29">
        <w:rPr>
          <w:szCs w:val="24"/>
        </w:rPr>
        <w:t xml:space="preserve">  </w:t>
      </w:r>
      <w:r w:rsidRPr="00197A29">
        <w:t xml:space="preserve">garso, suvokiamo kaip triukšmas, galia, kurį skleidžia triukšmo šaltinis išreikšta fizikiniais garso mato vienetais. </w:t>
      </w:r>
    </w:p>
    <w:p w:rsidR="001B6C17" w:rsidRPr="00197A29" w:rsidRDefault="001B6C17" w:rsidP="00BA72F8">
      <w:pPr>
        <w:spacing w:line="360" w:lineRule="auto"/>
        <w:ind w:firstLine="720"/>
        <w:jc w:val="both"/>
      </w:pPr>
      <w:r w:rsidRPr="00197A29">
        <w:rPr>
          <w:szCs w:val="24"/>
        </w:rPr>
        <w:t xml:space="preserve"> </w:t>
      </w:r>
      <w:r w:rsidRPr="00197A29">
        <w:rPr>
          <w:b/>
          <w:szCs w:val="24"/>
        </w:rPr>
        <w:t>Triukšmo</w:t>
      </w:r>
      <w:r w:rsidRPr="00197A29">
        <w:rPr>
          <w:szCs w:val="24"/>
        </w:rPr>
        <w:t xml:space="preserve"> </w:t>
      </w:r>
      <w:r w:rsidRPr="00197A29">
        <w:rPr>
          <w:b/>
          <w:szCs w:val="24"/>
        </w:rPr>
        <w:t>sklaida</w:t>
      </w:r>
      <w:r w:rsidRPr="00197A29">
        <w:rPr>
          <w:szCs w:val="24"/>
        </w:rPr>
        <w:t xml:space="preserve"> </w:t>
      </w:r>
      <w:r w:rsidR="00B7718C" w:rsidRPr="00197A29">
        <w:rPr>
          <w:szCs w:val="24"/>
        </w:rPr>
        <w:t>–</w:t>
      </w:r>
      <w:r w:rsidRPr="00197A29">
        <w:rPr>
          <w:szCs w:val="24"/>
        </w:rPr>
        <w:t xml:space="preserve">  </w:t>
      </w:r>
      <w:r w:rsidRPr="00197A29">
        <w:t xml:space="preserve">garso, suvokiamo kaip triukšmas, sklidimas teritorijoje. </w:t>
      </w:r>
    </w:p>
    <w:p w:rsidR="001B6C17" w:rsidRPr="00197A29" w:rsidRDefault="001B6C17" w:rsidP="00BA72F8">
      <w:pPr>
        <w:spacing w:line="360" w:lineRule="auto"/>
        <w:ind w:firstLine="720"/>
        <w:jc w:val="both"/>
        <w:rPr>
          <w:szCs w:val="24"/>
        </w:rPr>
      </w:pPr>
      <w:r w:rsidRPr="00197A29">
        <w:rPr>
          <w:b/>
          <w:bCs/>
          <w:szCs w:val="24"/>
        </w:rPr>
        <w:t>Triukšmo šaltinis</w:t>
      </w:r>
      <w:r w:rsidRPr="00197A29">
        <w:rPr>
          <w:bCs/>
          <w:szCs w:val="24"/>
        </w:rPr>
        <w:t xml:space="preserve"> </w:t>
      </w:r>
      <w:r w:rsidRPr="00197A29">
        <w:rPr>
          <w:szCs w:val="24"/>
        </w:rPr>
        <w:t>– bet koks įrenginys ar objektas, kuris kelia (skleidžia) triukšmą.</w:t>
      </w:r>
    </w:p>
    <w:p w:rsidR="001B6C17" w:rsidRPr="00197A29" w:rsidRDefault="001B6C17" w:rsidP="00BA72F8">
      <w:pPr>
        <w:spacing w:line="360" w:lineRule="auto"/>
        <w:ind w:firstLine="720"/>
        <w:jc w:val="both"/>
        <w:rPr>
          <w:szCs w:val="24"/>
        </w:rPr>
      </w:pPr>
      <w:r w:rsidRPr="00197A29">
        <w:rPr>
          <w:b/>
          <w:szCs w:val="24"/>
        </w:rPr>
        <w:t>Judrūs</w:t>
      </w:r>
      <w:r w:rsidRPr="00197A29">
        <w:rPr>
          <w:szCs w:val="24"/>
        </w:rPr>
        <w:t xml:space="preserve"> </w:t>
      </w:r>
      <w:r w:rsidRPr="00197A29">
        <w:rPr>
          <w:b/>
          <w:szCs w:val="24"/>
        </w:rPr>
        <w:t xml:space="preserve">(mobilūs) </w:t>
      </w:r>
      <w:r w:rsidRPr="00197A29">
        <w:rPr>
          <w:b/>
          <w:bCs/>
          <w:szCs w:val="24"/>
        </w:rPr>
        <w:t xml:space="preserve">triukšmo šaltiniai </w:t>
      </w:r>
      <w:r w:rsidRPr="00197A29">
        <w:rPr>
          <w:szCs w:val="24"/>
        </w:rPr>
        <w:t xml:space="preserve">– tai automobilių, geležinkelių ir oro transporto priemonių judėjimo trajektorijos, kartografuojamos kaip gatvių, kelių, geležinkelių linijos ir erdviniai oro koridorių parametrai. </w:t>
      </w:r>
    </w:p>
    <w:p w:rsidR="001B6C17" w:rsidRPr="00197A29" w:rsidRDefault="001B6C17" w:rsidP="00BA72F8">
      <w:pPr>
        <w:spacing w:line="360" w:lineRule="auto"/>
        <w:ind w:firstLine="720"/>
        <w:jc w:val="both"/>
        <w:rPr>
          <w:szCs w:val="24"/>
        </w:rPr>
      </w:pPr>
      <w:r w:rsidRPr="00197A29">
        <w:rPr>
          <w:b/>
          <w:bCs/>
          <w:szCs w:val="24"/>
        </w:rPr>
        <w:lastRenderedPageBreak/>
        <w:t>Stacionarūs triukšmo šaltiniai</w:t>
      </w:r>
      <w:r w:rsidRPr="00197A29">
        <w:rPr>
          <w:b/>
          <w:szCs w:val="24"/>
        </w:rPr>
        <w:t xml:space="preserve"> </w:t>
      </w:r>
      <w:r w:rsidRPr="00197A29">
        <w:rPr>
          <w:szCs w:val="24"/>
        </w:rPr>
        <w:t>– triukšmo šaltiniai, kurių skleidžiamo triukšmo vieta yra pastovi ir yra kartografuojama poligonais arba taškais.</w:t>
      </w:r>
    </w:p>
    <w:p w:rsidR="001B6C17" w:rsidRPr="00197A29" w:rsidRDefault="001B6C17" w:rsidP="00BA72F8">
      <w:pPr>
        <w:tabs>
          <w:tab w:val="num" w:pos="1080"/>
        </w:tabs>
        <w:spacing w:line="360" w:lineRule="auto"/>
        <w:ind w:firstLine="720"/>
        <w:jc w:val="both"/>
        <w:rPr>
          <w:szCs w:val="24"/>
        </w:rPr>
      </w:pPr>
      <w:r w:rsidRPr="00197A29">
        <w:rPr>
          <w:b/>
          <w:szCs w:val="24"/>
        </w:rPr>
        <w:t>Triukšmo šaltinio valdytojas</w:t>
      </w:r>
      <w:r w:rsidRPr="00197A29">
        <w:rPr>
          <w:szCs w:val="24"/>
        </w:rPr>
        <w:t xml:space="preserve"> – triukšmo šaltinio savininkas arba kitas asmuo, teisėtai valdantis triukšmo šaltinį.</w:t>
      </w:r>
    </w:p>
    <w:p w:rsidR="001B6C17" w:rsidRPr="00197A29" w:rsidRDefault="001B6C17" w:rsidP="00BA72F8">
      <w:pPr>
        <w:spacing w:line="360" w:lineRule="auto"/>
        <w:ind w:firstLine="720"/>
        <w:jc w:val="both"/>
      </w:pPr>
      <w:r w:rsidRPr="00197A29">
        <w:rPr>
          <w:b/>
          <w:bCs/>
        </w:rPr>
        <w:t>Triukšmo lygio</w:t>
      </w:r>
      <w:r w:rsidRPr="00197A29">
        <w:rPr>
          <w:bCs/>
        </w:rPr>
        <w:t xml:space="preserve"> </w:t>
      </w:r>
      <w:r w:rsidRPr="00197A29">
        <w:rPr>
          <w:b/>
          <w:bCs/>
        </w:rPr>
        <w:t xml:space="preserve">rodiklis </w:t>
      </w:r>
      <w:r w:rsidRPr="00197A29">
        <w:t>– garso, suvokiamo kaip triukšmas, duomuo, išreikštas fizikiniais garso mato vienetais. Strateginiame triukšmo kartografavime naudojami vidutiniai metiniai dienos (</w:t>
      </w:r>
      <w:r w:rsidRPr="00197A29">
        <w:rPr>
          <w:b/>
          <w:bCs/>
        </w:rPr>
        <w:t>L</w:t>
      </w:r>
      <w:r w:rsidRPr="00197A29">
        <w:rPr>
          <w:b/>
          <w:bCs/>
          <w:vertAlign w:val="subscript"/>
        </w:rPr>
        <w:t>dienos</w:t>
      </w:r>
      <w:r w:rsidRPr="00197A29">
        <w:t>), vakaro (</w:t>
      </w:r>
      <w:r w:rsidRPr="00197A29">
        <w:rPr>
          <w:b/>
          <w:bCs/>
        </w:rPr>
        <w:t>L</w:t>
      </w:r>
      <w:r w:rsidRPr="00197A29">
        <w:rPr>
          <w:b/>
          <w:bCs/>
          <w:vertAlign w:val="subscript"/>
        </w:rPr>
        <w:t>vakaro</w:t>
      </w:r>
      <w:r w:rsidRPr="00197A29">
        <w:t>), nakties (</w:t>
      </w:r>
      <w:r w:rsidRPr="00197A29">
        <w:rPr>
          <w:b/>
          <w:bCs/>
        </w:rPr>
        <w:t>L</w:t>
      </w:r>
      <w:r w:rsidRPr="00197A29">
        <w:rPr>
          <w:b/>
          <w:bCs/>
          <w:vertAlign w:val="subscript"/>
        </w:rPr>
        <w:t>nakties</w:t>
      </w:r>
      <w:r w:rsidRPr="00197A29">
        <w:t>) ir d</w:t>
      </w:r>
      <w:r w:rsidRPr="00197A29">
        <w:rPr>
          <w:bCs/>
        </w:rPr>
        <w:t xml:space="preserve">ienos, vakaro ir nakties </w:t>
      </w:r>
      <w:r w:rsidRPr="00197A29">
        <w:t>(</w:t>
      </w:r>
      <w:r w:rsidRPr="00197A29">
        <w:rPr>
          <w:b/>
          <w:bCs/>
        </w:rPr>
        <w:t>L</w:t>
      </w:r>
      <w:r w:rsidRPr="00197A29">
        <w:rPr>
          <w:b/>
          <w:bCs/>
          <w:vertAlign w:val="subscript"/>
        </w:rPr>
        <w:t>dvn</w:t>
      </w:r>
      <w:r w:rsidRPr="00197A29">
        <w:t xml:space="preserve">) </w:t>
      </w:r>
      <w:r w:rsidRPr="00197A29">
        <w:rPr>
          <w:bCs/>
        </w:rPr>
        <w:t>triukšmo lygio rodikliai</w:t>
      </w:r>
      <w:r w:rsidR="003C4691" w:rsidRPr="00197A29">
        <w:rPr>
          <w:bCs/>
        </w:rPr>
        <w:t>.</w:t>
      </w:r>
      <w:r w:rsidRPr="00197A29">
        <w:t xml:space="preserve"> </w:t>
      </w:r>
    </w:p>
    <w:p w:rsidR="001B6C17" w:rsidRPr="00197A29" w:rsidRDefault="001B6C17" w:rsidP="00BA72F8">
      <w:pPr>
        <w:spacing w:line="360" w:lineRule="auto"/>
        <w:ind w:firstLine="720"/>
        <w:jc w:val="both"/>
      </w:pPr>
      <w:r w:rsidRPr="00197A29">
        <w:rPr>
          <w:b/>
          <w:bCs/>
        </w:rPr>
        <w:t>Dienos triukšmo rodiklis</w:t>
      </w:r>
      <w:r w:rsidRPr="00197A29">
        <w:t xml:space="preserve"> (</w:t>
      </w:r>
      <w:r w:rsidRPr="00197A29">
        <w:rPr>
          <w:b/>
          <w:bCs/>
        </w:rPr>
        <w:t>L</w:t>
      </w:r>
      <w:r w:rsidRPr="00197A29">
        <w:rPr>
          <w:b/>
          <w:bCs/>
          <w:vertAlign w:val="subscript"/>
        </w:rPr>
        <w:t>dienos</w:t>
      </w:r>
      <w:r w:rsidRPr="00197A29">
        <w:t>) – dienos metu (nuo 6 val. iki 18 val.) triukšmo sukelto dirginimo rodiklis, t. y. vidutinis ilgalaikis A svertinis garso lygis, nustatytas vienerių metų dienos laikotarpiui.</w:t>
      </w:r>
    </w:p>
    <w:p w:rsidR="001B6C17" w:rsidRPr="00197A29" w:rsidRDefault="001B6C17" w:rsidP="00BA72F8">
      <w:pPr>
        <w:spacing w:line="360" w:lineRule="auto"/>
        <w:ind w:firstLine="720"/>
        <w:jc w:val="both"/>
      </w:pPr>
      <w:r w:rsidRPr="00197A29">
        <w:rPr>
          <w:b/>
          <w:bCs/>
        </w:rPr>
        <w:t>Vakaro triukšmo rodiklis</w:t>
      </w:r>
      <w:r w:rsidRPr="00197A29">
        <w:t xml:space="preserve"> (</w:t>
      </w:r>
      <w:r w:rsidRPr="00197A29">
        <w:rPr>
          <w:b/>
          <w:bCs/>
        </w:rPr>
        <w:t>L</w:t>
      </w:r>
      <w:r w:rsidRPr="00197A29">
        <w:rPr>
          <w:b/>
          <w:bCs/>
          <w:vertAlign w:val="subscript"/>
        </w:rPr>
        <w:t>vakaro</w:t>
      </w:r>
      <w:r w:rsidRPr="00197A29">
        <w:t>) – vakaro metu (nuo 18 val. iki 22 val.) triukšmo sukelto dirginimo rodiklis, t. y. vidutinis ilgalaikis A svertinis garso lygis, nustatytas vienerių metų dienos laikotarpiui.</w:t>
      </w:r>
    </w:p>
    <w:p w:rsidR="001B6C17" w:rsidRPr="00197A29" w:rsidRDefault="001B6C17" w:rsidP="00BA72F8">
      <w:pPr>
        <w:spacing w:line="360" w:lineRule="auto"/>
        <w:ind w:firstLine="720"/>
        <w:jc w:val="both"/>
      </w:pPr>
      <w:r w:rsidRPr="00197A29">
        <w:rPr>
          <w:b/>
          <w:bCs/>
        </w:rPr>
        <w:t>Nakties triukšmo rodiklis</w:t>
      </w:r>
      <w:r w:rsidRPr="00197A29">
        <w:rPr>
          <w:b/>
        </w:rPr>
        <w:t xml:space="preserve"> </w:t>
      </w:r>
      <w:r w:rsidRPr="00197A29">
        <w:t>(</w:t>
      </w:r>
      <w:r w:rsidRPr="00197A29">
        <w:rPr>
          <w:b/>
          <w:bCs/>
        </w:rPr>
        <w:t>L</w:t>
      </w:r>
      <w:r w:rsidRPr="00197A29">
        <w:rPr>
          <w:b/>
          <w:bCs/>
          <w:vertAlign w:val="subscript"/>
        </w:rPr>
        <w:t>nakties</w:t>
      </w:r>
      <w:r w:rsidRPr="00197A29">
        <w:t>) – nakties metu (nuo 22 val. iki 6 val.) triukšmo sukelto dirginimo rodiklis, t. y. vidutinis ilgalaikis A svertinis garso lygis, nustatytas vienerių metų nakties laikotarpiui.</w:t>
      </w:r>
    </w:p>
    <w:p w:rsidR="001B6C17" w:rsidRPr="00197A29" w:rsidRDefault="001B6C17" w:rsidP="00BA72F8">
      <w:pPr>
        <w:spacing w:line="360" w:lineRule="auto"/>
        <w:ind w:firstLine="720"/>
        <w:jc w:val="both"/>
      </w:pPr>
      <w:r w:rsidRPr="00197A29">
        <w:rPr>
          <w:b/>
          <w:bCs/>
        </w:rPr>
        <w:t>Integralus (dienos, vakaro ir nakties) triukšmo rodiklis</w:t>
      </w:r>
      <w:r w:rsidRPr="00197A29">
        <w:t xml:space="preserve"> (</w:t>
      </w:r>
      <w:r w:rsidRPr="00197A29">
        <w:rPr>
          <w:b/>
          <w:bCs/>
        </w:rPr>
        <w:t>L</w:t>
      </w:r>
      <w:r w:rsidRPr="00197A29">
        <w:rPr>
          <w:b/>
          <w:bCs/>
          <w:vertAlign w:val="subscript"/>
        </w:rPr>
        <w:t>dvn</w:t>
      </w:r>
      <w:r w:rsidRPr="00197A29">
        <w:t>) – triukšmo sukelto dirginimo rodiklis,    t. y. triukšmo lygis L</w:t>
      </w:r>
      <w:r w:rsidRPr="00197A29">
        <w:rPr>
          <w:vertAlign w:val="subscript"/>
        </w:rPr>
        <w:t>dvn</w:t>
      </w:r>
      <w:r w:rsidRPr="00197A29">
        <w:t xml:space="preserve"> decibelais (dB), apskaičiuojamas pagal </w:t>
      </w:r>
      <w:r w:rsidR="00FA586D" w:rsidRPr="00197A29">
        <w:t>formulę nurodytą Lietuvos higienos normos HN33-1:2003 „Akustinis triukšmas. Leidžiami lygiai gyvenamojoje ir darbo aplinkoje. Matavimo metodikos bendrieji reikalavimai“.</w:t>
      </w:r>
    </w:p>
    <w:p w:rsidR="001B6C17" w:rsidRPr="00197A29" w:rsidRDefault="001B6C17" w:rsidP="00BA72F8">
      <w:pPr>
        <w:spacing w:line="360" w:lineRule="auto"/>
        <w:ind w:firstLine="720"/>
        <w:jc w:val="both"/>
      </w:pPr>
      <w:r w:rsidRPr="00197A29">
        <w:rPr>
          <w:b/>
          <w:bCs/>
        </w:rPr>
        <w:t>Triukšmo prevencija</w:t>
      </w:r>
      <w:r w:rsidRPr="00197A29">
        <w:t xml:space="preserve"> – priemonių, mažinančių triukšmo šaltinių įvairovę ir (ar) skaičių, užkertančių kelią viršyti triukšmo ribinius dydžius ir (ar) mažinančių triukšmo šaltinių garso slėgio, galios, stiprumo, energijos lygius, įgyvendinimas.</w:t>
      </w:r>
    </w:p>
    <w:p w:rsidR="001B6C17" w:rsidRPr="00197A29" w:rsidRDefault="001B6C17" w:rsidP="00BA72F8">
      <w:pPr>
        <w:spacing w:line="360" w:lineRule="auto"/>
        <w:ind w:firstLine="720"/>
        <w:jc w:val="both"/>
        <w:rPr>
          <w:b/>
          <w:bCs/>
          <w:szCs w:val="24"/>
        </w:rPr>
      </w:pPr>
      <w:r w:rsidRPr="00197A29">
        <w:rPr>
          <w:b/>
          <w:bCs/>
          <w:szCs w:val="24"/>
        </w:rPr>
        <w:t xml:space="preserve">Triukšmo prevencijos juosta </w:t>
      </w:r>
      <w:r w:rsidRPr="00197A29">
        <w:t>– tai</w:t>
      </w:r>
      <w:r w:rsidR="003C4691" w:rsidRPr="00197A29">
        <w:t xml:space="preserve"> </w:t>
      </w:r>
      <w:r w:rsidR="003C4691" w:rsidRPr="00197A29">
        <w:rPr>
          <w:color w:val="000000"/>
        </w:rPr>
        <w:t>Vilniaus miesto savivaldybės tarybos</w:t>
      </w:r>
      <w:r w:rsidRPr="00197A29">
        <w:rPr>
          <w:i/>
          <w:szCs w:val="24"/>
        </w:rPr>
        <w:t xml:space="preserve"> </w:t>
      </w:r>
      <w:r w:rsidRPr="00197A29">
        <w:rPr>
          <w:szCs w:val="24"/>
        </w:rPr>
        <w:t>sprendimu patvirtint</w:t>
      </w:r>
      <w:r w:rsidR="00FA586D" w:rsidRPr="00197A29">
        <w:rPr>
          <w:szCs w:val="24"/>
        </w:rPr>
        <w:t>a</w:t>
      </w:r>
      <w:r w:rsidRPr="00197A29">
        <w:rPr>
          <w:szCs w:val="24"/>
        </w:rPr>
        <w:t xml:space="preserve"> buferinė teritorij</w:t>
      </w:r>
      <w:r w:rsidR="00FA586D" w:rsidRPr="00197A29">
        <w:rPr>
          <w:szCs w:val="24"/>
        </w:rPr>
        <w:t>a</w:t>
      </w:r>
      <w:r w:rsidRPr="00197A29">
        <w:rPr>
          <w:szCs w:val="24"/>
        </w:rPr>
        <w:t xml:space="preserve"> aplink tyliąsias zonas, kurio</w:t>
      </w:r>
      <w:r w:rsidR="009F2F02" w:rsidRPr="00197A29">
        <w:rPr>
          <w:szCs w:val="24"/>
        </w:rPr>
        <w:t>j</w:t>
      </w:r>
      <w:r w:rsidRPr="00197A29">
        <w:rPr>
          <w:szCs w:val="24"/>
        </w:rPr>
        <w:t>e būtina įgyvendinti triukšmo prevencijos priemones, siekiant užtikrinti, kad ties tyliųjų zonų ribomis nebūtų viršijamos nustatytos ribinių triukšmo lygi</w:t>
      </w:r>
      <w:r w:rsidR="009F2F02" w:rsidRPr="00197A29">
        <w:rPr>
          <w:szCs w:val="24"/>
        </w:rPr>
        <w:t>ų</w:t>
      </w:r>
      <w:r w:rsidRPr="00197A29">
        <w:rPr>
          <w:szCs w:val="24"/>
        </w:rPr>
        <w:t xml:space="preserve"> vertės</w:t>
      </w:r>
      <w:r w:rsidR="00C65278" w:rsidRPr="00197A29">
        <w:rPr>
          <w:szCs w:val="24"/>
        </w:rPr>
        <w:t>,</w:t>
      </w:r>
      <w:r w:rsidRPr="00197A29">
        <w:rPr>
          <w:szCs w:val="24"/>
        </w:rPr>
        <w:t xml:space="preserve"> ir kurio</w:t>
      </w:r>
      <w:r w:rsidR="00C65278" w:rsidRPr="00197A29">
        <w:rPr>
          <w:szCs w:val="24"/>
        </w:rPr>
        <w:t>j</w:t>
      </w:r>
      <w:r w:rsidRPr="00197A29">
        <w:rPr>
          <w:szCs w:val="24"/>
        </w:rPr>
        <w:t xml:space="preserve">e būtina įgyvendinti triukšmo prevencijos priemones. </w:t>
      </w:r>
      <w:r w:rsidRPr="00197A29">
        <w:rPr>
          <w:bCs/>
          <w:szCs w:val="24"/>
        </w:rPr>
        <w:t xml:space="preserve">Triukšmo prevencijos juosta </w:t>
      </w:r>
      <w:r w:rsidRPr="00197A29">
        <w:t xml:space="preserve">– </w:t>
      </w:r>
      <w:r w:rsidRPr="00197A29">
        <w:rPr>
          <w:bCs/>
          <w:szCs w:val="24"/>
        </w:rPr>
        <w:t xml:space="preserve"> viena iš triukšmo prevencijos zonų formų. </w:t>
      </w:r>
    </w:p>
    <w:p w:rsidR="001B6C17" w:rsidRPr="00197A29" w:rsidRDefault="001B6C17" w:rsidP="00BA72F8">
      <w:pPr>
        <w:spacing w:line="360" w:lineRule="auto"/>
        <w:ind w:firstLine="720"/>
        <w:jc w:val="both"/>
      </w:pPr>
      <w:r w:rsidRPr="00197A29">
        <w:rPr>
          <w:b/>
          <w:bCs/>
          <w:szCs w:val="24"/>
        </w:rPr>
        <w:t>Triukšmo prevencijos zona</w:t>
      </w:r>
      <w:r w:rsidRPr="00197A29">
        <w:rPr>
          <w:szCs w:val="24"/>
        </w:rPr>
        <w:t xml:space="preserve"> – tai strateginio triukšmo kartografavimo metodu nustatyt</w:t>
      </w:r>
      <w:r w:rsidR="009F2F02" w:rsidRPr="00197A29">
        <w:rPr>
          <w:szCs w:val="24"/>
        </w:rPr>
        <w:t>a</w:t>
      </w:r>
      <w:r w:rsidRPr="00197A29">
        <w:rPr>
          <w:szCs w:val="24"/>
        </w:rPr>
        <w:t xml:space="preserve"> miesto teritorij</w:t>
      </w:r>
      <w:r w:rsidR="009F2F02" w:rsidRPr="00197A29">
        <w:rPr>
          <w:szCs w:val="24"/>
        </w:rPr>
        <w:t>a</w:t>
      </w:r>
      <w:r w:rsidRPr="00197A29">
        <w:rPr>
          <w:szCs w:val="24"/>
        </w:rPr>
        <w:t xml:space="preserve"> (išskyrus infr</w:t>
      </w:r>
      <w:r w:rsidR="009F2F02" w:rsidRPr="00197A29">
        <w:rPr>
          <w:szCs w:val="24"/>
        </w:rPr>
        <w:t>astruktūros ir pramonės), kurioj</w:t>
      </w:r>
      <w:r w:rsidRPr="00197A29">
        <w:rPr>
          <w:szCs w:val="24"/>
        </w:rPr>
        <w:t xml:space="preserve">e triukšmo lygis artimas ribinėms reikšmėms arba jas viršija  (triukšmo lygis viršija vidutinę metinę integralaus paros triukšmo rodiklio </w:t>
      </w:r>
      <w:r w:rsidRPr="00197A29">
        <w:rPr>
          <w:color w:val="000000"/>
          <w:szCs w:val="24"/>
        </w:rPr>
        <w:t xml:space="preserve">60 decibelų </w:t>
      </w:r>
      <w:r w:rsidRPr="00197A29">
        <w:rPr>
          <w:szCs w:val="24"/>
        </w:rPr>
        <w:t>vertę (</w:t>
      </w:r>
      <w:r w:rsidRPr="00197A29">
        <w:rPr>
          <w:color w:val="000000"/>
          <w:szCs w:val="24"/>
        </w:rPr>
        <w:t xml:space="preserve">L </w:t>
      </w:r>
      <w:r w:rsidRPr="00197A29">
        <w:rPr>
          <w:color w:val="000000"/>
          <w:szCs w:val="24"/>
          <w:vertAlign w:val="subscript"/>
        </w:rPr>
        <w:t>dvn</w:t>
      </w:r>
      <w:r w:rsidRPr="00197A29">
        <w:rPr>
          <w:color w:val="000000"/>
          <w:szCs w:val="24"/>
        </w:rPr>
        <w:t xml:space="preserve"> ≥ 60 dBA)</w:t>
      </w:r>
      <w:r w:rsidRPr="00197A29">
        <w:rPr>
          <w:szCs w:val="24"/>
        </w:rPr>
        <w:t xml:space="preserve"> ir kurioje būtina vykdyti triukšmo lygių stebėseną ir įgyvendinti triukšmo prevencijos ir mažinimo priemones</w:t>
      </w:r>
      <w:r w:rsidR="00451307" w:rsidRPr="00197A29">
        <w:rPr>
          <w:szCs w:val="24"/>
        </w:rPr>
        <w:t>)</w:t>
      </w:r>
      <w:r w:rsidRPr="00197A29">
        <w:rPr>
          <w:szCs w:val="24"/>
        </w:rPr>
        <w:t xml:space="preserve">. </w:t>
      </w:r>
    </w:p>
    <w:p w:rsidR="001B6C17" w:rsidRPr="00197A29" w:rsidRDefault="001B6C17" w:rsidP="00BA72F8">
      <w:pPr>
        <w:spacing w:line="360" w:lineRule="auto"/>
        <w:ind w:firstLine="720"/>
        <w:jc w:val="both"/>
      </w:pPr>
      <w:r w:rsidRPr="00197A29">
        <w:rPr>
          <w:b/>
          <w:bCs/>
        </w:rPr>
        <w:lastRenderedPageBreak/>
        <w:t>Triukšmo lygio ribinė vertė</w:t>
      </w:r>
      <w:r w:rsidRPr="00197A29">
        <w:t xml:space="preserve"> – triukšmo lygio rodiklių reikšmė, patvirtinta Lietuvos Respublikos kompetentingų institucijų, kurią viršijus, konstatuojamas neigiamas aplinkos triukšmo poveikis žmogaus sveikatai ir  triukšmo šaltinio valdytojas privalo imtis priemonių skleidžiamam triukšmui šalinti ir (ar) mažinti.</w:t>
      </w:r>
    </w:p>
    <w:p w:rsidR="001B6C17" w:rsidRPr="00197A29" w:rsidRDefault="001B6C17" w:rsidP="00BA72F8">
      <w:pPr>
        <w:spacing w:line="360" w:lineRule="auto"/>
        <w:ind w:left="720"/>
        <w:jc w:val="both"/>
      </w:pPr>
      <w:r w:rsidRPr="00197A29">
        <w:rPr>
          <w:b/>
        </w:rPr>
        <w:t xml:space="preserve">Triukšmą atspindinti aplinka – </w:t>
      </w:r>
      <w:r w:rsidRPr="00197A29">
        <w:t>tai miškai, želdynai, pievos, dirbami laukai ir p</w:t>
      </w:r>
      <w:r w:rsidR="003C4691" w:rsidRPr="00197A29">
        <w:t>a</w:t>
      </w:r>
      <w:r w:rsidRPr="00197A29">
        <w:t>n.</w:t>
      </w:r>
    </w:p>
    <w:p w:rsidR="001B6C17" w:rsidRPr="00197A29" w:rsidRDefault="001B6C17" w:rsidP="00BA72F8">
      <w:pPr>
        <w:spacing w:line="360" w:lineRule="auto"/>
        <w:ind w:firstLine="720"/>
        <w:jc w:val="both"/>
        <w:rPr>
          <w:szCs w:val="24"/>
        </w:rPr>
      </w:pPr>
      <w:r w:rsidRPr="00197A29">
        <w:rPr>
          <w:b/>
        </w:rPr>
        <w:t>Triukšmą absorbuojanti aplinka</w:t>
      </w:r>
      <w:r w:rsidRPr="00197A29">
        <w:t xml:space="preserve"> –  </w:t>
      </w:r>
      <w:r w:rsidRPr="00197A29">
        <w:rPr>
          <w:szCs w:val="24"/>
        </w:rPr>
        <w:t xml:space="preserve">tai vandens paviršiai, betono, asfaltbetonio dangos, kiti kieti ir lygūs paviršiai. </w:t>
      </w:r>
    </w:p>
    <w:p w:rsidR="001053DE" w:rsidRPr="00197A29" w:rsidRDefault="00E26301" w:rsidP="00BA72F8">
      <w:pPr>
        <w:spacing w:line="360" w:lineRule="auto"/>
        <w:ind w:firstLine="720"/>
        <w:jc w:val="both"/>
      </w:pPr>
      <w:r w:rsidRPr="00197A29">
        <w:t>3</w:t>
      </w:r>
      <w:r w:rsidR="00D810B6" w:rsidRPr="00197A29">
        <w:rPr>
          <w:szCs w:val="24"/>
        </w:rPr>
        <w:t>.</w:t>
      </w:r>
      <w:r w:rsidR="001053DE" w:rsidRPr="00197A29">
        <w:rPr>
          <w:szCs w:val="24"/>
        </w:rPr>
        <w:t xml:space="preserve"> </w:t>
      </w:r>
      <w:r w:rsidR="001053DE" w:rsidRPr="00197A29">
        <w:t xml:space="preserve">Vilniaus miesto savivaldybės tyliųjų </w:t>
      </w:r>
      <w:r w:rsidR="003C4691" w:rsidRPr="00197A29">
        <w:t xml:space="preserve">ir triukšmo prevencijos </w:t>
      </w:r>
      <w:r w:rsidR="001053DE" w:rsidRPr="00197A29">
        <w:t xml:space="preserve">zonų  </w:t>
      </w:r>
      <w:r w:rsidR="001053DE" w:rsidRPr="00197A29">
        <w:rPr>
          <w:szCs w:val="24"/>
        </w:rPr>
        <w:t>paskirtis – sukurti miesto gyventojams ir svečiams akustinio komforto teritorijas viešosios</w:t>
      </w:r>
      <w:r w:rsidR="00006947" w:rsidRPr="00197A29">
        <w:rPr>
          <w:szCs w:val="24"/>
        </w:rPr>
        <w:t xml:space="preserve">e,  gamtinėse ir gyvenamosiose  </w:t>
      </w:r>
      <w:r w:rsidR="001053DE" w:rsidRPr="00197A29">
        <w:rPr>
          <w:szCs w:val="24"/>
        </w:rPr>
        <w:t xml:space="preserve">erdvėse, kuriose galima pailsėti nuo miesto triukšmo, išvengti jo dirginimo, garantuoti, kad nustatytose zonose triukšmo lygis neviršytų nustatytų (griežtesnių nei bendros triukšmo lygio normos) normatyvinių dydžių. </w:t>
      </w:r>
      <w:r w:rsidR="00C632E8" w:rsidRPr="00197A29">
        <w:rPr>
          <w:spacing w:val="-1"/>
        </w:rPr>
        <w:t xml:space="preserve">Tyliųjų zonų apsauga </w:t>
      </w:r>
      <w:r w:rsidR="001053DE" w:rsidRPr="00197A29">
        <w:rPr>
          <w:color w:val="000000"/>
          <w:spacing w:val="3"/>
        </w:rPr>
        <w:t xml:space="preserve"> </w:t>
      </w:r>
      <w:r w:rsidR="001053DE" w:rsidRPr="00197A29">
        <w:rPr>
          <w:spacing w:val="-1"/>
        </w:rPr>
        <w:t xml:space="preserve">yra </w:t>
      </w:r>
      <w:r w:rsidR="001053DE" w:rsidRPr="00197A29">
        <w:rPr>
          <w:spacing w:val="-2"/>
        </w:rPr>
        <w:t>viena</w:t>
      </w:r>
      <w:r w:rsidR="00C632E8" w:rsidRPr="00197A29">
        <w:rPr>
          <w:spacing w:val="-2"/>
        </w:rPr>
        <w:t>s</w:t>
      </w:r>
      <w:r w:rsidR="001053DE" w:rsidRPr="00197A29">
        <w:rPr>
          <w:spacing w:val="-2"/>
        </w:rPr>
        <w:t xml:space="preserve"> iš pagrindinių </w:t>
      </w:r>
      <w:r w:rsidR="001053DE" w:rsidRPr="00197A29">
        <w:t>Vilniaus miesto savivaldybės</w:t>
      </w:r>
      <w:r w:rsidR="001053DE" w:rsidRPr="00197A29">
        <w:rPr>
          <w:spacing w:val="-2"/>
        </w:rPr>
        <w:t xml:space="preserve"> triukšmo prevencijos ir mažinimo veiksmų prioritetų. </w:t>
      </w:r>
    </w:p>
    <w:p w:rsidR="001053DE" w:rsidRPr="00197A29" w:rsidRDefault="00C632E8" w:rsidP="00BA72F8">
      <w:pPr>
        <w:shd w:val="clear" w:color="auto" w:fill="FFFFFF"/>
        <w:tabs>
          <w:tab w:val="left" w:pos="720"/>
        </w:tabs>
        <w:spacing w:line="360" w:lineRule="auto"/>
        <w:ind w:firstLine="720"/>
        <w:jc w:val="both"/>
        <w:rPr>
          <w:color w:val="000000"/>
        </w:rPr>
      </w:pPr>
      <w:r w:rsidRPr="00197A29">
        <w:t>4</w:t>
      </w:r>
      <w:r w:rsidR="001053DE" w:rsidRPr="00197A29">
        <w:t xml:space="preserve">. Vilniaus miesto savivaldybės teritorijoje, vadovaujantis </w:t>
      </w:r>
      <w:r w:rsidR="00006947" w:rsidRPr="00197A29">
        <w:t>T</w:t>
      </w:r>
      <w:r w:rsidR="001053DE" w:rsidRPr="00197A29">
        <w:t xml:space="preserve">riukšmo valdymo įstatymu, formuojamos trijų </w:t>
      </w:r>
      <w:r w:rsidR="001053DE" w:rsidRPr="00197A29">
        <w:rPr>
          <w:spacing w:val="-1"/>
        </w:rPr>
        <w:t>tipų</w:t>
      </w:r>
      <w:r w:rsidR="006576C0" w:rsidRPr="00197A29">
        <w:rPr>
          <w:spacing w:val="-1"/>
        </w:rPr>
        <w:t xml:space="preserve"> tyliosios zonos:</w:t>
      </w:r>
      <w:r w:rsidR="001053DE" w:rsidRPr="00197A29">
        <w:rPr>
          <w:spacing w:val="-1"/>
        </w:rPr>
        <w:t xml:space="preserve"> </w:t>
      </w:r>
      <w:r w:rsidR="006576C0" w:rsidRPr="00197A29">
        <w:rPr>
          <w:color w:val="000000"/>
          <w:spacing w:val="3"/>
        </w:rPr>
        <w:t xml:space="preserve">tyliosios gamtos, </w:t>
      </w:r>
      <w:r w:rsidR="006576C0" w:rsidRPr="00197A29">
        <w:rPr>
          <w:color w:val="000000"/>
          <w:spacing w:val="-1"/>
        </w:rPr>
        <w:t>tyliosios viešosios,</w:t>
      </w:r>
      <w:r w:rsidR="006576C0" w:rsidRPr="00197A29">
        <w:rPr>
          <w:color w:val="000000"/>
          <w:spacing w:val="-2"/>
        </w:rPr>
        <w:t xml:space="preserve"> </w:t>
      </w:r>
      <w:r w:rsidR="006576C0" w:rsidRPr="00197A29">
        <w:rPr>
          <w:spacing w:val="-1"/>
        </w:rPr>
        <w:t xml:space="preserve"> </w:t>
      </w:r>
      <w:r w:rsidR="006576C0" w:rsidRPr="00197A29">
        <w:rPr>
          <w:color w:val="000000"/>
          <w:spacing w:val="-3"/>
        </w:rPr>
        <w:t>tylios</w:t>
      </w:r>
      <w:r w:rsidR="006576C0" w:rsidRPr="00197A29">
        <w:rPr>
          <w:color w:val="000000"/>
          <w:spacing w:val="3"/>
        </w:rPr>
        <w:t>ios</w:t>
      </w:r>
      <w:r w:rsidR="006576C0" w:rsidRPr="00197A29">
        <w:rPr>
          <w:color w:val="000000"/>
          <w:spacing w:val="-3"/>
        </w:rPr>
        <w:t xml:space="preserve"> aglomeracijos zonos</w:t>
      </w:r>
      <w:r w:rsidR="006576C0" w:rsidRPr="00197A29">
        <w:rPr>
          <w:spacing w:val="-1"/>
        </w:rPr>
        <w:t xml:space="preserve">. Zonų  </w:t>
      </w:r>
      <w:r w:rsidR="001053DE" w:rsidRPr="00197A29">
        <w:rPr>
          <w:spacing w:val="-1"/>
        </w:rPr>
        <w:t xml:space="preserve">teritorines </w:t>
      </w:r>
      <w:r w:rsidR="001053DE" w:rsidRPr="00197A29">
        <w:t xml:space="preserve">ribas tvirtina </w:t>
      </w:r>
      <w:r w:rsidR="003C4691" w:rsidRPr="00197A29">
        <w:rPr>
          <w:color w:val="000000"/>
        </w:rPr>
        <w:t>Vilniaus miesto savivaldybės taryba.</w:t>
      </w:r>
      <w:r w:rsidR="001053DE" w:rsidRPr="00197A29">
        <w:t xml:space="preserve"> </w:t>
      </w:r>
    </w:p>
    <w:p w:rsidR="006576C0" w:rsidRPr="00197A29" w:rsidRDefault="00C632E8" w:rsidP="00BA72F8">
      <w:pPr>
        <w:spacing w:line="360" w:lineRule="auto"/>
        <w:ind w:firstLine="709"/>
        <w:jc w:val="both"/>
        <w:rPr>
          <w:color w:val="000000"/>
        </w:rPr>
      </w:pPr>
      <w:r w:rsidRPr="00197A29">
        <w:rPr>
          <w:color w:val="000000"/>
          <w:szCs w:val="24"/>
        </w:rPr>
        <w:t>5</w:t>
      </w:r>
      <w:r w:rsidR="001053DE" w:rsidRPr="00197A29">
        <w:rPr>
          <w:szCs w:val="24"/>
        </w:rPr>
        <w:t xml:space="preserve">. </w:t>
      </w:r>
      <w:r w:rsidR="006576C0" w:rsidRPr="00197A29">
        <w:rPr>
          <w:szCs w:val="24"/>
        </w:rPr>
        <w:t>S</w:t>
      </w:r>
      <w:r w:rsidR="001053DE" w:rsidRPr="00197A29">
        <w:rPr>
          <w:szCs w:val="24"/>
        </w:rPr>
        <w:t xml:space="preserve">iekiant atsižvelgti į  </w:t>
      </w:r>
      <w:r w:rsidR="001053DE" w:rsidRPr="00197A29">
        <w:rPr>
          <w:color w:val="000000"/>
        </w:rPr>
        <w:t>miesto gyventojų akustinio komforto reikmių įvairovę</w:t>
      </w:r>
      <w:r w:rsidR="00DC2D42" w:rsidRPr="00197A29">
        <w:rPr>
          <w:color w:val="000000"/>
        </w:rPr>
        <w:t>,</w:t>
      </w:r>
      <w:r w:rsidR="006576C0" w:rsidRPr="00197A29">
        <w:rPr>
          <w:szCs w:val="24"/>
        </w:rPr>
        <w:t xml:space="preserve"> nustatomi skirtingi t</w:t>
      </w:r>
      <w:r w:rsidR="006576C0" w:rsidRPr="00197A29">
        <w:rPr>
          <w:color w:val="000000"/>
          <w:spacing w:val="-3"/>
        </w:rPr>
        <w:t xml:space="preserve">yliųjų zonų </w:t>
      </w:r>
      <w:r w:rsidR="006576C0" w:rsidRPr="00197A29">
        <w:rPr>
          <w:szCs w:val="24"/>
        </w:rPr>
        <w:t>tipai</w:t>
      </w:r>
      <w:r w:rsidR="00DC2D42" w:rsidRPr="00197A29">
        <w:rPr>
          <w:color w:val="000000"/>
        </w:rPr>
        <w:t>:</w:t>
      </w:r>
      <w:r w:rsidR="001053DE" w:rsidRPr="00197A29">
        <w:rPr>
          <w:color w:val="000000"/>
        </w:rPr>
        <w:t xml:space="preserve"> </w:t>
      </w:r>
    </w:p>
    <w:p w:rsidR="006576C0" w:rsidRPr="00197A29" w:rsidRDefault="00006947" w:rsidP="00BA72F8">
      <w:pPr>
        <w:spacing w:line="360" w:lineRule="auto"/>
        <w:ind w:firstLine="709"/>
        <w:jc w:val="both"/>
        <w:rPr>
          <w:color w:val="000000"/>
        </w:rPr>
      </w:pPr>
      <w:r w:rsidRPr="00197A29">
        <w:rPr>
          <w:color w:val="000000"/>
        </w:rPr>
        <w:t>5.1. t</w:t>
      </w:r>
      <w:r w:rsidR="001053DE" w:rsidRPr="00197A29">
        <w:rPr>
          <w:color w:val="000000"/>
        </w:rPr>
        <w:t>yliosios gamtos zonos steigiamos siekiant miesto gyventojams išsaugoti natūralios gamtinės aplinkos teritorijas, kuriose būtų garantuotas aukštas akustinis komfortas visą parą ir galimybė per 1</w:t>
      </w:r>
      <w:r w:rsidR="003C4691" w:rsidRPr="00197A29">
        <w:rPr>
          <w:color w:val="000000"/>
        </w:rPr>
        <w:t>–</w:t>
      </w:r>
      <w:r w:rsidR="001053DE" w:rsidRPr="00197A29">
        <w:rPr>
          <w:color w:val="000000"/>
        </w:rPr>
        <w:t>1,5 valandas nuo miesto centro ar gyvenamų rajonų pasiekti gamtinę terit</w:t>
      </w:r>
      <w:r w:rsidRPr="00197A29">
        <w:rPr>
          <w:color w:val="000000"/>
        </w:rPr>
        <w:t>oriją be urbanistinio triukšmo;</w:t>
      </w:r>
      <w:r w:rsidR="001053DE" w:rsidRPr="00197A29">
        <w:rPr>
          <w:color w:val="000000"/>
        </w:rPr>
        <w:t xml:space="preserve"> </w:t>
      </w:r>
    </w:p>
    <w:p w:rsidR="006576C0" w:rsidRPr="00197A29" w:rsidRDefault="00006947" w:rsidP="00BA72F8">
      <w:pPr>
        <w:spacing w:line="360" w:lineRule="auto"/>
        <w:ind w:firstLine="709"/>
        <w:jc w:val="both"/>
        <w:rPr>
          <w:color w:val="000000"/>
        </w:rPr>
      </w:pPr>
      <w:r w:rsidRPr="00197A29">
        <w:rPr>
          <w:color w:val="000000"/>
        </w:rPr>
        <w:t>5.2. t</w:t>
      </w:r>
      <w:r w:rsidR="001053DE" w:rsidRPr="00197A29">
        <w:rPr>
          <w:color w:val="000000"/>
        </w:rPr>
        <w:t>yliosios viešosios  zonos steigiamos miesto parkuose, atvirose  viešose erdvėse</w:t>
      </w:r>
      <w:r w:rsidR="003C4691" w:rsidRPr="00197A29">
        <w:rPr>
          <w:color w:val="000000"/>
        </w:rPr>
        <w:t>,</w:t>
      </w:r>
      <w:r w:rsidR="001053DE" w:rsidRPr="00197A29">
        <w:rPr>
          <w:color w:val="000000"/>
        </w:rPr>
        <w:t xml:space="preserve"> siekiant miesto gyventojams ir svečiams sukurti  akustinį komfortą dienos ir vakaro metu arti gyvenam</w:t>
      </w:r>
      <w:r w:rsidRPr="00197A29">
        <w:rPr>
          <w:color w:val="000000"/>
        </w:rPr>
        <w:t>osios vietos arba miesto centro;</w:t>
      </w:r>
      <w:r w:rsidR="001053DE" w:rsidRPr="00197A29">
        <w:rPr>
          <w:color w:val="000000"/>
        </w:rPr>
        <w:t xml:space="preserve">  </w:t>
      </w:r>
    </w:p>
    <w:p w:rsidR="001053DE" w:rsidRPr="00197A29" w:rsidRDefault="00006947" w:rsidP="00BA72F8">
      <w:pPr>
        <w:spacing w:line="360" w:lineRule="auto"/>
        <w:ind w:firstLine="709"/>
        <w:jc w:val="both"/>
        <w:rPr>
          <w:szCs w:val="24"/>
        </w:rPr>
      </w:pPr>
      <w:r w:rsidRPr="00197A29">
        <w:rPr>
          <w:color w:val="000000"/>
        </w:rPr>
        <w:t>5.3. t</w:t>
      </w:r>
      <w:r w:rsidR="001053DE" w:rsidRPr="00197A29">
        <w:rPr>
          <w:color w:val="000000"/>
        </w:rPr>
        <w:t xml:space="preserve">yliosios </w:t>
      </w:r>
      <w:r w:rsidR="001053DE" w:rsidRPr="00197A29">
        <w:rPr>
          <w:color w:val="000000"/>
          <w:spacing w:val="-3"/>
        </w:rPr>
        <w:t>aglomeracijos</w:t>
      </w:r>
      <w:r w:rsidR="001053DE" w:rsidRPr="00197A29">
        <w:rPr>
          <w:color w:val="000000"/>
        </w:rPr>
        <w:t xml:space="preserve"> zonos steigiamos gyvenamos ir socialinės paskirties miesto rajonuose</w:t>
      </w:r>
      <w:r w:rsidR="003C4691" w:rsidRPr="00197A29">
        <w:rPr>
          <w:color w:val="000000"/>
        </w:rPr>
        <w:t>,</w:t>
      </w:r>
      <w:r w:rsidR="001053DE" w:rsidRPr="00197A29">
        <w:rPr>
          <w:color w:val="000000"/>
        </w:rPr>
        <w:t xml:space="preserve"> siekiant miesto gyventojams sukurti akustinį komfortą nakties metu</w:t>
      </w:r>
      <w:r w:rsidR="00E63A37" w:rsidRPr="00197A29">
        <w:rPr>
          <w:color w:val="000000"/>
        </w:rPr>
        <w:t>, teritorinių bendruomenių ar bendrijų (asociacijų) iniciatyva</w:t>
      </w:r>
      <w:r w:rsidR="001053DE" w:rsidRPr="00197A29">
        <w:rPr>
          <w:color w:val="000000"/>
        </w:rPr>
        <w:t xml:space="preserve">. </w:t>
      </w:r>
    </w:p>
    <w:p w:rsidR="00D24F88" w:rsidRPr="00197A29" w:rsidRDefault="00006947" w:rsidP="00BA72F8">
      <w:pPr>
        <w:shd w:val="clear" w:color="auto" w:fill="FFFFFF"/>
        <w:tabs>
          <w:tab w:val="left" w:pos="758"/>
        </w:tabs>
        <w:spacing w:line="360" w:lineRule="auto"/>
        <w:ind w:left="5" w:firstLine="704"/>
        <w:jc w:val="both"/>
        <w:rPr>
          <w:szCs w:val="24"/>
        </w:rPr>
      </w:pPr>
      <w:r w:rsidRPr="00197A29">
        <w:rPr>
          <w:szCs w:val="24"/>
        </w:rPr>
        <w:t>6</w:t>
      </w:r>
      <w:r w:rsidR="001053DE" w:rsidRPr="00197A29">
        <w:rPr>
          <w:szCs w:val="24"/>
        </w:rPr>
        <w:t>.</w:t>
      </w:r>
      <w:r w:rsidR="00D24F88" w:rsidRPr="00197A29">
        <w:rPr>
          <w:szCs w:val="24"/>
        </w:rPr>
        <w:t xml:space="preserve"> Siekiant užtikrinti tyliųjų zonų akustinę apsaugą aplink jas formuojama buferinė zona, kurioje turi būti kontroliuojama, kad naujai atsirandančių (formuojamų) objektų triukšmo lygis ties tyliųjų zonų ribomis neviršytų tyliosioms zonoms nustatytų ribinių triukšmo lygio verčių. Šios triukšmo prevencijos  zonos vadinamos triukšmo prevencijos juostomis. </w:t>
      </w:r>
    </w:p>
    <w:p w:rsidR="007C70D8" w:rsidRPr="00197A29" w:rsidRDefault="00006947" w:rsidP="00BA72F8">
      <w:pPr>
        <w:shd w:val="clear" w:color="auto" w:fill="FFFFFF"/>
        <w:tabs>
          <w:tab w:val="left" w:pos="720"/>
        </w:tabs>
        <w:spacing w:line="360" w:lineRule="auto"/>
        <w:ind w:left="5" w:firstLine="704"/>
        <w:jc w:val="both"/>
        <w:rPr>
          <w:szCs w:val="24"/>
        </w:rPr>
      </w:pPr>
      <w:r w:rsidRPr="00197A29">
        <w:rPr>
          <w:szCs w:val="24"/>
        </w:rPr>
        <w:t>7</w:t>
      </w:r>
      <w:r w:rsidR="00CE7111" w:rsidRPr="00197A29">
        <w:rPr>
          <w:szCs w:val="24"/>
        </w:rPr>
        <w:t xml:space="preserve">. </w:t>
      </w:r>
      <w:r w:rsidR="00CE7111" w:rsidRPr="00197A29">
        <w:rPr>
          <w:color w:val="000000"/>
        </w:rPr>
        <w:t xml:space="preserve">Vilniaus miesto savivaldybės </w:t>
      </w:r>
      <w:r w:rsidR="00CE7111" w:rsidRPr="00197A29">
        <w:t xml:space="preserve">triukšmo </w:t>
      </w:r>
      <w:r w:rsidR="00CE7111" w:rsidRPr="00197A29">
        <w:rPr>
          <w:color w:val="000000"/>
          <w:spacing w:val="-1"/>
        </w:rPr>
        <w:t>tyliųjų zonų ribos nustat</w:t>
      </w:r>
      <w:r w:rsidR="003C4691" w:rsidRPr="00197A29">
        <w:rPr>
          <w:color w:val="000000"/>
          <w:spacing w:val="-1"/>
        </w:rPr>
        <w:t xml:space="preserve">omos </w:t>
      </w:r>
      <w:r w:rsidR="00CE7111" w:rsidRPr="00197A29">
        <w:rPr>
          <w:color w:val="000000"/>
          <w:spacing w:val="-1"/>
        </w:rPr>
        <w:t xml:space="preserve"> parengiant tyliųjų </w:t>
      </w:r>
      <w:r w:rsidR="004C7129" w:rsidRPr="00197A29">
        <w:rPr>
          <w:color w:val="000000"/>
          <w:spacing w:val="-1"/>
        </w:rPr>
        <w:t xml:space="preserve"> zonų</w:t>
      </w:r>
      <w:r w:rsidR="001724AC" w:rsidRPr="00197A29">
        <w:rPr>
          <w:color w:val="000000"/>
          <w:spacing w:val="-1"/>
        </w:rPr>
        <w:t xml:space="preserve"> </w:t>
      </w:r>
      <w:r w:rsidR="004C7129" w:rsidRPr="00197A29">
        <w:rPr>
          <w:color w:val="000000"/>
          <w:spacing w:val="-1"/>
        </w:rPr>
        <w:t xml:space="preserve"> ribų </w:t>
      </w:r>
      <w:r w:rsidR="001724AC" w:rsidRPr="00197A29">
        <w:rPr>
          <w:color w:val="000000"/>
          <w:spacing w:val="-1"/>
        </w:rPr>
        <w:t>projektus. Tyliųjų  zonų  ribų projektą sudaro preliminari tyliųjų  zonų  ribų schema</w:t>
      </w:r>
      <w:r w:rsidR="003C4691" w:rsidRPr="00197A29">
        <w:rPr>
          <w:color w:val="000000"/>
          <w:spacing w:val="-1"/>
        </w:rPr>
        <w:t>,</w:t>
      </w:r>
      <w:r w:rsidR="001724AC" w:rsidRPr="00197A29">
        <w:rPr>
          <w:color w:val="000000"/>
          <w:spacing w:val="-1"/>
        </w:rPr>
        <w:t xml:space="preserve"> parengta strategini</w:t>
      </w:r>
      <w:r w:rsidRPr="00197A29">
        <w:rPr>
          <w:color w:val="000000"/>
          <w:spacing w:val="-1"/>
        </w:rPr>
        <w:t>ų</w:t>
      </w:r>
      <w:r w:rsidR="001724AC" w:rsidRPr="00197A29">
        <w:rPr>
          <w:color w:val="000000"/>
          <w:spacing w:val="-1"/>
        </w:rPr>
        <w:t xml:space="preserve"> triukšmo lygių žemėlapių pagrindu (</w:t>
      </w:r>
      <w:r w:rsidR="00C41803" w:rsidRPr="00197A29">
        <w:rPr>
          <w:color w:val="000000"/>
          <w:spacing w:val="-1"/>
        </w:rPr>
        <w:t xml:space="preserve">ne smulkesniame kaip </w:t>
      </w:r>
      <w:r w:rsidR="000E0D1B" w:rsidRPr="00197A29">
        <w:rPr>
          <w:color w:val="000000"/>
          <w:spacing w:val="-1"/>
        </w:rPr>
        <w:t>M1:10</w:t>
      </w:r>
      <w:r w:rsidRPr="00197A29">
        <w:rPr>
          <w:color w:val="000000"/>
          <w:spacing w:val="-1"/>
        </w:rPr>
        <w:t>000). K</w:t>
      </w:r>
      <w:r w:rsidR="001724AC" w:rsidRPr="00197A29">
        <w:rPr>
          <w:color w:val="000000"/>
          <w:spacing w:val="-1"/>
        </w:rPr>
        <w:t>iekvienos tyliosios zon</w:t>
      </w:r>
      <w:r w:rsidR="00C41803" w:rsidRPr="00197A29">
        <w:rPr>
          <w:color w:val="000000"/>
          <w:spacing w:val="-1"/>
        </w:rPr>
        <w:t>os</w:t>
      </w:r>
      <w:r w:rsidR="001724AC" w:rsidRPr="00197A29">
        <w:rPr>
          <w:color w:val="000000"/>
          <w:spacing w:val="-1"/>
        </w:rPr>
        <w:t xml:space="preserve"> ribų schem</w:t>
      </w:r>
      <w:r w:rsidR="00C41803" w:rsidRPr="00197A29">
        <w:rPr>
          <w:color w:val="000000"/>
          <w:spacing w:val="-1"/>
        </w:rPr>
        <w:t>os</w:t>
      </w:r>
      <w:r w:rsidR="007B7D0F" w:rsidRPr="00197A29">
        <w:rPr>
          <w:color w:val="000000"/>
          <w:spacing w:val="-1"/>
        </w:rPr>
        <w:t xml:space="preserve"> rengiamos </w:t>
      </w:r>
      <w:r w:rsidR="00C41803" w:rsidRPr="00197A29">
        <w:rPr>
          <w:color w:val="000000"/>
          <w:spacing w:val="-1"/>
        </w:rPr>
        <w:t xml:space="preserve"> </w:t>
      </w:r>
      <w:r w:rsidR="007B7D0F" w:rsidRPr="00197A29">
        <w:rPr>
          <w:color w:val="000000"/>
          <w:spacing w:val="-1"/>
        </w:rPr>
        <w:t xml:space="preserve">atskirai </w:t>
      </w:r>
      <w:r w:rsidR="003C4691" w:rsidRPr="00197A29">
        <w:rPr>
          <w:color w:val="000000"/>
          <w:spacing w:val="-1"/>
        </w:rPr>
        <w:t xml:space="preserve">aerofotografinių </w:t>
      </w:r>
      <w:r w:rsidR="00C41803" w:rsidRPr="00197A29">
        <w:rPr>
          <w:color w:val="000000"/>
          <w:spacing w:val="-1"/>
        </w:rPr>
        <w:t>žemėlapių pagrindu (ne smulkesniame kaip M1:10000). Kiekvienos atskirai tyliosios zonos ribų schemose turi būti pavaizduotos tyliosios zonos ribos, zonos pavadinimas, tri</w:t>
      </w:r>
      <w:r w:rsidR="004C7129" w:rsidRPr="00197A29">
        <w:t xml:space="preserve">ukšmo prevencijos </w:t>
      </w:r>
      <w:r w:rsidR="00C41803" w:rsidRPr="00197A29">
        <w:t xml:space="preserve">juostų </w:t>
      </w:r>
      <w:r w:rsidR="004C7129" w:rsidRPr="00197A29">
        <w:t>ribos</w:t>
      </w:r>
      <w:r w:rsidR="00C41803" w:rsidRPr="00197A29">
        <w:t>.</w:t>
      </w:r>
      <w:r w:rsidR="004C7129" w:rsidRPr="00197A29">
        <w:t xml:space="preserve"> </w:t>
      </w:r>
    </w:p>
    <w:p w:rsidR="00172A79" w:rsidRPr="00197A29" w:rsidRDefault="00006947" w:rsidP="00BA72F8">
      <w:pPr>
        <w:shd w:val="clear" w:color="auto" w:fill="FFFFFF"/>
        <w:tabs>
          <w:tab w:val="left" w:pos="720"/>
        </w:tabs>
        <w:spacing w:line="360" w:lineRule="auto"/>
        <w:ind w:left="5" w:firstLine="704"/>
        <w:jc w:val="both"/>
        <w:rPr>
          <w:color w:val="000000"/>
          <w:spacing w:val="-1"/>
        </w:rPr>
      </w:pPr>
      <w:r w:rsidRPr="00197A29">
        <w:rPr>
          <w:color w:val="000000"/>
        </w:rPr>
        <w:t>8</w:t>
      </w:r>
      <w:r w:rsidR="004C7129" w:rsidRPr="00197A29">
        <w:rPr>
          <w:color w:val="000000"/>
        </w:rPr>
        <w:t>.</w:t>
      </w:r>
      <w:r w:rsidR="00C41803" w:rsidRPr="00197A29">
        <w:rPr>
          <w:color w:val="000000"/>
        </w:rPr>
        <w:t xml:space="preserve"> </w:t>
      </w:r>
      <w:r w:rsidR="00172A79" w:rsidRPr="00197A29">
        <w:rPr>
          <w:color w:val="000000"/>
        </w:rPr>
        <w:t xml:space="preserve">Vilniaus miesto savivaldybės </w:t>
      </w:r>
      <w:r w:rsidR="003C4691" w:rsidRPr="00197A29">
        <w:rPr>
          <w:color w:val="000000"/>
        </w:rPr>
        <w:t>t</w:t>
      </w:r>
      <w:r w:rsidR="00172A79" w:rsidRPr="00197A29">
        <w:rPr>
          <w:color w:val="000000"/>
          <w:spacing w:val="-1"/>
        </w:rPr>
        <w:t>yliųjų zonų ribų nustatym</w:t>
      </w:r>
      <w:r w:rsidRPr="00197A29">
        <w:rPr>
          <w:color w:val="000000"/>
          <w:spacing w:val="-1"/>
        </w:rPr>
        <w:t>ui</w:t>
      </w:r>
      <w:r w:rsidR="00172A79" w:rsidRPr="00197A29">
        <w:rPr>
          <w:color w:val="000000"/>
          <w:spacing w:val="-1"/>
        </w:rPr>
        <w:t xml:space="preserve"> ir pagrindimui</w:t>
      </w:r>
      <w:r w:rsidR="00172A79" w:rsidRPr="00197A29">
        <w:rPr>
          <w:b/>
          <w:color w:val="000000"/>
          <w:spacing w:val="-1"/>
        </w:rPr>
        <w:t xml:space="preserve"> </w:t>
      </w:r>
      <w:r w:rsidR="00172A79" w:rsidRPr="00197A29">
        <w:rPr>
          <w:color w:val="000000"/>
          <w:spacing w:val="-1"/>
        </w:rPr>
        <w:t xml:space="preserve">naudojami šie duomenys: </w:t>
      </w:r>
    </w:p>
    <w:p w:rsidR="00172A79" w:rsidRPr="00197A29" w:rsidRDefault="00F93B34" w:rsidP="00BA72F8">
      <w:pPr>
        <w:shd w:val="clear" w:color="auto" w:fill="FFFFFF"/>
        <w:tabs>
          <w:tab w:val="left" w:pos="720"/>
        </w:tabs>
        <w:spacing w:line="360" w:lineRule="auto"/>
        <w:ind w:left="5" w:firstLine="704"/>
        <w:jc w:val="both"/>
        <w:rPr>
          <w:szCs w:val="24"/>
        </w:rPr>
      </w:pPr>
      <w:r w:rsidRPr="00197A29">
        <w:rPr>
          <w:color w:val="000000"/>
          <w:spacing w:val="-1"/>
        </w:rPr>
        <w:t>8</w:t>
      </w:r>
      <w:r w:rsidR="001B5AF2" w:rsidRPr="00197A29">
        <w:rPr>
          <w:color w:val="000000"/>
          <w:spacing w:val="-1"/>
        </w:rPr>
        <w:t xml:space="preserve">.1. </w:t>
      </w:r>
      <w:r w:rsidR="00172A79" w:rsidRPr="00197A29">
        <w:rPr>
          <w:color w:val="000000"/>
          <w:spacing w:val="-1"/>
        </w:rPr>
        <w:t xml:space="preserve"> atliktų triukšmo strateginio kartografavimo skaičiavimų rezultatai: s</w:t>
      </w:r>
      <w:r w:rsidR="00172A79" w:rsidRPr="00197A29">
        <w:rPr>
          <w:szCs w:val="24"/>
        </w:rPr>
        <w:t xml:space="preserve">trateginiai triukšmo žemėlapiai </w:t>
      </w:r>
      <w:r w:rsidR="00172A79" w:rsidRPr="00197A29">
        <w:t xml:space="preserve">pagal triukšmo šaltinius (autotransporto, geležinkelių transporto, oro transporto, pramonės) ir </w:t>
      </w:r>
      <w:r w:rsidR="00172A79" w:rsidRPr="00197A29">
        <w:rPr>
          <w:color w:val="000000"/>
          <w:spacing w:val="-1"/>
        </w:rPr>
        <w:t>suvestinis s</w:t>
      </w:r>
      <w:r w:rsidR="00172A79" w:rsidRPr="00197A29">
        <w:rPr>
          <w:szCs w:val="24"/>
        </w:rPr>
        <w:t>trateginis</w:t>
      </w:r>
      <w:r w:rsidR="00172A79" w:rsidRPr="00197A29">
        <w:rPr>
          <w:color w:val="000000"/>
          <w:spacing w:val="-1"/>
        </w:rPr>
        <w:t xml:space="preserve"> triukšmo žemėlapis</w:t>
      </w:r>
      <w:r w:rsidRPr="00197A29">
        <w:rPr>
          <w:color w:val="000000"/>
          <w:spacing w:val="-1"/>
        </w:rPr>
        <w:t>,</w:t>
      </w:r>
      <w:r w:rsidRPr="00197A29">
        <w:rPr>
          <w:szCs w:val="24"/>
        </w:rPr>
        <w:t xml:space="preserve"> įvertin</w:t>
      </w:r>
      <w:r w:rsidR="007B7D0F" w:rsidRPr="00197A29">
        <w:rPr>
          <w:szCs w:val="24"/>
        </w:rPr>
        <w:t xml:space="preserve">ti </w:t>
      </w:r>
      <w:r w:rsidRPr="00197A29">
        <w:rPr>
          <w:szCs w:val="24"/>
        </w:rPr>
        <w:t>atstum</w:t>
      </w:r>
      <w:r w:rsidR="007B7D0F" w:rsidRPr="00197A29">
        <w:rPr>
          <w:szCs w:val="24"/>
        </w:rPr>
        <w:t>ai</w:t>
      </w:r>
      <w:r w:rsidRPr="00197A29">
        <w:rPr>
          <w:szCs w:val="24"/>
        </w:rPr>
        <w:t xml:space="preserve"> iki triukšmo šaltinių</w:t>
      </w:r>
      <w:r w:rsidR="00AB7C9E" w:rsidRPr="00197A29">
        <w:rPr>
          <w:szCs w:val="24"/>
        </w:rPr>
        <w:t>,</w:t>
      </w:r>
      <w:r w:rsidR="00172A79" w:rsidRPr="00197A29">
        <w:rPr>
          <w:color w:val="000000"/>
          <w:spacing w:val="-1"/>
        </w:rPr>
        <w:t xml:space="preserve"> </w:t>
      </w:r>
      <w:r w:rsidR="00172A79" w:rsidRPr="00197A29">
        <w:rPr>
          <w:spacing w:val="-1"/>
        </w:rPr>
        <w:t xml:space="preserve">vidutiniai metiniai triukšmo lygio rodikliai: </w:t>
      </w:r>
      <w:r w:rsidR="00172A79" w:rsidRPr="00197A29">
        <w:rPr>
          <w:szCs w:val="24"/>
        </w:rPr>
        <w:t>L</w:t>
      </w:r>
      <w:r w:rsidR="00172A79" w:rsidRPr="00197A29">
        <w:rPr>
          <w:szCs w:val="24"/>
          <w:vertAlign w:val="subscript"/>
        </w:rPr>
        <w:t>dvn</w:t>
      </w:r>
      <w:r w:rsidR="00172A79" w:rsidRPr="00197A29">
        <w:rPr>
          <w:szCs w:val="24"/>
        </w:rPr>
        <w:t xml:space="preserve">  dBA,  L</w:t>
      </w:r>
      <w:r w:rsidR="00172A79" w:rsidRPr="00197A29">
        <w:rPr>
          <w:szCs w:val="24"/>
          <w:vertAlign w:val="subscript"/>
        </w:rPr>
        <w:t>dienos</w:t>
      </w:r>
      <w:r w:rsidR="00172A79" w:rsidRPr="00197A29">
        <w:rPr>
          <w:szCs w:val="24"/>
        </w:rPr>
        <w:t xml:space="preserve"> dBA,  L</w:t>
      </w:r>
      <w:r w:rsidR="00172A79" w:rsidRPr="00197A29">
        <w:rPr>
          <w:szCs w:val="24"/>
          <w:vertAlign w:val="subscript"/>
        </w:rPr>
        <w:t>vakaro</w:t>
      </w:r>
      <w:r w:rsidR="00172A79" w:rsidRPr="00197A29">
        <w:rPr>
          <w:szCs w:val="24"/>
        </w:rPr>
        <w:t xml:space="preserve">  dBA,  L</w:t>
      </w:r>
      <w:r w:rsidR="00172A79" w:rsidRPr="00197A29">
        <w:rPr>
          <w:szCs w:val="24"/>
          <w:vertAlign w:val="subscript"/>
        </w:rPr>
        <w:t>nakties</w:t>
      </w:r>
      <w:r w:rsidR="00172A79" w:rsidRPr="00197A29">
        <w:rPr>
          <w:szCs w:val="24"/>
        </w:rPr>
        <w:t xml:space="preserve">  dBA </w:t>
      </w:r>
      <w:r w:rsidR="00AB7C9E" w:rsidRPr="00197A29">
        <w:rPr>
          <w:szCs w:val="24"/>
        </w:rPr>
        <w:t>;</w:t>
      </w:r>
    </w:p>
    <w:p w:rsidR="00172A79" w:rsidRPr="00197A29" w:rsidRDefault="00F93B34" w:rsidP="00BA72F8">
      <w:pPr>
        <w:shd w:val="clear" w:color="auto" w:fill="FFFFFF"/>
        <w:tabs>
          <w:tab w:val="left" w:pos="720"/>
        </w:tabs>
        <w:spacing w:line="360" w:lineRule="auto"/>
        <w:ind w:left="5" w:firstLine="704"/>
        <w:jc w:val="both"/>
        <w:rPr>
          <w:szCs w:val="24"/>
        </w:rPr>
      </w:pPr>
      <w:r w:rsidRPr="00197A29">
        <w:rPr>
          <w:szCs w:val="24"/>
        </w:rPr>
        <w:t>8</w:t>
      </w:r>
      <w:r w:rsidR="001B5AF2" w:rsidRPr="00197A29">
        <w:rPr>
          <w:szCs w:val="24"/>
        </w:rPr>
        <w:t>.2.</w:t>
      </w:r>
      <w:r w:rsidR="00172A79" w:rsidRPr="00197A29">
        <w:rPr>
          <w:szCs w:val="24"/>
        </w:rPr>
        <w:t xml:space="preserve"> Vilniaus teritorijos funkcinio zonavimo,  socialinės infrastruktūros ir gyvenamųjų namų lokalizacijos, aplinkos kokybės kartografavimo duomenys;</w:t>
      </w:r>
    </w:p>
    <w:p w:rsidR="00172A79" w:rsidRPr="00197A29" w:rsidRDefault="007B7D0F" w:rsidP="00BA72F8">
      <w:pPr>
        <w:shd w:val="clear" w:color="auto" w:fill="FFFFFF"/>
        <w:tabs>
          <w:tab w:val="left" w:pos="720"/>
        </w:tabs>
        <w:spacing w:line="360" w:lineRule="auto"/>
        <w:ind w:left="5" w:firstLine="704"/>
        <w:jc w:val="both"/>
        <w:rPr>
          <w:szCs w:val="24"/>
        </w:rPr>
      </w:pPr>
      <w:r w:rsidRPr="00197A29">
        <w:rPr>
          <w:szCs w:val="24"/>
        </w:rPr>
        <w:t>8</w:t>
      </w:r>
      <w:r w:rsidR="001B5AF2" w:rsidRPr="00197A29">
        <w:rPr>
          <w:szCs w:val="24"/>
        </w:rPr>
        <w:t xml:space="preserve">.3. </w:t>
      </w:r>
      <w:r w:rsidR="00172A79" w:rsidRPr="00197A29">
        <w:rPr>
          <w:szCs w:val="24"/>
        </w:rPr>
        <w:t xml:space="preserve"> Vilniaus </w:t>
      </w:r>
      <w:r w:rsidR="001B5AF2" w:rsidRPr="00197A29">
        <w:rPr>
          <w:szCs w:val="24"/>
        </w:rPr>
        <w:t xml:space="preserve">geografinių informacinių sistemų </w:t>
      </w:r>
      <w:r w:rsidR="00172A79" w:rsidRPr="00197A29">
        <w:rPr>
          <w:szCs w:val="24"/>
        </w:rPr>
        <w:t xml:space="preserve"> duomenys apie detaliojo, specialiojo ir bendrojo teritorijų planavimo perspektyvinius sprendinius;</w:t>
      </w:r>
    </w:p>
    <w:p w:rsidR="001B5AF2" w:rsidRPr="00197A29" w:rsidRDefault="007B7D0F" w:rsidP="00BA72F8">
      <w:pPr>
        <w:shd w:val="clear" w:color="auto" w:fill="FFFFFF"/>
        <w:tabs>
          <w:tab w:val="left" w:pos="720"/>
        </w:tabs>
        <w:spacing w:line="360" w:lineRule="auto"/>
        <w:ind w:left="5" w:firstLine="704"/>
        <w:jc w:val="both"/>
        <w:rPr>
          <w:szCs w:val="24"/>
        </w:rPr>
      </w:pPr>
      <w:r w:rsidRPr="00197A29">
        <w:rPr>
          <w:szCs w:val="24"/>
        </w:rPr>
        <w:t>8</w:t>
      </w:r>
      <w:r w:rsidR="001B5AF2" w:rsidRPr="00197A29">
        <w:rPr>
          <w:szCs w:val="24"/>
        </w:rPr>
        <w:t xml:space="preserve">.4. </w:t>
      </w:r>
      <w:r w:rsidR="00172A79" w:rsidRPr="00197A29">
        <w:rPr>
          <w:szCs w:val="24"/>
        </w:rPr>
        <w:t xml:space="preserve">gyventojų </w:t>
      </w:r>
      <w:r w:rsidR="00E63A37" w:rsidRPr="00197A29">
        <w:rPr>
          <w:szCs w:val="24"/>
        </w:rPr>
        <w:t xml:space="preserve">teritorijų bendruomenių ar </w:t>
      </w:r>
      <w:r w:rsidR="00451A12" w:rsidRPr="00197A29">
        <w:rPr>
          <w:szCs w:val="24"/>
        </w:rPr>
        <w:t xml:space="preserve">kelių </w:t>
      </w:r>
      <w:r w:rsidR="00E63A37" w:rsidRPr="00197A29">
        <w:rPr>
          <w:szCs w:val="24"/>
        </w:rPr>
        <w:t xml:space="preserve">namų bendrijų (jų asociacijų) prašymai dėl tyliųjų aglomeracijos zonų steigimo; </w:t>
      </w:r>
    </w:p>
    <w:p w:rsidR="00172A79" w:rsidRPr="00197A29" w:rsidRDefault="007B7D0F" w:rsidP="00BA72F8">
      <w:pPr>
        <w:shd w:val="clear" w:color="auto" w:fill="FFFFFF"/>
        <w:tabs>
          <w:tab w:val="left" w:pos="720"/>
        </w:tabs>
        <w:spacing w:line="360" w:lineRule="auto"/>
        <w:ind w:left="5" w:firstLine="704"/>
        <w:jc w:val="both"/>
        <w:rPr>
          <w:szCs w:val="24"/>
        </w:rPr>
      </w:pPr>
      <w:r w:rsidRPr="00197A29">
        <w:t>8</w:t>
      </w:r>
      <w:r w:rsidR="001B5AF2" w:rsidRPr="00197A29">
        <w:t>.5.</w:t>
      </w:r>
      <w:r w:rsidR="00172A79" w:rsidRPr="00197A29">
        <w:t xml:space="preserve"> aplinkos apsaugos  ir </w:t>
      </w:r>
      <w:r w:rsidR="00E63A37" w:rsidRPr="00197A29">
        <w:t xml:space="preserve">teritorijų </w:t>
      </w:r>
      <w:r w:rsidR="00172A79" w:rsidRPr="00197A29">
        <w:t>planavimo specialist</w:t>
      </w:r>
      <w:r w:rsidR="001B5AF2" w:rsidRPr="00197A29">
        <w:t xml:space="preserve">ų ir akustikos ekspertų </w:t>
      </w:r>
      <w:r w:rsidR="00E63A37" w:rsidRPr="00197A29">
        <w:t>argumentuoti teikimai dėl z</w:t>
      </w:r>
      <w:r w:rsidR="00451A12" w:rsidRPr="00197A29">
        <w:t>onų steigimo</w:t>
      </w:r>
      <w:r w:rsidR="001B5AF2" w:rsidRPr="00197A29">
        <w:t>.</w:t>
      </w:r>
    </w:p>
    <w:p w:rsidR="00C41803" w:rsidRPr="00197A29" w:rsidRDefault="007B7D0F" w:rsidP="00BA72F8">
      <w:pPr>
        <w:shd w:val="clear" w:color="auto" w:fill="FFFFFF"/>
        <w:tabs>
          <w:tab w:val="left" w:pos="720"/>
        </w:tabs>
        <w:spacing w:line="360" w:lineRule="auto"/>
        <w:ind w:left="5" w:firstLine="704"/>
        <w:jc w:val="both"/>
        <w:rPr>
          <w:color w:val="000000"/>
          <w:spacing w:val="-1"/>
        </w:rPr>
      </w:pPr>
      <w:r w:rsidRPr="00197A29">
        <w:rPr>
          <w:szCs w:val="24"/>
        </w:rPr>
        <w:t>9</w:t>
      </w:r>
      <w:r w:rsidR="00C41803" w:rsidRPr="00197A29">
        <w:rPr>
          <w:szCs w:val="24"/>
        </w:rPr>
        <w:t>.</w:t>
      </w:r>
      <w:r w:rsidR="00AB7C9E" w:rsidRPr="00197A29">
        <w:rPr>
          <w:szCs w:val="24"/>
        </w:rPr>
        <w:t xml:space="preserve"> </w:t>
      </w:r>
      <w:r w:rsidR="00CE7111" w:rsidRPr="00197A29">
        <w:rPr>
          <w:szCs w:val="24"/>
        </w:rPr>
        <w:t>T</w:t>
      </w:r>
      <w:r w:rsidR="00CE7111" w:rsidRPr="00197A29">
        <w:rPr>
          <w:color w:val="000000"/>
          <w:spacing w:val="-1"/>
        </w:rPr>
        <w:t xml:space="preserve">yliųjų zonų </w:t>
      </w:r>
      <w:r w:rsidR="00172A79" w:rsidRPr="00197A29">
        <w:rPr>
          <w:color w:val="000000"/>
          <w:spacing w:val="-1"/>
        </w:rPr>
        <w:t>ri</w:t>
      </w:r>
      <w:r w:rsidR="00C41803" w:rsidRPr="00197A29">
        <w:rPr>
          <w:color w:val="000000"/>
          <w:spacing w:val="-1"/>
        </w:rPr>
        <w:t xml:space="preserve">bos </w:t>
      </w:r>
      <w:r w:rsidR="00CE7111" w:rsidRPr="00197A29">
        <w:rPr>
          <w:color w:val="000000"/>
          <w:spacing w:val="-1"/>
        </w:rPr>
        <w:t>nustat</w:t>
      </w:r>
      <w:r w:rsidR="00C41803" w:rsidRPr="00197A29">
        <w:rPr>
          <w:color w:val="000000"/>
          <w:spacing w:val="-1"/>
        </w:rPr>
        <w:t xml:space="preserve">omos </w:t>
      </w:r>
      <w:r w:rsidR="00CE7111" w:rsidRPr="00197A29">
        <w:rPr>
          <w:color w:val="000000"/>
          <w:spacing w:val="-1"/>
        </w:rPr>
        <w:t>ir pagrind</w:t>
      </w:r>
      <w:r w:rsidR="00C41803" w:rsidRPr="00197A29">
        <w:rPr>
          <w:color w:val="000000"/>
          <w:spacing w:val="-1"/>
        </w:rPr>
        <w:t>žiamos etap</w:t>
      </w:r>
      <w:r w:rsidR="001B5AF2" w:rsidRPr="00197A29">
        <w:rPr>
          <w:color w:val="000000"/>
          <w:spacing w:val="-1"/>
        </w:rPr>
        <w:t>ais</w:t>
      </w:r>
      <w:r w:rsidR="00C41803" w:rsidRPr="00197A29">
        <w:rPr>
          <w:color w:val="000000"/>
          <w:spacing w:val="-1"/>
        </w:rPr>
        <w:t xml:space="preserve">: </w:t>
      </w:r>
    </w:p>
    <w:p w:rsidR="00E37609" w:rsidRPr="00197A29" w:rsidRDefault="007B7D0F" w:rsidP="00BA72F8">
      <w:pPr>
        <w:shd w:val="clear" w:color="auto" w:fill="FFFFFF"/>
        <w:tabs>
          <w:tab w:val="left" w:pos="720"/>
        </w:tabs>
        <w:spacing w:line="360" w:lineRule="auto"/>
        <w:ind w:left="5" w:firstLine="704"/>
        <w:jc w:val="both"/>
        <w:rPr>
          <w:color w:val="000000"/>
          <w:spacing w:val="-1"/>
        </w:rPr>
      </w:pPr>
      <w:r w:rsidRPr="00197A29">
        <w:rPr>
          <w:color w:val="000000"/>
          <w:spacing w:val="-1"/>
        </w:rPr>
        <w:t>9</w:t>
      </w:r>
      <w:r w:rsidR="001B5AF2" w:rsidRPr="00197A29">
        <w:rPr>
          <w:color w:val="000000"/>
          <w:spacing w:val="-1"/>
        </w:rPr>
        <w:t>.1</w:t>
      </w:r>
      <w:r w:rsidR="00C41803" w:rsidRPr="00197A29">
        <w:rPr>
          <w:color w:val="000000"/>
          <w:spacing w:val="-1"/>
        </w:rPr>
        <w:t xml:space="preserve"> įvertinama tyliųjų zonų steigimo, jų ribų koregavimo reikmė, </w:t>
      </w:r>
      <w:r w:rsidR="00E37609" w:rsidRPr="00197A29">
        <w:rPr>
          <w:color w:val="000000"/>
          <w:spacing w:val="-1"/>
        </w:rPr>
        <w:t>vadžios institucijų programos, planai, kiti direktyviniai nurodymai,  nustatomas projektuo</w:t>
      </w:r>
      <w:r w:rsidR="00782524" w:rsidRPr="00197A29">
        <w:rPr>
          <w:color w:val="000000"/>
          <w:spacing w:val="-1"/>
        </w:rPr>
        <w:t>jamų zonų skaičius ir jų tipai;</w:t>
      </w:r>
    </w:p>
    <w:p w:rsidR="00E37609" w:rsidRPr="00197A29" w:rsidRDefault="007B7D0F" w:rsidP="00BA72F8">
      <w:pPr>
        <w:shd w:val="clear" w:color="auto" w:fill="FFFFFF"/>
        <w:tabs>
          <w:tab w:val="left" w:pos="720"/>
        </w:tabs>
        <w:spacing w:line="360" w:lineRule="auto"/>
        <w:ind w:left="5" w:firstLine="704"/>
        <w:jc w:val="both"/>
        <w:rPr>
          <w:color w:val="000000"/>
          <w:spacing w:val="-1"/>
        </w:rPr>
      </w:pPr>
      <w:r w:rsidRPr="00197A29">
        <w:rPr>
          <w:color w:val="000000"/>
          <w:spacing w:val="-1"/>
        </w:rPr>
        <w:t>9</w:t>
      </w:r>
      <w:r w:rsidR="001B5AF2" w:rsidRPr="00197A29">
        <w:rPr>
          <w:color w:val="000000"/>
          <w:spacing w:val="-1"/>
        </w:rPr>
        <w:t>.2.</w:t>
      </w:r>
      <w:r w:rsidR="00E37609" w:rsidRPr="00197A29">
        <w:rPr>
          <w:color w:val="000000"/>
          <w:spacing w:val="-1"/>
        </w:rPr>
        <w:t xml:space="preserve"> </w:t>
      </w:r>
      <w:r w:rsidR="00CE7111" w:rsidRPr="00197A29">
        <w:rPr>
          <w:color w:val="000000"/>
          <w:spacing w:val="-1"/>
        </w:rPr>
        <w:t>naudoja</w:t>
      </w:r>
      <w:r w:rsidR="00E37609" w:rsidRPr="00197A29">
        <w:rPr>
          <w:color w:val="000000"/>
          <w:spacing w:val="-1"/>
        </w:rPr>
        <w:t>nt</w:t>
      </w:r>
      <w:r w:rsidR="00CE7111" w:rsidRPr="00197A29">
        <w:rPr>
          <w:color w:val="000000"/>
          <w:spacing w:val="-1"/>
        </w:rPr>
        <w:t xml:space="preserve"> triukšmo strateginio kartografavimo rezultat</w:t>
      </w:r>
      <w:r w:rsidR="00E37609" w:rsidRPr="00197A29">
        <w:rPr>
          <w:color w:val="000000"/>
          <w:spacing w:val="-1"/>
        </w:rPr>
        <w:t>us parenkamos tyliosi</w:t>
      </w:r>
      <w:r w:rsidR="00782524" w:rsidRPr="00197A29">
        <w:rPr>
          <w:color w:val="000000"/>
          <w:spacing w:val="-1"/>
        </w:rPr>
        <w:t>oms zonoms tinkamos teritorijos;</w:t>
      </w:r>
    </w:p>
    <w:p w:rsidR="00CE7111" w:rsidRPr="00197A29" w:rsidRDefault="007B7D0F" w:rsidP="00BA72F8">
      <w:pPr>
        <w:shd w:val="clear" w:color="auto" w:fill="FFFFFF"/>
        <w:tabs>
          <w:tab w:val="left" w:pos="720"/>
        </w:tabs>
        <w:spacing w:line="360" w:lineRule="auto"/>
        <w:ind w:left="5" w:firstLine="704"/>
        <w:jc w:val="both"/>
        <w:rPr>
          <w:szCs w:val="24"/>
        </w:rPr>
      </w:pPr>
      <w:r w:rsidRPr="00197A29">
        <w:rPr>
          <w:color w:val="000000"/>
          <w:spacing w:val="-1"/>
        </w:rPr>
        <w:t>9</w:t>
      </w:r>
      <w:r w:rsidR="001B5AF2" w:rsidRPr="00197A29">
        <w:rPr>
          <w:color w:val="000000"/>
          <w:spacing w:val="-1"/>
        </w:rPr>
        <w:t xml:space="preserve">.3. </w:t>
      </w:r>
      <w:r w:rsidR="00E37609" w:rsidRPr="00197A29">
        <w:rPr>
          <w:color w:val="000000"/>
          <w:spacing w:val="-1"/>
        </w:rPr>
        <w:t xml:space="preserve">parinktų teritorijų tinkamumas tyliosioms zonoms vertinamas analizuojant </w:t>
      </w:r>
      <w:r w:rsidR="00CE7111" w:rsidRPr="00197A29">
        <w:rPr>
          <w:szCs w:val="24"/>
        </w:rPr>
        <w:t xml:space="preserve"> Vilniaus</w:t>
      </w:r>
      <w:r w:rsidR="001B5AF2" w:rsidRPr="00197A29">
        <w:rPr>
          <w:szCs w:val="24"/>
        </w:rPr>
        <w:t xml:space="preserve"> geografinių informacinių sistemų </w:t>
      </w:r>
      <w:r w:rsidR="00CE7111" w:rsidRPr="00197A29">
        <w:rPr>
          <w:szCs w:val="24"/>
        </w:rPr>
        <w:t xml:space="preserve"> apie detaliojo, specialiojo ir bendrojo teritorijų planav</w:t>
      </w:r>
      <w:r w:rsidR="00782524" w:rsidRPr="00197A29">
        <w:rPr>
          <w:szCs w:val="24"/>
        </w:rPr>
        <w:t>imo perspektyvinius sprendinius</w:t>
      </w:r>
      <w:r w:rsidR="00E37609" w:rsidRPr="00197A29">
        <w:rPr>
          <w:szCs w:val="24"/>
        </w:rPr>
        <w:t xml:space="preserve"> </w:t>
      </w:r>
      <w:r w:rsidR="00CE7111" w:rsidRPr="00197A29">
        <w:rPr>
          <w:szCs w:val="24"/>
        </w:rPr>
        <w:t>Vilniaus teritorijos funkcinio zonavimo,  socialinės infrastruktūros ir gyvenamųjų namų lokalizacijos, aplinkos kokybės kartografavimo duomen</w:t>
      </w:r>
      <w:r w:rsidR="00E37609" w:rsidRPr="00197A29">
        <w:rPr>
          <w:szCs w:val="24"/>
        </w:rPr>
        <w:t>i</w:t>
      </w:r>
      <w:r w:rsidR="00CE7111" w:rsidRPr="00197A29">
        <w:rPr>
          <w:szCs w:val="24"/>
        </w:rPr>
        <w:t>s</w:t>
      </w:r>
      <w:r w:rsidR="00782524" w:rsidRPr="00197A29">
        <w:rPr>
          <w:szCs w:val="24"/>
        </w:rPr>
        <w:t>;</w:t>
      </w:r>
    </w:p>
    <w:p w:rsidR="00CE7111" w:rsidRPr="00197A29" w:rsidRDefault="007B7D0F" w:rsidP="00BA72F8">
      <w:pPr>
        <w:shd w:val="clear" w:color="auto" w:fill="FFFFFF"/>
        <w:tabs>
          <w:tab w:val="left" w:pos="720"/>
        </w:tabs>
        <w:spacing w:line="360" w:lineRule="auto"/>
        <w:ind w:left="5" w:firstLine="704"/>
        <w:jc w:val="both"/>
        <w:rPr>
          <w:szCs w:val="24"/>
        </w:rPr>
      </w:pPr>
      <w:r w:rsidRPr="00197A29">
        <w:rPr>
          <w:szCs w:val="24"/>
        </w:rPr>
        <w:t>9</w:t>
      </w:r>
      <w:r w:rsidR="00B02839" w:rsidRPr="00197A29">
        <w:rPr>
          <w:szCs w:val="24"/>
        </w:rPr>
        <w:t xml:space="preserve">.4. </w:t>
      </w:r>
      <w:r w:rsidR="00E37609" w:rsidRPr="00197A29">
        <w:rPr>
          <w:color w:val="000000"/>
          <w:spacing w:val="-1"/>
        </w:rPr>
        <w:t xml:space="preserve"> parinktų teritorijų tinkamumą tyliosioms zonoms įvertina </w:t>
      </w:r>
      <w:r w:rsidR="00DC034E" w:rsidRPr="00197A29">
        <w:rPr>
          <w:color w:val="000000"/>
          <w:spacing w:val="-1"/>
        </w:rPr>
        <w:t xml:space="preserve">teritorijų planavimo, </w:t>
      </w:r>
      <w:r w:rsidR="00CE7111" w:rsidRPr="00197A29">
        <w:rPr>
          <w:szCs w:val="24"/>
        </w:rPr>
        <w:t>aplinkos apsaugos</w:t>
      </w:r>
      <w:r w:rsidR="00DC034E" w:rsidRPr="00197A29">
        <w:rPr>
          <w:szCs w:val="24"/>
        </w:rPr>
        <w:t xml:space="preserve"> </w:t>
      </w:r>
      <w:r w:rsidR="00CE7111" w:rsidRPr="00197A29">
        <w:rPr>
          <w:szCs w:val="24"/>
        </w:rPr>
        <w:t>specialist</w:t>
      </w:r>
      <w:r w:rsidR="00E37609" w:rsidRPr="00197A29">
        <w:rPr>
          <w:szCs w:val="24"/>
        </w:rPr>
        <w:t>ai</w:t>
      </w:r>
      <w:r w:rsidR="009F7267" w:rsidRPr="00197A29">
        <w:rPr>
          <w:szCs w:val="24"/>
        </w:rPr>
        <w:t xml:space="preserve"> ir</w:t>
      </w:r>
      <w:r w:rsidR="00E37609" w:rsidRPr="00197A29">
        <w:rPr>
          <w:szCs w:val="24"/>
        </w:rPr>
        <w:t xml:space="preserve"> kiti </w:t>
      </w:r>
      <w:r w:rsidR="00CE7111" w:rsidRPr="00197A29">
        <w:rPr>
          <w:szCs w:val="24"/>
        </w:rPr>
        <w:t>ekspert</w:t>
      </w:r>
      <w:r w:rsidR="009F7267" w:rsidRPr="00197A29">
        <w:rPr>
          <w:szCs w:val="24"/>
        </w:rPr>
        <w:t>ai</w:t>
      </w:r>
      <w:r w:rsidR="00B02839" w:rsidRPr="00197A29">
        <w:rPr>
          <w:szCs w:val="24"/>
        </w:rPr>
        <w:t>;</w:t>
      </w:r>
    </w:p>
    <w:p w:rsidR="00CB7CBB" w:rsidRPr="00197A29" w:rsidRDefault="00473338" w:rsidP="00BA72F8">
      <w:pPr>
        <w:shd w:val="clear" w:color="auto" w:fill="FFFFFF"/>
        <w:tabs>
          <w:tab w:val="left" w:pos="720"/>
        </w:tabs>
        <w:spacing w:line="360" w:lineRule="auto"/>
        <w:ind w:left="5" w:firstLine="704"/>
        <w:jc w:val="both"/>
        <w:rPr>
          <w:color w:val="000000"/>
          <w:spacing w:val="-1"/>
        </w:rPr>
      </w:pPr>
      <w:r w:rsidRPr="00197A29">
        <w:rPr>
          <w:szCs w:val="24"/>
        </w:rPr>
        <w:t>9</w:t>
      </w:r>
      <w:r w:rsidR="00B02839" w:rsidRPr="00197A29">
        <w:rPr>
          <w:szCs w:val="24"/>
        </w:rPr>
        <w:t>.5.</w:t>
      </w:r>
      <w:r w:rsidR="00CE7111" w:rsidRPr="00197A29">
        <w:rPr>
          <w:szCs w:val="24"/>
        </w:rPr>
        <w:t xml:space="preserve"> </w:t>
      </w:r>
      <w:r w:rsidR="00DC034E" w:rsidRPr="00197A29">
        <w:rPr>
          <w:szCs w:val="24"/>
        </w:rPr>
        <w:t xml:space="preserve">aglomeracijų </w:t>
      </w:r>
      <w:r w:rsidR="009F7267" w:rsidRPr="00197A29">
        <w:rPr>
          <w:color w:val="000000"/>
          <w:spacing w:val="-1"/>
        </w:rPr>
        <w:t>tyliųjų  zonų projekt</w:t>
      </w:r>
      <w:r w:rsidR="00DC034E" w:rsidRPr="00197A29">
        <w:rPr>
          <w:color w:val="000000"/>
          <w:spacing w:val="-1"/>
        </w:rPr>
        <w:t xml:space="preserve">ai </w:t>
      </w:r>
      <w:r w:rsidR="00782524" w:rsidRPr="00197A29">
        <w:rPr>
          <w:color w:val="000000"/>
          <w:spacing w:val="-1"/>
        </w:rPr>
        <w:t>pateikiam</w:t>
      </w:r>
      <w:r w:rsidR="00DC034E" w:rsidRPr="00197A29">
        <w:rPr>
          <w:color w:val="000000"/>
          <w:spacing w:val="-1"/>
        </w:rPr>
        <w:t xml:space="preserve">i visuomenės svarstymui; </w:t>
      </w:r>
      <w:r w:rsidR="00CB7CBB" w:rsidRPr="00197A29">
        <w:rPr>
          <w:color w:val="000000"/>
          <w:spacing w:val="-1"/>
        </w:rPr>
        <w:t xml:space="preserve">gyventojų pageidavimai protokoluojami, raštiški </w:t>
      </w:r>
      <w:r w:rsidR="00DC034E" w:rsidRPr="00197A29">
        <w:rPr>
          <w:color w:val="000000"/>
          <w:spacing w:val="-1"/>
        </w:rPr>
        <w:t xml:space="preserve">gyventojų </w:t>
      </w:r>
      <w:r w:rsidR="00CB7CBB" w:rsidRPr="00197A29">
        <w:rPr>
          <w:color w:val="000000"/>
          <w:spacing w:val="-1"/>
        </w:rPr>
        <w:t xml:space="preserve">registruojami. Visi prašymai, </w:t>
      </w:r>
      <w:r w:rsidR="00DC034E" w:rsidRPr="00197A29">
        <w:rPr>
          <w:color w:val="000000"/>
          <w:spacing w:val="-1"/>
        </w:rPr>
        <w:t xml:space="preserve">pageidavimai </w:t>
      </w:r>
      <w:r w:rsidR="00CB7CBB" w:rsidRPr="00197A29">
        <w:rPr>
          <w:color w:val="000000"/>
          <w:spacing w:val="-1"/>
        </w:rPr>
        <w:t xml:space="preserve">kaupiami, analizuojami ir vertinami; atsakymai apie galimas </w:t>
      </w:r>
      <w:r w:rsidR="00CB7CBB" w:rsidRPr="00197A29">
        <w:rPr>
          <w:szCs w:val="24"/>
        </w:rPr>
        <w:t xml:space="preserve">aglomeracijų </w:t>
      </w:r>
      <w:r w:rsidR="00CB7CBB" w:rsidRPr="00197A29">
        <w:rPr>
          <w:color w:val="000000"/>
          <w:spacing w:val="-1"/>
        </w:rPr>
        <w:t xml:space="preserve">tyliųjų zonų korekcijas pateikiami visuomenės susirinkime.  </w:t>
      </w:r>
    </w:p>
    <w:p w:rsidR="007C70D8" w:rsidRPr="00197A29" w:rsidRDefault="007C70D8" w:rsidP="00BA72F8">
      <w:pPr>
        <w:shd w:val="clear" w:color="auto" w:fill="FFFFFF"/>
        <w:tabs>
          <w:tab w:val="left" w:pos="720"/>
        </w:tabs>
        <w:spacing w:line="360" w:lineRule="auto"/>
        <w:ind w:left="5" w:firstLine="704"/>
        <w:jc w:val="both"/>
        <w:rPr>
          <w:szCs w:val="24"/>
        </w:rPr>
      </w:pPr>
      <w:r w:rsidRPr="00197A29">
        <w:rPr>
          <w:szCs w:val="24"/>
        </w:rPr>
        <w:t>1</w:t>
      </w:r>
      <w:r w:rsidR="00473338" w:rsidRPr="00197A29">
        <w:rPr>
          <w:szCs w:val="24"/>
        </w:rPr>
        <w:t>0</w:t>
      </w:r>
      <w:r w:rsidRPr="00197A29">
        <w:rPr>
          <w:szCs w:val="24"/>
        </w:rPr>
        <w:t>. Tyliųjų  zon</w:t>
      </w:r>
      <w:r w:rsidR="00B02839" w:rsidRPr="00197A29">
        <w:rPr>
          <w:szCs w:val="24"/>
        </w:rPr>
        <w:t>ų</w:t>
      </w:r>
      <w:r w:rsidRPr="00197A29">
        <w:rPr>
          <w:szCs w:val="24"/>
        </w:rPr>
        <w:t xml:space="preserve"> ribos nustatomos 1</w:t>
      </w:r>
      <w:r w:rsidR="00782524" w:rsidRPr="00197A29">
        <w:rPr>
          <w:szCs w:val="24"/>
        </w:rPr>
        <w:t>–</w:t>
      </w:r>
      <w:r w:rsidRPr="00197A29">
        <w:rPr>
          <w:szCs w:val="24"/>
        </w:rPr>
        <w:t>2</w:t>
      </w:r>
      <w:r w:rsidR="00B02839" w:rsidRPr="00197A29">
        <w:rPr>
          <w:szCs w:val="24"/>
        </w:rPr>
        <w:t xml:space="preserve"> </w:t>
      </w:r>
      <w:r w:rsidRPr="00197A29">
        <w:rPr>
          <w:szCs w:val="24"/>
        </w:rPr>
        <w:t>m tikslumu</w:t>
      </w:r>
      <w:r w:rsidR="00782524" w:rsidRPr="00197A29">
        <w:rPr>
          <w:szCs w:val="24"/>
        </w:rPr>
        <w:t xml:space="preserve"> ir </w:t>
      </w:r>
      <w:r w:rsidRPr="00197A29">
        <w:rPr>
          <w:szCs w:val="24"/>
        </w:rPr>
        <w:t>pagal galimybes tapatinamos su esamomis žemėvaldų ribomis. Tačiau esminiu laikytinas  ribų minimalaus iškreivinimo reikalavimas, tai yra nustatant ri</w:t>
      </w:r>
      <w:r w:rsidR="00782524" w:rsidRPr="00197A29">
        <w:rPr>
          <w:szCs w:val="24"/>
        </w:rPr>
        <w:t>b</w:t>
      </w:r>
      <w:r w:rsidRPr="00197A29">
        <w:rPr>
          <w:szCs w:val="24"/>
        </w:rPr>
        <w:t xml:space="preserve">as maksimaliai vengti stačių, o ypač smailų kampų.  </w:t>
      </w:r>
    </w:p>
    <w:p w:rsidR="000151C2" w:rsidRPr="00197A29" w:rsidRDefault="000151C2" w:rsidP="00BA72F8">
      <w:pPr>
        <w:tabs>
          <w:tab w:val="right" w:pos="851"/>
          <w:tab w:val="left" w:pos="1418"/>
        </w:tabs>
        <w:spacing w:line="360" w:lineRule="auto"/>
        <w:ind w:firstLine="851"/>
        <w:jc w:val="both"/>
        <w:rPr>
          <w:spacing w:val="-1"/>
        </w:rPr>
      </w:pPr>
      <w:r w:rsidRPr="00197A29">
        <w:rPr>
          <w:szCs w:val="24"/>
        </w:rPr>
        <w:t>1</w:t>
      </w:r>
      <w:r w:rsidR="00473338" w:rsidRPr="00197A29">
        <w:rPr>
          <w:szCs w:val="24"/>
        </w:rPr>
        <w:t>1</w:t>
      </w:r>
      <w:r w:rsidRPr="00197A29">
        <w:rPr>
          <w:szCs w:val="24"/>
        </w:rPr>
        <w:t xml:space="preserve">. Nustatant </w:t>
      </w:r>
      <w:r w:rsidRPr="00197A29">
        <w:t xml:space="preserve">Vilniaus miesto savivaldybės </w:t>
      </w:r>
      <w:r w:rsidRPr="00197A29">
        <w:rPr>
          <w:spacing w:val="-1"/>
        </w:rPr>
        <w:t>tyliųjų gamtos zonų ribas orientuojamasi į gyventojų interesą turėti aukšto akustinio komforto zonas savivaldybės ribose</w:t>
      </w:r>
      <w:r w:rsidR="00BA7170" w:rsidRPr="00197A29">
        <w:rPr>
          <w:spacing w:val="-1"/>
        </w:rPr>
        <w:t>.</w:t>
      </w:r>
      <w:r w:rsidRPr="00197A29">
        <w:rPr>
          <w:spacing w:val="-1"/>
        </w:rPr>
        <w:t xml:space="preserve"> </w:t>
      </w:r>
      <w:r w:rsidR="00BA7170" w:rsidRPr="00197A29">
        <w:rPr>
          <w:spacing w:val="-1"/>
        </w:rPr>
        <w:t xml:space="preserve"> </w:t>
      </w:r>
      <w:r w:rsidR="00BA7170" w:rsidRPr="00197A29">
        <w:rPr>
          <w:szCs w:val="24"/>
        </w:rPr>
        <w:t xml:space="preserve">Jomis gali būti dideli </w:t>
      </w:r>
      <w:r w:rsidR="00BA7170" w:rsidRPr="00197A29">
        <w:rPr>
          <w:iCs/>
          <w:szCs w:val="24"/>
        </w:rPr>
        <w:t xml:space="preserve">miesto miškų, parkų masyvai, </w:t>
      </w:r>
      <w:r w:rsidR="00BA7170" w:rsidRPr="00197A29">
        <w:rPr>
          <w:szCs w:val="24"/>
        </w:rPr>
        <w:t xml:space="preserve">netrikdomi transporto, kitų nenatūralių triukšmo šaltinių triukšmo. </w:t>
      </w:r>
      <w:r w:rsidR="00BA7170" w:rsidRPr="00197A29">
        <w:rPr>
          <w:iCs/>
          <w:spacing w:val="-3"/>
          <w:szCs w:val="24"/>
        </w:rPr>
        <w:t xml:space="preserve">Tyliosios gamtos zonos plotas neturėtų būti mažesnis nei </w:t>
      </w:r>
      <w:smartTag w:uri="urn:schemas-microsoft-com:office:smarttags" w:element="metricconverter">
        <w:smartTagPr>
          <w:attr w:name="ProductID" w:val="80 ha"/>
        </w:smartTagPr>
        <w:r w:rsidR="00BA7170" w:rsidRPr="00197A29">
          <w:rPr>
            <w:iCs/>
            <w:spacing w:val="-3"/>
            <w:szCs w:val="24"/>
          </w:rPr>
          <w:t>80 ha</w:t>
        </w:r>
      </w:smartTag>
      <w:r w:rsidR="00BA7170" w:rsidRPr="00197A29">
        <w:rPr>
          <w:iCs/>
          <w:spacing w:val="-3"/>
          <w:szCs w:val="24"/>
        </w:rPr>
        <w:t xml:space="preserve">. </w:t>
      </w:r>
      <w:r w:rsidR="00BA7170" w:rsidRPr="00197A29">
        <w:rPr>
          <w:szCs w:val="24"/>
        </w:rPr>
        <w:t xml:space="preserve">Todėl </w:t>
      </w:r>
      <w:r w:rsidRPr="00197A29">
        <w:rPr>
          <w:spacing w:val="-1"/>
        </w:rPr>
        <w:t>pagrindinis dėmesys skiriamas didžiausių miesto parkų, miškų teritorijų analizei, įvertinamos galimybės privažiuoti viešuoju bei bevarikliu transportu</w:t>
      </w:r>
      <w:r w:rsidR="00BA7170" w:rsidRPr="00197A29">
        <w:rPr>
          <w:spacing w:val="-1"/>
        </w:rPr>
        <w:t>.</w:t>
      </w:r>
      <w:r w:rsidR="00BA7170" w:rsidRPr="00197A29">
        <w:rPr>
          <w:szCs w:val="24"/>
        </w:rPr>
        <w:t xml:space="preserve"> </w:t>
      </w:r>
      <w:r w:rsidRPr="00197A29">
        <w:rPr>
          <w:spacing w:val="-3"/>
        </w:rPr>
        <w:t>Ribinis</w:t>
      </w:r>
      <w:r w:rsidRPr="00197A29">
        <w:rPr>
          <w:b/>
          <w:spacing w:val="-3"/>
        </w:rPr>
        <w:t xml:space="preserve"> </w:t>
      </w:r>
      <w:r w:rsidRPr="00197A29">
        <w:rPr>
          <w:spacing w:val="-3"/>
        </w:rPr>
        <w:t>vidutinis metinis paros  aplinkos triukšmo lygis ties planuojama zonos riba neturi viršyti 45 decibelų</w:t>
      </w:r>
      <w:r w:rsidR="00B02839" w:rsidRPr="00197A29">
        <w:rPr>
          <w:spacing w:val="-3"/>
        </w:rPr>
        <w:t xml:space="preserve"> (</w:t>
      </w:r>
      <w:r w:rsidRPr="00197A29">
        <w:rPr>
          <w:szCs w:val="24"/>
        </w:rPr>
        <w:t xml:space="preserve">L </w:t>
      </w:r>
      <w:r w:rsidRPr="00197A29">
        <w:rPr>
          <w:szCs w:val="24"/>
          <w:vertAlign w:val="subscript"/>
        </w:rPr>
        <w:t>dvn</w:t>
      </w:r>
      <w:r w:rsidRPr="00197A29">
        <w:rPr>
          <w:szCs w:val="24"/>
        </w:rPr>
        <w:t xml:space="preserve"> &lt; 45 dBA</w:t>
      </w:r>
      <w:r w:rsidR="00B02839" w:rsidRPr="00197A29">
        <w:rPr>
          <w:szCs w:val="24"/>
        </w:rPr>
        <w:t>)</w:t>
      </w:r>
      <w:r w:rsidRPr="00197A29">
        <w:rPr>
          <w:szCs w:val="24"/>
        </w:rPr>
        <w:t xml:space="preserve">. Papildomas kriterijus (jei yra organizuota stebėsena) </w:t>
      </w:r>
      <w:r w:rsidR="00B02839" w:rsidRPr="00197A29">
        <w:rPr>
          <w:szCs w:val="24"/>
        </w:rPr>
        <w:t xml:space="preserve">– </w:t>
      </w:r>
      <w:r w:rsidRPr="00197A29">
        <w:rPr>
          <w:szCs w:val="24"/>
        </w:rPr>
        <w:t xml:space="preserve">nenatūralių triukšmo šaltinių sukeltų triukšmo įvykių skaičius per parą neturi viršyti 9, o bendra jų trukmė neviršyti 30 min. </w:t>
      </w:r>
      <w:r w:rsidR="00782524" w:rsidRPr="00197A29">
        <w:rPr>
          <w:szCs w:val="24"/>
        </w:rPr>
        <w:t xml:space="preserve">Aplink </w:t>
      </w:r>
      <w:r w:rsidR="00782524" w:rsidRPr="00197A29">
        <w:rPr>
          <w:spacing w:val="-1"/>
        </w:rPr>
        <w:t xml:space="preserve">tyliąją gamtos </w:t>
      </w:r>
      <w:r w:rsidR="00782524" w:rsidRPr="00197A29">
        <w:rPr>
          <w:szCs w:val="24"/>
        </w:rPr>
        <w:t xml:space="preserve">zoną nustatoma vidutiniškai </w:t>
      </w:r>
      <w:smartTag w:uri="urn:schemas-microsoft-com:office:smarttags" w:element="metricconverter">
        <w:smartTagPr>
          <w:attr w:name="ProductID" w:val="115 m"/>
        </w:smartTagPr>
        <w:r w:rsidR="00782524" w:rsidRPr="00197A29">
          <w:rPr>
            <w:szCs w:val="24"/>
          </w:rPr>
          <w:t>115 m</w:t>
        </w:r>
      </w:smartTag>
      <w:r w:rsidR="00782524" w:rsidRPr="00197A29">
        <w:t xml:space="preserve"> pločio</w:t>
      </w:r>
      <w:r w:rsidR="00782524" w:rsidRPr="00197A29">
        <w:rPr>
          <w:szCs w:val="24"/>
        </w:rPr>
        <w:t xml:space="preserve"> t</w:t>
      </w:r>
      <w:r w:rsidRPr="00197A29">
        <w:rPr>
          <w:szCs w:val="24"/>
        </w:rPr>
        <w:t>riukšmo prevencijos juosta</w:t>
      </w:r>
      <w:r w:rsidRPr="00197A29">
        <w:t xml:space="preserve">. Esant absorbuojančiai aplinkai, juostos plotis gali būti mažinimas iki </w:t>
      </w:r>
      <w:smartTag w:uri="urn:schemas-microsoft-com:office:smarttags" w:element="metricconverter">
        <w:smartTagPr>
          <w:attr w:name="ProductID" w:val="65 m"/>
        </w:smartTagPr>
        <w:r w:rsidRPr="00197A29">
          <w:t>65 m</w:t>
        </w:r>
      </w:smartTag>
      <w:r w:rsidR="001D1DEA" w:rsidRPr="00197A29">
        <w:t>.</w:t>
      </w:r>
      <w:r w:rsidRPr="00197A29">
        <w:t xml:space="preserve"> Esant atspindinčiai aplinkai, juostos plotis turi būti didinamas iki  </w:t>
      </w:r>
      <w:smartTag w:uri="urn:schemas-microsoft-com:office:smarttags" w:element="metricconverter">
        <w:smartTagPr>
          <w:attr w:name="ProductID" w:val="500 m"/>
        </w:smartTagPr>
        <w:r w:rsidRPr="00197A29">
          <w:t>500 m</w:t>
        </w:r>
      </w:smartTag>
      <w:r w:rsidRPr="00197A29">
        <w:t>.</w:t>
      </w:r>
    </w:p>
    <w:p w:rsidR="000151C2" w:rsidRPr="00197A29" w:rsidRDefault="000151C2" w:rsidP="00BA72F8">
      <w:pPr>
        <w:pStyle w:val="Pagrindinistekstas2"/>
        <w:spacing w:after="0" w:line="360" w:lineRule="auto"/>
        <w:ind w:firstLine="709"/>
        <w:jc w:val="both"/>
        <w:rPr>
          <w:iCs/>
          <w:spacing w:val="-3"/>
          <w:szCs w:val="24"/>
        </w:rPr>
      </w:pPr>
      <w:r w:rsidRPr="00197A29">
        <w:rPr>
          <w:szCs w:val="24"/>
        </w:rPr>
        <w:t>1</w:t>
      </w:r>
      <w:r w:rsidR="00473338" w:rsidRPr="00197A29">
        <w:rPr>
          <w:szCs w:val="24"/>
        </w:rPr>
        <w:t>2</w:t>
      </w:r>
      <w:r w:rsidRPr="00197A29">
        <w:rPr>
          <w:szCs w:val="24"/>
        </w:rPr>
        <w:t xml:space="preserve">. Nustatant </w:t>
      </w:r>
      <w:r w:rsidRPr="00197A29">
        <w:t xml:space="preserve">Vilniaus miesto savivaldybės </w:t>
      </w:r>
      <w:r w:rsidRPr="00197A29">
        <w:rPr>
          <w:spacing w:val="-1"/>
        </w:rPr>
        <w:t xml:space="preserve">tyliųjų viešųjų zonų ribas orientuojamasi į gyventojų interesą turėti akustinio komforto zonas netoli darbo ir gyvenamųjų vietų, sveikatos apsaugos ir reabilitacijos institucijų. </w:t>
      </w:r>
      <w:r w:rsidRPr="00197A29">
        <w:rPr>
          <w:szCs w:val="24"/>
        </w:rPr>
        <w:t xml:space="preserve"> Todėl a</w:t>
      </w:r>
      <w:r w:rsidRPr="00197A29">
        <w:rPr>
          <w:spacing w:val="-1"/>
        </w:rPr>
        <w:t xml:space="preserve">tliekama visų miesto parkų, teritorinių kultūros paveldo objektų, kapinių, maldos namų, sveikatos apsaugos ir socialinės rūpybos objektų aplinkos analizė, studijuojamos galimybes prieiti, privažiuoti viešuoju arba bevarikliu transportu.  </w:t>
      </w:r>
      <w:r w:rsidR="000805B4" w:rsidRPr="00197A29">
        <w:rPr>
          <w:iCs/>
          <w:spacing w:val="-3"/>
          <w:szCs w:val="24"/>
        </w:rPr>
        <w:t xml:space="preserve">Tyliosios viešosios zonos plotas neturėtų būti mažesnis nei </w:t>
      </w:r>
      <w:smartTag w:uri="urn:schemas-microsoft-com:office:smarttags" w:element="metricconverter">
        <w:smartTagPr>
          <w:attr w:name="ProductID" w:val="2 ha"/>
        </w:smartTagPr>
        <w:r w:rsidR="000805B4" w:rsidRPr="00197A29">
          <w:rPr>
            <w:iCs/>
            <w:spacing w:val="-3"/>
            <w:szCs w:val="24"/>
          </w:rPr>
          <w:t>2 ha</w:t>
        </w:r>
      </w:smartTag>
      <w:r w:rsidR="000805B4" w:rsidRPr="00197A29">
        <w:rPr>
          <w:iCs/>
          <w:spacing w:val="-3"/>
          <w:szCs w:val="24"/>
        </w:rPr>
        <w:t xml:space="preserve">.   </w:t>
      </w:r>
      <w:r w:rsidRPr="00197A29">
        <w:rPr>
          <w:spacing w:val="-1"/>
        </w:rPr>
        <w:t xml:space="preserve"> </w:t>
      </w:r>
      <w:r w:rsidRPr="00197A29">
        <w:rPr>
          <w:szCs w:val="24"/>
        </w:rPr>
        <w:t xml:space="preserve"> </w:t>
      </w:r>
      <w:r w:rsidR="000805B4" w:rsidRPr="00197A29">
        <w:rPr>
          <w:szCs w:val="24"/>
        </w:rPr>
        <w:t>Tai rekreacinės ir socialinės-</w:t>
      </w:r>
      <w:r w:rsidR="00473338" w:rsidRPr="00197A29">
        <w:rPr>
          <w:szCs w:val="24"/>
        </w:rPr>
        <w:t>ku</w:t>
      </w:r>
      <w:r w:rsidR="000805B4" w:rsidRPr="00197A29">
        <w:rPr>
          <w:szCs w:val="24"/>
        </w:rPr>
        <w:t>ltūrinės paskirties teritorijos, skirtos trumpalaikiam poilsiui, rekreacijai, socialinei</w:t>
      </w:r>
      <w:r w:rsidR="00B02839" w:rsidRPr="00197A29">
        <w:rPr>
          <w:szCs w:val="24"/>
        </w:rPr>
        <w:t>-</w:t>
      </w:r>
      <w:r w:rsidR="000805B4" w:rsidRPr="00197A29">
        <w:rPr>
          <w:szCs w:val="24"/>
        </w:rPr>
        <w:t xml:space="preserve">kultūrinei veiklai, bendravimui. </w:t>
      </w:r>
      <w:r w:rsidR="000805B4" w:rsidRPr="00197A29">
        <w:rPr>
          <w:iCs/>
          <w:spacing w:val="-3"/>
          <w:szCs w:val="24"/>
        </w:rPr>
        <w:t xml:space="preserve">Tyliojoje viešojoje zonoje pageidautina sukurti </w:t>
      </w:r>
    </w:p>
    <w:p w:rsidR="001D1DEA" w:rsidRPr="00197A29" w:rsidRDefault="00B02839" w:rsidP="00BA72F8">
      <w:pPr>
        <w:tabs>
          <w:tab w:val="center" w:pos="4153"/>
          <w:tab w:val="right" w:pos="8306"/>
        </w:tabs>
        <w:spacing w:line="360" w:lineRule="auto"/>
        <w:jc w:val="both"/>
        <w:rPr>
          <w:spacing w:val="-1"/>
        </w:rPr>
      </w:pPr>
      <w:r w:rsidRPr="00197A29">
        <w:rPr>
          <w:spacing w:val="-3"/>
        </w:rPr>
        <w:t>r</w:t>
      </w:r>
      <w:r w:rsidR="000805B4" w:rsidRPr="00197A29">
        <w:rPr>
          <w:spacing w:val="-3"/>
        </w:rPr>
        <w:t>ibin</w:t>
      </w:r>
      <w:r w:rsidRPr="00197A29">
        <w:rPr>
          <w:spacing w:val="-3"/>
        </w:rPr>
        <w:t>į</w:t>
      </w:r>
      <w:r w:rsidR="000805B4" w:rsidRPr="00197A29">
        <w:rPr>
          <w:b/>
          <w:spacing w:val="-3"/>
        </w:rPr>
        <w:t xml:space="preserve"> </w:t>
      </w:r>
      <w:r w:rsidR="000805B4" w:rsidRPr="00197A29">
        <w:rPr>
          <w:spacing w:val="-3"/>
        </w:rPr>
        <w:t>vidutin</w:t>
      </w:r>
      <w:r w:rsidRPr="00197A29">
        <w:rPr>
          <w:spacing w:val="-3"/>
        </w:rPr>
        <w:t>į</w:t>
      </w:r>
      <w:r w:rsidR="000805B4" w:rsidRPr="00197A29">
        <w:rPr>
          <w:spacing w:val="-3"/>
        </w:rPr>
        <w:t xml:space="preserve"> metin</w:t>
      </w:r>
      <w:r w:rsidRPr="00197A29">
        <w:rPr>
          <w:spacing w:val="-3"/>
        </w:rPr>
        <w:t>į</w:t>
      </w:r>
      <w:r w:rsidR="000805B4" w:rsidRPr="00197A29">
        <w:rPr>
          <w:spacing w:val="-3"/>
        </w:rPr>
        <w:t xml:space="preserve"> dienos ir vakaro aplinkos triukšmo lyg</w:t>
      </w:r>
      <w:r w:rsidRPr="00197A29">
        <w:rPr>
          <w:spacing w:val="-3"/>
        </w:rPr>
        <w:t>į</w:t>
      </w:r>
      <w:r w:rsidR="000805B4" w:rsidRPr="00197A29">
        <w:rPr>
          <w:spacing w:val="-3"/>
        </w:rPr>
        <w:t xml:space="preserve"> 50 decibelų: (</w:t>
      </w:r>
      <w:r w:rsidR="000805B4" w:rsidRPr="00197A29">
        <w:rPr>
          <w:szCs w:val="24"/>
        </w:rPr>
        <w:t xml:space="preserve">L </w:t>
      </w:r>
      <w:r w:rsidR="000805B4" w:rsidRPr="00197A29">
        <w:rPr>
          <w:szCs w:val="24"/>
          <w:vertAlign w:val="subscript"/>
        </w:rPr>
        <w:t>dienos</w:t>
      </w:r>
      <w:r w:rsidR="000805B4" w:rsidRPr="00197A29">
        <w:rPr>
          <w:szCs w:val="24"/>
        </w:rPr>
        <w:t xml:space="preserve"> &lt; 50 dBA, L </w:t>
      </w:r>
      <w:r w:rsidR="000805B4" w:rsidRPr="00197A29">
        <w:rPr>
          <w:szCs w:val="24"/>
          <w:vertAlign w:val="subscript"/>
        </w:rPr>
        <w:t>vakaro</w:t>
      </w:r>
      <w:r w:rsidR="000805B4" w:rsidRPr="00197A29">
        <w:rPr>
          <w:szCs w:val="24"/>
        </w:rPr>
        <w:t xml:space="preserve"> &lt; 50 dBA). </w:t>
      </w:r>
      <w:r w:rsidR="001D1DEA" w:rsidRPr="00197A29">
        <w:rPr>
          <w:szCs w:val="24"/>
        </w:rPr>
        <w:t xml:space="preserve"> Papildomas kriterijus (jei yra organizuota stebėsena) </w:t>
      </w:r>
      <w:r w:rsidRPr="00197A29">
        <w:rPr>
          <w:szCs w:val="24"/>
        </w:rPr>
        <w:t xml:space="preserve">– </w:t>
      </w:r>
      <w:r w:rsidR="001D1DEA" w:rsidRPr="00197A29">
        <w:rPr>
          <w:szCs w:val="24"/>
        </w:rPr>
        <w:t xml:space="preserve">nenatūralių triukšmo šaltinių sukeltų triukšmo įvykių skaičius per parą neturi viršyti 9, o bendra jų trukmė neviršyti 30 min.  Triukšmo prevencijos juosta aplink </w:t>
      </w:r>
      <w:r w:rsidR="001D1DEA" w:rsidRPr="00197A29">
        <w:rPr>
          <w:spacing w:val="-1"/>
        </w:rPr>
        <w:t xml:space="preserve">tyliąją </w:t>
      </w:r>
      <w:r w:rsidR="00994B00" w:rsidRPr="00197A29">
        <w:rPr>
          <w:spacing w:val="-1"/>
        </w:rPr>
        <w:t xml:space="preserve">viešąją </w:t>
      </w:r>
      <w:r w:rsidR="001D1DEA" w:rsidRPr="00197A29">
        <w:rPr>
          <w:spacing w:val="-1"/>
        </w:rPr>
        <w:t xml:space="preserve"> </w:t>
      </w:r>
      <w:r w:rsidR="001D1DEA" w:rsidRPr="00197A29">
        <w:rPr>
          <w:szCs w:val="24"/>
        </w:rPr>
        <w:t xml:space="preserve">zoną nustatoma vidutiniškai  </w:t>
      </w:r>
      <w:smartTag w:uri="urn:schemas-microsoft-com:office:smarttags" w:element="metricconverter">
        <w:smartTagPr>
          <w:attr w:name="ProductID" w:val="65 m"/>
        </w:smartTagPr>
        <w:r w:rsidR="001D1DEA" w:rsidRPr="00197A29">
          <w:rPr>
            <w:szCs w:val="24"/>
          </w:rPr>
          <w:t>65 m</w:t>
        </w:r>
      </w:smartTag>
      <w:r w:rsidR="001D1DEA" w:rsidRPr="00197A29">
        <w:t xml:space="preserve"> pločio. Esant triukšmą  absorbuojančiai aplinkai, juostos plotis gali būti mažinimas iki  </w:t>
      </w:r>
      <w:smartTag w:uri="urn:schemas-microsoft-com:office:smarttags" w:element="metricconverter">
        <w:smartTagPr>
          <w:attr w:name="ProductID" w:val="30 m"/>
        </w:smartTagPr>
        <w:r w:rsidR="001D1DEA" w:rsidRPr="00197A29">
          <w:t>30 m</w:t>
        </w:r>
      </w:smartTag>
      <w:r w:rsidR="001D1DEA" w:rsidRPr="00197A29">
        <w:t xml:space="preserve">.  Esant triukšmą atspindinčiai aplinkai, juostos plotis turi būti didinamas iki  </w:t>
      </w:r>
      <w:smartTag w:uri="urn:schemas-microsoft-com:office:smarttags" w:element="metricconverter">
        <w:smartTagPr>
          <w:attr w:name="ProductID" w:val="300 m"/>
        </w:smartTagPr>
        <w:r w:rsidR="001D1DEA" w:rsidRPr="00197A29">
          <w:t>300 m</w:t>
        </w:r>
      </w:smartTag>
      <w:r w:rsidR="001D1DEA" w:rsidRPr="00197A29">
        <w:t>.</w:t>
      </w:r>
    </w:p>
    <w:p w:rsidR="00994B00" w:rsidRPr="00197A29" w:rsidRDefault="0081509F" w:rsidP="008A7FBF">
      <w:pPr>
        <w:tabs>
          <w:tab w:val="center" w:pos="709"/>
          <w:tab w:val="right" w:pos="8306"/>
        </w:tabs>
        <w:spacing w:line="360" w:lineRule="auto"/>
        <w:ind w:firstLine="709"/>
        <w:jc w:val="both"/>
        <w:rPr>
          <w:szCs w:val="24"/>
        </w:rPr>
      </w:pPr>
      <w:r w:rsidRPr="00197A29">
        <w:rPr>
          <w:szCs w:val="24"/>
        </w:rPr>
        <w:tab/>
      </w:r>
      <w:r w:rsidR="00CE7111" w:rsidRPr="00197A29">
        <w:rPr>
          <w:szCs w:val="24"/>
        </w:rPr>
        <w:t>1</w:t>
      </w:r>
      <w:r w:rsidR="00473338" w:rsidRPr="00197A29">
        <w:rPr>
          <w:szCs w:val="24"/>
        </w:rPr>
        <w:t>3</w:t>
      </w:r>
      <w:r w:rsidR="00CE7111" w:rsidRPr="00197A29">
        <w:rPr>
          <w:szCs w:val="24"/>
        </w:rPr>
        <w:t xml:space="preserve">. </w:t>
      </w:r>
      <w:r w:rsidR="000151C2" w:rsidRPr="00197A29">
        <w:rPr>
          <w:szCs w:val="24"/>
        </w:rPr>
        <w:t xml:space="preserve">Nustatant </w:t>
      </w:r>
      <w:r w:rsidR="000151C2" w:rsidRPr="00197A29">
        <w:t>Vilniaus</w:t>
      </w:r>
      <w:r w:rsidR="000151C2" w:rsidRPr="00197A29">
        <w:rPr>
          <w:b/>
          <w:iCs/>
          <w:spacing w:val="-3"/>
          <w:szCs w:val="24"/>
        </w:rPr>
        <w:t xml:space="preserve"> </w:t>
      </w:r>
      <w:r w:rsidR="000151C2" w:rsidRPr="00197A29">
        <w:rPr>
          <w:spacing w:val="-1"/>
        </w:rPr>
        <w:t xml:space="preserve">tyliųjų </w:t>
      </w:r>
      <w:r w:rsidR="000151C2" w:rsidRPr="00197A29">
        <w:rPr>
          <w:color w:val="000000"/>
          <w:spacing w:val="-3"/>
        </w:rPr>
        <w:t>aglomeracijos</w:t>
      </w:r>
      <w:r w:rsidR="000151C2" w:rsidRPr="00197A29">
        <w:rPr>
          <w:b/>
          <w:spacing w:val="-1"/>
        </w:rPr>
        <w:t xml:space="preserve"> </w:t>
      </w:r>
      <w:r w:rsidR="000151C2" w:rsidRPr="00197A29">
        <w:rPr>
          <w:spacing w:val="-1"/>
        </w:rPr>
        <w:t>zonų ribas orientuojam</w:t>
      </w:r>
      <w:r w:rsidR="001D1DEA" w:rsidRPr="00197A29">
        <w:rPr>
          <w:spacing w:val="-1"/>
        </w:rPr>
        <w:t>a</w:t>
      </w:r>
      <w:r w:rsidR="000151C2" w:rsidRPr="00197A29">
        <w:rPr>
          <w:spacing w:val="-1"/>
        </w:rPr>
        <w:t xml:space="preserve">si </w:t>
      </w:r>
      <w:r w:rsidR="008A7FBF" w:rsidRPr="00197A29">
        <w:rPr>
          <w:spacing w:val="-1"/>
        </w:rPr>
        <w:t xml:space="preserve">į gyventojų interesą turėti akustinio komforto zonas gyvenamojoje vietoje nakties metu . </w:t>
      </w:r>
      <w:r w:rsidR="008A7FBF" w:rsidRPr="00197A29">
        <w:rPr>
          <w:color w:val="000000"/>
          <w:spacing w:val="-3"/>
        </w:rPr>
        <w:t>Ribinis</w:t>
      </w:r>
      <w:r w:rsidR="008A7FBF" w:rsidRPr="00197A29">
        <w:rPr>
          <w:b/>
          <w:color w:val="000000"/>
          <w:spacing w:val="-3"/>
        </w:rPr>
        <w:t xml:space="preserve"> </w:t>
      </w:r>
      <w:r w:rsidR="008A7FBF" w:rsidRPr="00197A29">
        <w:rPr>
          <w:color w:val="000000"/>
          <w:spacing w:val="-3"/>
        </w:rPr>
        <w:t>vidutinis metinis nakties triukšmo lygis 50 decibelų (</w:t>
      </w:r>
      <w:r w:rsidR="008A7FBF" w:rsidRPr="00197A29">
        <w:rPr>
          <w:color w:val="000000"/>
          <w:szCs w:val="24"/>
        </w:rPr>
        <w:t>L</w:t>
      </w:r>
      <w:r w:rsidR="008A7FBF" w:rsidRPr="00197A29">
        <w:rPr>
          <w:color w:val="000000"/>
          <w:szCs w:val="24"/>
          <w:vertAlign w:val="subscript"/>
        </w:rPr>
        <w:t>nakties</w:t>
      </w:r>
      <w:r w:rsidR="008A7FBF" w:rsidRPr="00197A29">
        <w:rPr>
          <w:color w:val="000000"/>
          <w:szCs w:val="24"/>
        </w:rPr>
        <w:t xml:space="preserve"> &lt; 50 dBA). </w:t>
      </w:r>
      <w:r w:rsidR="008A7FBF" w:rsidRPr="00197A29">
        <w:rPr>
          <w:szCs w:val="24"/>
        </w:rPr>
        <w:t>Vilniaus miesto t</w:t>
      </w:r>
      <w:r w:rsidR="008A7FBF" w:rsidRPr="00197A29">
        <w:rPr>
          <w:iCs/>
          <w:spacing w:val="-3"/>
          <w:szCs w:val="24"/>
        </w:rPr>
        <w:t xml:space="preserve">yliosios </w:t>
      </w:r>
      <w:r w:rsidR="008A7FBF" w:rsidRPr="00197A29">
        <w:rPr>
          <w:color w:val="000000"/>
          <w:spacing w:val="-3"/>
        </w:rPr>
        <w:t>aglomeracijos</w:t>
      </w:r>
      <w:r w:rsidR="008A7FBF" w:rsidRPr="00197A29">
        <w:rPr>
          <w:b/>
          <w:iCs/>
          <w:spacing w:val="-3"/>
          <w:szCs w:val="24"/>
        </w:rPr>
        <w:t xml:space="preserve"> </w:t>
      </w:r>
      <w:r w:rsidR="008A7FBF" w:rsidRPr="00197A29">
        <w:rPr>
          <w:iCs/>
          <w:spacing w:val="-3"/>
          <w:szCs w:val="24"/>
        </w:rPr>
        <w:t xml:space="preserve">zonos steigiamos </w:t>
      </w:r>
      <w:r w:rsidR="008A7FBF" w:rsidRPr="00197A29">
        <w:rPr>
          <w:szCs w:val="24"/>
        </w:rPr>
        <w:t xml:space="preserve">gyventojų teritorijų bendruomenių ar kelių namų bendrijų (jų asociacijų) prašymais dėl tyliųjų aglomeracijos zonų steigimo. </w:t>
      </w:r>
      <w:r w:rsidR="008A7FBF" w:rsidRPr="00197A29">
        <w:rPr>
          <w:iCs/>
          <w:spacing w:val="-3"/>
          <w:szCs w:val="24"/>
        </w:rPr>
        <w:t xml:space="preserve"> </w:t>
      </w:r>
      <w:r w:rsidR="008A7FBF" w:rsidRPr="00197A29">
        <w:rPr>
          <w:spacing w:val="-1"/>
        </w:rPr>
        <w:t>Jos gali būti steigiamos</w:t>
      </w:r>
      <w:r w:rsidR="000151C2" w:rsidRPr="00197A29">
        <w:rPr>
          <w:spacing w:val="-1"/>
        </w:rPr>
        <w:t xml:space="preserve"> gyvena</w:t>
      </w:r>
      <w:r w:rsidR="001D1DEA" w:rsidRPr="00197A29">
        <w:rPr>
          <w:spacing w:val="-1"/>
        </w:rPr>
        <w:t>mosios</w:t>
      </w:r>
      <w:r w:rsidR="008A7FBF" w:rsidRPr="00197A29">
        <w:rPr>
          <w:spacing w:val="-1"/>
        </w:rPr>
        <w:t>e</w:t>
      </w:r>
      <w:r w:rsidR="001D1DEA" w:rsidRPr="00197A29">
        <w:rPr>
          <w:spacing w:val="-1"/>
        </w:rPr>
        <w:t xml:space="preserve"> a</w:t>
      </w:r>
      <w:r w:rsidR="001D1DEA" w:rsidRPr="00197A29">
        <w:rPr>
          <w:szCs w:val="24"/>
        </w:rPr>
        <w:t>rba mišrios su rekreacine ir sveikatos apsaugos socialine infrastruktūra paskirties</w:t>
      </w:r>
      <w:r w:rsidR="008A7FBF" w:rsidRPr="00197A29">
        <w:rPr>
          <w:szCs w:val="24"/>
        </w:rPr>
        <w:t xml:space="preserve">, bet ne mažesnėse kai 2 ha </w:t>
      </w:r>
      <w:r w:rsidR="001D1DEA" w:rsidRPr="00197A29">
        <w:rPr>
          <w:szCs w:val="24"/>
        </w:rPr>
        <w:t xml:space="preserve"> teritorij</w:t>
      </w:r>
      <w:r w:rsidR="008A7FBF" w:rsidRPr="00197A29">
        <w:rPr>
          <w:szCs w:val="24"/>
        </w:rPr>
        <w:t>ose.</w:t>
      </w:r>
      <w:r w:rsidR="008A7FBF" w:rsidRPr="00197A29">
        <w:rPr>
          <w:iCs/>
          <w:spacing w:val="-3"/>
          <w:szCs w:val="24"/>
        </w:rPr>
        <w:t xml:space="preserve"> T</w:t>
      </w:r>
      <w:r w:rsidR="008A7FBF" w:rsidRPr="00197A29">
        <w:rPr>
          <w:spacing w:val="-1"/>
        </w:rPr>
        <w:t xml:space="preserve">yliųjų </w:t>
      </w:r>
      <w:r w:rsidR="008A7FBF" w:rsidRPr="00197A29">
        <w:rPr>
          <w:color w:val="000000"/>
          <w:spacing w:val="-3"/>
        </w:rPr>
        <w:t>aglomeracijos</w:t>
      </w:r>
      <w:r w:rsidR="008A7FBF" w:rsidRPr="00197A29">
        <w:rPr>
          <w:spacing w:val="-1"/>
        </w:rPr>
        <w:t xml:space="preserve"> </w:t>
      </w:r>
      <w:r w:rsidR="008A7FBF" w:rsidRPr="00197A29">
        <w:rPr>
          <w:color w:val="000000"/>
          <w:spacing w:val="-1"/>
        </w:rPr>
        <w:t>zona nesteigiama vienos namo bendrijos prašymu, tai yra vienam namui</w:t>
      </w:r>
      <w:r w:rsidR="001D1DEA" w:rsidRPr="00197A29">
        <w:rPr>
          <w:szCs w:val="24"/>
        </w:rPr>
        <w:t>.</w:t>
      </w:r>
      <w:r w:rsidR="008A7FBF" w:rsidRPr="00197A29">
        <w:rPr>
          <w:szCs w:val="24"/>
        </w:rPr>
        <w:t xml:space="preserve">  </w:t>
      </w:r>
      <w:r w:rsidR="008A7FBF" w:rsidRPr="00197A29">
        <w:rPr>
          <w:iCs/>
          <w:spacing w:val="-3"/>
          <w:szCs w:val="24"/>
        </w:rPr>
        <w:t>T</w:t>
      </w:r>
      <w:r w:rsidR="008A7FBF" w:rsidRPr="00197A29">
        <w:rPr>
          <w:spacing w:val="-1"/>
        </w:rPr>
        <w:t xml:space="preserve">yliųjų </w:t>
      </w:r>
      <w:r w:rsidR="008A7FBF" w:rsidRPr="00197A29">
        <w:rPr>
          <w:color w:val="000000"/>
          <w:spacing w:val="-3"/>
        </w:rPr>
        <w:t>aglomeracijos</w:t>
      </w:r>
      <w:r w:rsidR="008A7FBF" w:rsidRPr="00197A29">
        <w:rPr>
          <w:spacing w:val="-1"/>
        </w:rPr>
        <w:t xml:space="preserve"> </w:t>
      </w:r>
      <w:r w:rsidR="008A7FBF" w:rsidRPr="00197A29">
        <w:rPr>
          <w:color w:val="000000"/>
          <w:spacing w:val="-1"/>
        </w:rPr>
        <w:t xml:space="preserve">zonų teritorijų ribos neturi dalinti pastatų.  </w:t>
      </w:r>
      <w:r w:rsidR="008A7FBF" w:rsidRPr="00197A29">
        <w:rPr>
          <w:szCs w:val="24"/>
        </w:rPr>
        <w:t xml:space="preserve">Triukšmo prevencijos juosta aplink </w:t>
      </w:r>
      <w:r w:rsidR="008A7FBF" w:rsidRPr="00197A29">
        <w:rPr>
          <w:spacing w:val="-1"/>
        </w:rPr>
        <w:t xml:space="preserve">tyliąją </w:t>
      </w:r>
      <w:r w:rsidR="008A7FBF" w:rsidRPr="00197A29">
        <w:rPr>
          <w:color w:val="000000"/>
          <w:spacing w:val="-3"/>
        </w:rPr>
        <w:t>aglomeracijos</w:t>
      </w:r>
      <w:r w:rsidR="008A7FBF" w:rsidRPr="00197A29">
        <w:rPr>
          <w:spacing w:val="-1"/>
        </w:rPr>
        <w:t xml:space="preserve"> </w:t>
      </w:r>
      <w:r w:rsidR="008A7FBF" w:rsidRPr="00197A29">
        <w:rPr>
          <w:szCs w:val="24"/>
        </w:rPr>
        <w:t xml:space="preserve">zoną nustatoma vidutiniškai </w:t>
      </w:r>
      <w:smartTag w:uri="urn:schemas-microsoft-com:office:smarttags" w:element="metricconverter">
        <w:smartTagPr>
          <w:attr w:name="ProductID" w:val="35 m"/>
        </w:smartTagPr>
        <w:r w:rsidR="008A7FBF" w:rsidRPr="00197A29">
          <w:rPr>
            <w:szCs w:val="24"/>
          </w:rPr>
          <w:t>35 m</w:t>
        </w:r>
      </w:smartTag>
      <w:r w:rsidR="008A7FBF" w:rsidRPr="00197A29">
        <w:rPr>
          <w:szCs w:val="24"/>
        </w:rPr>
        <w:t>.</w:t>
      </w:r>
      <w:r w:rsidR="008A7FBF" w:rsidRPr="00197A29">
        <w:t xml:space="preserve"> pločio. Esant triukšmą  absorbuojančiai aplinkai, juostos plotis gali būti mažinimas iki  </w:t>
      </w:r>
      <w:smartTag w:uri="urn:schemas-microsoft-com:office:smarttags" w:element="metricconverter">
        <w:smartTagPr>
          <w:attr w:name="ProductID" w:val="25 m"/>
        </w:smartTagPr>
        <w:r w:rsidR="008A7FBF" w:rsidRPr="00197A29">
          <w:t>25 m</w:t>
        </w:r>
      </w:smartTag>
      <w:r w:rsidR="008A7FBF" w:rsidRPr="00197A29">
        <w:t xml:space="preserve">.  Esant triukšmą atspindinčiai aplinkai, juostos plotis turi būti didinamas iki  </w:t>
      </w:r>
      <w:smartTag w:uri="urn:schemas-microsoft-com:office:smarttags" w:element="metricconverter">
        <w:smartTagPr>
          <w:attr w:name="ProductID" w:val="150 m"/>
        </w:smartTagPr>
        <w:r w:rsidR="008A7FBF" w:rsidRPr="00197A29">
          <w:t>150 m</w:t>
        </w:r>
      </w:smartTag>
      <w:r w:rsidR="008A7FBF" w:rsidRPr="00197A29">
        <w:t xml:space="preserve">. </w:t>
      </w:r>
    </w:p>
    <w:p w:rsidR="00B239C5" w:rsidRPr="00197A29" w:rsidRDefault="0081509F" w:rsidP="00BA72F8">
      <w:pPr>
        <w:tabs>
          <w:tab w:val="center" w:pos="4153"/>
          <w:tab w:val="right" w:pos="8306"/>
        </w:tabs>
        <w:spacing w:line="360" w:lineRule="auto"/>
        <w:ind w:left="5" w:firstLine="704"/>
        <w:jc w:val="both"/>
        <w:rPr>
          <w:szCs w:val="24"/>
        </w:rPr>
      </w:pPr>
      <w:r w:rsidRPr="00197A29">
        <w:rPr>
          <w:szCs w:val="24"/>
        </w:rPr>
        <w:t>1</w:t>
      </w:r>
      <w:r w:rsidR="00473338" w:rsidRPr="00197A29">
        <w:rPr>
          <w:szCs w:val="24"/>
        </w:rPr>
        <w:t>4</w:t>
      </w:r>
      <w:r w:rsidRPr="00197A29">
        <w:rPr>
          <w:szCs w:val="24"/>
        </w:rPr>
        <w:t xml:space="preserve">. </w:t>
      </w:r>
      <w:r w:rsidR="00B239C5" w:rsidRPr="00197A29">
        <w:rPr>
          <w:szCs w:val="24"/>
        </w:rPr>
        <w:t xml:space="preserve">Tyliųjų zonų triukšmo prevencijos juostos formuojamos triukšmo kartografavimo skaitmeniniuose žemėlapiuose aplink tyliąsias zonas. Triukšmo prevencijos juostos plotis </w:t>
      </w:r>
      <w:r w:rsidR="00C30B7B" w:rsidRPr="00197A29">
        <w:rPr>
          <w:szCs w:val="24"/>
        </w:rPr>
        <w:t xml:space="preserve">skirtingoje triukšmo sklaidos slopinimo aplinkoje </w:t>
      </w:r>
      <w:r w:rsidR="00B239C5" w:rsidRPr="00197A29">
        <w:rPr>
          <w:szCs w:val="24"/>
        </w:rPr>
        <w:t>nustatomas vadovaujantis triukšmo sklaidos modeliavimo</w:t>
      </w:r>
      <w:r w:rsidR="00C30B7B" w:rsidRPr="00197A29">
        <w:rPr>
          <w:szCs w:val="24"/>
        </w:rPr>
        <w:t xml:space="preserve"> ir </w:t>
      </w:r>
      <w:r w:rsidR="00B239C5" w:rsidRPr="00197A29">
        <w:rPr>
          <w:szCs w:val="24"/>
        </w:rPr>
        <w:t xml:space="preserve"> </w:t>
      </w:r>
      <w:r w:rsidR="00C30B7B" w:rsidRPr="00197A29">
        <w:rPr>
          <w:szCs w:val="24"/>
        </w:rPr>
        <w:t>strateginio triukšmo kartografavimo rezultatais</w:t>
      </w:r>
      <w:r w:rsidR="00BB37D7" w:rsidRPr="00197A29">
        <w:rPr>
          <w:szCs w:val="24"/>
        </w:rPr>
        <w:t>,</w:t>
      </w:r>
      <w:r w:rsidR="00B239C5" w:rsidRPr="00197A29">
        <w:rPr>
          <w:szCs w:val="24"/>
        </w:rPr>
        <w:t xml:space="preserve"> triukšmo sklaidos atstumais triukšm</w:t>
      </w:r>
      <w:r w:rsidR="00C30B7B" w:rsidRPr="00197A29">
        <w:rPr>
          <w:szCs w:val="24"/>
        </w:rPr>
        <w:t>o</w:t>
      </w:r>
      <w:r w:rsidR="00B239C5" w:rsidRPr="00197A29">
        <w:rPr>
          <w:szCs w:val="24"/>
        </w:rPr>
        <w:t xml:space="preserve"> lygio intervaluose  45 dB</w:t>
      </w:r>
      <w:r w:rsidR="00BB37D7" w:rsidRPr="00197A29">
        <w:rPr>
          <w:szCs w:val="24"/>
        </w:rPr>
        <w:t>–</w:t>
      </w:r>
      <w:r w:rsidR="00B239C5" w:rsidRPr="00197A29">
        <w:rPr>
          <w:szCs w:val="24"/>
        </w:rPr>
        <w:t>65 dB, 50 dB</w:t>
      </w:r>
      <w:r w:rsidR="00BB37D7" w:rsidRPr="00197A29">
        <w:rPr>
          <w:szCs w:val="24"/>
        </w:rPr>
        <w:t>–</w:t>
      </w:r>
      <w:r w:rsidR="00B239C5" w:rsidRPr="00197A29">
        <w:rPr>
          <w:szCs w:val="24"/>
        </w:rPr>
        <w:t xml:space="preserve">55 dB,  50 </w:t>
      </w:r>
      <w:r w:rsidR="00C30B7B" w:rsidRPr="00197A29">
        <w:rPr>
          <w:szCs w:val="24"/>
        </w:rPr>
        <w:t>dB–65 dB.</w:t>
      </w:r>
    </w:p>
    <w:p w:rsidR="00CE7111" w:rsidRPr="00197A29" w:rsidRDefault="00CE7111" w:rsidP="00AC66F1">
      <w:pPr>
        <w:shd w:val="clear" w:color="auto" w:fill="FFFFFF"/>
        <w:tabs>
          <w:tab w:val="left" w:pos="720"/>
        </w:tabs>
        <w:spacing w:line="360" w:lineRule="auto"/>
        <w:ind w:left="5" w:firstLine="704"/>
        <w:jc w:val="both"/>
        <w:rPr>
          <w:color w:val="000000"/>
          <w:spacing w:val="-1"/>
        </w:rPr>
      </w:pPr>
      <w:r w:rsidRPr="00197A29">
        <w:rPr>
          <w:szCs w:val="24"/>
        </w:rPr>
        <w:t>1</w:t>
      </w:r>
      <w:r w:rsidR="00473338" w:rsidRPr="00197A29">
        <w:rPr>
          <w:szCs w:val="24"/>
        </w:rPr>
        <w:t>5</w:t>
      </w:r>
      <w:r w:rsidRPr="00197A29">
        <w:rPr>
          <w:szCs w:val="24"/>
        </w:rPr>
        <w:t xml:space="preserve">. </w:t>
      </w:r>
      <w:r w:rsidRPr="00197A29">
        <w:rPr>
          <w:color w:val="000000"/>
        </w:rPr>
        <w:t xml:space="preserve">Vilniaus miesto savivaldybės </w:t>
      </w:r>
      <w:r w:rsidRPr="00197A29">
        <w:t xml:space="preserve">teritorijos </w:t>
      </w:r>
      <w:r w:rsidRPr="00197A29">
        <w:rPr>
          <w:color w:val="000000"/>
          <w:spacing w:val="-1"/>
        </w:rPr>
        <w:t>tyliųjų zonų</w:t>
      </w:r>
      <w:r w:rsidRPr="00197A29">
        <w:rPr>
          <w:szCs w:val="24"/>
        </w:rPr>
        <w:t xml:space="preserve"> </w:t>
      </w:r>
      <w:r w:rsidRPr="00197A29">
        <w:rPr>
          <w:color w:val="000000"/>
          <w:spacing w:val="-1"/>
        </w:rPr>
        <w:t>ribų ir triukšmo prevencijos juostų ribų projektai derinami</w:t>
      </w:r>
      <w:r w:rsidRPr="00197A29">
        <w:rPr>
          <w:b/>
          <w:color w:val="000000"/>
          <w:spacing w:val="-1"/>
        </w:rPr>
        <w:t xml:space="preserve">  </w:t>
      </w:r>
      <w:r w:rsidRPr="00197A29">
        <w:rPr>
          <w:color w:val="000000"/>
          <w:spacing w:val="-1"/>
        </w:rPr>
        <w:t xml:space="preserve">su </w:t>
      </w:r>
      <w:r w:rsidRPr="00197A29">
        <w:t>Vilniaus miesto savivaldybės administracijos padaliniais,  atsakingais</w:t>
      </w:r>
      <w:r w:rsidR="00BB37D7" w:rsidRPr="00197A29">
        <w:t xml:space="preserve"> už</w:t>
      </w:r>
      <w:r w:rsidR="00C30B7B" w:rsidRPr="00197A29">
        <w:rPr>
          <w:color w:val="000000"/>
          <w:spacing w:val="-1"/>
        </w:rPr>
        <w:t xml:space="preserve"> </w:t>
      </w:r>
      <w:r w:rsidRPr="00197A29">
        <w:t>aplinkos ir sveikatos apsaugą</w:t>
      </w:r>
      <w:r w:rsidR="00AB381C" w:rsidRPr="00197A29">
        <w:t>,</w:t>
      </w:r>
      <w:r w:rsidR="00C30B7B" w:rsidRPr="00197A29">
        <w:rPr>
          <w:color w:val="000000"/>
          <w:spacing w:val="-1"/>
        </w:rPr>
        <w:t xml:space="preserve"> t</w:t>
      </w:r>
      <w:r w:rsidRPr="00197A29">
        <w:t>eritorijų planavimą ir miesto plėtrą</w:t>
      </w:r>
      <w:r w:rsidR="00AB381C" w:rsidRPr="00197A29">
        <w:t xml:space="preserve">, </w:t>
      </w:r>
      <w:r w:rsidRPr="00197A29">
        <w:t>miesto ūkį ir aplinkos priežiūrą</w:t>
      </w:r>
      <w:r w:rsidR="00AB381C" w:rsidRPr="00197A29">
        <w:t>,</w:t>
      </w:r>
      <w:r w:rsidR="00C30B7B" w:rsidRPr="00197A29">
        <w:rPr>
          <w:color w:val="000000"/>
          <w:spacing w:val="-1"/>
        </w:rPr>
        <w:t xml:space="preserve"> </w:t>
      </w:r>
      <w:r w:rsidR="00BB37D7" w:rsidRPr="00197A29">
        <w:rPr>
          <w:szCs w:val="24"/>
        </w:rPr>
        <w:t xml:space="preserve"> </w:t>
      </w:r>
      <w:r w:rsidRPr="00197A29">
        <w:rPr>
          <w:szCs w:val="24"/>
        </w:rPr>
        <w:t>viešosios tvarkos pala</w:t>
      </w:r>
      <w:r w:rsidR="00C30B7B" w:rsidRPr="00197A29">
        <w:rPr>
          <w:szCs w:val="24"/>
        </w:rPr>
        <w:t>ikymą, s</w:t>
      </w:r>
      <w:r w:rsidRPr="00197A29">
        <w:rPr>
          <w:szCs w:val="24"/>
        </w:rPr>
        <w:t>eniūni</w:t>
      </w:r>
      <w:r w:rsidR="00AB381C" w:rsidRPr="00197A29">
        <w:rPr>
          <w:szCs w:val="24"/>
        </w:rPr>
        <w:t>j</w:t>
      </w:r>
      <w:r w:rsidR="00C30B7B" w:rsidRPr="00197A29">
        <w:rPr>
          <w:szCs w:val="24"/>
        </w:rPr>
        <w:t>ą</w:t>
      </w:r>
      <w:r w:rsidRPr="00197A29">
        <w:rPr>
          <w:szCs w:val="24"/>
        </w:rPr>
        <w:t>, kurios teritorijoje steigiama tylioji zona.</w:t>
      </w:r>
      <w:r w:rsidR="00AC66F1" w:rsidRPr="00197A29">
        <w:rPr>
          <w:color w:val="000000"/>
          <w:spacing w:val="-1"/>
        </w:rPr>
        <w:t xml:space="preserve"> </w:t>
      </w:r>
      <w:r w:rsidRPr="00197A29">
        <w:rPr>
          <w:color w:val="000000"/>
        </w:rPr>
        <w:t xml:space="preserve">Vilniaus miesto savivaldybės </w:t>
      </w:r>
      <w:r w:rsidRPr="00197A29">
        <w:t xml:space="preserve">teritorijos aglomeracijos </w:t>
      </w:r>
      <w:r w:rsidRPr="00197A29">
        <w:rPr>
          <w:color w:val="000000"/>
          <w:spacing w:val="-1"/>
        </w:rPr>
        <w:t>tyliųjų zonų</w:t>
      </w:r>
      <w:r w:rsidRPr="00197A29">
        <w:rPr>
          <w:szCs w:val="24"/>
        </w:rPr>
        <w:t xml:space="preserve"> </w:t>
      </w:r>
      <w:r w:rsidRPr="00197A29">
        <w:rPr>
          <w:color w:val="000000"/>
          <w:spacing w:val="-1"/>
        </w:rPr>
        <w:t xml:space="preserve">ribų projektai  papildomai pateikiami </w:t>
      </w:r>
      <w:r w:rsidR="00BB37D7" w:rsidRPr="00197A29">
        <w:rPr>
          <w:color w:val="000000"/>
          <w:spacing w:val="-1"/>
        </w:rPr>
        <w:t xml:space="preserve">atitinkamų teritorijų gyventojų bendrijoms </w:t>
      </w:r>
      <w:r w:rsidRPr="00197A29">
        <w:rPr>
          <w:color w:val="000000"/>
          <w:spacing w:val="-1"/>
        </w:rPr>
        <w:t>susipažin</w:t>
      </w:r>
      <w:r w:rsidR="00C30B7B" w:rsidRPr="00197A29">
        <w:rPr>
          <w:color w:val="000000"/>
          <w:spacing w:val="-1"/>
        </w:rPr>
        <w:t>ti</w:t>
      </w:r>
      <w:r w:rsidRPr="00197A29">
        <w:rPr>
          <w:color w:val="000000"/>
          <w:spacing w:val="-1"/>
        </w:rPr>
        <w:t>.</w:t>
      </w:r>
    </w:p>
    <w:p w:rsidR="00CE7111" w:rsidRPr="00197A29" w:rsidRDefault="00CE7111" w:rsidP="00BA72F8">
      <w:pPr>
        <w:shd w:val="clear" w:color="auto" w:fill="FFFFFF"/>
        <w:tabs>
          <w:tab w:val="left" w:pos="720"/>
        </w:tabs>
        <w:spacing w:line="360" w:lineRule="auto"/>
        <w:ind w:left="5" w:firstLine="704"/>
        <w:jc w:val="both"/>
        <w:rPr>
          <w:color w:val="000000"/>
          <w:spacing w:val="-1"/>
        </w:rPr>
      </w:pPr>
      <w:r w:rsidRPr="00197A29">
        <w:rPr>
          <w:szCs w:val="24"/>
        </w:rPr>
        <w:t>1</w:t>
      </w:r>
      <w:r w:rsidR="00473338" w:rsidRPr="00197A29">
        <w:rPr>
          <w:szCs w:val="24"/>
        </w:rPr>
        <w:t>6</w:t>
      </w:r>
      <w:r w:rsidRPr="00197A29">
        <w:rPr>
          <w:szCs w:val="24"/>
        </w:rPr>
        <w:t xml:space="preserve">. </w:t>
      </w:r>
      <w:r w:rsidRPr="00197A29">
        <w:rPr>
          <w:color w:val="000000"/>
        </w:rPr>
        <w:t xml:space="preserve">Vilniaus miesto savivaldybės </w:t>
      </w:r>
      <w:r w:rsidRPr="00197A29">
        <w:t xml:space="preserve">teritorijos </w:t>
      </w:r>
      <w:r w:rsidRPr="00197A29">
        <w:rPr>
          <w:color w:val="000000"/>
          <w:spacing w:val="-1"/>
        </w:rPr>
        <w:t>tyliųjų zonų ir jų triukšmo prevencijos juostų ribas tvirtina Vilniaus miesto savivaldybės taryba. Vilniaus miesto savivaldybės tarybai p</w:t>
      </w:r>
      <w:r w:rsidRPr="00197A29">
        <w:rPr>
          <w:szCs w:val="24"/>
        </w:rPr>
        <w:t xml:space="preserve">atvirtinus </w:t>
      </w:r>
      <w:r w:rsidRPr="00197A29">
        <w:rPr>
          <w:color w:val="000000"/>
          <w:spacing w:val="-1"/>
        </w:rPr>
        <w:t>konkrečių</w:t>
      </w:r>
      <w:r w:rsidRPr="00197A29">
        <w:rPr>
          <w:color w:val="000000"/>
        </w:rPr>
        <w:t xml:space="preserve"> Vilniaus miesto savivaldybės </w:t>
      </w:r>
      <w:r w:rsidRPr="00197A29">
        <w:t xml:space="preserve">teritorijos </w:t>
      </w:r>
      <w:r w:rsidRPr="00197A29">
        <w:rPr>
          <w:color w:val="000000"/>
          <w:spacing w:val="-1"/>
        </w:rPr>
        <w:t xml:space="preserve">tyliųjų zonų ribas, </w:t>
      </w:r>
      <w:r w:rsidR="00C30B7B" w:rsidRPr="00197A29">
        <w:rPr>
          <w:color w:val="000000"/>
          <w:spacing w:val="-1"/>
        </w:rPr>
        <w:t xml:space="preserve">visa informacija apie  </w:t>
      </w:r>
      <w:r w:rsidRPr="00197A29">
        <w:rPr>
          <w:color w:val="000000"/>
          <w:spacing w:val="-1"/>
        </w:rPr>
        <w:t>tyliųjų zonų ribų projekt</w:t>
      </w:r>
      <w:r w:rsidR="00C30B7B" w:rsidRPr="00197A29">
        <w:rPr>
          <w:color w:val="000000"/>
          <w:spacing w:val="-1"/>
        </w:rPr>
        <w:t>us</w:t>
      </w:r>
      <w:r w:rsidRPr="00197A29">
        <w:rPr>
          <w:color w:val="000000"/>
          <w:spacing w:val="-1"/>
        </w:rPr>
        <w:t xml:space="preserve"> </w:t>
      </w:r>
      <w:r w:rsidR="00C30B7B" w:rsidRPr="00197A29">
        <w:rPr>
          <w:color w:val="000000"/>
          <w:spacing w:val="-1"/>
        </w:rPr>
        <w:t>pateikiama</w:t>
      </w:r>
      <w:r w:rsidR="00C30B7B" w:rsidRPr="00197A29">
        <w:t xml:space="preserve"> </w:t>
      </w:r>
      <w:r w:rsidRPr="00197A29">
        <w:t>Vilniaus miesto savivaldybės tinkla</w:t>
      </w:r>
      <w:r w:rsidR="00C30B7B" w:rsidRPr="00197A29">
        <w:t>la</w:t>
      </w:r>
      <w:r w:rsidRPr="00197A29">
        <w:t xml:space="preserve">pyje. </w:t>
      </w:r>
    </w:p>
    <w:p w:rsidR="00D96F65" w:rsidRPr="00197A29" w:rsidRDefault="00CE7111" w:rsidP="00BA72F8">
      <w:pPr>
        <w:shd w:val="clear" w:color="auto" w:fill="FFFFFF"/>
        <w:tabs>
          <w:tab w:val="left" w:pos="720"/>
        </w:tabs>
        <w:spacing w:line="360" w:lineRule="auto"/>
        <w:ind w:left="5" w:firstLine="704"/>
        <w:jc w:val="both"/>
        <w:rPr>
          <w:szCs w:val="24"/>
        </w:rPr>
      </w:pPr>
      <w:r w:rsidRPr="00197A29">
        <w:rPr>
          <w:color w:val="000000"/>
          <w:spacing w:val="-1"/>
        </w:rPr>
        <w:t>1</w:t>
      </w:r>
      <w:r w:rsidR="00473338" w:rsidRPr="00197A29">
        <w:rPr>
          <w:color w:val="000000"/>
          <w:spacing w:val="-1"/>
        </w:rPr>
        <w:t>7</w:t>
      </w:r>
      <w:r w:rsidRPr="00197A29">
        <w:rPr>
          <w:color w:val="000000"/>
          <w:spacing w:val="-1"/>
        </w:rPr>
        <w:t xml:space="preserve">. </w:t>
      </w:r>
      <w:r w:rsidR="007C0533" w:rsidRPr="00197A29">
        <w:rPr>
          <w:color w:val="000000"/>
          <w:spacing w:val="-1"/>
        </w:rPr>
        <w:t>Įsteigus Vilniaus miesto savivaldybės t</w:t>
      </w:r>
      <w:r w:rsidR="00B239C5" w:rsidRPr="00197A29">
        <w:t>yli</w:t>
      </w:r>
      <w:r w:rsidR="007C0533" w:rsidRPr="00197A29">
        <w:t xml:space="preserve">ąsias zonas </w:t>
      </w:r>
      <w:r w:rsidR="00D96F65" w:rsidRPr="00197A29">
        <w:t xml:space="preserve">rengiamas </w:t>
      </w:r>
      <w:r w:rsidR="00B239C5" w:rsidRPr="00197A29">
        <w:t xml:space="preserve">ribų ženklinimo ir teritorijos triukšmo prevencijos priemonių  </w:t>
      </w:r>
      <w:r w:rsidR="00D96F65" w:rsidRPr="00197A29">
        <w:t xml:space="preserve">projektas. Privalomos projekto temos: </w:t>
      </w:r>
      <w:r w:rsidR="00D96F65" w:rsidRPr="00197A29">
        <w:rPr>
          <w:color w:val="000000"/>
          <w:spacing w:val="-1"/>
        </w:rPr>
        <w:t>t</w:t>
      </w:r>
      <w:r w:rsidR="00D96F65" w:rsidRPr="00197A29">
        <w:t xml:space="preserve">yliųjų  zonų  ribų ženklinimas, informacinių stendų parengimas </w:t>
      </w:r>
      <w:r w:rsidR="00BB37D7" w:rsidRPr="00197A29">
        <w:t xml:space="preserve">prie </w:t>
      </w:r>
      <w:r w:rsidR="00D96F65" w:rsidRPr="00197A29">
        <w:t xml:space="preserve"> motorinio</w:t>
      </w:r>
      <w:r w:rsidR="00BB37D7" w:rsidRPr="00197A29">
        <w:t xml:space="preserve"> transporto,</w:t>
      </w:r>
      <w:r w:rsidR="00D96F65" w:rsidRPr="00197A29">
        <w:t xml:space="preserve"> pėsčiųjų </w:t>
      </w:r>
      <w:r w:rsidR="00BB37D7" w:rsidRPr="00197A29">
        <w:t xml:space="preserve">ir </w:t>
      </w:r>
      <w:r w:rsidR="00D96F65" w:rsidRPr="00197A29">
        <w:t>dviračių tak</w:t>
      </w:r>
      <w:r w:rsidR="00BB37D7" w:rsidRPr="00197A29">
        <w:t>ų eismo kelių</w:t>
      </w:r>
      <w:r w:rsidR="00D96F65" w:rsidRPr="00197A29">
        <w:t xml:space="preserve">, motorinio transporto eismo </w:t>
      </w:r>
      <w:r w:rsidR="00B239C5" w:rsidRPr="00197A29">
        <w:t>ribojim</w:t>
      </w:r>
      <w:r w:rsidR="00D96F65" w:rsidRPr="00197A29">
        <w:t>as, k</w:t>
      </w:r>
      <w:r w:rsidR="00B239C5" w:rsidRPr="00197A29">
        <w:t>elio  ženklų keitim</w:t>
      </w:r>
      <w:r w:rsidR="00D96F65" w:rsidRPr="00197A29">
        <w:t xml:space="preserve">as, </w:t>
      </w:r>
      <w:r w:rsidR="00B239C5" w:rsidRPr="00197A29">
        <w:t xml:space="preserve"> </w:t>
      </w:r>
      <w:r w:rsidR="00D96F65" w:rsidRPr="00197A29">
        <w:t xml:space="preserve">pėsčiųjų bei dviračių takų ir plėtra.  </w:t>
      </w:r>
    </w:p>
    <w:p w:rsidR="00D810B6" w:rsidRPr="00197A29" w:rsidRDefault="00473338" w:rsidP="00BA72F8">
      <w:pPr>
        <w:spacing w:line="360" w:lineRule="auto"/>
        <w:ind w:firstLine="720"/>
        <w:jc w:val="both"/>
        <w:rPr>
          <w:szCs w:val="24"/>
        </w:rPr>
      </w:pPr>
      <w:r w:rsidRPr="00197A29">
        <w:rPr>
          <w:color w:val="000000"/>
          <w:spacing w:val="-1"/>
          <w:szCs w:val="24"/>
        </w:rPr>
        <w:t>18</w:t>
      </w:r>
      <w:r w:rsidR="00D96F65" w:rsidRPr="00197A29">
        <w:rPr>
          <w:color w:val="000000"/>
          <w:spacing w:val="-1"/>
          <w:szCs w:val="24"/>
        </w:rPr>
        <w:t xml:space="preserve">. </w:t>
      </w:r>
      <w:r w:rsidR="00D810B6" w:rsidRPr="00197A29">
        <w:rPr>
          <w:szCs w:val="24"/>
        </w:rPr>
        <w:t xml:space="preserve"> Vilniaus miesto savivaldybės triukšmo prevencijos zonų paskirtis – nustatyti miesto teritorijas, kuriose turi būti vykdoma triukšmo lygių stebėsena ir įgyvendinamos  triukšmo prevencijos ir mažinimo priemonės, </w:t>
      </w:r>
      <w:r w:rsidR="00465C68" w:rsidRPr="00197A29">
        <w:rPr>
          <w:szCs w:val="24"/>
        </w:rPr>
        <w:t xml:space="preserve">siekiant </w:t>
      </w:r>
      <w:r w:rsidRPr="00197A29">
        <w:rPr>
          <w:szCs w:val="24"/>
        </w:rPr>
        <w:t>užtikrinti</w:t>
      </w:r>
      <w:r w:rsidR="00D810B6" w:rsidRPr="00197A29">
        <w:rPr>
          <w:szCs w:val="24"/>
        </w:rPr>
        <w:t xml:space="preserve">, kad: </w:t>
      </w:r>
    </w:p>
    <w:p w:rsidR="00465C68" w:rsidRPr="00197A29" w:rsidRDefault="00C30B7B" w:rsidP="00BA72F8">
      <w:pPr>
        <w:spacing w:line="360" w:lineRule="auto"/>
        <w:ind w:firstLine="720"/>
        <w:jc w:val="both"/>
        <w:rPr>
          <w:szCs w:val="24"/>
        </w:rPr>
      </w:pPr>
      <w:r w:rsidRPr="00197A29">
        <w:t>1</w:t>
      </w:r>
      <w:r w:rsidR="00473338" w:rsidRPr="00197A29">
        <w:t>8</w:t>
      </w:r>
      <w:r w:rsidRPr="00197A29">
        <w:t>.1.</w:t>
      </w:r>
      <w:r w:rsidR="00D810B6" w:rsidRPr="00197A29">
        <w:t xml:space="preserve"> </w:t>
      </w:r>
      <w:r w:rsidR="00465C68" w:rsidRPr="00197A29">
        <w:rPr>
          <w:szCs w:val="24"/>
        </w:rPr>
        <w:t>teritorijose, kuriose triukšmo lygis artimas ribinėms reikšmėms arba jas viršija</w:t>
      </w:r>
      <w:r w:rsidRPr="00197A29">
        <w:rPr>
          <w:szCs w:val="24"/>
        </w:rPr>
        <w:t>,</w:t>
      </w:r>
      <w:r w:rsidR="00465C68" w:rsidRPr="00197A29">
        <w:rPr>
          <w:szCs w:val="24"/>
        </w:rPr>
        <w:t xml:space="preserve">  be specialių triukšmo emisijos ir sklaidos ribojimo priemonių nebūtų statomi ar įrengiami nauji triukšmo šaltiniai;</w:t>
      </w:r>
    </w:p>
    <w:p w:rsidR="00465C68" w:rsidRPr="00197A29" w:rsidRDefault="00C30B7B" w:rsidP="00BA72F8">
      <w:pPr>
        <w:spacing w:line="360" w:lineRule="auto"/>
        <w:ind w:firstLine="720"/>
        <w:jc w:val="both"/>
        <w:rPr>
          <w:szCs w:val="24"/>
        </w:rPr>
      </w:pPr>
      <w:r w:rsidRPr="00197A29">
        <w:rPr>
          <w:szCs w:val="24"/>
        </w:rPr>
        <w:t>1</w:t>
      </w:r>
      <w:r w:rsidR="00FA30B9" w:rsidRPr="00197A29">
        <w:rPr>
          <w:szCs w:val="24"/>
        </w:rPr>
        <w:t>8</w:t>
      </w:r>
      <w:r w:rsidRPr="00197A29">
        <w:rPr>
          <w:szCs w:val="24"/>
        </w:rPr>
        <w:t xml:space="preserve">.2. </w:t>
      </w:r>
      <w:r w:rsidR="00465C68" w:rsidRPr="00197A29">
        <w:rPr>
          <w:szCs w:val="24"/>
        </w:rPr>
        <w:t xml:space="preserve"> teritorijose, kuriose triukšmo lygis artimas ribinėms reikšmėms arba jas viršija</w:t>
      </w:r>
      <w:r w:rsidRPr="00197A29">
        <w:rPr>
          <w:szCs w:val="24"/>
        </w:rPr>
        <w:t>,</w:t>
      </w:r>
      <w:r w:rsidR="00465C68" w:rsidRPr="00197A29">
        <w:rPr>
          <w:szCs w:val="24"/>
        </w:rPr>
        <w:t xml:space="preserve">  be specialių akustinių priemonių nebūtų statomi triukšmui jautrūs pastatai (gyvenamieji namai, vaikų ugdymo ir mokymo įstaigos); </w:t>
      </w:r>
    </w:p>
    <w:p w:rsidR="00D810B6" w:rsidRPr="00197A29" w:rsidRDefault="00C30B7B" w:rsidP="00BA72F8">
      <w:pPr>
        <w:spacing w:line="360" w:lineRule="auto"/>
        <w:ind w:firstLine="720"/>
        <w:jc w:val="both"/>
        <w:rPr>
          <w:szCs w:val="24"/>
        </w:rPr>
      </w:pPr>
      <w:r w:rsidRPr="00197A29">
        <w:t>1</w:t>
      </w:r>
      <w:r w:rsidR="00FA30B9" w:rsidRPr="00197A29">
        <w:t>8</w:t>
      </w:r>
      <w:r w:rsidRPr="00197A29">
        <w:t>.3.</w:t>
      </w:r>
      <w:r w:rsidR="003D0CB1" w:rsidRPr="00197A29">
        <w:t xml:space="preserve"> </w:t>
      </w:r>
      <w:r w:rsidR="00D810B6" w:rsidRPr="00197A29">
        <w:t xml:space="preserve">nuo nepriimtinų triukšmo lygių būtų apsaugotos </w:t>
      </w:r>
      <w:r w:rsidR="00D810B6" w:rsidRPr="00197A29">
        <w:rPr>
          <w:szCs w:val="24"/>
        </w:rPr>
        <w:t>tyliųjų zonų teritorijos;</w:t>
      </w:r>
    </w:p>
    <w:p w:rsidR="00D810B6" w:rsidRPr="00197A29" w:rsidRDefault="00C30B7B" w:rsidP="00BA72F8">
      <w:pPr>
        <w:spacing w:line="360" w:lineRule="auto"/>
        <w:ind w:firstLine="720"/>
        <w:jc w:val="both"/>
        <w:rPr>
          <w:szCs w:val="24"/>
        </w:rPr>
      </w:pPr>
      <w:r w:rsidRPr="00197A29">
        <w:rPr>
          <w:szCs w:val="24"/>
        </w:rPr>
        <w:t>1</w:t>
      </w:r>
      <w:r w:rsidR="00FA30B9" w:rsidRPr="00197A29">
        <w:rPr>
          <w:szCs w:val="24"/>
        </w:rPr>
        <w:t>8</w:t>
      </w:r>
      <w:r w:rsidRPr="00197A29">
        <w:rPr>
          <w:szCs w:val="24"/>
        </w:rPr>
        <w:t xml:space="preserve">.4. </w:t>
      </w:r>
      <w:r w:rsidR="00D810B6" w:rsidRPr="00197A29">
        <w:rPr>
          <w:szCs w:val="24"/>
        </w:rPr>
        <w:t xml:space="preserve"> esama triukšmo emisija ir sklaida būtų </w:t>
      </w:r>
      <w:r w:rsidR="003819FB" w:rsidRPr="00197A29">
        <w:rPr>
          <w:szCs w:val="24"/>
        </w:rPr>
        <w:t xml:space="preserve">stebima ir </w:t>
      </w:r>
      <w:r w:rsidR="00D810B6" w:rsidRPr="00197A29">
        <w:rPr>
          <w:szCs w:val="24"/>
        </w:rPr>
        <w:t xml:space="preserve">planingai mažinama. </w:t>
      </w:r>
    </w:p>
    <w:p w:rsidR="00D96F65" w:rsidRPr="00197A29" w:rsidRDefault="00FA30B9" w:rsidP="00BA72F8">
      <w:pPr>
        <w:shd w:val="clear" w:color="auto" w:fill="FFFFFF"/>
        <w:tabs>
          <w:tab w:val="left" w:pos="720"/>
        </w:tabs>
        <w:spacing w:line="360" w:lineRule="auto"/>
        <w:ind w:left="5" w:firstLine="704"/>
        <w:jc w:val="both"/>
        <w:rPr>
          <w:color w:val="000000"/>
          <w:spacing w:val="-1"/>
        </w:rPr>
      </w:pPr>
      <w:r w:rsidRPr="00197A29">
        <w:rPr>
          <w:szCs w:val="24"/>
        </w:rPr>
        <w:t>19</w:t>
      </w:r>
      <w:r w:rsidR="00D96F65" w:rsidRPr="00197A29">
        <w:rPr>
          <w:szCs w:val="24"/>
        </w:rPr>
        <w:t xml:space="preserve">. </w:t>
      </w:r>
      <w:r w:rsidR="00D96F65" w:rsidRPr="00197A29">
        <w:rPr>
          <w:color w:val="000000"/>
        </w:rPr>
        <w:t xml:space="preserve">Vilniaus miesto savivaldybės </w:t>
      </w:r>
      <w:r w:rsidR="00D96F65" w:rsidRPr="00197A29">
        <w:t>teritorij</w:t>
      </w:r>
      <w:r w:rsidR="00104981" w:rsidRPr="00197A29">
        <w:t xml:space="preserve">oje triukšmo prevencijos zonų ribos </w:t>
      </w:r>
      <w:r w:rsidR="00D96F65" w:rsidRPr="00197A29">
        <w:t xml:space="preserve"> </w:t>
      </w:r>
      <w:r w:rsidR="00D96F65" w:rsidRPr="00197A29">
        <w:rPr>
          <w:color w:val="000000"/>
          <w:spacing w:val="-1"/>
        </w:rPr>
        <w:t xml:space="preserve">nustatomos </w:t>
      </w:r>
      <w:r w:rsidR="00D96F65" w:rsidRPr="00197A29">
        <w:rPr>
          <w:spacing w:val="-1"/>
        </w:rPr>
        <w:t xml:space="preserve">vadovaujantis </w:t>
      </w:r>
      <w:r w:rsidR="00AC66F1" w:rsidRPr="00197A29">
        <w:t>šiomis Rekomendacijomis</w:t>
      </w:r>
      <w:r w:rsidR="00D96F65" w:rsidRPr="00197A29">
        <w:rPr>
          <w:color w:val="000000"/>
          <w:spacing w:val="-1"/>
        </w:rPr>
        <w:t xml:space="preserve">.  </w:t>
      </w:r>
      <w:r w:rsidR="00D96F65" w:rsidRPr="00197A29">
        <w:t xml:space="preserve">Triukšmo prevencijos zonos </w:t>
      </w:r>
      <w:r w:rsidR="00D96F65" w:rsidRPr="00197A29">
        <w:rPr>
          <w:color w:val="000000"/>
          <w:spacing w:val="-1"/>
        </w:rPr>
        <w:t>ribų pagrindimui naudojami šie duomenys:</w:t>
      </w:r>
    </w:p>
    <w:p w:rsidR="00D96F65" w:rsidRPr="00197A29" w:rsidRDefault="00FA30B9" w:rsidP="00BA72F8">
      <w:pPr>
        <w:shd w:val="clear" w:color="auto" w:fill="FFFFFF"/>
        <w:tabs>
          <w:tab w:val="left" w:pos="720"/>
        </w:tabs>
        <w:spacing w:line="360" w:lineRule="auto"/>
        <w:ind w:left="5" w:firstLine="704"/>
        <w:jc w:val="both"/>
        <w:rPr>
          <w:szCs w:val="24"/>
        </w:rPr>
      </w:pPr>
      <w:r w:rsidRPr="00197A29">
        <w:rPr>
          <w:color w:val="000000"/>
          <w:spacing w:val="-1"/>
        </w:rPr>
        <w:t>19</w:t>
      </w:r>
      <w:r w:rsidR="00104981" w:rsidRPr="00197A29">
        <w:rPr>
          <w:color w:val="000000"/>
          <w:spacing w:val="-1"/>
        </w:rPr>
        <w:t xml:space="preserve">.1. </w:t>
      </w:r>
      <w:r w:rsidR="00D96F65" w:rsidRPr="00197A29">
        <w:rPr>
          <w:color w:val="000000"/>
          <w:spacing w:val="-1"/>
        </w:rPr>
        <w:t xml:space="preserve"> atliktų triukšmo strateginio kartografavimo skaičiavimų rezultatai: formuojamas </w:t>
      </w:r>
      <w:r w:rsidR="00104981" w:rsidRPr="00197A29">
        <w:rPr>
          <w:color w:val="000000"/>
          <w:spacing w:val="-1"/>
        </w:rPr>
        <w:t xml:space="preserve">suvestinis </w:t>
      </w:r>
      <w:r w:rsidR="00D96F65" w:rsidRPr="00197A29">
        <w:rPr>
          <w:color w:val="000000"/>
          <w:spacing w:val="-1"/>
        </w:rPr>
        <w:t xml:space="preserve">triukšmo žemėlapis, </w:t>
      </w:r>
      <w:r w:rsidR="00D96F65" w:rsidRPr="00197A29">
        <w:rPr>
          <w:spacing w:val="-1"/>
        </w:rPr>
        <w:t>naudojami</w:t>
      </w:r>
      <w:r w:rsidR="00D96F65" w:rsidRPr="00197A29">
        <w:rPr>
          <w:szCs w:val="24"/>
        </w:rPr>
        <w:t xml:space="preserve"> </w:t>
      </w:r>
      <w:r w:rsidR="00D96F65" w:rsidRPr="00197A29">
        <w:rPr>
          <w:spacing w:val="-1"/>
        </w:rPr>
        <w:t>vidutiniai metiniai triukšmo lygio rodikli</w:t>
      </w:r>
      <w:r w:rsidRPr="00197A29">
        <w:rPr>
          <w:spacing w:val="-1"/>
        </w:rPr>
        <w:t>ai</w:t>
      </w:r>
      <w:r w:rsidR="00104981" w:rsidRPr="00197A29">
        <w:rPr>
          <w:spacing w:val="-1"/>
        </w:rPr>
        <w:t xml:space="preserve"> (</w:t>
      </w:r>
      <w:r w:rsidR="00D96F65" w:rsidRPr="00197A29">
        <w:rPr>
          <w:szCs w:val="24"/>
        </w:rPr>
        <w:t>L</w:t>
      </w:r>
      <w:r w:rsidR="00D96F65" w:rsidRPr="00197A29">
        <w:rPr>
          <w:szCs w:val="24"/>
          <w:vertAlign w:val="subscript"/>
        </w:rPr>
        <w:t>dvn</w:t>
      </w:r>
      <w:r w:rsidR="00D96F65" w:rsidRPr="00197A29">
        <w:rPr>
          <w:szCs w:val="24"/>
        </w:rPr>
        <w:t xml:space="preserve">  dBA,  L</w:t>
      </w:r>
      <w:r w:rsidR="00D96F65" w:rsidRPr="00197A29">
        <w:rPr>
          <w:szCs w:val="24"/>
          <w:vertAlign w:val="subscript"/>
        </w:rPr>
        <w:t>dienos</w:t>
      </w:r>
      <w:r w:rsidR="00D96F65" w:rsidRPr="00197A29">
        <w:rPr>
          <w:szCs w:val="24"/>
        </w:rPr>
        <w:t xml:space="preserve"> dBA,  L</w:t>
      </w:r>
      <w:r w:rsidR="00D96F65" w:rsidRPr="00197A29">
        <w:rPr>
          <w:szCs w:val="24"/>
          <w:vertAlign w:val="subscript"/>
        </w:rPr>
        <w:t>vakaro</w:t>
      </w:r>
      <w:r w:rsidR="00D96F65" w:rsidRPr="00197A29">
        <w:rPr>
          <w:szCs w:val="24"/>
        </w:rPr>
        <w:t xml:space="preserve">  dBA,  L</w:t>
      </w:r>
      <w:r w:rsidR="00D96F65" w:rsidRPr="00197A29">
        <w:rPr>
          <w:szCs w:val="24"/>
          <w:vertAlign w:val="subscript"/>
        </w:rPr>
        <w:t>nakties</w:t>
      </w:r>
      <w:r w:rsidR="00D96F65" w:rsidRPr="00197A29">
        <w:rPr>
          <w:szCs w:val="24"/>
        </w:rPr>
        <w:t xml:space="preserve">  dBA</w:t>
      </w:r>
      <w:r w:rsidR="00104981" w:rsidRPr="00197A29">
        <w:rPr>
          <w:szCs w:val="24"/>
        </w:rPr>
        <w:t>),</w:t>
      </w:r>
      <w:r w:rsidR="00D96F65" w:rsidRPr="00197A29">
        <w:rPr>
          <w:szCs w:val="24"/>
        </w:rPr>
        <w:t xml:space="preserve">  įvertinami atstumai iki triukšmo šaltinių; </w:t>
      </w:r>
    </w:p>
    <w:p w:rsidR="00D96F65" w:rsidRPr="00197A29" w:rsidRDefault="00FA30B9" w:rsidP="00BA72F8">
      <w:pPr>
        <w:shd w:val="clear" w:color="auto" w:fill="FFFFFF"/>
        <w:tabs>
          <w:tab w:val="left" w:pos="720"/>
        </w:tabs>
        <w:spacing w:line="360" w:lineRule="auto"/>
        <w:ind w:left="5" w:firstLine="704"/>
        <w:jc w:val="both"/>
        <w:rPr>
          <w:szCs w:val="24"/>
        </w:rPr>
      </w:pPr>
      <w:r w:rsidRPr="00197A29">
        <w:rPr>
          <w:szCs w:val="24"/>
        </w:rPr>
        <w:t>19</w:t>
      </w:r>
      <w:r w:rsidR="00104981" w:rsidRPr="00197A29">
        <w:rPr>
          <w:szCs w:val="24"/>
        </w:rPr>
        <w:t>.2.</w:t>
      </w:r>
      <w:r w:rsidR="00D96F65" w:rsidRPr="00197A29">
        <w:rPr>
          <w:szCs w:val="24"/>
        </w:rPr>
        <w:t xml:space="preserve"> Vilniaus teritorijos funkcinio zonavimo,  socialinės infrastruktūros ir gyvenamųjų namų lokalizacijos, aplinkos kokybės kartografavimo duomenys;</w:t>
      </w:r>
    </w:p>
    <w:p w:rsidR="00D96F65" w:rsidRPr="00197A29" w:rsidRDefault="00FA30B9" w:rsidP="00BA72F8">
      <w:pPr>
        <w:shd w:val="clear" w:color="auto" w:fill="FFFFFF"/>
        <w:tabs>
          <w:tab w:val="left" w:pos="720"/>
        </w:tabs>
        <w:spacing w:line="360" w:lineRule="auto"/>
        <w:ind w:left="5" w:firstLine="704"/>
        <w:jc w:val="both"/>
        <w:rPr>
          <w:szCs w:val="24"/>
        </w:rPr>
      </w:pPr>
      <w:r w:rsidRPr="00197A29">
        <w:rPr>
          <w:szCs w:val="24"/>
        </w:rPr>
        <w:t>19</w:t>
      </w:r>
      <w:r w:rsidR="00104981" w:rsidRPr="00197A29">
        <w:rPr>
          <w:szCs w:val="24"/>
        </w:rPr>
        <w:t xml:space="preserve">.3. </w:t>
      </w:r>
      <w:r w:rsidR="00D96F65" w:rsidRPr="00197A29">
        <w:rPr>
          <w:szCs w:val="24"/>
        </w:rPr>
        <w:t xml:space="preserve"> Vilniaus </w:t>
      </w:r>
      <w:r w:rsidR="00104981" w:rsidRPr="00197A29">
        <w:rPr>
          <w:szCs w:val="24"/>
        </w:rPr>
        <w:t xml:space="preserve">geografinių informacinių sistemų </w:t>
      </w:r>
      <w:r w:rsidR="00D96F65" w:rsidRPr="00197A29">
        <w:rPr>
          <w:szCs w:val="24"/>
        </w:rPr>
        <w:t xml:space="preserve"> duomenys apie detaliojo, specialiojo ir bendrojo teritorijų planavimo perspektyvinius sprendinius.</w:t>
      </w:r>
    </w:p>
    <w:p w:rsidR="00E26301" w:rsidRPr="00197A29" w:rsidRDefault="00D96F65" w:rsidP="00BA72F8">
      <w:pPr>
        <w:spacing w:line="360" w:lineRule="auto"/>
        <w:ind w:firstLine="709"/>
        <w:jc w:val="both"/>
        <w:rPr>
          <w:color w:val="000000"/>
          <w:szCs w:val="24"/>
        </w:rPr>
      </w:pPr>
      <w:r w:rsidRPr="00197A29">
        <w:rPr>
          <w:szCs w:val="24"/>
        </w:rPr>
        <w:t>2</w:t>
      </w:r>
      <w:r w:rsidR="00FA30B9" w:rsidRPr="00197A29">
        <w:rPr>
          <w:szCs w:val="24"/>
        </w:rPr>
        <w:t>0</w:t>
      </w:r>
      <w:r w:rsidR="00D810B6" w:rsidRPr="00197A29">
        <w:rPr>
          <w:szCs w:val="24"/>
        </w:rPr>
        <w:t xml:space="preserve">. </w:t>
      </w:r>
      <w:r w:rsidR="004C4363" w:rsidRPr="00197A29">
        <w:rPr>
          <w:szCs w:val="24"/>
        </w:rPr>
        <w:t>Vilniaus miesto savivaldybės</w:t>
      </w:r>
      <w:r w:rsidR="004C4363" w:rsidRPr="00197A29">
        <w:rPr>
          <w:b/>
          <w:szCs w:val="24"/>
        </w:rPr>
        <w:t xml:space="preserve"> </w:t>
      </w:r>
      <w:r w:rsidR="00D810B6" w:rsidRPr="00197A29">
        <w:rPr>
          <w:szCs w:val="24"/>
        </w:rPr>
        <w:t>teritorijos t</w:t>
      </w:r>
      <w:r w:rsidR="00D810B6" w:rsidRPr="00197A29">
        <w:rPr>
          <w:bCs/>
          <w:szCs w:val="24"/>
        </w:rPr>
        <w:t>riukšmo prevencijos zonos</w:t>
      </w:r>
      <w:r w:rsidR="00FA30B9" w:rsidRPr="00197A29">
        <w:rPr>
          <w:bCs/>
          <w:szCs w:val="24"/>
        </w:rPr>
        <w:t xml:space="preserve"> –</w:t>
      </w:r>
      <w:r w:rsidR="00D810B6" w:rsidRPr="00197A29">
        <w:rPr>
          <w:szCs w:val="24"/>
        </w:rPr>
        <w:t xml:space="preserve"> tai </w:t>
      </w:r>
      <w:r w:rsidR="00104981" w:rsidRPr="00197A29">
        <w:rPr>
          <w:color w:val="000000"/>
        </w:rPr>
        <w:t xml:space="preserve">Vilniaus miesto savivaldybės tarybos </w:t>
      </w:r>
      <w:r w:rsidR="00D810B6" w:rsidRPr="00197A29">
        <w:rPr>
          <w:szCs w:val="24"/>
        </w:rPr>
        <w:t>sprendimu patvirtintos gyvenamosios</w:t>
      </w:r>
      <w:r w:rsidR="004C4363" w:rsidRPr="00197A29">
        <w:rPr>
          <w:szCs w:val="24"/>
        </w:rPr>
        <w:t xml:space="preserve">, rekreacinės ir kitos paskirties </w:t>
      </w:r>
      <w:r w:rsidR="00D810B6" w:rsidRPr="00197A29">
        <w:rPr>
          <w:szCs w:val="24"/>
        </w:rPr>
        <w:t xml:space="preserve"> teritorijos, </w:t>
      </w:r>
      <w:r w:rsidR="00451307" w:rsidRPr="00197A29">
        <w:rPr>
          <w:szCs w:val="24"/>
        </w:rPr>
        <w:t xml:space="preserve">kuriose triukšmo lygis artimas ribinėms reikšmėms arba jas viršija  (triukšmo lygis viršija vidutinę metinę integralaus paros triukšmo rodiklio </w:t>
      </w:r>
      <w:r w:rsidR="00451307" w:rsidRPr="00197A29">
        <w:rPr>
          <w:color w:val="000000"/>
          <w:szCs w:val="24"/>
        </w:rPr>
        <w:t xml:space="preserve">60 decibelų </w:t>
      </w:r>
      <w:r w:rsidR="00451307" w:rsidRPr="00197A29">
        <w:rPr>
          <w:szCs w:val="24"/>
        </w:rPr>
        <w:t>vertę (</w:t>
      </w:r>
      <w:r w:rsidR="00451307" w:rsidRPr="00197A29">
        <w:rPr>
          <w:color w:val="000000"/>
          <w:szCs w:val="24"/>
        </w:rPr>
        <w:t xml:space="preserve">L </w:t>
      </w:r>
      <w:r w:rsidR="00451307" w:rsidRPr="00197A29">
        <w:rPr>
          <w:color w:val="000000"/>
          <w:szCs w:val="24"/>
          <w:vertAlign w:val="subscript"/>
        </w:rPr>
        <w:t>dvn</w:t>
      </w:r>
      <w:r w:rsidR="00451307" w:rsidRPr="00197A29">
        <w:rPr>
          <w:color w:val="000000"/>
          <w:szCs w:val="24"/>
        </w:rPr>
        <w:t xml:space="preserve"> ≥ 60 dBA)</w:t>
      </w:r>
      <w:r w:rsidR="00451307" w:rsidRPr="00197A29">
        <w:rPr>
          <w:szCs w:val="24"/>
        </w:rPr>
        <w:t xml:space="preserve"> ir kurioje būtina vykdyti triukšmo lygių stebėseną ir įgyvendinti triukšmo prevencijos ir mažinimo priemones).</w:t>
      </w:r>
      <w:r w:rsidR="00D810B6" w:rsidRPr="00197A29">
        <w:rPr>
          <w:szCs w:val="24"/>
        </w:rPr>
        <w:t xml:space="preserve"> </w:t>
      </w:r>
      <w:r w:rsidR="00D810B6" w:rsidRPr="00197A29">
        <w:t xml:space="preserve">Strateginiame triukšmo prevencijos žemėlapyje </w:t>
      </w:r>
      <w:r w:rsidR="00AC66F1" w:rsidRPr="00197A29">
        <w:t xml:space="preserve">jų ribos </w:t>
      </w:r>
      <w:r w:rsidR="00D810B6" w:rsidRPr="00197A29">
        <w:t>nustatom</w:t>
      </w:r>
      <w:r w:rsidR="00AC66F1" w:rsidRPr="00197A29">
        <w:t>os</w:t>
      </w:r>
      <w:r w:rsidR="00D810B6" w:rsidRPr="00197A29">
        <w:t xml:space="preserve"> ties </w:t>
      </w:r>
      <w:r w:rsidR="00D810B6" w:rsidRPr="00197A29">
        <w:rPr>
          <w:color w:val="000000"/>
          <w:szCs w:val="24"/>
        </w:rPr>
        <w:t xml:space="preserve">60 decibelų </w:t>
      </w:r>
      <w:r w:rsidR="00D810B6" w:rsidRPr="00197A29">
        <w:rPr>
          <w:szCs w:val="24"/>
        </w:rPr>
        <w:t xml:space="preserve">vertės </w:t>
      </w:r>
      <w:r w:rsidR="00B61C6A" w:rsidRPr="00197A29">
        <w:rPr>
          <w:szCs w:val="24"/>
        </w:rPr>
        <w:t xml:space="preserve">vidutinės metinės integralaus paros triukšmo </w:t>
      </w:r>
      <w:r w:rsidR="00D810B6" w:rsidRPr="00197A29">
        <w:rPr>
          <w:szCs w:val="24"/>
        </w:rPr>
        <w:t>lygio izohipse.</w:t>
      </w:r>
      <w:r w:rsidR="00D810B6" w:rsidRPr="00197A29">
        <w:rPr>
          <w:color w:val="000000"/>
          <w:szCs w:val="24"/>
        </w:rPr>
        <w:t xml:space="preserve"> </w:t>
      </w:r>
    </w:p>
    <w:p w:rsidR="00D810B6" w:rsidRPr="00197A29" w:rsidRDefault="004C4363" w:rsidP="00BA72F8">
      <w:pPr>
        <w:spacing w:line="360" w:lineRule="auto"/>
        <w:ind w:firstLine="709"/>
        <w:jc w:val="both"/>
        <w:rPr>
          <w:szCs w:val="24"/>
        </w:rPr>
      </w:pPr>
      <w:r w:rsidRPr="00197A29">
        <w:rPr>
          <w:color w:val="000000"/>
          <w:szCs w:val="24"/>
        </w:rPr>
        <w:t>2</w:t>
      </w:r>
      <w:r w:rsidR="00FA30B9" w:rsidRPr="00197A29">
        <w:rPr>
          <w:color w:val="000000"/>
          <w:szCs w:val="24"/>
        </w:rPr>
        <w:t>1</w:t>
      </w:r>
      <w:r w:rsidRPr="00197A29">
        <w:rPr>
          <w:color w:val="000000"/>
          <w:szCs w:val="24"/>
        </w:rPr>
        <w:t xml:space="preserve">. </w:t>
      </w:r>
      <w:r w:rsidR="00D810B6" w:rsidRPr="00197A29">
        <w:rPr>
          <w:color w:val="000000"/>
          <w:szCs w:val="24"/>
        </w:rPr>
        <w:t xml:space="preserve">Papildomas kontroliuojamas </w:t>
      </w:r>
      <w:r w:rsidR="00811FCE" w:rsidRPr="00197A29">
        <w:rPr>
          <w:color w:val="000000"/>
          <w:szCs w:val="24"/>
        </w:rPr>
        <w:t>Vilniaus miesto s</w:t>
      </w:r>
      <w:r w:rsidRPr="00197A29">
        <w:rPr>
          <w:szCs w:val="24"/>
        </w:rPr>
        <w:t>avivaldybės</w:t>
      </w:r>
      <w:r w:rsidRPr="00197A29">
        <w:rPr>
          <w:b/>
          <w:szCs w:val="24"/>
        </w:rPr>
        <w:t xml:space="preserve"> </w:t>
      </w:r>
      <w:r w:rsidRPr="00197A29">
        <w:rPr>
          <w:szCs w:val="24"/>
        </w:rPr>
        <w:t>t</w:t>
      </w:r>
      <w:r w:rsidRPr="00197A29">
        <w:rPr>
          <w:bCs/>
          <w:szCs w:val="24"/>
        </w:rPr>
        <w:t>riukšmo prevencijos zonos</w:t>
      </w:r>
      <w:r w:rsidRPr="00197A29">
        <w:rPr>
          <w:szCs w:val="24"/>
        </w:rPr>
        <w:t xml:space="preserve"> ribų </w:t>
      </w:r>
      <w:r w:rsidR="00811FCE" w:rsidRPr="00197A29">
        <w:rPr>
          <w:szCs w:val="24"/>
        </w:rPr>
        <w:t xml:space="preserve">nustatymo </w:t>
      </w:r>
      <w:r w:rsidRPr="00197A29">
        <w:rPr>
          <w:szCs w:val="24"/>
        </w:rPr>
        <w:t>pagrįstumo kriterijus</w:t>
      </w:r>
      <w:r w:rsidR="00D810B6" w:rsidRPr="00197A29">
        <w:rPr>
          <w:color w:val="000000"/>
          <w:szCs w:val="24"/>
        </w:rPr>
        <w:t xml:space="preserve"> </w:t>
      </w:r>
      <w:r w:rsidR="00D810B6" w:rsidRPr="00197A29">
        <w:t xml:space="preserve">– </w:t>
      </w:r>
      <w:r w:rsidR="00D810B6" w:rsidRPr="00197A29">
        <w:rPr>
          <w:color w:val="000000"/>
          <w:spacing w:val="-3"/>
        </w:rPr>
        <w:t>vidutinis metinis nakties aplinkos triukšmo lygis.</w:t>
      </w:r>
      <w:r w:rsidR="00D810B6" w:rsidRPr="00197A29">
        <w:rPr>
          <w:b/>
          <w:szCs w:val="24"/>
        </w:rPr>
        <w:t xml:space="preserve"> </w:t>
      </w:r>
      <w:r w:rsidRPr="00197A29">
        <w:rPr>
          <w:szCs w:val="24"/>
        </w:rPr>
        <w:t>Jis taik</w:t>
      </w:r>
      <w:r w:rsidR="00B61C6A" w:rsidRPr="00197A29">
        <w:rPr>
          <w:szCs w:val="24"/>
        </w:rPr>
        <w:t>omas</w:t>
      </w:r>
      <w:r w:rsidRPr="00197A29">
        <w:rPr>
          <w:szCs w:val="24"/>
        </w:rPr>
        <w:t xml:space="preserve"> urbanizuotoms g</w:t>
      </w:r>
      <w:r w:rsidR="00D810B6" w:rsidRPr="00197A29">
        <w:rPr>
          <w:szCs w:val="24"/>
        </w:rPr>
        <w:t>yvenamosio</w:t>
      </w:r>
      <w:r w:rsidRPr="00197A29">
        <w:rPr>
          <w:szCs w:val="24"/>
        </w:rPr>
        <w:t>m</w:t>
      </w:r>
      <w:r w:rsidR="00D810B6" w:rsidRPr="00197A29">
        <w:rPr>
          <w:szCs w:val="24"/>
        </w:rPr>
        <w:t>s</w:t>
      </w:r>
      <w:r w:rsidR="00D810B6" w:rsidRPr="00197A29">
        <w:rPr>
          <w:b/>
          <w:szCs w:val="24"/>
        </w:rPr>
        <w:t xml:space="preserve"> </w:t>
      </w:r>
      <w:r w:rsidR="00D810B6" w:rsidRPr="00197A29">
        <w:rPr>
          <w:szCs w:val="24"/>
        </w:rPr>
        <w:t>teritorijo</w:t>
      </w:r>
      <w:r w:rsidRPr="00197A29">
        <w:rPr>
          <w:szCs w:val="24"/>
        </w:rPr>
        <w:t>m</w:t>
      </w:r>
      <w:r w:rsidR="00D810B6" w:rsidRPr="00197A29">
        <w:rPr>
          <w:szCs w:val="24"/>
        </w:rPr>
        <w:t>s</w:t>
      </w:r>
      <w:r w:rsidRPr="00197A29">
        <w:rPr>
          <w:szCs w:val="24"/>
        </w:rPr>
        <w:t>.</w:t>
      </w:r>
      <w:r w:rsidR="00D810B6" w:rsidRPr="00197A29">
        <w:rPr>
          <w:szCs w:val="24"/>
        </w:rPr>
        <w:t xml:space="preserve"> </w:t>
      </w:r>
      <w:r w:rsidRPr="00197A29">
        <w:rPr>
          <w:szCs w:val="24"/>
        </w:rPr>
        <w:t xml:space="preserve"> Gyvenamosios</w:t>
      </w:r>
      <w:r w:rsidRPr="00197A29">
        <w:rPr>
          <w:b/>
          <w:szCs w:val="24"/>
        </w:rPr>
        <w:t xml:space="preserve"> </w:t>
      </w:r>
      <w:r w:rsidRPr="00197A29">
        <w:rPr>
          <w:szCs w:val="24"/>
        </w:rPr>
        <w:t xml:space="preserve">teritorijos </w:t>
      </w:r>
      <w:r w:rsidR="00D810B6" w:rsidRPr="00197A29">
        <w:rPr>
          <w:szCs w:val="24"/>
        </w:rPr>
        <w:t>t</w:t>
      </w:r>
      <w:r w:rsidR="00D810B6" w:rsidRPr="00197A29">
        <w:rPr>
          <w:bCs/>
          <w:szCs w:val="24"/>
        </w:rPr>
        <w:t>riukšmo prevencijos zonos ribos gali būti plečiamos</w:t>
      </w:r>
      <w:r w:rsidR="00811FCE" w:rsidRPr="00197A29">
        <w:rPr>
          <w:bCs/>
          <w:szCs w:val="24"/>
        </w:rPr>
        <w:t>,</w:t>
      </w:r>
      <w:r w:rsidR="00D810B6" w:rsidRPr="00197A29">
        <w:rPr>
          <w:bCs/>
          <w:szCs w:val="24"/>
        </w:rPr>
        <w:t xml:space="preserve"> jei </w:t>
      </w:r>
      <w:r w:rsidR="00D810B6" w:rsidRPr="00197A29">
        <w:rPr>
          <w:color w:val="000000"/>
          <w:spacing w:val="-3"/>
        </w:rPr>
        <w:t xml:space="preserve">vidutinis metinis nakties aplinkos triukšmo lygis viršija </w:t>
      </w:r>
      <w:r w:rsidR="00D810B6" w:rsidRPr="00197A29">
        <w:rPr>
          <w:spacing w:val="-3"/>
        </w:rPr>
        <w:t>5</w:t>
      </w:r>
      <w:r w:rsidR="00B61C6A" w:rsidRPr="00197A29">
        <w:rPr>
          <w:spacing w:val="-3"/>
        </w:rPr>
        <w:t>5</w:t>
      </w:r>
      <w:r w:rsidR="00D810B6" w:rsidRPr="00197A29">
        <w:rPr>
          <w:spacing w:val="-3"/>
        </w:rPr>
        <w:t xml:space="preserve"> </w:t>
      </w:r>
      <w:r w:rsidR="00D810B6" w:rsidRPr="00197A29">
        <w:rPr>
          <w:szCs w:val="24"/>
        </w:rPr>
        <w:t xml:space="preserve">decibelus (L </w:t>
      </w:r>
      <w:r w:rsidR="00D810B6" w:rsidRPr="00197A29">
        <w:rPr>
          <w:szCs w:val="24"/>
          <w:vertAlign w:val="subscript"/>
        </w:rPr>
        <w:t xml:space="preserve">nakties </w:t>
      </w:r>
      <w:r w:rsidR="00D810B6" w:rsidRPr="00197A29">
        <w:rPr>
          <w:szCs w:val="24"/>
        </w:rPr>
        <w:t xml:space="preserve"> ≥ 5</w:t>
      </w:r>
      <w:r w:rsidR="00B61C6A" w:rsidRPr="00197A29">
        <w:rPr>
          <w:szCs w:val="24"/>
        </w:rPr>
        <w:t>5</w:t>
      </w:r>
      <w:r w:rsidR="00D810B6" w:rsidRPr="00197A29">
        <w:rPr>
          <w:szCs w:val="24"/>
        </w:rPr>
        <w:t xml:space="preserve"> dBA).</w:t>
      </w:r>
      <w:r w:rsidRPr="00197A29">
        <w:t xml:space="preserve"> </w:t>
      </w:r>
      <w:r w:rsidR="00B61C6A" w:rsidRPr="00197A29">
        <w:t xml:space="preserve">Jei </w:t>
      </w:r>
      <w:r w:rsidR="00B61C6A" w:rsidRPr="00197A29">
        <w:rPr>
          <w:color w:val="000000"/>
          <w:spacing w:val="-3"/>
        </w:rPr>
        <w:t xml:space="preserve">vidutinio metinio nakties aplinkos </w:t>
      </w:r>
      <w:r w:rsidR="00B61C6A" w:rsidRPr="00197A29">
        <w:rPr>
          <w:szCs w:val="24"/>
        </w:rPr>
        <w:t xml:space="preserve">triukšmo </w:t>
      </w:r>
      <w:r w:rsidR="00B61C6A" w:rsidRPr="00197A29">
        <w:rPr>
          <w:spacing w:val="-3"/>
        </w:rPr>
        <w:t xml:space="preserve">55 </w:t>
      </w:r>
      <w:r w:rsidR="00B61C6A" w:rsidRPr="00197A29">
        <w:rPr>
          <w:szCs w:val="24"/>
        </w:rPr>
        <w:t xml:space="preserve">decibelų lygio izohipsė apibrėžia teritoriją, didesnę nei </w:t>
      </w:r>
      <w:r w:rsidR="00B61C6A" w:rsidRPr="00197A29">
        <w:t xml:space="preserve">teritorija, kurią apibrėžia  </w:t>
      </w:r>
      <w:r w:rsidR="00B61C6A" w:rsidRPr="00197A29">
        <w:rPr>
          <w:color w:val="000000"/>
          <w:szCs w:val="24"/>
        </w:rPr>
        <w:t xml:space="preserve">60 decibelų </w:t>
      </w:r>
      <w:r w:rsidR="00B61C6A" w:rsidRPr="00197A29">
        <w:rPr>
          <w:szCs w:val="24"/>
        </w:rPr>
        <w:t>vertės izohipsė (vizualizuojanti vidutin</w:t>
      </w:r>
      <w:r w:rsidR="00811FCE" w:rsidRPr="00197A29">
        <w:rPr>
          <w:szCs w:val="24"/>
        </w:rPr>
        <w:t>į</w:t>
      </w:r>
      <w:r w:rsidR="00B61C6A" w:rsidRPr="00197A29">
        <w:rPr>
          <w:szCs w:val="24"/>
        </w:rPr>
        <w:t xml:space="preserve"> metin</w:t>
      </w:r>
      <w:r w:rsidR="00811FCE" w:rsidRPr="00197A29">
        <w:rPr>
          <w:szCs w:val="24"/>
        </w:rPr>
        <w:t>į</w:t>
      </w:r>
      <w:r w:rsidR="00B61C6A" w:rsidRPr="00197A29">
        <w:rPr>
          <w:szCs w:val="24"/>
        </w:rPr>
        <w:t xml:space="preserve"> integralaus paros triukšmo lygį)</w:t>
      </w:r>
      <w:r w:rsidR="00FA30B9" w:rsidRPr="00197A29">
        <w:rPr>
          <w:szCs w:val="24"/>
        </w:rPr>
        <w:t>,</w:t>
      </w:r>
      <w:r w:rsidR="00B61C6A" w:rsidRPr="00197A29">
        <w:rPr>
          <w:szCs w:val="24"/>
        </w:rPr>
        <w:t xml:space="preserve"> t</w:t>
      </w:r>
      <w:r w:rsidR="00B61C6A" w:rsidRPr="00197A29">
        <w:rPr>
          <w:bCs/>
          <w:szCs w:val="24"/>
        </w:rPr>
        <w:t>riukšmo prevencijos zonos</w:t>
      </w:r>
      <w:r w:rsidR="00B61C6A" w:rsidRPr="00197A29">
        <w:rPr>
          <w:szCs w:val="24"/>
        </w:rPr>
        <w:t xml:space="preserve"> riba nustatoma pagal </w:t>
      </w:r>
      <w:r w:rsidRPr="00197A29">
        <w:t xml:space="preserve"> </w:t>
      </w:r>
      <w:r w:rsidR="00B61C6A" w:rsidRPr="00197A29">
        <w:rPr>
          <w:color w:val="000000"/>
          <w:spacing w:val="-3"/>
        </w:rPr>
        <w:t>vidutin</w:t>
      </w:r>
      <w:r w:rsidR="008E33B8" w:rsidRPr="00197A29">
        <w:rPr>
          <w:color w:val="000000"/>
          <w:spacing w:val="-3"/>
        </w:rPr>
        <w:t>ę</w:t>
      </w:r>
      <w:r w:rsidR="00B61C6A" w:rsidRPr="00197A29">
        <w:rPr>
          <w:color w:val="000000"/>
          <w:spacing w:val="-3"/>
        </w:rPr>
        <w:t xml:space="preserve"> metin</w:t>
      </w:r>
      <w:r w:rsidR="008E33B8" w:rsidRPr="00197A29">
        <w:rPr>
          <w:color w:val="000000"/>
          <w:spacing w:val="-3"/>
        </w:rPr>
        <w:t>ę</w:t>
      </w:r>
      <w:r w:rsidR="00B61C6A" w:rsidRPr="00197A29">
        <w:rPr>
          <w:color w:val="000000"/>
          <w:spacing w:val="-3"/>
        </w:rPr>
        <w:t xml:space="preserve"> nakties </w:t>
      </w:r>
      <w:r w:rsidR="008E33B8" w:rsidRPr="00197A29">
        <w:rPr>
          <w:color w:val="000000"/>
          <w:spacing w:val="-3"/>
        </w:rPr>
        <w:t xml:space="preserve">triukšmo sklaidą. </w:t>
      </w:r>
    </w:p>
    <w:p w:rsidR="001F54FE" w:rsidRPr="00197A29" w:rsidRDefault="00E010B6" w:rsidP="00BA72F8">
      <w:pPr>
        <w:shd w:val="clear" w:color="auto" w:fill="FFFFFF"/>
        <w:tabs>
          <w:tab w:val="left" w:pos="720"/>
        </w:tabs>
        <w:spacing w:line="360" w:lineRule="auto"/>
        <w:ind w:left="5" w:firstLine="704"/>
        <w:jc w:val="both"/>
        <w:rPr>
          <w:szCs w:val="24"/>
        </w:rPr>
      </w:pPr>
      <w:r w:rsidRPr="00197A29">
        <w:t>2</w:t>
      </w:r>
      <w:r w:rsidR="00FA30B9" w:rsidRPr="00197A29">
        <w:t>2</w:t>
      </w:r>
      <w:r w:rsidRPr="00197A29">
        <w:t>. Triukšmo prevencijos zon</w:t>
      </w:r>
      <w:r w:rsidR="008E33B8" w:rsidRPr="00197A29">
        <w:t xml:space="preserve">ų ribos vaizduojamos </w:t>
      </w:r>
      <w:r w:rsidRPr="00197A29">
        <w:t xml:space="preserve"> </w:t>
      </w:r>
      <w:r w:rsidR="001F54FE" w:rsidRPr="00197A29">
        <w:t xml:space="preserve">strateginiame triukšmo prevencijos žemėlapyje, skirtame vaizduoti visoms triukšmo mieste prevencijos ir mažinimo priemonėms. </w:t>
      </w:r>
      <w:r w:rsidR="001F54FE" w:rsidRPr="00197A29">
        <w:rPr>
          <w:szCs w:val="24"/>
        </w:rPr>
        <w:t>Triukšmo prevencijos zonos ribos nustatomos 1</w:t>
      </w:r>
      <w:r w:rsidR="00811FCE" w:rsidRPr="00197A29">
        <w:rPr>
          <w:szCs w:val="24"/>
        </w:rPr>
        <w:t>–</w:t>
      </w:r>
      <w:r w:rsidR="001F54FE" w:rsidRPr="00197A29">
        <w:rPr>
          <w:szCs w:val="24"/>
        </w:rPr>
        <w:t>2</w:t>
      </w:r>
      <w:r w:rsidR="00811FCE" w:rsidRPr="00197A29">
        <w:rPr>
          <w:szCs w:val="24"/>
        </w:rPr>
        <w:t xml:space="preserve"> </w:t>
      </w:r>
      <w:r w:rsidR="001F54FE" w:rsidRPr="00197A29">
        <w:rPr>
          <w:szCs w:val="24"/>
        </w:rPr>
        <w:t xml:space="preserve">m tikslumu triukšmo kartografavimo skaitmeniniuose žemėlapiuose.  </w:t>
      </w:r>
    </w:p>
    <w:p w:rsidR="001F54FE" w:rsidRPr="00197A29" w:rsidRDefault="00E010B6" w:rsidP="00BA72F8">
      <w:pPr>
        <w:shd w:val="clear" w:color="auto" w:fill="FFFFFF"/>
        <w:tabs>
          <w:tab w:val="left" w:pos="720"/>
        </w:tabs>
        <w:spacing w:line="360" w:lineRule="auto"/>
        <w:ind w:left="5" w:firstLine="704"/>
        <w:jc w:val="both"/>
        <w:rPr>
          <w:color w:val="000000"/>
          <w:spacing w:val="-1"/>
        </w:rPr>
      </w:pPr>
      <w:r w:rsidRPr="00197A29">
        <w:rPr>
          <w:szCs w:val="24"/>
        </w:rPr>
        <w:t xml:space="preserve">24. </w:t>
      </w:r>
      <w:r w:rsidR="008E33B8" w:rsidRPr="00197A29">
        <w:rPr>
          <w:szCs w:val="24"/>
        </w:rPr>
        <w:t xml:space="preserve">Su </w:t>
      </w:r>
      <w:r w:rsidRPr="00197A29">
        <w:rPr>
          <w:color w:val="000000"/>
        </w:rPr>
        <w:t xml:space="preserve">Vilniaus miesto savivaldybės </w:t>
      </w:r>
      <w:r w:rsidRPr="00197A29">
        <w:t xml:space="preserve">teritorijos triukšmo prevencijos </w:t>
      </w:r>
      <w:r w:rsidRPr="00197A29">
        <w:rPr>
          <w:color w:val="000000"/>
          <w:spacing w:val="-1"/>
        </w:rPr>
        <w:t>zonų</w:t>
      </w:r>
      <w:r w:rsidRPr="00197A29">
        <w:rPr>
          <w:szCs w:val="24"/>
        </w:rPr>
        <w:t xml:space="preserve"> </w:t>
      </w:r>
      <w:r w:rsidRPr="00197A29">
        <w:rPr>
          <w:color w:val="000000"/>
          <w:spacing w:val="-1"/>
        </w:rPr>
        <w:t>rib</w:t>
      </w:r>
      <w:r w:rsidR="008E33B8" w:rsidRPr="00197A29">
        <w:rPr>
          <w:color w:val="000000"/>
          <w:spacing w:val="-1"/>
        </w:rPr>
        <w:t>omis</w:t>
      </w:r>
      <w:r w:rsidRPr="00197A29">
        <w:rPr>
          <w:color w:val="000000"/>
          <w:spacing w:val="-1"/>
        </w:rPr>
        <w:t xml:space="preserve"> </w:t>
      </w:r>
      <w:r w:rsidR="008E33B8" w:rsidRPr="00197A29">
        <w:rPr>
          <w:color w:val="000000"/>
          <w:spacing w:val="-1"/>
        </w:rPr>
        <w:t>supažindinami</w:t>
      </w:r>
      <w:r w:rsidR="001F54FE" w:rsidRPr="00197A29">
        <w:t xml:space="preserve"> Vilniaus miesto savivaldybės administracijos padaliniai,  atsakingi</w:t>
      </w:r>
      <w:r w:rsidR="008765CB" w:rsidRPr="00197A29">
        <w:t xml:space="preserve"> už</w:t>
      </w:r>
      <w:r w:rsidR="00811FCE" w:rsidRPr="00197A29">
        <w:rPr>
          <w:color w:val="000000"/>
          <w:spacing w:val="-1"/>
        </w:rPr>
        <w:t xml:space="preserve"> </w:t>
      </w:r>
      <w:r w:rsidR="001F54FE" w:rsidRPr="00197A29">
        <w:t>aplinkos ir sveikatos apsaugą</w:t>
      </w:r>
      <w:r w:rsidR="00811FCE" w:rsidRPr="00197A29">
        <w:t>,</w:t>
      </w:r>
      <w:r w:rsidR="00811FCE" w:rsidRPr="00197A29">
        <w:rPr>
          <w:color w:val="000000"/>
          <w:spacing w:val="-1"/>
        </w:rPr>
        <w:t xml:space="preserve"> </w:t>
      </w:r>
      <w:r w:rsidR="001F54FE" w:rsidRPr="00197A29">
        <w:t>teritorijų planavimą ir miesto plėtrą</w:t>
      </w:r>
      <w:r w:rsidR="00811FCE" w:rsidRPr="00197A29">
        <w:t>,</w:t>
      </w:r>
      <w:r w:rsidR="00811FCE" w:rsidRPr="00197A29">
        <w:rPr>
          <w:color w:val="000000"/>
          <w:spacing w:val="-1"/>
        </w:rPr>
        <w:t xml:space="preserve"> </w:t>
      </w:r>
      <w:r w:rsidR="001F54FE" w:rsidRPr="00197A29">
        <w:t>miesto ūkį ir aplinkos priežiūrą</w:t>
      </w:r>
      <w:r w:rsidR="00811FCE" w:rsidRPr="00197A29">
        <w:t>,</w:t>
      </w:r>
      <w:r w:rsidR="00811FCE" w:rsidRPr="00197A29">
        <w:rPr>
          <w:color w:val="000000"/>
          <w:spacing w:val="-1"/>
        </w:rPr>
        <w:t xml:space="preserve"> </w:t>
      </w:r>
      <w:r w:rsidR="001F54FE" w:rsidRPr="00197A29">
        <w:rPr>
          <w:szCs w:val="24"/>
        </w:rPr>
        <w:t xml:space="preserve">viešosios </w:t>
      </w:r>
      <w:r w:rsidR="00811FCE" w:rsidRPr="00197A29">
        <w:rPr>
          <w:szCs w:val="24"/>
        </w:rPr>
        <w:t xml:space="preserve"> </w:t>
      </w:r>
      <w:r w:rsidR="001F54FE" w:rsidRPr="00197A29">
        <w:rPr>
          <w:szCs w:val="24"/>
        </w:rPr>
        <w:t xml:space="preserve">tvarkos palaikymą. </w:t>
      </w:r>
    </w:p>
    <w:p w:rsidR="001F54FE" w:rsidRPr="00197A29" w:rsidRDefault="00E010B6" w:rsidP="00BA72F8">
      <w:pPr>
        <w:shd w:val="clear" w:color="auto" w:fill="FFFFFF"/>
        <w:tabs>
          <w:tab w:val="left" w:pos="720"/>
        </w:tabs>
        <w:spacing w:line="360" w:lineRule="auto"/>
        <w:ind w:left="5" w:firstLine="704"/>
        <w:jc w:val="both"/>
        <w:rPr>
          <w:color w:val="000000"/>
          <w:spacing w:val="-1"/>
        </w:rPr>
      </w:pPr>
      <w:r w:rsidRPr="00197A29">
        <w:rPr>
          <w:szCs w:val="24"/>
        </w:rPr>
        <w:t>2</w:t>
      </w:r>
      <w:r w:rsidR="00FA30B9" w:rsidRPr="00197A29">
        <w:rPr>
          <w:szCs w:val="24"/>
        </w:rPr>
        <w:t>4</w:t>
      </w:r>
      <w:r w:rsidRPr="00197A29">
        <w:rPr>
          <w:szCs w:val="24"/>
        </w:rPr>
        <w:t xml:space="preserve">. </w:t>
      </w:r>
      <w:r w:rsidRPr="00197A29">
        <w:rPr>
          <w:color w:val="000000"/>
        </w:rPr>
        <w:t xml:space="preserve">Vilniaus miesto savivaldybės </w:t>
      </w:r>
      <w:r w:rsidRPr="00197A29">
        <w:t xml:space="preserve">teritorijos triukšmo prevencijos zonų </w:t>
      </w:r>
      <w:r w:rsidRPr="00197A29">
        <w:rPr>
          <w:color w:val="000000"/>
          <w:spacing w:val="-1"/>
        </w:rPr>
        <w:t>ribas tvirtina Vilniaus miesto savivaldybės taryba</w:t>
      </w:r>
      <w:r w:rsidR="008765CB" w:rsidRPr="00197A29">
        <w:rPr>
          <w:color w:val="000000"/>
          <w:spacing w:val="-1"/>
        </w:rPr>
        <w:t>.</w:t>
      </w:r>
      <w:r w:rsidR="001F54FE" w:rsidRPr="00197A29">
        <w:rPr>
          <w:color w:val="000000"/>
          <w:spacing w:val="-1"/>
        </w:rPr>
        <w:t xml:space="preserve"> Vilniaus miesto savivaldybės tarybai p</w:t>
      </w:r>
      <w:r w:rsidR="001F54FE" w:rsidRPr="00197A29">
        <w:rPr>
          <w:szCs w:val="24"/>
        </w:rPr>
        <w:t xml:space="preserve">atvirtinus </w:t>
      </w:r>
      <w:r w:rsidR="001F54FE" w:rsidRPr="00197A29">
        <w:rPr>
          <w:color w:val="000000"/>
        </w:rPr>
        <w:t xml:space="preserve">Vilniaus miesto savivaldybės </w:t>
      </w:r>
      <w:r w:rsidR="001F54FE" w:rsidRPr="00197A29">
        <w:t xml:space="preserve">teritorijos triukšmo prevencijos </w:t>
      </w:r>
      <w:r w:rsidR="001F54FE" w:rsidRPr="00197A29">
        <w:rPr>
          <w:color w:val="000000"/>
          <w:spacing w:val="-1"/>
        </w:rPr>
        <w:t>zonų ribas</w:t>
      </w:r>
      <w:r w:rsidR="008765CB" w:rsidRPr="00197A29">
        <w:rPr>
          <w:color w:val="000000"/>
          <w:spacing w:val="-1"/>
        </w:rPr>
        <w:t xml:space="preserve">, </w:t>
      </w:r>
      <w:r w:rsidR="00811FCE" w:rsidRPr="00197A29">
        <w:rPr>
          <w:color w:val="000000"/>
          <w:spacing w:val="-1"/>
        </w:rPr>
        <w:t>inform</w:t>
      </w:r>
      <w:r w:rsidR="00444542" w:rsidRPr="00197A29">
        <w:rPr>
          <w:color w:val="000000"/>
          <w:spacing w:val="-1"/>
        </w:rPr>
        <w:t>acija</w:t>
      </w:r>
      <w:r w:rsidR="00811FCE" w:rsidRPr="00197A29">
        <w:rPr>
          <w:color w:val="000000"/>
          <w:spacing w:val="-1"/>
        </w:rPr>
        <w:t xml:space="preserve"> </w:t>
      </w:r>
      <w:r w:rsidR="001F54FE" w:rsidRPr="00197A29">
        <w:rPr>
          <w:color w:val="000000"/>
          <w:spacing w:val="-1"/>
        </w:rPr>
        <w:t xml:space="preserve"> per 10 dienų </w:t>
      </w:r>
      <w:r w:rsidR="00FA30B9" w:rsidRPr="00197A29">
        <w:rPr>
          <w:color w:val="000000"/>
          <w:spacing w:val="-1"/>
        </w:rPr>
        <w:t xml:space="preserve">paskelbdama </w:t>
      </w:r>
      <w:r w:rsidR="001F54FE" w:rsidRPr="00197A29">
        <w:rPr>
          <w:color w:val="000000"/>
          <w:spacing w:val="-1"/>
        </w:rPr>
        <w:t>Vilniaus miesto spaudoje</w:t>
      </w:r>
      <w:r w:rsidR="00811FCE" w:rsidRPr="00197A29">
        <w:rPr>
          <w:color w:val="000000"/>
          <w:spacing w:val="-1"/>
        </w:rPr>
        <w:t>.</w:t>
      </w:r>
      <w:r w:rsidR="001F54FE" w:rsidRPr="00197A29">
        <w:rPr>
          <w:color w:val="000000"/>
          <w:spacing w:val="-1"/>
        </w:rPr>
        <w:t xml:space="preserve"> </w:t>
      </w:r>
      <w:r w:rsidR="00811FCE" w:rsidRPr="00197A29">
        <w:rPr>
          <w:color w:val="000000"/>
          <w:spacing w:val="-1"/>
        </w:rPr>
        <w:t xml:space="preserve">Visa </w:t>
      </w:r>
      <w:r w:rsidR="001F54FE" w:rsidRPr="00197A29">
        <w:rPr>
          <w:color w:val="000000"/>
          <w:spacing w:val="-1"/>
        </w:rPr>
        <w:t xml:space="preserve"> </w:t>
      </w:r>
      <w:r w:rsidR="008765CB" w:rsidRPr="00197A29">
        <w:rPr>
          <w:color w:val="000000"/>
          <w:spacing w:val="-1"/>
        </w:rPr>
        <w:t xml:space="preserve">medžiaga apie </w:t>
      </w:r>
      <w:r w:rsidR="00811FCE" w:rsidRPr="00197A29">
        <w:rPr>
          <w:color w:val="000000"/>
          <w:spacing w:val="-1"/>
        </w:rPr>
        <w:t xml:space="preserve">triukšmo prevencijos </w:t>
      </w:r>
      <w:r w:rsidR="001F54FE" w:rsidRPr="00197A29">
        <w:rPr>
          <w:color w:val="000000"/>
          <w:spacing w:val="-1"/>
        </w:rPr>
        <w:t>zonų ribų projekt</w:t>
      </w:r>
      <w:r w:rsidR="008765CB" w:rsidRPr="00197A29">
        <w:rPr>
          <w:color w:val="000000"/>
          <w:spacing w:val="-1"/>
        </w:rPr>
        <w:t xml:space="preserve">us </w:t>
      </w:r>
      <w:r w:rsidR="001F54FE" w:rsidRPr="00197A29">
        <w:rPr>
          <w:color w:val="000000"/>
          <w:spacing w:val="-1"/>
        </w:rPr>
        <w:t xml:space="preserve"> pateikiama </w:t>
      </w:r>
      <w:r w:rsidR="001F54FE" w:rsidRPr="00197A29">
        <w:rPr>
          <w:b/>
          <w:color w:val="000000"/>
          <w:spacing w:val="-1"/>
        </w:rPr>
        <w:t xml:space="preserve"> </w:t>
      </w:r>
      <w:r w:rsidR="001F54FE" w:rsidRPr="00197A29">
        <w:t>Vilniaus miesto savivaldybės</w:t>
      </w:r>
      <w:r w:rsidR="008765CB" w:rsidRPr="00197A29">
        <w:t xml:space="preserve"> internetiniame </w:t>
      </w:r>
      <w:r w:rsidR="001F54FE" w:rsidRPr="00197A29">
        <w:t xml:space="preserve"> tinkla</w:t>
      </w:r>
      <w:r w:rsidR="00811FCE" w:rsidRPr="00197A29">
        <w:t>la</w:t>
      </w:r>
      <w:r w:rsidR="001F54FE" w:rsidRPr="00197A29">
        <w:t xml:space="preserve">pyje. </w:t>
      </w:r>
    </w:p>
    <w:p w:rsidR="001F54FE" w:rsidRPr="00197A29" w:rsidRDefault="00811FCE" w:rsidP="00BA72F8">
      <w:pPr>
        <w:shd w:val="clear" w:color="auto" w:fill="FFFFFF"/>
        <w:tabs>
          <w:tab w:val="left" w:pos="720"/>
        </w:tabs>
        <w:spacing w:line="360" w:lineRule="auto"/>
        <w:ind w:left="5" w:firstLine="704"/>
        <w:jc w:val="both"/>
        <w:rPr>
          <w:szCs w:val="24"/>
        </w:rPr>
      </w:pPr>
      <w:r w:rsidRPr="00197A29">
        <w:t>2</w:t>
      </w:r>
      <w:r w:rsidR="00FA30B9" w:rsidRPr="00197A29">
        <w:t>5</w:t>
      </w:r>
      <w:r w:rsidRPr="00197A29">
        <w:t xml:space="preserve">. </w:t>
      </w:r>
      <w:r w:rsidR="001F54FE" w:rsidRPr="00197A29">
        <w:t>Triukšmo prevencijos zonų ribos vietovėje nėra ženklinamos.</w:t>
      </w:r>
    </w:p>
    <w:p w:rsidR="0054447D" w:rsidRPr="00197A29" w:rsidRDefault="00E010B6" w:rsidP="00BA72F8">
      <w:pPr>
        <w:shd w:val="clear" w:color="auto" w:fill="FFFFFF"/>
        <w:tabs>
          <w:tab w:val="left" w:pos="720"/>
        </w:tabs>
        <w:spacing w:line="360" w:lineRule="auto"/>
        <w:ind w:left="5" w:firstLine="704"/>
        <w:jc w:val="both"/>
      </w:pPr>
      <w:r w:rsidRPr="00197A29">
        <w:rPr>
          <w:szCs w:val="24"/>
        </w:rPr>
        <w:t>2</w:t>
      </w:r>
      <w:r w:rsidR="00FA30B9" w:rsidRPr="00197A29">
        <w:rPr>
          <w:szCs w:val="24"/>
        </w:rPr>
        <w:t>6</w:t>
      </w:r>
      <w:r w:rsidRPr="00197A29">
        <w:rPr>
          <w:szCs w:val="24"/>
        </w:rPr>
        <w:t xml:space="preserve">. </w:t>
      </w:r>
      <w:r w:rsidR="0054447D" w:rsidRPr="00197A29">
        <w:t xml:space="preserve"> Vilniaus miesto savivaldybės triukšmo prevencijos ir tyliųjų zonų ribų nustatymo ir vertinimo darbus organizuoja Vilniaus miesto savivaldybės </w:t>
      </w:r>
      <w:r w:rsidR="008765CB" w:rsidRPr="00197A29">
        <w:t>administracijos įgaliot</w:t>
      </w:r>
      <w:r w:rsidR="00811FCE" w:rsidRPr="00197A29">
        <w:t>as</w:t>
      </w:r>
      <w:r w:rsidR="008765CB" w:rsidRPr="00197A29">
        <w:t xml:space="preserve"> padalinys.</w:t>
      </w:r>
    </w:p>
    <w:p w:rsidR="00B6224E" w:rsidRDefault="00B6224E" w:rsidP="00B6224E">
      <w:pPr>
        <w:pStyle w:val="Pagrindiniotekstotrauka2"/>
        <w:spacing w:after="0" w:line="360" w:lineRule="auto"/>
        <w:jc w:val="center"/>
        <w:rPr>
          <w:b/>
        </w:rPr>
      </w:pPr>
      <w:r>
        <w:rPr>
          <w:b/>
        </w:rPr>
        <w:t>______________</w:t>
      </w:r>
    </w:p>
    <w:p w:rsidR="00A003DD" w:rsidRDefault="00A003DD" w:rsidP="00B6224E">
      <w:pPr>
        <w:pStyle w:val="Pagrindiniotekstotrauka2"/>
        <w:spacing w:after="0" w:line="360" w:lineRule="auto"/>
        <w:jc w:val="center"/>
        <w:rPr>
          <w:b/>
        </w:rPr>
      </w:pPr>
    </w:p>
    <w:p w:rsidR="00187471" w:rsidRDefault="00187471" w:rsidP="00BA72F8">
      <w:pPr>
        <w:jc w:val="both"/>
        <w:rPr>
          <w:b/>
        </w:rPr>
      </w:pPr>
    </w:p>
    <w:sectPr w:rsidR="00187471" w:rsidSect="003A7D0F">
      <w:headerReference w:type="even" r:id="rId8"/>
      <w:headerReference w:type="default" r:id="rId9"/>
      <w:pgSz w:w="11907" w:h="16840" w:code="9"/>
      <w:pgMar w:top="1701"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3063" w:rsidRDefault="00633063">
      <w:r>
        <w:separator/>
      </w:r>
    </w:p>
  </w:endnote>
  <w:endnote w:type="continuationSeparator" w:id="0">
    <w:p w:rsidR="00633063" w:rsidRDefault="00633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LT">
    <w:altName w:val="Arial"/>
    <w:charset w:val="BA"/>
    <w:family w:val="swiss"/>
    <w:pitch w:val="variable"/>
    <w:sig w:usb0="00000001" w:usb1="00000000" w:usb2="00000000" w:usb3="00000000" w:csb0="0000009F" w:csb1="00000000"/>
  </w:font>
  <w:font w:name="TimesLT">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3063" w:rsidRDefault="00633063">
      <w:r>
        <w:separator/>
      </w:r>
    </w:p>
  </w:footnote>
  <w:footnote w:type="continuationSeparator" w:id="0">
    <w:p w:rsidR="00633063" w:rsidRDefault="006330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1C2" w:rsidRDefault="00B951C2" w:rsidP="00BA72F8">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rsidR="00B951C2" w:rsidRDefault="00B951C2">
    <w:pPr>
      <w:pStyle w:val="Antrats"/>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1C2" w:rsidRDefault="00B951C2" w:rsidP="00C738F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570DC1">
      <w:rPr>
        <w:rStyle w:val="Puslapionumeris"/>
        <w:noProof/>
      </w:rPr>
      <w:t>2</w:t>
    </w:r>
    <w:r>
      <w:rPr>
        <w:rStyle w:val="Puslapionumeris"/>
      </w:rPr>
      <w:fldChar w:fldCharType="end"/>
    </w:r>
  </w:p>
  <w:p w:rsidR="00B951C2" w:rsidRDefault="00B951C2">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A3F98"/>
    <w:multiLevelType w:val="hybridMultilevel"/>
    <w:tmpl w:val="F1B693FC"/>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
    <w:nsid w:val="11FD59EC"/>
    <w:multiLevelType w:val="hybridMultilevel"/>
    <w:tmpl w:val="EC18EDB8"/>
    <w:lvl w:ilvl="0" w:tplc="245AFC16">
      <w:start w:val="1"/>
      <w:numFmt w:val="bullet"/>
      <w:lvlText w:val="÷"/>
      <w:lvlJc w:val="left"/>
      <w:pPr>
        <w:ind w:left="1800" w:hanging="360"/>
      </w:pPr>
      <w:rPr>
        <w:rFonts w:ascii="Times New Roman" w:hAnsi="Times New Roman" w:cs="Times New Roman"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2">
    <w:nsid w:val="2EC62054"/>
    <w:multiLevelType w:val="hybridMultilevel"/>
    <w:tmpl w:val="DB0AD0A0"/>
    <w:lvl w:ilvl="0" w:tplc="245AFC16">
      <w:start w:val="1"/>
      <w:numFmt w:val="bullet"/>
      <w:lvlText w:val="÷"/>
      <w:lvlJc w:val="left"/>
      <w:pPr>
        <w:ind w:left="1429" w:hanging="360"/>
      </w:pPr>
      <w:rPr>
        <w:rFonts w:ascii="Times New Roman" w:hAnsi="Times New Roman" w:cs="Times New Roman"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
    <w:nsid w:val="39CB5B15"/>
    <w:multiLevelType w:val="hybridMultilevel"/>
    <w:tmpl w:val="E65E4EC6"/>
    <w:lvl w:ilvl="0" w:tplc="245AFC16">
      <w:start w:val="1"/>
      <w:numFmt w:val="bullet"/>
      <w:lvlText w:val="÷"/>
      <w:lvlJc w:val="left"/>
      <w:pPr>
        <w:ind w:left="1490" w:hanging="360"/>
      </w:pPr>
      <w:rPr>
        <w:rFonts w:ascii="Times New Roman"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52EE411E"/>
    <w:multiLevelType w:val="hybridMultilevel"/>
    <w:tmpl w:val="AB0A13DE"/>
    <w:lvl w:ilvl="0" w:tplc="245AFC16">
      <w:start w:val="1"/>
      <w:numFmt w:val="bullet"/>
      <w:lvlText w:val="÷"/>
      <w:lvlJc w:val="left"/>
      <w:pPr>
        <w:ind w:left="1080" w:hanging="360"/>
      </w:pPr>
      <w:rPr>
        <w:rFonts w:ascii="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5">
    <w:nsid w:val="64E90A34"/>
    <w:multiLevelType w:val="hybridMultilevel"/>
    <w:tmpl w:val="68588240"/>
    <w:lvl w:ilvl="0" w:tplc="62AA9CC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5"/>
  </w:num>
  <w:num w:numId="2">
    <w:abstractNumId w:val="0"/>
  </w:num>
  <w:num w:numId="3">
    <w:abstractNumId w:val="3"/>
  </w:num>
  <w:num w:numId="4">
    <w:abstractNumId w:val="4"/>
  </w:num>
  <w:num w:numId="5">
    <w:abstractNumId w:val="1"/>
  </w:num>
  <w:num w:numId="6">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12F"/>
    <w:rsid w:val="00000D9D"/>
    <w:rsid w:val="00006947"/>
    <w:rsid w:val="00010575"/>
    <w:rsid w:val="00010D88"/>
    <w:rsid w:val="00015190"/>
    <w:rsid w:val="000151C2"/>
    <w:rsid w:val="0001776A"/>
    <w:rsid w:val="00020C92"/>
    <w:rsid w:val="00021D34"/>
    <w:rsid w:val="00023EEF"/>
    <w:rsid w:val="00025FDB"/>
    <w:rsid w:val="0002628F"/>
    <w:rsid w:val="00036C8D"/>
    <w:rsid w:val="0004064D"/>
    <w:rsid w:val="00044768"/>
    <w:rsid w:val="0004592F"/>
    <w:rsid w:val="000503F8"/>
    <w:rsid w:val="00053C33"/>
    <w:rsid w:val="00056A69"/>
    <w:rsid w:val="0006081A"/>
    <w:rsid w:val="00060DE3"/>
    <w:rsid w:val="00061C68"/>
    <w:rsid w:val="000625F4"/>
    <w:rsid w:val="000658D4"/>
    <w:rsid w:val="00066416"/>
    <w:rsid w:val="000673BB"/>
    <w:rsid w:val="0007153C"/>
    <w:rsid w:val="000724A3"/>
    <w:rsid w:val="000805B4"/>
    <w:rsid w:val="000836D5"/>
    <w:rsid w:val="0009409A"/>
    <w:rsid w:val="00095275"/>
    <w:rsid w:val="00096370"/>
    <w:rsid w:val="00097D3B"/>
    <w:rsid w:val="000A58B9"/>
    <w:rsid w:val="000A6503"/>
    <w:rsid w:val="000B5222"/>
    <w:rsid w:val="000B5623"/>
    <w:rsid w:val="000D19B4"/>
    <w:rsid w:val="000D1E61"/>
    <w:rsid w:val="000D721A"/>
    <w:rsid w:val="000E099E"/>
    <w:rsid w:val="000E0A5E"/>
    <w:rsid w:val="000E0D1B"/>
    <w:rsid w:val="000E1618"/>
    <w:rsid w:val="000E71BD"/>
    <w:rsid w:val="000F4D65"/>
    <w:rsid w:val="000F56F9"/>
    <w:rsid w:val="000F6803"/>
    <w:rsid w:val="00104190"/>
    <w:rsid w:val="001047D5"/>
    <w:rsid w:val="00104981"/>
    <w:rsid w:val="001053DE"/>
    <w:rsid w:val="001105DD"/>
    <w:rsid w:val="001115E5"/>
    <w:rsid w:val="00113633"/>
    <w:rsid w:val="0011762A"/>
    <w:rsid w:val="00120140"/>
    <w:rsid w:val="0012048B"/>
    <w:rsid w:val="00120934"/>
    <w:rsid w:val="00121B3C"/>
    <w:rsid w:val="001309F8"/>
    <w:rsid w:val="00133032"/>
    <w:rsid w:val="001366F6"/>
    <w:rsid w:val="00136C81"/>
    <w:rsid w:val="00137A08"/>
    <w:rsid w:val="00137BE2"/>
    <w:rsid w:val="001439AA"/>
    <w:rsid w:val="001541E9"/>
    <w:rsid w:val="00154AB7"/>
    <w:rsid w:val="00155F9B"/>
    <w:rsid w:val="00156056"/>
    <w:rsid w:val="0016108E"/>
    <w:rsid w:val="001610F6"/>
    <w:rsid w:val="001616EE"/>
    <w:rsid w:val="0016384B"/>
    <w:rsid w:val="00167E9F"/>
    <w:rsid w:val="0017179D"/>
    <w:rsid w:val="001724AC"/>
    <w:rsid w:val="00172668"/>
    <w:rsid w:val="00172A79"/>
    <w:rsid w:val="001779D8"/>
    <w:rsid w:val="0018494F"/>
    <w:rsid w:val="0018554E"/>
    <w:rsid w:val="00186827"/>
    <w:rsid w:val="00187471"/>
    <w:rsid w:val="0019072A"/>
    <w:rsid w:val="00197A29"/>
    <w:rsid w:val="001A0812"/>
    <w:rsid w:val="001B5AF2"/>
    <w:rsid w:val="001B6C17"/>
    <w:rsid w:val="001D1DEA"/>
    <w:rsid w:val="001D20BC"/>
    <w:rsid w:val="001D2D07"/>
    <w:rsid w:val="001D357F"/>
    <w:rsid w:val="001F0018"/>
    <w:rsid w:val="001F1551"/>
    <w:rsid w:val="001F54FE"/>
    <w:rsid w:val="00211273"/>
    <w:rsid w:val="00211EB1"/>
    <w:rsid w:val="0021478A"/>
    <w:rsid w:val="0022312F"/>
    <w:rsid w:val="00223896"/>
    <w:rsid w:val="00230D04"/>
    <w:rsid w:val="00234CD4"/>
    <w:rsid w:val="002539C6"/>
    <w:rsid w:val="00253FCF"/>
    <w:rsid w:val="00254547"/>
    <w:rsid w:val="002565A8"/>
    <w:rsid w:val="00260F3D"/>
    <w:rsid w:val="00264523"/>
    <w:rsid w:val="00267724"/>
    <w:rsid w:val="002729B8"/>
    <w:rsid w:val="00273A1C"/>
    <w:rsid w:val="00274CAC"/>
    <w:rsid w:val="00276208"/>
    <w:rsid w:val="002769E4"/>
    <w:rsid w:val="00281758"/>
    <w:rsid w:val="00286B45"/>
    <w:rsid w:val="00291E51"/>
    <w:rsid w:val="002A13F9"/>
    <w:rsid w:val="002A5562"/>
    <w:rsid w:val="002C090B"/>
    <w:rsid w:val="002C1008"/>
    <w:rsid w:val="002C178B"/>
    <w:rsid w:val="002C1BC0"/>
    <w:rsid w:val="002C2883"/>
    <w:rsid w:val="002C7018"/>
    <w:rsid w:val="002F4233"/>
    <w:rsid w:val="002F458A"/>
    <w:rsid w:val="002F560D"/>
    <w:rsid w:val="002F5A2A"/>
    <w:rsid w:val="00307A05"/>
    <w:rsid w:val="00310E4B"/>
    <w:rsid w:val="00320478"/>
    <w:rsid w:val="00321A09"/>
    <w:rsid w:val="00345CFA"/>
    <w:rsid w:val="00346AC7"/>
    <w:rsid w:val="00357C5E"/>
    <w:rsid w:val="00360EC8"/>
    <w:rsid w:val="003819FB"/>
    <w:rsid w:val="003837D7"/>
    <w:rsid w:val="00385B4B"/>
    <w:rsid w:val="00387782"/>
    <w:rsid w:val="00387ABC"/>
    <w:rsid w:val="00390EA4"/>
    <w:rsid w:val="00391187"/>
    <w:rsid w:val="00391538"/>
    <w:rsid w:val="003930CF"/>
    <w:rsid w:val="003934C4"/>
    <w:rsid w:val="00395E6B"/>
    <w:rsid w:val="003A0856"/>
    <w:rsid w:val="003A49E3"/>
    <w:rsid w:val="003A7169"/>
    <w:rsid w:val="003A7D0F"/>
    <w:rsid w:val="003B16A2"/>
    <w:rsid w:val="003B3019"/>
    <w:rsid w:val="003B5252"/>
    <w:rsid w:val="003C08D0"/>
    <w:rsid w:val="003C4691"/>
    <w:rsid w:val="003C6C2B"/>
    <w:rsid w:val="003D0CB1"/>
    <w:rsid w:val="003D0D66"/>
    <w:rsid w:val="003D137D"/>
    <w:rsid w:val="003E48B2"/>
    <w:rsid w:val="003E58DC"/>
    <w:rsid w:val="003F4DDD"/>
    <w:rsid w:val="0040203E"/>
    <w:rsid w:val="0040313F"/>
    <w:rsid w:val="00403830"/>
    <w:rsid w:val="004038ED"/>
    <w:rsid w:val="00420376"/>
    <w:rsid w:val="00420C22"/>
    <w:rsid w:val="0042347B"/>
    <w:rsid w:val="00430536"/>
    <w:rsid w:val="00436B79"/>
    <w:rsid w:val="00442342"/>
    <w:rsid w:val="004435BA"/>
    <w:rsid w:val="00444542"/>
    <w:rsid w:val="00450AB7"/>
    <w:rsid w:val="00450E0B"/>
    <w:rsid w:val="00451307"/>
    <w:rsid w:val="00451A12"/>
    <w:rsid w:val="004627A6"/>
    <w:rsid w:val="00465C68"/>
    <w:rsid w:val="00466CFC"/>
    <w:rsid w:val="00466D3D"/>
    <w:rsid w:val="00471E17"/>
    <w:rsid w:val="00473338"/>
    <w:rsid w:val="00474BC9"/>
    <w:rsid w:val="004803B5"/>
    <w:rsid w:val="004810AC"/>
    <w:rsid w:val="00484B1F"/>
    <w:rsid w:val="00485D65"/>
    <w:rsid w:val="00490391"/>
    <w:rsid w:val="0049637A"/>
    <w:rsid w:val="00496CFE"/>
    <w:rsid w:val="00496EEA"/>
    <w:rsid w:val="004A03FC"/>
    <w:rsid w:val="004A126F"/>
    <w:rsid w:val="004A26AE"/>
    <w:rsid w:val="004A3F86"/>
    <w:rsid w:val="004A4047"/>
    <w:rsid w:val="004A7EAC"/>
    <w:rsid w:val="004B20BD"/>
    <w:rsid w:val="004B2334"/>
    <w:rsid w:val="004B5BF9"/>
    <w:rsid w:val="004B7128"/>
    <w:rsid w:val="004C146D"/>
    <w:rsid w:val="004C2AC2"/>
    <w:rsid w:val="004C4363"/>
    <w:rsid w:val="004C4FD1"/>
    <w:rsid w:val="004C7129"/>
    <w:rsid w:val="004D1A98"/>
    <w:rsid w:val="004D6C5C"/>
    <w:rsid w:val="004E5A4F"/>
    <w:rsid w:val="004E64BC"/>
    <w:rsid w:val="00504439"/>
    <w:rsid w:val="00505904"/>
    <w:rsid w:val="00506360"/>
    <w:rsid w:val="005078E3"/>
    <w:rsid w:val="005079EF"/>
    <w:rsid w:val="00514710"/>
    <w:rsid w:val="005171FF"/>
    <w:rsid w:val="005174A7"/>
    <w:rsid w:val="005268A1"/>
    <w:rsid w:val="005273D8"/>
    <w:rsid w:val="005308AA"/>
    <w:rsid w:val="00537FA9"/>
    <w:rsid w:val="00541FEE"/>
    <w:rsid w:val="00543809"/>
    <w:rsid w:val="0054447D"/>
    <w:rsid w:val="00544DA5"/>
    <w:rsid w:val="00546A31"/>
    <w:rsid w:val="00546DCD"/>
    <w:rsid w:val="00554501"/>
    <w:rsid w:val="005579C3"/>
    <w:rsid w:val="005618D5"/>
    <w:rsid w:val="0056244D"/>
    <w:rsid w:val="00567A64"/>
    <w:rsid w:val="00570DC1"/>
    <w:rsid w:val="00582A61"/>
    <w:rsid w:val="0058339E"/>
    <w:rsid w:val="005862FB"/>
    <w:rsid w:val="00586E5A"/>
    <w:rsid w:val="005A4B54"/>
    <w:rsid w:val="005A4DA0"/>
    <w:rsid w:val="005B575E"/>
    <w:rsid w:val="005C1B66"/>
    <w:rsid w:val="005C6F79"/>
    <w:rsid w:val="005D4BCC"/>
    <w:rsid w:val="005E03A1"/>
    <w:rsid w:val="005E0975"/>
    <w:rsid w:val="005E780E"/>
    <w:rsid w:val="005F1E01"/>
    <w:rsid w:val="005F7917"/>
    <w:rsid w:val="00611A29"/>
    <w:rsid w:val="0061370E"/>
    <w:rsid w:val="00613BE6"/>
    <w:rsid w:val="0061689B"/>
    <w:rsid w:val="006209C0"/>
    <w:rsid w:val="00623EA1"/>
    <w:rsid w:val="0063152A"/>
    <w:rsid w:val="00633063"/>
    <w:rsid w:val="00636E2D"/>
    <w:rsid w:val="00640D7C"/>
    <w:rsid w:val="006442CC"/>
    <w:rsid w:val="00652920"/>
    <w:rsid w:val="0065383F"/>
    <w:rsid w:val="00653890"/>
    <w:rsid w:val="00656CCD"/>
    <w:rsid w:val="006576C0"/>
    <w:rsid w:val="00660818"/>
    <w:rsid w:val="00665AB9"/>
    <w:rsid w:val="00681EB6"/>
    <w:rsid w:val="00682FCB"/>
    <w:rsid w:val="00687546"/>
    <w:rsid w:val="006914A7"/>
    <w:rsid w:val="006A1EF9"/>
    <w:rsid w:val="006A21BB"/>
    <w:rsid w:val="006B23C5"/>
    <w:rsid w:val="006C06BA"/>
    <w:rsid w:val="006C610C"/>
    <w:rsid w:val="006D1585"/>
    <w:rsid w:val="006E725E"/>
    <w:rsid w:val="006F40FC"/>
    <w:rsid w:val="006F4B8C"/>
    <w:rsid w:val="006F55FE"/>
    <w:rsid w:val="00701C66"/>
    <w:rsid w:val="00704F51"/>
    <w:rsid w:val="00712502"/>
    <w:rsid w:val="00714B40"/>
    <w:rsid w:val="00714FA8"/>
    <w:rsid w:val="0072398A"/>
    <w:rsid w:val="00726040"/>
    <w:rsid w:val="007263B5"/>
    <w:rsid w:val="00733F42"/>
    <w:rsid w:val="007346C3"/>
    <w:rsid w:val="0074136C"/>
    <w:rsid w:val="007441A1"/>
    <w:rsid w:val="00744F95"/>
    <w:rsid w:val="00752F7C"/>
    <w:rsid w:val="0076296C"/>
    <w:rsid w:val="0076336F"/>
    <w:rsid w:val="007668C7"/>
    <w:rsid w:val="0077225D"/>
    <w:rsid w:val="007742BF"/>
    <w:rsid w:val="00777684"/>
    <w:rsid w:val="00782524"/>
    <w:rsid w:val="00782BEF"/>
    <w:rsid w:val="0078584E"/>
    <w:rsid w:val="00790357"/>
    <w:rsid w:val="007905EE"/>
    <w:rsid w:val="00795AD9"/>
    <w:rsid w:val="007A0869"/>
    <w:rsid w:val="007A7A46"/>
    <w:rsid w:val="007B7D0F"/>
    <w:rsid w:val="007C0533"/>
    <w:rsid w:val="007C076C"/>
    <w:rsid w:val="007C1E07"/>
    <w:rsid w:val="007C22EA"/>
    <w:rsid w:val="007C62A4"/>
    <w:rsid w:val="007C70D8"/>
    <w:rsid w:val="007D316D"/>
    <w:rsid w:val="007D748F"/>
    <w:rsid w:val="007D76B6"/>
    <w:rsid w:val="007E4D6F"/>
    <w:rsid w:val="007E5E00"/>
    <w:rsid w:val="00800445"/>
    <w:rsid w:val="00801210"/>
    <w:rsid w:val="00807632"/>
    <w:rsid w:val="008076A1"/>
    <w:rsid w:val="00811D9E"/>
    <w:rsid w:val="00811FCE"/>
    <w:rsid w:val="008133F6"/>
    <w:rsid w:val="00813F16"/>
    <w:rsid w:val="0081509F"/>
    <w:rsid w:val="00816E06"/>
    <w:rsid w:val="00817ED4"/>
    <w:rsid w:val="00821432"/>
    <w:rsid w:val="008216AF"/>
    <w:rsid w:val="00823303"/>
    <w:rsid w:val="008243FD"/>
    <w:rsid w:val="00824822"/>
    <w:rsid w:val="00825D82"/>
    <w:rsid w:val="00830D8E"/>
    <w:rsid w:val="00831687"/>
    <w:rsid w:val="00831A2B"/>
    <w:rsid w:val="00834DC7"/>
    <w:rsid w:val="0083674E"/>
    <w:rsid w:val="008547C5"/>
    <w:rsid w:val="008765CB"/>
    <w:rsid w:val="00881438"/>
    <w:rsid w:val="00890C97"/>
    <w:rsid w:val="00897157"/>
    <w:rsid w:val="008A32A6"/>
    <w:rsid w:val="008A7FBF"/>
    <w:rsid w:val="008B2D52"/>
    <w:rsid w:val="008B3612"/>
    <w:rsid w:val="008C3D44"/>
    <w:rsid w:val="008D6F0C"/>
    <w:rsid w:val="008E33B8"/>
    <w:rsid w:val="008E4BC2"/>
    <w:rsid w:val="008E6118"/>
    <w:rsid w:val="008E7CA3"/>
    <w:rsid w:val="008F1290"/>
    <w:rsid w:val="008F6D47"/>
    <w:rsid w:val="00904BBE"/>
    <w:rsid w:val="00907EB4"/>
    <w:rsid w:val="00912540"/>
    <w:rsid w:val="009140F9"/>
    <w:rsid w:val="00917E5E"/>
    <w:rsid w:val="009213CD"/>
    <w:rsid w:val="00921C7A"/>
    <w:rsid w:val="009324AF"/>
    <w:rsid w:val="009349AC"/>
    <w:rsid w:val="00934B07"/>
    <w:rsid w:val="009363B6"/>
    <w:rsid w:val="00940B59"/>
    <w:rsid w:val="00942A26"/>
    <w:rsid w:val="00942D00"/>
    <w:rsid w:val="00945B5C"/>
    <w:rsid w:val="00951623"/>
    <w:rsid w:val="009519B9"/>
    <w:rsid w:val="00951C49"/>
    <w:rsid w:val="00955AC7"/>
    <w:rsid w:val="0095740F"/>
    <w:rsid w:val="00957D1D"/>
    <w:rsid w:val="009617D2"/>
    <w:rsid w:val="0096261A"/>
    <w:rsid w:val="009654B0"/>
    <w:rsid w:val="009716BB"/>
    <w:rsid w:val="00974B01"/>
    <w:rsid w:val="00980E60"/>
    <w:rsid w:val="00987819"/>
    <w:rsid w:val="00987B23"/>
    <w:rsid w:val="00994B00"/>
    <w:rsid w:val="009961E2"/>
    <w:rsid w:val="00996E41"/>
    <w:rsid w:val="009A0CE5"/>
    <w:rsid w:val="009B2F81"/>
    <w:rsid w:val="009B66FC"/>
    <w:rsid w:val="009B777B"/>
    <w:rsid w:val="009C1122"/>
    <w:rsid w:val="009C6032"/>
    <w:rsid w:val="009D212A"/>
    <w:rsid w:val="009E2D6C"/>
    <w:rsid w:val="009E6B0C"/>
    <w:rsid w:val="009E6C57"/>
    <w:rsid w:val="009F2F02"/>
    <w:rsid w:val="009F7267"/>
    <w:rsid w:val="009F72AE"/>
    <w:rsid w:val="00A003DD"/>
    <w:rsid w:val="00A044F9"/>
    <w:rsid w:val="00A06EC2"/>
    <w:rsid w:val="00A10945"/>
    <w:rsid w:val="00A112BD"/>
    <w:rsid w:val="00A12064"/>
    <w:rsid w:val="00A14D9A"/>
    <w:rsid w:val="00A2019E"/>
    <w:rsid w:val="00A21FEB"/>
    <w:rsid w:val="00A223E6"/>
    <w:rsid w:val="00A22907"/>
    <w:rsid w:val="00A233A8"/>
    <w:rsid w:val="00A26FEE"/>
    <w:rsid w:val="00A31713"/>
    <w:rsid w:val="00A36075"/>
    <w:rsid w:val="00A370CA"/>
    <w:rsid w:val="00A379E5"/>
    <w:rsid w:val="00A37E28"/>
    <w:rsid w:val="00A433C3"/>
    <w:rsid w:val="00A54928"/>
    <w:rsid w:val="00A61C56"/>
    <w:rsid w:val="00A61C5F"/>
    <w:rsid w:val="00A62266"/>
    <w:rsid w:val="00A62CD1"/>
    <w:rsid w:val="00A74513"/>
    <w:rsid w:val="00A80FD5"/>
    <w:rsid w:val="00A871DA"/>
    <w:rsid w:val="00A914C3"/>
    <w:rsid w:val="00A9760C"/>
    <w:rsid w:val="00AB381C"/>
    <w:rsid w:val="00AB58FB"/>
    <w:rsid w:val="00AB7C9E"/>
    <w:rsid w:val="00AC05F7"/>
    <w:rsid w:val="00AC126A"/>
    <w:rsid w:val="00AC39BE"/>
    <w:rsid w:val="00AC66F1"/>
    <w:rsid w:val="00AC758C"/>
    <w:rsid w:val="00AD279F"/>
    <w:rsid w:val="00AD3497"/>
    <w:rsid w:val="00AD3CBD"/>
    <w:rsid w:val="00AE05F7"/>
    <w:rsid w:val="00AE4178"/>
    <w:rsid w:val="00AE5615"/>
    <w:rsid w:val="00AE76D2"/>
    <w:rsid w:val="00AF7344"/>
    <w:rsid w:val="00B02839"/>
    <w:rsid w:val="00B0373A"/>
    <w:rsid w:val="00B03B4E"/>
    <w:rsid w:val="00B05D84"/>
    <w:rsid w:val="00B07388"/>
    <w:rsid w:val="00B0772D"/>
    <w:rsid w:val="00B11D52"/>
    <w:rsid w:val="00B12455"/>
    <w:rsid w:val="00B14E52"/>
    <w:rsid w:val="00B202DD"/>
    <w:rsid w:val="00B239C5"/>
    <w:rsid w:val="00B23AE8"/>
    <w:rsid w:val="00B26AB3"/>
    <w:rsid w:val="00B345F4"/>
    <w:rsid w:val="00B40FAA"/>
    <w:rsid w:val="00B45C36"/>
    <w:rsid w:val="00B47E6A"/>
    <w:rsid w:val="00B5112A"/>
    <w:rsid w:val="00B519D8"/>
    <w:rsid w:val="00B61509"/>
    <w:rsid w:val="00B616BE"/>
    <w:rsid w:val="00B61C6A"/>
    <w:rsid w:val="00B6224E"/>
    <w:rsid w:val="00B7094E"/>
    <w:rsid w:val="00B7185A"/>
    <w:rsid w:val="00B71D91"/>
    <w:rsid w:val="00B7352D"/>
    <w:rsid w:val="00B7718C"/>
    <w:rsid w:val="00B80A43"/>
    <w:rsid w:val="00B819A6"/>
    <w:rsid w:val="00B8225F"/>
    <w:rsid w:val="00B83B54"/>
    <w:rsid w:val="00B868A8"/>
    <w:rsid w:val="00B86CDA"/>
    <w:rsid w:val="00B86DF0"/>
    <w:rsid w:val="00B92C0B"/>
    <w:rsid w:val="00B951C2"/>
    <w:rsid w:val="00BA2229"/>
    <w:rsid w:val="00BA7170"/>
    <w:rsid w:val="00BA72F8"/>
    <w:rsid w:val="00BA7ABB"/>
    <w:rsid w:val="00BB0BEC"/>
    <w:rsid w:val="00BB1CFF"/>
    <w:rsid w:val="00BB37D7"/>
    <w:rsid w:val="00BB784C"/>
    <w:rsid w:val="00BB7BBF"/>
    <w:rsid w:val="00BC2C1B"/>
    <w:rsid w:val="00BC4609"/>
    <w:rsid w:val="00BD0C47"/>
    <w:rsid w:val="00BD3B85"/>
    <w:rsid w:val="00BD4017"/>
    <w:rsid w:val="00BD480E"/>
    <w:rsid w:val="00BD5A6C"/>
    <w:rsid w:val="00BE2E85"/>
    <w:rsid w:val="00BE6352"/>
    <w:rsid w:val="00BE63FD"/>
    <w:rsid w:val="00BF7F31"/>
    <w:rsid w:val="00C039B2"/>
    <w:rsid w:val="00C05EC8"/>
    <w:rsid w:val="00C06243"/>
    <w:rsid w:val="00C07741"/>
    <w:rsid w:val="00C0785B"/>
    <w:rsid w:val="00C11528"/>
    <w:rsid w:val="00C132D1"/>
    <w:rsid w:val="00C143A8"/>
    <w:rsid w:val="00C223B0"/>
    <w:rsid w:val="00C22733"/>
    <w:rsid w:val="00C22D65"/>
    <w:rsid w:val="00C30B7B"/>
    <w:rsid w:val="00C32037"/>
    <w:rsid w:val="00C41803"/>
    <w:rsid w:val="00C44202"/>
    <w:rsid w:val="00C4756E"/>
    <w:rsid w:val="00C509D8"/>
    <w:rsid w:val="00C5400B"/>
    <w:rsid w:val="00C632E8"/>
    <w:rsid w:val="00C63423"/>
    <w:rsid w:val="00C63FAA"/>
    <w:rsid w:val="00C65278"/>
    <w:rsid w:val="00C67EC3"/>
    <w:rsid w:val="00C7259A"/>
    <w:rsid w:val="00C738F3"/>
    <w:rsid w:val="00C81B6B"/>
    <w:rsid w:val="00C83268"/>
    <w:rsid w:val="00C83A50"/>
    <w:rsid w:val="00C84D15"/>
    <w:rsid w:val="00C865FE"/>
    <w:rsid w:val="00C917C8"/>
    <w:rsid w:val="00C92A56"/>
    <w:rsid w:val="00C92C1F"/>
    <w:rsid w:val="00C9461F"/>
    <w:rsid w:val="00CA3A1D"/>
    <w:rsid w:val="00CA4FA0"/>
    <w:rsid w:val="00CA7D6A"/>
    <w:rsid w:val="00CB5327"/>
    <w:rsid w:val="00CB6E95"/>
    <w:rsid w:val="00CB7CBB"/>
    <w:rsid w:val="00CC035D"/>
    <w:rsid w:val="00CC1B39"/>
    <w:rsid w:val="00CD3868"/>
    <w:rsid w:val="00CD6CE0"/>
    <w:rsid w:val="00CD7B31"/>
    <w:rsid w:val="00CD7C76"/>
    <w:rsid w:val="00CE4203"/>
    <w:rsid w:val="00CE49F3"/>
    <w:rsid w:val="00CE7111"/>
    <w:rsid w:val="00CE798B"/>
    <w:rsid w:val="00CF4ACA"/>
    <w:rsid w:val="00CF5D2C"/>
    <w:rsid w:val="00D027F7"/>
    <w:rsid w:val="00D02A59"/>
    <w:rsid w:val="00D04A4E"/>
    <w:rsid w:val="00D05CE3"/>
    <w:rsid w:val="00D07433"/>
    <w:rsid w:val="00D16D82"/>
    <w:rsid w:val="00D22726"/>
    <w:rsid w:val="00D24F88"/>
    <w:rsid w:val="00D27072"/>
    <w:rsid w:val="00D27261"/>
    <w:rsid w:val="00D3431C"/>
    <w:rsid w:val="00D44D38"/>
    <w:rsid w:val="00D50FE3"/>
    <w:rsid w:val="00D52900"/>
    <w:rsid w:val="00D53B11"/>
    <w:rsid w:val="00D55D03"/>
    <w:rsid w:val="00D61229"/>
    <w:rsid w:val="00D616D9"/>
    <w:rsid w:val="00D61B0D"/>
    <w:rsid w:val="00D659E6"/>
    <w:rsid w:val="00D661A5"/>
    <w:rsid w:val="00D66A7B"/>
    <w:rsid w:val="00D71586"/>
    <w:rsid w:val="00D734FD"/>
    <w:rsid w:val="00D74FFA"/>
    <w:rsid w:val="00D810B6"/>
    <w:rsid w:val="00D814AB"/>
    <w:rsid w:val="00D8742E"/>
    <w:rsid w:val="00D95D00"/>
    <w:rsid w:val="00D96E8B"/>
    <w:rsid w:val="00D96F65"/>
    <w:rsid w:val="00DA33DC"/>
    <w:rsid w:val="00DA3A8A"/>
    <w:rsid w:val="00DA5597"/>
    <w:rsid w:val="00DB1249"/>
    <w:rsid w:val="00DB3223"/>
    <w:rsid w:val="00DB48EC"/>
    <w:rsid w:val="00DC034E"/>
    <w:rsid w:val="00DC2D42"/>
    <w:rsid w:val="00DC7D54"/>
    <w:rsid w:val="00DD1B34"/>
    <w:rsid w:val="00DD67C0"/>
    <w:rsid w:val="00DE1029"/>
    <w:rsid w:val="00DE752C"/>
    <w:rsid w:val="00DF60B9"/>
    <w:rsid w:val="00E010B6"/>
    <w:rsid w:val="00E05151"/>
    <w:rsid w:val="00E061B5"/>
    <w:rsid w:val="00E129E4"/>
    <w:rsid w:val="00E13050"/>
    <w:rsid w:val="00E203B1"/>
    <w:rsid w:val="00E26301"/>
    <w:rsid w:val="00E267E7"/>
    <w:rsid w:val="00E26B80"/>
    <w:rsid w:val="00E3137E"/>
    <w:rsid w:val="00E31E29"/>
    <w:rsid w:val="00E36336"/>
    <w:rsid w:val="00E37609"/>
    <w:rsid w:val="00E4033E"/>
    <w:rsid w:val="00E41710"/>
    <w:rsid w:val="00E43456"/>
    <w:rsid w:val="00E46445"/>
    <w:rsid w:val="00E46685"/>
    <w:rsid w:val="00E47267"/>
    <w:rsid w:val="00E4797A"/>
    <w:rsid w:val="00E62D7D"/>
    <w:rsid w:val="00E639E6"/>
    <w:rsid w:val="00E63A37"/>
    <w:rsid w:val="00E64BBF"/>
    <w:rsid w:val="00E700F1"/>
    <w:rsid w:val="00E72277"/>
    <w:rsid w:val="00E73643"/>
    <w:rsid w:val="00E73E87"/>
    <w:rsid w:val="00E7551F"/>
    <w:rsid w:val="00E8132C"/>
    <w:rsid w:val="00E818D5"/>
    <w:rsid w:val="00E82CB6"/>
    <w:rsid w:val="00E85D44"/>
    <w:rsid w:val="00E86C51"/>
    <w:rsid w:val="00E90856"/>
    <w:rsid w:val="00E95E6B"/>
    <w:rsid w:val="00E97B10"/>
    <w:rsid w:val="00EA7120"/>
    <w:rsid w:val="00EB28D8"/>
    <w:rsid w:val="00EB461F"/>
    <w:rsid w:val="00EB5A86"/>
    <w:rsid w:val="00EC510C"/>
    <w:rsid w:val="00ED331D"/>
    <w:rsid w:val="00ED4EFA"/>
    <w:rsid w:val="00ED5802"/>
    <w:rsid w:val="00ED745D"/>
    <w:rsid w:val="00EE004C"/>
    <w:rsid w:val="00EE125B"/>
    <w:rsid w:val="00EE6199"/>
    <w:rsid w:val="00EF1FCE"/>
    <w:rsid w:val="00EF1FF2"/>
    <w:rsid w:val="00F0137E"/>
    <w:rsid w:val="00F02D4C"/>
    <w:rsid w:val="00F0720D"/>
    <w:rsid w:val="00F26CF9"/>
    <w:rsid w:val="00F336C0"/>
    <w:rsid w:val="00F3668A"/>
    <w:rsid w:val="00F40402"/>
    <w:rsid w:val="00F41D2B"/>
    <w:rsid w:val="00F42F39"/>
    <w:rsid w:val="00F453EB"/>
    <w:rsid w:val="00F45FBF"/>
    <w:rsid w:val="00F47B00"/>
    <w:rsid w:val="00F5620D"/>
    <w:rsid w:val="00F606BC"/>
    <w:rsid w:val="00F6278E"/>
    <w:rsid w:val="00F64D6D"/>
    <w:rsid w:val="00F74228"/>
    <w:rsid w:val="00F75B0E"/>
    <w:rsid w:val="00F75D5C"/>
    <w:rsid w:val="00F76D26"/>
    <w:rsid w:val="00F93B34"/>
    <w:rsid w:val="00FA1596"/>
    <w:rsid w:val="00FA23BE"/>
    <w:rsid w:val="00FA30B9"/>
    <w:rsid w:val="00FA3BF2"/>
    <w:rsid w:val="00FA586D"/>
    <w:rsid w:val="00FA5F02"/>
    <w:rsid w:val="00FB39A4"/>
    <w:rsid w:val="00FB3D48"/>
    <w:rsid w:val="00FB4E14"/>
    <w:rsid w:val="00FC1D3B"/>
    <w:rsid w:val="00FC3B72"/>
    <w:rsid w:val="00FC669C"/>
    <w:rsid w:val="00FD266A"/>
    <w:rsid w:val="00FD4402"/>
    <w:rsid w:val="00FD6217"/>
    <w:rsid w:val="00FE5828"/>
    <w:rsid w:val="00FF5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Pr>
      <w:sz w:val="24"/>
    </w:rPr>
  </w:style>
  <w:style w:type="paragraph" w:styleId="Antrat1">
    <w:name w:val="heading 1"/>
    <w:basedOn w:val="prastasis"/>
    <w:next w:val="prastasis"/>
    <w:qFormat/>
    <w:pPr>
      <w:keepNext/>
      <w:jc w:val="center"/>
      <w:outlineLvl w:val="0"/>
    </w:pPr>
    <w:rPr>
      <w:rFonts w:ascii="HelveticaLT" w:hAnsi="HelveticaLT"/>
      <w:caps/>
      <w:sz w:val="32"/>
    </w:rPr>
  </w:style>
  <w:style w:type="paragraph" w:styleId="Antrat2">
    <w:name w:val="heading 2"/>
    <w:basedOn w:val="prastasis"/>
    <w:next w:val="prastasis"/>
    <w:qFormat/>
    <w:pPr>
      <w:keepNext/>
      <w:jc w:val="center"/>
      <w:outlineLvl w:val="1"/>
    </w:pPr>
    <w:rPr>
      <w:b/>
      <w:cap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paragraph" w:styleId="Antrats">
    <w:name w:val="header"/>
    <w:basedOn w:val="prastasis"/>
    <w:pPr>
      <w:tabs>
        <w:tab w:val="center" w:pos="4153"/>
        <w:tab w:val="right" w:pos="8306"/>
      </w:tabs>
    </w:pPr>
  </w:style>
  <w:style w:type="character" w:styleId="Puslapionumeris">
    <w:name w:val="page number"/>
    <w:basedOn w:val="Numatytasispastraiposriftas"/>
  </w:style>
  <w:style w:type="paragraph" w:styleId="Porat">
    <w:name w:val="footer"/>
    <w:basedOn w:val="prastasis"/>
    <w:pPr>
      <w:tabs>
        <w:tab w:val="center" w:pos="4153"/>
        <w:tab w:val="right" w:pos="8306"/>
      </w:tabs>
    </w:pPr>
  </w:style>
  <w:style w:type="paragraph" w:styleId="Pagrindiniotekstotrauka">
    <w:name w:val="Body Text Indent"/>
    <w:basedOn w:val="prastasis"/>
    <w:pPr>
      <w:spacing w:before="120"/>
      <w:ind w:left="4536"/>
      <w:jc w:val="center"/>
    </w:pPr>
  </w:style>
  <w:style w:type="paragraph" w:styleId="Pagrindinistekstas">
    <w:name w:val="Body Text"/>
    <w:basedOn w:val="prastasis"/>
    <w:pPr>
      <w:jc w:val="both"/>
    </w:pPr>
  </w:style>
  <w:style w:type="paragraph" w:styleId="Pagrindinistekstas3">
    <w:name w:val="Body Text 3"/>
    <w:basedOn w:val="prastasis"/>
    <w:pPr>
      <w:spacing w:before="60" w:after="60"/>
    </w:pPr>
    <w:rPr>
      <w:snapToGrid w:val="0"/>
      <w:color w:val="FF0000"/>
    </w:rPr>
  </w:style>
  <w:style w:type="paragraph" w:styleId="Pagrindiniotekstotrauka3">
    <w:name w:val="Body Text Indent 3"/>
    <w:basedOn w:val="prastasis"/>
    <w:pPr>
      <w:spacing w:after="120"/>
      <w:ind w:left="283"/>
    </w:pPr>
    <w:rPr>
      <w:sz w:val="16"/>
      <w:szCs w:val="16"/>
    </w:rPr>
  </w:style>
  <w:style w:type="paragraph" w:styleId="Pagrindiniotekstotrauka2">
    <w:name w:val="Body Text Indent 2"/>
    <w:basedOn w:val="prastasis"/>
    <w:pPr>
      <w:spacing w:after="120" w:line="480" w:lineRule="auto"/>
      <w:ind w:left="283"/>
    </w:pPr>
  </w:style>
  <w:style w:type="paragraph" w:styleId="Pagrindinistekstas2">
    <w:name w:val="Body Text 2"/>
    <w:basedOn w:val="prastasis"/>
    <w:pPr>
      <w:spacing w:after="120" w:line="480" w:lineRule="auto"/>
    </w:pPr>
  </w:style>
  <w:style w:type="paragraph" w:customStyle="1" w:styleId="NormalText">
    <w:name w:val="Normal Text"/>
    <w:basedOn w:val="prastasis"/>
    <w:pPr>
      <w:ind w:firstLine="567"/>
    </w:pPr>
    <w:rPr>
      <w:rFonts w:ascii="TimesLT" w:hAnsi="TimesLT"/>
      <w:sz w:val="28"/>
      <w:szCs w:val="28"/>
      <w:lang w:eastAsia="en-US"/>
    </w:rPr>
  </w:style>
  <w:style w:type="paragraph" w:customStyle="1" w:styleId="body">
    <w:name w:val="body"/>
    <w:basedOn w:val="prastasis"/>
    <w:pPr>
      <w:tabs>
        <w:tab w:val="left" w:pos="284"/>
      </w:tabs>
      <w:spacing w:after="100"/>
      <w:jc w:val="both"/>
    </w:pPr>
    <w:rPr>
      <w:rFonts w:ascii="TimesLT" w:hAnsi="TimesLT"/>
      <w:sz w:val="22"/>
      <w:szCs w:val="22"/>
      <w:lang w:val="en-GB" w:eastAsia="en-US"/>
    </w:rPr>
  </w:style>
  <w:style w:type="character" w:customStyle="1" w:styleId="Typewriter">
    <w:name w:val="Typewriter"/>
    <w:rPr>
      <w:rFonts w:ascii="Courier New" w:hAnsi="Courier New"/>
      <w:sz w:val="20"/>
      <w:szCs w:val="20"/>
    </w:rPr>
  </w:style>
  <w:style w:type="paragraph" w:styleId="prastasistinklapis">
    <w:name w:val="Normal (Web)"/>
    <w:basedOn w:val="prastasis"/>
    <w:pPr>
      <w:spacing w:before="100" w:after="100"/>
    </w:pPr>
    <w:rPr>
      <w:lang w:val="en-GB" w:eastAsia="en-US"/>
    </w:rPr>
  </w:style>
  <w:style w:type="character" w:styleId="Hipersaitas">
    <w:name w:val="Hyperlink"/>
    <w:rsid w:val="00C81B6B"/>
    <w:rPr>
      <w:color w:val="0000FF"/>
      <w:u w:val="single"/>
    </w:rPr>
  </w:style>
  <w:style w:type="table" w:styleId="Lentelstinklelis">
    <w:name w:val="Table Grid"/>
    <w:basedOn w:val="prastojilentel"/>
    <w:uiPriority w:val="99"/>
    <w:rsid w:val="00CD6CE0"/>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slapioinaostekstas">
    <w:name w:val="footnote text"/>
    <w:basedOn w:val="prastasis"/>
    <w:semiHidden/>
    <w:rsid w:val="00CD6CE0"/>
    <w:rPr>
      <w:sz w:val="20"/>
    </w:rPr>
  </w:style>
  <w:style w:type="character" w:styleId="Puslapioinaosnuoroda">
    <w:name w:val="footnote reference"/>
    <w:semiHidden/>
    <w:rsid w:val="00CD6CE0"/>
    <w:rPr>
      <w:vertAlign w:val="superscript"/>
    </w:rPr>
  </w:style>
  <w:style w:type="paragraph" w:customStyle="1" w:styleId="ww-bodytext3">
    <w:name w:val="ww-bodytext3"/>
    <w:basedOn w:val="prastasis"/>
    <w:rsid w:val="003E58DC"/>
    <w:pPr>
      <w:spacing w:before="100" w:beforeAutospacing="1" w:after="100" w:afterAutospacing="1"/>
    </w:pPr>
    <w:rPr>
      <w:rFonts w:ascii="Arial Unicode MS" w:eastAsia="Arial Unicode MS" w:hAnsi="Arial Unicode MS" w:cs="Arial Unicode MS" w:hint="eastAsia"/>
      <w:szCs w:val="24"/>
      <w:lang w:val="en-GB" w:eastAsia="en-US"/>
    </w:rPr>
  </w:style>
  <w:style w:type="paragraph" w:customStyle="1" w:styleId="Formuledadoption">
    <w:name w:val="Formule d'adoption"/>
    <w:basedOn w:val="prastasis"/>
    <w:next w:val="prastasis"/>
    <w:rsid w:val="00E13050"/>
    <w:pPr>
      <w:widowControl w:val="0"/>
      <w:spacing w:before="120" w:after="120"/>
      <w:jc w:val="both"/>
    </w:pPr>
  </w:style>
  <w:style w:type="paragraph" w:styleId="Dokumentostruktra">
    <w:name w:val="Document Map"/>
    <w:basedOn w:val="prastasis"/>
    <w:link w:val="DokumentostruktraDiagrama"/>
    <w:rsid w:val="003A7D0F"/>
    <w:rPr>
      <w:rFonts w:ascii="Tahoma" w:hAnsi="Tahoma" w:cs="Tahoma"/>
      <w:sz w:val="16"/>
      <w:szCs w:val="16"/>
    </w:rPr>
  </w:style>
  <w:style w:type="character" w:customStyle="1" w:styleId="DokumentostruktraDiagrama">
    <w:name w:val="Dokumento struktūra Diagrama"/>
    <w:link w:val="Dokumentostruktra"/>
    <w:rsid w:val="003A7D0F"/>
    <w:rPr>
      <w:rFonts w:ascii="Tahoma" w:hAnsi="Tahoma" w:cs="Tahoma"/>
      <w:sz w:val="16"/>
      <w:szCs w:val="16"/>
    </w:rPr>
  </w:style>
  <w:style w:type="paragraph" w:styleId="Debesliotekstas">
    <w:name w:val="Balloon Text"/>
    <w:basedOn w:val="prastasis"/>
    <w:semiHidden/>
    <w:rsid w:val="00A22907"/>
    <w:rPr>
      <w:rFonts w:ascii="Tahoma" w:hAnsi="Tahoma" w:cs="Tahoma"/>
      <w:sz w:val="16"/>
      <w:szCs w:val="16"/>
    </w:rPr>
  </w:style>
  <w:style w:type="paragraph" w:styleId="HTMLiankstoformatuotas">
    <w:name w:val="HTML Preformatted"/>
    <w:basedOn w:val="prastasis"/>
    <w:link w:val="HTMLiankstoformatuotasDiagrama"/>
    <w:rsid w:val="00E20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en-US" w:eastAsia="en-US"/>
    </w:rPr>
  </w:style>
  <w:style w:type="character" w:customStyle="1" w:styleId="HTMLiankstoformatuotasDiagrama">
    <w:name w:val="HTML iš anksto formatuotas Diagrama"/>
    <w:link w:val="HTMLiankstoformatuotas"/>
    <w:rsid w:val="00E203B1"/>
    <w:rPr>
      <w:rFonts w:ascii="Courier New" w:hAnsi="Courier New" w:cs="Courier New"/>
      <w:lang w:val="en-US" w:eastAsia="en-US"/>
    </w:rPr>
  </w:style>
  <w:style w:type="character" w:styleId="Komentaronuoroda">
    <w:name w:val="annotation reference"/>
    <w:semiHidden/>
    <w:rsid w:val="00FD6217"/>
    <w:rPr>
      <w:sz w:val="16"/>
      <w:szCs w:val="16"/>
    </w:rPr>
  </w:style>
  <w:style w:type="paragraph" w:styleId="Komentarotekstas">
    <w:name w:val="annotation text"/>
    <w:basedOn w:val="prastasis"/>
    <w:semiHidden/>
    <w:rsid w:val="00FD6217"/>
    <w:rPr>
      <w:sz w:val="20"/>
    </w:rPr>
  </w:style>
  <w:style w:type="paragraph" w:styleId="Komentarotema">
    <w:name w:val="annotation subject"/>
    <w:basedOn w:val="Komentarotekstas"/>
    <w:next w:val="Komentarotekstas"/>
    <w:semiHidden/>
    <w:rsid w:val="00FD621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Pr>
      <w:sz w:val="24"/>
    </w:rPr>
  </w:style>
  <w:style w:type="paragraph" w:styleId="Antrat1">
    <w:name w:val="heading 1"/>
    <w:basedOn w:val="prastasis"/>
    <w:next w:val="prastasis"/>
    <w:qFormat/>
    <w:pPr>
      <w:keepNext/>
      <w:jc w:val="center"/>
      <w:outlineLvl w:val="0"/>
    </w:pPr>
    <w:rPr>
      <w:rFonts w:ascii="HelveticaLT" w:hAnsi="HelveticaLT"/>
      <w:caps/>
      <w:sz w:val="32"/>
    </w:rPr>
  </w:style>
  <w:style w:type="paragraph" w:styleId="Antrat2">
    <w:name w:val="heading 2"/>
    <w:basedOn w:val="prastasis"/>
    <w:next w:val="prastasis"/>
    <w:qFormat/>
    <w:pPr>
      <w:keepNext/>
      <w:jc w:val="center"/>
      <w:outlineLvl w:val="1"/>
    </w:pPr>
    <w:rPr>
      <w:b/>
      <w:cap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paragraph" w:styleId="Antrats">
    <w:name w:val="header"/>
    <w:basedOn w:val="prastasis"/>
    <w:pPr>
      <w:tabs>
        <w:tab w:val="center" w:pos="4153"/>
        <w:tab w:val="right" w:pos="8306"/>
      </w:tabs>
    </w:pPr>
  </w:style>
  <w:style w:type="character" w:styleId="Puslapionumeris">
    <w:name w:val="page number"/>
    <w:basedOn w:val="Numatytasispastraiposriftas"/>
  </w:style>
  <w:style w:type="paragraph" w:styleId="Porat">
    <w:name w:val="footer"/>
    <w:basedOn w:val="prastasis"/>
    <w:pPr>
      <w:tabs>
        <w:tab w:val="center" w:pos="4153"/>
        <w:tab w:val="right" w:pos="8306"/>
      </w:tabs>
    </w:pPr>
  </w:style>
  <w:style w:type="paragraph" w:styleId="Pagrindiniotekstotrauka">
    <w:name w:val="Body Text Indent"/>
    <w:basedOn w:val="prastasis"/>
    <w:pPr>
      <w:spacing w:before="120"/>
      <w:ind w:left="4536"/>
      <w:jc w:val="center"/>
    </w:pPr>
  </w:style>
  <w:style w:type="paragraph" w:styleId="Pagrindinistekstas">
    <w:name w:val="Body Text"/>
    <w:basedOn w:val="prastasis"/>
    <w:pPr>
      <w:jc w:val="both"/>
    </w:pPr>
  </w:style>
  <w:style w:type="paragraph" w:styleId="Pagrindinistekstas3">
    <w:name w:val="Body Text 3"/>
    <w:basedOn w:val="prastasis"/>
    <w:pPr>
      <w:spacing w:before="60" w:after="60"/>
    </w:pPr>
    <w:rPr>
      <w:snapToGrid w:val="0"/>
      <w:color w:val="FF0000"/>
    </w:rPr>
  </w:style>
  <w:style w:type="paragraph" w:styleId="Pagrindiniotekstotrauka3">
    <w:name w:val="Body Text Indent 3"/>
    <w:basedOn w:val="prastasis"/>
    <w:pPr>
      <w:spacing w:after="120"/>
      <w:ind w:left="283"/>
    </w:pPr>
    <w:rPr>
      <w:sz w:val="16"/>
      <w:szCs w:val="16"/>
    </w:rPr>
  </w:style>
  <w:style w:type="paragraph" w:styleId="Pagrindiniotekstotrauka2">
    <w:name w:val="Body Text Indent 2"/>
    <w:basedOn w:val="prastasis"/>
    <w:pPr>
      <w:spacing w:after="120" w:line="480" w:lineRule="auto"/>
      <w:ind w:left="283"/>
    </w:pPr>
  </w:style>
  <w:style w:type="paragraph" w:styleId="Pagrindinistekstas2">
    <w:name w:val="Body Text 2"/>
    <w:basedOn w:val="prastasis"/>
    <w:pPr>
      <w:spacing w:after="120" w:line="480" w:lineRule="auto"/>
    </w:pPr>
  </w:style>
  <w:style w:type="paragraph" w:customStyle="1" w:styleId="NormalText">
    <w:name w:val="Normal Text"/>
    <w:basedOn w:val="prastasis"/>
    <w:pPr>
      <w:ind w:firstLine="567"/>
    </w:pPr>
    <w:rPr>
      <w:rFonts w:ascii="TimesLT" w:hAnsi="TimesLT"/>
      <w:sz w:val="28"/>
      <w:szCs w:val="28"/>
      <w:lang w:eastAsia="en-US"/>
    </w:rPr>
  </w:style>
  <w:style w:type="paragraph" w:customStyle="1" w:styleId="body">
    <w:name w:val="body"/>
    <w:basedOn w:val="prastasis"/>
    <w:pPr>
      <w:tabs>
        <w:tab w:val="left" w:pos="284"/>
      </w:tabs>
      <w:spacing w:after="100"/>
      <w:jc w:val="both"/>
    </w:pPr>
    <w:rPr>
      <w:rFonts w:ascii="TimesLT" w:hAnsi="TimesLT"/>
      <w:sz w:val="22"/>
      <w:szCs w:val="22"/>
      <w:lang w:val="en-GB" w:eastAsia="en-US"/>
    </w:rPr>
  </w:style>
  <w:style w:type="character" w:customStyle="1" w:styleId="Typewriter">
    <w:name w:val="Typewriter"/>
    <w:rPr>
      <w:rFonts w:ascii="Courier New" w:hAnsi="Courier New"/>
      <w:sz w:val="20"/>
      <w:szCs w:val="20"/>
    </w:rPr>
  </w:style>
  <w:style w:type="paragraph" w:styleId="prastasistinklapis">
    <w:name w:val="Normal (Web)"/>
    <w:basedOn w:val="prastasis"/>
    <w:pPr>
      <w:spacing w:before="100" w:after="100"/>
    </w:pPr>
    <w:rPr>
      <w:lang w:val="en-GB" w:eastAsia="en-US"/>
    </w:rPr>
  </w:style>
  <w:style w:type="character" w:styleId="Hipersaitas">
    <w:name w:val="Hyperlink"/>
    <w:rsid w:val="00C81B6B"/>
    <w:rPr>
      <w:color w:val="0000FF"/>
      <w:u w:val="single"/>
    </w:rPr>
  </w:style>
  <w:style w:type="table" w:styleId="Lentelstinklelis">
    <w:name w:val="Table Grid"/>
    <w:basedOn w:val="prastojilentel"/>
    <w:uiPriority w:val="99"/>
    <w:rsid w:val="00CD6CE0"/>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slapioinaostekstas">
    <w:name w:val="footnote text"/>
    <w:basedOn w:val="prastasis"/>
    <w:semiHidden/>
    <w:rsid w:val="00CD6CE0"/>
    <w:rPr>
      <w:sz w:val="20"/>
    </w:rPr>
  </w:style>
  <w:style w:type="character" w:styleId="Puslapioinaosnuoroda">
    <w:name w:val="footnote reference"/>
    <w:semiHidden/>
    <w:rsid w:val="00CD6CE0"/>
    <w:rPr>
      <w:vertAlign w:val="superscript"/>
    </w:rPr>
  </w:style>
  <w:style w:type="paragraph" w:customStyle="1" w:styleId="ww-bodytext3">
    <w:name w:val="ww-bodytext3"/>
    <w:basedOn w:val="prastasis"/>
    <w:rsid w:val="003E58DC"/>
    <w:pPr>
      <w:spacing w:before="100" w:beforeAutospacing="1" w:after="100" w:afterAutospacing="1"/>
    </w:pPr>
    <w:rPr>
      <w:rFonts w:ascii="Arial Unicode MS" w:eastAsia="Arial Unicode MS" w:hAnsi="Arial Unicode MS" w:cs="Arial Unicode MS" w:hint="eastAsia"/>
      <w:szCs w:val="24"/>
      <w:lang w:val="en-GB" w:eastAsia="en-US"/>
    </w:rPr>
  </w:style>
  <w:style w:type="paragraph" w:customStyle="1" w:styleId="Formuledadoption">
    <w:name w:val="Formule d'adoption"/>
    <w:basedOn w:val="prastasis"/>
    <w:next w:val="prastasis"/>
    <w:rsid w:val="00E13050"/>
    <w:pPr>
      <w:widowControl w:val="0"/>
      <w:spacing w:before="120" w:after="120"/>
      <w:jc w:val="both"/>
    </w:pPr>
  </w:style>
  <w:style w:type="paragraph" w:styleId="Dokumentostruktra">
    <w:name w:val="Document Map"/>
    <w:basedOn w:val="prastasis"/>
    <w:link w:val="DokumentostruktraDiagrama"/>
    <w:rsid w:val="003A7D0F"/>
    <w:rPr>
      <w:rFonts w:ascii="Tahoma" w:hAnsi="Tahoma" w:cs="Tahoma"/>
      <w:sz w:val="16"/>
      <w:szCs w:val="16"/>
    </w:rPr>
  </w:style>
  <w:style w:type="character" w:customStyle="1" w:styleId="DokumentostruktraDiagrama">
    <w:name w:val="Dokumento struktūra Diagrama"/>
    <w:link w:val="Dokumentostruktra"/>
    <w:rsid w:val="003A7D0F"/>
    <w:rPr>
      <w:rFonts w:ascii="Tahoma" w:hAnsi="Tahoma" w:cs="Tahoma"/>
      <w:sz w:val="16"/>
      <w:szCs w:val="16"/>
    </w:rPr>
  </w:style>
  <w:style w:type="paragraph" w:styleId="Debesliotekstas">
    <w:name w:val="Balloon Text"/>
    <w:basedOn w:val="prastasis"/>
    <w:semiHidden/>
    <w:rsid w:val="00A22907"/>
    <w:rPr>
      <w:rFonts w:ascii="Tahoma" w:hAnsi="Tahoma" w:cs="Tahoma"/>
      <w:sz w:val="16"/>
      <w:szCs w:val="16"/>
    </w:rPr>
  </w:style>
  <w:style w:type="paragraph" w:styleId="HTMLiankstoformatuotas">
    <w:name w:val="HTML Preformatted"/>
    <w:basedOn w:val="prastasis"/>
    <w:link w:val="HTMLiankstoformatuotasDiagrama"/>
    <w:rsid w:val="00E20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en-US" w:eastAsia="en-US"/>
    </w:rPr>
  </w:style>
  <w:style w:type="character" w:customStyle="1" w:styleId="HTMLiankstoformatuotasDiagrama">
    <w:name w:val="HTML iš anksto formatuotas Diagrama"/>
    <w:link w:val="HTMLiankstoformatuotas"/>
    <w:rsid w:val="00E203B1"/>
    <w:rPr>
      <w:rFonts w:ascii="Courier New" w:hAnsi="Courier New" w:cs="Courier New"/>
      <w:lang w:val="en-US" w:eastAsia="en-US"/>
    </w:rPr>
  </w:style>
  <w:style w:type="character" w:styleId="Komentaronuoroda">
    <w:name w:val="annotation reference"/>
    <w:semiHidden/>
    <w:rsid w:val="00FD6217"/>
    <w:rPr>
      <w:sz w:val="16"/>
      <w:szCs w:val="16"/>
    </w:rPr>
  </w:style>
  <w:style w:type="paragraph" w:styleId="Komentarotekstas">
    <w:name w:val="annotation text"/>
    <w:basedOn w:val="prastasis"/>
    <w:semiHidden/>
    <w:rsid w:val="00FD6217"/>
    <w:rPr>
      <w:sz w:val="20"/>
    </w:rPr>
  </w:style>
  <w:style w:type="paragraph" w:styleId="Komentarotema">
    <w:name w:val="annotation subject"/>
    <w:basedOn w:val="Komentarotekstas"/>
    <w:next w:val="Komentarotekstas"/>
    <w:semiHidden/>
    <w:rsid w:val="00FD62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14214</Words>
  <Characters>8102</Characters>
  <Application>Microsoft Office Word</Application>
  <DocSecurity>0</DocSecurity>
  <Lines>67</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VILNIAUS MIESTO SAVIVALDYBĖS TYLIŲJŲ ZONŲ NUSTATYMO, VILNIAUS MIESTO SAVIVALDYBĖS TYLIŲJŲ IR TRIUKŠMO PREVENCIJOS ZONŲ RIBŲ, METODINIŲ REKOMENDACIJŲ IR REGLAMENTŲ TVIRTINIMO</vt:lpstr>
      <vt:lpstr>DĖL VALSTYBINĖS TRIUKŠMO STRATEGINIO KARTOGRAFAVIMO PROGRAMOS PATVIRTINIMO</vt:lpstr>
    </vt:vector>
  </TitlesOfParts>
  <Manager>2011-12-14</Manager>
  <Company>SI Vilniaus Planas</Company>
  <LinksUpToDate>false</LinksUpToDate>
  <CharactersWithSpaces>22272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VILNIAUS MIESTO SAVIVALDYBĖS TYLIŲJŲ ZONŲ NUSTATYMO, VILNIAUS MIESTO SAVIVALDYBĖS TYLIŲJŲ IR TRIUKŠMO PREVENCIJOS ZONŲ RIBŲ, METODINIŲ REKOMENDACIJŲ IR REGLAMENTŲ TVIRTINIMO</dc:title>
  <dc:subject>1-341</dc:subject>
  <dc:creator>VILNIAUS MIESTO SAVIVALDYBĖS TARYBA</dc:creator>
  <cp:lastModifiedBy>Rytis Jankevičius</cp:lastModifiedBy>
  <cp:revision>2</cp:revision>
  <cp:lastPrinted>2011-12-16T14:10:00Z</cp:lastPrinted>
  <dcterms:created xsi:type="dcterms:W3CDTF">2014-07-08T12:28:00Z</dcterms:created>
  <dcterms:modified xsi:type="dcterms:W3CDTF">2014-07-08T12:28:00Z</dcterms:modified>
  <cp:category>PRIEDAS</cp:category>
</cp:coreProperties>
</file>