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73" w:rsidRPr="00F2224E" w:rsidRDefault="00382C73" w:rsidP="00382C73">
      <w:pPr>
        <w:spacing w:after="0" w:line="240" w:lineRule="auto"/>
        <w:ind w:left="4320" w:firstLine="720"/>
        <w:rPr>
          <w:rFonts w:ascii="Times New Roman" w:hAnsi="Times New Roman"/>
          <w:sz w:val="24"/>
          <w:szCs w:val="24"/>
          <w:lang w:eastAsia="lt-LT"/>
        </w:rPr>
      </w:pPr>
      <w:bookmarkStart w:id="0" w:name="_GoBack"/>
      <w:bookmarkEnd w:id="0"/>
      <w:r w:rsidRPr="00F2224E">
        <w:rPr>
          <w:rFonts w:ascii="Times New Roman" w:hAnsi="Times New Roman"/>
          <w:sz w:val="24"/>
          <w:szCs w:val="24"/>
          <w:lang w:eastAsia="lt-LT"/>
        </w:rPr>
        <w:t>Techninių reikalavimų vidaus vandenų</w:t>
      </w:r>
    </w:p>
    <w:p w:rsidR="00382C73" w:rsidRPr="00F2224E" w:rsidRDefault="00382C73" w:rsidP="00382C73">
      <w:pPr>
        <w:spacing w:after="0" w:line="240" w:lineRule="auto"/>
        <w:ind w:left="4320" w:firstLine="720"/>
        <w:rPr>
          <w:rFonts w:ascii="Times New Roman" w:hAnsi="Times New Roman"/>
          <w:sz w:val="24"/>
          <w:szCs w:val="24"/>
          <w:lang w:eastAsia="lt-LT"/>
        </w:rPr>
      </w:pPr>
      <w:r w:rsidRPr="00F2224E">
        <w:rPr>
          <w:rFonts w:ascii="Times New Roman" w:hAnsi="Times New Roman"/>
          <w:sz w:val="24"/>
          <w:szCs w:val="24"/>
          <w:lang w:eastAsia="lt-LT"/>
        </w:rPr>
        <w:t>transporto priemonėms,</w:t>
      </w:r>
      <w:r w:rsidRPr="00F2224E">
        <w:t xml:space="preserve"> </w:t>
      </w:r>
      <w:r w:rsidRPr="00F2224E">
        <w:rPr>
          <w:rFonts w:ascii="Times New Roman" w:hAnsi="Times New Roman"/>
          <w:sz w:val="24"/>
          <w:szCs w:val="24"/>
          <w:lang w:eastAsia="lt-LT"/>
        </w:rPr>
        <w:t xml:space="preserve">plaukiojančioms </w:t>
      </w:r>
    </w:p>
    <w:p w:rsidR="00382C73" w:rsidRPr="00F2224E" w:rsidRDefault="00382C73" w:rsidP="00382C73">
      <w:pPr>
        <w:spacing w:after="0" w:line="240" w:lineRule="auto"/>
        <w:ind w:left="5040"/>
        <w:rPr>
          <w:rFonts w:ascii="Times New Roman" w:hAnsi="Times New Roman"/>
          <w:sz w:val="24"/>
          <w:szCs w:val="24"/>
          <w:lang w:eastAsia="lt-LT"/>
        </w:rPr>
      </w:pPr>
      <w:r w:rsidRPr="00F2224E">
        <w:rPr>
          <w:rFonts w:ascii="Times New Roman" w:hAnsi="Times New Roman"/>
          <w:sz w:val="24"/>
          <w:szCs w:val="24"/>
          <w:lang w:eastAsia="lt-LT"/>
        </w:rPr>
        <w:t>Europos Sąjungos vidaus vandenų keliais</w:t>
      </w:r>
      <w:r w:rsidR="00C51563">
        <w:rPr>
          <w:rFonts w:ascii="Times New Roman" w:hAnsi="Times New Roman"/>
          <w:sz w:val="24"/>
          <w:szCs w:val="24"/>
          <w:lang w:eastAsia="lt-LT"/>
        </w:rPr>
        <w:t>,</w:t>
      </w:r>
    </w:p>
    <w:p w:rsidR="00382C73" w:rsidRPr="00F2224E" w:rsidRDefault="00382C73" w:rsidP="00382C73">
      <w:pPr>
        <w:spacing w:after="0" w:line="240" w:lineRule="auto"/>
        <w:ind w:left="4320" w:firstLine="720"/>
        <w:rPr>
          <w:rStyle w:val="FontStyle301"/>
          <w:sz w:val="24"/>
          <w:szCs w:val="24"/>
        </w:rPr>
      </w:pPr>
      <w:r w:rsidRPr="00F2224E">
        <w:rPr>
          <w:rFonts w:ascii="Times New Roman" w:hAnsi="Times New Roman"/>
          <w:sz w:val="24"/>
          <w:szCs w:val="24"/>
          <w:lang w:eastAsia="lt-LT"/>
        </w:rPr>
        <w:t>nustatymo,</w:t>
      </w:r>
      <w:r w:rsidRPr="00F2224E">
        <w:rPr>
          <w:rStyle w:val="FontStyle301"/>
          <w:sz w:val="24"/>
          <w:szCs w:val="24"/>
        </w:rPr>
        <w:t xml:space="preserve"> Europos Sąjungos vidaus </w:t>
      </w:r>
    </w:p>
    <w:p w:rsidR="00382C73" w:rsidRPr="00F2224E" w:rsidRDefault="00382C73" w:rsidP="00382C73">
      <w:pPr>
        <w:spacing w:after="0" w:line="240" w:lineRule="auto"/>
        <w:ind w:left="4320" w:firstLine="720"/>
        <w:rPr>
          <w:rStyle w:val="FontStyle301"/>
          <w:sz w:val="24"/>
          <w:szCs w:val="24"/>
        </w:rPr>
      </w:pPr>
      <w:r w:rsidRPr="00F2224E">
        <w:rPr>
          <w:rStyle w:val="FontStyle301"/>
          <w:sz w:val="24"/>
          <w:szCs w:val="24"/>
        </w:rPr>
        <w:t xml:space="preserve">vandenų laivybos sertifikatų išdavimo, </w:t>
      </w:r>
    </w:p>
    <w:p w:rsidR="00382C73" w:rsidRPr="00F2224E" w:rsidRDefault="00382C73" w:rsidP="00382C73">
      <w:pPr>
        <w:spacing w:after="0" w:line="240" w:lineRule="auto"/>
        <w:ind w:left="4320" w:firstLine="720"/>
        <w:rPr>
          <w:rStyle w:val="FontStyle301"/>
          <w:sz w:val="24"/>
          <w:szCs w:val="24"/>
        </w:rPr>
      </w:pPr>
      <w:r w:rsidRPr="00F2224E">
        <w:rPr>
          <w:rStyle w:val="FontStyle301"/>
          <w:sz w:val="24"/>
          <w:szCs w:val="24"/>
        </w:rPr>
        <w:t xml:space="preserve">pratęsimo, atnaujinimo, pakeitimo ir </w:t>
      </w:r>
    </w:p>
    <w:p w:rsidR="00382C73" w:rsidRPr="00F2224E" w:rsidRDefault="00382C73" w:rsidP="00F2224E">
      <w:pPr>
        <w:spacing w:after="0" w:line="240" w:lineRule="auto"/>
        <w:ind w:left="5040"/>
        <w:rPr>
          <w:rFonts w:ascii="Times New Roman" w:hAnsi="Times New Roman"/>
          <w:sz w:val="24"/>
          <w:szCs w:val="24"/>
          <w:lang w:eastAsia="lt-LT"/>
        </w:rPr>
      </w:pPr>
      <w:r w:rsidRPr="00F2224E">
        <w:rPr>
          <w:rStyle w:val="FontStyle301"/>
          <w:sz w:val="24"/>
          <w:szCs w:val="24"/>
        </w:rPr>
        <w:t>panaikinimo</w:t>
      </w:r>
      <w:r w:rsidR="00F2224E" w:rsidRPr="00F2224E">
        <w:rPr>
          <w:rStyle w:val="FontStyle301"/>
          <w:sz w:val="24"/>
          <w:szCs w:val="24"/>
        </w:rPr>
        <w:t>,</w:t>
      </w:r>
      <w:r w:rsidR="00F2224E" w:rsidRPr="00F2224E">
        <w:t xml:space="preserve"> </w:t>
      </w:r>
      <w:r w:rsidR="00F2224E" w:rsidRPr="00F2224E">
        <w:rPr>
          <w:rStyle w:val="FontStyle301"/>
          <w:sz w:val="24"/>
          <w:szCs w:val="24"/>
        </w:rPr>
        <w:t>klasifikavimo bendrovių pripažinimo</w:t>
      </w:r>
      <w:r w:rsidRPr="00F2224E">
        <w:rPr>
          <w:rStyle w:val="FontStyle301"/>
          <w:sz w:val="24"/>
          <w:szCs w:val="24"/>
        </w:rPr>
        <w:t xml:space="preserve"> tvarkos aprašo</w:t>
      </w:r>
    </w:p>
    <w:p w:rsidR="00382C73" w:rsidRPr="00F2224E" w:rsidRDefault="00382C73" w:rsidP="00382C73">
      <w:pPr>
        <w:spacing w:after="0" w:line="240" w:lineRule="auto"/>
        <w:ind w:left="4320" w:firstLine="720"/>
        <w:rPr>
          <w:rFonts w:ascii="Times New Roman" w:hAnsi="Times New Roman"/>
          <w:sz w:val="24"/>
          <w:szCs w:val="24"/>
          <w:lang w:eastAsia="lt-LT"/>
        </w:rPr>
      </w:pPr>
      <w:r w:rsidRPr="00F2224E">
        <w:rPr>
          <w:rFonts w:ascii="Times New Roman" w:hAnsi="Times New Roman"/>
          <w:sz w:val="24"/>
          <w:szCs w:val="24"/>
          <w:lang w:eastAsia="lt-LT"/>
        </w:rPr>
        <w:t>1 priedas</w:t>
      </w:r>
    </w:p>
    <w:p w:rsid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p>
    <w:p w:rsidR="00382C73" w:rsidRPr="00382C73" w:rsidRDefault="00382C73" w:rsidP="00382C73">
      <w:pPr>
        <w:spacing w:before="100" w:beforeAutospacing="1" w:after="100" w:afterAutospacing="1" w:line="240" w:lineRule="auto"/>
        <w:jc w:val="center"/>
        <w:rPr>
          <w:rFonts w:ascii="Times New Roman" w:eastAsia="Times New Roman" w:hAnsi="Times New Roman" w:cs="Times New Roman"/>
          <w:b/>
          <w:sz w:val="24"/>
          <w:szCs w:val="24"/>
          <w:lang w:val="en-US"/>
        </w:rPr>
      </w:pPr>
      <w:r w:rsidRPr="00382C73">
        <w:rPr>
          <w:rFonts w:ascii="Times New Roman" w:eastAsia="Times New Roman" w:hAnsi="Times New Roman" w:cs="Times New Roman"/>
          <w:b/>
          <w:sz w:val="24"/>
          <w:szCs w:val="24"/>
          <w:lang w:val="en-US"/>
        </w:rPr>
        <w:t>EUROPOS SĄJUNGOS VIDAUS VANDENŲ KELIŲ, SUSKIRSTYTŲ Į 1, 2, IR 3 GEOGRAFINES ZONAS, SĄRAŠAS</w:t>
      </w:r>
    </w:p>
    <w:p w:rsidR="00382C73" w:rsidRPr="00382C73" w:rsidRDefault="004740FC" w:rsidP="00382C7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382C73" w:rsidRPr="00382C73">
        <w:rPr>
          <w:rFonts w:ascii="Times New Roman" w:eastAsia="Times New Roman" w:hAnsi="Times New Roman" w:cs="Times New Roman"/>
          <w:sz w:val="24"/>
          <w:szCs w:val="24"/>
          <w:lang w:val="en-US"/>
        </w:rPr>
        <w:t xml:space="preserve"> SKYRIUS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b/>
          <w:sz w:val="24"/>
          <w:szCs w:val="24"/>
          <w:lang w:val="en-US"/>
        </w:rPr>
      </w:pPr>
      <w:r w:rsidRPr="00382C73">
        <w:rPr>
          <w:rFonts w:ascii="Times New Roman" w:eastAsia="Times New Roman" w:hAnsi="Times New Roman" w:cs="Times New Roman"/>
          <w:b/>
          <w:sz w:val="24"/>
          <w:szCs w:val="24"/>
          <w:lang w:val="en-US"/>
        </w:rPr>
        <w:t>1 zona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Vokietija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3"/>
        <w:gridCol w:w="8647"/>
      </w:tblGrid>
      <w:tr w:rsidR="00382C73" w:rsidRPr="00382C73" w:rsidTr="007D1610">
        <w:trPr>
          <w:tblCellSpacing w:w="0" w:type="dxa"/>
        </w:trPr>
        <w:tc>
          <w:tcPr>
            <w:tcW w:w="376"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Ems</w:t>
            </w:r>
          </w:p>
        </w:tc>
        <w:tc>
          <w:tcPr>
            <w:tcW w:w="4624"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linijos, jungiančios buvusį Greetsiel švyturį ir Eemshaven įplaukos į uostą vakarinę prieplauką, jūros link iki 53° 30′ šiaurės platumos ir 6° 45′ rytų ilgumos, t. y. šiek tiek toliau jūros link nuo Alte Ems esančios pervežimo lichteriu zonos, skirtos sausakrūviams transportiniams laivams</w:t>
            </w:r>
          </w:p>
        </w:tc>
      </w:tr>
      <w:tr w:rsidR="00C370E8" w:rsidRPr="00382C73" w:rsidTr="00C370E8">
        <w:trPr>
          <w:tblCellSpacing w:w="0" w:type="dxa"/>
        </w:trPr>
        <w:tc>
          <w:tcPr>
            <w:tcW w:w="5000" w:type="pct"/>
            <w:gridSpan w:val="2"/>
          </w:tcPr>
          <w:p w:rsidR="00C370E8" w:rsidRPr="00C370E8" w:rsidRDefault="00C370E8" w:rsidP="00C370E8">
            <w:pPr>
              <w:spacing w:before="100" w:beforeAutospacing="1" w:after="100" w:afterAutospacing="1" w:line="240" w:lineRule="auto"/>
              <w:jc w:val="both"/>
              <w:rPr>
                <w:rFonts w:ascii="Times New Roman" w:eastAsia="Times New Roman" w:hAnsi="Times New Roman" w:cs="Times New Roman"/>
                <w:i/>
                <w:sz w:val="24"/>
                <w:szCs w:val="24"/>
                <w:lang w:val="en-US"/>
              </w:rPr>
            </w:pPr>
            <w:r w:rsidRPr="00C370E8">
              <w:rPr>
                <w:rFonts w:ascii="Times New Roman" w:eastAsia="Times New Roman" w:hAnsi="Times New Roman" w:cs="Times New Roman"/>
                <w:i/>
                <w:sz w:val="24"/>
                <w:szCs w:val="24"/>
                <w:lang w:val="en-US"/>
              </w:rPr>
              <w:t>Tuo atveju, kai laivų prirašymo uostas yra kitur, turi būti atsižvelgiama į 1960 m. balandžio 8 d. Ems–Dollart sutarties 32 straipsnį (BGBl. 1963 II, p. 602).</w:t>
            </w:r>
          </w:p>
        </w:tc>
      </w:tr>
    </w:tbl>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Lenkija </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Pomorska įlankos dalis į pietus nuo linijos, jungiančios Rugen salos NordPerd ir Niechorze švyturį.</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Gdansko įlankos dalis į pietus nuo linijos, jungiančios Hel švyturį ir įplaukos į Baltijsk uostą bują.</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Švedija </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Vänern ežeras, ribojamas pietuose pietų platumos lygiagretės, einančios per Bastugrunds švyturį</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Göta älv ir Rivöfjorden, ribojami rytuose Älvsborg tilto, vakaruose ilgumos lygiagretės, einančios per Gäveskär švyturį, o pietuose – platumos lygiagretės, einančios per Smörbådan švyturį</w:t>
      </w:r>
    </w:p>
    <w:p w:rsidR="00382C73" w:rsidRPr="00382C73" w:rsidRDefault="00382C73" w:rsidP="00382C73">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Jungtinė Karalystė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4"/>
        <w:gridCol w:w="7726"/>
      </w:tblGrid>
      <w:tr w:rsidR="00382C73" w:rsidRPr="00382C73" w:rsidTr="00382C73">
        <w:trPr>
          <w:tblCellSpacing w:w="0" w:type="dxa"/>
        </w:trPr>
        <w:tc>
          <w:tcPr>
            <w:tcW w:w="0" w:type="auto"/>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ŠKOTIJA</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Blue Mull Sound</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Tarp Gutcher ir Belmont</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Yell Sound</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Tarp Tofts Voe ir Ulsta</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Sullom Voe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šiaurės rytinio Gluss salos taško iki šiaurinio Calback Ness taško</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Dales Voe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Kebister Ness šiaurinio taško iki 1° 10,8′ vakarų ilgumos Breiwick pakrantėje</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Dales Voe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kaip Lerwick</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Lerwick</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šiaurėje ribojama linijos nuo Scottle Holm iki Scarfi Taing (Bressay), o pietuose ribojama linijos nuo Twageos Point švyturio iki Whalpa Taing (Bressay)</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Lerwick</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šiaurėje ribojama linijos nuo Brim Ness iki Inner Score šiaurės rytinio kampo, o pietuose ribojama linijos nuo Ness of Sound pietinio krašto iki Kirkabisterness</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Kirkwall</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Tarp Kirkwall ir Rousay, tačiau rytuose tik iki linijos tarp Point of Graand (Egilsay) ir Galt Ness (Shapinsay) arba tarp Head of Work (Mainland) – per Helliar Holm švyturį – ir Shapinsay pakrantės; šiaurės vakaruose tik iki Eynhallow salos pietrytinio taško, ne jūros link ir tik iki linijos tarp Rousay pakrantės 59° 10,5′ šiaurės platumos ir 002° 57,1′ vakarų ilgumos bei Egilsay pakrantės 59° 10′ šiaurės platumos ir 002° 56,4′ vakarų ilgumos</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Stromness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Iki Scapa, bet ne už Scapa Flow ribų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Scapa Flow</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linijų nuo Point of Cletts (Hoy saloje) iki Thomson's Hill trianguliacijos taško Fara saloje ir nuo ten iki Gibraltaro prieplaukos Flotta saloje; nuo St. Vincent prieplaukos Flotta saloje iki labiausiai į vakarus nutolusio Calf of Flotta taško; nuo labiausiai į rytus nutolusio Calf of Flotta taško iki Needle Point (South Ronaldsay saloje) ir nuo Ness on Mainland iki Point of Oxan švyturio (Graemsay saloje) ir nuo ten iki Bu Point (Hoy saloje)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Balnakiel įlanka</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Tarp Eilean Dubh ir A'Chleit</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Cromarty Firth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North Sutor iki Nairn molo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Inverness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North Sutor iki Nairn molo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Tay upė – Dundee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Broughty pilies iki Tayport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Forth upės žiotys ir Forth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Kirkcaldy iki Portobello upės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Solway upės žiotys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Southerness Point iki Silloth</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Loch Ryan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Finnart's Point iki Milleur Point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Clyde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Išorinė riba: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linija nuo Skipness vieną mylią į pietus nuo Garroch Head, o nuo ten iki Farland Head</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Vidinė riba 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linija nuo Cloch švyturio iki Dunoon prieplaukos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Vidinė riba 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linija nuo Bogany Point (Bute sala) iki Skelmorlie pilies ir linija nuo Ardlamont Point iki tolimiausio pietinio Ettrick įlankos taško Kyles of Bute teritorijoje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Pastaba. pirmiau nurodyta vidinė riba vasarą nuo birželio 5 d. iki rugsėjo 5 d. (imtinai) išplečiama linija nuo taško už dviejų mylių nuo Ayrshire pakrantės ties Skelmorlie pilimi iki Tomont End (Cumbrae) ir linija nuo Portachur Point (Cumbrae) iki Inner Brigurd Point, Ayrshire</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Oban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šiaurėje ribojama linijos nuo Dunollie Point švyturio iki Ard na Chruidh, o pietuose – linijos nuo Rudha Seanach iki Ard na Cuile</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Kyle of Lochalsh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Per Loch Alsh iki Loch Duich ištakos</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Loch Gairloch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Į pietus nuo linijos į rytus nuo Rubha na Moine iki Eilan Horrisdale, o nuo ten – iki Rubha nan Eanntag</w:t>
            </w:r>
          </w:p>
        </w:tc>
      </w:tr>
      <w:tr w:rsidR="00382C73" w:rsidRPr="00382C73" w:rsidTr="00382C73">
        <w:trPr>
          <w:tblCellSpacing w:w="0" w:type="dxa"/>
        </w:trPr>
        <w:tc>
          <w:tcPr>
            <w:tcW w:w="0" w:type="auto"/>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ŠIAURĖS AIRIJA</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Belfast Lough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Carrickfergus iki Bangor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Loch Neagh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Didesniu atstumu negu 2 mylios nuo kranto</w:t>
            </w:r>
          </w:p>
        </w:tc>
      </w:tr>
      <w:tr w:rsidR="00382C73" w:rsidRPr="00382C73" w:rsidTr="00382C73">
        <w:trPr>
          <w:tblCellSpacing w:w="0" w:type="dxa"/>
        </w:trPr>
        <w:tc>
          <w:tcPr>
            <w:tcW w:w="0" w:type="auto"/>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RYTINĖ ANGLIJOS PAKRANTĖ</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Humber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New Holland iki Paull</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Cleethorpes prieplaukos iki Patrington bažnyčios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VELSAS IR VAKARINĖ ANGLIJOS PAKRANTĖ</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Severn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Blacknore Point iki Caldicot Pill (Porstkewett)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doko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Wye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Blacknore Point iki Caldicot Pill (Portskewett)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doko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Newport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doko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Cardiff</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doko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Barry</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doko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Swansea</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jungiančios į jūrą nukreiptus molo galus</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Menai sąsiauris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Menai sąsiaurio teritorija nuo linijos, jungiančios Llanddwyn salos švyturį ir Dinas Dinlleu, ir linijų, jungiančių Puffin salos pietinį kraštą iki Trwyn DuPoint ir Llanfairfechan geležinkelio stoties, 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Dee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Hilbre Point iki Point of Air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Formby Point iki Point of Air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Mersey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Formby Point iki Point of Air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Preston ir Southport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Southport iki Blackpool vidinių krantų ribose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Fleetwood</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Rossal Point iki Humphrey Head</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Lune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Rossal Point iki Humphrey Head</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Heysham</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Rossal Point iki Humphrey Head</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Morecambe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nėra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Rossal Point iki Humphrey Head</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Workington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Southerness Point iki Silloth</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PIETŲ ANGLIJA</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Colne upė, Colchester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Colne Point iki Whitstable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Clacton prieplaukos iki Reculvers</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Blackwater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Colne Point iki Whitstable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teritorija, ribojama linijos nuo Clacton prieplaukos iki Reculvers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Crouch ir Roach upės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Colne Point iki Whitstable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Clacton prieplaukos iki Reculvers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Temzės upė ir jos intakai</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Colne Point iki Whitstable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Clacton prieplaukos iki Reculvers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Medway ir Swale upės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Colne Point iki Whitstable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Clacton prieplaukos iki Reculvers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Chichester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Langstone uostas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Portsmouth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Bembridge, Wight sala</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Cowes, Wight sala</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Southampton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Beaulieu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Keyhaven ežeras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Wight salos teritorija, ribojama linijų į rytus nuo West Wittering bažnyčios smailės iki Trinity Church (Bembridge) ir į vakarus nuo Needles iki Hurst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Weymouth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Portland uosto teritorija ir teritorija nuo Wey upės iki Portland uosto</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Plymouth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Cawsand iki molo ir iki Staddon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Falmouth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St. Anthony Head iki Rosemullion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St. Anthony Head iki Nare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Camel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Stepper Point iki Trebetherick Point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Bridgewater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Pylimo teritorija ir jūros link nuo 2 zonos vandenų</w:t>
            </w:r>
          </w:p>
        </w:tc>
      </w:tr>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Avon upė (Avon)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Žiemą: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Blacknore Point iki Caldicot Pill, Portskewett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Vasarą: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teritorija, ribojama linijos nuo Barry prieplaukos iki Steepholm, o nuo ten – iki Brean Down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ir esanti jūros link nuo 2 zonos vandenų</w:t>
            </w:r>
          </w:p>
        </w:tc>
      </w:tr>
    </w:tbl>
    <w:p w:rsidR="00C370E8" w:rsidRDefault="00C370E8" w:rsidP="00382C73">
      <w:pPr>
        <w:spacing w:before="100" w:beforeAutospacing="1" w:after="100" w:afterAutospacing="1" w:line="240" w:lineRule="auto"/>
        <w:rPr>
          <w:rFonts w:ascii="Times New Roman" w:eastAsia="Times New Roman" w:hAnsi="Times New Roman" w:cs="Times New Roman"/>
          <w:b/>
          <w:sz w:val="24"/>
          <w:szCs w:val="24"/>
          <w:lang w:val="en-US"/>
        </w:rPr>
      </w:pPr>
    </w:p>
    <w:p w:rsidR="00C370E8" w:rsidRDefault="00C370E8" w:rsidP="00382C73">
      <w:pPr>
        <w:spacing w:before="100" w:beforeAutospacing="1" w:after="100" w:afterAutospacing="1" w:line="240" w:lineRule="auto"/>
        <w:rPr>
          <w:rFonts w:ascii="Times New Roman" w:eastAsia="Times New Roman" w:hAnsi="Times New Roman" w:cs="Times New Roman"/>
          <w:b/>
          <w:sz w:val="24"/>
          <w:szCs w:val="24"/>
          <w:lang w:val="en-US"/>
        </w:rPr>
      </w:pPr>
    </w:p>
    <w:p w:rsidR="00382C73" w:rsidRPr="007D1610" w:rsidRDefault="00382C73" w:rsidP="00382C73">
      <w:pPr>
        <w:spacing w:before="100" w:beforeAutospacing="1" w:after="100" w:afterAutospacing="1" w:line="240" w:lineRule="auto"/>
        <w:rPr>
          <w:rFonts w:ascii="Times New Roman" w:eastAsia="Times New Roman" w:hAnsi="Times New Roman" w:cs="Times New Roman"/>
          <w:b/>
          <w:sz w:val="24"/>
          <w:szCs w:val="24"/>
          <w:lang w:val="en-US"/>
        </w:rPr>
      </w:pPr>
      <w:r w:rsidRPr="007D1610">
        <w:rPr>
          <w:rFonts w:ascii="Times New Roman" w:eastAsia="Times New Roman" w:hAnsi="Times New Roman" w:cs="Times New Roman"/>
          <w:b/>
          <w:sz w:val="24"/>
          <w:szCs w:val="24"/>
          <w:lang w:val="en-US"/>
        </w:rPr>
        <w:t xml:space="preserve">2 </w:t>
      </w:r>
      <w:proofErr w:type="gramStart"/>
      <w:r w:rsidRPr="007D1610">
        <w:rPr>
          <w:rFonts w:ascii="Times New Roman" w:eastAsia="Times New Roman" w:hAnsi="Times New Roman" w:cs="Times New Roman"/>
          <w:b/>
          <w:sz w:val="24"/>
          <w:szCs w:val="24"/>
          <w:lang w:val="en-US"/>
        </w:rPr>
        <w:t>zona</w:t>
      </w:r>
      <w:proofErr w:type="gramEnd"/>
      <w:r w:rsidRPr="007D1610">
        <w:rPr>
          <w:rFonts w:ascii="Times New Roman" w:eastAsia="Times New Roman" w:hAnsi="Times New Roman" w:cs="Times New Roman"/>
          <w:b/>
          <w:sz w:val="24"/>
          <w:szCs w:val="24"/>
          <w:lang w:val="en-US"/>
        </w:rPr>
        <w:t xml:space="preserve">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Čekija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Dirbtinis Lipno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Vokietija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6"/>
        <w:gridCol w:w="5864"/>
      </w:tblGrid>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Ems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linijos, išvestos per Ems šalia įplaukos į Papenburg uostą nuo buvusios Diemen siurblinės iki užtvankos angos ties Halte, iki linijos, jungiančios buvusį Greetsiel švyturį ir Eemshaven įplaukos į uostą vakarinę prieplauką</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Jade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Schillig vedlinės švyturį ir Langwarden bažnyčios bokštą</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Weser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Bremeno geležinkelio tilto šiaurės vakarų krašto iki linijos, jungiančios Langwarden ir Cappel bažnyčių bokštus, įskaitant Westergate, Rekumer Loch, Rechter Nebenarm ir Schweiburg atšakas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Elbė su Bütztflether</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Süderelbe (nuo 0,69 km iki Elbės žiočių), Ruthenstrom (nuo 3,75 km iki Elbės žiočių),</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Wischhafener Süderelbe (nuo 8,03 km iki Elbės žiočių)</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Hamburgo uosto žemutinės ribos iki linijos, jungiančios Döse švyturį ir vakarinį Friedrichskoog užtvankos (Dieksand) kraštą, įskaitant Nebenelbe ir Este, Lühe, Schwinge, Oste, Pinnau, Krückau ir Stör intakus (nuo jų visų žiočių iki užtvaros)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Meldorfer Bucht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vakarinį Friedrichskoog užtvankos (Dieksand) krantą ir vakarinį prieplaukos galą ties Büsum</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Eider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Gieselau kanalo žiočių (22,46 km) iki linijos, jungiančios tvirtovės (Tränke) vidurį ir Vollerwiek bažnyčios bokštą</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Gieslau kanalas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Eider žiočių iki Nord-Ostsee-Kanal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Flensburger Förde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Kegnäs švyturį ir Birknack ir į šiaurę nuo Vokietijos ir Danijos pasienio Flensburger Förde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Schlei</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tarp Schleimünde prieplaukos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Eckernförder Bucht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Boknis-Eck su žemyno šiaurės rytiniu tašku ties Dänisch Nienhof</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Kieler Förde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Bülk švyturį ir jūrų laivyno paminklą Laboe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Nord-Ostsee-Kanal, įskaitant Audorfer See ir Schirnauer See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linijos, jungiančios prieplaukos galus ties Brunsbüttel, iki linijos, jungiančios Kiel-Holtenau įplaukos žiburius, įskaitant Obereidersee ir Enge, Audorfer See, Borgstedter See ir Enge, Schirnauer See, Flemhuder See ir Achterwehrer kanalą</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Trave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pakeliamojo geležinkelio tilto šiaurės vakarinio krašto, esančio Lübeck, su Pötenitzer Wiek, ir Dassower See iki linijos, jungiančios pietinį vidinį ir šiaurinį išorinį prieplaukos galus ties Travemünde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Leda</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įplaukos į Leer jūrų šliuzo išorinį reidą iki Eems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Hunte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Oldenburg uosto ir už 140 m pasroviui nuo Oldenburg esančio Amalienbrücke iki Wesser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Lesum</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Hamme ir Wümme santakos (0,00 km) iki Weser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Este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Buxtehude šliuzo žemutinio bjefo (0,25 km)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Lühe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Au-Mühle šliuzo žemutinio bjefo Horneburge (0,00 km)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Schwinge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Salztor šliuzo šiaurinio krašto Stade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Oste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210 m aukščiau Oste užtvaros tilto vidurio linijos (69,360 km)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Pinnau</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geležinkelio tilto Pinneberg pietvakarinio krašto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Krückau</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Elmshorn esančio tilto į/iš Wedenkamp pietvakarinio krašto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Stör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Rensing vandenrodžio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Freiburger Hafenpriel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rytinio Freiburg an der Elbe šliuzo krašto iki Elbės žiočių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Wismarbucht, Kirchsee, Breitling, Salzhaff ir Wismar uosto teritorija</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Jūros link iki linijos nuo Hoher Wieschendorf Huk iki Timmendorf švtyturio ir linijos, jungiančios Gollwitz švyturį Poel saloje su pietiniu Wustrow pusiasalio tašku</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Warnow, įskaitant Breitling ir atšakas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Pasroviui nuo Mühlendamm, nuo Geinitzbrücke (Rostock) šiaurinio krašto jūros link iki linijos, jungiančios šiaurinius vakarinės ir rytinės Warnemünde prieplaukų taškus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Vandenys, apsupti žemyno ir Darß bei Zingst pusiasalių, ir Hiddensee bei Rügen salų (įskaitant Stralsund uosto teritoriją)</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Jūros link tarp</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Zingst pusiasalio ir Bock salos: iki 54° 26′ 42′ šiaurės platumos</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Bock and Hiddensee salos: iki linijos, jungiančios šiaurinį Bock salos tašką ir pietinį Hiddensee salos tašką</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Hiddensee sala ir Rügen (Bug) sala: iki linijos, jungiančios Neubessin pietrytinį tašką ir Buger Haken</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Kleine Jasmunder Bodden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 </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Greifswalder Bodden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Bodden jūros link iki linijos nuo rytinio Thiessower Haken (Südperd) taško iki rytinio Ruden salos taško ir toliau iki šiaurinio Usedom salos taško (54° 10′ 37′ šiaurės platumos, 13° 47′ 51′ rytų ilgumos)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Ryck</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rytus nuo Steinbecker tilto Greifswalde iki linijos, jungiančios molų galus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Vandenys, apsupti žemyno ir Usedom salos (Peenestrom, įskaitant Wolgast uosto teritoriją bei Achterbuvoser ir Oder Haff)</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Rytuose iki sienos su Lenkijos Respublika ties Stettiner Haff</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Uecker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tilto Uekermünde pietvakarinio krašto iki linijos, jungiančios molų galus</w:t>
            </w:r>
          </w:p>
        </w:tc>
      </w:tr>
    </w:tbl>
    <w:p w:rsidR="00382C73" w:rsidRPr="007D1610" w:rsidRDefault="00382C73" w:rsidP="007D1610">
      <w:pPr>
        <w:spacing w:before="100" w:beforeAutospacing="1" w:after="100" w:afterAutospacing="1" w:line="240" w:lineRule="auto"/>
        <w:jc w:val="both"/>
        <w:rPr>
          <w:rFonts w:ascii="Times New Roman" w:eastAsia="Times New Roman" w:hAnsi="Times New Roman" w:cs="Times New Roman"/>
          <w:i/>
          <w:sz w:val="24"/>
          <w:szCs w:val="24"/>
          <w:lang w:val="en-US"/>
        </w:rPr>
      </w:pPr>
      <w:r w:rsidRPr="007D1610">
        <w:rPr>
          <w:rFonts w:ascii="Times New Roman" w:eastAsia="Times New Roman" w:hAnsi="Times New Roman" w:cs="Times New Roman"/>
          <w:i/>
          <w:sz w:val="24"/>
          <w:szCs w:val="24"/>
          <w:lang w:val="en-US"/>
        </w:rPr>
        <w:t>Pastaba: Tuo atveju, kai laivų prirašymo uostas yra kitoje valstybėje, turi būti atsižvelgiama į 1960 m. balandžio 8 d. Ems–Dollart sutarties 32 straipsnį (Federacinis oficialus leidinys (BGB) l. 1963 II, p. 602).</w:t>
      </w:r>
    </w:p>
    <w:p w:rsidR="00382C73" w:rsidRPr="00382C73" w:rsidRDefault="00382C73" w:rsidP="007D1610">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Prancūzija </w:t>
      </w:r>
    </w:p>
    <w:p w:rsidR="00382C73" w:rsidRPr="00382C73" w:rsidRDefault="00382C73" w:rsidP="007D1610">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Gironde upė nuo kilometro žymos (KŽ 48,50) iki Ile de Patiras taško pasroviui, iki skersinės jūrinės ribos, nustatytos pagal liniją, jungiančią Pointe de Grave ir Pointe de Suzac;</w:t>
      </w:r>
    </w:p>
    <w:p w:rsidR="00382C73" w:rsidRPr="00382C73" w:rsidRDefault="00382C73" w:rsidP="007D1610">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Luaros upė nuo Cordemais (KŽ 25) iki skersinės jūrinės ribos, nustatytos pagal liniją, jungiančią Pointe de Mindin ir Pointe de Penhoët;</w:t>
      </w:r>
    </w:p>
    <w:p w:rsidR="00382C73" w:rsidRPr="00382C73" w:rsidRDefault="00382C73" w:rsidP="007D1610">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Senos upė nuo Tancarville kanalo pradžios iki skersinės jūrinės ribos, nustatytos pagal liniją, jungiančią, dešiniajame krante, Cape Hode ir, kairiajame krante, tašką, kur planuojama užtvanka susisiekia su krantu žemiau Berville;</w:t>
      </w:r>
    </w:p>
    <w:p w:rsidR="00382C73" w:rsidRPr="00382C73" w:rsidRDefault="00382C73" w:rsidP="007D1610">
      <w:pPr>
        <w:spacing w:before="100" w:beforeAutospacing="1" w:after="100" w:afterAutospacing="1" w:line="240" w:lineRule="auto"/>
        <w:jc w:val="both"/>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Vilaine upė nuo Arzal užtvankos iki skersinės jūrinės ribos, nustatytos pagal liniją, jungiančią Pointe du Scal ir Pointe du Moustoir;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Ženevos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Vengrija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Balaton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Nyderlandai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Dollard</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Eems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Waddenzee: įskaitant atšakas, jungiančias su Šiaurės jūra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Ijsselmeer: įskaitant Markermeer ir Ijmeer, tačiau išskyrus Gouwzee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Nieuwe Waterweg ir Scheur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Caland kanalas į vakarus nuo Beniliukso uosto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Hollands Diep</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Breeddiep, Beerkanaal ir juo jungiami uostai</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Haringvliet ir Vuile Gat: įskaitant vandenų kelius nuo Goeree-Overflakkee iki Voorne-Putten bei Hoeksche Waard</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Hellegat</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Volkerak</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Krammer</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Grevelingenmeer ir Brouwerschavensche Gat: įskaitant visus vandenų kelius tarp Schouwen-Duiveland ir Goeree-Overflakkee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Keten, Mastgat, Zijpe, Krabbenkreek, Rytinė Šeldė ir Roompot: įskaitant vandenų kelius tarp Walcheren, Noord-Beveland bei Zuid-Beveland ir Schouwen-Duiveland bei Tholen, išskyrus Šeldės–Reino kanalą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Šeldė ir Vakarinė Šeldė ir jos žiotys į jūrą: įskaitant vandenų kelius nuo Zeeland Flanders iki Walcheren ir Zuid-Beveland, išskyrus Šeldės–Reino kanalą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Lenkija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Szczecin įlanka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Kamień įlanka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Wisła įlanka (Aistmarės)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Puck įlanka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Włocławski rezervuaras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Śniardwy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Niegocin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Mamry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 xml:space="preserve">Švedija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Göta älv, ribojama rytuose Göta älv tilto ir vakaruose Älvsborg tilto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Jungtinė Karalystė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3"/>
        <w:gridCol w:w="7187"/>
      </w:tblGrid>
      <w:tr w:rsidR="00382C73" w:rsidRPr="007D1610" w:rsidTr="007D1610">
        <w:trPr>
          <w:tblCellSpacing w:w="0" w:type="dxa"/>
        </w:trPr>
        <w:tc>
          <w:tcPr>
            <w:tcW w:w="0" w:type="auto"/>
            <w:gridSpan w:val="2"/>
            <w:vAlign w:val="center"/>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ŠKOTIJA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Scapa Flow</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linijų nuo Wharth (Flotta saloje) iki Martello bokšto (South Walls) ir nuo Point Cletts (Hoy saloje) iki Thomson's kalno trianguliacijos taško Fara saloje, o nuo ten – iki Gibraltaro prieplaukos Flotta saloje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Kyle of Durness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pietus nuo Eilean Dubh</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Cromarty Firth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North Sutor iki South Sutor</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Inverness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Fort George iki Chanonry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Findhorn įlanka</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Nerijos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Aberdeen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South Jetty iki Abercromby Jetty</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Montrose baseinas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vakarus nuo linijos, einančios į šiaurės pietus per įplauką į uostą ties Scurdie Ness švyturiu</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Tay upė – Dundee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Dundee potvynių baseino (žuvų doko) iki Craig Head (East Newport)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Forth upės žiotys ir Forth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Forth upės žiočių teritorija, bet ne į rytus nuo Forth geležinkelio tilto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Dumfries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Airds Point iki Scar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Ryan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Cairn Point iki Kircolm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Ayr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Pylimo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Clyde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Aukščiau 1 zonos vandenų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Kyles of Bute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Tarp Colintraive ir Rhubodach</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Campbeltown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Macringan's Point iki Ottercharach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Etive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Etive teritorija aukščiau Falls of Lora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Leven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Aukščiau Ballachulish tilto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Linnhe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šiaurę nuo Corran Point švyturio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Eil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Caledonian kanalas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Lochy, Loch Oich ir Loch Ness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Kyle of Lochalsh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Kyle Akin teritorija, bet ne į vakarus nuo Eilean Ban švyturio ar į rytus nuo Eileanan Dubha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Carron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Stromemore iki Strome perkėlos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Broom, Ullapool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Ullapool Point švyturio iki Aultnaharrie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Kylesku</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Cairnbawn teritorijoje nuo labiausiai į rytus nutolusio Garbh Eilean taško iki labiausiai į vakarus nutolusio Eilean na Rainich taško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Stornoway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Arnish Point iki Sandwick Bay švyturio, šiaurės vakarų pusėje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Sound of Scalpay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Ne į rytus nuo Berry Cove (Scalpay) ir ne į vakarus nuo Croc a Loin (Harris)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North Harbour, Scalpay ir Tarbert Harbour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Viena mylia nuo Harris salos pakrantės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Awe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Katrine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Lomond</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Tay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Loyal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Hope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Shin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Assynt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Glascarnoch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Fannich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Maree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Gairloch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Monar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Mullardach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Cluanie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Loyne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Garry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Quoich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Arkaig</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Morar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Shiel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Earn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Rannoch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Tummel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Ericht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Fionn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Glass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Loch Rimsdale/nan Clar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gridSpan w:val="2"/>
            <w:vAlign w:val="center"/>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ŠIAURĖS AIRIJA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Strangford Lough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Cloghy Point iki Dogtail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Belfast Lough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Holywood iki Macedon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Larne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Larne prieplaukos iki Magee salos keltų prieplaukos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Bann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molo galų jūros kryptimi iki Toome tilto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Lough Erne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Aukštutinis ir žemutinis Lough Erne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Lough Neagh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Dviejų mylių atstumu nuo kranto</w:t>
            </w:r>
          </w:p>
        </w:tc>
      </w:tr>
      <w:tr w:rsidR="00382C73" w:rsidRPr="007D1610" w:rsidTr="007D1610">
        <w:trPr>
          <w:tblCellSpacing w:w="0" w:type="dxa"/>
        </w:trPr>
        <w:tc>
          <w:tcPr>
            <w:tcW w:w="0" w:type="auto"/>
            <w:gridSpan w:val="2"/>
            <w:vAlign w:val="center"/>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RYTINĖ ANGLIJOS PAKRANTĖ</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Berwick</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Warkworth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Blyth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iki išorinių prieplaukos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Tyne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Dunston Staithes iki Tyne prieplaukos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Wear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Fatfield iki Sunderland prieplaukos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Seaham</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Hartlepool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Middleton molo iki senosios prieplaukos galo</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šiaurinės prieplaukos galą su pietinės prieplaukos galu</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Tees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į vakarus nuo Government molo iki Tees užtvaros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Whitby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iki Whitby prieplaukos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Humber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North Ferriby iki South Ferriby</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Grimsby dokas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potvynių baseino vakarų prieplaukos iki žuvų dokų rytinės prieplaukos (šiaurės krantinė)</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Boston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New Cut teritorijoje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Dutch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kanalas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Hull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Beverley Beck iki Humber upės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Kielder Water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Ouse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Žemiau Naburn šliuzo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Trent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Žemiau Cromwell šliuzo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Wharfe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Nuo santakos su Ouse upe iki Tadcaster tilto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Scarborough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iki Scarborough prieplaukos galų</w:t>
            </w:r>
          </w:p>
        </w:tc>
      </w:tr>
      <w:tr w:rsidR="00382C73" w:rsidRPr="007D1610" w:rsidTr="007D1610">
        <w:trPr>
          <w:tblCellSpacing w:w="0" w:type="dxa"/>
        </w:trPr>
        <w:tc>
          <w:tcPr>
            <w:tcW w:w="0" w:type="auto"/>
            <w:gridSpan w:val="2"/>
            <w:vAlign w:val="center"/>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VELSAS IR VAKARINĖ ANGLIJOS PAKRANTĖ</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Severn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šiaurę nuo linijos į vakarus nuo Sharpness Point (51° 43,4′ šiaurės platumos) iki Llanthony ir Maisemore slenksčių ir jūros link nuo 3 zonos vandenų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Wye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Ties Chepstow į šiaurę nuo platumos linijos (51° 38,0′ šiaurės platumos) iki Monmouth</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Newport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šiaurę nuo Fifoots Points susikertančių antžeminių elektros kabelių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Cardiff</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Pietinio molo iki Penarth Head</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ir uždari vandenys į vakarus nuo Cardiff įlankos užtvaros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Barry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į jūrą nukreiptus molo galus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Talbot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į jūrą nukreiptus Afran upės molo galus, bet ne uždaruose dokuose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Neath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į šiaurę nuo į jūrą nukreipto Baglan įlankos tanklaivių molo galo (51° 37,2′ šiaurės platumos, 3° 50,5′ vakarų ilgumos)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Llanelli ir Burry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Burry uosto vakarinės prieplaukos iki Whiteford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Milford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South Hook Point iki Thorn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Fishguard</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į jūrą nukreiptus šiaurinio ir rytinio molo galus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Cardigan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Siaurumos ties Pen-Yr-Ergyd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Aberystwyth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iki į jūrą nukreiptų molo galų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Aberdyfi</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Aberdyfi geležinkelio stoties iki Twyni Bach švyturio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Barmouth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Barmouth geležinkelio stoties iki Penrhyn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Portmadoc</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Harlech Point iki Graig Ddu</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Holyhead</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pagrindinio molo ir linijos nuo molo galo iki Brynglas Point (Towyn įlanka)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Menai sąsiauris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Menai sąsiaurio teritorija nuo linijos, jungiančios Aber Menai Point su Belan Point, ir linijos, jungiančios Beaumaris prieplauką su Pen-y-Coed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Conway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Mussel Hill iki Tremlyd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Llandudno</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Rhyl</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Dee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Aukščiau Connah krantinės iki Barrelwell Hill vandenvietės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Mersey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Rock švyturio iki šiaurės vakarų Seaforth doko, bet išskyrus kitus dokus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Preston ir Southport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Lytham iki Southport ir Preston dokų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Fleetwood</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Low švyturio iki Knott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Lune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Sunderland Point iki Chapel Hill, iki Glasson doko imtinai</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Barrow</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Haws Point (Walney sala) su Slipway (Roa sala)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Whitehaven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Workington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Maryport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Molo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Carlisle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jungiančios Point Carlisle su Torduff</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Coniston Water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Derwentwater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Ullswater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Windermere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Visas ežeras</w:t>
            </w:r>
          </w:p>
        </w:tc>
      </w:tr>
      <w:tr w:rsidR="00382C73" w:rsidRPr="007D1610" w:rsidTr="007D1610">
        <w:trPr>
          <w:tblCellSpacing w:w="0" w:type="dxa"/>
        </w:trPr>
        <w:tc>
          <w:tcPr>
            <w:tcW w:w="0" w:type="auto"/>
            <w:gridSpan w:val="2"/>
            <w:vAlign w:val="center"/>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PIETŲ ANGLIJA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Blakeney ir Morston uostas ir jo prieigos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rytus nuo linijos, vedančios į pietus nuo Blakeney Point iki įplaukimo į Stiffkey upę vietos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Orwell ir Stour upės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Orwell upė, ribojama linijos nuo Blackmanshead molo iki Landguard Point, ir jūros link nuo 3 zonos vandenų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Blackwater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Visi vandenų keliai teritorijoje, ribojamoje linijos nuo toliausiai į pietvakarius nutolusio Mersea salos taško iki Sales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Crouch ir Roach upės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Crouch upė, ribojama linijos nuo Holliwell Point iki Foulness Point, įskaitant River Roach</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Temzės upė ir jos intakai</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Temzės upė aukščiau linijos šiaurės–pietų kryptimi per labiausiai į rytus nutolusį Denton Wharf prieplaukos tašką (Gravesend) iki Teddington šliuzo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Medway ir Swale upės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Medway upė, ribojama linijos nuo Garrison Point iki Grain bokšto, iki Allington šliuzo; ir Swale upė nuo Whitstable iki Medway</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Stour upė (Kent)</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Stour upė aukščiau žiočių iki išlaipinimo vietos ties Flagstaff Reach</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Dover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linijų, išvestų per rytinę ir vakarinę įplauką į uostą</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Rother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Rother upė aukščiau virš potvynio signalų posto ties Camber iki Scots Float šliuzo ir iki įleidžiamojo šliuzo Brede upėje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Adur upė ir Southwick kanalas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išvestos per įplauką į Shoreham uostą iki Southwick kanalo šliuzo ir iki vakarinio Tarmac prieplaukos galo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Arun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Arun upė aukščiau Littlehampton prieplaukos iki Littlehampton marinos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Ouse upė (Sussex) Newhaven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Ouse upė nuo linijos, išvestos per įplaukos į Newhaven uostą pirsų iki šiaurės krantinės šiaurinio galo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Brighton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Brighton marinos išorinis reidas, ribojamas linijos nuo vakarų krantinės pietinio galo iki pietų krantinės šiaurinio galo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Chichester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Eastoke point iki West Wittering bažnyčios smailės, ir esanti jūros link nuo 3 zonos vandenų</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Langstone uostas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Eastney Point iki Gunner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Portsmouth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išvestos per įplauką į uostą nuo Port Blockhouse iki Round Tower</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Bembridge, Wight sala</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Brading uosto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Cowes, Wight sala</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Medina upė, ribojama linijos nuo molo švyturio rytiniame krante iki švyturio vakarų krante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Southampton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Calshot pilies iki Hook švyturio</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Beaulieu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Beaulieu upė, tačiau ne į rytus nuo linijos šiaurės–pietų kryptimi, einančios per Inchmery House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Keyhaven ežeras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į šiaurę nuo Hurst Point žemutinio švyturio iki Keyhaven Marshes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Christchurch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The Run</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Poole</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Chain perkėlos linijos nuo Sandbanks iki South Haven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Exeter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rytų–vakarų krypties linijos nuo Warren Point iki pakrantės gelbėjimo valčių stoties, esančios prieš Checkstone Ledge</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Teignmouth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Uosto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Dart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Kettle Point iki Battery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Salcombe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Splat Point iki Limebury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Plymouth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Mount Batten prieplaukos iki Raveness Point per Drake's salas; Yealm upė, ribojama linijos nuo Warren Point iki Misery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Fowey</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Uosto teritorija</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Falmouth</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St. Anthony Head iki Pendennis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Camel upė</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Gun Point to Brea Hill</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Taw ir Torridge upės</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einančios 200° nuo Crow Point švyturio iki kranto ties Skern Point</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lastRenderedPageBreak/>
              <w:t>Bridgewater</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Į pietus nuo linijos, nubrėžtos į rytus nuo Stert Point (51° 13,0′ šiaurės platumos)</w:t>
            </w:r>
          </w:p>
        </w:tc>
      </w:tr>
      <w:tr w:rsidR="00382C73" w:rsidRPr="007D1610" w:rsidTr="007D1610">
        <w:trPr>
          <w:tblCellSpacing w:w="0" w:type="dxa"/>
        </w:trPr>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Avon upė (Avon)</w:t>
            </w:r>
          </w:p>
        </w:tc>
        <w:tc>
          <w:tcPr>
            <w:tcW w:w="0" w:type="auto"/>
            <w:hideMark/>
          </w:tcPr>
          <w:p w:rsidR="00382C73" w:rsidRPr="007D1610"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7D1610">
              <w:rPr>
                <w:rFonts w:ascii="Times New Roman" w:eastAsia="Times New Roman" w:hAnsi="Times New Roman" w:cs="Times New Roman"/>
                <w:sz w:val="24"/>
                <w:szCs w:val="24"/>
                <w:lang w:val="en-US"/>
              </w:rPr>
              <w:t>Teritorija, ribojama linijos nuo Avonmouth prieplaukos iki Wharf Point, iki Netham užtvankos</w:t>
            </w:r>
          </w:p>
        </w:tc>
      </w:tr>
    </w:tbl>
    <w:p w:rsidR="00382C73" w:rsidRPr="00382C73" w:rsidRDefault="004740FC" w:rsidP="007D1610">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w:t>
      </w:r>
      <w:r w:rsidR="00382C73" w:rsidRPr="00382C73">
        <w:rPr>
          <w:rFonts w:ascii="Times New Roman" w:eastAsia="Times New Roman" w:hAnsi="Times New Roman" w:cs="Times New Roman"/>
          <w:sz w:val="24"/>
          <w:szCs w:val="24"/>
          <w:lang w:val="en-US"/>
        </w:rPr>
        <w:t xml:space="preserve"> SKYRIUS</w:t>
      </w:r>
    </w:p>
    <w:p w:rsidR="00382C73" w:rsidRPr="007D1610" w:rsidRDefault="00382C73" w:rsidP="00382C73">
      <w:pPr>
        <w:spacing w:before="100" w:beforeAutospacing="1" w:after="100" w:afterAutospacing="1" w:line="240" w:lineRule="auto"/>
        <w:rPr>
          <w:rFonts w:ascii="Times New Roman" w:eastAsia="Times New Roman" w:hAnsi="Times New Roman" w:cs="Times New Roman"/>
          <w:b/>
          <w:sz w:val="24"/>
          <w:szCs w:val="24"/>
          <w:lang w:val="en-US"/>
        </w:rPr>
      </w:pPr>
      <w:r w:rsidRPr="007D1610">
        <w:rPr>
          <w:rFonts w:ascii="Times New Roman" w:eastAsia="Times New Roman" w:hAnsi="Times New Roman" w:cs="Times New Roman"/>
          <w:b/>
          <w:sz w:val="24"/>
          <w:szCs w:val="24"/>
          <w:lang w:val="en-US"/>
        </w:rPr>
        <w:t xml:space="preserve">3 </w:t>
      </w:r>
      <w:proofErr w:type="gramStart"/>
      <w:r w:rsidRPr="007D1610">
        <w:rPr>
          <w:rFonts w:ascii="Times New Roman" w:eastAsia="Times New Roman" w:hAnsi="Times New Roman" w:cs="Times New Roman"/>
          <w:b/>
          <w:sz w:val="24"/>
          <w:szCs w:val="24"/>
          <w:lang w:val="en-US"/>
        </w:rPr>
        <w:t>zon</w:t>
      </w:r>
      <w:r w:rsidR="007A7D09">
        <w:rPr>
          <w:rFonts w:ascii="Times New Roman" w:eastAsia="Times New Roman" w:hAnsi="Times New Roman" w:cs="Times New Roman"/>
          <w:b/>
          <w:sz w:val="24"/>
          <w:szCs w:val="24"/>
          <w:lang w:val="en-US"/>
        </w:rPr>
        <w:t>a</w:t>
      </w:r>
      <w:proofErr w:type="gramEnd"/>
      <w:r w:rsidRPr="007D1610">
        <w:rPr>
          <w:rFonts w:ascii="Times New Roman" w:eastAsia="Times New Roman" w:hAnsi="Times New Roman" w:cs="Times New Roman"/>
          <w:b/>
          <w:sz w:val="24"/>
          <w:szCs w:val="24"/>
          <w:lang w:val="en-US"/>
        </w:rPr>
        <w:t xml:space="preserve">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Belgija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Laivybinė Šeldės upės dalis (pasroviui nuo Antverpeno atvirosios stovėjimo nuleidus inkarą vietos)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Bulgarija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nuo 845,650 upės kilometro iki 374,100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Čekija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Dirbtiniai ežerai: Brněnská (Kníničky), Jesenice, Nechranice, Orlík, Rozkoš, Slapy, Těrlicko, Žermanice ir Nové Mlýny III</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Smėlingo žvyro gavybos ežerai: Ostrožná Nová Ves ir Tovačov</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Vokietija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6"/>
        <w:gridCol w:w="3904"/>
      </w:tblGrid>
      <w:tr w:rsidR="00382C73" w:rsidRPr="00382C73" w:rsidTr="007A7D09">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Kelheim (2 414,72 km) iki Vokietijos ir Austrijos sienos prie Jochenstein</w:t>
            </w:r>
          </w:p>
        </w:tc>
      </w:tr>
      <w:tr w:rsidR="00382C73" w:rsidRPr="00382C73" w:rsidTr="007A7D09">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Reinas su Lampertheimer Altrhein (nuo 4,75 km iki Rijn), Altrhein Stockstadt-Erfelden (nuo 9,80 km iki Rijn)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Vokietijos ir Šveicarijos sienos iki Vokietijos ir Nyderlandų sienos</w:t>
            </w:r>
          </w:p>
        </w:tc>
      </w:tr>
      <w:tr w:rsidR="00382C73" w:rsidRPr="00382C73" w:rsidTr="007A7D09">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Elbė (Norderelbe), įskaitant Süderelbe en Köhlbrand</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Elbe-Seiten kanalo žiočių iki Hamburgo uosto žemutinės ribos</w:t>
            </w:r>
          </w:p>
        </w:tc>
      </w:tr>
      <w:tr w:rsidR="00382C73" w:rsidRPr="00382C73" w:rsidTr="007A7D09">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Müritz</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w:t>
            </w:r>
          </w:p>
        </w:tc>
      </w:tr>
    </w:tbl>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Prancūzija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Adour upė nuo Bec du Gave iki jūros;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Aulne upė nuo Châteaulin šliuzo iki skersinės jūrinės ribos, nustatytos pagal Passage de Rosnoën;</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Blavet upė nuo Pontivy iki Pont du Bonhomme;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Calais kanalas;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Charente upė nuo Tonnay-Charente tilto iki skersinės jūrinės ribos, nustatytos pagal liniją, einančią per pasroviui kairiajame krante esančio žiburio centrą ir per Fort de la Pointe centrą;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Dordogne upė nuo santakos su Lidoire upe iki Bec d'Ambès;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Garonne upė nuo Castet en Dorthe tilto iki Bec d'Ambès;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Gironde upė nuo Bec d'Ambes iki skersinės linijos, esančios ties KŽ 48,50 ir einančios per pasroviui esantį Ile de Patiras tašką;</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Hérault upė nuo Bessan uosto iki jūros, iki pat viršutinės potvynio apsemos ribos;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Isle upė nuo santakos su Dronne upe iki santakos su Dordogne upe;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Luaros upė nuo santakos su Maine upe iki Cordemais (KŽ 25);</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Marne upė nuo Bonneuil tilto (KŽ 169bis900) ir St Maur šliuzo iki santakos su Senos upe;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Reinas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Nive upė nuo Haïtze užtvankos iki santakos su Adour upe;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Oise upė nuo Janville šliuzo iki santakos su Senos upe;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Orb upė nuo Sérignan iki jūros, iki pat viršutinės potvynio apsemos ribos;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Rhône upė nuo sienos su Šveicarija iki jūros, išskyrus Petit Rhône;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Saône upė nuo Pont de Bourgogne tilto, esančio Chalon-sur-Saône, iki santakos su Rhône upe;</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Senos upė nuo Nogent-sur-Seine šliuzo iki Tancarville kanalo pradžios;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Sèvre Niortaise upė nuo Marans šliuzo, esančio ties skersinės jūrinės ribos prieš sargybinę iki žiočių;</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Somme upė nuo Pont de la Portelette tilto, esančio Abbeville, pasrovinės pusės iki Noyelles viaduko iki Saint-Valéry-sur-Somme geležinkelio;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Vilaine upė nuo Redon (KŽ 89,345) iki Arzal užtvankos;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Amance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Annecy ežetas;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Biscarosse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Bourget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Carcans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Cazaux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Der-Chantecoq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Guerlédan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Hourtin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Lacanau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Orient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Pareloup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Parentis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Sanguinet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Serre-Ponçon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Temple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Kroatija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nuo 1 295 upės kilometro + 500 m iki 1 433 upės kilometro + 100 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Drava upė: nuo 0 upės kilometro iki 198 upės kilometro + 600 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Sava upė: nuo 210 upės kilometro + 800 m iki 594 upės kilometro + 000 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Kupa upė: nuo 0 upės kilometro iki 5 upės kilometro + 900 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Una upė: nuo 0 upės kilometro iki 15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Vengrija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nuo 1 812 upės kilometro iki 1 433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Moson: nuo 14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Dunojus Szentendre: nuo 32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Ráckeve: nuo 58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Tisza upė: nuo 685 upės kilometro iki 160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Dráva upė: nuo 198 upės kilometro iki 70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Bodrog upė: nuo 51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Kettős-Körös upė: nuo 23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Hármas-Körö upė: nuo 91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Sió kanalas: nuo 23 upės kilometro iki 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Velence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Fertő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Nyderlandai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Reinas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Sneekermeer, Koevordermeer, Heegermeer, Fluessen, Slotermeer, Tjeukemeer, Beulakkerwijde, Belterwijde, Ramsdiep, Ketelmeer, Zwartemeer, Veluwemeer, Eemmeer, Alkmaardermeer, Gouwzee, Buiten IJ, Afgesloten IJ, Noordzeekanaal, IJmuiden uostas, Roterdamo uosto teritorija, Nieuwe Maas, Noord, Oude Maas, Beneden Merwede, Nieuwe Merwede, Dordische Kil, Boven Merwede, Waal, Bijlandsch kanalas, Boven Rijn, Pannersdensch kanalas, Geldersche Ijssel, Neder Rijn, Lek, Amsterdamo–Reino kanalas, Veerse Meer, Scheldės-Reino kanalas iki žiočių Volkerak, Amer, Bergsche Maas, Meuse žemiau Venlo, Gooimeer, Europort, Calandkanaal (į rytus nuo Beniliukso uosto), Hartelkanaal</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Austrija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nuo sienos su Vokietija iki sienos su Slovakija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Inn: nuo žiočių iki Passau-Ingling elektrinės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Traun: nuo žiočių iki 1,80 km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Enns: nuo žiočių iki 2,70 km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March: iki 6,00 km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Lenkija </w:t>
      </w:r>
    </w:p>
    <w:tbl>
      <w:tblPr>
        <w:tblW w:w="5000" w:type="pct"/>
        <w:tblCellSpacing w:w="0" w:type="dxa"/>
        <w:tblCellMar>
          <w:left w:w="0" w:type="dxa"/>
          <w:right w:w="0" w:type="dxa"/>
        </w:tblCellMar>
        <w:tblLook w:val="04A0" w:firstRow="1" w:lastRow="0" w:firstColumn="1" w:lastColumn="0" w:noHBand="0" w:noVBand="1"/>
      </w:tblPr>
      <w:tblGrid>
        <w:gridCol w:w="335"/>
        <w:gridCol w:w="9025"/>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Biebrza upė nuo Augustowski kanalo žiočių iki Narwia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61"/>
        <w:gridCol w:w="9099"/>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Brda upė nuo susijungimo su Bydgoski kanalu Bydgoszcz mieste iki Wisła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73"/>
        <w:gridCol w:w="8987"/>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Bug upė nuo Muchawiec upės žiočių iki Narwia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50"/>
        <w:gridCol w:w="891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Dąbie ežeras iki ribos su vidaus jūros vandenimis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Augustowski kanalas nuo susijungimo su Biebrza upe iki valstybės sienos, įskaitant ežerus, išsidėsčiusius palei šį kanalą</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70"/>
        <w:gridCol w:w="909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Bartnicki kanalas nuo Ruda Woda ežero iki Bartężek ežero, įskaitant Bartężek ežerą</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158"/>
        <w:gridCol w:w="8202"/>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Bydgoski kanalas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Elbląski kanalas nuo Druzno ežero iki Jeziorak ežero ir Szeląg Wielki ežero, kartu su šiais ežerais ir ežerais palei kanalą bei atšaka Zalewo kryptimi nuo Jeziorak ežero iki Ewingi ežero, įskaitant šiuos ežerus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65"/>
        <w:gridCol w:w="8895"/>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Gliwicki kanalas kartu su Kędzierzyński kanalu</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38"/>
        <w:gridCol w:w="9022"/>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Jagielloński kanalas nuo susijungimo su Elbląg upe iki Nogat upės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127"/>
        <w:gridCol w:w="8233"/>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Łączański kanalas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51"/>
        <w:gridCol w:w="9009"/>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Ślesiński kanalas kartu su ežerais palei šį kanalą ir Gopło ežeras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1208"/>
        <w:gridCol w:w="8152"/>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Żerański kanalas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Martwa Wisła upė nuo Wisła upės Przegalina gyvenvietėje iki ribos su vidaus jūros vandenimis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68"/>
        <w:gridCol w:w="9092"/>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Narew upė nuo Biebrza upės žiočių iki Wisła upės žiočių, įskaitant Zegrzyński ežerą</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46"/>
        <w:gridCol w:w="9014"/>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Nogat upė nuo Wisła upės iki žiočių Wisła įlankoje (Aistmarėse)</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Noteć upė (aukštupys) nuo Gopło ežero iki susijungimo su Górnonotecki kanalu, ir Górnonotecki kanalas bei Noteć upė (žemupys) nuo Bydgoski kanalo susijungimo su Warta upės žiotimis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24"/>
        <w:gridCol w:w="8936"/>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Nysa Łużycka upė nuo Gubin iki Oderio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Oderio upė nuo Racibórz miesto iki susijungimo su Rytų Oderio upe, nuo Klucz-Ustowo kanalo tampa Regalica upe, kartu su ta upe ir jos atšakomis iki Dąbie ežero, taip pat Oderio upės atšaka nuo Opatowice šliuzo iki šliuzo Wrocław mieste</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Vakarų Oderio upė nuo slenksčio Widuchowa (Oderio upės 704,1 km) iki ribos su vidaus jūros vandenimis, įskaitant atšakas bei Klucz-Ustowo kanalą, sujungiantį Rytų Oderio upę su Vakarų Oderio upe</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6"/>
        <w:gridCol w:w="9114"/>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Parnica upė ir Parnicki kanalas nuo Vakarų Oderio upės iki ribos su vidaus jūros vandenimis</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84"/>
        <w:gridCol w:w="8876"/>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Pisa upė nuo Roś ežero iki Narew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323"/>
        <w:gridCol w:w="9037"/>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Szkarpawa upė nuo Wisła upės iki žiočių Wisła įlankoje (Aistmarėse)</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412"/>
        <w:gridCol w:w="8948"/>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Warta upė nuo Ślesińskie ežero iki Oderio upės žiočių</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Wielkie Jeziora Mazurskie sistema, apimanti ežerus, sujungtus upėmis ir kanalais, sudarančiais pagrindinį kelią nuo Roś ežero (jį įskaitant) Pisz mieste iki Węgorzewski kanalo (įskaitant tą kanalą) Węgorzewo mieste kartu su šiais ežerais: Seksty, Mikołajskie, Tałty, Tałtowisko, Kotek, Szymon, Szymoneckie, Jagodne, Boczne, Tajty, Kisajno, Dargin, Łabap, Kirsajty ir Święcajty kartu su Giżycki kanalu, Niegociński kanalu bei Piękna Góra kanalu, ir Ryńskie ežero (jį įskaitant) atšaka Ryn mieste iki Nidzkie ežero (iki 3 km, ties riba su Nidzkie ežero gamtos draustiniu) kartu su šiais ežerais: Bełdany, Guzianka Mała ir Guzianka Wielka</w:t>
            </w:r>
          </w:p>
        </w:tc>
      </w:tr>
    </w:tbl>
    <w:p w:rsidR="00382C73" w:rsidRPr="00382C73" w:rsidRDefault="00382C73" w:rsidP="00382C73">
      <w:pPr>
        <w:spacing w:after="0" w:line="240" w:lineRule="auto"/>
        <w:rPr>
          <w:rFonts w:ascii="Times New Roman" w:eastAsia="Times New Roman" w:hAnsi="Times New Roman" w:cs="Times New Roman"/>
          <w:vanish/>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240"/>
        <w:gridCol w:w="9120"/>
      </w:tblGrid>
      <w:tr w:rsidR="00382C73" w:rsidRPr="00382C73" w:rsidTr="00382C73">
        <w:trPr>
          <w:tblCellSpacing w:w="0" w:type="dxa"/>
        </w:trPr>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Wisła upė nuo Przemsza upės žiočių iki susijungimo su Łączański kanalu, taip pat nuo to kanalo žiočių Skawina mieste iki Wisła upės žiočių į Gdańsk įlanką, išskyrus Włocławski rezervuarą</w:t>
            </w:r>
          </w:p>
        </w:tc>
      </w:tr>
    </w:tbl>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Rumunija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Dunojus: nuo Serbijos ir Rumunijos sienos (1 075 km) iki Juodosios jūros Sulinos atšaka–kanalu</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Dunojaus – Juodosios jūros kanalas (64,410 km ilgio): nuo santakos su Dunojaus upe, ties Dunojaus 299,300 km, ties Černavode (atitinkamai 64,410 kanalo km), iki pietų Constanta uosto – Agigea (0 kanalo km)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Poarta Albă–Midia Năvodari kanalas (34,600 km ilgio): nuo Dunojaus–Juodosios jūros kanalo santakos ties 29,410 km ties Poarta Albă (atitinkamai 27,500 kanalo km) iki Midia uosto (0 kanalo km)</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Slovakija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Dunojus: nuo 1880,26 upės kilometro iki 1708,20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Dunojaus kanalas: nuo 1851,75 upės kilometro iki 1811,00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Váh upė: nuo 0,00 upės kilometro iki 70,00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Morava upė: nuo 0,00 upės kilometro iki 6,00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Bodrog upė: nuo 49,68 upės kilometro iki 64,85 upės kilometro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Dirbtiniai ežerai: Oravská Priehrada, Liptovská Mara, Zemplínska Šírava</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Švedija </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Trollhätte kanalas ir Göta älv nuo platumos lygiagretės per Bastugrunds švyturį iki Göta älv tilto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Mälaren ežeras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Stokholmo uostas, ribojamas šiaurės vakaruose Lidingö tilto, šiaurės rytuose linijos per Elfviksgrund švyturį laikantis 135-315 laipsnių kurso ir pietuose Skuru tilto</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Södertälje kanalas ir Södertälje uostas, ribojamas šiaurėje Södertälje šliuzo ir pietuose 59° 09′00″ šiaurės platumos lygiagretės</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 xml:space="preserve">Jungtinė Karalystė </w:t>
      </w:r>
    </w:p>
    <w:tbl>
      <w:tblPr>
        <w:tblW w:w="525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7"/>
        <w:gridCol w:w="5842"/>
      </w:tblGrid>
      <w:tr w:rsidR="00382C73" w:rsidRPr="00382C73" w:rsidTr="007E1544">
        <w:trPr>
          <w:tblCellSpacing w:w="0" w:type="dxa"/>
        </w:trPr>
        <w:tc>
          <w:tcPr>
            <w:tcW w:w="5000" w:type="pct"/>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ŠKOTIJA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Leith (Edinburgas)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Molo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Glasgow</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Strathclyde Loch</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Crinan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Crinan iki Ardrishaig</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Caledonian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Kanalo ruožai</w:t>
            </w:r>
          </w:p>
        </w:tc>
      </w:tr>
      <w:tr w:rsidR="00382C73" w:rsidRPr="00382C73" w:rsidTr="007E1544">
        <w:trPr>
          <w:tblCellSpacing w:w="0" w:type="dxa"/>
        </w:trPr>
        <w:tc>
          <w:tcPr>
            <w:tcW w:w="5000" w:type="pct"/>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ŠIAURĖS AIRIJA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Lagan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Lagan slenksčio iki Stranmillis</w:t>
            </w:r>
          </w:p>
        </w:tc>
      </w:tr>
      <w:tr w:rsidR="00382C73" w:rsidRPr="00382C73" w:rsidTr="007E1544">
        <w:trPr>
          <w:tblCellSpacing w:w="0" w:type="dxa"/>
        </w:trPr>
        <w:tc>
          <w:tcPr>
            <w:tcW w:w="5000" w:type="pct"/>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RYTŲ ANGLIJA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Wear upė (nepatvinstanti)</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senojo geležinkelio tilto (Durham) iki Prebends tilto (Durham)</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Tees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Prieš srovę nuo Tees užtvaros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Grimsby dokas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Šliuzų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Immingham dokas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Šliuzų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Hull dokai</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Šliuzų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Boston dokas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Šliuzo vartų zona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Aire ir Calder Navigation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Goole dokai iki Leeds; sankirta su Leeds ir Liverpool kanalu; Bank Dole santaka su Selby (Ouse upės šliuzas); Castleford santaka su Wakefield (Falling šliuzas)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Ancholme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Ferriby šliuzo iki Brigg</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Calder ir Hebble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Wakefield (Falling šliuzo) iki Broadcut Top šliuzo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Foss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(Blue tilto) santakos su Ouse upe iki Monk tilto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Fossdyke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santakos su Trent upe iki Brayford tvenkinio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Goole dokas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Šliuzo vartų zona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Hornsea Mere</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kanalas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Hull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Struncheon Hill šliuzo iki Beverley Beck</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Market Weighton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Humber upės šliuzo iki Sod Houses šliuzo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New Junction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kanalas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Ouse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Naburn šliuzo iki Nun Monkton</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Sheffield ir South Yorkshire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Keadby šliuzo iki Tinsley šliuzo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Trent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Cromwell šliuzo iki Shardlow</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Witham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Boston šliuzo iki Brayford Poole (Lincoln)</w:t>
            </w:r>
          </w:p>
        </w:tc>
      </w:tr>
      <w:tr w:rsidR="00382C73" w:rsidRPr="00382C73" w:rsidTr="007E1544">
        <w:trPr>
          <w:tblCellSpacing w:w="0" w:type="dxa"/>
        </w:trPr>
        <w:tc>
          <w:tcPr>
            <w:tcW w:w="5000" w:type="pct"/>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VELSAS IR VAKARŲ ANGLIJA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Severn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Llanthony ir Maisemore slenksčių</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Wye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Monmouth</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Cardiff</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Roath parko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Talbot uostas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Uždarų dokų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Swansea</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Uždarų dokų teritorija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Dee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Barrelwell Hill vandenvietės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Mersey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Dokai (išskyrus Seaforth doką)</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Lune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Glasson doko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Avon upė (Midland)</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Tewkesbury šliuzo iki Evesham</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Gloucester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Gloucester miesto dokai, Gloucester (Sharpness) kanalas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Hollingworth ežeras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Manchester laivų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kanalas ir Salford dokai, įskaitant Irwell upę</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Pickmere ežeras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Tawe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jūros užtvaros (marinos) iki Morfa sporto stadiono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Rudyard ežeras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Weaver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Žemiau Northwich</w:t>
            </w:r>
          </w:p>
        </w:tc>
      </w:tr>
      <w:tr w:rsidR="00382C73" w:rsidRPr="00382C73" w:rsidTr="007E1544">
        <w:trPr>
          <w:tblCellSpacing w:w="0" w:type="dxa"/>
        </w:trPr>
        <w:tc>
          <w:tcPr>
            <w:tcW w:w="5000" w:type="pct"/>
            <w:gridSpan w:val="2"/>
            <w:vAlign w:val="center"/>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PIETŲ ANGLIJA</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Nene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Wisbech kanalas ir Nene upė iki Dog-in-a-Doublet šliuzo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lastRenderedPageBreak/>
              <w:t>Great Ouse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Kings Lynn kanalas ir Great Ouse upė žemiau West Lynn Road tilto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Yarmouth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Yare upės žiotys nuo linijos, išvestos per šiaurinio ir pietinio įplaukos pirsų galus, įskaitant Breydon Water</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Lowestoft</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Lowestoft uostas žemiau Mutford šliuzo iki linijos, išvestos per išorinių įplaukos į uostą pirsų</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Alde ir Ore upės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įplaukos į Ore upę iki Westrow Point</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Deben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Aukščiau įplaukos į Deben upę iki Felixstowe perkėlos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Orwell ir Stour upės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Nuo linijos, išvestos nuo Fagbury Point iki Shotley Point (Orwell upėje), iki Ipswich doko; ir nuo linijos šiaurės-pietų krytimi per Erwarton iškyšulį Stour upėje iki Manningtree</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Chelmer ir Blackwater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Į rytus nuo Beeleigh šliuzo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Temzės upė ir jos intakai</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Temzės upė aukščiau Teddington šliuzo iki Oksfordo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Adur upė ir Southwick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Adur upė aukščiau vakarinio Tarmac prieplaukos galo, ir Southwick kanalas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Arun upė</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Arun upė aukščiau Littlehampton marinos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Ouse upė (Sussex) Newhaven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Ouse upė aukščiau šiaurės krantinės šiaurinio galo</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Bewl Water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Grafham Water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Rutland Water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Thorpe parko ežeras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ežeras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Chichester</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Į rytus nuo linijos, jungiančios Cobnor Point su Chalkdock Point</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Christchurch</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Christchurch uosto teritorija, išskyrus Run</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Exeter kanalas</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Visas kanalas</w:t>
            </w:r>
          </w:p>
        </w:tc>
      </w:tr>
      <w:tr w:rsidR="00382C73" w:rsidRPr="00382C73" w:rsidTr="007E1544">
        <w:trPr>
          <w:tblCellSpacing w:w="0" w:type="dxa"/>
        </w:trPr>
        <w:tc>
          <w:tcPr>
            <w:tcW w:w="2025" w:type="pct"/>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Avon upė (Avon)</w:t>
            </w:r>
          </w:p>
        </w:tc>
        <w:tc>
          <w:tcPr>
            <w:tcW w:w="0" w:type="auto"/>
            <w:hideMark/>
          </w:tcPr>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Bristolio miesto dokai</w:t>
            </w:r>
          </w:p>
          <w:p w:rsidR="00382C73" w:rsidRPr="00382C73" w:rsidRDefault="00382C73" w:rsidP="00382C73">
            <w:pPr>
              <w:spacing w:before="100" w:beforeAutospacing="1" w:after="100" w:afterAutospacing="1" w:line="240" w:lineRule="auto"/>
              <w:rPr>
                <w:rFonts w:ascii="Times New Roman" w:eastAsia="Times New Roman" w:hAnsi="Times New Roman" w:cs="Times New Roman"/>
                <w:sz w:val="24"/>
                <w:szCs w:val="24"/>
                <w:lang w:val="en-US"/>
              </w:rPr>
            </w:pPr>
            <w:r w:rsidRPr="00382C73">
              <w:rPr>
                <w:rFonts w:ascii="Times New Roman" w:eastAsia="Times New Roman" w:hAnsi="Times New Roman" w:cs="Times New Roman"/>
                <w:sz w:val="24"/>
                <w:szCs w:val="24"/>
                <w:lang w:val="en-US"/>
              </w:rPr>
              <w:t>Netham užtvanka iki Pulteney slenksčio</w:t>
            </w:r>
          </w:p>
        </w:tc>
      </w:tr>
    </w:tbl>
    <w:p w:rsidR="006B6A77" w:rsidRDefault="006B6A77" w:rsidP="00AE53B5">
      <w:pPr>
        <w:spacing w:after="0" w:line="240" w:lineRule="auto"/>
      </w:pPr>
    </w:p>
    <w:p w:rsidR="00AE53B5" w:rsidRDefault="00AE53B5" w:rsidP="00AE53B5">
      <w:pPr>
        <w:spacing w:after="0" w:line="240" w:lineRule="auto"/>
        <w:jc w:val="center"/>
      </w:pPr>
      <w:r>
        <w:t>_________________________________________________</w:t>
      </w:r>
    </w:p>
    <w:sectPr w:rsidR="00AE53B5" w:rsidSect="00F958C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CA" w:rsidRDefault="00F958CA" w:rsidP="00F958CA">
      <w:pPr>
        <w:spacing w:after="0" w:line="240" w:lineRule="auto"/>
      </w:pPr>
      <w:r>
        <w:separator/>
      </w:r>
    </w:p>
  </w:endnote>
  <w:endnote w:type="continuationSeparator" w:id="0">
    <w:p w:rsidR="00F958CA" w:rsidRDefault="00F958CA" w:rsidP="00F9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CA" w:rsidRDefault="00F958CA" w:rsidP="00F958CA">
      <w:pPr>
        <w:spacing w:after="0" w:line="240" w:lineRule="auto"/>
      </w:pPr>
      <w:r>
        <w:separator/>
      </w:r>
    </w:p>
  </w:footnote>
  <w:footnote w:type="continuationSeparator" w:id="0">
    <w:p w:rsidR="00F958CA" w:rsidRDefault="00F958CA" w:rsidP="00F9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63799"/>
      <w:docPartObj>
        <w:docPartGallery w:val="Page Numbers (Top of Page)"/>
        <w:docPartUnique/>
      </w:docPartObj>
    </w:sdtPr>
    <w:sdtEndPr/>
    <w:sdtContent>
      <w:p w:rsidR="00F958CA" w:rsidRDefault="00F958CA">
        <w:pPr>
          <w:pStyle w:val="Antrats"/>
          <w:jc w:val="center"/>
        </w:pPr>
        <w:r>
          <w:fldChar w:fldCharType="begin"/>
        </w:r>
        <w:r>
          <w:instrText>PAGE   \* MERGEFORMAT</w:instrText>
        </w:r>
        <w:r>
          <w:fldChar w:fldCharType="separate"/>
        </w:r>
        <w:r>
          <w:t>2</w:t>
        </w:r>
        <w:r>
          <w:fldChar w:fldCharType="end"/>
        </w:r>
      </w:p>
    </w:sdtContent>
  </w:sdt>
  <w:p w:rsidR="00F958CA" w:rsidRDefault="00F958C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73"/>
    <w:rsid w:val="00382C73"/>
    <w:rsid w:val="004740FC"/>
    <w:rsid w:val="006B6A77"/>
    <w:rsid w:val="007A7D09"/>
    <w:rsid w:val="007D1610"/>
    <w:rsid w:val="007E1544"/>
    <w:rsid w:val="00AE53B5"/>
    <w:rsid w:val="00C370E8"/>
    <w:rsid w:val="00C51563"/>
    <w:rsid w:val="00E21527"/>
    <w:rsid w:val="00F2224E"/>
    <w:rsid w:val="00F9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3E81"/>
  <w15:chartTrackingRefBased/>
  <w15:docId w15:val="{DE33B4C4-D1CD-4A1D-B2E6-33F32FF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301">
    <w:name w:val="Font Style301"/>
    <w:rsid w:val="00382C73"/>
    <w:rPr>
      <w:rFonts w:ascii="Times New Roman" w:hAnsi="Times New Roman" w:cs="Times New Roman" w:hint="default"/>
      <w:sz w:val="18"/>
      <w:szCs w:val="18"/>
    </w:rPr>
  </w:style>
  <w:style w:type="paragraph" w:styleId="Antrats">
    <w:name w:val="header"/>
    <w:basedOn w:val="prastasis"/>
    <w:link w:val="AntratsDiagrama"/>
    <w:uiPriority w:val="99"/>
    <w:unhideWhenUsed/>
    <w:rsid w:val="00F958C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958CA"/>
    <w:rPr>
      <w:lang w:val="lt-LT"/>
    </w:rPr>
  </w:style>
  <w:style w:type="paragraph" w:styleId="Porat">
    <w:name w:val="footer"/>
    <w:basedOn w:val="prastasis"/>
    <w:link w:val="PoratDiagrama"/>
    <w:uiPriority w:val="99"/>
    <w:unhideWhenUsed/>
    <w:rsid w:val="00F958C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958CA"/>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300">
      <w:bodyDiv w:val="1"/>
      <w:marLeft w:val="0"/>
      <w:marRight w:val="0"/>
      <w:marTop w:val="0"/>
      <w:marBottom w:val="0"/>
      <w:divBdr>
        <w:top w:val="none" w:sz="0" w:space="0" w:color="auto"/>
        <w:left w:val="none" w:sz="0" w:space="0" w:color="auto"/>
        <w:bottom w:val="none" w:sz="0" w:space="0" w:color="auto"/>
        <w:right w:val="none" w:sz="0" w:space="0" w:color="auto"/>
      </w:divBdr>
      <w:divsChild>
        <w:div w:id="2033220688">
          <w:marLeft w:val="0"/>
          <w:marRight w:val="0"/>
          <w:marTop w:val="0"/>
          <w:marBottom w:val="0"/>
          <w:divBdr>
            <w:top w:val="none" w:sz="0" w:space="0" w:color="auto"/>
            <w:left w:val="none" w:sz="0" w:space="0" w:color="auto"/>
            <w:bottom w:val="none" w:sz="0" w:space="0" w:color="auto"/>
            <w:right w:val="none" w:sz="0" w:space="0" w:color="auto"/>
          </w:divBdr>
        </w:div>
        <w:div w:id="81568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6145</Words>
  <Characters>35031</Characters>
  <Application>Microsoft Office Word</Application>
  <DocSecurity>4</DocSecurity>
  <Lines>291</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41094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2019-02-19T10:54:00Z</dcterms:created>
  <dc:creator>Teresa Guchmazova</dc:creator>
  <lastModifiedBy>Teresa Selezniova</lastModifiedBy>
  <dcterms:modified xsi:type="dcterms:W3CDTF">2019-02-19T10:54:00Z</dcterms:modified>
  <revision>2</revision>
</coreProperties>
</file>