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5 pr."/>
        <w:tag w:val="part_c9d7211c1cc947d68dbe8eb69aa6126b"/>
        <w:lock w:val="sdtLocked"/>
        <w:richText/>
      </w:sdtPr>
      <w:sdtContent>
        <w:p w14:paraId="2B1A4742" w14:textId="77777777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2AAAC336" w14:textId="77777777">
          <w:pPr>
            <w:ind w:firstLine="97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Nacionalinio vandenų srities 2022–2027 </w:t>
          </w:r>
        </w:p>
        <w:p w14:paraId="45B0F2D7" w14:textId="45F387BA">
          <w:pPr>
            <w:ind w:firstLine="978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metų plano įgyvendinimo veiksmų plano</w:t>
          </w:r>
        </w:p>
        <w:p w14:paraId="09E0B825" w14:textId="2FFCC38E">
          <w:pPr>
            <w:tabs>
              <w:tab w:val="center" w:pos="4680"/>
              <w:tab w:val="right" w:pos="9360"/>
            </w:tabs>
            <w:ind w:firstLine="9781"/>
            <w:rPr>
              <w:sz w:val="22"/>
              <w:szCs w:val="22"/>
              <w:lang w:eastAsia="lt-LT"/>
            </w:rPr>
          </w:pPr>
          <w:sdt>
            <w:sdtPr>
              <w:alias w:val="Numeris"/>
              <w:tag w:val="nr_c9d7211c1cc947d68dbe8eb69aa6126b"/>
              <w:lock w:val="sdtLocked"/>
              <w:richText/>
            </w:sdtPr>
            <w:sdtContent>
              <w:r>
                <w:rPr>
                  <w:szCs w:val="24"/>
                  <w:lang w:eastAsia="lt-LT"/>
                </w:rPr>
                <w:t>5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14:paraId="202383E0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p w14:paraId="08EDD4DC" w14:textId="34B57A7D">
          <w:pPr>
            <w:jc w:val="center"/>
            <w:rPr>
              <w:b/>
              <w:bCs/>
              <w:caps/>
              <w:sz w:val="20"/>
              <w:lang w:eastAsia="lt-LT"/>
            </w:rPr>
          </w:pPr>
          <w:sdt>
            <w:sdtPr>
              <w:alias w:val="Pavadinimas"/>
              <w:tag w:val="title_c9d7211c1cc947d68dbe8eb69aa6126b"/>
              <w:lock w:val="sdtLocked"/>
              <w:richText/>
            </w:sdtPr>
            <w:sdtContent>
              <w:r>
                <w:rPr>
                  <w:b/>
                  <w:bCs/>
                  <w:caps/>
                  <w:szCs w:val="24"/>
                  <w:lang w:eastAsia="lt-LT"/>
                </w:rPr>
                <w:t>avarinės būklės hidrotechnikos statinių (užtvankų), esančių potvynių grėsmės teritorijose, sąrašas</w:t>
              </w:r>
            </w:sdtContent>
          </w:sdt>
        </w:p>
        <w:p w14:paraId="22317428" w14:textId="77777777">
          <w:pPr>
            <w:jc w:val="center"/>
            <w:rPr>
              <w:sz w:val="20"/>
              <w:lang w:eastAsia="lt-LT"/>
            </w:rPr>
          </w:pPr>
        </w:p>
        <w:tbl>
          <w:tblPr>
            <w:tblW w:w="14359" w:type="dxa"/>
            <w:tblLook w:val="04A0" w:firstRow="1" w:lastRow="0" w:firstColumn="1" w:lastColumn="0" w:noHBand="0" w:noVBand="1"/>
          </w:tblPr>
          <w:tblGrid>
            <w:gridCol w:w="1351"/>
            <w:gridCol w:w="3747"/>
            <w:gridCol w:w="2694"/>
            <w:gridCol w:w="2268"/>
            <w:gridCol w:w="2126"/>
            <w:gridCol w:w="2173"/>
          </w:tblGrid>
          <w:tr w14:paraId="6D4CBABE" w14:textId="77777777">
            <w:trPr>
              <w:trHeight w:val="801"/>
            </w:trPr>
            <w:tc>
              <w:tcPr>
                <w:tcW w:w="13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07B46FD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74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033C12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Užtvanka, tvenkinys</w:t>
                </w:r>
              </w:p>
            </w:tc>
            <w:tc>
              <w:tcPr>
                <w:tcW w:w="26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4C86EA6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Patvenkta upė</w:t>
                </w:r>
              </w:p>
            </w:tc>
            <w:tc>
              <w:tcPr>
                <w:tcW w:w="226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hideMark/>
              </w:tcPr>
              <w:p w14:paraId="6EDAA849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</w:t>
                </w:r>
              </w:p>
            </w:tc>
            <w:tc>
              <w:tcPr>
                <w:tcW w:w="2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576EDE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Patvankos aukštis, m</w:t>
                </w:r>
              </w:p>
            </w:tc>
            <w:tc>
              <w:tcPr>
                <w:tcW w:w="217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E92B593" w14:textId="0AECCF1F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Patvenkto vandens telkinio plotas ha</w:t>
                </w:r>
              </w:p>
            </w:tc>
          </w:tr>
          <w:tr w14:paraId="2DB6C341" w14:textId="77777777">
            <w:trPr>
              <w:trHeight w:val="525"/>
            </w:trPr>
            <w:tc>
              <w:tcPr>
                <w:tcW w:w="13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33A4EBE8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374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bottom"/>
                <w:hideMark/>
              </w:tcPr>
              <w:p w14:paraId="58FAF7E0" w14:textId="33320078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Širvėnos patvenktas ežeras</w:t>
                </w:r>
              </w:p>
            </w:tc>
            <w:tc>
              <w:tcPr>
                <w:tcW w:w="26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bottom"/>
                <w:hideMark/>
              </w:tcPr>
              <w:p w14:paraId="2F0428FD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Apasčia ir Agluona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4DA538DE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Biržų r.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5683770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4,4</w:t>
                </w:r>
              </w:p>
            </w:tc>
            <w:tc>
              <w:tcPr>
                <w:tcW w:w="2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0C798A2E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320</w:t>
                </w:r>
              </w:p>
            </w:tc>
          </w:tr>
          <w:tr w14:paraId="3FCDDEE9" w14:textId="77777777">
            <w:trPr>
              <w:trHeight w:val="419"/>
            </w:trPr>
            <w:tc>
              <w:tcPr>
                <w:tcW w:w="13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576D6576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374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bottom"/>
                <w:hideMark/>
              </w:tcPr>
              <w:p w14:paraId="1ADA3956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Ekrano tvenkinys</w:t>
                </w:r>
              </w:p>
            </w:tc>
            <w:tc>
              <w:tcPr>
                <w:tcW w:w="26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bottom"/>
                <w:hideMark/>
              </w:tcPr>
              <w:p w14:paraId="40D64713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Nevėžis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bottom"/>
                <w:hideMark/>
              </w:tcPr>
              <w:p w14:paraId="77716B88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Panevėžio miesto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5537331F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41B109B3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</w:tr>
          <w:tr w14:paraId="4E878051" w14:textId="77777777">
            <w:trPr>
              <w:trHeight w:val="425"/>
            </w:trPr>
            <w:tc>
              <w:tcPr>
                <w:tcW w:w="13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57ED640A" w14:textId="77777777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374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bottom"/>
                <w:hideMark/>
              </w:tcPr>
              <w:p w14:paraId="4923B3D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Marijampolės II tvenkinys</w:t>
                </w:r>
              </w:p>
            </w:tc>
            <w:tc>
              <w:tcPr>
                <w:tcW w:w="26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vAlign w:val="bottom"/>
                <w:hideMark/>
              </w:tcPr>
              <w:p w14:paraId="79B721A2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Šešupė</w:t>
                </w:r>
              </w:p>
            </w:tc>
            <w:tc>
              <w:tcPr>
                <w:tcW w:w="226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01923E97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Marijampolė</w:t>
                </w:r>
              </w:p>
            </w:tc>
            <w:tc>
              <w:tcPr>
                <w:tcW w:w="2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6277C859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9,85</w:t>
                </w:r>
              </w:p>
            </w:tc>
            <w:tc>
              <w:tcPr>
                <w:tcW w:w="217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noWrap/>
                <w:vAlign w:val="bottom"/>
                <w:hideMark/>
              </w:tcPr>
              <w:p w14:paraId="284DDF98" w14:textId="77777777">
                <w:pPr>
                  <w:jc w:val="right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79</w:t>
                </w:r>
              </w:p>
            </w:tc>
          </w:tr>
        </w:tbl>
        <w:p w14:paraId="2339A8AC" w14:textId="77777777">
          <w:pPr>
            <w:jc w:val="center"/>
            <w:rPr>
              <w:sz w:val="20"/>
              <w:lang w:eastAsia="lt-LT"/>
            </w:rPr>
          </w:pPr>
        </w:p>
        <w:p w14:paraId="6E15D59C" w14:textId="2939490F">
          <w:pPr>
            <w:jc w:val="center"/>
          </w:pPr>
          <w:r>
            <w:rPr>
              <w:color w:val="000000"/>
            </w:rPr>
            <w:t>–––––––––––––––––––––</w:t>
          </w:r>
        </w:p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701" w:right="1560" w:bottom="567" w:left="1134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02F04E" w14:textId="7777777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endnote>
  <w:endnote w:type="continuationSeparator" w:id="0">
    <w:p w14:paraId="5B6DD135" w14:textId="7777777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3" w14:textId="7777777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4" w14:textId="7777777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7" w14:textId="77777777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07F841E" w14:textId="7777777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separator/>
      </w:r>
    </w:p>
  </w:footnote>
  <w:footnote w:type="continuationSeparator" w:id="0">
    <w:p w14:paraId="6A96E39F" w14:textId="77777777">
      <w:pPr>
        <w:rPr>
          <w:rFonts w:ascii="Calibri" w:hAnsi="Calibri"/>
          <w:sz w:val="22"/>
          <w:szCs w:val="22"/>
          <w:lang w:eastAsia="lt-LT"/>
        </w:rPr>
      </w:pPr>
      <w:r>
        <w:rPr>
          <w:rFonts w:ascii="Calibri" w:hAnsi="Calibri"/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1" w14:textId="77777777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5D5A2" w14:textId="77777777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>PAGE   \* MERGEFORMAT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spacing w:val="10"/>
        <w:sz w:val="20"/>
        <w:lang w:eastAsia="lt-LT"/>
      </w:rPr>
      <w:t>7</w:t>
    </w:r>
    <w:r>
      <w:rPr>
        <w:rFonts w:ascii="Tahoma" w:hAnsi="Tahoma"/>
        <w:spacing w:val="10"/>
        <w:sz w:val="20"/>
        <w:lang w:eastAsia="lt-LT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7CFCCF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GrammaticalErrors/>
  <w:revisionView w:inkAnnotations="0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7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15D57F"/>
  <w15:docId w15:val="{AF3009D0-5CC9-48E2-AEFB-60219821562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896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6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3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2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0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0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3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6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9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8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2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1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10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4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68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2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3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8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9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1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379a545-9986-45d7-9e6d-3845025712a0" xsi:nil="true"/>
    <lcf76f155ced4ddcb4097134ff3c332f xmlns="47c1ea38-b788-4873-88f4-3b1f34597b9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50164633ED94994D9773E53D567FF5BF" ma:contentTypeVersion="14" ma:contentTypeDescription="Kurkite naują dokumentą." ma:contentTypeScope="" ma:versionID="215bf443b2d0dfbe99521a44ac999f2a">
  <xsd:schema xmlns:xsd="http://www.w3.org/2001/XMLSchema" xmlns:xs="http://www.w3.org/2001/XMLSchema" xmlns:p="http://schemas.microsoft.com/office/2006/metadata/properties" xmlns:ns2="47c1ea38-b788-4873-88f4-3b1f34597b9a" xmlns:ns3="0379a545-9986-45d7-9e6d-3845025712a0" targetNamespace="http://schemas.microsoft.com/office/2006/metadata/properties" ma:root="true" ma:fieldsID="73a841c720ad112add9baa2cbc40a548" ns2:_="" ns3:_="">
    <xsd:import namespace="47c1ea38-b788-4873-88f4-3b1f34597b9a"/>
    <xsd:import namespace="0379a545-9986-45d7-9e6d-3845025712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c1ea38-b788-4873-88f4-3b1f34597b9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79a545-9986-45d7-9e6d-3845025712a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3f5c7397-6a17-43fd-b0d0-62600e53cad0}" ma:internalName="TaxCatchAll" ma:showField="CatchAllData" ma:web="0379a545-9986-45d7-9e6d-3845025712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SelectedStyle="\APA.XSL" StyleName="APA"/>
</file>

<file path=customXml/item5.xml><?xml version="1.0" encoding="utf-8"?>
<Parts xmlns="http://lrs.lt/TAIS/DocParts">
  <Part Type="priedas" Nr="5" Abbr="5 pr." Title="AVARINĖS BŪKLĖS HIDROTECHNIKOS STATINIŲ (UŽTVANKŲ), ESANČIŲ POTVYNIŲ GRĖSMĖS TERITORIJOSE, SĄRAŠAS" DocPartId="4ac2d95ae50d4bc493462e026cbe4e77" PartId="c9d7211c1cc947d68dbe8eb69aa6126b"/>
</Parts>
</file>

<file path=customXml/itemProps1.xml><?xml version="1.0" encoding="utf-8"?>
<ds:datastoreItem xmlns:ds="http://schemas.openxmlformats.org/officeDocument/2006/customXml" ds:itemID="{0B064A88-27CF-4528-8BBA-4887C98A0237}">
  <ds:schemaRefs>
    <ds:schemaRef ds:uri="http://schemas.microsoft.com/office/2006/metadata/properties"/>
    <ds:schemaRef ds:uri="http://purl.org/dc/terms/"/>
    <ds:schemaRef ds:uri="0379a545-9986-45d7-9e6d-3845025712a0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47c1ea38-b788-4873-88f4-3b1f34597b9a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97BF13F-8A7A-49EB-BED4-E15F9CDFF3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c1ea38-b788-4873-88f4-3b1f34597b9a"/>
    <ds:schemaRef ds:uri="0379a545-9986-45d7-9e6d-3845025712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04C28E-0B54-439F-AB60-29432BBCE61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5A392C5-5E3C-46CE-B75F-38E9202F836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3AA7197-C554-442C-A60C-1794BD6322C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434</Characters>
  <Application>Microsoft Office Word</Application>
  <DocSecurity>4</DocSecurity>
  <Lines>36</Lines>
  <Paragraphs>31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468</CharactersWithSpaces>
  <SharedDoc>false</SharedDoc>
  <HyperlinkBase/>
  <HLinks>
    <vt:vector size="12" baseType="variant">
      <vt:variant>
        <vt:i4>6291564</vt:i4>
      </vt:variant>
      <vt:variant>
        <vt:i4>10</vt:i4>
      </vt:variant>
      <vt:variant>
        <vt:i4>0</vt:i4>
      </vt:variant>
      <vt:variant>
        <vt:i4>5</vt:i4>
      </vt:variant>
      <vt:variant>
        <vt:lpwstr>javascript:void(0)</vt:lpwstr>
      </vt:variant>
      <vt:variant>
        <vt:lpwstr/>
      </vt:variant>
      <vt:variant>
        <vt:i4>2490408</vt:i4>
      </vt:variant>
      <vt:variant>
        <vt:i4>3</vt:i4>
      </vt:variant>
      <vt:variant>
        <vt:i4>0</vt:i4>
      </vt:variant>
      <vt:variant>
        <vt:i4>5</vt:i4>
      </vt:variant>
      <vt:variant>
        <vt:lpwstr>http://litlex.am.lt/ll.dll?Tekstas=1&amp;Id=159566&amp;BF=1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2025-12-11T08:23:00Z</dcterms:created>
  <dc:creator>a.lukoseviciene</dc:creator>
  <lastModifiedBy>adlibuser</lastModifiedBy>
  <lastPrinted>2017-05-03T13:30:00Z</lastPrinted>
  <dcterms:modified xsi:type="dcterms:W3CDTF">2025-12-11T08:23:00Z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0x01010050164633ED94994D9773E53D567FF5BF</vt:lpwstr>
  </property>
  <property fmtid="{D5CDD505-2E9C-101B-9397-08002B2CF9AE}" pid="3" name="MediaServiceImageTags">
    <vt:lpwstr/>
  </property>
</Properties>
</file>