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rPr>
          <w:bCs/>
          <w:sz w:val="20"/>
        </w:rPr>
        <w:alias w:val="patvirtinta"/>
        <w:tag w:val="part_392e418bffb945bf8eeba8098e183ae9"/>
        <w:id w:val="-430512754"/>
        <w:lock w:val="sdtLocked"/>
        <w:placeholder>
          <w:docPart w:val="DefaultPlaceholder_-1854013440"/>
        </w:placeholder>
      </w:sdtPr>
      <w:sdtEndPr>
        <w:rPr>
          <w:bCs w:val="0"/>
          <w:sz w:val="24"/>
        </w:rPr>
      </w:sdtEndPr>
      <w:sdtContent>
        <w:p w14:paraId="7EDA63A3" w14:textId="27BF5BA7" w:rsidR="00AC41F8" w:rsidRPr="00A415AF" w:rsidRDefault="00A415AF" w:rsidP="00A415AF">
          <w:pPr>
            <w:ind w:firstLine="5103"/>
            <w:rPr>
              <w:bCs/>
              <w:sz w:val="20"/>
            </w:rPr>
          </w:pPr>
          <w:r w:rsidRPr="00A415AF">
            <w:rPr>
              <w:bCs/>
              <w:sz w:val="20"/>
            </w:rPr>
            <w:t>PATVIRTINTA</w:t>
          </w:r>
        </w:p>
        <w:p w14:paraId="0E0CAB62" w14:textId="77777777" w:rsidR="00A415AF" w:rsidRPr="00A415AF" w:rsidRDefault="00A415AF" w:rsidP="00A415AF">
          <w:pPr>
            <w:ind w:firstLine="5103"/>
            <w:rPr>
              <w:bCs/>
              <w:sz w:val="20"/>
            </w:rPr>
          </w:pPr>
          <w:r w:rsidRPr="00A415AF">
            <w:rPr>
              <w:bCs/>
              <w:sz w:val="20"/>
            </w:rPr>
            <w:t xml:space="preserve">Radviliškio rajono savivaldybės mero </w:t>
          </w:r>
        </w:p>
        <w:p w14:paraId="1B2D6C70" w14:textId="6F46E6AF" w:rsidR="00AC41F8" w:rsidRPr="00A415AF" w:rsidRDefault="00A415AF" w:rsidP="00A415AF">
          <w:pPr>
            <w:ind w:firstLine="5103"/>
            <w:rPr>
              <w:bCs/>
              <w:sz w:val="20"/>
            </w:rPr>
          </w:pPr>
          <w:r w:rsidRPr="00A415AF">
            <w:rPr>
              <w:bCs/>
              <w:sz w:val="20"/>
            </w:rPr>
            <w:t>2024 m. vasario 7</w:t>
          </w:r>
          <w:r w:rsidRPr="00A415AF">
            <w:rPr>
              <w:bCs/>
              <w:sz w:val="20"/>
            </w:rPr>
            <w:t xml:space="preserve"> d. potvarkiu Nr. M-68 (2.5 E)</w:t>
          </w:r>
        </w:p>
        <w:p w14:paraId="009C3978" w14:textId="77777777" w:rsidR="00AC41F8" w:rsidRDefault="00AC41F8">
          <w:pPr>
            <w:widowControl w:val="0"/>
            <w:suppressAutoHyphens/>
            <w:jc w:val="both"/>
            <w:rPr>
              <w:rFonts w:eastAsia="Calibri"/>
              <w:b/>
              <w:bCs/>
              <w:kern w:val="1"/>
              <w:szCs w:val="24"/>
            </w:rPr>
          </w:pPr>
        </w:p>
        <w:p w14:paraId="0455663F" w14:textId="77777777" w:rsidR="00AC41F8" w:rsidRDefault="00AC41F8">
          <w:pPr>
            <w:rPr>
              <w:sz w:val="10"/>
              <w:szCs w:val="10"/>
            </w:rPr>
          </w:pPr>
        </w:p>
        <w:p w14:paraId="5B403476" w14:textId="77777777" w:rsidR="00AC41F8" w:rsidRDefault="00AC41F8">
          <w:pPr>
            <w:widowControl w:val="0"/>
            <w:suppressAutoHyphens/>
            <w:jc w:val="center"/>
            <w:rPr>
              <w:rFonts w:eastAsia="Calibri"/>
              <w:b/>
              <w:bCs/>
              <w:kern w:val="1"/>
              <w:szCs w:val="24"/>
            </w:rPr>
          </w:pPr>
        </w:p>
        <w:p w14:paraId="1D7E90D4" w14:textId="3DF28B91" w:rsidR="00AC41F8" w:rsidRDefault="00A415AF">
          <w:pPr>
            <w:widowControl w:val="0"/>
            <w:suppressAutoHyphens/>
            <w:jc w:val="center"/>
            <w:rPr>
              <w:rFonts w:eastAsia="Calibri"/>
              <w:b/>
              <w:kern w:val="1"/>
              <w:szCs w:val="24"/>
            </w:rPr>
          </w:pPr>
          <w:r>
            <w:rPr>
              <w:b/>
              <w:szCs w:val="24"/>
            </w:rPr>
            <w:t>SPORTO PROJEKTŲ VEIKLOS ATASKAITOS FORMA</w:t>
          </w:r>
        </w:p>
        <w:p w14:paraId="191BA2A8" w14:textId="77777777" w:rsidR="00AC41F8" w:rsidRDefault="00AC41F8">
          <w:pPr>
            <w:widowControl w:val="0"/>
            <w:pBdr>
              <w:bottom w:val="single" w:sz="4" w:space="1" w:color="auto"/>
            </w:pBdr>
            <w:suppressAutoHyphens/>
            <w:jc w:val="both"/>
            <w:rPr>
              <w:rFonts w:eastAsia="Calibri"/>
              <w:bCs/>
              <w:kern w:val="1"/>
              <w:szCs w:val="24"/>
            </w:rPr>
          </w:pPr>
        </w:p>
        <w:p w14:paraId="26331604" w14:textId="77777777" w:rsidR="00AC41F8" w:rsidRDefault="00AC41F8">
          <w:pPr>
            <w:widowControl w:val="0"/>
            <w:pBdr>
              <w:bottom w:val="single" w:sz="4" w:space="1" w:color="auto"/>
            </w:pBdr>
            <w:suppressAutoHyphens/>
            <w:jc w:val="both"/>
            <w:rPr>
              <w:rFonts w:eastAsia="Calibri"/>
              <w:bCs/>
              <w:kern w:val="1"/>
              <w:szCs w:val="24"/>
            </w:rPr>
          </w:pPr>
        </w:p>
        <w:p w14:paraId="543BB928" w14:textId="6B10008F" w:rsidR="00AC41F8" w:rsidRDefault="00A415AF">
          <w:pPr>
            <w:widowControl w:val="0"/>
            <w:suppressAutoHyphens/>
            <w:jc w:val="center"/>
            <w:rPr>
              <w:rFonts w:eastAsia="Calibri"/>
              <w:bCs/>
              <w:kern w:val="1"/>
              <w:sz w:val="20"/>
            </w:rPr>
          </w:pPr>
          <w:r>
            <w:rPr>
              <w:rFonts w:eastAsia="Calibri"/>
              <w:bCs/>
              <w:kern w:val="1"/>
              <w:sz w:val="20"/>
            </w:rPr>
            <w:t>(Pareiškėjo pavadinimas)</w:t>
          </w:r>
        </w:p>
        <w:p w14:paraId="123B213B" w14:textId="77777777" w:rsidR="00AC41F8" w:rsidRDefault="00AC41F8">
          <w:pPr>
            <w:widowControl w:val="0"/>
            <w:suppressAutoHyphens/>
            <w:jc w:val="both"/>
            <w:rPr>
              <w:rFonts w:eastAsia="Lucida Sans Unicode" w:cs="Tahoma"/>
              <w:bCs/>
              <w:kern w:val="1"/>
              <w:szCs w:val="24"/>
            </w:rPr>
          </w:pPr>
        </w:p>
        <w:p w14:paraId="017684EB" w14:textId="2F66616F" w:rsidR="00AC41F8" w:rsidRDefault="00A415AF">
          <w:pPr>
            <w:widowControl w:val="0"/>
            <w:suppressAutoHyphens/>
            <w:jc w:val="both"/>
            <w:rPr>
              <w:rFonts w:eastAsia="Lucida Sans Unicode" w:cs="Tahoma"/>
              <w:bCs/>
              <w:kern w:val="1"/>
              <w:szCs w:val="24"/>
            </w:rPr>
          </w:pPr>
          <w:r>
            <w:rPr>
              <w:rFonts w:eastAsia="Lucida Sans Unicode" w:cs="Tahoma"/>
              <w:b/>
              <w:bCs/>
              <w:kern w:val="1"/>
              <w:szCs w:val="24"/>
            </w:rPr>
            <w:t>1</w:t>
          </w:r>
          <w:r>
            <w:rPr>
              <w:rFonts w:eastAsia="Lucida Sans Unicode" w:cs="Tahoma"/>
              <w:b/>
              <w:bCs/>
              <w:kern w:val="1"/>
              <w:szCs w:val="24"/>
            </w:rPr>
            <w:t>. Įvykdyto sporto projekto pavadinimas:</w:t>
          </w: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628"/>
          </w:tblGrid>
          <w:tr w:rsidR="00AC41F8" w14:paraId="3712BC31" w14:textId="77777777">
            <w:tc>
              <w:tcPr>
                <w:tcW w:w="9628" w:type="dxa"/>
              </w:tcPr>
              <w:p w14:paraId="3AD5CC7D" w14:textId="77777777" w:rsidR="00AC41F8" w:rsidRDefault="00AC41F8">
                <w:pPr>
                  <w:widowControl w:val="0"/>
                  <w:suppressAutoHyphens/>
                  <w:ind w:firstLine="851"/>
                  <w:jc w:val="both"/>
                  <w:rPr>
                    <w:rFonts w:eastAsia="Lucida Sans Unicode" w:cs="Tahoma"/>
                    <w:bCs/>
                    <w:kern w:val="1"/>
                    <w:sz w:val="22"/>
                    <w:szCs w:val="24"/>
                  </w:rPr>
                </w:pPr>
              </w:p>
            </w:tc>
          </w:tr>
        </w:tbl>
        <w:p w14:paraId="64CA6E81" w14:textId="6AF40B67" w:rsidR="00AC41F8" w:rsidRDefault="00AC41F8">
          <w:pPr>
            <w:widowControl w:val="0"/>
            <w:suppressAutoHyphens/>
            <w:jc w:val="both"/>
            <w:rPr>
              <w:rFonts w:eastAsia="Lucida Sans Unicode" w:cs="Tahoma"/>
              <w:bCs/>
              <w:kern w:val="1"/>
              <w:szCs w:val="24"/>
            </w:rPr>
          </w:pPr>
        </w:p>
        <w:p w14:paraId="44FE2860" w14:textId="098ED6C5" w:rsidR="00AC41F8" w:rsidRDefault="00A415AF">
          <w:pPr>
            <w:widowControl w:val="0"/>
            <w:suppressAutoHyphens/>
            <w:jc w:val="both"/>
            <w:rPr>
              <w:rFonts w:eastAsia="Lucida Sans Unicode" w:cs="Tahoma"/>
              <w:b/>
              <w:bCs/>
              <w:kern w:val="1"/>
              <w:szCs w:val="24"/>
            </w:rPr>
          </w:pPr>
          <w:r>
            <w:rPr>
              <w:rFonts w:eastAsia="Lucida Sans Unicode" w:cs="Tahoma"/>
              <w:b/>
              <w:bCs/>
              <w:kern w:val="1"/>
              <w:szCs w:val="24"/>
            </w:rPr>
            <w:t>2</w:t>
          </w:r>
          <w:r>
            <w:rPr>
              <w:rFonts w:eastAsia="Lucida Sans Unicode" w:cs="Tahoma"/>
              <w:b/>
              <w:bCs/>
              <w:kern w:val="1"/>
              <w:szCs w:val="24"/>
            </w:rPr>
            <w:t>. Įvykdytos Sporto programos aprašymas:</w:t>
          </w: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628"/>
          </w:tblGrid>
          <w:tr w:rsidR="00AC41F8" w14:paraId="243E86D9" w14:textId="77777777">
            <w:tc>
              <w:tcPr>
                <w:tcW w:w="9628" w:type="dxa"/>
              </w:tcPr>
              <w:p w14:paraId="655FB8B9" w14:textId="77777777" w:rsidR="00AC41F8" w:rsidRDefault="00AC41F8">
                <w:pPr>
                  <w:widowControl w:val="0"/>
                  <w:suppressAutoHyphens/>
                  <w:ind w:firstLine="851"/>
                  <w:jc w:val="both"/>
                  <w:rPr>
                    <w:rFonts w:eastAsia="Calibri" w:cs="Tahoma"/>
                    <w:b/>
                    <w:bCs/>
                    <w:kern w:val="1"/>
                    <w:sz w:val="22"/>
                    <w:szCs w:val="24"/>
                    <w:highlight w:val="yellow"/>
                  </w:rPr>
                </w:pPr>
              </w:p>
            </w:tc>
          </w:tr>
        </w:tbl>
        <w:p w14:paraId="49DDEABB" w14:textId="1475E2EA" w:rsidR="00AC41F8" w:rsidRDefault="00AC41F8">
          <w:pPr>
            <w:widowControl w:val="0"/>
            <w:suppressAutoHyphens/>
            <w:jc w:val="both"/>
            <w:rPr>
              <w:rFonts w:cs="Tahoma"/>
              <w:b/>
              <w:bCs/>
              <w:kern w:val="1"/>
              <w:szCs w:val="24"/>
              <w:highlight w:val="yellow"/>
            </w:rPr>
          </w:pPr>
        </w:p>
        <w:p w14:paraId="6182EE0F" w14:textId="44AEF9C6" w:rsidR="00AC41F8" w:rsidRDefault="00A415AF">
          <w:pPr>
            <w:widowControl w:val="0"/>
            <w:suppressAutoHyphens/>
            <w:jc w:val="both"/>
            <w:rPr>
              <w:rFonts w:eastAsia="Lucida Sans Unicode" w:cs="Tahoma"/>
              <w:kern w:val="1"/>
              <w:szCs w:val="24"/>
            </w:rPr>
          </w:pPr>
          <w:r>
            <w:rPr>
              <w:rFonts w:cs="Tahoma"/>
              <w:b/>
              <w:bCs/>
              <w:kern w:val="1"/>
              <w:szCs w:val="24"/>
            </w:rPr>
            <w:t>3</w:t>
          </w:r>
          <w:r>
            <w:rPr>
              <w:rFonts w:cs="Tahoma"/>
              <w:b/>
              <w:bCs/>
              <w:kern w:val="1"/>
              <w:szCs w:val="24"/>
            </w:rPr>
            <w:t>. Koks tikslas / rezultatas pasiektas:</w:t>
          </w: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628"/>
          </w:tblGrid>
          <w:tr w:rsidR="00AC41F8" w14:paraId="7C1CD566" w14:textId="77777777">
            <w:tc>
              <w:tcPr>
                <w:tcW w:w="9628" w:type="dxa"/>
              </w:tcPr>
              <w:p w14:paraId="76F3A564" w14:textId="77777777" w:rsidR="00AC41F8" w:rsidRDefault="00AC41F8">
                <w:pPr>
                  <w:widowControl w:val="0"/>
                  <w:suppressAutoHyphens/>
                  <w:ind w:firstLine="851"/>
                  <w:jc w:val="both"/>
                  <w:rPr>
                    <w:rFonts w:eastAsia="Lucida Sans Unicode" w:cs="Tahoma"/>
                    <w:kern w:val="1"/>
                    <w:sz w:val="22"/>
                    <w:szCs w:val="24"/>
                  </w:rPr>
                </w:pPr>
              </w:p>
            </w:tc>
          </w:tr>
        </w:tbl>
        <w:p w14:paraId="6497257F" w14:textId="1985FFB1" w:rsidR="00AC41F8" w:rsidRDefault="00AC41F8">
          <w:pPr>
            <w:widowControl w:val="0"/>
            <w:suppressAutoHyphens/>
            <w:jc w:val="both"/>
            <w:rPr>
              <w:rFonts w:cs="Tahoma"/>
              <w:bCs/>
              <w:kern w:val="1"/>
              <w:szCs w:val="24"/>
            </w:rPr>
          </w:pPr>
        </w:p>
        <w:p w14:paraId="15867346" w14:textId="377031F7" w:rsidR="00AC41F8" w:rsidRDefault="00A415AF">
          <w:pPr>
            <w:widowControl w:val="0"/>
            <w:suppressAutoHyphens/>
            <w:jc w:val="both"/>
            <w:rPr>
              <w:rFonts w:cs="Tahoma"/>
              <w:b/>
              <w:bCs/>
              <w:kern w:val="1"/>
              <w:szCs w:val="24"/>
            </w:rPr>
          </w:pPr>
          <w:r>
            <w:rPr>
              <w:rFonts w:cs="Tahoma"/>
              <w:b/>
              <w:bCs/>
              <w:kern w:val="1"/>
              <w:szCs w:val="24"/>
            </w:rPr>
            <w:t>4</w:t>
          </w:r>
          <w:r>
            <w:rPr>
              <w:rFonts w:cs="Tahoma"/>
              <w:b/>
              <w:bCs/>
              <w:kern w:val="1"/>
              <w:szCs w:val="24"/>
            </w:rPr>
            <w:t>. Klubo paviešinta informacija apie projekto vykdymą ir savivaldybės paramą projektui:</w:t>
          </w:r>
        </w:p>
        <w:tbl>
          <w:tblPr>
            <w:tblW w:w="9634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04"/>
            <w:gridCol w:w="3544"/>
            <w:gridCol w:w="4111"/>
            <w:gridCol w:w="1275"/>
          </w:tblGrid>
          <w:tr w:rsidR="00AC41F8" w14:paraId="752DC53A" w14:textId="77777777">
            <w:tc>
              <w:tcPr>
                <w:tcW w:w="704" w:type="dxa"/>
              </w:tcPr>
              <w:p w14:paraId="6200FAC0" w14:textId="77777777" w:rsidR="00AC41F8" w:rsidRDefault="00A415AF">
                <w:pPr>
                  <w:widowControl w:val="0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8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8"/>
                  </w:rPr>
                  <w:t>Eil. Nr.</w:t>
                </w:r>
              </w:p>
            </w:tc>
            <w:tc>
              <w:tcPr>
                <w:tcW w:w="3544" w:type="dxa"/>
              </w:tcPr>
              <w:p w14:paraId="5AA08C0A" w14:textId="210E5673" w:rsidR="00AC41F8" w:rsidRDefault="00A415AF">
                <w:pPr>
                  <w:widowControl w:val="0"/>
                  <w:suppressAutoHyphens/>
                  <w:ind w:hanging="73"/>
                  <w:jc w:val="center"/>
                  <w:rPr>
                    <w:rFonts w:ascii="Calibri" w:eastAsia="Calibri" w:hAnsi="Calibri"/>
                    <w:b/>
                    <w:bCs/>
                    <w:kern w:val="1"/>
                    <w:sz w:val="22"/>
                    <w:szCs w:val="28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8"/>
                  </w:rPr>
                  <w:t>Antraštės pavadinimas</w:t>
                </w:r>
              </w:p>
            </w:tc>
            <w:tc>
              <w:tcPr>
                <w:tcW w:w="4111" w:type="dxa"/>
              </w:tcPr>
              <w:p w14:paraId="5C2931E0" w14:textId="7B0A66C6" w:rsidR="00AC41F8" w:rsidRDefault="00A415AF">
                <w:pPr>
                  <w:widowControl w:val="0"/>
                  <w:suppressAutoHyphens/>
                  <w:ind w:hanging="73"/>
                  <w:jc w:val="center"/>
                  <w:rPr>
                    <w:rFonts w:eastAsia="Calibri"/>
                    <w:b/>
                    <w:bCs/>
                    <w:kern w:val="1"/>
                    <w:szCs w:val="28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8"/>
                  </w:rPr>
                  <w:t>Nuoroda</w:t>
                </w:r>
              </w:p>
            </w:tc>
            <w:tc>
              <w:tcPr>
                <w:tcW w:w="1275" w:type="dxa"/>
              </w:tcPr>
              <w:p w14:paraId="336B3AD6" w14:textId="18102D6D" w:rsidR="00AC41F8" w:rsidRDefault="00A415AF">
                <w:pPr>
                  <w:widowControl w:val="0"/>
                  <w:suppressAutoHyphens/>
                  <w:ind w:hanging="73"/>
                  <w:jc w:val="center"/>
                  <w:rPr>
                    <w:rFonts w:eastAsia="Calibri"/>
                    <w:b/>
                    <w:bCs/>
                    <w:kern w:val="1"/>
                    <w:sz w:val="22"/>
                    <w:szCs w:val="28"/>
                  </w:rPr>
                </w:pPr>
                <w:r>
                  <w:rPr>
                    <w:rFonts w:eastAsia="Calibri"/>
                    <w:b/>
                    <w:bCs/>
                    <w:kern w:val="1"/>
                    <w:sz w:val="22"/>
                    <w:szCs w:val="28"/>
                  </w:rPr>
                  <w:t>Prieigos data</w:t>
                </w:r>
              </w:p>
            </w:tc>
          </w:tr>
          <w:tr w:rsidR="00AC41F8" w14:paraId="3CED8367" w14:textId="77777777">
            <w:tc>
              <w:tcPr>
                <w:tcW w:w="704" w:type="dxa"/>
              </w:tcPr>
              <w:p w14:paraId="77F443C5" w14:textId="77777777" w:rsidR="00AC41F8" w:rsidRDefault="00A415AF">
                <w:pPr>
                  <w:widowControl w:val="0"/>
                  <w:suppressAutoHyphens/>
                  <w:jc w:val="center"/>
                  <w:rPr>
                    <w:rFonts w:eastAsia="Calibri"/>
                    <w:kern w:val="1"/>
                    <w:szCs w:val="28"/>
                  </w:rPr>
                </w:pPr>
                <w:r>
                  <w:rPr>
                    <w:rFonts w:eastAsia="Calibri"/>
                    <w:kern w:val="1"/>
                    <w:szCs w:val="28"/>
                  </w:rPr>
                  <w:t>1.</w:t>
                </w:r>
              </w:p>
            </w:tc>
            <w:tc>
              <w:tcPr>
                <w:tcW w:w="3544" w:type="dxa"/>
              </w:tcPr>
              <w:p w14:paraId="70D8C696" w14:textId="58A528CD" w:rsidR="00AC41F8" w:rsidRDefault="00AC41F8">
                <w:pPr>
                  <w:widowControl w:val="0"/>
                  <w:suppressAutoHyphens/>
                  <w:ind w:hanging="73"/>
                  <w:jc w:val="both"/>
                  <w:rPr>
                    <w:rFonts w:eastAsia="Calibri"/>
                    <w:kern w:val="1"/>
                    <w:sz w:val="22"/>
                    <w:szCs w:val="28"/>
                  </w:rPr>
                </w:pPr>
              </w:p>
            </w:tc>
            <w:tc>
              <w:tcPr>
                <w:tcW w:w="4111" w:type="dxa"/>
              </w:tcPr>
              <w:p w14:paraId="47476998" w14:textId="77777777" w:rsidR="00AC41F8" w:rsidRDefault="00AC41F8">
                <w:pPr>
                  <w:widowControl w:val="0"/>
                  <w:suppressAutoHyphens/>
                  <w:ind w:hanging="73"/>
                  <w:jc w:val="center"/>
                  <w:rPr>
                    <w:rFonts w:eastAsia="Calibri"/>
                    <w:kern w:val="1"/>
                    <w:szCs w:val="28"/>
                  </w:rPr>
                </w:pPr>
              </w:p>
            </w:tc>
            <w:tc>
              <w:tcPr>
                <w:tcW w:w="1275" w:type="dxa"/>
              </w:tcPr>
              <w:p w14:paraId="19AAC4DD" w14:textId="77777777" w:rsidR="00AC41F8" w:rsidRDefault="00AC41F8">
                <w:pPr>
                  <w:widowControl w:val="0"/>
                  <w:suppressAutoHyphens/>
                  <w:ind w:hanging="73"/>
                  <w:jc w:val="center"/>
                  <w:rPr>
                    <w:rFonts w:eastAsia="Calibri"/>
                    <w:kern w:val="1"/>
                    <w:sz w:val="22"/>
                    <w:szCs w:val="28"/>
                  </w:rPr>
                </w:pPr>
              </w:p>
            </w:tc>
          </w:tr>
          <w:tr w:rsidR="00AC41F8" w14:paraId="5348AF09" w14:textId="77777777">
            <w:tc>
              <w:tcPr>
                <w:tcW w:w="704" w:type="dxa"/>
              </w:tcPr>
              <w:p w14:paraId="7ED6CEA5" w14:textId="77777777" w:rsidR="00AC41F8" w:rsidRDefault="00A415AF">
                <w:pPr>
                  <w:widowControl w:val="0"/>
                  <w:suppressAutoHyphens/>
                  <w:jc w:val="center"/>
                  <w:rPr>
                    <w:rFonts w:eastAsia="Calibri"/>
                    <w:kern w:val="1"/>
                    <w:szCs w:val="28"/>
                  </w:rPr>
                </w:pPr>
                <w:r>
                  <w:rPr>
                    <w:rFonts w:eastAsia="Calibri"/>
                    <w:kern w:val="1"/>
                    <w:szCs w:val="28"/>
                  </w:rPr>
                  <w:t>2.</w:t>
                </w:r>
              </w:p>
            </w:tc>
            <w:tc>
              <w:tcPr>
                <w:tcW w:w="3544" w:type="dxa"/>
              </w:tcPr>
              <w:p w14:paraId="11C2940B" w14:textId="0B4829B2" w:rsidR="00AC41F8" w:rsidRDefault="00AC41F8">
                <w:pPr>
                  <w:widowControl w:val="0"/>
                  <w:suppressAutoHyphens/>
                  <w:ind w:hanging="73"/>
                  <w:jc w:val="both"/>
                  <w:rPr>
                    <w:rFonts w:eastAsia="Calibri"/>
                    <w:kern w:val="1"/>
                    <w:sz w:val="22"/>
                    <w:szCs w:val="28"/>
                  </w:rPr>
                </w:pPr>
              </w:p>
            </w:tc>
            <w:tc>
              <w:tcPr>
                <w:tcW w:w="4111" w:type="dxa"/>
              </w:tcPr>
              <w:p w14:paraId="70B62676" w14:textId="77777777" w:rsidR="00AC41F8" w:rsidRDefault="00AC41F8">
                <w:pPr>
                  <w:widowControl w:val="0"/>
                  <w:suppressAutoHyphens/>
                  <w:ind w:hanging="73"/>
                  <w:jc w:val="center"/>
                  <w:rPr>
                    <w:rFonts w:eastAsia="Calibri"/>
                    <w:kern w:val="1"/>
                    <w:szCs w:val="28"/>
                  </w:rPr>
                </w:pPr>
              </w:p>
            </w:tc>
            <w:tc>
              <w:tcPr>
                <w:tcW w:w="1275" w:type="dxa"/>
              </w:tcPr>
              <w:p w14:paraId="16EE6D1D" w14:textId="77777777" w:rsidR="00AC41F8" w:rsidRDefault="00AC41F8">
                <w:pPr>
                  <w:widowControl w:val="0"/>
                  <w:suppressAutoHyphens/>
                  <w:ind w:hanging="73"/>
                  <w:jc w:val="center"/>
                  <w:rPr>
                    <w:rFonts w:eastAsia="Calibri"/>
                    <w:kern w:val="1"/>
                    <w:sz w:val="22"/>
                    <w:szCs w:val="28"/>
                  </w:rPr>
                </w:pPr>
              </w:p>
            </w:tc>
          </w:tr>
          <w:tr w:rsidR="00AC41F8" w14:paraId="0DA4C3A8" w14:textId="77777777">
            <w:tc>
              <w:tcPr>
                <w:tcW w:w="704" w:type="dxa"/>
              </w:tcPr>
              <w:p w14:paraId="266FD58C" w14:textId="77777777" w:rsidR="00AC41F8" w:rsidRDefault="00A415AF">
                <w:pPr>
                  <w:widowControl w:val="0"/>
                  <w:suppressAutoHyphens/>
                  <w:jc w:val="center"/>
                  <w:rPr>
                    <w:rFonts w:eastAsia="Calibri"/>
                    <w:kern w:val="1"/>
                    <w:szCs w:val="28"/>
                  </w:rPr>
                </w:pPr>
                <w:r>
                  <w:rPr>
                    <w:rFonts w:eastAsia="Calibri"/>
                    <w:kern w:val="1"/>
                    <w:szCs w:val="28"/>
                  </w:rPr>
                  <w:t>3.</w:t>
                </w:r>
              </w:p>
            </w:tc>
            <w:tc>
              <w:tcPr>
                <w:tcW w:w="3544" w:type="dxa"/>
              </w:tcPr>
              <w:p w14:paraId="2B601734" w14:textId="77777777" w:rsidR="00AC41F8" w:rsidRDefault="00AC41F8">
                <w:pPr>
                  <w:widowControl w:val="0"/>
                  <w:suppressAutoHyphens/>
                  <w:ind w:hanging="73"/>
                  <w:jc w:val="both"/>
                  <w:rPr>
                    <w:rFonts w:eastAsia="Calibri"/>
                    <w:kern w:val="1"/>
                    <w:sz w:val="22"/>
                    <w:szCs w:val="28"/>
                  </w:rPr>
                </w:pPr>
              </w:p>
            </w:tc>
            <w:tc>
              <w:tcPr>
                <w:tcW w:w="4111" w:type="dxa"/>
              </w:tcPr>
              <w:p w14:paraId="2066FA56" w14:textId="77777777" w:rsidR="00AC41F8" w:rsidRDefault="00AC41F8">
                <w:pPr>
                  <w:widowControl w:val="0"/>
                  <w:suppressAutoHyphens/>
                  <w:ind w:hanging="73"/>
                  <w:jc w:val="center"/>
                  <w:rPr>
                    <w:rFonts w:eastAsia="Calibri"/>
                    <w:kern w:val="1"/>
                    <w:szCs w:val="28"/>
                  </w:rPr>
                </w:pPr>
              </w:p>
            </w:tc>
            <w:tc>
              <w:tcPr>
                <w:tcW w:w="1275" w:type="dxa"/>
              </w:tcPr>
              <w:p w14:paraId="299E83EB" w14:textId="77777777" w:rsidR="00AC41F8" w:rsidRDefault="00AC41F8">
                <w:pPr>
                  <w:widowControl w:val="0"/>
                  <w:suppressAutoHyphens/>
                  <w:ind w:hanging="73"/>
                  <w:jc w:val="center"/>
                  <w:rPr>
                    <w:rFonts w:eastAsia="Calibri"/>
                    <w:kern w:val="1"/>
                    <w:sz w:val="22"/>
                    <w:szCs w:val="28"/>
                  </w:rPr>
                </w:pPr>
              </w:p>
            </w:tc>
          </w:tr>
          <w:tr w:rsidR="00AC41F8" w14:paraId="6CFE22A5" w14:textId="77777777">
            <w:tc>
              <w:tcPr>
                <w:tcW w:w="704" w:type="dxa"/>
              </w:tcPr>
              <w:p w14:paraId="04F2C0CD" w14:textId="77777777" w:rsidR="00AC41F8" w:rsidRDefault="00AC41F8">
                <w:pPr>
                  <w:widowControl w:val="0"/>
                  <w:suppressAutoHyphens/>
                  <w:jc w:val="center"/>
                  <w:rPr>
                    <w:rFonts w:eastAsia="Calibri"/>
                    <w:kern w:val="1"/>
                    <w:szCs w:val="28"/>
                  </w:rPr>
                </w:pPr>
              </w:p>
            </w:tc>
            <w:tc>
              <w:tcPr>
                <w:tcW w:w="3544" w:type="dxa"/>
              </w:tcPr>
              <w:p w14:paraId="6FDB37DC" w14:textId="77777777" w:rsidR="00AC41F8" w:rsidRDefault="00AC41F8">
                <w:pPr>
                  <w:widowControl w:val="0"/>
                  <w:suppressAutoHyphens/>
                  <w:ind w:hanging="73"/>
                  <w:jc w:val="both"/>
                  <w:rPr>
                    <w:rFonts w:eastAsia="Calibri"/>
                    <w:kern w:val="1"/>
                    <w:sz w:val="22"/>
                    <w:szCs w:val="28"/>
                  </w:rPr>
                </w:pPr>
              </w:p>
            </w:tc>
            <w:tc>
              <w:tcPr>
                <w:tcW w:w="4111" w:type="dxa"/>
              </w:tcPr>
              <w:p w14:paraId="47FAE663" w14:textId="77777777" w:rsidR="00AC41F8" w:rsidRDefault="00AC41F8">
                <w:pPr>
                  <w:widowControl w:val="0"/>
                  <w:suppressAutoHyphens/>
                  <w:ind w:hanging="73"/>
                  <w:jc w:val="center"/>
                  <w:rPr>
                    <w:rFonts w:eastAsia="Calibri"/>
                    <w:kern w:val="1"/>
                    <w:szCs w:val="28"/>
                  </w:rPr>
                </w:pPr>
              </w:p>
            </w:tc>
            <w:tc>
              <w:tcPr>
                <w:tcW w:w="1275" w:type="dxa"/>
              </w:tcPr>
              <w:p w14:paraId="7F653A5B" w14:textId="77777777" w:rsidR="00AC41F8" w:rsidRDefault="00AC41F8">
                <w:pPr>
                  <w:widowControl w:val="0"/>
                  <w:suppressAutoHyphens/>
                  <w:ind w:hanging="73"/>
                  <w:jc w:val="center"/>
                  <w:rPr>
                    <w:rFonts w:eastAsia="Calibri"/>
                    <w:kern w:val="1"/>
                    <w:sz w:val="22"/>
                    <w:szCs w:val="28"/>
                  </w:rPr>
                </w:pPr>
              </w:p>
            </w:tc>
          </w:tr>
          <w:tr w:rsidR="00AC41F8" w14:paraId="175CE6F7" w14:textId="77777777">
            <w:tc>
              <w:tcPr>
                <w:tcW w:w="704" w:type="dxa"/>
              </w:tcPr>
              <w:p w14:paraId="6C83F74B" w14:textId="77777777" w:rsidR="00AC41F8" w:rsidRDefault="00AC41F8">
                <w:pPr>
                  <w:widowControl w:val="0"/>
                  <w:suppressAutoHyphens/>
                  <w:jc w:val="center"/>
                  <w:rPr>
                    <w:rFonts w:eastAsia="Calibri"/>
                    <w:kern w:val="1"/>
                    <w:szCs w:val="28"/>
                  </w:rPr>
                </w:pPr>
              </w:p>
            </w:tc>
            <w:tc>
              <w:tcPr>
                <w:tcW w:w="3544" w:type="dxa"/>
              </w:tcPr>
              <w:p w14:paraId="1DB2F30E" w14:textId="77777777" w:rsidR="00AC41F8" w:rsidRDefault="00AC41F8">
                <w:pPr>
                  <w:widowControl w:val="0"/>
                  <w:suppressAutoHyphens/>
                  <w:ind w:hanging="73"/>
                  <w:jc w:val="both"/>
                  <w:rPr>
                    <w:rFonts w:eastAsia="Calibri"/>
                    <w:kern w:val="1"/>
                    <w:sz w:val="22"/>
                    <w:szCs w:val="28"/>
                  </w:rPr>
                </w:pPr>
              </w:p>
            </w:tc>
            <w:tc>
              <w:tcPr>
                <w:tcW w:w="4111" w:type="dxa"/>
              </w:tcPr>
              <w:p w14:paraId="75232ED5" w14:textId="77777777" w:rsidR="00AC41F8" w:rsidRDefault="00AC41F8">
                <w:pPr>
                  <w:widowControl w:val="0"/>
                  <w:suppressAutoHyphens/>
                  <w:ind w:hanging="73"/>
                  <w:jc w:val="center"/>
                  <w:rPr>
                    <w:rFonts w:eastAsia="Calibri"/>
                    <w:kern w:val="1"/>
                    <w:szCs w:val="28"/>
                  </w:rPr>
                </w:pPr>
              </w:p>
            </w:tc>
            <w:tc>
              <w:tcPr>
                <w:tcW w:w="1275" w:type="dxa"/>
              </w:tcPr>
              <w:p w14:paraId="61C89DE8" w14:textId="77777777" w:rsidR="00AC41F8" w:rsidRDefault="00AC41F8">
                <w:pPr>
                  <w:widowControl w:val="0"/>
                  <w:suppressAutoHyphens/>
                  <w:ind w:hanging="73"/>
                  <w:jc w:val="center"/>
                  <w:rPr>
                    <w:rFonts w:eastAsia="Calibri"/>
                    <w:kern w:val="1"/>
                    <w:sz w:val="22"/>
                    <w:szCs w:val="28"/>
                  </w:rPr>
                </w:pPr>
              </w:p>
            </w:tc>
          </w:tr>
        </w:tbl>
        <w:p w14:paraId="651293AA" w14:textId="127541F6" w:rsidR="00AC41F8" w:rsidRDefault="00AC41F8">
          <w:pPr>
            <w:widowControl w:val="0"/>
            <w:suppressAutoHyphens/>
            <w:jc w:val="both"/>
            <w:rPr>
              <w:rFonts w:cs="Tahoma"/>
              <w:bCs/>
              <w:kern w:val="1"/>
              <w:szCs w:val="24"/>
            </w:rPr>
          </w:pPr>
        </w:p>
        <w:p w14:paraId="14B7D845" w14:textId="58E9E956" w:rsidR="00AC41F8" w:rsidRDefault="00A415AF">
          <w:pPr>
            <w:jc w:val="both"/>
            <w:rPr>
              <w:rFonts w:eastAsia="Calibri" w:cs="Tahoma"/>
              <w:b/>
              <w:bCs/>
              <w:szCs w:val="22"/>
            </w:rPr>
          </w:pPr>
          <w:r>
            <w:rPr>
              <w:rFonts w:eastAsia="Calibri" w:cs="Tahoma"/>
              <w:b/>
              <w:bCs/>
              <w:szCs w:val="22"/>
            </w:rPr>
            <w:t>5</w:t>
          </w:r>
          <w:r>
            <w:rPr>
              <w:rFonts w:eastAsia="Calibri" w:cs="Tahoma"/>
              <w:b/>
              <w:bCs/>
              <w:szCs w:val="22"/>
            </w:rPr>
            <w:t xml:space="preserve">. Projekto rezultatus </w:t>
          </w:r>
          <w:r>
            <w:rPr>
              <w:rFonts w:eastAsia="Calibri" w:cs="Tahoma"/>
              <w:b/>
              <w:bCs/>
              <w:szCs w:val="22"/>
            </w:rPr>
            <w:t>išreikšti kiekybiškai (pateikti kopijas varžybų nuostatų, tvarkaraščių, protokolų – individualių sporto šakų, galutines lenteles – žaidimų sporto šakų, ir kt.) pridedant prie šios ataskaitos kaip priedus.</w:t>
          </w: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704"/>
            <w:gridCol w:w="7655"/>
            <w:gridCol w:w="1269"/>
          </w:tblGrid>
          <w:tr w:rsidR="00AC41F8" w14:paraId="170B21CC" w14:textId="77777777">
            <w:tc>
              <w:tcPr>
                <w:tcW w:w="704" w:type="dxa"/>
              </w:tcPr>
              <w:p w14:paraId="2B2D2C71" w14:textId="04FB6064" w:rsidR="00AC41F8" w:rsidRDefault="00A415AF">
                <w:pPr>
                  <w:jc w:val="center"/>
                  <w:rPr>
                    <w:rFonts w:eastAsia="Calibri" w:cs="Tahoma"/>
                    <w:b/>
                    <w:bCs/>
                    <w:szCs w:val="22"/>
                  </w:rPr>
                </w:pPr>
                <w:r>
                  <w:rPr>
                    <w:rFonts w:eastAsia="Calibri" w:cs="Tahoma"/>
                    <w:b/>
                    <w:bCs/>
                    <w:szCs w:val="22"/>
                  </w:rPr>
                  <w:t>Eil. Nr.</w:t>
                </w:r>
              </w:p>
            </w:tc>
            <w:tc>
              <w:tcPr>
                <w:tcW w:w="7655" w:type="dxa"/>
              </w:tcPr>
              <w:p w14:paraId="7F0EC0D7" w14:textId="15061B98" w:rsidR="00AC41F8" w:rsidRDefault="00A415AF">
                <w:pPr>
                  <w:jc w:val="center"/>
                  <w:rPr>
                    <w:rFonts w:eastAsia="Calibri" w:cs="Tahoma"/>
                    <w:b/>
                    <w:bCs/>
                    <w:szCs w:val="22"/>
                  </w:rPr>
                </w:pPr>
                <w:r>
                  <w:rPr>
                    <w:rFonts w:eastAsia="Calibri" w:cs="Tahoma"/>
                    <w:b/>
                    <w:bCs/>
                    <w:szCs w:val="22"/>
                  </w:rPr>
                  <w:t>Priedo pavadinimas</w:t>
                </w:r>
              </w:p>
            </w:tc>
            <w:tc>
              <w:tcPr>
                <w:tcW w:w="1269" w:type="dxa"/>
              </w:tcPr>
              <w:p w14:paraId="7408F77B" w14:textId="6D871F40" w:rsidR="00AC41F8" w:rsidRDefault="00A415AF">
                <w:pPr>
                  <w:jc w:val="center"/>
                  <w:rPr>
                    <w:rFonts w:eastAsia="Calibri" w:cs="Tahoma"/>
                    <w:b/>
                    <w:bCs/>
                    <w:szCs w:val="22"/>
                  </w:rPr>
                </w:pPr>
                <w:r>
                  <w:rPr>
                    <w:rFonts w:eastAsia="Calibri" w:cs="Tahoma"/>
                    <w:b/>
                    <w:bCs/>
                    <w:szCs w:val="22"/>
                  </w:rPr>
                  <w:t>Lapų skaičius</w:t>
                </w:r>
              </w:p>
            </w:tc>
          </w:tr>
          <w:tr w:rsidR="00AC41F8" w14:paraId="7F104229" w14:textId="77777777">
            <w:tc>
              <w:tcPr>
                <w:tcW w:w="704" w:type="dxa"/>
              </w:tcPr>
              <w:p w14:paraId="6D16CEC0" w14:textId="77777777" w:rsidR="00AC41F8" w:rsidRDefault="00AC41F8">
                <w:pPr>
                  <w:jc w:val="both"/>
                  <w:rPr>
                    <w:rFonts w:eastAsia="Calibri" w:cs="Tahoma"/>
                    <w:szCs w:val="22"/>
                  </w:rPr>
                </w:pPr>
              </w:p>
            </w:tc>
            <w:tc>
              <w:tcPr>
                <w:tcW w:w="7655" w:type="dxa"/>
              </w:tcPr>
              <w:p w14:paraId="1F069A02" w14:textId="77777777" w:rsidR="00AC41F8" w:rsidRDefault="00AC41F8">
                <w:pPr>
                  <w:jc w:val="both"/>
                  <w:rPr>
                    <w:rFonts w:eastAsia="Calibri" w:cs="Tahoma"/>
                    <w:szCs w:val="22"/>
                  </w:rPr>
                </w:pPr>
              </w:p>
            </w:tc>
            <w:tc>
              <w:tcPr>
                <w:tcW w:w="1269" w:type="dxa"/>
              </w:tcPr>
              <w:p w14:paraId="5B4EF4C0" w14:textId="77777777" w:rsidR="00AC41F8" w:rsidRDefault="00AC41F8">
                <w:pPr>
                  <w:jc w:val="both"/>
                  <w:rPr>
                    <w:rFonts w:eastAsia="Calibri" w:cs="Tahoma"/>
                    <w:szCs w:val="22"/>
                  </w:rPr>
                </w:pPr>
              </w:p>
            </w:tc>
          </w:tr>
          <w:tr w:rsidR="00AC41F8" w14:paraId="76D41609" w14:textId="77777777">
            <w:tc>
              <w:tcPr>
                <w:tcW w:w="704" w:type="dxa"/>
              </w:tcPr>
              <w:p w14:paraId="767C8CE8" w14:textId="77777777" w:rsidR="00AC41F8" w:rsidRDefault="00AC41F8">
                <w:pPr>
                  <w:jc w:val="both"/>
                  <w:rPr>
                    <w:rFonts w:eastAsia="Calibri" w:cs="Tahoma"/>
                    <w:szCs w:val="22"/>
                  </w:rPr>
                </w:pPr>
              </w:p>
            </w:tc>
            <w:tc>
              <w:tcPr>
                <w:tcW w:w="7655" w:type="dxa"/>
              </w:tcPr>
              <w:p w14:paraId="23369DCA" w14:textId="77777777" w:rsidR="00AC41F8" w:rsidRDefault="00AC41F8">
                <w:pPr>
                  <w:jc w:val="both"/>
                  <w:rPr>
                    <w:rFonts w:eastAsia="Calibri" w:cs="Tahoma"/>
                    <w:szCs w:val="22"/>
                  </w:rPr>
                </w:pPr>
              </w:p>
            </w:tc>
            <w:tc>
              <w:tcPr>
                <w:tcW w:w="1269" w:type="dxa"/>
              </w:tcPr>
              <w:p w14:paraId="01500B74" w14:textId="77777777" w:rsidR="00AC41F8" w:rsidRDefault="00AC41F8">
                <w:pPr>
                  <w:jc w:val="both"/>
                  <w:rPr>
                    <w:rFonts w:eastAsia="Calibri" w:cs="Tahoma"/>
                    <w:szCs w:val="22"/>
                  </w:rPr>
                </w:pPr>
              </w:p>
            </w:tc>
          </w:tr>
          <w:tr w:rsidR="00AC41F8" w14:paraId="4CBF76A3" w14:textId="77777777">
            <w:tc>
              <w:tcPr>
                <w:tcW w:w="704" w:type="dxa"/>
              </w:tcPr>
              <w:p w14:paraId="1B9D4A60" w14:textId="77777777" w:rsidR="00AC41F8" w:rsidRDefault="00AC41F8">
                <w:pPr>
                  <w:jc w:val="both"/>
                  <w:rPr>
                    <w:rFonts w:eastAsia="Calibri" w:cs="Tahoma"/>
                    <w:szCs w:val="22"/>
                  </w:rPr>
                </w:pPr>
              </w:p>
            </w:tc>
            <w:tc>
              <w:tcPr>
                <w:tcW w:w="7655" w:type="dxa"/>
              </w:tcPr>
              <w:p w14:paraId="7C3B0DA1" w14:textId="77777777" w:rsidR="00AC41F8" w:rsidRDefault="00AC41F8">
                <w:pPr>
                  <w:jc w:val="both"/>
                  <w:rPr>
                    <w:rFonts w:eastAsia="Calibri" w:cs="Tahoma"/>
                    <w:szCs w:val="22"/>
                  </w:rPr>
                </w:pPr>
              </w:p>
            </w:tc>
            <w:tc>
              <w:tcPr>
                <w:tcW w:w="1269" w:type="dxa"/>
              </w:tcPr>
              <w:p w14:paraId="0086C1A5" w14:textId="77777777" w:rsidR="00AC41F8" w:rsidRDefault="00AC41F8">
                <w:pPr>
                  <w:jc w:val="both"/>
                  <w:rPr>
                    <w:rFonts w:eastAsia="Calibri" w:cs="Tahoma"/>
                    <w:szCs w:val="22"/>
                  </w:rPr>
                </w:pPr>
              </w:p>
            </w:tc>
          </w:tr>
        </w:tbl>
        <w:p w14:paraId="05BE57FB" w14:textId="77777777" w:rsidR="00AC41F8" w:rsidRDefault="00AC41F8">
          <w:pPr>
            <w:jc w:val="both"/>
            <w:rPr>
              <w:rFonts w:eastAsia="Calibri" w:cs="Tahoma"/>
              <w:szCs w:val="22"/>
            </w:rPr>
          </w:pPr>
        </w:p>
        <w:p w14:paraId="5E0755CC" w14:textId="77777777" w:rsidR="00AC41F8" w:rsidRDefault="00AC41F8">
          <w:pPr>
            <w:jc w:val="both"/>
            <w:rPr>
              <w:rFonts w:eastAsia="Calibri" w:cs="Tahoma"/>
              <w:szCs w:val="22"/>
            </w:rPr>
          </w:pPr>
        </w:p>
        <w:p w14:paraId="5A7369F2" w14:textId="77777777" w:rsidR="00AC41F8" w:rsidRDefault="00AC41F8">
          <w:pPr>
            <w:jc w:val="both"/>
            <w:rPr>
              <w:rFonts w:eastAsia="Calibri" w:cs="Tahoma"/>
              <w:szCs w:val="22"/>
            </w:rPr>
          </w:pPr>
        </w:p>
        <w:tbl>
          <w:tblPr>
            <w:tblW w:w="0" w:type="auto"/>
            <w:tblLook w:val="04A0" w:firstRow="1" w:lastRow="0" w:firstColumn="1" w:lastColumn="0" w:noHBand="0" w:noVBand="1"/>
          </w:tblPr>
          <w:tblGrid>
            <w:gridCol w:w="1780"/>
            <w:gridCol w:w="1450"/>
            <w:gridCol w:w="363"/>
            <w:gridCol w:w="3860"/>
            <w:gridCol w:w="418"/>
            <w:gridCol w:w="1767"/>
          </w:tblGrid>
          <w:tr w:rsidR="00AC41F8" w14:paraId="13E3B75D" w14:textId="77777777">
            <w:tc>
              <w:tcPr>
                <w:tcW w:w="1809" w:type="dxa"/>
              </w:tcPr>
              <w:p w14:paraId="18B445E7" w14:textId="77777777" w:rsidR="00AC41F8" w:rsidRDefault="00A415AF">
                <w:pPr>
                  <w:jc w:val="both"/>
                  <w:rPr>
                    <w:rFonts w:eastAsia="Calibri"/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Sporto vadovas</w:t>
                </w:r>
              </w:p>
            </w:tc>
            <w:tc>
              <w:tcPr>
                <w:tcW w:w="1475" w:type="dxa"/>
                <w:tcBorders>
                  <w:bottom w:val="single" w:sz="4" w:space="0" w:color="auto"/>
                </w:tcBorders>
              </w:tcPr>
              <w:p w14:paraId="56EA725A" w14:textId="77777777" w:rsidR="00AC41F8" w:rsidRDefault="00AC41F8">
                <w:pPr>
                  <w:jc w:val="both"/>
                  <w:rPr>
                    <w:rFonts w:eastAsia="Calibri"/>
                    <w:sz w:val="22"/>
                    <w:szCs w:val="22"/>
                  </w:rPr>
                </w:pPr>
              </w:p>
            </w:tc>
            <w:tc>
              <w:tcPr>
                <w:tcW w:w="368" w:type="dxa"/>
              </w:tcPr>
              <w:p w14:paraId="7B31D2D0" w14:textId="77777777" w:rsidR="00AC41F8" w:rsidRDefault="00AC41F8">
                <w:pPr>
                  <w:jc w:val="both"/>
                  <w:rPr>
                    <w:rFonts w:eastAsia="Calibri"/>
                    <w:sz w:val="22"/>
                    <w:szCs w:val="22"/>
                  </w:rPr>
                </w:pPr>
              </w:p>
            </w:tc>
            <w:tc>
              <w:tcPr>
                <w:tcW w:w="3969" w:type="dxa"/>
                <w:tcBorders>
                  <w:bottom w:val="single" w:sz="4" w:space="0" w:color="auto"/>
                </w:tcBorders>
              </w:tcPr>
              <w:p w14:paraId="417179E3" w14:textId="77777777" w:rsidR="00AC41F8" w:rsidRDefault="00AC41F8">
                <w:pPr>
                  <w:jc w:val="both"/>
                  <w:rPr>
                    <w:rFonts w:eastAsia="Calibri"/>
                    <w:sz w:val="22"/>
                    <w:szCs w:val="22"/>
                  </w:rPr>
                </w:pPr>
              </w:p>
            </w:tc>
            <w:tc>
              <w:tcPr>
                <w:tcW w:w="425" w:type="dxa"/>
              </w:tcPr>
              <w:p w14:paraId="395DCAEA" w14:textId="77777777" w:rsidR="00AC41F8" w:rsidRDefault="00AC41F8">
                <w:pPr>
                  <w:jc w:val="both"/>
                  <w:rPr>
                    <w:rFonts w:eastAsia="Calibri"/>
                    <w:sz w:val="22"/>
                    <w:szCs w:val="22"/>
                  </w:rPr>
                </w:pPr>
              </w:p>
            </w:tc>
            <w:tc>
              <w:tcPr>
                <w:tcW w:w="1809" w:type="dxa"/>
                <w:tcBorders>
                  <w:bottom w:val="single" w:sz="4" w:space="0" w:color="auto"/>
                </w:tcBorders>
              </w:tcPr>
              <w:p w14:paraId="5E3E377E" w14:textId="77777777" w:rsidR="00AC41F8" w:rsidRDefault="00AC41F8">
                <w:pPr>
                  <w:jc w:val="both"/>
                  <w:rPr>
                    <w:rFonts w:eastAsia="Calibri"/>
                    <w:sz w:val="22"/>
                    <w:szCs w:val="22"/>
                  </w:rPr>
                </w:pPr>
              </w:p>
            </w:tc>
          </w:tr>
          <w:tr w:rsidR="00AC41F8" w14:paraId="23155C85" w14:textId="77777777">
            <w:tc>
              <w:tcPr>
                <w:tcW w:w="1809" w:type="dxa"/>
              </w:tcPr>
              <w:p w14:paraId="21FE356A" w14:textId="77777777" w:rsidR="00AC41F8" w:rsidRDefault="00AC41F8">
                <w:pPr>
                  <w:jc w:val="both"/>
                  <w:rPr>
                    <w:rFonts w:eastAsia="Calibri"/>
                    <w:sz w:val="22"/>
                    <w:szCs w:val="22"/>
                  </w:rPr>
                </w:pPr>
              </w:p>
            </w:tc>
            <w:tc>
              <w:tcPr>
                <w:tcW w:w="1475" w:type="dxa"/>
                <w:tcBorders>
                  <w:top w:val="single" w:sz="4" w:space="0" w:color="auto"/>
                </w:tcBorders>
              </w:tcPr>
              <w:p w14:paraId="3053FA0D" w14:textId="77777777" w:rsidR="00AC41F8" w:rsidRDefault="00A415AF">
                <w:pPr>
                  <w:jc w:val="center"/>
                  <w:rPr>
                    <w:rFonts w:eastAsia="Calibri"/>
                    <w:sz w:val="22"/>
                    <w:szCs w:val="22"/>
                    <w:vertAlign w:val="superscript"/>
                  </w:rPr>
                </w:pPr>
                <w:r>
                  <w:rPr>
                    <w:rFonts w:eastAsia="Calibri"/>
                    <w:sz w:val="22"/>
                    <w:szCs w:val="22"/>
                    <w:vertAlign w:val="superscript"/>
                  </w:rPr>
                  <w:t>(parašas)</w:t>
                </w:r>
              </w:p>
            </w:tc>
            <w:tc>
              <w:tcPr>
                <w:tcW w:w="368" w:type="dxa"/>
              </w:tcPr>
              <w:p w14:paraId="20AC96B2" w14:textId="77777777" w:rsidR="00AC41F8" w:rsidRDefault="00AC41F8">
                <w:pPr>
                  <w:jc w:val="both"/>
                  <w:rPr>
                    <w:rFonts w:eastAsia="Calibri"/>
                    <w:sz w:val="22"/>
                    <w:szCs w:val="22"/>
                  </w:rPr>
                </w:pPr>
              </w:p>
            </w:tc>
            <w:tc>
              <w:tcPr>
                <w:tcW w:w="3969" w:type="dxa"/>
                <w:tcBorders>
                  <w:top w:val="single" w:sz="4" w:space="0" w:color="auto"/>
                </w:tcBorders>
              </w:tcPr>
              <w:p w14:paraId="181DF991" w14:textId="77777777" w:rsidR="00AC41F8" w:rsidRDefault="00A415AF">
                <w:pPr>
                  <w:jc w:val="center"/>
                  <w:rPr>
                    <w:rFonts w:eastAsia="Calibri"/>
                    <w:sz w:val="22"/>
                    <w:szCs w:val="22"/>
                    <w:vertAlign w:val="superscript"/>
                  </w:rPr>
                </w:pPr>
                <w:r>
                  <w:rPr>
                    <w:rFonts w:eastAsia="Calibri"/>
                    <w:sz w:val="22"/>
                    <w:szCs w:val="22"/>
                    <w:vertAlign w:val="superscript"/>
                  </w:rPr>
                  <w:t>(Vardas ir pavardė)</w:t>
                </w:r>
              </w:p>
            </w:tc>
            <w:tc>
              <w:tcPr>
                <w:tcW w:w="425" w:type="dxa"/>
              </w:tcPr>
              <w:p w14:paraId="50FBED6A" w14:textId="77777777" w:rsidR="00AC41F8" w:rsidRDefault="00AC41F8">
                <w:pPr>
                  <w:jc w:val="both"/>
                  <w:rPr>
                    <w:rFonts w:eastAsia="Calibri"/>
                    <w:sz w:val="22"/>
                    <w:szCs w:val="22"/>
                  </w:rPr>
                </w:pPr>
              </w:p>
            </w:tc>
            <w:tc>
              <w:tcPr>
                <w:tcW w:w="1809" w:type="dxa"/>
                <w:tcBorders>
                  <w:top w:val="single" w:sz="4" w:space="0" w:color="auto"/>
                </w:tcBorders>
              </w:tcPr>
              <w:p w14:paraId="6BCFEF1F" w14:textId="6E780BED" w:rsidR="00AC41F8" w:rsidRDefault="00A415AF">
                <w:pPr>
                  <w:jc w:val="center"/>
                  <w:rPr>
                    <w:rFonts w:eastAsia="Calibri"/>
                    <w:sz w:val="22"/>
                    <w:szCs w:val="22"/>
                    <w:vertAlign w:val="superscript"/>
                  </w:rPr>
                </w:pPr>
                <w:r>
                  <w:rPr>
                    <w:rFonts w:eastAsia="Calibri"/>
                    <w:sz w:val="22"/>
                    <w:szCs w:val="22"/>
                    <w:vertAlign w:val="superscript"/>
                  </w:rPr>
                  <w:t>(data)</w:t>
                </w:r>
              </w:p>
            </w:tc>
          </w:tr>
        </w:tbl>
        <w:sdt>
          <w:sdtPr>
            <w:alias w:val="pabaiga"/>
            <w:tag w:val="part_a8f2da2a67ca4fa3b9dd2259ceb9de56"/>
            <w:id w:val="2126807280"/>
            <w:lock w:val="sdtLocked"/>
            <w:placeholder>
              <w:docPart w:val="DefaultPlaceholder_-1854013440"/>
            </w:placeholder>
          </w:sdtPr>
          <w:sdtContent>
            <w:bookmarkStart w:id="0" w:name="_GoBack" w:displacedByCustomXml="prev"/>
            <w:p w14:paraId="058B0F4B" w14:textId="63B20479" w:rsidR="00AC41F8" w:rsidRDefault="00A415AF" w:rsidP="00A415AF">
              <w:pPr>
                <w:ind w:left="5103" w:hanging="1559"/>
              </w:pPr>
              <w:r>
                <w:t>________________</w:t>
              </w:r>
            </w:p>
            <w:p w14:paraId="76DA90C4" w14:textId="3DC77424" w:rsidR="00AC41F8" w:rsidRDefault="00A415AF"/>
            <w:bookmarkEnd w:id="0" w:displacedByCustomXml="next"/>
          </w:sdtContent>
        </w:sdt>
      </w:sdtContent>
    </w:sdt>
    <w:sectPr w:rsidR="00AC41F8">
      <w:pgSz w:w="11906" w:h="16838"/>
      <w:pgMar w:top="709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5E27"/>
    <w:rsid w:val="00285E27"/>
    <w:rsid w:val="00A415AF"/>
    <w:rsid w:val="00AC41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DA30ED"/>
  <w15:chartTrackingRefBased/>
  <w15:docId w15:val="{A6C06768-ADDD-4861-B7DF-2FB34154B2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415A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44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53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6C24CBD9-5D7A-43E5-B19B-2A16AF7346D4}"/>
      </w:docPartPr>
      <w:docPartBody>
        <w:p w:rsidR="00000000" w:rsidRDefault="009B184C">
          <w:r w:rsidRPr="008F5078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84C"/>
    <w:rsid w:val="009B18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B184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tvirtinta" Title="SPORTO PROJEKTŲ VEIKLOS ATASKAITOS FORMA" DocPartId="898b2fd282b14206b448db722e724e85" PartId="392e418bffb945bf8eeba8098e183ae9">
    <Part Type="pabaiga" DocPartId="c0f36489f2b1406eb23f99fee293cf5a" PartId="a8f2da2a67ca4fa3b9dd2259ceb9de56"/>
  </Part>
</Parts>
</file>

<file path=customXml/itemProps1.xml><?xml version="1.0" encoding="utf-8"?>
<ds:datastoreItem xmlns:ds="http://schemas.openxmlformats.org/officeDocument/2006/customXml" ds:itemID="{474CB21C-21AC-4469-B88C-6DB9B7AE304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538</Words>
  <Characters>307</Characters>
  <Application>Microsoft Office Word</Application>
  <DocSecurity>0</DocSecurity>
  <Lines>2</Lines>
  <Paragraphs>1</Paragraphs>
  <ScaleCrop>false</ScaleCrop>
  <Company/>
  <LinksUpToDate>false</LinksUpToDate>
  <CharactersWithSpaces>844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Rimas Špakauskas</dc:creator>
  <cp:lastModifiedBy>DZIKAITĖ Jolanta</cp:lastModifiedBy>
  <cp:revision>3</cp:revision>
  <dcterms:created xsi:type="dcterms:W3CDTF">2024-02-08T08:08:00Z</dcterms:created>
  <dcterms:modified xsi:type="dcterms:W3CDTF">2024-02-08T08:37:00Z</dcterms:modified>
</cp:coreProperties>
</file>