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2da749af42c491880271eef5cba0b58"/>
        <w:id w:val="249157523"/>
        <w:lock w:val="sdtLocked"/>
      </w:sdtPr>
      <w:sdtEndPr/>
      <w:sdtContent>
        <w:p w:rsidR="00FB46B3" w:rsidRDefault="00014EE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f4b4fa7d88b94d4d89f3f90657ec1d30"/>
        <w:id w:val="-1325274680"/>
        <w:lock w:val="sdtLocked"/>
      </w:sdtPr>
      <w:sdtEndPr/>
      <w:sdtContent>
        <w:p w:rsidR="00FB46B3" w:rsidRDefault="00014EE6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:rsidR="00FB46B3" w:rsidRDefault="00014EE6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:rsidR="00FB46B3" w:rsidRDefault="00014EE6">
          <w:pPr>
            <w:tabs>
              <w:tab w:val="left" w:pos="6804"/>
            </w:tabs>
            <w:ind w:left="4820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:rsidR="00FB46B3" w:rsidRDefault="00014EE6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 xml:space="preserve">2023 m. birželio 9 d. </w:t>
          </w:r>
          <w:r>
            <w:rPr>
              <w:lang w:eastAsia="ar-SA"/>
            </w:rPr>
            <w:t>potvarkio Nr. 116</w:t>
          </w:r>
          <w:r>
            <w:rPr>
              <w:lang w:eastAsia="ar-SA"/>
            </w:rPr>
            <w:br/>
            <w:t>redakcija)</w:t>
          </w:r>
        </w:p>
        <w:p w:rsidR="00FB46B3" w:rsidRDefault="00FB46B3">
          <w:pPr>
            <w:tabs>
              <w:tab w:val="left" w:pos="6237"/>
            </w:tabs>
            <w:rPr>
              <w:lang w:eastAsia="lt-LT"/>
            </w:rPr>
          </w:pPr>
        </w:p>
        <w:p w:rsidR="00FB46B3" w:rsidRDefault="00FB46B3">
          <w:pPr>
            <w:tabs>
              <w:tab w:val="left" w:pos="6237"/>
            </w:tabs>
            <w:rPr>
              <w:lang w:eastAsia="lt-LT"/>
            </w:rPr>
          </w:pPr>
        </w:p>
        <w:p w:rsidR="00FB46B3" w:rsidRDefault="00014EE6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f4b4fa7d88b94d4d89f3f90657ec1d30"/>
              <w:id w:val="-1805156326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VALSTYBĖS INSTITUCIJŲ IR ĮSTAIGŲ, KURIŲ ATSTOVAI PRISTATO LIETUVOS RESPUBLIKOS POZICIJĄ </w:t>
              </w:r>
              <w:r>
                <w:rPr>
                  <w:b/>
                  <w:szCs w:val="24"/>
                  <w:lang w:eastAsia="lt-LT"/>
                </w:rPr>
                <w:t>EUROPOS KOMISIJOS KOMITETUOSE, SĄRAŠAS</w:t>
              </w:r>
            </w:sdtContent>
          </w:sdt>
        </w:p>
        <w:p w:rsidR="00FB46B3" w:rsidRDefault="00FB46B3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FB46B3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darbo grupės pavadinimas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ar įstaigos atstovų skaičius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infrastruktūros tinklų priemonės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</w:t>
                </w:r>
                <w:r>
                  <w:rPr>
                    <w:sz w:val="22"/>
                    <w:szCs w:val="22"/>
                    <w:lang w:eastAsia="lt-LT"/>
                  </w:rPr>
                  <w:t>priemonės energetikos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energetikos tinklų finansinės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energijos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Baltijos energijos rinkų sujungimo plano (BEMIP) darbo grupė dėl įvairių Baltijos šalių elektros tinklo integravimo į žemyninės Europos tinklą aspektų, įskaitant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Kosmoso </w:t>
                </w:r>
                <w:r>
                  <w:rPr>
                    <w:sz w:val="22"/>
                    <w:szCs w:val="22"/>
                    <w:lang w:eastAsia="lt-LT"/>
                  </w:rPr>
                  <w:t>technologijų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tarnyba)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  <w:lang w:eastAsia="lt-LT"/>
                  </w:rPr>
                  <w:t>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034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</w:t>
                </w:r>
              </w:p>
              <w:p w:rsidR="00FB46B3" w:rsidRDefault="00014EE6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 xml:space="preserve">programa) Europos įstatymų identifikavimo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teisingumo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komitetas dėl sprogstamųjų medžiagų pirmtakų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Lynų </w:t>
                </w:r>
                <w:r>
                  <w:rPr>
                    <w:sz w:val="22"/>
                    <w:szCs w:val="22"/>
                    <w:lang w:eastAsia="lt-LT"/>
                  </w:rPr>
                  <w:t>kelio įrenginių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Lynų kelio įrenginių </w:t>
                </w:r>
                <w:r>
                  <w:rPr>
                    <w:sz w:val="22"/>
                    <w:szCs w:val="22"/>
                    <w:lang w:eastAsia="lt-LT"/>
                  </w:rPr>
                  <w:t>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 (toliau –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</w:t>
                </w:r>
                <w:r>
                  <w:rPr>
                    <w:sz w:val="22"/>
                    <w:szCs w:val="22"/>
                    <w:lang w:eastAsia="lt-LT"/>
                  </w:rPr>
                  <w:t>amoginių laivų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Aukšto lygio forumas dėl standartizacijos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jo parengiamasis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klausimų, susijusių su prekyba perdirbtais žemės ūkio produktais, neišvardytais 1 priede, vadybos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</w:t>
                </w:r>
                <w:r>
                  <w:rPr>
                    <w:sz w:val="22"/>
                    <w:szCs w:val="22"/>
                    <w:lang w:eastAsia="lt-LT"/>
                  </w:rPr>
                  <w:t>įstaiga Kaimo verslo ir rinkų plėtros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vaistų kontrolės tarnyba prie Lietuvos Respublikos sveikatos apsaugos ministerijos (toliau – Valstybinė vaistų kontrolės </w:t>
                </w:r>
                <w:r>
                  <w:rPr>
                    <w:sz w:val="22"/>
                    <w:szCs w:val="22"/>
                    <w:lang w:eastAsia="lt-LT"/>
                  </w:rPr>
                  <w:t>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</w:t>
                </w:r>
                <w:r>
                  <w:rPr>
                    <w:sz w:val="22"/>
                    <w:szCs w:val="22"/>
                    <w:lang w:eastAsia="lt-LT"/>
                  </w:rPr>
                  <w:t>sveikatos 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</w:t>
                </w:r>
                <w:r>
                  <w:rPr>
                    <w:sz w:val="22"/>
                    <w:szCs w:val="22"/>
                    <w:lang w:eastAsia="lt-LT"/>
                  </w:rPr>
                  <w:t>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teisių apsaugos tarnyba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statybine technika ir įranga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Valstybių narių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įstatymų, susijusių su potencialiai sprogioje aplinkoje naudojama įranga ir apsaugos sistemomis, derinimo komitetas (ATEX, 94/9/EC)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sz w:val="22"/>
                    <w:szCs w:val="22"/>
                    <w:lang w:eastAsia="lt-LT"/>
                  </w:rPr>
                  <w:t>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48.</w:t>
                </w:r>
              </w:p>
              <w:p w:rsidR="00FB46B3" w:rsidRDefault="00FB46B3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50.</w:t>
                </w:r>
              </w:p>
              <w:p w:rsidR="00FB46B3" w:rsidRDefault="00FB46B3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Teisės aktų dėl techninių kliūčių panaikinimo prekybai aerozolių pakuotėmis pritaikymo techninei pažangai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komitetas (CATP / aerozoliai)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Žaislų saugos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Ekologinio projektavimo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2006/95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2000/14/EB (lauko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sąlygomis naudojamos įrangos į aplinką skleidžiamo triukšmo valdymas)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ar-SA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Sveikatos apsaugos ministerijos (toliau – Valstybinė akreditavimo sveikatos priežiūros veiklai </w:t>
                </w:r>
                <w:r>
                  <w:rPr>
                    <w:sz w:val="22"/>
                    <w:szCs w:val="22"/>
                    <w:lang w:eastAsia="lt-LT"/>
                  </w:rPr>
                  <w:t>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priemonėmis šalinimu,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</w:t>
                </w:r>
                <w:r>
                  <w:rPr>
                    <w:sz w:val="22"/>
                    <w:szCs w:val="22"/>
                    <w:lang w:eastAsia="lt-LT"/>
                  </w:rPr>
                  <w:t>dėl prekybos statybos produkcija derinimo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Skaitmeninių paslaugų komitetas (DSA)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Vidaus rinkos veikimo užtikrinimo (SMET) darbo grupė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MVĮ pasiuntinių pavaduotojų / Smulkiojo verslo akto </w:t>
                </w:r>
                <w:r>
                  <w:rPr>
                    <w:sz w:val="22"/>
                    <w:szCs w:val="22"/>
                    <w:lang w:eastAsia="lt-LT"/>
                  </w:rPr>
                  <w:t>nacionalinių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Verslumo </w:t>
                </w:r>
                <w:r>
                  <w:rPr>
                    <w:sz w:val="22"/>
                    <w:szCs w:val="22"/>
                    <w:lang w:eastAsia="lt-LT"/>
                  </w:rPr>
                  <w:t>ir MVĮ politikos tyrimų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Tarptautinio </w:t>
                </w:r>
                <w:r>
                  <w:rPr>
                    <w:sz w:val="22"/>
                    <w:szCs w:val="22"/>
                    <w:lang w:eastAsia="lt-LT"/>
                  </w:rPr>
                  <w:t>bendradarbiavimo įgyvendinant ESF programas 2014–2020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metų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Priemonių darbuotojų saugai ir sveikatos apsaugai darbe gerinti nustatymą reglamentuojančių </w:t>
                </w:r>
                <w:r>
                  <w:rPr>
                    <w:sz w:val="22"/>
                    <w:szCs w:val="22"/>
                    <w:lang w:eastAsia="lt-LT"/>
                  </w:rPr>
                  <w:t>teisės aktų techninio pritaikymo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prie Sveikatos apsaugos ministerijos (toliau – Valstybinė ligonių </w:t>
                </w:r>
                <w:r>
                  <w:rPr>
                    <w:sz w:val="22"/>
                    <w:szCs w:val="22"/>
                    <w:lang w:eastAsia="lt-LT"/>
                  </w:rPr>
                  <w:t>kasa)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102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socialinio draudimo fondo valdyba prie Socialinės apsaugos ir darbo ministerijos (toliau – Valstybinio socialinio draudimo fondo valdyba)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ESF+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Socialinės apsaugos komiteto Pensijų adekvatumo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Rasizmo ir rasinės diskriminacijos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apskaitos duomenų tinklo komitetas (FADN)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kokybės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ūkio rinkų organizavimo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(vaisių, daržovių, grūdų, natūralaus pluošto, apynių, sėklų ir pašarų)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produktų (cukraus, alyvuogių aliejaus ir valgomųjų alyvuogių, perdirbtų vaisių ir daržovių)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(c).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Gyvulinės kilmės produktų (pieno ir pieno produktų, kiaulienos, galvijienos, paukštienos ir kiaušinių, avienos ir ožkienos)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Kaimo verslo ir </w:t>
                </w:r>
                <w:r>
                  <w:rPr>
                    <w:sz w:val="22"/>
                    <w:szCs w:val="22"/>
                    <w:lang w:eastAsia="lt-LT"/>
                  </w:rPr>
                  <w:t>rinkų plėtros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(d).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etilo alkoholio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3374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(f).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114.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prie Žemės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ministerijos (toliau – Nacionalinė mokėjimo agentūra)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 žemės ūkio politikos (BŽŪP) klausimų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Supaprastinimo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tinklo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Žemės ūkio </w:t>
                </w:r>
                <w:r>
                  <w:rPr>
                    <w:sz w:val="22"/>
                    <w:szCs w:val="22"/>
                    <w:lang w:eastAsia="lt-LT"/>
                  </w:rPr>
                  <w:t>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asamblėja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124.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 žemės ūkio politikos (BŽŪP) tinklo asamblėja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pasirengimo aprūpinimo maistu krizėms ir reagavimo į jas </w:t>
                </w:r>
                <w:r>
                  <w:rPr>
                    <w:sz w:val="22"/>
                    <w:szCs w:val="22"/>
                    <w:lang w:eastAsia="lt-LT"/>
                  </w:rPr>
                  <w:t>mechanizmo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energetikos </w:t>
                </w:r>
                <w:r>
                  <w:rPr>
                    <w:sz w:val="22"/>
                    <w:szCs w:val="22"/>
                    <w:lang w:eastAsia="lt-LT"/>
                  </w:rPr>
                  <w:t>tinklų įgyvendinimo komitetas (TEN-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poreikio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</w:t>
                </w: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</w:t>
                </w:r>
                <w:r>
                  <w:rPr>
                    <w:sz w:val="22"/>
                    <w:szCs w:val="22"/>
                    <w:lang w:eastAsia="lt-LT"/>
                  </w:rPr>
                  <w:t>energijos vartojimo efektyvumo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institucijų, atsakingų už jūroje vykdomą naftos ir dujų sektoriaus veiklą, darbo grupė (EUOAG)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Biodegalų, skystųjų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bioproduktų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biomasės kuro tvarumo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/ Šveicarijos transporto komitetas (geležinkeliai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keliai)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Lietuvos automobilių kelių direkcija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Priemonių, kurių būtina imtis kilus krizei prekių vežimo keliais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rinkoje, ir sąlygų, kuriomis vežėjai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nerezidentai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gali teikti krovinių vežimo nacionaliniais keliais paslaugas valstybėje narėje,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Kelių transporto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 pažymėjimų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Tam tikrų kelių </w:t>
                </w:r>
                <w:r>
                  <w:rPr>
                    <w:sz w:val="22"/>
                    <w:szCs w:val="22"/>
                    <w:lang w:eastAsia="lt-LT"/>
                  </w:rPr>
                  <w:t>transporto priemonių kroviniams ir keleiviams vežti vairuotojų pradinės kvalifikacijos ir periodinio mokymo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mieste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kelių rinkliavų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Lietuvos automobilių kelių direkcija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 – Elektroninės krovininio transporto informacijos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eFTI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deleguotų aktų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 (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Galileo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EGNOS komiteto sudėtis)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intelektinių transporto </w:t>
                </w:r>
                <w:r>
                  <w:rPr>
                    <w:sz w:val="22"/>
                    <w:szCs w:val="22"/>
                    <w:lang w:eastAsia="lt-LT"/>
                  </w:rPr>
                  <w:t>sistemų (ITS)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Lietuvos automobilių kelių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 derinimą reglamentuojančių teisės aktų civilinės aviacijos srityje taikymo komitetas (Skrydžių saugos komitetas)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FFFFFF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FFFFFF"/>
                    <w:sz w:val="22"/>
                    <w:szCs w:val="22"/>
                    <w:lang w:eastAsia="lt-LT"/>
                  </w:rPr>
                  <w:t>Lietuvos transporto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uostų kritinės infrastruktūros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</w:t>
                </w:r>
                <w:r>
                  <w:rPr>
                    <w:sz w:val="22"/>
                    <w:szCs w:val="22"/>
                    <w:lang w:eastAsia="lt-LT"/>
                  </w:rPr>
                  <w:t>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</w:t>
                </w:r>
                <w:r>
                  <w:rPr>
                    <w:sz w:val="22"/>
                    <w:szCs w:val="22"/>
                    <w:lang w:eastAsia="lt-LT"/>
                  </w:rPr>
                  <w:t>vencijos komitetas (COSS)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Vežimo vidaus vandenų keliais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</w:t>
                </w: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(LIFE) komitetas /</w:t>
                </w: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jungtinė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2020/2184 (GVD)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direktyvos (98/83/EB) įgyvendinimo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r>
                  <w:rPr>
                    <w:sz w:val="22"/>
                    <w:szCs w:val="22"/>
                    <w:lang w:eastAsia="lt-LT"/>
                  </w:rPr>
                  <w:t>dėl maudyklų vandens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dėl požeminio vandens apsaugos nuo taršos ir jo būklės blogėjimo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ekspertų grupė (MEG)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mokslinio tyrimo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Nagojos protokolo dėl galimybės naudotis genetiniais ištekliais ir sąžiningo bei teisingo naudos, gaunamos juos naudojant, pasidalijimo naudotojams skirtų atitikties priemonių Sąjungoje </w:t>
                </w:r>
                <w:r>
                  <w:rPr>
                    <w:sz w:val="22"/>
                    <w:szCs w:val="22"/>
                    <w:lang w:eastAsia="lt-LT"/>
                  </w:rPr>
                  <w:t>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sieros kiekio skystame kure sumažinimo </w:t>
                </w:r>
                <w:r>
                  <w:rPr>
                    <w:sz w:val="22"/>
                    <w:szCs w:val="22"/>
                    <w:lang w:eastAsia="lt-LT"/>
                  </w:rPr>
                  <w:t>tam tikrose skystojo kuro rūšyse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lakiųjų organinių junginių išskyrimo į aplinką laikant benziną ir tiekiant iš terminalų į degalines valdymo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 (VOC)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Statybos įmonių ir įrenginių triukšmo emisijų nustatymo direktyvų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šiltnamio dujų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aplinkos taršos asbestu </w:t>
                </w:r>
                <w:r>
                  <w:rPr>
                    <w:sz w:val="22"/>
                    <w:szCs w:val="22"/>
                    <w:lang w:eastAsia="lt-LT"/>
                  </w:rPr>
                  <w:t>prevencijos ir mažinimo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pramoninių išmetamų teršalų 75 straipsnio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Nr. 528/2012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(ES) Nr. 1257/2013 dėl laivų perdirbimo, kuriuo iš dalies keičiami Reglamentas (EB) Nr. 1013/2006 ir Direktyva 2009/16/EB,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2011/65/ES dėl tam tikrų pavojingų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) ekspertų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Elektroninės įrangos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semestro žalinimo / Aplinkos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nuostatų įgyvendinimo peržiūros</w:t>
                </w:r>
              </w:p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politikos atitikties ir valdymo forumas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konvencijos 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2000“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biogeografinio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proceso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darbo grupė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Techninė darbo grupė dėl Nacionalinių energetikos ir klimato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kaitos planų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 / darnaus vartojimo ir gamybos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dėl pastatų energinio naudingumo komitetas / ekspertų grupė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Bioįvairovės ir gamtos klausimų koordinavimo grupė (CGBN) ir pogrupis „Gamta ir miškai“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ir potvynių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/ Strateginio pasekmių aplinkai vertinimo nacionalinių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Žaliosios infrastruktūros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dėl atsakomybės už aplinkos apsaugą siekiant išvengti žalos aplinkai ir ją ištaisyti (atlyginti) įgyvendinimo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ir apribojimų (REACH) ir Reglamento dėl cheminių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medžiagų ir mišinių</w:t>
                </w: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(SFC)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palaikymo dėl </w:t>
                </w:r>
                <w:r>
                  <w:rPr>
                    <w:sz w:val="22"/>
                    <w:szCs w:val="22"/>
                    <w:lang w:eastAsia="lt-LT"/>
                  </w:rPr>
                  <w:t>kibernetinių krizių organizacinis tinklas (EU-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CyCLONe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informacinių </w:t>
                </w:r>
                <w:r>
                  <w:rPr>
                    <w:sz w:val="22"/>
                    <w:szCs w:val="22"/>
                    <w:lang w:eastAsia="lt-LT"/>
                  </w:rPr>
                  <w:t>sistemų saugos komitetas (SOG-IS)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 xml:space="preserve">Reagavimo į kompiuterinius incidentus tarnybų tinklas (CSIRT 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tinklas)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</w:t>
                </w:r>
                <w:r>
                  <w:rPr>
                    <w:sz w:val="22"/>
                    <w:szCs w:val="22"/>
                    <w:lang w:eastAsia="lt-LT"/>
                  </w:rPr>
                  <w:t>suderinamumo darbo grupė  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administracinio bendradarbiavimo darbo grupė (ADCO RED)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267.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administracinio bendradarbiavimo darbo grupė </w:t>
                </w:r>
                <w:r>
                  <w:rPr>
                    <w:sz w:val="22"/>
                    <w:szCs w:val="22"/>
                    <w:lang w:eastAsia="lt-LT"/>
                  </w:rPr>
                  <w:t>(EMC ADCO)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Europos programos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271.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272.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273.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Atvirųjų 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duomenų ir viešojo sektoriaus informacijos pakartotinio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274.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275.</w:t>
                </w:r>
              </w:p>
              <w:p w:rsidR="00FB46B3" w:rsidRDefault="00FB46B3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pareigūnų </w:t>
                </w:r>
                <w:r>
                  <w:rPr>
                    <w:sz w:val="22"/>
                    <w:szCs w:val="22"/>
                    <w:lang w:eastAsia="lt-LT"/>
                  </w:rPr>
                  <w:t>interneto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Skaitmeninių paslaugų 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279.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tinklas, įsteigtas vadovaujantis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Komisijos </w:t>
                </w:r>
                <w:r>
                  <w:rPr>
                    <w:sz w:val="22"/>
                    <w:szCs w:val="22"/>
                    <w:lang w:eastAsia="lt-LT"/>
                  </w:rPr>
                  <w:t>įgyvendinimo sprendimu (ES) 2015/296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tinklo techninis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284.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</w:t>
                </w:r>
                <w:r>
                  <w:rPr>
                    <w:sz w:val="22"/>
                    <w:szCs w:val="22"/>
                    <w:lang w:eastAsia="lt-LT"/>
                  </w:rPr>
                  <w:t>institucijų interneto svetainių ir mobiliųjų programų prieinamumo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institucijų interneto svetainių ir mobiliųjų programų </w:t>
                </w:r>
                <w:r>
                  <w:rPr>
                    <w:sz w:val="22"/>
                    <w:szCs w:val="22"/>
                    <w:lang w:eastAsia="lt-LT"/>
                  </w:rPr>
                  <w:t>prieinamumo direktyvos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valdančioji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Visos Europos lygiu atvirų duomenų </w:t>
                </w:r>
                <w:r>
                  <w:rPr>
                    <w:sz w:val="22"/>
                    <w:szCs w:val="22"/>
                    <w:lang w:eastAsia="lt-LT"/>
                  </w:rPr>
                  <w:t>portalo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prie Lietuvos Respublikos 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Įsipareigojimų pagal Sąjungos žuvininkystės kontrolės sistemą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laikymosi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299.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rinkos informacinės sistemos darbo grupė (IMI)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</w:t>
                </w:r>
                <w:r>
                  <w:rPr>
                    <w:sz w:val="22"/>
                    <w:szCs w:val="22"/>
                    <w:lang w:eastAsia="lt-LT"/>
                  </w:rPr>
                  <w:t>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Paslaugų </w:t>
                </w:r>
                <w:r>
                  <w:rPr>
                    <w:sz w:val="22"/>
                    <w:szCs w:val="22"/>
                    <w:lang w:eastAsia="lt-LT"/>
                  </w:rPr>
                  <w:t>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312.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Komisijos Bankininkystės, mokėjimų ir draudimo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Neveiksnių paskolų ekspertų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prie Lietuvos Respublikos finansų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komiteto IT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sektoriaus apskaitos standartų </w:t>
                </w:r>
                <w:r>
                  <w:rPr>
                    <w:sz w:val="22"/>
                    <w:szCs w:val="22"/>
                    <w:lang w:eastAsia="lt-LT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dėl </w:t>
                </w:r>
                <w:r>
                  <w:rPr>
                    <w:sz w:val="22"/>
                    <w:szCs w:val="22"/>
                    <w:lang w:eastAsia="lt-LT"/>
                  </w:rPr>
                  <w:t>Bendrijos pašto paslaugų vidaus rinkos plėtotės ir paslaugų kokybės gerinimo bendrųjų taisyklių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Asmenų apsaugos tvarkant asmens duomenis ir laisvo tokių duomenų judėjimo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abipusio </w:t>
                </w:r>
                <w:r>
                  <w:rPr>
                    <w:sz w:val="22"/>
                    <w:szCs w:val="22"/>
                    <w:lang w:eastAsia="lt-LT"/>
                  </w:rPr>
                  <w:t>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FB46B3" w:rsidRDefault="00FB46B3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struktūrinių ir investicinių fondų koordinavimo komitetas (COESIF)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ekspertų grupė (EGESIF)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procedūros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(muitų tarifų ir statistikos </w:t>
                </w:r>
                <w:r>
                  <w:rPr>
                    <w:sz w:val="22"/>
                    <w:szCs w:val="22"/>
                    <w:lang w:eastAsia="lt-LT"/>
                  </w:rPr>
                  <w:t>nomenklatūra)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(c).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(d).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/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(e).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(f).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 (g).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TARIC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</w:t>
                </w:r>
                <w:r>
                  <w:rPr>
                    <w:sz w:val="22"/>
                    <w:szCs w:val="22"/>
                    <w:lang w:eastAsia="lt-LT"/>
                  </w:rPr>
                  <w:t>priežiūros administravimo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muitinės vieno langelio aplinkos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integravimas ir derinimas – ES muitinės duomenų modulio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(c).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Įgaliotųjų ekonominės veiklos </w:t>
                </w:r>
                <w:r>
                  <w:rPr>
                    <w:sz w:val="22"/>
                    <w:szCs w:val="22"/>
                    <w:lang w:eastAsia="lt-LT"/>
                  </w:rPr>
                  <w:t>vykdytojų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(d).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tikrinimo ir rizikos valdymo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(e).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(f).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Tarifinio reguliavimo </w:t>
                </w:r>
                <w:r>
                  <w:rPr>
                    <w:sz w:val="22"/>
                    <w:szCs w:val="22"/>
                    <w:lang w:eastAsia="lt-LT"/>
                  </w:rPr>
                  <w:t>priemonių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(g).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lengvatų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(h).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(i).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(j).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Skolos muitinei ir garantijų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(k).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(l).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369(m).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TIR </w:t>
                </w:r>
                <w:r>
                  <w:rPr>
                    <w:sz w:val="22"/>
                    <w:szCs w:val="22"/>
                    <w:lang w:eastAsia="lt-LT"/>
                  </w:rPr>
                  <w:t>konvencijos ir Jungtinių Tautų Europos ekonominės komisijos (UNECE) priimtų konvencijų muitinės klausimais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(n).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(o).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 (p).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ir muitų sąjungos generalinio direktorato Mokesčių sistemos struktūros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Abipusės pagalbos </w:t>
                </w:r>
                <w:r>
                  <w:rPr>
                    <w:sz w:val="22"/>
                    <w:szCs w:val="22"/>
                    <w:lang w:eastAsia="lt-LT"/>
                  </w:rPr>
                  <w:t>išieškojimo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373.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netiesioginio </w:t>
                </w:r>
                <w:r>
                  <w:rPr>
                    <w:sz w:val="22"/>
                    <w:szCs w:val="22"/>
                    <w:lang w:eastAsia="lt-LT"/>
                  </w:rPr>
                  <w:t>apmokestinimo srityje nuolatinio komiteto Informacinių technologijų pakomitetis (SCIT)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suderintos pelno mokesčio bazės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</w:t>
                </w:r>
                <w:r>
                  <w:rPr>
                    <w:sz w:val="22"/>
                    <w:szCs w:val="22"/>
                    <w:lang w:eastAsia="lt-LT"/>
                  </w:rPr>
                  <w:t>valstybių narių administracijų atstovų tinklo darbo grupė (PAN II)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pridėtinės vertės </w:t>
                </w:r>
                <w:r>
                  <w:rPr>
                    <w:sz w:val="22"/>
                    <w:szCs w:val="22"/>
                    <w:lang w:eastAsia="lt-LT"/>
                  </w:rPr>
                  <w:t>mokesčio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Akcizų komiteto Akcizų </w:t>
                </w:r>
                <w:r>
                  <w:rPr>
                    <w:sz w:val="22"/>
                    <w:szCs w:val="22"/>
                    <w:lang w:eastAsia="lt-LT"/>
                  </w:rPr>
                  <w:t>kontaktų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397.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(2021–2027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kino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su kultūros vertybėmis susijusiais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Kultūros paveldo departamentas)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su kultūros objektų grąžinimu susijusiais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FB46B3" w:rsidRDefault="00FB46B3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gaminių atitikties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finansinės programos komitetas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</w:t>
                </w:r>
                <w:r>
                  <w:rPr>
                    <w:sz w:val="22"/>
                    <w:szCs w:val="22"/>
                    <w:lang w:eastAsia="lt-LT"/>
                  </w:rPr>
                  <w:t>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Kontrolės ir importo sąlygų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</w:t>
                </w:r>
                <w:r>
                  <w:rPr>
                    <w:sz w:val="22"/>
                    <w:szCs w:val="22"/>
                    <w:lang w:eastAsia="lt-LT"/>
                  </w:rPr>
                  <w:t>Maisto grandinės biologinės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šėrimo skyrius</w:t>
                </w: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</w:t>
                </w:r>
                <w:r>
                  <w:rPr>
                    <w:sz w:val="22"/>
                    <w:szCs w:val="22"/>
                    <w:lang w:eastAsia="lt-LT"/>
                  </w:rPr>
                  <w:t>gyvūnų, maisto ir pašarų nuolatinio komiteto Gyvūnų sveikatos ir gerovės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Genetiškai modifikuotų </w:t>
                </w:r>
                <w:r>
                  <w:rPr>
                    <w:sz w:val="22"/>
                    <w:szCs w:val="22"/>
                    <w:lang w:eastAsia="lt-LT"/>
                  </w:rPr>
                  <w:t>maisto produktų bei gyvūnų pašarų ir aplinkosauginių pavojų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</w:t>
                </w:r>
                <w:r>
                  <w:rPr>
                    <w:sz w:val="22"/>
                    <w:szCs w:val="22"/>
                    <w:lang w:eastAsia="lt-LT"/>
                  </w:rPr>
                  <w:t>pašarų nuolatinio komiteto Dekoratyvinių augalų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Vaisinių augalų genčių ir rūšių dauginamosios medžiagos </w:t>
                </w:r>
                <w:r>
                  <w:rPr>
                    <w:sz w:val="22"/>
                    <w:szCs w:val="22"/>
                    <w:lang w:eastAsia="lt-LT"/>
                  </w:rPr>
                  <w:t>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Žemės ūkio ir sodininkystės sėklų bei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Komisijos Augalų, gyvūnų, maisto ir pašarų nuolatinio komiteto Miško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sveikatos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Oficialios kontrolės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augalininkystės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Tabako </w:t>
                </w:r>
                <w:r>
                  <w:rPr>
                    <w:sz w:val="22"/>
                    <w:szCs w:val="22"/>
                    <w:lang w:eastAsia="lt-LT"/>
                  </w:rPr>
                  <w:t>politikos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 xml:space="preserve">427 (b). 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Elektroninių cigarečių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:rsidR="00FB46B3" w:rsidRDefault="00014EE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</w:t>
                </w:r>
                <w:r>
                  <w:rPr>
                    <w:sz w:val="22"/>
                    <w:szCs w:val="22"/>
                    <w:lang w:eastAsia="lt-LT"/>
                  </w:rPr>
                  <w:t>Kompetentingų institucijų darbo grupė dėl Reglamento (ES) 2015/2283 (naujo maisto)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Kūdikiams ir mažiems vaikams skirtų maisto produktų, </w:t>
                </w:r>
                <w:r>
                  <w:rPr>
                    <w:sz w:val="22"/>
                    <w:szCs w:val="22"/>
                    <w:lang w:eastAsia="lt-LT"/>
                  </w:rPr>
                  <w:t>specialiosios medicininės paskirties maisto produktų ir viso paros raciono pakaitalų svoriui kontroliuoti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priedų valstybinių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</w:t>
                </w:r>
                <w:r>
                  <w:rPr>
                    <w:sz w:val="22"/>
                    <w:szCs w:val="22"/>
                    <w:lang w:eastAsia="lt-LT"/>
                  </w:rPr>
                  <w:t>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Medžiagų, </w:t>
                </w:r>
                <w:r>
                  <w:rPr>
                    <w:sz w:val="22"/>
                    <w:szCs w:val="22"/>
                    <w:lang w:eastAsia="lt-LT"/>
                  </w:rPr>
                  <w:t>skirtų liestis su maistu,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444.</w:t>
                </w:r>
              </w:p>
              <w:p w:rsidR="00FB46B3" w:rsidRDefault="00FB46B3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Klinikinių tyrimų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vaistų kontrolės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447.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Didelių tarpvalstybinio pobūdžio grėsmių </w:t>
                </w:r>
                <w:r>
                  <w:rPr>
                    <w:sz w:val="22"/>
                    <w:szCs w:val="22"/>
                    <w:lang w:eastAsia="lt-LT"/>
                  </w:rPr>
                  <w:t>sveikatai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Vartojimo kreditų direktyvos 2008/48/EB įgyvendinimo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Vienos sveikatos tinklas dėl </w:t>
                </w:r>
                <w:r>
                  <w:rPr>
                    <w:sz w:val="22"/>
                    <w:szCs w:val="22"/>
                    <w:lang w:eastAsia="lt-LT"/>
                  </w:rPr>
                  <w:t>antimikrobinio atsparumo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</w:t>
                </w:r>
                <w:r>
                  <w:rPr>
                    <w:sz w:val="22"/>
                    <w:szCs w:val="22"/>
                    <w:lang w:eastAsia="lt-LT"/>
                  </w:rPr>
                  <w:t>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skaitmeninio COVID pažymėjimo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454.</w:t>
                </w:r>
              </w:p>
              <w:p w:rsidR="00FB46B3" w:rsidRDefault="00FB46B3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Asmens </w:t>
                </w:r>
                <w:r>
                  <w:rPr>
                    <w:sz w:val="22"/>
                    <w:szCs w:val="22"/>
                    <w:lang w:eastAsia="lt-LT"/>
                  </w:rPr>
                  <w:t>dokumentų išrašymo centras prie Lietuvos Respublikos vidaus reikalų ministerijos (toliau – Asmens dokumentų išrašymo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Antros kartos Šengeno informacinės sistemos (SIS) ir Vizų informacinės sistemos (VIS) – SIS-VIS 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Automatizuotos pirštų atspaudų paieškos informacinės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sistemos (AFIS)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SIS – SIRENE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komitetas (policija)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457.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457 (a).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457 (b).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 – SIRENE komiteto SIRENE ekspertų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SISVIS-VIS komiteto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SIS-SIRENE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460.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sienų </w:t>
                </w:r>
                <w:r>
                  <w:rPr>
                    <w:sz w:val="22"/>
                    <w:szCs w:val="22"/>
                    <w:lang w:eastAsia="lt-LT"/>
                  </w:rPr>
                  <w:t>kodekso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sistema (AIS)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Pažangaus </w:t>
                </w:r>
                <w:r>
                  <w:rPr>
                    <w:sz w:val="22"/>
                    <w:szCs w:val="22"/>
                    <w:lang w:eastAsia="lt-LT"/>
                  </w:rPr>
                  <w:t>sienų valdymo komiteto Atvykimo ir išvykimo sistemos (AIS)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sistema (ETIAS)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sistemos (ETIAS)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</w:t>
                </w:r>
                <w:r>
                  <w:rPr>
                    <w:sz w:val="22"/>
                    <w:szCs w:val="22"/>
                    <w:lang w:eastAsia="lt-LT"/>
                  </w:rPr>
                  <w:t xml:space="preserve">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 sistema (VIS)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sprogmenų identifikavimo pasitelkiant šunis ekspertų grupės Kokybės </w:t>
                </w:r>
                <w:r>
                  <w:rPr>
                    <w:sz w:val="22"/>
                    <w:szCs w:val="22"/>
                    <w:lang w:eastAsia="lt-LT"/>
                  </w:rPr>
                  <w:t>kontrolės ir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nuosprendžių registrų informacinės sistemos (ECRIS)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(EK 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registro kodas 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Priskyrimo direktyvos (2011/95/ES) kontaktinis komitetas (EK </w:t>
                </w:r>
                <w:r>
                  <w:rPr>
                    <w:sz w:val="22"/>
                    <w:szCs w:val="22"/>
                    <w:lang w:eastAsia="lt-LT"/>
                  </w:rPr>
                  <w:t>ekspertų grupių registro kodas 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(EK ekspertų grupių registro kodas 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(EK ekspertų grupių registro kodas 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laisvo asmenų judėjimo (2004/38/EB) kontaktinis komitetas (FREEMO) </w:t>
                </w:r>
                <w:r>
                  <w:rPr>
                    <w:sz w:val="22"/>
                    <w:szCs w:val="22"/>
                    <w:lang w:eastAsia="lt-LT"/>
                  </w:rPr>
                  <w:t>(EK ekspertų grupių registro kodas 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(EK ekspertų grupių registro kodas 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(EK ekspertų grupių registro kodas 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(EK ekspertų grupių registro kodas 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485.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(EK ekspertų grupių registro kodas 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 ir prieglobsčio </w:t>
                </w:r>
                <w:r>
                  <w:rPr>
                    <w:sz w:val="22"/>
                    <w:szCs w:val="22"/>
                    <w:lang w:eastAsia="lt-LT"/>
                  </w:rPr>
                  <w:t>komitetas (EK ekspertų grupių registro kodas 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(EK ekspertų grupių registro kodas 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Grąžinimo direktyvos kontaktinė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(EK ekspertų grupių registro kodas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reglamento (604/2013) kontaktinis komitetas (EK ekspertų grupių registro kodas 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prisitaikymo prie globalizacijos padarinių fondo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491.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tinklo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494.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</w:t>
                </w:r>
                <w:r>
                  <w:rPr>
                    <w:sz w:val="22"/>
                    <w:szCs w:val="22"/>
                    <w:lang w:eastAsia="lt-LT"/>
                  </w:rPr>
                  <w:t>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Sąjungos aukšto lygmens grupė dėl kovos su rasizmu, ksenofobija ir kitomis netolerancijos formomis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Neapykantos nusikaltimų registravimo, duomenų rinkimo ir pranešimų skatinimo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Santuokai, tėvų atsakomybei ir išlaikymo prievolėms taikytinos teisės, jurisdikcijos ir vykdymo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FB46B3" w:rsidRDefault="00FB46B3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Valstybės vaiko teisių apsaugos ir įvaikinimo tarnyba)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Jurisdikcijos ir teismo sprendimų civilinėse ir komercinėse bylose pripažinimo ir vykdymo patariamasis komitetas – Briuselis 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Europinio sąskaitos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blokavimo įsakymo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Teisminių ir neteisminių dokumentų civilinėse arba komercinėse bylose įteikimo valstybėse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narėse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503.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504.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Nr. 2016/679 ir Direktyvos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(ES) Nr. 2016/680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 (a).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teisingumo portalo turinio valdytojų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 (b).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 (c).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 (d).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 dokumentų XML schemų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(e).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506.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507.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2016/1191 (vieši dokumentai)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508.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tarpusavio pripažinimo civilinėse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510.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 valstybių narių teismų tarpusavio bendradarbiavimą renkant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įrodymus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civilinėse ar komercinėse bylose atsakingas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511.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komercinėse bylose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 teisių apsaugos ir įvaikinimo tarnyba</w:t>
                </w:r>
              </w:p>
              <w:p w:rsidR="00FB46B3" w:rsidRDefault="00FB46B3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skyrius</w:t>
                </w:r>
              </w:p>
              <w:p w:rsidR="00FB46B3" w:rsidRDefault="00FB46B3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FB46B3" w:rsidRDefault="00FB46B3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:rsidR="00FB46B3" w:rsidRDefault="00FB46B3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:rsidR="00FB46B3" w:rsidRDefault="00FB46B3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baudžiamoji teisena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514.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(ES) 2019/1937 dėl asmenų, pranešančių apie Sąjungos teisės pažeidimus, apsaugos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515.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FB46B3" w:rsidRDefault="00FB46B3">
                <w:pPr>
                  <w:rPr>
                    <w:lang w:eastAsia="lt-LT"/>
                  </w:rPr>
                </w:pPr>
              </w:p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Asmens dokumentų išrašymo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521.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Kelionių palengvinimo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dokumentų </w:t>
                </w:r>
                <w:r>
                  <w:rPr>
                    <w:sz w:val="22"/>
                    <w:szCs w:val="22"/>
                    <w:lang w:eastAsia="lt-LT"/>
                  </w:rPr>
                  <w:t>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komitetas: policijos ir teisminis bendradarbiavimas, prieglobstis ir migracija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komitetas: sienos ir vizos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525.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526.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(KVTBP) „Globali </w:t>
                </w:r>
                <w:r>
                  <w:rPr>
                    <w:sz w:val="22"/>
                    <w:szCs w:val="22"/>
                    <w:lang w:eastAsia="lt-LT"/>
                  </w:rPr>
                  <w:t>Europa“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529.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Kiekybinių importo ir eksporto kvotų valdymo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531.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532.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533.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Tiesioginių užsienio investicijų (TUI) į Sąjungą tikrinimo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534.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Ryšių palaikymo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plieno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535.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536.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537.</w:t>
                </w:r>
              </w:p>
              <w:p w:rsidR="00FB46B3" w:rsidRDefault="00FB46B3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Rinkos </w:t>
                </w:r>
                <w:r>
                  <w:rPr>
                    <w:sz w:val="22"/>
                    <w:szCs w:val="22"/>
                    <w:lang w:eastAsia="lt-LT"/>
                  </w:rPr>
                  <w:t>prieinamumo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2021/821 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FB46B3" w:rsidRDefault="00FB46B3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542.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Investicijų susitarimų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Ekspertų grupė dėl atsakingo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alavo, tantalo, volframo ir aukso tiekimo (3TG)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Užjūrio šalių ir 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546.</w:t>
                </w:r>
              </w:p>
              <w:p w:rsidR="00FB46B3" w:rsidRDefault="00FB46B3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547.</w:t>
                </w:r>
              </w:p>
              <w:p w:rsidR="00FB46B3" w:rsidRDefault="00FB46B3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Humanitarinės pagalbos </w:t>
                </w:r>
                <w:r>
                  <w:rPr>
                    <w:sz w:val="22"/>
                    <w:szCs w:val="22"/>
                    <w:lang w:eastAsia="lt-LT"/>
                  </w:rPr>
                  <w:t>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548.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549.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550.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statistikos direktorių (DGAS)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552.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valdų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sąskaitų ir </w:t>
                </w:r>
                <w:r>
                  <w:rPr>
                    <w:sz w:val="22"/>
                    <w:szCs w:val="22"/>
                    <w:lang w:eastAsia="lt-LT"/>
                  </w:rPr>
                  <w:t>kainų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Sektorinės ir aplinkosaugos </w:t>
                </w:r>
                <w:r>
                  <w:rPr>
                    <w:sz w:val="22"/>
                    <w:szCs w:val="22"/>
                    <w:lang w:eastAsia="lt-LT"/>
                  </w:rPr>
                  <w:t>statistikos ir sąskaitų direktorių (DIMESA)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556.</w:t>
                </w:r>
              </w:p>
              <w:p w:rsidR="00FB46B3" w:rsidRDefault="00FB46B3">
                <w:pPr>
                  <w:ind w:left="-29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559.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562.</w:t>
                </w:r>
              </w:p>
              <w:p w:rsidR="00FB46B3" w:rsidRDefault="00FB46B3">
                <w:pPr>
                  <w:ind w:left="-29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563.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564.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565.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Sąskaitų pagal institucinius sektorius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566.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Išteklių ir panaudojimo bei sąnaudų ir produkcijos lentelių sudarymo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568.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569.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išlaidų pagal funkcijas (pagal Valdžios sektoriaus išlaidų pagal funkcijas klasifikatorių (COFOG))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570.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Valdžios sektoriaus statistikos (Ketvirtinės sąskaitos ir detalūs </w:t>
                </w:r>
                <w:r>
                  <w:rPr>
                    <w:sz w:val="22"/>
                    <w:szCs w:val="22"/>
                    <w:lang w:eastAsia="lt-LT"/>
                  </w:rPr>
                  <w:t>mokesčiai)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571.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Metodologinių klausimų (Valdžios sektoriaus deficito ir skolos vadovas (MGDD))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572.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573.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574.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duomenų kokybės </w:t>
                </w:r>
                <w:r>
                  <w:rPr>
                    <w:sz w:val="22"/>
                    <w:szCs w:val="22"/>
                    <w:lang w:eastAsia="lt-LT"/>
                  </w:rPr>
                  <w:t>programos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576.</w:t>
                </w:r>
              </w:p>
              <w:p w:rsidR="00FB46B3" w:rsidRDefault="00FB46B3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577.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darbo </w:t>
                </w:r>
                <w:r>
                  <w:rPr>
                    <w:sz w:val="22"/>
                    <w:szCs w:val="22"/>
                    <w:lang w:eastAsia="lt-LT"/>
                  </w:rPr>
                  <w:t>grupė su pogrupiais: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statistikos pogrupis,</w:t>
                </w:r>
              </w:p>
              <w:p w:rsidR="00FB46B3" w:rsidRDefault="00014EE6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pogrupis,</w:t>
                </w:r>
              </w:p>
              <w:p w:rsidR="00FB46B3" w:rsidRDefault="00014EE6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Verslo paslaugų pogrupis,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Verslo demografijos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581.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583.</w:t>
                </w:r>
              </w:p>
              <w:p w:rsidR="00FB46B3" w:rsidRDefault="00FB46B3">
                <w:pPr>
                  <w:widowControl w:val="0"/>
                  <w:ind w:left="-29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Laiko panaudojimo statistinio tyrimo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585.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finansų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Tęstinio profesinio mokymo įmonėse statistikos (CVTS)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su pogrupiu: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Gyventojų statistikos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591.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ir būstų surašymų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Gyventojų prognozių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Gyvenimo sąlygų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597.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601.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Informacinių </w:t>
                </w:r>
                <w:r>
                  <w:rPr>
                    <w:sz w:val="22"/>
                    <w:szCs w:val="22"/>
                    <w:lang w:eastAsia="lt-LT"/>
                  </w:rPr>
                  <w:t>technologijų direktorių grupė (ITDG)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perdavimo koordinatorių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Surašymų 2021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607.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saugumo ir saugių duomenų mainų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Informacinių technologijų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610.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83 straipsnio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611.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dėl Europos statistinių duomenų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615.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mokymų ir žmogiškųjų išteklių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616.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integracijos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su pogrupiu:</w:t>
                </w:r>
              </w:p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621.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</w:t>
                </w:r>
                <w:r>
                  <w:rPr>
                    <w:sz w:val="22"/>
                    <w:szCs w:val="22"/>
                    <w:lang w:eastAsia="lt-LT"/>
                  </w:rPr>
                  <w:t>prekybos paslaugomis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625.</w:t>
                </w:r>
              </w:p>
              <w:p w:rsidR="00FB46B3" w:rsidRDefault="00FB46B3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626.</w:t>
                </w:r>
              </w:p>
              <w:p w:rsidR="00FB46B3" w:rsidRDefault="00FB46B3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Inovacijų statistikos </w:t>
                </w:r>
                <w:r>
                  <w:rPr>
                    <w:sz w:val="22"/>
                    <w:szCs w:val="22"/>
                    <w:lang w:eastAsia="lt-LT"/>
                  </w:rPr>
                  <w:t>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627.</w:t>
                </w:r>
              </w:p>
              <w:p w:rsidR="00FB46B3" w:rsidRDefault="00FB46B3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628.</w:t>
                </w:r>
              </w:p>
              <w:p w:rsidR="00FB46B3" w:rsidRDefault="00FB46B3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629.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klausimų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Išteklių direktorių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631.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632.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ESS.VIP informacinių technologijų </w:t>
                </w:r>
                <w:r>
                  <w:rPr>
                    <w:sz w:val="22"/>
                    <w:szCs w:val="22"/>
                    <w:lang w:eastAsia="lt-LT"/>
                  </w:rPr>
                  <w:t>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633.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mikroduomenų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apsikeitimo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statistikos sistemos strateginės komunikacijos specialioji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635.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suderintos ES verslo ir vartotojų apklausų programos darbo grupė su pogrupiu:</w:t>
                </w:r>
              </w:p>
              <w:p w:rsidR="00FB46B3" w:rsidRDefault="00014EE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Eurogrupių registro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636.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(MNE) koordinatorių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637.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Pensijų (pensinių įsipareigojimų statistika)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638.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Tarpusavio peržiūros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peer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review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639.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Atliekų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641.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Mirties priežasčių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645.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imigracijos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646.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ir saugos darbe statistikos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647.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miškų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648.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dangos / </w:t>
                </w:r>
                <w:r>
                  <w:rPr>
                    <w:sz w:val="22"/>
                    <w:szCs w:val="22"/>
                    <w:lang w:eastAsia="lt-LT"/>
                  </w:rPr>
                  <w:t>naudojimo statistikos (LUCAS)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649.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Bendrijų nuosavų </w:t>
                </w:r>
                <w:r>
                  <w:rPr>
                    <w:sz w:val="22"/>
                    <w:szCs w:val="22"/>
                    <w:lang w:eastAsia="lt-LT"/>
                  </w:rPr>
                  <w:t>išteklių patariamasis komitetas (ACOR)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651.</w:t>
                </w:r>
              </w:p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652.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654.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Vykdomųjų </w:t>
                </w:r>
                <w:r>
                  <w:rPr>
                    <w:sz w:val="22"/>
                    <w:szCs w:val="22"/>
                    <w:lang w:eastAsia="lt-LT"/>
                  </w:rPr>
                  <w:t>įstaigų reguliavimo komitetas (RCEA)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655.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656.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657.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658.</w:t>
                </w:r>
              </w:p>
              <w:p w:rsidR="00FB46B3" w:rsidRDefault="00FB46B3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Lietuvos Respublikos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ind w:left="-29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 xml:space="preserve">Pinigų plovimo ir teroristų </w:t>
                </w:r>
                <w:r>
                  <w:rPr>
                    <w:color w:val="000000"/>
                    <w:sz w:val="22"/>
                    <w:lang w:eastAsia="lt-LT"/>
                  </w:rPr>
                  <w:t>finansavimo ekspertų darbo grupė (EGMLTF)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Lietuvos Respublikos vidaus reikalų ministerijos</w:t>
                </w:r>
              </w:p>
              <w:p w:rsidR="00FB46B3" w:rsidRDefault="00FB46B3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014EE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FB46B3" w:rsidRDefault="00FB46B3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B46B3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014EE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FB46B3" w:rsidRDefault="00014EE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B46B3" w:rsidRDefault="00FB46B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FB46B3" w:rsidRDefault="00FB46B3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:rsidR="00FB46B3" w:rsidRDefault="00FB46B3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fe67c2cc2bd0411ab431f69d8b8db66d"/>
            <w:id w:val="-849949661"/>
            <w:lock w:val="sdtLocked"/>
          </w:sdtPr>
          <w:sdtEndPr/>
          <w:sdtContent>
            <w:p w:rsidR="00FB46B3" w:rsidRDefault="00014EE6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:rsidR="00FB46B3" w:rsidRDefault="00014EE6">
              <w:pPr>
                <w:rPr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B46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46B3" w:rsidRDefault="00014EE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B46B3" w:rsidRDefault="00014EE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FB46B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FB46B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FB46B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46B3" w:rsidRDefault="00014EE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B46B3" w:rsidRDefault="00014EE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014EE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B46B3" w:rsidRDefault="00FB46B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014EE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72</w:t>
    </w:r>
    <w:r>
      <w:rPr>
        <w:lang w:eastAsia="lt-LT"/>
      </w:rPr>
      <w:fldChar w:fldCharType="end"/>
    </w:r>
  </w:p>
  <w:p w:rsidR="00FB46B3" w:rsidRDefault="00FB46B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B3" w:rsidRDefault="00FB46B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14EE6"/>
    <w:rsid w:val="004C66E7"/>
    <w:rsid w:val="00FB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4B24FC"/>
  <w15:docId w15:val="{3A9DBEC7-E719-4169-98DF-45F51CD94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768682436a0429380650a987bd16f7d" PartId="32da749af42c491880271eef5cba0b58"/>
  <Part Type="patvirtinta" Title="VALSTYBĖS INSTITUCIJŲ IR ĮSTAIGŲ, KURIŲ ATSTOVAI PRISTATO LIETUVOS RESPUBLIKOS POZICIJĄ EUROPOS KOMISIJOS KOMITETUOSE, SĄRAŠAS" DocPartId="a69721280aea4f419f614be78ce3b469" PartId="f4b4fa7d88b94d4d89f3f90657ec1d30">
    <Part Type="pabaiga" DocPartId="de0a9e7b752047a79030cf49f0d67455" PartId="fe67c2cc2bd0411ab431f69d8b8db66d"/>
  </Part>
</Parts>
</file>

<file path=customXml/itemProps1.xml><?xml version="1.0" encoding="utf-8"?>
<ds:datastoreItem xmlns:ds="http://schemas.openxmlformats.org/officeDocument/2006/customXml" ds:itemID="{5E83A362-A7D3-412B-BB67-3505A63875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72</Pages>
  <Words>11332</Words>
  <Characters>82303</Characters>
  <Application>Microsoft Office Word</Application>
  <DocSecurity>0</DocSecurity>
  <Lines>685</Lines>
  <Paragraphs>186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93449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TRAPINSKIENĖ Aušrinė</cp:lastModifiedBy>
  <cp:revision>3</cp:revision>
  <cp:lastPrinted>2011-08-12T07:09:00Z</cp:lastPrinted>
  <dcterms:created xsi:type="dcterms:W3CDTF">2023-06-09T11:44:00Z</dcterms:created>
  <dcterms:modified xsi:type="dcterms:W3CDTF">2023-06-09T11:46:00Z</dcterms:modified>
</cp:coreProperties>
</file>