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369" w:rsidRPr="002A75BA" w:rsidRDefault="002A75BA" w:rsidP="00977AA7">
      <w:pPr>
        <w:rPr>
          <w:sz w:val="24"/>
          <w:szCs w:val="24"/>
          <w:lang w:val="en-GB"/>
        </w:rPr>
      </w:pPr>
      <w:r>
        <w:rPr>
          <w:sz w:val="24"/>
          <w:szCs w:val="24"/>
        </w:rPr>
        <w:t xml:space="preserve">                                                                                  </w:t>
      </w:r>
      <w:bookmarkStart w:id="0" w:name="_GoBack"/>
      <w:bookmarkEnd w:id="0"/>
    </w:p>
    <w:p w:rsidR="00A16369" w:rsidRPr="002A75BA" w:rsidRDefault="00A16369" w:rsidP="00977AA7">
      <w:pPr>
        <w:rPr>
          <w:sz w:val="24"/>
          <w:szCs w:val="24"/>
          <w:lang w:val="en-GB"/>
        </w:rPr>
      </w:pPr>
    </w:p>
    <w:p w:rsidR="002A75BA" w:rsidRPr="00530F5B" w:rsidRDefault="00530F5B" w:rsidP="00977AA7">
      <w:pPr>
        <w:rPr>
          <w:sz w:val="24"/>
          <w:szCs w:val="24"/>
          <w:lang w:val="lt-LT"/>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sidRPr="00530F5B">
        <w:rPr>
          <w:sz w:val="24"/>
          <w:szCs w:val="24"/>
          <w:lang w:val="lt-LT"/>
        </w:rPr>
        <w:t>PRITARTA</w:t>
      </w:r>
    </w:p>
    <w:p w:rsidR="002A75BA" w:rsidRPr="00530F5B" w:rsidRDefault="00530F5B" w:rsidP="00977AA7">
      <w:pPr>
        <w:rPr>
          <w:sz w:val="24"/>
          <w:szCs w:val="24"/>
          <w:lang w:val="lt-LT"/>
        </w:rPr>
      </w:pPr>
      <w:r w:rsidRPr="00530F5B">
        <w:rPr>
          <w:sz w:val="24"/>
          <w:szCs w:val="24"/>
          <w:lang w:val="lt-LT"/>
        </w:rPr>
        <w:tab/>
      </w:r>
      <w:r w:rsidRPr="00530F5B">
        <w:rPr>
          <w:sz w:val="24"/>
          <w:szCs w:val="24"/>
          <w:lang w:val="lt-LT"/>
        </w:rPr>
        <w:tab/>
      </w:r>
      <w:r w:rsidRPr="00530F5B">
        <w:rPr>
          <w:sz w:val="24"/>
          <w:szCs w:val="24"/>
          <w:lang w:val="lt-LT"/>
        </w:rPr>
        <w:tab/>
      </w:r>
      <w:r w:rsidRPr="00530F5B">
        <w:rPr>
          <w:sz w:val="24"/>
          <w:szCs w:val="24"/>
          <w:lang w:val="lt-LT"/>
        </w:rPr>
        <w:tab/>
      </w:r>
      <w:r w:rsidRPr="00530F5B">
        <w:rPr>
          <w:sz w:val="24"/>
          <w:szCs w:val="24"/>
          <w:lang w:val="lt-LT"/>
        </w:rPr>
        <w:tab/>
      </w:r>
      <w:r w:rsidRPr="00530F5B">
        <w:rPr>
          <w:sz w:val="24"/>
          <w:szCs w:val="24"/>
          <w:lang w:val="lt-LT"/>
        </w:rPr>
        <w:tab/>
      </w:r>
      <w:r w:rsidRPr="00530F5B">
        <w:rPr>
          <w:sz w:val="24"/>
          <w:szCs w:val="24"/>
          <w:lang w:val="lt-LT"/>
        </w:rPr>
        <w:tab/>
        <w:t>Kupiškio rajono savivaldybės tarybos</w:t>
      </w:r>
    </w:p>
    <w:p w:rsidR="002A75BA" w:rsidRPr="00530F5B" w:rsidRDefault="00530F5B" w:rsidP="00977AA7">
      <w:pPr>
        <w:rPr>
          <w:sz w:val="24"/>
          <w:szCs w:val="24"/>
          <w:lang w:val="lt-LT"/>
        </w:rPr>
      </w:pPr>
      <w:r w:rsidRPr="00530F5B">
        <w:rPr>
          <w:sz w:val="24"/>
          <w:szCs w:val="24"/>
          <w:lang w:val="lt-LT"/>
        </w:rPr>
        <w:tab/>
      </w:r>
      <w:r w:rsidRPr="00530F5B">
        <w:rPr>
          <w:sz w:val="24"/>
          <w:szCs w:val="24"/>
          <w:lang w:val="lt-LT"/>
        </w:rPr>
        <w:tab/>
      </w:r>
      <w:r w:rsidRPr="00530F5B">
        <w:rPr>
          <w:sz w:val="24"/>
          <w:szCs w:val="24"/>
          <w:lang w:val="lt-LT"/>
        </w:rPr>
        <w:tab/>
      </w:r>
      <w:r w:rsidRPr="00530F5B">
        <w:rPr>
          <w:sz w:val="24"/>
          <w:szCs w:val="24"/>
          <w:lang w:val="lt-LT"/>
        </w:rPr>
        <w:tab/>
      </w:r>
      <w:r w:rsidRPr="00530F5B">
        <w:rPr>
          <w:sz w:val="24"/>
          <w:szCs w:val="24"/>
          <w:lang w:val="lt-LT"/>
        </w:rPr>
        <w:tab/>
      </w:r>
      <w:r w:rsidRPr="00530F5B">
        <w:rPr>
          <w:sz w:val="24"/>
          <w:szCs w:val="24"/>
          <w:lang w:val="lt-LT"/>
        </w:rPr>
        <w:tab/>
      </w:r>
      <w:r w:rsidRPr="00530F5B">
        <w:rPr>
          <w:sz w:val="24"/>
          <w:szCs w:val="24"/>
          <w:lang w:val="lt-LT"/>
        </w:rPr>
        <w:tab/>
        <w:t>201</w:t>
      </w:r>
      <w:r w:rsidR="00C94605">
        <w:rPr>
          <w:sz w:val="24"/>
          <w:szCs w:val="24"/>
          <w:lang w:val="lt-LT"/>
        </w:rPr>
        <w:t>9</w:t>
      </w:r>
      <w:r w:rsidRPr="00530F5B">
        <w:rPr>
          <w:sz w:val="24"/>
          <w:szCs w:val="24"/>
          <w:lang w:val="lt-LT"/>
        </w:rPr>
        <w:t xml:space="preserve"> m.</w:t>
      </w:r>
      <w:r w:rsidR="00152F62">
        <w:rPr>
          <w:sz w:val="24"/>
          <w:szCs w:val="24"/>
          <w:lang w:val="lt-LT"/>
        </w:rPr>
        <w:t xml:space="preserve"> </w:t>
      </w:r>
      <w:r w:rsidR="00C94605">
        <w:rPr>
          <w:sz w:val="24"/>
          <w:szCs w:val="24"/>
          <w:lang w:val="lt-LT"/>
        </w:rPr>
        <w:t>kovo</w:t>
      </w:r>
      <w:r w:rsidR="00152F62">
        <w:rPr>
          <w:sz w:val="24"/>
          <w:szCs w:val="24"/>
          <w:lang w:val="lt-LT"/>
        </w:rPr>
        <w:t xml:space="preserve"> </w:t>
      </w:r>
      <w:r w:rsidR="00360C1B">
        <w:rPr>
          <w:sz w:val="24"/>
          <w:szCs w:val="24"/>
          <w:lang w:val="lt-LT"/>
        </w:rPr>
        <w:t>28</w:t>
      </w:r>
      <w:r w:rsidR="00A50CE0">
        <w:rPr>
          <w:sz w:val="24"/>
          <w:szCs w:val="24"/>
          <w:lang w:val="lt-LT"/>
        </w:rPr>
        <w:t xml:space="preserve"> d. sprendimu </w:t>
      </w:r>
      <w:r w:rsidR="00360C1B">
        <w:rPr>
          <w:sz w:val="24"/>
          <w:szCs w:val="24"/>
          <w:lang w:val="lt-LT"/>
        </w:rPr>
        <w:t>Nr.</w:t>
      </w:r>
      <w:r w:rsidR="00A50CE0">
        <w:rPr>
          <w:sz w:val="24"/>
          <w:szCs w:val="24"/>
          <w:lang w:val="lt-LT"/>
        </w:rPr>
        <w:t xml:space="preserve"> TS</w:t>
      </w:r>
      <w:r w:rsidR="00152F62">
        <w:rPr>
          <w:sz w:val="24"/>
          <w:szCs w:val="24"/>
          <w:lang w:val="lt-LT"/>
        </w:rPr>
        <w:t>-</w:t>
      </w:r>
      <w:r w:rsidR="00360C1B">
        <w:rPr>
          <w:sz w:val="24"/>
          <w:szCs w:val="24"/>
          <w:lang w:val="lt-LT"/>
        </w:rPr>
        <w:t>55</w:t>
      </w:r>
    </w:p>
    <w:p w:rsidR="002A75BA" w:rsidRPr="00530F5B" w:rsidRDefault="002A75BA" w:rsidP="00977AA7">
      <w:pPr>
        <w:rPr>
          <w:sz w:val="24"/>
          <w:szCs w:val="24"/>
          <w:lang w:val="lt-LT"/>
        </w:rPr>
      </w:pPr>
    </w:p>
    <w:p w:rsidR="002A75BA" w:rsidRPr="00530F5B" w:rsidRDefault="002A75BA" w:rsidP="00977AA7">
      <w:pPr>
        <w:rPr>
          <w:sz w:val="24"/>
          <w:szCs w:val="24"/>
          <w:lang w:val="lt-LT"/>
        </w:rPr>
      </w:pPr>
    </w:p>
    <w:p w:rsidR="002A75BA" w:rsidRPr="00530F5B" w:rsidRDefault="002A75BA" w:rsidP="00977AA7">
      <w:pPr>
        <w:rPr>
          <w:sz w:val="24"/>
          <w:szCs w:val="24"/>
          <w:lang w:val="lt-LT"/>
        </w:rPr>
      </w:pPr>
    </w:p>
    <w:p w:rsidR="002A75BA" w:rsidRPr="00530F5B" w:rsidRDefault="00360C1B" w:rsidP="002A75BA">
      <w:pPr>
        <w:spacing w:line="360" w:lineRule="auto"/>
        <w:jc w:val="center"/>
        <w:rPr>
          <w:b/>
          <w:sz w:val="32"/>
          <w:szCs w:val="32"/>
          <w:lang w:val="lt-LT"/>
        </w:rPr>
      </w:pPr>
      <w:r>
        <w:rPr>
          <w:b/>
          <w:sz w:val="32"/>
          <w:szCs w:val="32"/>
          <w:lang w:val="lt-LT"/>
        </w:rPr>
        <w:t xml:space="preserve">KUPIŠKIO RAJONO </w:t>
      </w:r>
      <w:r w:rsidR="002A75BA" w:rsidRPr="00530F5B">
        <w:rPr>
          <w:b/>
          <w:sz w:val="32"/>
          <w:szCs w:val="32"/>
          <w:lang w:val="lt-LT"/>
        </w:rPr>
        <w:t>SAVIVALDYBĖS</w:t>
      </w:r>
    </w:p>
    <w:p w:rsidR="002A75BA" w:rsidRPr="00530F5B" w:rsidRDefault="002A75BA" w:rsidP="002A75BA">
      <w:pPr>
        <w:spacing w:line="360" w:lineRule="auto"/>
        <w:jc w:val="center"/>
        <w:rPr>
          <w:b/>
          <w:sz w:val="32"/>
          <w:szCs w:val="32"/>
          <w:lang w:val="lt-LT"/>
        </w:rPr>
      </w:pPr>
      <w:r w:rsidRPr="00530F5B">
        <w:rPr>
          <w:b/>
          <w:sz w:val="32"/>
          <w:szCs w:val="32"/>
          <w:lang w:val="lt-LT"/>
        </w:rPr>
        <w:t xml:space="preserve">KONTROLĖS </w:t>
      </w:r>
      <w:r w:rsidR="00360C1B">
        <w:rPr>
          <w:b/>
          <w:sz w:val="32"/>
          <w:szCs w:val="32"/>
          <w:lang w:val="lt-LT"/>
        </w:rPr>
        <w:t xml:space="preserve">IR AUDITO </w:t>
      </w:r>
      <w:r w:rsidRPr="00530F5B">
        <w:rPr>
          <w:b/>
          <w:sz w:val="32"/>
          <w:szCs w:val="32"/>
          <w:lang w:val="lt-LT"/>
        </w:rPr>
        <w:t>TARNYBA</w:t>
      </w:r>
    </w:p>
    <w:p w:rsidR="002A75BA" w:rsidRPr="00530F5B" w:rsidRDefault="002A75BA" w:rsidP="002A75BA">
      <w:pPr>
        <w:spacing w:line="360" w:lineRule="auto"/>
        <w:jc w:val="center"/>
        <w:rPr>
          <w:b/>
          <w:sz w:val="32"/>
          <w:szCs w:val="32"/>
          <w:lang w:val="lt-LT"/>
        </w:rPr>
      </w:pPr>
    </w:p>
    <w:p w:rsidR="002A75BA" w:rsidRPr="00530F5B" w:rsidRDefault="002A75BA" w:rsidP="002A75BA">
      <w:pPr>
        <w:spacing w:line="360" w:lineRule="auto"/>
        <w:jc w:val="center"/>
        <w:rPr>
          <w:b/>
          <w:sz w:val="32"/>
          <w:szCs w:val="32"/>
          <w:lang w:val="lt-LT"/>
        </w:rPr>
      </w:pPr>
    </w:p>
    <w:p w:rsidR="002A75BA" w:rsidRPr="00530F5B" w:rsidRDefault="002A75BA" w:rsidP="002A75BA">
      <w:pPr>
        <w:jc w:val="center"/>
        <w:rPr>
          <w:b/>
          <w:sz w:val="32"/>
          <w:szCs w:val="32"/>
          <w:lang w:val="lt-LT"/>
        </w:rPr>
      </w:pPr>
    </w:p>
    <w:p w:rsidR="002A75BA" w:rsidRPr="00530F5B" w:rsidRDefault="002A75BA" w:rsidP="002A75BA">
      <w:pPr>
        <w:jc w:val="center"/>
        <w:rPr>
          <w:b/>
          <w:sz w:val="32"/>
          <w:szCs w:val="32"/>
          <w:lang w:val="lt-LT"/>
        </w:rPr>
      </w:pPr>
    </w:p>
    <w:p w:rsidR="002A75BA" w:rsidRPr="00530F5B" w:rsidRDefault="002A75BA" w:rsidP="002A75BA">
      <w:pPr>
        <w:jc w:val="center"/>
        <w:rPr>
          <w:b/>
          <w:sz w:val="32"/>
          <w:szCs w:val="32"/>
          <w:lang w:val="lt-LT"/>
        </w:rPr>
      </w:pPr>
    </w:p>
    <w:p w:rsidR="002A75BA" w:rsidRPr="00530F5B" w:rsidRDefault="002A75BA" w:rsidP="002A75BA">
      <w:pPr>
        <w:jc w:val="center"/>
        <w:rPr>
          <w:b/>
          <w:i/>
          <w:sz w:val="48"/>
          <w:szCs w:val="48"/>
          <w:lang w:val="lt-LT"/>
        </w:rPr>
      </w:pPr>
      <w:r w:rsidRPr="00530F5B">
        <w:rPr>
          <w:b/>
          <w:i/>
          <w:sz w:val="48"/>
          <w:szCs w:val="48"/>
          <w:lang w:val="lt-LT"/>
        </w:rPr>
        <w:t>20</w:t>
      </w:r>
      <w:r w:rsidR="00C80F25" w:rsidRPr="00530F5B">
        <w:rPr>
          <w:b/>
          <w:i/>
          <w:sz w:val="48"/>
          <w:szCs w:val="48"/>
          <w:lang w:val="lt-LT"/>
        </w:rPr>
        <w:t>1</w:t>
      </w:r>
      <w:r w:rsidR="00C94605">
        <w:rPr>
          <w:b/>
          <w:i/>
          <w:sz w:val="48"/>
          <w:szCs w:val="48"/>
          <w:lang w:val="lt-LT"/>
        </w:rPr>
        <w:t>8</w:t>
      </w:r>
      <w:r w:rsidRPr="00530F5B">
        <w:rPr>
          <w:b/>
          <w:i/>
          <w:sz w:val="48"/>
          <w:szCs w:val="48"/>
          <w:lang w:val="lt-LT"/>
        </w:rPr>
        <w:t xml:space="preserve"> METŲ VEIKLOS ATASKAITA</w:t>
      </w:r>
    </w:p>
    <w:p w:rsidR="002A75BA" w:rsidRPr="00530F5B" w:rsidRDefault="002A75BA" w:rsidP="002A75BA">
      <w:pPr>
        <w:jc w:val="center"/>
        <w:rPr>
          <w:b/>
          <w:sz w:val="48"/>
          <w:szCs w:val="48"/>
          <w:lang w:val="lt-LT"/>
        </w:rPr>
      </w:pPr>
    </w:p>
    <w:p w:rsidR="002A75BA" w:rsidRPr="00530F5B" w:rsidRDefault="002A75BA" w:rsidP="002A75BA">
      <w:pPr>
        <w:jc w:val="center"/>
        <w:rPr>
          <w:b/>
          <w:sz w:val="48"/>
          <w:szCs w:val="48"/>
          <w:lang w:val="lt-LT"/>
        </w:rPr>
      </w:pPr>
    </w:p>
    <w:p w:rsidR="002A75BA" w:rsidRPr="00530F5B" w:rsidRDefault="002A75BA" w:rsidP="002A75BA">
      <w:pPr>
        <w:jc w:val="center"/>
        <w:rPr>
          <w:b/>
          <w:sz w:val="32"/>
          <w:szCs w:val="32"/>
          <w:lang w:val="lt-LT"/>
        </w:rPr>
      </w:pPr>
    </w:p>
    <w:p w:rsidR="002A75BA" w:rsidRPr="00530F5B" w:rsidRDefault="002A75BA" w:rsidP="00977AA7">
      <w:pPr>
        <w:rPr>
          <w:sz w:val="24"/>
          <w:szCs w:val="24"/>
          <w:lang w:val="lt-LT"/>
        </w:rPr>
      </w:pPr>
    </w:p>
    <w:p w:rsidR="002A75BA" w:rsidRPr="00530F5B" w:rsidRDefault="002A75BA" w:rsidP="00977AA7">
      <w:pPr>
        <w:rPr>
          <w:sz w:val="24"/>
          <w:szCs w:val="24"/>
          <w:lang w:val="lt-LT"/>
        </w:rPr>
      </w:pPr>
    </w:p>
    <w:p w:rsidR="002A75BA" w:rsidRPr="00530F5B" w:rsidRDefault="002A75BA" w:rsidP="00977AA7">
      <w:pPr>
        <w:rPr>
          <w:sz w:val="24"/>
          <w:szCs w:val="24"/>
          <w:lang w:val="lt-LT"/>
        </w:rPr>
      </w:pPr>
    </w:p>
    <w:p w:rsidR="002A75BA" w:rsidRPr="00530F5B" w:rsidRDefault="002A75BA" w:rsidP="00977AA7">
      <w:pPr>
        <w:rPr>
          <w:sz w:val="24"/>
          <w:szCs w:val="24"/>
          <w:lang w:val="lt-LT"/>
        </w:rPr>
      </w:pPr>
    </w:p>
    <w:p w:rsidR="002A75BA" w:rsidRPr="00530F5B" w:rsidRDefault="002A75BA" w:rsidP="00977AA7">
      <w:pPr>
        <w:rPr>
          <w:sz w:val="24"/>
          <w:szCs w:val="24"/>
          <w:lang w:val="lt-LT"/>
        </w:rPr>
      </w:pPr>
    </w:p>
    <w:p w:rsidR="002A75BA" w:rsidRPr="00530F5B" w:rsidRDefault="002A75BA" w:rsidP="00977AA7">
      <w:pPr>
        <w:rPr>
          <w:sz w:val="24"/>
          <w:szCs w:val="24"/>
          <w:lang w:val="lt-LT"/>
        </w:rPr>
      </w:pPr>
    </w:p>
    <w:p w:rsidR="002A75BA" w:rsidRDefault="002A75BA" w:rsidP="00977AA7">
      <w:pPr>
        <w:rPr>
          <w:sz w:val="24"/>
          <w:szCs w:val="24"/>
        </w:rPr>
      </w:pPr>
    </w:p>
    <w:p w:rsidR="002A75BA" w:rsidRDefault="002A75BA" w:rsidP="00977AA7">
      <w:pPr>
        <w:rPr>
          <w:sz w:val="24"/>
          <w:szCs w:val="24"/>
        </w:rPr>
      </w:pPr>
    </w:p>
    <w:p w:rsidR="002A75BA" w:rsidRDefault="002A75BA" w:rsidP="00977AA7">
      <w:pPr>
        <w:rPr>
          <w:sz w:val="24"/>
          <w:szCs w:val="24"/>
        </w:rPr>
      </w:pPr>
    </w:p>
    <w:p w:rsidR="002A75BA" w:rsidRDefault="002A75BA" w:rsidP="00977AA7">
      <w:pPr>
        <w:rPr>
          <w:sz w:val="24"/>
          <w:szCs w:val="24"/>
        </w:rPr>
      </w:pPr>
    </w:p>
    <w:p w:rsidR="002A75BA" w:rsidRDefault="002A75BA" w:rsidP="00977AA7">
      <w:pPr>
        <w:rPr>
          <w:sz w:val="24"/>
          <w:szCs w:val="24"/>
        </w:rPr>
      </w:pPr>
    </w:p>
    <w:p w:rsidR="002A75BA" w:rsidRDefault="002A75BA" w:rsidP="002A75BA">
      <w:pPr>
        <w:jc w:val="center"/>
        <w:rPr>
          <w:sz w:val="24"/>
          <w:szCs w:val="24"/>
        </w:rPr>
      </w:pPr>
      <w:r>
        <w:rPr>
          <w:sz w:val="24"/>
          <w:szCs w:val="24"/>
        </w:rPr>
        <w:t>Kupiškis</w:t>
      </w:r>
    </w:p>
    <w:p w:rsidR="002A75BA" w:rsidRDefault="002A75BA" w:rsidP="002A75BA">
      <w:pPr>
        <w:jc w:val="center"/>
        <w:rPr>
          <w:sz w:val="24"/>
          <w:szCs w:val="24"/>
        </w:rPr>
      </w:pPr>
      <w:r>
        <w:rPr>
          <w:sz w:val="24"/>
          <w:szCs w:val="24"/>
        </w:rPr>
        <w:t>20</w:t>
      </w:r>
      <w:r w:rsidR="00C80F25">
        <w:rPr>
          <w:sz w:val="24"/>
          <w:szCs w:val="24"/>
        </w:rPr>
        <w:t>1</w:t>
      </w:r>
      <w:r w:rsidR="00C94605">
        <w:rPr>
          <w:sz w:val="24"/>
          <w:szCs w:val="24"/>
        </w:rPr>
        <w:t>9</w:t>
      </w:r>
    </w:p>
    <w:p w:rsidR="002A75BA" w:rsidRDefault="002A75BA" w:rsidP="00977AA7">
      <w:pPr>
        <w:rPr>
          <w:sz w:val="24"/>
          <w:szCs w:val="24"/>
        </w:rPr>
      </w:pPr>
    </w:p>
    <w:p w:rsidR="002A75BA" w:rsidRDefault="002A75BA" w:rsidP="00977AA7">
      <w:pPr>
        <w:rPr>
          <w:sz w:val="24"/>
          <w:szCs w:val="24"/>
        </w:rPr>
      </w:pPr>
    </w:p>
    <w:p w:rsidR="002A75BA" w:rsidRDefault="002A75BA" w:rsidP="00977AA7">
      <w:pPr>
        <w:rPr>
          <w:sz w:val="24"/>
          <w:szCs w:val="24"/>
        </w:rPr>
      </w:pPr>
    </w:p>
    <w:p w:rsidR="002A75BA" w:rsidRDefault="002A75BA" w:rsidP="00977AA7">
      <w:pPr>
        <w:rPr>
          <w:sz w:val="24"/>
          <w:szCs w:val="24"/>
        </w:rPr>
      </w:pPr>
    </w:p>
    <w:p w:rsidR="001B7A77" w:rsidRDefault="001B7A77" w:rsidP="00977AA7">
      <w:pPr>
        <w:rPr>
          <w:sz w:val="24"/>
          <w:szCs w:val="24"/>
        </w:rPr>
      </w:pPr>
    </w:p>
    <w:p w:rsidR="001B7A77" w:rsidRDefault="001B7A77" w:rsidP="00977AA7">
      <w:pPr>
        <w:rPr>
          <w:sz w:val="24"/>
          <w:szCs w:val="24"/>
        </w:rPr>
      </w:pPr>
    </w:p>
    <w:p w:rsidR="00977AA7" w:rsidRPr="00977AA7" w:rsidRDefault="00977AA7" w:rsidP="00977AA7">
      <w:pPr>
        <w:jc w:val="center"/>
      </w:pPr>
      <w:r w:rsidRPr="00977AA7">
        <w:t xml:space="preserve">                    </w:t>
      </w:r>
    </w:p>
    <w:p w:rsidR="009342D1" w:rsidRDefault="009342D1" w:rsidP="009342D1">
      <w:pPr>
        <w:autoSpaceDE w:val="0"/>
        <w:autoSpaceDN w:val="0"/>
        <w:adjustRightInd w:val="0"/>
        <w:rPr>
          <w:rFonts w:ascii="Times New Roman+FPEF" w:hAnsi="Times New Roman+FPEF" w:cs="Times New Roman+FPEF"/>
          <w:color w:val="FFFFFF"/>
          <w:sz w:val="24"/>
          <w:szCs w:val="24"/>
          <w:lang w:val="lt-LT"/>
        </w:rPr>
      </w:pPr>
      <w:r>
        <w:rPr>
          <w:rFonts w:ascii="Times New Roman+FPEF" w:hAnsi="Times New Roman+FPEF" w:cs="Times New Roman+FPEF"/>
          <w:color w:val="FFFFFF"/>
          <w:sz w:val="24"/>
          <w:szCs w:val="24"/>
          <w:lang w:val="lt-LT"/>
        </w:rPr>
        <w:t>SAVIVALDYBĖS KONTROLĖS IR AUDITO TARNYBOS VAIDMUO</w:t>
      </w:r>
    </w:p>
    <w:p w:rsidR="007C2E92" w:rsidRDefault="007C2E92" w:rsidP="007C2E92">
      <w:pPr>
        <w:rPr>
          <w:color w:val="000000"/>
          <w:sz w:val="23"/>
          <w:szCs w:val="23"/>
        </w:rPr>
      </w:pPr>
    </w:p>
    <w:p w:rsidR="00AE53E5" w:rsidRDefault="00AE53E5" w:rsidP="00505E76">
      <w:pPr>
        <w:pStyle w:val="1AntratNevisosdidiosiosraids"/>
        <w:numPr>
          <w:ilvl w:val="0"/>
          <w:numId w:val="0"/>
        </w:numPr>
        <w:ind w:left="142"/>
        <w:jc w:val="both"/>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E53E5" w:rsidRPr="00E56B0B" w:rsidTr="00897A5C">
        <w:tc>
          <w:tcPr>
            <w:tcW w:w="9855" w:type="dxa"/>
            <w:shd w:val="clear" w:color="auto" w:fill="FBE4D5"/>
          </w:tcPr>
          <w:p w:rsidR="00AE53E5" w:rsidRPr="00AE53E5" w:rsidRDefault="00AE53E5" w:rsidP="00897A5C">
            <w:pPr>
              <w:autoSpaceDE w:val="0"/>
              <w:autoSpaceDN w:val="0"/>
              <w:adjustRightInd w:val="0"/>
              <w:spacing w:line="360" w:lineRule="auto"/>
              <w:jc w:val="both"/>
              <w:rPr>
                <w:b/>
                <w:sz w:val="44"/>
                <w:szCs w:val="44"/>
                <w:lang w:val="lt-LT"/>
              </w:rPr>
            </w:pPr>
            <w:r>
              <w:rPr>
                <w:i/>
                <w:sz w:val="28"/>
                <w:szCs w:val="28"/>
                <w:lang w:val="lt-LT"/>
              </w:rPr>
              <w:t xml:space="preserve">                           </w:t>
            </w:r>
            <w:r w:rsidRPr="00AE53E5">
              <w:rPr>
                <w:b/>
                <w:sz w:val="44"/>
                <w:szCs w:val="44"/>
                <w:lang w:val="lt-LT"/>
              </w:rPr>
              <w:t>PASKIRTIS  IR  IŠTEKLIAI</w:t>
            </w:r>
          </w:p>
        </w:tc>
      </w:tr>
    </w:tbl>
    <w:p w:rsidR="00DB7A2E" w:rsidRPr="003315B3" w:rsidRDefault="0073700B" w:rsidP="00505E76">
      <w:pPr>
        <w:pStyle w:val="1AntratNevisosdidiosiosraids"/>
        <w:numPr>
          <w:ilvl w:val="0"/>
          <w:numId w:val="0"/>
        </w:numPr>
        <w:ind w:left="142"/>
        <w:jc w:val="both"/>
        <w:rPr>
          <w:color w:val="0000FF"/>
        </w:rPr>
      </w:pPr>
      <w:r w:rsidRPr="003315B3">
        <w:rPr>
          <w:color w:val="0000FF"/>
        </w:rPr>
        <w:t>KONTROLĖS</w:t>
      </w:r>
      <w:r w:rsidR="009C44CB" w:rsidRPr="003315B3">
        <w:rPr>
          <w:color w:val="0000FF"/>
        </w:rPr>
        <w:t xml:space="preserve">  </w:t>
      </w:r>
      <w:r w:rsidRPr="003315B3">
        <w:rPr>
          <w:color w:val="0000FF"/>
        </w:rPr>
        <w:t>IR</w:t>
      </w:r>
      <w:r w:rsidR="009C44CB" w:rsidRPr="003315B3">
        <w:rPr>
          <w:color w:val="0000FF"/>
        </w:rPr>
        <w:t xml:space="preserve"> </w:t>
      </w:r>
      <w:r w:rsidRPr="003315B3">
        <w:rPr>
          <w:color w:val="0000FF"/>
        </w:rPr>
        <w:t>AUDITO TARNYB</w:t>
      </w:r>
      <w:r w:rsidR="00AE53E5">
        <w:rPr>
          <w:color w:val="0000FF"/>
        </w:rPr>
        <w:t>A</w:t>
      </w:r>
    </w:p>
    <w:p w:rsidR="00231996" w:rsidRDefault="00231996" w:rsidP="001B7A77">
      <w:pPr>
        <w:autoSpaceDE w:val="0"/>
        <w:autoSpaceDN w:val="0"/>
        <w:adjustRightInd w:val="0"/>
        <w:spacing w:line="360" w:lineRule="auto"/>
        <w:jc w:val="both"/>
        <w:rPr>
          <w:sz w:val="24"/>
          <w:szCs w:val="24"/>
          <w:lang w:val="lt-LT"/>
        </w:rPr>
      </w:pPr>
      <w:r>
        <w:rPr>
          <w:sz w:val="24"/>
          <w:szCs w:val="24"/>
          <w:lang w:val="lt-LT"/>
        </w:rPr>
        <w:tab/>
      </w:r>
    </w:p>
    <w:p w:rsidR="00A00309" w:rsidRDefault="00231996" w:rsidP="001B7A77">
      <w:pPr>
        <w:autoSpaceDE w:val="0"/>
        <w:autoSpaceDN w:val="0"/>
        <w:adjustRightInd w:val="0"/>
        <w:spacing w:line="360" w:lineRule="auto"/>
        <w:jc w:val="both"/>
        <w:rPr>
          <w:sz w:val="24"/>
          <w:szCs w:val="24"/>
          <w:lang w:val="lt-LT"/>
        </w:rPr>
      </w:pPr>
      <w:r>
        <w:rPr>
          <w:sz w:val="24"/>
          <w:szCs w:val="24"/>
          <w:lang w:val="lt-LT"/>
        </w:rPr>
        <w:tab/>
      </w:r>
      <w:r w:rsidR="00AE53E5">
        <w:rPr>
          <w:sz w:val="24"/>
          <w:szCs w:val="24"/>
          <w:lang w:val="lt-LT"/>
        </w:rPr>
        <w:t xml:space="preserve">Savivaldybės tarybai </w:t>
      </w:r>
      <w:r w:rsidR="00116FDD">
        <w:rPr>
          <w:sz w:val="24"/>
          <w:szCs w:val="24"/>
          <w:lang w:val="lt-LT"/>
        </w:rPr>
        <w:t>atskaitinga biudžetinė</w:t>
      </w:r>
      <w:r w:rsidR="00AE53E5">
        <w:rPr>
          <w:sz w:val="24"/>
          <w:szCs w:val="24"/>
          <w:lang w:val="lt-LT"/>
        </w:rPr>
        <w:t xml:space="preserve"> įstaiga, kuri savo veikla siekia skatinti atskaitingumą, į rezultatus ir žmonių poreikius orientuotą valdymą, savivaldybės turto, finansų valdymo ir kontrolės sistemų pažangą.</w:t>
      </w:r>
    </w:p>
    <w:p w:rsidR="00A00309" w:rsidRDefault="00A00309" w:rsidP="001B7A77">
      <w:pPr>
        <w:autoSpaceDE w:val="0"/>
        <w:autoSpaceDN w:val="0"/>
        <w:adjustRightInd w:val="0"/>
        <w:spacing w:line="360" w:lineRule="auto"/>
        <w:jc w:val="both"/>
        <w:rPr>
          <w:sz w:val="24"/>
          <w:szCs w:val="24"/>
          <w:lang w:val="lt-LT"/>
        </w:rPr>
      </w:pPr>
      <w:r>
        <w:rPr>
          <w:sz w:val="24"/>
          <w:szCs w:val="24"/>
          <w:lang w:val="lt-LT"/>
        </w:rPr>
        <w:tab/>
        <w:t>Kontrolės ir audito tarnybos kompetenciją apibrėžia Vietos savivaldos įstatymas ir Kupiškio rajono savivaldybės kontrolės ir audito tarnybos nuostatai.</w:t>
      </w:r>
    </w:p>
    <w:p w:rsidR="00A00309" w:rsidRDefault="00532294" w:rsidP="001B7A77">
      <w:pPr>
        <w:autoSpaceDE w:val="0"/>
        <w:autoSpaceDN w:val="0"/>
        <w:adjustRightInd w:val="0"/>
        <w:spacing w:line="360" w:lineRule="auto"/>
        <w:jc w:val="both"/>
        <w:rPr>
          <w:sz w:val="24"/>
          <w:szCs w:val="24"/>
          <w:lang w:val="lt-LT"/>
        </w:rPr>
      </w:pPr>
      <w:r>
        <w:rPr>
          <w:sz w:val="24"/>
          <w:szCs w:val="24"/>
          <w:lang w:val="lt-LT"/>
        </w:rPr>
        <w:tab/>
      </w:r>
      <w:r w:rsidR="008F06E7">
        <w:rPr>
          <w:sz w:val="24"/>
          <w:szCs w:val="24"/>
          <w:lang w:val="lt-LT"/>
        </w:rPr>
        <w:t>Prižiūrėdama</w:t>
      </w:r>
      <w:r w:rsidR="007C1DC2">
        <w:rPr>
          <w:sz w:val="24"/>
          <w:szCs w:val="24"/>
          <w:lang w:val="lt-LT"/>
        </w:rPr>
        <w:t>,</w:t>
      </w:r>
      <w:r w:rsidR="008F06E7">
        <w:rPr>
          <w:sz w:val="24"/>
          <w:szCs w:val="24"/>
          <w:lang w:val="lt-LT"/>
        </w:rPr>
        <w:t xml:space="preserve"> ar teisėtai, efektyviai, ekonomiškai ir rezultatyviai valdomas ir naudojamas </w:t>
      </w:r>
      <w:r w:rsidR="00533869">
        <w:rPr>
          <w:sz w:val="24"/>
          <w:szCs w:val="24"/>
          <w:lang w:val="lt-LT"/>
        </w:rPr>
        <w:t>S</w:t>
      </w:r>
      <w:r w:rsidR="008F06E7">
        <w:rPr>
          <w:sz w:val="24"/>
          <w:szCs w:val="24"/>
          <w:lang w:val="lt-LT"/>
        </w:rPr>
        <w:t xml:space="preserve">avivaldybės turtas ir patikėjimo teise valdomas valstybės turtas, kaip vykdomas </w:t>
      </w:r>
      <w:r w:rsidR="00533869">
        <w:rPr>
          <w:sz w:val="24"/>
          <w:szCs w:val="24"/>
          <w:lang w:val="lt-LT"/>
        </w:rPr>
        <w:t>S</w:t>
      </w:r>
      <w:r w:rsidR="008F06E7">
        <w:rPr>
          <w:sz w:val="24"/>
          <w:szCs w:val="24"/>
          <w:lang w:val="lt-LT"/>
        </w:rPr>
        <w:t>avivaldybės biudžetas ir naudojami kiti piniginiai ištekliai, Kontrolės ir audito tarnyba:</w:t>
      </w:r>
    </w:p>
    <w:p w:rsidR="008F06E7" w:rsidRDefault="008F06E7" w:rsidP="008F06E7">
      <w:pPr>
        <w:numPr>
          <w:ilvl w:val="0"/>
          <w:numId w:val="11"/>
        </w:numPr>
        <w:autoSpaceDE w:val="0"/>
        <w:autoSpaceDN w:val="0"/>
        <w:adjustRightInd w:val="0"/>
        <w:spacing w:line="360" w:lineRule="auto"/>
        <w:jc w:val="both"/>
        <w:rPr>
          <w:sz w:val="24"/>
          <w:szCs w:val="24"/>
          <w:lang w:val="lt-LT"/>
        </w:rPr>
      </w:pPr>
      <w:r>
        <w:rPr>
          <w:sz w:val="24"/>
          <w:szCs w:val="24"/>
          <w:lang w:val="lt-LT"/>
        </w:rPr>
        <w:t>Atlieka išorės finansinį ir veiklos auditą Savivaldybės administracijoje, Savivaldybės administravimo subjektuose ir Savivaldybės kontroliuojamose įmonėse</w:t>
      </w:r>
      <w:r w:rsidR="00533869">
        <w:rPr>
          <w:sz w:val="24"/>
          <w:szCs w:val="24"/>
          <w:lang w:val="lt-LT"/>
        </w:rPr>
        <w:t>.</w:t>
      </w:r>
    </w:p>
    <w:p w:rsidR="008F06E7" w:rsidRDefault="008F06E7" w:rsidP="008F06E7">
      <w:pPr>
        <w:numPr>
          <w:ilvl w:val="0"/>
          <w:numId w:val="11"/>
        </w:numPr>
        <w:autoSpaceDE w:val="0"/>
        <w:autoSpaceDN w:val="0"/>
        <w:adjustRightInd w:val="0"/>
        <w:spacing w:line="360" w:lineRule="auto"/>
        <w:jc w:val="both"/>
        <w:rPr>
          <w:sz w:val="24"/>
          <w:szCs w:val="24"/>
          <w:lang w:val="lt-LT"/>
        </w:rPr>
      </w:pPr>
      <w:r>
        <w:rPr>
          <w:sz w:val="24"/>
          <w:szCs w:val="24"/>
          <w:lang w:val="lt-LT"/>
        </w:rPr>
        <w:t xml:space="preserve">Kiekvienais metais rengia ir reglamente nustatytais terminais ir tvarka teikia Savivaldybės tarybai išvadas dėl pateiktų tvirtinti Savivaldybės biudžeto vykdomo konsoliduotųjų ataskaitų rinkinio, kurį sudaro </w:t>
      </w:r>
      <w:r w:rsidR="00C94605">
        <w:rPr>
          <w:sz w:val="24"/>
          <w:szCs w:val="24"/>
          <w:lang w:val="lt-LT"/>
        </w:rPr>
        <w:t>29</w:t>
      </w:r>
      <w:r>
        <w:rPr>
          <w:sz w:val="24"/>
          <w:szCs w:val="24"/>
          <w:lang w:val="lt-LT"/>
        </w:rPr>
        <w:t xml:space="preserve"> Savivaldybės asignavimų valdytojų biudžeto vykdymo ataskaitų rinkinių duomenys</w:t>
      </w:r>
      <w:r w:rsidR="00533869">
        <w:rPr>
          <w:sz w:val="24"/>
          <w:szCs w:val="24"/>
          <w:lang w:val="lt-LT"/>
        </w:rPr>
        <w:t>;</w:t>
      </w:r>
      <w:r>
        <w:rPr>
          <w:sz w:val="24"/>
          <w:szCs w:val="24"/>
          <w:lang w:val="lt-LT"/>
        </w:rPr>
        <w:t xml:space="preserve"> Savivaldybės konsoliduotųjų finansinių ataskaitų rinkinio, kuriame sukonsoliduoti </w:t>
      </w:r>
      <w:r w:rsidR="00533869">
        <w:rPr>
          <w:sz w:val="24"/>
          <w:szCs w:val="24"/>
          <w:lang w:val="lt-LT"/>
        </w:rPr>
        <w:t xml:space="preserve">33 </w:t>
      </w:r>
      <w:r>
        <w:rPr>
          <w:sz w:val="24"/>
          <w:szCs w:val="24"/>
          <w:lang w:val="lt-LT"/>
        </w:rPr>
        <w:t>viešojo sektoriaus subjektų finansinių ataskaitų rinkinių duomenys; Savivaldybės biudžeto ir turto naudojimo</w:t>
      </w:r>
      <w:r w:rsidR="00533869">
        <w:rPr>
          <w:sz w:val="24"/>
          <w:szCs w:val="24"/>
          <w:lang w:val="lt-LT"/>
        </w:rPr>
        <w:t>.</w:t>
      </w:r>
    </w:p>
    <w:p w:rsidR="008F06E7" w:rsidRDefault="008F06E7" w:rsidP="008F06E7">
      <w:pPr>
        <w:numPr>
          <w:ilvl w:val="0"/>
          <w:numId w:val="11"/>
        </w:numPr>
        <w:autoSpaceDE w:val="0"/>
        <w:autoSpaceDN w:val="0"/>
        <w:adjustRightInd w:val="0"/>
        <w:spacing w:line="360" w:lineRule="auto"/>
        <w:jc w:val="both"/>
        <w:rPr>
          <w:sz w:val="24"/>
          <w:szCs w:val="24"/>
          <w:lang w:val="lt-LT"/>
        </w:rPr>
      </w:pPr>
      <w:r>
        <w:rPr>
          <w:sz w:val="24"/>
          <w:szCs w:val="24"/>
          <w:lang w:val="lt-LT"/>
        </w:rPr>
        <w:t>Rengia ir Savivaldybės tarybai teikia sprendimams priimti reikalingas išvadas dėl savivaldybės  naudojimosi bankų kreditais, paskolų ėmimo ir teikimo, garantijų suteikimo ir laidavimo kreditoriams už Savivaldybės kontroliuojamų įmonių imamas paskolas</w:t>
      </w:r>
    </w:p>
    <w:p w:rsidR="008F06E7" w:rsidRDefault="008F06E7" w:rsidP="008F06E7">
      <w:pPr>
        <w:numPr>
          <w:ilvl w:val="0"/>
          <w:numId w:val="11"/>
        </w:numPr>
        <w:autoSpaceDE w:val="0"/>
        <w:autoSpaceDN w:val="0"/>
        <w:adjustRightInd w:val="0"/>
        <w:spacing w:line="360" w:lineRule="auto"/>
        <w:jc w:val="both"/>
        <w:rPr>
          <w:sz w:val="24"/>
          <w:szCs w:val="24"/>
          <w:lang w:val="lt-LT"/>
        </w:rPr>
      </w:pPr>
      <w:r>
        <w:rPr>
          <w:sz w:val="24"/>
          <w:szCs w:val="24"/>
          <w:lang w:val="lt-LT"/>
        </w:rPr>
        <w:t>Atlieka įstatymuose ir kituose teisės aktuose priskirtas funkcijas.</w:t>
      </w:r>
    </w:p>
    <w:p w:rsidR="009F5719" w:rsidRDefault="009F5719" w:rsidP="009F5719">
      <w:pPr>
        <w:autoSpaceDE w:val="0"/>
        <w:autoSpaceDN w:val="0"/>
        <w:adjustRightInd w:val="0"/>
        <w:spacing w:line="360" w:lineRule="auto"/>
        <w:jc w:val="both"/>
        <w:rPr>
          <w:sz w:val="24"/>
          <w:szCs w:val="24"/>
          <w:lang w:val="lt-LT"/>
        </w:rPr>
      </w:pPr>
    </w:p>
    <w:p w:rsidR="009F5719" w:rsidRPr="001B7A77" w:rsidRDefault="009F5719" w:rsidP="009F5719">
      <w:pPr>
        <w:autoSpaceDE w:val="0"/>
        <w:autoSpaceDN w:val="0"/>
        <w:adjustRightInd w:val="0"/>
        <w:spacing w:line="360" w:lineRule="auto"/>
        <w:jc w:val="both"/>
        <w:rPr>
          <w:i/>
          <w:iCs/>
          <w:color w:val="000000"/>
          <w:sz w:val="24"/>
          <w:szCs w:val="24"/>
          <w:lang w:val="lt-LT"/>
        </w:rPr>
      </w:pPr>
      <w:r>
        <w:rPr>
          <w:sz w:val="24"/>
          <w:szCs w:val="24"/>
          <w:lang w:val="lt-LT"/>
        </w:rPr>
        <w:tab/>
      </w:r>
      <w:r w:rsidRPr="001B7A77">
        <w:rPr>
          <w:sz w:val="24"/>
          <w:szCs w:val="24"/>
          <w:lang w:val="lt-LT"/>
        </w:rPr>
        <w:t xml:space="preserve">Ši </w:t>
      </w:r>
      <w:r>
        <w:rPr>
          <w:sz w:val="24"/>
          <w:szCs w:val="24"/>
          <w:lang w:val="lt-LT"/>
        </w:rPr>
        <w:t>Kupiškio rajono</w:t>
      </w:r>
      <w:r w:rsidRPr="001B7A77">
        <w:rPr>
          <w:sz w:val="24"/>
          <w:szCs w:val="24"/>
          <w:lang w:val="lt-LT"/>
        </w:rPr>
        <w:t xml:space="preserve"> savivaldybės kontrolės ir audito tarnybos 201</w:t>
      </w:r>
      <w:r w:rsidR="00C94605">
        <w:rPr>
          <w:sz w:val="24"/>
          <w:szCs w:val="24"/>
          <w:lang w:val="lt-LT"/>
        </w:rPr>
        <w:t>8</w:t>
      </w:r>
      <w:r w:rsidRPr="001B7A77">
        <w:rPr>
          <w:sz w:val="24"/>
          <w:szCs w:val="24"/>
          <w:lang w:val="lt-LT"/>
        </w:rPr>
        <w:t xml:space="preserve"> metų veiklos</w:t>
      </w:r>
      <w:r>
        <w:rPr>
          <w:sz w:val="24"/>
          <w:szCs w:val="24"/>
          <w:lang w:val="lt-LT"/>
        </w:rPr>
        <w:t xml:space="preserve"> </w:t>
      </w:r>
      <w:r w:rsidRPr="001B7A77">
        <w:rPr>
          <w:sz w:val="24"/>
          <w:szCs w:val="24"/>
          <w:lang w:val="lt-LT"/>
        </w:rPr>
        <w:t>ataskaita parengta vykdant Lietuvos Respublikos vietos savivaldos įstatymo 27 straipsnio 9</w:t>
      </w:r>
      <w:r>
        <w:rPr>
          <w:sz w:val="24"/>
          <w:szCs w:val="24"/>
          <w:lang w:val="lt-LT"/>
        </w:rPr>
        <w:t xml:space="preserve"> </w:t>
      </w:r>
      <w:r w:rsidRPr="001B7A77">
        <w:rPr>
          <w:sz w:val="24"/>
          <w:szCs w:val="24"/>
          <w:lang w:val="lt-LT"/>
        </w:rPr>
        <w:t xml:space="preserve">dalies 15 punktą, skirta </w:t>
      </w:r>
      <w:r>
        <w:rPr>
          <w:sz w:val="24"/>
          <w:szCs w:val="24"/>
          <w:lang w:val="lt-LT"/>
        </w:rPr>
        <w:t>Kupiškio</w:t>
      </w:r>
      <w:r w:rsidRPr="001B7A77">
        <w:rPr>
          <w:sz w:val="24"/>
          <w:szCs w:val="24"/>
          <w:lang w:val="lt-LT"/>
        </w:rPr>
        <w:t xml:space="preserve"> rajono savivaldybės tarybai, kuriai </w:t>
      </w:r>
      <w:r>
        <w:rPr>
          <w:sz w:val="24"/>
          <w:szCs w:val="24"/>
          <w:lang w:val="lt-LT"/>
        </w:rPr>
        <w:t>Kupiškio</w:t>
      </w:r>
      <w:r w:rsidRPr="001B7A77">
        <w:rPr>
          <w:sz w:val="24"/>
          <w:szCs w:val="24"/>
          <w:lang w:val="lt-LT"/>
        </w:rPr>
        <w:t xml:space="preserve"> rajono</w:t>
      </w:r>
      <w:r>
        <w:rPr>
          <w:sz w:val="24"/>
          <w:szCs w:val="24"/>
          <w:lang w:val="lt-LT"/>
        </w:rPr>
        <w:t xml:space="preserve"> </w:t>
      </w:r>
      <w:r w:rsidRPr="001B7A77">
        <w:rPr>
          <w:sz w:val="24"/>
          <w:szCs w:val="24"/>
          <w:lang w:val="lt-LT"/>
        </w:rPr>
        <w:t xml:space="preserve">savivaldybės </w:t>
      </w:r>
      <w:r w:rsidR="00533869">
        <w:rPr>
          <w:sz w:val="24"/>
          <w:szCs w:val="24"/>
          <w:lang w:val="lt-LT"/>
        </w:rPr>
        <w:t>k</w:t>
      </w:r>
      <w:r w:rsidRPr="001B7A77">
        <w:rPr>
          <w:sz w:val="24"/>
          <w:szCs w:val="24"/>
          <w:lang w:val="lt-LT"/>
        </w:rPr>
        <w:t>ontrolės ir audito tarnyba atskaitinga, ir rajono gyventojams paaiškinti</w:t>
      </w:r>
      <w:r>
        <w:rPr>
          <w:sz w:val="24"/>
          <w:szCs w:val="24"/>
          <w:lang w:val="lt-LT"/>
        </w:rPr>
        <w:t xml:space="preserve"> </w:t>
      </w:r>
      <w:r w:rsidRPr="001B7A77">
        <w:rPr>
          <w:sz w:val="24"/>
          <w:szCs w:val="24"/>
          <w:lang w:val="lt-LT"/>
        </w:rPr>
        <w:t>Kontrolės ir audito tarnybos 201</w:t>
      </w:r>
      <w:r w:rsidR="00C94605">
        <w:rPr>
          <w:sz w:val="24"/>
          <w:szCs w:val="24"/>
          <w:lang w:val="lt-LT"/>
        </w:rPr>
        <w:t>8</w:t>
      </w:r>
      <w:r w:rsidRPr="001B7A77">
        <w:rPr>
          <w:sz w:val="24"/>
          <w:szCs w:val="24"/>
          <w:lang w:val="lt-LT"/>
        </w:rPr>
        <w:t xml:space="preserve"> metų veiklos rezultatus.</w:t>
      </w:r>
    </w:p>
    <w:p w:rsidR="00972B41" w:rsidRDefault="00972B41" w:rsidP="001B7A77">
      <w:pPr>
        <w:autoSpaceDE w:val="0"/>
        <w:autoSpaceDN w:val="0"/>
        <w:adjustRightInd w:val="0"/>
        <w:spacing w:line="360" w:lineRule="auto"/>
        <w:jc w:val="both"/>
        <w:rPr>
          <w:sz w:val="24"/>
          <w:szCs w:val="24"/>
          <w:lang w:val="lt-LT"/>
        </w:rPr>
      </w:pPr>
    </w:p>
    <w:p w:rsidR="008F06E7" w:rsidRDefault="008F06E7" w:rsidP="001B7A77">
      <w:pPr>
        <w:autoSpaceDE w:val="0"/>
        <w:autoSpaceDN w:val="0"/>
        <w:adjustRightInd w:val="0"/>
        <w:spacing w:line="360" w:lineRule="auto"/>
        <w:jc w:val="both"/>
        <w:rPr>
          <w:sz w:val="24"/>
          <w:szCs w:val="24"/>
          <w:lang w:val="lt-LT"/>
        </w:rPr>
      </w:pPr>
    </w:p>
    <w:p w:rsidR="00046193" w:rsidRPr="000D1E38" w:rsidRDefault="00046193" w:rsidP="00046193">
      <w:pPr>
        <w:pStyle w:val="1AntratNevisosdidiosiosraids"/>
        <w:numPr>
          <w:ilvl w:val="0"/>
          <w:numId w:val="0"/>
        </w:numPr>
        <w:ind w:left="709"/>
        <w:jc w:val="both"/>
        <w:rPr>
          <w:color w:val="0000FF"/>
        </w:rPr>
      </w:pPr>
      <w:r>
        <w:rPr>
          <w:color w:val="0000FF"/>
        </w:rPr>
        <w:lastRenderedPageBreak/>
        <w:t xml:space="preserve">ŽMOGIŠKIEJI </w:t>
      </w:r>
      <w:r w:rsidRPr="000D1E38">
        <w:rPr>
          <w:color w:val="0000FF"/>
        </w:rPr>
        <w:t xml:space="preserve">  IŠTEKLIAI </w:t>
      </w:r>
    </w:p>
    <w:p w:rsidR="00046193" w:rsidRDefault="00717FED" w:rsidP="00046193">
      <w:pPr>
        <w:autoSpaceDE w:val="0"/>
        <w:autoSpaceDN w:val="0"/>
        <w:adjustRightInd w:val="0"/>
        <w:spacing w:line="360" w:lineRule="auto"/>
        <w:jc w:val="both"/>
        <w:rPr>
          <w:sz w:val="24"/>
          <w:szCs w:val="24"/>
          <w:lang w:val="lt-LT"/>
        </w:rPr>
      </w:pPr>
      <w:r>
        <w:rPr>
          <w:sz w:val="24"/>
          <w:szCs w:val="24"/>
          <w:lang w:val="lt-LT"/>
        </w:rPr>
        <w:tab/>
      </w:r>
      <w:r w:rsidR="00046193" w:rsidRPr="001F0BCE">
        <w:rPr>
          <w:sz w:val="24"/>
          <w:szCs w:val="24"/>
          <w:lang w:val="lt-LT"/>
        </w:rPr>
        <w:t xml:space="preserve">Kontrolės ir audito tarnybos žmoniškieji ištekliai </w:t>
      </w:r>
      <w:r>
        <w:rPr>
          <w:sz w:val="24"/>
          <w:szCs w:val="24"/>
          <w:lang w:val="lt-LT"/>
        </w:rPr>
        <w:t>yra maži.</w:t>
      </w:r>
      <w:r w:rsidR="00046193" w:rsidRPr="001F0BCE">
        <w:rPr>
          <w:sz w:val="24"/>
          <w:szCs w:val="24"/>
          <w:lang w:val="lt-LT"/>
        </w:rPr>
        <w:t xml:space="preserve"> 201</w:t>
      </w:r>
      <w:r w:rsidR="00435818">
        <w:rPr>
          <w:sz w:val="24"/>
          <w:szCs w:val="24"/>
          <w:lang w:val="lt-LT"/>
        </w:rPr>
        <w:t>8</w:t>
      </w:r>
      <w:r w:rsidR="00046193" w:rsidRPr="001F0BCE">
        <w:rPr>
          <w:sz w:val="24"/>
          <w:szCs w:val="24"/>
          <w:lang w:val="lt-LT"/>
        </w:rPr>
        <w:t xml:space="preserve"> metais  Tarnyboje dirbo 1 valstybės tarnautojas, nors Savivaldybės taryba yra patvirtinusi 2  pareigybes. Antrai pareigybei Tarnyboje  kelinti metai iš eilės  finansavimas neskiriamas. </w:t>
      </w:r>
      <w:r w:rsidR="00046193">
        <w:rPr>
          <w:sz w:val="24"/>
          <w:szCs w:val="24"/>
          <w:lang w:val="lt-LT"/>
        </w:rPr>
        <w:tab/>
      </w:r>
      <w:r w:rsidR="00046193" w:rsidRPr="001F0BCE">
        <w:rPr>
          <w:sz w:val="24"/>
          <w:szCs w:val="24"/>
          <w:lang w:val="lt-LT"/>
        </w:rPr>
        <w:t xml:space="preserve">Savivaldybės kontrolierė Vilma Mažeikienė  – įstaigos vadovė, turinti aukštąjį  universitetinį ekonominį ir </w:t>
      </w:r>
      <w:r w:rsidR="00046193">
        <w:rPr>
          <w:sz w:val="24"/>
          <w:szCs w:val="24"/>
          <w:lang w:val="lt-LT"/>
        </w:rPr>
        <w:t>magistro</w:t>
      </w:r>
      <w:r w:rsidR="00046193" w:rsidRPr="001F0BCE">
        <w:rPr>
          <w:sz w:val="24"/>
          <w:szCs w:val="24"/>
          <w:lang w:val="lt-LT"/>
        </w:rPr>
        <w:t xml:space="preserve"> išsimokslinimus bei 1</w:t>
      </w:r>
      <w:r w:rsidR="00435818">
        <w:rPr>
          <w:sz w:val="24"/>
          <w:szCs w:val="24"/>
          <w:lang w:val="lt-LT"/>
        </w:rPr>
        <w:t>8</w:t>
      </w:r>
      <w:r w:rsidR="00046193" w:rsidRPr="001F0BCE">
        <w:rPr>
          <w:sz w:val="24"/>
          <w:szCs w:val="24"/>
          <w:lang w:val="lt-LT"/>
        </w:rPr>
        <w:t xml:space="preserve"> metų patirtį šiame darbe. Nuo 2013 metų pasikeitus valstybinio audito reikalavimams</w:t>
      </w:r>
      <w:r w:rsidR="00046193">
        <w:rPr>
          <w:sz w:val="24"/>
          <w:szCs w:val="24"/>
          <w:lang w:val="lt-LT"/>
        </w:rPr>
        <w:t xml:space="preserve"> </w:t>
      </w:r>
      <w:r w:rsidR="00046193" w:rsidRPr="001F0BCE">
        <w:rPr>
          <w:sz w:val="24"/>
          <w:szCs w:val="24"/>
          <w:lang w:val="lt-LT"/>
        </w:rPr>
        <w:t xml:space="preserve">ir metodikoms, finansinius ir teisėtumo auditus </w:t>
      </w:r>
      <w:r w:rsidR="00046193">
        <w:rPr>
          <w:sz w:val="24"/>
          <w:szCs w:val="24"/>
          <w:lang w:val="lt-LT"/>
        </w:rPr>
        <w:t>privaloma atlikti</w:t>
      </w:r>
      <w:r w:rsidR="00046193" w:rsidRPr="001F0BCE">
        <w:rPr>
          <w:sz w:val="24"/>
          <w:szCs w:val="24"/>
          <w:lang w:val="lt-LT"/>
        </w:rPr>
        <w:t xml:space="preserve"> vadovau</w:t>
      </w:r>
      <w:r w:rsidR="00046193">
        <w:rPr>
          <w:sz w:val="24"/>
          <w:szCs w:val="24"/>
          <w:lang w:val="lt-LT"/>
        </w:rPr>
        <w:t>jantis</w:t>
      </w:r>
      <w:r w:rsidR="00046193" w:rsidRPr="001F0BCE">
        <w:rPr>
          <w:sz w:val="24"/>
          <w:szCs w:val="24"/>
          <w:lang w:val="lt-LT"/>
        </w:rPr>
        <w:t xml:space="preserve"> Tarptautiniais audito</w:t>
      </w:r>
      <w:r w:rsidR="00046193">
        <w:rPr>
          <w:sz w:val="24"/>
          <w:szCs w:val="24"/>
          <w:lang w:val="lt-LT"/>
        </w:rPr>
        <w:t xml:space="preserve"> </w:t>
      </w:r>
      <w:r w:rsidR="00046193" w:rsidRPr="001F0BCE">
        <w:rPr>
          <w:sz w:val="24"/>
          <w:szCs w:val="24"/>
          <w:lang w:val="lt-LT"/>
        </w:rPr>
        <w:t xml:space="preserve">standartais (TAS), o teisėtumo auditą </w:t>
      </w:r>
      <w:r w:rsidR="00533869">
        <w:rPr>
          <w:sz w:val="24"/>
          <w:szCs w:val="24"/>
          <w:lang w:val="lt-LT"/>
        </w:rPr>
        <w:t xml:space="preserve">  –</w:t>
      </w:r>
      <w:r w:rsidR="00046193" w:rsidRPr="001F0BCE">
        <w:rPr>
          <w:b/>
          <w:bCs/>
          <w:sz w:val="24"/>
          <w:szCs w:val="24"/>
          <w:lang w:val="lt-LT"/>
        </w:rPr>
        <w:t xml:space="preserve"> </w:t>
      </w:r>
      <w:r w:rsidR="00046193" w:rsidRPr="001F0BCE">
        <w:rPr>
          <w:sz w:val="24"/>
          <w:szCs w:val="24"/>
          <w:lang w:val="lt-LT"/>
        </w:rPr>
        <w:t>Atitikties audito, susijusio su finansinių ataskaitų auditu,</w:t>
      </w:r>
      <w:r w:rsidR="00046193">
        <w:rPr>
          <w:sz w:val="24"/>
          <w:szCs w:val="24"/>
          <w:lang w:val="lt-LT"/>
        </w:rPr>
        <w:t xml:space="preserve">  </w:t>
      </w:r>
      <w:r w:rsidR="00046193" w:rsidRPr="001F0BCE">
        <w:rPr>
          <w:sz w:val="24"/>
          <w:szCs w:val="24"/>
          <w:lang w:val="lt-LT"/>
        </w:rPr>
        <w:t>gairėmis (TAAIS 4000</w:t>
      </w:r>
      <w:r w:rsidR="00533869">
        <w:rPr>
          <w:sz w:val="24"/>
          <w:szCs w:val="24"/>
          <w:lang w:val="lt-LT"/>
        </w:rPr>
        <w:t xml:space="preserve"> –</w:t>
      </w:r>
      <w:r w:rsidR="00046193" w:rsidRPr="001F0BCE">
        <w:rPr>
          <w:sz w:val="24"/>
          <w:szCs w:val="24"/>
          <w:lang w:val="lt-LT"/>
        </w:rPr>
        <w:t xml:space="preserve"> 4200). </w:t>
      </w:r>
      <w:r w:rsidR="00046193">
        <w:rPr>
          <w:color w:val="000000"/>
          <w:sz w:val="24"/>
          <w:szCs w:val="24"/>
          <w:lang w:val="lt-LT"/>
        </w:rPr>
        <w:t>Valstybės kontrolė, atlikdama išorinę peržiūrą, konstatavo, kad Kontrolės ir audito tarnyboje nevykdoma audito kokybės kontrolė, todėl tarnyboje sukurta sistema neužtikrina, kad visi auditai būtų atliekami pagal Valstybinio audito reikalavimus, Tarptautinius audito standartus ir Valstybės kontrolės parengtas metodikas. Vienas darbuotojas tarnyboje nepajėgus  vykdyti šių reikalavimų</w:t>
      </w:r>
      <w:r w:rsidR="00533869">
        <w:rPr>
          <w:color w:val="000000"/>
          <w:sz w:val="24"/>
          <w:szCs w:val="24"/>
          <w:lang w:val="lt-LT"/>
        </w:rPr>
        <w:t>.</w:t>
      </w:r>
    </w:p>
    <w:p w:rsidR="00046193" w:rsidRPr="000D1E38" w:rsidRDefault="00046193" w:rsidP="00046193">
      <w:pPr>
        <w:pStyle w:val="1AntratNevisosdidiosiosraids"/>
        <w:numPr>
          <w:ilvl w:val="0"/>
          <w:numId w:val="0"/>
        </w:numPr>
        <w:ind w:left="709"/>
        <w:jc w:val="both"/>
        <w:rPr>
          <w:color w:val="0000FF"/>
        </w:rPr>
      </w:pPr>
      <w:r>
        <w:rPr>
          <w:color w:val="0000FF"/>
        </w:rPr>
        <w:t>PROFESINIS  TOBULĖJIMAS</w:t>
      </w:r>
    </w:p>
    <w:p w:rsidR="00046193" w:rsidRDefault="00046193" w:rsidP="001B7A77">
      <w:pPr>
        <w:autoSpaceDE w:val="0"/>
        <w:autoSpaceDN w:val="0"/>
        <w:adjustRightInd w:val="0"/>
        <w:spacing w:line="360" w:lineRule="auto"/>
        <w:jc w:val="both"/>
        <w:rPr>
          <w:sz w:val="24"/>
          <w:szCs w:val="24"/>
          <w:lang w:val="lt-LT"/>
        </w:rPr>
      </w:pPr>
      <w:r>
        <w:rPr>
          <w:sz w:val="24"/>
          <w:szCs w:val="24"/>
          <w:lang w:val="lt-LT"/>
        </w:rPr>
        <w:tab/>
        <w:t>Nuolatinis tobulėjimas ir mokymasis yra būtina sąlyga profesiniam audit</w:t>
      </w:r>
      <w:r w:rsidR="00533869">
        <w:rPr>
          <w:sz w:val="24"/>
          <w:szCs w:val="24"/>
          <w:lang w:val="lt-LT"/>
        </w:rPr>
        <w:t>ui</w:t>
      </w:r>
      <w:r>
        <w:rPr>
          <w:sz w:val="24"/>
          <w:szCs w:val="24"/>
          <w:lang w:val="lt-LT"/>
        </w:rPr>
        <w:t xml:space="preserve"> atlik</w:t>
      </w:r>
      <w:r w:rsidR="00533869">
        <w:rPr>
          <w:sz w:val="24"/>
          <w:szCs w:val="24"/>
          <w:lang w:val="lt-LT"/>
        </w:rPr>
        <w:t>t</w:t>
      </w:r>
      <w:r>
        <w:rPr>
          <w:sz w:val="24"/>
          <w:szCs w:val="24"/>
          <w:lang w:val="lt-LT"/>
        </w:rPr>
        <w:t>i ir kit</w:t>
      </w:r>
      <w:r w:rsidR="00533869">
        <w:rPr>
          <w:sz w:val="24"/>
          <w:szCs w:val="24"/>
          <w:lang w:val="lt-LT"/>
        </w:rPr>
        <w:t>oms</w:t>
      </w:r>
      <w:r>
        <w:rPr>
          <w:sz w:val="24"/>
          <w:szCs w:val="24"/>
          <w:lang w:val="lt-LT"/>
        </w:rPr>
        <w:t xml:space="preserve"> mūsų kompetencijai priskirt</w:t>
      </w:r>
      <w:r w:rsidR="00533869">
        <w:rPr>
          <w:sz w:val="24"/>
          <w:szCs w:val="24"/>
          <w:lang w:val="lt-LT"/>
        </w:rPr>
        <w:t>oms</w:t>
      </w:r>
      <w:r>
        <w:rPr>
          <w:sz w:val="24"/>
          <w:szCs w:val="24"/>
          <w:lang w:val="lt-LT"/>
        </w:rPr>
        <w:t xml:space="preserve"> funkcij</w:t>
      </w:r>
      <w:r w:rsidR="00533869">
        <w:rPr>
          <w:sz w:val="24"/>
          <w:szCs w:val="24"/>
          <w:lang w:val="lt-LT"/>
        </w:rPr>
        <w:t>oms</w:t>
      </w:r>
      <w:r>
        <w:rPr>
          <w:sz w:val="24"/>
          <w:szCs w:val="24"/>
          <w:lang w:val="lt-LT"/>
        </w:rPr>
        <w:t xml:space="preserve"> vykdy</w:t>
      </w:r>
      <w:r w:rsidR="00533869">
        <w:rPr>
          <w:sz w:val="24"/>
          <w:szCs w:val="24"/>
          <w:lang w:val="lt-LT"/>
        </w:rPr>
        <w:t>ti</w:t>
      </w:r>
      <w:r>
        <w:rPr>
          <w:sz w:val="24"/>
          <w:szCs w:val="24"/>
          <w:lang w:val="lt-LT"/>
        </w:rPr>
        <w:t>.</w:t>
      </w:r>
      <w:r w:rsidR="00FB3FE0">
        <w:rPr>
          <w:sz w:val="24"/>
          <w:szCs w:val="24"/>
          <w:lang w:val="lt-LT"/>
        </w:rPr>
        <w:t xml:space="preserve"> Tarnyboje</w:t>
      </w:r>
      <w:r>
        <w:rPr>
          <w:sz w:val="24"/>
          <w:szCs w:val="24"/>
          <w:lang w:val="lt-LT"/>
        </w:rPr>
        <w:t xml:space="preserve"> </w:t>
      </w:r>
      <w:r w:rsidR="00FB3FE0">
        <w:rPr>
          <w:sz w:val="24"/>
          <w:szCs w:val="24"/>
          <w:lang w:val="lt-LT"/>
        </w:rPr>
        <w:t>b</w:t>
      </w:r>
      <w:r>
        <w:rPr>
          <w:sz w:val="24"/>
          <w:szCs w:val="24"/>
          <w:lang w:val="lt-LT"/>
        </w:rPr>
        <w:t xml:space="preserve">uvo nusistatyti  mokymosi prioritetai,  kad būtų užtikrinamas nenutrūkstamas profesinių žinių gilinimas. </w:t>
      </w:r>
      <w:r w:rsidR="00C94605">
        <w:rPr>
          <w:sz w:val="24"/>
          <w:szCs w:val="24"/>
          <w:lang w:val="lt-LT"/>
        </w:rPr>
        <w:t>Deja, per 2018 metus Savivaldybės kontrolierius neįgyvendino Valstybės tarnybos įstatymu reglamentuoto nurodymo išklausyti ne mažiau 40 valandų kvalifikacijos kėlimo seminaruose, nes nebuvo išleidžiamas į kvalifikacijos kėlimo seminarus.</w:t>
      </w:r>
      <w:r w:rsidR="00B51F50">
        <w:rPr>
          <w:sz w:val="24"/>
          <w:szCs w:val="24"/>
          <w:lang w:val="lt-LT"/>
        </w:rPr>
        <w:t xml:space="preserve"> Detalesnė informacija</w:t>
      </w:r>
      <w:r w:rsidR="00C94605">
        <w:rPr>
          <w:sz w:val="24"/>
          <w:szCs w:val="24"/>
          <w:lang w:val="lt-LT"/>
        </w:rPr>
        <w:t xml:space="preserve"> apie išklausytus seminarus</w:t>
      </w:r>
      <w:r w:rsidR="00B51F50">
        <w:rPr>
          <w:sz w:val="24"/>
          <w:szCs w:val="24"/>
          <w:lang w:val="lt-LT"/>
        </w:rPr>
        <w:t xml:space="preserve"> pateikiama 1 priede. </w:t>
      </w:r>
      <w:r>
        <w:rPr>
          <w:sz w:val="24"/>
          <w:szCs w:val="24"/>
          <w:lang w:val="lt-LT"/>
        </w:rPr>
        <w:t xml:space="preserve">Profesiniam </w:t>
      </w:r>
      <w:r w:rsidRPr="001F0BCE">
        <w:rPr>
          <w:sz w:val="24"/>
          <w:szCs w:val="24"/>
          <w:lang w:val="lt-LT"/>
        </w:rPr>
        <w:t>tobulinimui išlei</w:t>
      </w:r>
      <w:r>
        <w:rPr>
          <w:sz w:val="24"/>
          <w:szCs w:val="24"/>
          <w:lang w:val="lt-LT"/>
        </w:rPr>
        <w:t xml:space="preserve">sta </w:t>
      </w:r>
      <w:r w:rsidRPr="001F0BCE">
        <w:rPr>
          <w:sz w:val="24"/>
          <w:szCs w:val="24"/>
          <w:lang w:val="lt-LT"/>
        </w:rPr>
        <w:t xml:space="preserve"> </w:t>
      </w:r>
      <w:r w:rsidR="000E3F88">
        <w:rPr>
          <w:sz w:val="24"/>
          <w:szCs w:val="24"/>
          <w:lang w:val="lt-LT"/>
        </w:rPr>
        <w:t>1,2</w:t>
      </w:r>
      <w:r>
        <w:rPr>
          <w:sz w:val="24"/>
          <w:szCs w:val="24"/>
          <w:lang w:val="lt-LT"/>
        </w:rPr>
        <w:t xml:space="preserve"> </w:t>
      </w:r>
      <w:r w:rsidRPr="001F0BCE">
        <w:rPr>
          <w:sz w:val="24"/>
          <w:szCs w:val="24"/>
          <w:lang w:val="lt-LT"/>
        </w:rPr>
        <w:t xml:space="preserve">tūkst. </w:t>
      </w:r>
      <w:r w:rsidR="001920D9">
        <w:rPr>
          <w:sz w:val="24"/>
          <w:szCs w:val="24"/>
          <w:lang w:val="lt-LT"/>
        </w:rPr>
        <w:t>E</w:t>
      </w:r>
      <w:r>
        <w:rPr>
          <w:sz w:val="24"/>
          <w:szCs w:val="24"/>
          <w:lang w:val="lt-LT"/>
        </w:rPr>
        <w:t>ur</w:t>
      </w:r>
      <w:r w:rsidRPr="001F0BCE">
        <w:rPr>
          <w:sz w:val="24"/>
          <w:szCs w:val="24"/>
          <w:lang w:val="lt-LT"/>
        </w:rPr>
        <w:t xml:space="preserve"> Savivaldybės biudžeto lėšų</w:t>
      </w:r>
      <w:r w:rsidR="00B51F50">
        <w:rPr>
          <w:sz w:val="24"/>
          <w:szCs w:val="24"/>
          <w:lang w:val="lt-LT"/>
        </w:rPr>
        <w:t>.</w:t>
      </w:r>
    </w:p>
    <w:p w:rsidR="00B51F50" w:rsidRPr="000D1E38" w:rsidRDefault="00B51F50" w:rsidP="00B51F50">
      <w:pPr>
        <w:pStyle w:val="1AntratNevisosdidiosiosraids"/>
        <w:numPr>
          <w:ilvl w:val="0"/>
          <w:numId w:val="0"/>
        </w:numPr>
        <w:ind w:left="709"/>
        <w:jc w:val="both"/>
        <w:rPr>
          <w:color w:val="0000FF"/>
        </w:rPr>
      </w:pPr>
      <w:r>
        <w:rPr>
          <w:color w:val="0000FF"/>
        </w:rPr>
        <w:t xml:space="preserve">FINANSINIAI </w:t>
      </w:r>
      <w:r w:rsidRPr="000D1E38">
        <w:rPr>
          <w:color w:val="0000FF"/>
        </w:rPr>
        <w:t xml:space="preserve">  IŠTEKLIAI </w:t>
      </w:r>
    </w:p>
    <w:p w:rsidR="00B51F50" w:rsidRDefault="00B51F50" w:rsidP="00B51F50">
      <w:pPr>
        <w:tabs>
          <w:tab w:val="left" w:pos="900"/>
        </w:tabs>
        <w:spacing w:line="360" w:lineRule="auto"/>
        <w:jc w:val="both"/>
        <w:rPr>
          <w:sz w:val="24"/>
          <w:szCs w:val="24"/>
          <w:lang w:val="lt-LT"/>
        </w:rPr>
      </w:pPr>
    </w:p>
    <w:p w:rsidR="00B51F50" w:rsidRDefault="00B51F50" w:rsidP="00B51F50">
      <w:pPr>
        <w:tabs>
          <w:tab w:val="left" w:pos="900"/>
        </w:tabs>
        <w:spacing w:line="360" w:lineRule="auto"/>
        <w:jc w:val="both"/>
        <w:rPr>
          <w:sz w:val="24"/>
          <w:szCs w:val="24"/>
          <w:lang w:val="lt-LT"/>
        </w:rPr>
      </w:pPr>
      <w:r>
        <w:rPr>
          <w:sz w:val="24"/>
          <w:szCs w:val="24"/>
          <w:lang w:val="lt-LT"/>
        </w:rPr>
        <w:tab/>
        <w:t>Kontrolės ir audito tarnybai 201</w:t>
      </w:r>
      <w:r w:rsidR="00435818">
        <w:rPr>
          <w:sz w:val="24"/>
          <w:szCs w:val="24"/>
          <w:lang w:val="lt-LT"/>
        </w:rPr>
        <w:t>8</w:t>
      </w:r>
      <w:r>
        <w:rPr>
          <w:sz w:val="24"/>
          <w:szCs w:val="24"/>
          <w:lang w:val="lt-LT"/>
        </w:rPr>
        <w:t xml:space="preserve"> metais Savivaldybės taryba patvirtino </w:t>
      </w:r>
      <w:r w:rsidR="00290F39">
        <w:rPr>
          <w:sz w:val="24"/>
          <w:szCs w:val="24"/>
          <w:lang w:val="lt-LT"/>
        </w:rPr>
        <w:t>24</w:t>
      </w:r>
      <w:r w:rsidR="000E3F88">
        <w:rPr>
          <w:sz w:val="24"/>
          <w:szCs w:val="24"/>
          <w:lang w:val="lt-LT"/>
        </w:rPr>
        <w:t>,4</w:t>
      </w:r>
      <w:r w:rsidRPr="00977AA7">
        <w:rPr>
          <w:sz w:val="24"/>
          <w:szCs w:val="24"/>
          <w:lang w:val="lt-LT"/>
        </w:rPr>
        <w:t xml:space="preserve"> tūkst. </w:t>
      </w:r>
      <w:r>
        <w:rPr>
          <w:sz w:val="24"/>
          <w:szCs w:val="24"/>
          <w:lang w:val="lt-LT"/>
        </w:rPr>
        <w:t>Eur Savivaldybės biudžeto asignavimų</w:t>
      </w:r>
      <w:r w:rsidRPr="00977AA7">
        <w:rPr>
          <w:sz w:val="24"/>
          <w:szCs w:val="24"/>
          <w:lang w:val="lt-LT"/>
        </w:rPr>
        <w:t xml:space="preserve">,  </w:t>
      </w:r>
      <w:r>
        <w:rPr>
          <w:sz w:val="24"/>
          <w:szCs w:val="24"/>
          <w:lang w:val="lt-LT"/>
        </w:rPr>
        <w:t xml:space="preserve">iš jų darbo užmokesčiui – </w:t>
      </w:r>
      <w:r w:rsidR="000E3F88">
        <w:rPr>
          <w:sz w:val="24"/>
          <w:szCs w:val="24"/>
          <w:lang w:val="lt-LT"/>
        </w:rPr>
        <w:t>15,6</w:t>
      </w:r>
      <w:r>
        <w:rPr>
          <w:sz w:val="24"/>
          <w:szCs w:val="24"/>
          <w:lang w:val="lt-LT"/>
        </w:rPr>
        <w:t xml:space="preserve"> </w:t>
      </w:r>
      <w:r w:rsidRPr="00977AA7">
        <w:rPr>
          <w:sz w:val="24"/>
          <w:szCs w:val="24"/>
          <w:lang w:val="lt-LT"/>
        </w:rPr>
        <w:t xml:space="preserve"> tūkst.</w:t>
      </w:r>
      <w:r>
        <w:rPr>
          <w:sz w:val="24"/>
          <w:szCs w:val="24"/>
          <w:lang w:val="lt-LT"/>
        </w:rPr>
        <w:t xml:space="preserve"> </w:t>
      </w:r>
      <w:r w:rsidR="00717FED">
        <w:rPr>
          <w:sz w:val="24"/>
          <w:szCs w:val="24"/>
          <w:lang w:val="lt-LT"/>
        </w:rPr>
        <w:t>E</w:t>
      </w:r>
      <w:r>
        <w:rPr>
          <w:sz w:val="24"/>
          <w:szCs w:val="24"/>
          <w:lang w:val="lt-LT"/>
        </w:rPr>
        <w:t>ur, socialiniam draudimui – 4,</w:t>
      </w:r>
      <w:r w:rsidR="000E3F88">
        <w:rPr>
          <w:sz w:val="24"/>
          <w:szCs w:val="24"/>
          <w:lang w:val="lt-LT"/>
        </w:rPr>
        <w:t>8</w:t>
      </w:r>
      <w:r>
        <w:rPr>
          <w:sz w:val="24"/>
          <w:szCs w:val="24"/>
          <w:lang w:val="lt-LT"/>
        </w:rPr>
        <w:t xml:space="preserve"> tūkst. </w:t>
      </w:r>
      <w:r w:rsidR="00717FED">
        <w:rPr>
          <w:sz w:val="24"/>
          <w:szCs w:val="24"/>
          <w:lang w:val="lt-LT"/>
        </w:rPr>
        <w:t>E</w:t>
      </w:r>
      <w:r>
        <w:rPr>
          <w:sz w:val="24"/>
          <w:szCs w:val="24"/>
          <w:lang w:val="lt-LT"/>
        </w:rPr>
        <w:t>ur.</w:t>
      </w:r>
      <w:r w:rsidR="000E3F88">
        <w:rPr>
          <w:sz w:val="24"/>
          <w:szCs w:val="24"/>
          <w:lang w:val="lt-LT"/>
        </w:rPr>
        <w:t xml:space="preserve"> </w:t>
      </w:r>
      <w:r w:rsidR="002C4357">
        <w:rPr>
          <w:sz w:val="24"/>
          <w:szCs w:val="24"/>
          <w:lang w:val="lt-LT"/>
        </w:rPr>
        <w:t xml:space="preserve">Dėl nenurodytų priežasčių  </w:t>
      </w:r>
      <w:r w:rsidR="000E3F88">
        <w:rPr>
          <w:sz w:val="24"/>
          <w:szCs w:val="24"/>
          <w:lang w:val="lt-LT"/>
        </w:rPr>
        <w:t xml:space="preserve">2018 metais Savivaldybės kontrolės ir audito tarnybai nebuvo </w:t>
      </w:r>
      <w:r w:rsidR="00116FDD">
        <w:rPr>
          <w:sz w:val="24"/>
          <w:szCs w:val="24"/>
          <w:lang w:val="lt-LT"/>
        </w:rPr>
        <w:t>pervesti</w:t>
      </w:r>
      <w:r w:rsidR="000E3F88">
        <w:rPr>
          <w:sz w:val="24"/>
          <w:szCs w:val="24"/>
          <w:lang w:val="lt-LT"/>
        </w:rPr>
        <w:t>, nors ir Savivaldybės tarybos sprendimu paskirti</w:t>
      </w:r>
      <w:r w:rsidR="00116FDD">
        <w:rPr>
          <w:sz w:val="24"/>
          <w:szCs w:val="24"/>
          <w:lang w:val="lt-LT"/>
        </w:rPr>
        <w:t>,</w:t>
      </w:r>
      <w:r w:rsidR="00205F5E" w:rsidRPr="002C4357">
        <w:rPr>
          <w:rFonts w:ascii="Palemonas" w:hAnsi="Palemonas"/>
          <w:lang w:val="lt-LT"/>
        </w:rPr>
        <w:t xml:space="preserve"> </w:t>
      </w:r>
      <w:r w:rsidR="002C4357" w:rsidRPr="002C4357">
        <w:rPr>
          <w:sz w:val="24"/>
          <w:szCs w:val="24"/>
          <w:lang w:val="lt-LT"/>
        </w:rPr>
        <w:t>3</w:t>
      </w:r>
      <w:r w:rsidR="002C4357" w:rsidRPr="002C4357">
        <w:rPr>
          <w:rFonts w:ascii="Palemonas" w:hAnsi="Palemonas"/>
          <w:lang w:val="lt-LT"/>
        </w:rPr>
        <w:t xml:space="preserve"> </w:t>
      </w:r>
      <w:r w:rsidR="00205F5E" w:rsidRPr="002C4357">
        <w:rPr>
          <w:sz w:val="24"/>
          <w:szCs w:val="24"/>
          <w:lang w:val="lt-LT"/>
        </w:rPr>
        <w:t xml:space="preserve">872,33 euro  </w:t>
      </w:r>
      <w:r w:rsidR="000E3F88" w:rsidRPr="002C4357">
        <w:rPr>
          <w:sz w:val="24"/>
          <w:szCs w:val="24"/>
          <w:lang w:val="lt-LT"/>
        </w:rPr>
        <w:t xml:space="preserve"> </w:t>
      </w:r>
      <w:r w:rsidR="000E3F88">
        <w:rPr>
          <w:sz w:val="24"/>
          <w:szCs w:val="24"/>
          <w:lang w:val="lt-LT"/>
        </w:rPr>
        <w:t>asignavimai prekėms ir paslaugoms įsigyti</w:t>
      </w:r>
      <w:r w:rsidR="002C4357">
        <w:rPr>
          <w:sz w:val="24"/>
          <w:szCs w:val="24"/>
          <w:lang w:val="lt-LT"/>
        </w:rPr>
        <w:t>.</w:t>
      </w:r>
      <w:r w:rsidR="000E3F88">
        <w:rPr>
          <w:sz w:val="24"/>
          <w:szCs w:val="24"/>
          <w:lang w:val="lt-LT"/>
        </w:rPr>
        <w:t xml:space="preserve"> </w:t>
      </w:r>
      <w:r w:rsidR="002C4357">
        <w:rPr>
          <w:sz w:val="24"/>
          <w:szCs w:val="24"/>
          <w:lang w:val="lt-LT"/>
        </w:rPr>
        <w:t>Tarnybos b</w:t>
      </w:r>
      <w:r w:rsidRPr="00977AA7">
        <w:rPr>
          <w:sz w:val="24"/>
          <w:szCs w:val="24"/>
          <w:lang w:val="lt-LT"/>
        </w:rPr>
        <w:t xml:space="preserve">uhalterinę apskaitą tvarko ir atskaitomybę rengia </w:t>
      </w:r>
      <w:r>
        <w:rPr>
          <w:sz w:val="24"/>
          <w:szCs w:val="24"/>
          <w:lang w:val="lt-LT"/>
        </w:rPr>
        <w:t>S</w:t>
      </w:r>
      <w:r w:rsidRPr="00977AA7">
        <w:rPr>
          <w:sz w:val="24"/>
          <w:szCs w:val="24"/>
          <w:lang w:val="lt-LT"/>
        </w:rPr>
        <w:t xml:space="preserve">avivaldybės administracijos </w:t>
      </w:r>
      <w:r>
        <w:rPr>
          <w:sz w:val="24"/>
          <w:szCs w:val="24"/>
          <w:lang w:val="lt-LT"/>
        </w:rPr>
        <w:t>B</w:t>
      </w:r>
      <w:r w:rsidRPr="00977AA7">
        <w:rPr>
          <w:sz w:val="24"/>
          <w:szCs w:val="24"/>
          <w:lang w:val="lt-LT"/>
        </w:rPr>
        <w:t xml:space="preserve">uhalterinės apskaitos </w:t>
      </w:r>
      <w:r>
        <w:rPr>
          <w:sz w:val="24"/>
          <w:szCs w:val="24"/>
          <w:lang w:val="lt-LT"/>
        </w:rPr>
        <w:t>skyrius</w:t>
      </w:r>
      <w:r w:rsidRPr="00977AA7">
        <w:rPr>
          <w:sz w:val="24"/>
          <w:szCs w:val="24"/>
          <w:lang w:val="lt-LT"/>
        </w:rPr>
        <w:t xml:space="preserve">. </w:t>
      </w:r>
      <w:r w:rsidRPr="00977AA7">
        <w:rPr>
          <w:sz w:val="24"/>
          <w:szCs w:val="24"/>
          <w:lang w:val="lt-LT"/>
        </w:rPr>
        <w:tab/>
      </w:r>
    </w:p>
    <w:p w:rsidR="008F06E7" w:rsidRDefault="008F06E7" w:rsidP="001B7A77">
      <w:pPr>
        <w:autoSpaceDE w:val="0"/>
        <w:autoSpaceDN w:val="0"/>
        <w:adjustRightInd w:val="0"/>
        <w:spacing w:line="360" w:lineRule="auto"/>
        <w:jc w:val="both"/>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B14EE" w:rsidRPr="00AE53E5" w:rsidTr="00897A5C">
        <w:tc>
          <w:tcPr>
            <w:tcW w:w="9855" w:type="dxa"/>
            <w:shd w:val="clear" w:color="auto" w:fill="FBE4D5"/>
          </w:tcPr>
          <w:p w:rsidR="00EB14EE" w:rsidRPr="00AE53E5" w:rsidRDefault="00F16522" w:rsidP="00F16522">
            <w:pPr>
              <w:autoSpaceDE w:val="0"/>
              <w:autoSpaceDN w:val="0"/>
              <w:adjustRightInd w:val="0"/>
              <w:spacing w:line="360" w:lineRule="auto"/>
              <w:jc w:val="center"/>
              <w:rPr>
                <w:b/>
                <w:sz w:val="44"/>
                <w:szCs w:val="44"/>
                <w:lang w:val="lt-LT"/>
              </w:rPr>
            </w:pPr>
            <w:r>
              <w:rPr>
                <w:b/>
                <w:sz w:val="44"/>
                <w:szCs w:val="44"/>
                <w:lang w:val="lt-LT"/>
              </w:rPr>
              <w:lastRenderedPageBreak/>
              <w:t>KONTROLĖS IR AUDITO TARNYBOS  VEIKLA  201</w:t>
            </w:r>
            <w:r w:rsidR="00435818">
              <w:rPr>
                <w:b/>
                <w:sz w:val="44"/>
                <w:szCs w:val="44"/>
                <w:lang w:val="lt-LT"/>
              </w:rPr>
              <w:t>8</w:t>
            </w:r>
            <w:r>
              <w:rPr>
                <w:b/>
                <w:sz w:val="44"/>
                <w:szCs w:val="44"/>
                <w:lang w:val="lt-LT"/>
              </w:rPr>
              <w:t xml:space="preserve"> METAIS</w:t>
            </w:r>
          </w:p>
        </w:tc>
      </w:tr>
    </w:tbl>
    <w:p w:rsidR="00B51F50" w:rsidRDefault="00F16522" w:rsidP="001B7A77">
      <w:pPr>
        <w:autoSpaceDE w:val="0"/>
        <w:autoSpaceDN w:val="0"/>
        <w:adjustRightInd w:val="0"/>
        <w:spacing w:line="360" w:lineRule="auto"/>
        <w:jc w:val="both"/>
        <w:rPr>
          <w:sz w:val="24"/>
          <w:szCs w:val="24"/>
          <w:lang w:val="lt-LT"/>
        </w:rPr>
      </w:pPr>
      <w:r>
        <w:rPr>
          <w:sz w:val="24"/>
          <w:szCs w:val="24"/>
          <w:lang w:val="lt-LT"/>
        </w:rPr>
        <w:t xml:space="preserve"> </w:t>
      </w:r>
    </w:p>
    <w:p w:rsidR="00B51F50" w:rsidRDefault="00B51F50" w:rsidP="001B7A77">
      <w:pPr>
        <w:autoSpaceDE w:val="0"/>
        <w:autoSpaceDN w:val="0"/>
        <w:adjustRightInd w:val="0"/>
        <w:spacing w:line="360" w:lineRule="auto"/>
        <w:jc w:val="both"/>
        <w:rPr>
          <w:sz w:val="24"/>
          <w:szCs w:val="24"/>
          <w:lang w:val="lt-LT"/>
        </w:rPr>
      </w:pPr>
    </w:p>
    <w:p w:rsidR="00F16522" w:rsidRDefault="00524824" w:rsidP="00FD14C0">
      <w:pPr>
        <w:autoSpaceDE w:val="0"/>
        <w:autoSpaceDN w:val="0"/>
        <w:adjustRightInd w:val="0"/>
        <w:rPr>
          <w:b/>
          <w:color w:val="0000FF"/>
          <w:sz w:val="36"/>
          <w:szCs w:val="36"/>
          <w:lang w:val="lt-LT"/>
        </w:rPr>
      </w:pPr>
      <w:r w:rsidRPr="00046193">
        <w:rPr>
          <w:b/>
          <w:color w:val="0000FF"/>
          <w:sz w:val="36"/>
          <w:szCs w:val="36"/>
          <w:lang w:val="lt-LT"/>
        </w:rPr>
        <w:t xml:space="preserve">VEIKLOS    </w:t>
      </w:r>
      <w:r w:rsidR="00F16522">
        <w:rPr>
          <w:b/>
          <w:color w:val="0000FF"/>
          <w:sz w:val="36"/>
          <w:szCs w:val="36"/>
          <w:lang w:val="lt-LT"/>
        </w:rPr>
        <w:t>PLANAVIMAS</w:t>
      </w:r>
    </w:p>
    <w:p w:rsidR="00F16522" w:rsidRDefault="00F16522" w:rsidP="00FD14C0">
      <w:pPr>
        <w:autoSpaceDE w:val="0"/>
        <w:autoSpaceDN w:val="0"/>
        <w:adjustRightInd w:val="0"/>
        <w:rPr>
          <w:b/>
          <w:color w:val="0000FF"/>
          <w:sz w:val="36"/>
          <w:szCs w:val="36"/>
          <w:lang w:val="lt-LT"/>
        </w:rPr>
      </w:pPr>
    </w:p>
    <w:p w:rsidR="00F16522" w:rsidRDefault="00F16522" w:rsidP="00F16522">
      <w:pPr>
        <w:autoSpaceDE w:val="0"/>
        <w:autoSpaceDN w:val="0"/>
        <w:adjustRightInd w:val="0"/>
        <w:spacing w:line="360" w:lineRule="auto"/>
        <w:jc w:val="both"/>
        <w:rPr>
          <w:sz w:val="24"/>
          <w:szCs w:val="24"/>
          <w:lang w:val="lt-LT"/>
        </w:rPr>
      </w:pPr>
      <w:r>
        <w:rPr>
          <w:b/>
          <w:color w:val="0000FF"/>
          <w:sz w:val="36"/>
          <w:szCs w:val="36"/>
          <w:lang w:val="lt-LT"/>
        </w:rPr>
        <w:tab/>
      </w:r>
      <w:r w:rsidRPr="00F16522">
        <w:rPr>
          <w:sz w:val="24"/>
          <w:szCs w:val="24"/>
          <w:lang w:val="lt-LT"/>
        </w:rPr>
        <w:t>Kad tinkamai bū</w:t>
      </w:r>
      <w:r w:rsidR="00533869">
        <w:rPr>
          <w:sz w:val="24"/>
          <w:szCs w:val="24"/>
          <w:lang w:val="lt-LT"/>
        </w:rPr>
        <w:t>t</w:t>
      </w:r>
      <w:r w:rsidRPr="00F16522">
        <w:rPr>
          <w:sz w:val="24"/>
          <w:szCs w:val="24"/>
          <w:lang w:val="lt-LT"/>
        </w:rPr>
        <w:t>ų organizuojamas darbas ir įgyvendinamos įstatymais priskirtos funkcijos,</w:t>
      </w:r>
      <w:r>
        <w:rPr>
          <w:sz w:val="24"/>
          <w:szCs w:val="24"/>
          <w:lang w:val="lt-LT"/>
        </w:rPr>
        <w:t xml:space="preserve"> </w:t>
      </w:r>
      <w:r w:rsidRPr="00F16522">
        <w:rPr>
          <w:sz w:val="24"/>
          <w:szCs w:val="24"/>
          <w:lang w:val="lt-LT"/>
        </w:rPr>
        <w:t>kasmet rengiamas ir</w:t>
      </w:r>
      <w:r w:rsidR="00524824" w:rsidRPr="00F16522">
        <w:rPr>
          <w:sz w:val="24"/>
          <w:szCs w:val="24"/>
          <w:lang w:val="lt-LT"/>
        </w:rPr>
        <w:t xml:space="preserve">  </w:t>
      </w:r>
      <w:r>
        <w:rPr>
          <w:sz w:val="24"/>
          <w:szCs w:val="24"/>
          <w:lang w:val="lt-LT"/>
        </w:rPr>
        <w:t xml:space="preserve">su Savivaldybės tarybos Kontrolės komitetu </w:t>
      </w:r>
      <w:r w:rsidR="00717FED" w:rsidRPr="00F16522">
        <w:rPr>
          <w:sz w:val="24"/>
          <w:szCs w:val="24"/>
          <w:lang w:val="lt-LT"/>
        </w:rPr>
        <w:t>derinamas</w:t>
      </w:r>
      <w:r w:rsidR="00717FED">
        <w:rPr>
          <w:sz w:val="24"/>
          <w:szCs w:val="24"/>
          <w:lang w:val="lt-LT"/>
        </w:rPr>
        <w:t xml:space="preserve"> </w:t>
      </w:r>
      <w:r w:rsidR="00533869">
        <w:rPr>
          <w:sz w:val="24"/>
          <w:szCs w:val="24"/>
          <w:lang w:val="lt-LT"/>
        </w:rPr>
        <w:t xml:space="preserve"> ateinančių metų </w:t>
      </w:r>
      <w:r>
        <w:rPr>
          <w:sz w:val="24"/>
          <w:szCs w:val="24"/>
          <w:lang w:val="lt-LT"/>
        </w:rPr>
        <w:t>veiklos plan</w:t>
      </w:r>
      <w:r w:rsidR="00717FED">
        <w:rPr>
          <w:sz w:val="24"/>
          <w:szCs w:val="24"/>
          <w:lang w:val="lt-LT"/>
        </w:rPr>
        <w:t>as</w:t>
      </w:r>
      <w:r>
        <w:rPr>
          <w:sz w:val="24"/>
          <w:szCs w:val="24"/>
          <w:lang w:val="lt-LT"/>
        </w:rPr>
        <w:t xml:space="preserve">. </w:t>
      </w:r>
      <w:r w:rsidR="00717FED">
        <w:rPr>
          <w:sz w:val="24"/>
          <w:szCs w:val="24"/>
          <w:lang w:val="lt-LT"/>
        </w:rPr>
        <w:t xml:space="preserve"> </w:t>
      </w:r>
      <w:r>
        <w:rPr>
          <w:sz w:val="24"/>
          <w:szCs w:val="24"/>
          <w:lang w:val="lt-LT"/>
        </w:rPr>
        <w:t>201</w:t>
      </w:r>
      <w:r w:rsidR="00435818">
        <w:rPr>
          <w:sz w:val="24"/>
          <w:szCs w:val="24"/>
          <w:lang w:val="lt-LT"/>
        </w:rPr>
        <w:t>8</w:t>
      </w:r>
      <w:r>
        <w:rPr>
          <w:sz w:val="24"/>
          <w:szCs w:val="24"/>
          <w:lang w:val="lt-LT"/>
        </w:rPr>
        <w:t xml:space="preserve"> metų Kontrolės ir audito tarnybos veiklos planas (toliau</w:t>
      </w:r>
      <w:r w:rsidR="00533869">
        <w:rPr>
          <w:sz w:val="24"/>
          <w:szCs w:val="24"/>
          <w:lang w:val="lt-LT"/>
        </w:rPr>
        <w:t xml:space="preserve"> –</w:t>
      </w:r>
      <w:r>
        <w:rPr>
          <w:sz w:val="24"/>
          <w:szCs w:val="24"/>
          <w:lang w:val="lt-LT"/>
        </w:rPr>
        <w:t xml:space="preserve"> Planas), kuriame numatyti praėjusių metų baigiamieji ir einamųjų metų auditai, kontrolės funkcijos ir kita veikla</w:t>
      </w:r>
      <w:r w:rsidR="00717FED">
        <w:rPr>
          <w:sz w:val="24"/>
          <w:szCs w:val="24"/>
          <w:lang w:val="lt-LT"/>
        </w:rPr>
        <w:t>, patvirtintas</w:t>
      </w:r>
      <w:r>
        <w:rPr>
          <w:sz w:val="24"/>
          <w:szCs w:val="24"/>
          <w:lang w:val="lt-LT"/>
        </w:rPr>
        <w:t xml:space="preserve">. Planas įstatymo nustatyta tvarka pateiktas  Valstybės kontrolei, paskelbtas Savivaldybės </w:t>
      </w:r>
      <w:r w:rsidR="00533869">
        <w:rPr>
          <w:sz w:val="24"/>
          <w:szCs w:val="24"/>
          <w:lang w:val="lt-LT"/>
        </w:rPr>
        <w:t>interneto svetainėje</w:t>
      </w:r>
      <w:r>
        <w:rPr>
          <w:sz w:val="24"/>
          <w:szCs w:val="24"/>
          <w:lang w:val="lt-LT"/>
        </w:rPr>
        <w:t>.</w:t>
      </w:r>
    </w:p>
    <w:p w:rsidR="00F16522" w:rsidRDefault="00F16522" w:rsidP="00F16522">
      <w:pPr>
        <w:autoSpaceDE w:val="0"/>
        <w:autoSpaceDN w:val="0"/>
        <w:adjustRightInd w:val="0"/>
        <w:spacing w:line="360" w:lineRule="auto"/>
        <w:jc w:val="both"/>
        <w:rPr>
          <w:sz w:val="24"/>
          <w:szCs w:val="24"/>
          <w:lang w:val="lt-LT"/>
        </w:rPr>
      </w:pPr>
      <w:r>
        <w:rPr>
          <w:sz w:val="24"/>
          <w:szCs w:val="24"/>
          <w:lang w:val="lt-LT"/>
        </w:rPr>
        <w:tab/>
        <w:t>Rengiant planą, buvo įvertinti turimi žmogiškieji ištekliai, atsižvelg</w:t>
      </w:r>
      <w:r w:rsidR="00717FED">
        <w:rPr>
          <w:sz w:val="24"/>
          <w:szCs w:val="24"/>
          <w:lang w:val="lt-LT"/>
        </w:rPr>
        <w:t>ta</w:t>
      </w:r>
      <w:r>
        <w:rPr>
          <w:sz w:val="24"/>
          <w:szCs w:val="24"/>
          <w:lang w:val="lt-LT"/>
        </w:rPr>
        <w:t xml:space="preserve"> į strateginio tyrimo metu nustatytas Savivaldybės veiklos problemas, a</w:t>
      </w:r>
      <w:r w:rsidR="00B1135F">
        <w:rPr>
          <w:sz w:val="24"/>
          <w:szCs w:val="24"/>
          <w:lang w:val="lt-LT"/>
        </w:rPr>
        <w:t>n</w:t>
      </w:r>
      <w:r>
        <w:rPr>
          <w:sz w:val="24"/>
          <w:szCs w:val="24"/>
          <w:lang w:val="lt-LT"/>
        </w:rPr>
        <w:t>ksčiau atliktų auditų rezultatus ir galimas rizikas, numat</w:t>
      </w:r>
      <w:r w:rsidR="00717FED">
        <w:rPr>
          <w:sz w:val="24"/>
          <w:szCs w:val="24"/>
          <w:lang w:val="lt-LT"/>
        </w:rPr>
        <w:t>ytos</w:t>
      </w:r>
      <w:r>
        <w:rPr>
          <w:sz w:val="24"/>
          <w:szCs w:val="24"/>
          <w:lang w:val="lt-LT"/>
        </w:rPr>
        <w:t xml:space="preserve"> audito srit</w:t>
      </w:r>
      <w:r w:rsidR="00717FED">
        <w:rPr>
          <w:sz w:val="24"/>
          <w:szCs w:val="24"/>
          <w:lang w:val="lt-LT"/>
        </w:rPr>
        <w:t>y</w:t>
      </w:r>
      <w:r>
        <w:rPr>
          <w:sz w:val="24"/>
          <w:szCs w:val="24"/>
          <w:lang w:val="lt-LT"/>
        </w:rPr>
        <w:t>s, audituojam</w:t>
      </w:r>
      <w:r w:rsidR="00717FED">
        <w:rPr>
          <w:sz w:val="24"/>
          <w:szCs w:val="24"/>
          <w:lang w:val="lt-LT"/>
        </w:rPr>
        <w:t>i</w:t>
      </w:r>
      <w:r>
        <w:rPr>
          <w:sz w:val="24"/>
          <w:szCs w:val="24"/>
          <w:lang w:val="lt-LT"/>
        </w:rPr>
        <w:t xml:space="preserve"> subjekt</w:t>
      </w:r>
      <w:r w:rsidR="00717FED">
        <w:rPr>
          <w:sz w:val="24"/>
          <w:szCs w:val="24"/>
          <w:lang w:val="lt-LT"/>
        </w:rPr>
        <w:t>ai</w:t>
      </w:r>
      <w:r>
        <w:rPr>
          <w:sz w:val="24"/>
          <w:szCs w:val="24"/>
          <w:lang w:val="lt-LT"/>
        </w:rPr>
        <w:t>, audito apimt</w:t>
      </w:r>
      <w:r w:rsidR="00717FED">
        <w:rPr>
          <w:sz w:val="24"/>
          <w:szCs w:val="24"/>
          <w:lang w:val="lt-LT"/>
        </w:rPr>
        <w:t>y</w:t>
      </w:r>
      <w:r>
        <w:rPr>
          <w:sz w:val="24"/>
          <w:szCs w:val="24"/>
          <w:lang w:val="lt-LT"/>
        </w:rPr>
        <w:t>s, auditams atlikti reikaling</w:t>
      </w:r>
      <w:r w:rsidR="00717FED">
        <w:rPr>
          <w:sz w:val="24"/>
          <w:szCs w:val="24"/>
          <w:lang w:val="lt-LT"/>
        </w:rPr>
        <w:t>as</w:t>
      </w:r>
      <w:r>
        <w:rPr>
          <w:sz w:val="24"/>
          <w:szCs w:val="24"/>
          <w:lang w:val="lt-LT"/>
        </w:rPr>
        <w:t xml:space="preserve"> preliminar</w:t>
      </w:r>
      <w:r w:rsidR="00717FED">
        <w:rPr>
          <w:sz w:val="24"/>
          <w:szCs w:val="24"/>
          <w:lang w:val="lt-LT"/>
        </w:rPr>
        <w:t>us</w:t>
      </w:r>
      <w:r>
        <w:rPr>
          <w:sz w:val="24"/>
          <w:szCs w:val="24"/>
          <w:lang w:val="lt-LT"/>
        </w:rPr>
        <w:t xml:space="preserve"> darbo dienų skaiči</w:t>
      </w:r>
      <w:r w:rsidR="00717FED">
        <w:rPr>
          <w:sz w:val="24"/>
          <w:szCs w:val="24"/>
          <w:lang w:val="lt-LT"/>
        </w:rPr>
        <w:t>us</w:t>
      </w:r>
      <w:r>
        <w:rPr>
          <w:sz w:val="24"/>
          <w:szCs w:val="24"/>
          <w:lang w:val="lt-LT"/>
        </w:rPr>
        <w:t>.</w:t>
      </w:r>
    </w:p>
    <w:p w:rsidR="00B1135F" w:rsidRDefault="00F16522" w:rsidP="00F16522">
      <w:pPr>
        <w:autoSpaceDE w:val="0"/>
        <w:autoSpaceDN w:val="0"/>
        <w:adjustRightInd w:val="0"/>
        <w:spacing w:line="360" w:lineRule="auto"/>
        <w:jc w:val="both"/>
        <w:rPr>
          <w:sz w:val="24"/>
          <w:szCs w:val="24"/>
          <w:lang w:val="lt-LT"/>
        </w:rPr>
      </w:pPr>
      <w:r>
        <w:rPr>
          <w:sz w:val="24"/>
          <w:szCs w:val="24"/>
          <w:lang w:val="lt-LT"/>
        </w:rPr>
        <w:tab/>
        <w:t xml:space="preserve">Audito planavimo etapą </w:t>
      </w:r>
      <w:r w:rsidR="00717FED">
        <w:rPr>
          <w:sz w:val="24"/>
          <w:szCs w:val="24"/>
          <w:lang w:val="lt-LT"/>
        </w:rPr>
        <w:t xml:space="preserve">Kontrolierius </w:t>
      </w:r>
      <w:r>
        <w:rPr>
          <w:sz w:val="24"/>
          <w:szCs w:val="24"/>
          <w:lang w:val="lt-LT"/>
        </w:rPr>
        <w:t>užbaigė detaliųjų audito pr</w:t>
      </w:r>
      <w:r w:rsidR="00B1135F">
        <w:rPr>
          <w:sz w:val="24"/>
          <w:szCs w:val="24"/>
          <w:lang w:val="lt-LT"/>
        </w:rPr>
        <w:t>o</w:t>
      </w:r>
      <w:r>
        <w:rPr>
          <w:sz w:val="24"/>
          <w:szCs w:val="24"/>
          <w:lang w:val="lt-LT"/>
        </w:rPr>
        <w:t>gramų sudarymu, kuriose pagrindinis dėmesys sutelkiamas į subjektams būdingas rizikos sritis. Tai padeda sumažinti audito atlikimo laiko sąnaudas ir</w:t>
      </w:r>
      <w:r w:rsidR="00B1135F">
        <w:rPr>
          <w:sz w:val="24"/>
          <w:szCs w:val="24"/>
          <w:lang w:val="lt-LT"/>
        </w:rPr>
        <w:t xml:space="preserve"> pasiekti pagrindinį audito tikslą</w:t>
      </w:r>
      <w:r w:rsidR="00533869">
        <w:rPr>
          <w:sz w:val="24"/>
          <w:szCs w:val="24"/>
          <w:lang w:val="lt-LT"/>
        </w:rPr>
        <w:t xml:space="preserve"> –</w:t>
      </w:r>
      <w:r w:rsidR="00B1135F">
        <w:rPr>
          <w:sz w:val="24"/>
          <w:szCs w:val="24"/>
          <w:lang w:val="lt-LT"/>
        </w:rPr>
        <w:t xml:space="preserve"> gauti pakankamus ir tinkamus įrodymus, kad finansinės ir biudžeto vykdymo ataskaitos visais reikšmingais atvejais yra teisingos, o Savivaldybei nuosavybės teise priklausantis ir patikėjimo teise valdomas valstybės turtas valdomas, naudojamas ir disponuojama juo teisėtai ir įstatymų nustatytiems tikslams.</w:t>
      </w:r>
    </w:p>
    <w:p w:rsidR="00FD14C0" w:rsidRPr="00F16522" w:rsidRDefault="00717FED" w:rsidP="00F16522">
      <w:pPr>
        <w:autoSpaceDE w:val="0"/>
        <w:autoSpaceDN w:val="0"/>
        <w:adjustRightInd w:val="0"/>
        <w:spacing w:line="360" w:lineRule="auto"/>
        <w:jc w:val="both"/>
        <w:rPr>
          <w:rFonts w:ascii="Georgia-Bold" w:hAnsi="Georgia-Bold" w:cs="Georgia-Bold"/>
          <w:bCs/>
          <w:sz w:val="24"/>
          <w:szCs w:val="24"/>
          <w:lang w:val="lt-LT"/>
        </w:rPr>
      </w:pPr>
      <w:r>
        <w:rPr>
          <w:sz w:val="24"/>
          <w:szCs w:val="24"/>
          <w:lang w:val="lt-LT"/>
        </w:rPr>
        <w:tab/>
      </w:r>
      <w:r w:rsidR="00B1135F">
        <w:rPr>
          <w:sz w:val="24"/>
          <w:szCs w:val="24"/>
          <w:lang w:val="lt-LT"/>
        </w:rPr>
        <w:t>Finansinio audito ciklas nesutampa su kalendoriniais metais, nes audituojami subjektai metinius biudžeto vykdymo ir finansinių ataskaitų rinkinius, apie kurių teisingumą kontrolierius turi pareikšti nepriklausomą nuomonę, sudaro tik kalendoriniams metams pasibaigus, todėl plane numatytos dvi dalys</w:t>
      </w:r>
      <w:r w:rsidR="00116FDD">
        <w:rPr>
          <w:sz w:val="24"/>
          <w:szCs w:val="24"/>
          <w:lang w:val="lt-LT"/>
        </w:rPr>
        <w:t xml:space="preserve"> –</w:t>
      </w:r>
      <w:r w:rsidR="00B1135F">
        <w:rPr>
          <w:sz w:val="24"/>
          <w:szCs w:val="24"/>
          <w:lang w:val="lt-LT"/>
        </w:rPr>
        <w:t xml:space="preserve"> baigiamieji praėjusių metų auditai ir einamųjų metų auditai.</w:t>
      </w:r>
      <w:r w:rsidR="00F16522">
        <w:rPr>
          <w:sz w:val="24"/>
          <w:szCs w:val="24"/>
          <w:lang w:val="lt-LT"/>
        </w:rPr>
        <w:t xml:space="preserve"> </w:t>
      </w:r>
      <w:r w:rsidR="00524824" w:rsidRPr="00F16522">
        <w:rPr>
          <w:sz w:val="24"/>
          <w:szCs w:val="24"/>
          <w:lang w:val="lt-LT"/>
        </w:rPr>
        <w:t xml:space="preserve"> </w:t>
      </w:r>
    </w:p>
    <w:p w:rsidR="00231996" w:rsidRPr="00B1135F" w:rsidRDefault="00B1135F" w:rsidP="00B1135F">
      <w:pPr>
        <w:autoSpaceDE w:val="0"/>
        <w:autoSpaceDN w:val="0"/>
        <w:adjustRightInd w:val="0"/>
        <w:spacing w:line="360" w:lineRule="auto"/>
        <w:jc w:val="both"/>
        <w:rPr>
          <w:sz w:val="24"/>
          <w:szCs w:val="24"/>
          <w:lang w:val="lt-LT"/>
        </w:rPr>
      </w:pPr>
      <w:r>
        <w:rPr>
          <w:rFonts w:ascii="Georgia" w:hAnsi="Georgia" w:cs="Georgia"/>
          <w:sz w:val="24"/>
          <w:szCs w:val="24"/>
          <w:lang w:val="lt-LT"/>
        </w:rPr>
        <w:tab/>
      </w:r>
      <w:r w:rsidRPr="00B1135F">
        <w:rPr>
          <w:sz w:val="24"/>
          <w:szCs w:val="24"/>
          <w:lang w:val="lt-LT"/>
        </w:rPr>
        <w:t>201</w:t>
      </w:r>
      <w:r w:rsidR="00435818">
        <w:rPr>
          <w:sz w:val="24"/>
          <w:szCs w:val="24"/>
          <w:lang w:val="lt-LT"/>
        </w:rPr>
        <w:t>8</w:t>
      </w:r>
      <w:r w:rsidRPr="00B1135F">
        <w:rPr>
          <w:sz w:val="24"/>
          <w:szCs w:val="24"/>
          <w:lang w:val="lt-LT"/>
        </w:rPr>
        <w:t xml:space="preserve"> metai</w:t>
      </w:r>
      <w:r w:rsidR="000B1066">
        <w:rPr>
          <w:sz w:val="24"/>
          <w:szCs w:val="24"/>
          <w:lang w:val="lt-LT"/>
        </w:rPr>
        <w:t>s</w:t>
      </w:r>
      <w:r w:rsidRPr="00B1135F">
        <w:rPr>
          <w:sz w:val="24"/>
          <w:szCs w:val="24"/>
          <w:lang w:val="lt-LT"/>
        </w:rPr>
        <w:t xml:space="preserve"> buvo parengtas, suderintas su Savivaldybės tarybos Kontrolės komi</w:t>
      </w:r>
      <w:r>
        <w:rPr>
          <w:sz w:val="24"/>
          <w:szCs w:val="24"/>
          <w:lang w:val="lt-LT"/>
        </w:rPr>
        <w:t>t</w:t>
      </w:r>
      <w:r w:rsidRPr="00B1135F">
        <w:rPr>
          <w:sz w:val="24"/>
          <w:szCs w:val="24"/>
          <w:lang w:val="lt-LT"/>
        </w:rPr>
        <w:t>etu ir patvirtintas Kontrolės ir audito tarnybos 201</w:t>
      </w:r>
      <w:r w:rsidR="00435818">
        <w:rPr>
          <w:sz w:val="24"/>
          <w:szCs w:val="24"/>
          <w:lang w:val="lt-LT"/>
        </w:rPr>
        <w:t>9</w:t>
      </w:r>
      <w:r w:rsidRPr="00B1135F">
        <w:rPr>
          <w:sz w:val="24"/>
          <w:szCs w:val="24"/>
          <w:lang w:val="lt-LT"/>
        </w:rPr>
        <w:t xml:space="preserve"> metų veiklos planas.</w:t>
      </w:r>
    </w:p>
    <w:p w:rsidR="00FD14C0" w:rsidRPr="00524824" w:rsidRDefault="00231996" w:rsidP="00231996">
      <w:pPr>
        <w:autoSpaceDE w:val="0"/>
        <w:autoSpaceDN w:val="0"/>
        <w:adjustRightInd w:val="0"/>
        <w:spacing w:line="360" w:lineRule="auto"/>
        <w:jc w:val="both"/>
        <w:rPr>
          <w:sz w:val="24"/>
          <w:szCs w:val="24"/>
          <w:lang w:val="lt-LT"/>
        </w:rPr>
      </w:pPr>
      <w:r>
        <w:rPr>
          <w:rFonts w:ascii="Georgia" w:hAnsi="Georgia" w:cs="Georgia"/>
          <w:sz w:val="24"/>
          <w:szCs w:val="24"/>
          <w:lang w:val="lt-LT"/>
        </w:rPr>
        <w:tab/>
      </w:r>
      <w:r w:rsidRPr="00524824">
        <w:rPr>
          <w:sz w:val="24"/>
          <w:szCs w:val="24"/>
          <w:lang w:val="lt-LT"/>
        </w:rPr>
        <w:t>Kontrolės ir audito tarnyba a</w:t>
      </w:r>
      <w:r w:rsidR="00FD14C0" w:rsidRPr="00524824">
        <w:rPr>
          <w:sz w:val="24"/>
          <w:szCs w:val="24"/>
          <w:lang w:val="lt-LT"/>
        </w:rPr>
        <w:t>tlieka</w:t>
      </w:r>
      <w:r w:rsidRPr="00524824">
        <w:rPr>
          <w:sz w:val="24"/>
          <w:szCs w:val="24"/>
          <w:lang w:val="lt-LT"/>
        </w:rPr>
        <w:t xml:space="preserve"> išorės</w:t>
      </w:r>
      <w:r w:rsidR="00FD14C0" w:rsidRPr="00524824">
        <w:rPr>
          <w:sz w:val="24"/>
          <w:szCs w:val="24"/>
          <w:lang w:val="lt-LT"/>
        </w:rPr>
        <w:t xml:space="preserve"> finansinį (teisėtumo) ir veiklos auditą Savivaldybės administracijoje,</w:t>
      </w:r>
      <w:r w:rsidRPr="00524824">
        <w:rPr>
          <w:sz w:val="24"/>
          <w:szCs w:val="24"/>
          <w:lang w:val="lt-LT"/>
        </w:rPr>
        <w:t xml:space="preserve"> </w:t>
      </w:r>
      <w:r w:rsidR="00FD14C0" w:rsidRPr="00524824">
        <w:rPr>
          <w:sz w:val="24"/>
          <w:szCs w:val="24"/>
          <w:lang w:val="lt-LT"/>
        </w:rPr>
        <w:t>Savivaldybės administravimo subjektuose ir Savivaldybės kontroliuojamose įmonėse.</w:t>
      </w:r>
    </w:p>
    <w:p w:rsidR="00251137" w:rsidRDefault="00231996" w:rsidP="00505E76">
      <w:pPr>
        <w:autoSpaceDE w:val="0"/>
        <w:autoSpaceDN w:val="0"/>
        <w:adjustRightInd w:val="0"/>
        <w:spacing w:line="360" w:lineRule="auto"/>
        <w:jc w:val="both"/>
        <w:rPr>
          <w:sz w:val="24"/>
          <w:szCs w:val="24"/>
          <w:lang w:val="lt-LT"/>
        </w:rPr>
      </w:pPr>
      <w:r w:rsidRPr="00524824">
        <w:rPr>
          <w:sz w:val="24"/>
          <w:szCs w:val="24"/>
          <w:lang w:val="lt-LT"/>
        </w:rPr>
        <w:tab/>
      </w:r>
      <w:r w:rsidR="00894C2E">
        <w:rPr>
          <w:rFonts w:ascii="Times New Roman+FPEF" w:hAnsi="Times New Roman+FPEF" w:cs="Times New Roman+FPEF"/>
          <w:i/>
          <w:iCs/>
          <w:color w:val="000000"/>
          <w:sz w:val="24"/>
          <w:szCs w:val="24"/>
          <w:lang w:val="lt-LT"/>
        </w:rPr>
        <w:tab/>
      </w:r>
    </w:p>
    <w:p w:rsidR="00416C56" w:rsidRPr="003315B3" w:rsidRDefault="00416C56" w:rsidP="00505E76">
      <w:pPr>
        <w:pStyle w:val="1AntratNevisosdidiosiosraids"/>
        <w:numPr>
          <w:ilvl w:val="0"/>
          <w:numId w:val="0"/>
        </w:numPr>
        <w:ind w:left="709"/>
        <w:jc w:val="both"/>
        <w:rPr>
          <w:color w:val="0000FF"/>
        </w:rPr>
      </w:pPr>
      <w:r w:rsidRPr="003315B3">
        <w:rPr>
          <w:color w:val="0000FF"/>
        </w:rPr>
        <w:lastRenderedPageBreak/>
        <w:t>201</w:t>
      </w:r>
      <w:r w:rsidR="00435818">
        <w:rPr>
          <w:color w:val="0000FF"/>
        </w:rPr>
        <w:t>8</w:t>
      </w:r>
      <w:r w:rsidR="00505E76">
        <w:rPr>
          <w:color w:val="0000FF"/>
        </w:rPr>
        <w:t xml:space="preserve"> </w:t>
      </w:r>
      <w:r w:rsidRPr="003315B3">
        <w:rPr>
          <w:color w:val="0000FF"/>
        </w:rPr>
        <w:t xml:space="preserve"> METŲ VEIKLOS  REZULTATAI</w:t>
      </w:r>
    </w:p>
    <w:p w:rsidR="00C41AB5" w:rsidRPr="00977AA7" w:rsidRDefault="009D240F" w:rsidP="00894C2E">
      <w:pPr>
        <w:autoSpaceDE w:val="0"/>
        <w:autoSpaceDN w:val="0"/>
        <w:adjustRightInd w:val="0"/>
        <w:spacing w:line="360" w:lineRule="auto"/>
        <w:jc w:val="both"/>
        <w:rPr>
          <w:sz w:val="24"/>
          <w:szCs w:val="24"/>
          <w:lang w:val="lt-LT"/>
        </w:rPr>
      </w:pPr>
      <w:r>
        <w:rPr>
          <w:rFonts w:ascii="Times New Roman+FPEF" w:hAnsi="Times New Roman+FPEF" w:cs="Times New Roman+FPEF"/>
          <w:sz w:val="24"/>
          <w:szCs w:val="24"/>
          <w:lang w:val="lt-LT"/>
        </w:rPr>
        <w:tab/>
      </w:r>
      <w:r w:rsidR="003315B3" w:rsidRPr="003315B3">
        <w:rPr>
          <w:rFonts w:ascii="Times New Roman+FPEF" w:hAnsi="Times New Roman+FPEF" w:cs="Times New Roman+FPEF"/>
          <w:sz w:val="24"/>
          <w:szCs w:val="24"/>
          <w:lang w:val="lt-LT"/>
        </w:rPr>
        <w:tab/>
      </w:r>
      <w:r w:rsidR="00416C56" w:rsidRPr="003315B3">
        <w:rPr>
          <w:rFonts w:ascii="Times New Roman+FPEF" w:hAnsi="Times New Roman+FPEF" w:cs="Times New Roman+FPEF"/>
          <w:sz w:val="24"/>
          <w:szCs w:val="24"/>
          <w:lang w:val="lt-LT"/>
        </w:rPr>
        <w:t>Kontrolės ir audito tarnybos 201</w:t>
      </w:r>
      <w:r w:rsidR="00435818">
        <w:rPr>
          <w:rFonts w:ascii="Times New Roman+FPEF" w:hAnsi="Times New Roman+FPEF" w:cs="Times New Roman+FPEF"/>
          <w:sz w:val="24"/>
          <w:szCs w:val="24"/>
          <w:lang w:val="lt-LT"/>
        </w:rPr>
        <w:t>8</w:t>
      </w:r>
      <w:r w:rsidRPr="003315B3">
        <w:rPr>
          <w:rFonts w:ascii="Times New Roman+FPEF" w:hAnsi="Times New Roman+FPEF" w:cs="Times New Roman+FPEF"/>
          <w:sz w:val="24"/>
          <w:szCs w:val="24"/>
          <w:lang w:val="lt-LT"/>
        </w:rPr>
        <w:t xml:space="preserve"> </w:t>
      </w:r>
      <w:r w:rsidR="00416C56" w:rsidRPr="003315B3">
        <w:rPr>
          <w:rFonts w:ascii="Times New Roman+FPEF" w:hAnsi="Times New Roman+FPEF" w:cs="Times New Roman+FPEF"/>
          <w:sz w:val="24"/>
          <w:szCs w:val="24"/>
          <w:lang w:val="lt-LT"/>
        </w:rPr>
        <w:t>metų veikla buvo suplanuota atsižvelgiant</w:t>
      </w:r>
      <w:r w:rsidRPr="003315B3">
        <w:rPr>
          <w:rFonts w:ascii="Times New Roman+FPEF" w:hAnsi="Times New Roman+FPEF" w:cs="Times New Roman+FPEF"/>
          <w:sz w:val="24"/>
          <w:szCs w:val="24"/>
          <w:lang w:val="lt-LT"/>
        </w:rPr>
        <w:t xml:space="preserve"> į turimus </w:t>
      </w:r>
      <w:r w:rsidR="00C41AB5" w:rsidRPr="003315B3">
        <w:rPr>
          <w:rFonts w:ascii="Times New Roman+FPEF" w:hAnsi="Times New Roman+FPEF" w:cs="Times New Roman+FPEF"/>
          <w:sz w:val="24"/>
          <w:szCs w:val="24"/>
          <w:lang w:val="lt-LT"/>
        </w:rPr>
        <w:t xml:space="preserve">ribotus Kontrolės ir audito tarnybos žmogiškuosius išteklius </w:t>
      </w:r>
      <w:r w:rsidRPr="003315B3">
        <w:rPr>
          <w:rFonts w:ascii="Times New Roman+FPEF" w:hAnsi="Times New Roman+FPEF" w:cs="Times New Roman+FPEF"/>
          <w:sz w:val="24"/>
          <w:szCs w:val="24"/>
          <w:lang w:val="lt-LT"/>
        </w:rPr>
        <w:t xml:space="preserve"> </w:t>
      </w:r>
      <w:r w:rsidR="00416C56" w:rsidRPr="003315B3">
        <w:rPr>
          <w:rFonts w:ascii="Times New Roman+FPEF" w:hAnsi="Times New Roman+FPEF" w:cs="Times New Roman+FPEF"/>
          <w:sz w:val="24"/>
          <w:szCs w:val="24"/>
          <w:lang w:val="lt-LT"/>
        </w:rPr>
        <w:t>ir</w:t>
      </w:r>
      <w:r w:rsidR="003315B3" w:rsidRPr="003315B3">
        <w:rPr>
          <w:rFonts w:ascii="Times New Roman+FPEF" w:hAnsi="Times New Roman+FPEF" w:cs="Times New Roman+FPEF"/>
          <w:sz w:val="24"/>
          <w:szCs w:val="24"/>
          <w:lang w:val="lt-LT"/>
        </w:rPr>
        <w:t xml:space="preserve"> </w:t>
      </w:r>
      <w:r w:rsidR="00274F94">
        <w:rPr>
          <w:rFonts w:ascii="Times New Roman+FPEF" w:hAnsi="Times New Roman+FPEF" w:cs="Times New Roman+FPEF"/>
          <w:sz w:val="24"/>
          <w:szCs w:val="24"/>
          <w:lang w:val="lt-LT"/>
        </w:rPr>
        <w:t xml:space="preserve">svarbiausius darbus, kuriuos </w:t>
      </w:r>
      <w:r w:rsidR="00416C56" w:rsidRPr="003315B3">
        <w:rPr>
          <w:rFonts w:ascii="Times New Roman+FPEF" w:hAnsi="Times New Roman+FPEF" w:cs="Times New Roman+FPEF"/>
          <w:sz w:val="24"/>
          <w:szCs w:val="24"/>
          <w:lang w:val="lt-LT"/>
        </w:rPr>
        <w:t xml:space="preserve"> buvo būtina atlikti. </w:t>
      </w:r>
      <w:r w:rsidR="00C41AB5" w:rsidRPr="00977AA7">
        <w:rPr>
          <w:sz w:val="24"/>
          <w:szCs w:val="24"/>
          <w:lang w:val="lt-LT"/>
        </w:rPr>
        <w:t>20</w:t>
      </w:r>
      <w:r w:rsidR="00C41AB5">
        <w:rPr>
          <w:sz w:val="24"/>
          <w:szCs w:val="24"/>
          <w:lang w:val="lt-LT"/>
        </w:rPr>
        <w:t>1</w:t>
      </w:r>
      <w:r w:rsidR="00435818">
        <w:rPr>
          <w:sz w:val="24"/>
          <w:szCs w:val="24"/>
          <w:lang w:val="lt-LT"/>
        </w:rPr>
        <w:t>8</w:t>
      </w:r>
      <w:r w:rsidR="00C41AB5" w:rsidRPr="00977AA7">
        <w:rPr>
          <w:sz w:val="24"/>
          <w:szCs w:val="24"/>
          <w:lang w:val="lt-LT"/>
        </w:rPr>
        <w:t xml:space="preserve"> metais iš viso atlikt</w:t>
      </w:r>
      <w:r w:rsidR="002C4357">
        <w:rPr>
          <w:sz w:val="24"/>
          <w:szCs w:val="24"/>
          <w:lang w:val="lt-LT"/>
        </w:rPr>
        <w:t xml:space="preserve">i </w:t>
      </w:r>
      <w:r w:rsidR="00C41AB5" w:rsidRPr="00977AA7">
        <w:rPr>
          <w:sz w:val="24"/>
          <w:szCs w:val="24"/>
          <w:lang w:val="lt-LT"/>
        </w:rPr>
        <w:t xml:space="preserve"> </w:t>
      </w:r>
      <w:r w:rsidR="002C4357">
        <w:rPr>
          <w:sz w:val="24"/>
          <w:szCs w:val="24"/>
          <w:lang w:val="lt-LT"/>
        </w:rPr>
        <w:t>2</w:t>
      </w:r>
      <w:r w:rsidR="00C41AB5">
        <w:rPr>
          <w:sz w:val="24"/>
          <w:szCs w:val="24"/>
          <w:lang w:val="lt-LT"/>
        </w:rPr>
        <w:t xml:space="preserve"> auditai</w:t>
      </w:r>
      <w:r w:rsidR="00C41AB5" w:rsidRPr="00977AA7">
        <w:rPr>
          <w:sz w:val="24"/>
          <w:szCs w:val="24"/>
          <w:lang w:val="lt-LT"/>
        </w:rPr>
        <w:t>,</w:t>
      </w:r>
      <w:r w:rsidR="00BA1BE0">
        <w:rPr>
          <w:sz w:val="24"/>
          <w:szCs w:val="24"/>
          <w:lang w:val="lt-LT"/>
        </w:rPr>
        <w:t xml:space="preserve"> </w:t>
      </w:r>
      <w:r w:rsidR="00C41AB5" w:rsidRPr="00977AA7">
        <w:rPr>
          <w:sz w:val="24"/>
          <w:szCs w:val="24"/>
          <w:lang w:val="lt-LT"/>
        </w:rPr>
        <w:t>parengt</w:t>
      </w:r>
      <w:r w:rsidR="00C41AB5">
        <w:rPr>
          <w:sz w:val="24"/>
          <w:szCs w:val="24"/>
          <w:lang w:val="lt-LT"/>
        </w:rPr>
        <w:t xml:space="preserve">os </w:t>
      </w:r>
      <w:r w:rsidR="00C41AB5" w:rsidRPr="00977AA7">
        <w:rPr>
          <w:sz w:val="24"/>
          <w:szCs w:val="24"/>
          <w:lang w:val="lt-LT"/>
        </w:rPr>
        <w:t xml:space="preserve"> </w:t>
      </w:r>
      <w:r w:rsidR="002C4357">
        <w:rPr>
          <w:sz w:val="24"/>
          <w:szCs w:val="24"/>
          <w:lang w:val="lt-LT"/>
        </w:rPr>
        <w:t>2</w:t>
      </w:r>
      <w:r w:rsidR="00505E76">
        <w:rPr>
          <w:sz w:val="24"/>
          <w:szCs w:val="24"/>
          <w:lang w:val="lt-LT"/>
        </w:rPr>
        <w:t xml:space="preserve"> </w:t>
      </w:r>
      <w:r w:rsidR="00C41AB5" w:rsidRPr="00977AA7">
        <w:rPr>
          <w:sz w:val="24"/>
          <w:szCs w:val="24"/>
          <w:lang w:val="lt-LT"/>
        </w:rPr>
        <w:t>audito ataskait</w:t>
      </w:r>
      <w:r w:rsidR="00C41AB5">
        <w:rPr>
          <w:sz w:val="24"/>
          <w:szCs w:val="24"/>
          <w:lang w:val="lt-LT"/>
        </w:rPr>
        <w:t>os</w:t>
      </w:r>
      <w:r w:rsidR="00C41AB5" w:rsidRPr="00977AA7">
        <w:rPr>
          <w:sz w:val="24"/>
          <w:szCs w:val="24"/>
          <w:lang w:val="lt-LT"/>
        </w:rPr>
        <w:t>,</w:t>
      </w:r>
      <w:r w:rsidR="002C4357">
        <w:rPr>
          <w:sz w:val="24"/>
          <w:szCs w:val="24"/>
          <w:lang w:val="lt-LT"/>
        </w:rPr>
        <w:t xml:space="preserve"> 2 </w:t>
      </w:r>
      <w:r w:rsidR="000B1066">
        <w:rPr>
          <w:sz w:val="24"/>
          <w:szCs w:val="24"/>
          <w:lang w:val="lt-LT"/>
        </w:rPr>
        <w:t>patikrinimo ataskait</w:t>
      </w:r>
      <w:r w:rsidR="002C4357">
        <w:rPr>
          <w:sz w:val="24"/>
          <w:szCs w:val="24"/>
          <w:lang w:val="lt-LT"/>
        </w:rPr>
        <w:t>os</w:t>
      </w:r>
      <w:r w:rsidR="000B1066">
        <w:rPr>
          <w:sz w:val="24"/>
          <w:szCs w:val="24"/>
          <w:lang w:val="lt-LT"/>
        </w:rPr>
        <w:t>,</w:t>
      </w:r>
      <w:r w:rsidR="00396C66">
        <w:rPr>
          <w:sz w:val="24"/>
          <w:szCs w:val="24"/>
          <w:lang w:val="lt-LT"/>
        </w:rPr>
        <w:t xml:space="preserve"> </w:t>
      </w:r>
      <w:r w:rsidR="002C4357">
        <w:rPr>
          <w:sz w:val="24"/>
          <w:szCs w:val="24"/>
          <w:lang w:val="lt-LT"/>
        </w:rPr>
        <w:t>3</w:t>
      </w:r>
      <w:r w:rsidR="00F06E92">
        <w:rPr>
          <w:sz w:val="24"/>
          <w:szCs w:val="24"/>
          <w:lang w:val="lt-LT"/>
        </w:rPr>
        <w:t xml:space="preserve"> i</w:t>
      </w:r>
      <w:r w:rsidR="00C41AB5" w:rsidRPr="00977AA7">
        <w:rPr>
          <w:sz w:val="24"/>
          <w:szCs w:val="24"/>
          <w:lang w:val="lt-LT"/>
        </w:rPr>
        <w:t>švados bei Tarnybos veiklos ataskaita.</w:t>
      </w:r>
      <w:r w:rsidR="00C41AB5">
        <w:rPr>
          <w:sz w:val="24"/>
          <w:szCs w:val="24"/>
          <w:lang w:val="lt-LT"/>
        </w:rPr>
        <w:t xml:space="preserve"> A</w:t>
      </w:r>
      <w:r w:rsidR="00C41AB5" w:rsidRPr="00977AA7">
        <w:rPr>
          <w:sz w:val="24"/>
          <w:szCs w:val="24"/>
          <w:lang w:val="lt-LT"/>
        </w:rPr>
        <w:t xml:space="preserve">pie </w:t>
      </w:r>
      <w:r w:rsidR="00C41AB5">
        <w:rPr>
          <w:sz w:val="24"/>
          <w:szCs w:val="24"/>
          <w:lang w:val="lt-LT"/>
        </w:rPr>
        <w:t xml:space="preserve">veiklos plano </w:t>
      </w:r>
      <w:r w:rsidR="00C41AB5" w:rsidRPr="00977AA7">
        <w:rPr>
          <w:sz w:val="24"/>
          <w:szCs w:val="24"/>
          <w:lang w:val="lt-LT"/>
        </w:rPr>
        <w:t>vykdymą atsiskaityta Kontrolės komiteto posėdyje.</w:t>
      </w:r>
    </w:p>
    <w:p w:rsidR="00C41AB5" w:rsidRPr="00C41AB5" w:rsidRDefault="00C41AB5" w:rsidP="00C41AB5">
      <w:pPr>
        <w:autoSpaceDE w:val="0"/>
        <w:autoSpaceDN w:val="0"/>
        <w:adjustRightInd w:val="0"/>
        <w:spacing w:line="360" w:lineRule="auto"/>
        <w:jc w:val="both"/>
        <w:rPr>
          <w:color w:val="000000"/>
          <w:sz w:val="24"/>
          <w:szCs w:val="24"/>
          <w:lang w:val="lt-LT"/>
        </w:rPr>
      </w:pPr>
      <w:r>
        <w:rPr>
          <w:rFonts w:ascii="Calibri" w:hAnsi="Calibri" w:cs="Calibri"/>
          <w:color w:val="000000"/>
          <w:sz w:val="24"/>
          <w:szCs w:val="24"/>
          <w:lang w:val="lt-LT"/>
        </w:rPr>
        <w:tab/>
      </w:r>
      <w:r w:rsidRPr="00C41AB5">
        <w:rPr>
          <w:color w:val="000000"/>
          <w:sz w:val="24"/>
          <w:szCs w:val="24"/>
          <w:lang w:val="lt-LT"/>
        </w:rPr>
        <w:t>Be tiesioginių pareigų, susijusių su auditais, Savivaldybės kontrolierius dalyvavo Savivaldybės</w:t>
      </w:r>
      <w:r>
        <w:rPr>
          <w:color w:val="000000"/>
          <w:sz w:val="24"/>
          <w:szCs w:val="24"/>
          <w:lang w:val="lt-LT"/>
        </w:rPr>
        <w:t xml:space="preserve"> </w:t>
      </w:r>
      <w:r w:rsidRPr="00C41AB5">
        <w:rPr>
          <w:color w:val="000000"/>
          <w:sz w:val="24"/>
          <w:szCs w:val="24"/>
          <w:lang w:val="lt-LT"/>
        </w:rPr>
        <w:t>tarybos, Komitetų, komisijų posėdžiuose, pagal savo kompetenciją vykdė įstaigos vidaus</w:t>
      </w:r>
      <w:r>
        <w:rPr>
          <w:color w:val="000000"/>
          <w:sz w:val="24"/>
          <w:szCs w:val="24"/>
          <w:lang w:val="lt-LT"/>
        </w:rPr>
        <w:t xml:space="preserve"> </w:t>
      </w:r>
      <w:r w:rsidRPr="00C41AB5">
        <w:rPr>
          <w:color w:val="000000"/>
          <w:sz w:val="24"/>
          <w:szCs w:val="24"/>
          <w:lang w:val="lt-LT"/>
        </w:rPr>
        <w:t>administravimo funkcijas.</w:t>
      </w:r>
    </w:p>
    <w:p w:rsidR="00C41AB5" w:rsidRPr="00C41AB5" w:rsidRDefault="00C41AB5" w:rsidP="00C41AB5">
      <w:pPr>
        <w:autoSpaceDE w:val="0"/>
        <w:autoSpaceDN w:val="0"/>
        <w:adjustRightInd w:val="0"/>
        <w:spacing w:line="360" w:lineRule="auto"/>
        <w:jc w:val="both"/>
        <w:rPr>
          <w:color w:val="000000"/>
          <w:sz w:val="24"/>
          <w:szCs w:val="24"/>
          <w:lang w:val="lt-LT"/>
        </w:rPr>
      </w:pPr>
      <w:r>
        <w:rPr>
          <w:color w:val="000000"/>
          <w:sz w:val="24"/>
          <w:szCs w:val="24"/>
          <w:lang w:val="lt-LT"/>
        </w:rPr>
        <w:tab/>
      </w:r>
      <w:r w:rsidRPr="00C41AB5">
        <w:rPr>
          <w:color w:val="000000"/>
          <w:sz w:val="24"/>
          <w:szCs w:val="24"/>
          <w:lang w:val="lt-LT"/>
        </w:rPr>
        <w:t>Kaip ir kasmet, 201</w:t>
      </w:r>
      <w:r w:rsidR="00435818">
        <w:rPr>
          <w:color w:val="000000"/>
          <w:sz w:val="24"/>
          <w:szCs w:val="24"/>
          <w:lang w:val="lt-LT"/>
        </w:rPr>
        <w:t>8</w:t>
      </w:r>
      <w:r w:rsidR="00505E76">
        <w:rPr>
          <w:color w:val="000000"/>
          <w:sz w:val="24"/>
          <w:szCs w:val="24"/>
          <w:lang w:val="lt-LT"/>
        </w:rPr>
        <w:t xml:space="preserve"> </w:t>
      </w:r>
      <w:r w:rsidRPr="00C41AB5">
        <w:rPr>
          <w:color w:val="000000"/>
          <w:sz w:val="24"/>
          <w:szCs w:val="24"/>
          <w:lang w:val="lt-LT"/>
        </w:rPr>
        <w:t xml:space="preserve"> metais buvo parengta Kontrolės ir audito tarnybo</w:t>
      </w:r>
      <w:r w:rsidR="00533869">
        <w:rPr>
          <w:color w:val="000000"/>
          <w:sz w:val="24"/>
          <w:szCs w:val="24"/>
          <w:lang w:val="lt-LT"/>
        </w:rPr>
        <w:t xml:space="preserve">s </w:t>
      </w:r>
      <w:r w:rsidR="00533869" w:rsidRPr="00C41AB5">
        <w:rPr>
          <w:color w:val="000000"/>
          <w:sz w:val="24"/>
          <w:szCs w:val="24"/>
          <w:lang w:val="lt-LT"/>
        </w:rPr>
        <w:t>201</w:t>
      </w:r>
      <w:r w:rsidR="00435818">
        <w:rPr>
          <w:color w:val="000000"/>
          <w:sz w:val="24"/>
          <w:szCs w:val="24"/>
          <w:lang w:val="lt-LT"/>
        </w:rPr>
        <w:t>7</w:t>
      </w:r>
      <w:r w:rsidR="00533869" w:rsidRPr="00C41AB5">
        <w:rPr>
          <w:color w:val="000000"/>
          <w:sz w:val="24"/>
          <w:szCs w:val="24"/>
          <w:lang w:val="lt-LT"/>
        </w:rPr>
        <w:t xml:space="preserve"> met</w:t>
      </w:r>
      <w:r w:rsidR="00533869">
        <w:rPr>
          <w:color w:val="000000"/>
          <w:sz w:val="24"/>
          <w:szCs w:val="24"/>
          <w:lang w:val="lt-LT"/>
        </w:rPr>
        <w:t xml:space="preserve">ų </w:t>
      </w:r>
      <w:r w:rsidRPr="00C41AB5">
        <w:rPr>
          <w:color w:val="000000"/>
          <w:sz w:val="24"/>
          <w:szCs w:val="24"/>
          <w:lang w:val="lt-LT"/>
        </w:rPr>
        <w:t xml:space="preserve"> veiklos ataskaita</w:t>
      </w:r>
      <w:r>
        <w:rPr>
          <w:color w:val="000000"/>
          <w:sz w:val="24"/>
          <w:szCs w:val="24"/>
          <w:lang w:val="lt-LT"/>
        </w:rPr>
        <w:t xml:space="preserve">  </w:t>
      </w:r>
      <w:r w:rsidRPr="00C41AB5">
        <w:rPr>
          <w:color w:val="000000"/>
          <w:sz w:val="24"/>
          <w:szCs w:val="24"/>
          <w:lang w:val="lt-LT"/>
        </w:rPr>
        <w:t xml:space="preserve">ir pateikta Savivaldybės tarybai. Parengta ir pateikta </w:t>
      </w:r>
      <w:r w:rsidR="00055483">
        <w:rPr>
          <w:color w:val="000000"/>
          <w:sz w:val="24"/>
          <w:szCs w:val="24"/>
          <w:lang w:val="lt-LT"/>
        </w:rPr>
        <w:t xml:space="preserve">merui </w:t>
      </w:r>
      <w:r w:rsidRPr="00C41AB5">
        <w:rPr>
          <w:color w:val="000000"/>
          <w:sz w:val="24"/>
          <w:szCs w:val="24"/>
          <w:lang w:val="lt-LT"/>
        </w:rPr>
        <w:t>Savivaldybės  kontrolieriaus</w:t>
      </w:r>
      <w:r>
        <w:rPr>
          <w:color w:val="000000"/>
          <w:sz w:val="24"/>
          <w:szCs w:val="24"/>
          <w:lang w:val="lt-LT"/>
        </w:rPr>
        <w:t xml:space="preserve"> </w:t>
      </w:r>
      <w:r w:rsidRPr="00C41AB5">
        <w:rPr>
          <w:color w:val="000000"/>
          <w:sz w:val="24"/>
          <w:szCs w:val="24"/>
          <w:lang w:val="lt-LT"/>
        </w:rPr>
        <w:t>valstybės tarnautojo tarnybinės veiklos vertinimo išvada</w:t>
      </w:r>
      <w:r>
        <w:rPr>
          <w:color w:val="000000"/>
          <w:sz w:val="24"/>
          <w:szCs w:val="24"/>
          <w:lang w:val="lt-LT"/>
        </w:rPr>
        <w:t>.</w:t>
      </w:r>
    </w:p>
    <w:p w:rsidR="0036303E" w:rsidRDefault="00C41AB5" w:rsidP="000B1066">
      <w:pPr>
        <w:autoSpaceDE w:val="0"/>
        <w:autoSpaceDN w:val="0"/>
        <w:adjustRightInd w:val="0"/>
        <w:spacing w:line="360" w:lineRule="auto"/>
        <w:jc w:val="both"/>
        <w:rPr>
          <w:sz w:val="24"/>
          <w:szCs w:val="24"/>
          <w:lang w:val="lt-LT"/>
        </w:rPr>
      </w:pPr>
      <w:r>
        <w:rPr>
          <w:color w:val="000000"/>
          <w:sz w:val="24"/>
          <w:szCs w:val="24"/>
          <w:lang w:val="lt-LT"/>
        </w:rPr>
        <w:tab/>
      </w:r>
      <w:r w:rsidRPr="00C41AB5">
        <w:rPr>
          <w:color w:val="000000"/>
          <w:sz w:val="24"/>
          <w:szCs w:val="24"/>
          <w:lang w:val="lt-LT"/>
        </w:rPr>
        <w:t>Kontrolės ir audito tarnybos darbo rezultatai pirmiausia skirti rajono bendruomenei,</w:t>
      </w:r>
      <w:r>
        <w:rPr>
          <w:color w:val="000000"/>
          <w:sz w:val="24"/>
          <w:szCs w:val="24"/>
          <w:lang w:val="lt-LT"/>
        </w:rPr>
        <w:t xml:space="preserve"> </w:t>
      </w:r>
      <w:r w:rsidRPr="00C41AB5">
        <w:rPr>
          <w:color w:val="000000"/>
          <w:sz w:val="24"/>
          <w:szCs w:val="24"/>
          <w:lang w:val="lt-LT"/>
        </w:rPr>
        <w:t>Savivaldybės tarybai ir audituojamiems subjektams paaiškinti, kaip naudojami Savivaldybės</w:t>
      </w:r>
      <w:r>
        <w:rPr>
          <w:color w:val="000000"/>
          <w:sz w:val="24"/>
          <w:szCs w:val="24"/>
          <w:lang w:val="lt-LT"/>
        </w:rPr>
        <w:t xml:space="preserve"> </w:t>
      </w:r>
      <w:r w:rsidRPr="00C41AB5">
        <w:rPr>
          <w:color w:val="000000"/>
          <w:sz w:val="24"/>
          <w:szCs w:val="24"/>
          <w:lang w:val="lt-LT"/>
        </w:rPr>
        <w:t>biudžeto pinigai ir turtas. Kiekvieno audito ataskaita ir išvada teikiama audituotiems subjektams,</w:t>
      </w:r>
      <w:r>
        <w:rPr>
          <w:color w:val="000000"/>
          <w:sz w:val="24"/>
          <w:szCs w:val="24"/>
          <w:lang w:val="lt-LT"/>
        </w:rPr>
        <w:t xml:space="preserve"> </w:t>
      </w:r>
      <w:r w:rsidRPr="00C41AB5">
        <w:rPr>
          <w:color w:val="000000"/>
          <w:sz w:val="24"/>
          <w:szCs w:val="24"/>
          <w:lang w:val="lt-LT"/>
        </w:rPr>
        <w:t>Savivaldybės tarybos Kontrolės komitetui, merui, Administracijos</w:t>
      </w:r>
      <w:r>
        <w:rPr>
          <w:color w:val="000000"/>
          <w:sz w:val="24"/>
          <w:szCs w:val="24"/>
          <w:lang w:val="lt-LT"/>
        </w:rPr>
        <w:t xml:space="preserve"> </w:t>
      </w:r>
      <w:r w:rsidRPr="00C41AB5">
        <w:rPr>
          <w:color w:val="000000"/>
          <w:sz w:val="24"/>
          <w:szCs w:val="24"/>
          <w:lang w:val="lt-LT"/>
        </w:rPr>
        <w:t xml:space="preserve">direktoriui. </w:t>
      </w:r>
    </w:p>
    <w:p w:rsidR="009C44CB" w:rsidRPr="003315B3" w:rsidRDefault="003315B3" w:rsidP="003315B3">
      <w:pPr>
        <w:pStyle w:val="1AntratNevisosdidiosiosraids"/>
        <w:numPr>
          <w:ilvl w:val="0"/>
          <w:numId w:val="0"/>
        </w:numPr>
        <w:tabs>
          <w:tab w:val="num" w:pos="709"/>
        </w:tabs>
        <w:jc w:val="both"/>
        <w:rPr>
          <w:color w:val="0000FF"/>
        </w:rPr>
      </w:pPr>
      <w:r w:rsidRPr="003315B3">
        <w:rPr>
          <w:color w:val="0000FF"/>
        </w:rPr>
        <w:t xml:space="preserve"> </w:t>
      </w:r>
      <w:r w:rsidR="00852318" w:rsidRPr="003315B3">
        <w:rPr>
          <w:color w:val="0000FF"/>
        </w:rPr>
        <w:t>FINANSINIS ( TEISĖTUMO) AUDITAS</w:t>
      </w:r>
    </w:p>
    <w:p w:rsidR="009C44CB" w:rsidRPr="009C44CB" w:rsidRDefault="009C44CB" w:rsidP="009C44CB">
      <w:pPr>
        <w:autoSpaceDE w:val="0"/>
        <w:autoSpaceDN w:val="0"/>
        <w:adjustRightInd w:val="0"/>
        <w:spacing w:line="360" w:lineRule="auto"/>
        <w:ind w:firstLine="540"/>
        <w:jc w:val="both"/>
        <w:rPr>
          <w:color w:val="000000"/>
          <w:sz w:val="24"/>
          <w:szCs w:val="24"/>
          <w:lang w:val="lt-LT"/>
        </w:rPr>
      </w:pPr>
      <w:r w:rsidRPr="009C44CB">
        <w:rPr>
          <w:color w:val="000000"/>
          <w:sz w:val="24"/>
          <w:szCs w:val="24"/>
          <w:lang w:val="lt-LT"/>
        </w:rPr>
        <w:t xml:space="preserve">Finansinio audito tikslas – įvertinti audituojamo subjekto vidaus kontrolę, įskaitant finansų valdymą, audituojamo subjekto turto (valstybės ar savivaldybės) valdymo, naudojimo, disponavimo juo teisėtumą ir pareikšti nepriklausomą nuomonę dėl finansinių ir kitų ataskaitų tikrumo ir teisingumo. </w:t>
      </w:r>
    </w:p>
    <w:p w:rsidR="000B1066" w:rsidRDefault="000B1066" w:rsidP="00553A42">
      <w:pPr>
        <w:pStyle w:val="DiagramaDiagrama1CharCharCharChar"/>
        <w:spacing w:line="360" w:lineRule="auto"/>
        <w:ind w:firstLine="720"/>
        <w:jc w:val="both"/>
        <w:rPr>
          <w:rStyle w:val="FontStyle26"/>
          <w:b w:val="0"/>
          <w:lang w:val="lt-LT"/>
        </w:rPr>
      </w:pPr>
    </w:p>
    <w:p w:rsidR="007E6F37" w:rsidRDefault="007E6F37" w:rsidP="007E6F37">
      <w:pPr>
        <w:pStyle w:val="Pagrindinistekstas"/>
        <w:spacing w:line="360" w:lineRule="auto"/>
        <w:jc w:val="both"/>
        <w:rPr>
          <w:color w:val="0000FF"/>
          <w:sz w:val="36"/>
          <w:szCs w:val="36"/>
        </w:rPr>
      </w:pPr>
      <w:r w:rsidRPr="002E6154">
        <w:rPr>
          <w:color w:val="0000FF"/>
          <w:sz w:val="36"/>
          <w:szCs w:val="36"/>
        </w:rPr>
        <w:t>SAVIVALDYBĖS ATASKAITŲ  RINKINIŲ AUDITAS</w:t>
      </w:r>
    </w:p>
    <w:p w:rsidR="001D25FE" w:rsidRDefault="001D25FE" w:rsidP="00553A42">
      <w:pPr>
        <w:pStyle w:val="DiagramaDiagrama1CharCharCharChar"/>
        <w:spacing w:line="360" w:lineRule="auto"/>
        <w:ind w:firstLine="720"/>
        <w:jc w:val="both"/>
        <w:rPr>
          <w:rFonts w:ascii="TimesNewRomanPSMT" w:hAnsi="TimesNewRomanPSMT" w:cs="TimesNewRomanPSMT"/>
          <w:szCs w:val="24"/>
          <w:lang w:val="lt-LT"/>
        </w:rPr>
      </w:pPr>
    </w:p>
    <w:p w:rsidR="003E0930" w:rsidRDefault="001D25FE" w:rsidP="00553A42">
      <w:pPr>
        <w:pStyle w:val="DiagramaDiagrama1CharCharCharChar"/>
        <w:spacing w:line="360" w:lineRule="auto"/>
        <w:ind w:firstLine="720"/>
        <w:jc w:val="both"/>
        <w:rPr>
          <w:rFonts w:ascii="TimesNewRomanPSMT" w:hAnsi="TimesNewRomanPSMT" w:cs="TimesNewRomanPSMT"/>
          <w:sz w:val="24"/>
          <w:szCs w:val="24"/>
          <w:lang w:val="lt-LT"/>
        </w:rPr>
      </w:pPr>
      <w:r w:rsidRPr="001D25FE">
        <w:rPr>
          <w:rFonts w:ascii="TimesNewRomanPSMT" w:hAnsi="TimesNewRomanPSMT" w:cs="TimesNewRomanPSMT"/>
          <w:sz w:val="24"/>
          <w:szCs w:val="24"/>
          <w:lang w:val="lt-LT"/>
        </w:rPr>
        <w:t>Kupiškio rajono savivaldybės kontrolės ir audito tarnyb</w:t>
      </w:r>
      <w:r w:rsidR="001701B4">
        <w:rPr>
          <w:rFonts w:ascii="TimesNewRomanPSMT" w:hAnsi="TimesNewRomanPSMT" w:cs="TimesNewRomanPSMT"/>
          <w:sz w:val="24"/>
          <w:szCs w:val="24"/>
          <w:lang w:val="lt-LT"/>
        </w:rPr>
        <w:t>a</w:t>
      </w:r>
      <w:r w:rsidRPr="001D25FE">
        <w:rPr>
          <w:rFonts w:ascii="TimesNewRomanPSMT" w:hAnsi="TimesNewRomanPSMT" w:cs="TimesNewRomanPSMT"/>
          <w:sz w:val="24"/>
          <w:szCs w:val="24"/>
          <w:lang w:val="lt-LT"/>
        </w:rPr>
        <w:t xml:space="preserve"> atliko 201</w:t>
      </w:r>
      <w:r w:rsidR="00435818">
        <w:rPr>
          <w:rFonts w:ascii="TimesNewRomanPSMT" w:hAnsi="TimesNewRomanPSMT" w:cs="TimesNewRomanPSMT"/>
          <w:sz w:val="24"/>
          <w:szCs w:val="24"/>
          <w:lang w:val="lt-LT"/>
        </w:rPr>
        <w:t>7</w:t>
      </w:r>
      <w:r w:rsidRPr="001D25FE">
        <w:rPr>
          <w:rFonts w:ascii="TimesNewRomanPSMT" w:hAnsi="TimesNewRomanPSMT" w:cs="TimesNewRomanPSMT"/>
          <w:sz w:val="24"/>
          <w:szCs w:val="24"/>
          <w:lang w:val="lt-LT"/>
        </w:rPr>
        <w:t xml:space="preserve"> metų konsoliduotųjų ataskaitų rinkinio ataskaitų auditą.  Savivaldybės konsoliduotųjų ataskaitų rinkinys  sudarytas  Savivaldybės 29  biudžetinių įstaigų, 2 viešųjų sveikatos priežiūros įstaigų, Savivaldybės iždo ir Savivaldybės privatizavimo fondo  finansinių ir biudžeto vykdymo ataskaitų pagrindu.   </w:t>
      </w:r>
    </w:p>
    <w:p w:rsidR="00BE5EA9" w:rsidRDefault="001D25FE" w:rsidP="00BE5EA9">
      <w:pPr>
        <w:pStyle w:val="DiagramaDiagrama1CharCharCharChar"/>
        <w:spacing w:line="360" w:lineRule="auto"/>
        <w:ind w:firstLine="720"/>
        <w:jc w:val="both"/>
        <w:rPr>
          <w:rFonts w:ascii="TimesNewRomanPSMT" w:hAnsi="TimesNewRomanPSMT" w:cs="TimesNewRomanPSMT"/>
          <w:sz w:val="24"/>
          <w:szCs w:val="24"/>
          <w:lang w:val="lt-LT"/>
        </w:rPr>
      </w:pPr>
      <w:r w:rsidRPr="001D25FE">
        <w:rPr>
          <w:rFonts w:ascii="TimesNewRomanPSMT" w:hAnsi="TimesNewRomanPSMT" w:cs="TimesNewRomanPSMT"/>
          <w:sz w:val="24"/>
          <w:szCs w:val="24"/>
          <w:lang w:val="lt-LT"/>
        </w:rPr>
        <w:t>Audito</w:t>
      </w:r>
      <w:r>
        <w:rPr>
          <w:rFonts w:ascii="TimesNewRomanPSMT" w:hAnsi="TimesNewRomanPSMT" w:cs="TimesNewRomanPSMT"/>
          <w:sz w:val="24"/>
          <w:szCs w:val="24"/>
          <w:lang w:val="lt-LT"/>
        </w:rPr>
        <w:t xml:space="preserve"> </w:t>
      </w:r>
      <w:r w:rsidRPr="001D25FE">
        <w:rPr>
          <w:rFonts w:ascii="TimesNewRomanPSMT" w:hAnsi="TimesNewRomanPSMT" w:cs="TimesNewRomanPSMT"/>
          <w:sz w:val="24"/>
          <w:szCs w:val="24"/>
          <w:lang w:val="lt-LT"/>
        </w:rPr>
        <w:t>metu buvo atliktos parg</w:t>
      </w:r>
      <w:r>
        <w:rPr>
          <w:rFonts w:ascii="TimesNewRomanPSMT" w:hAnsi="TimesNewRomanPSMT" w:cs="TimesNewRomanPSMT"/>
          <w:sz w:val="24"/>
          <w:szCs w:val="24"/>
          <w:lang w:val="lt-LT"/>
        </w:rPr>
        <w:t>r</w:t>
      </w:r>
      <w:r w:rsidRPr="001D25FE">
        <w:rPr>
          <w:rFonts w:ascii="TimesNewRomanPSMT" w:hAnsi="TimesNewRomanPSMT" w:cs="TimesNewRomanPSMT"/>
          <w:sz w:val="24"/>
          <w:szCs w:val="24"/>
          <w:lang w:val="lt-LT"/>
        </w:rPr>
        <w:t>indinės ir analitinės audito procedūros, kurios atskleidė</w:t>
      </w:r>
      <w:r w:rsidR="00BB7B34">
        <w:rPr>
          <w:rFonts w:ascii="TimesNewRomanPSMT" w:hAnsi="TimesNewRomanPSMT" w:cs="TimesNewRomanPSMT"/>
          <w:sz w:val="24"/>
          <w:szCs w:val="24"/>
          <w:lang w:val="lt-LT"/>
        </w:rPr>
        <w:t xml:space="preserve"> priedų ir priemokų mokėjimo, viešųjų įstaigų finansavimo, </w:t>
      </w:r>
      <w:r w:rsidRPr="001D25FE">
        <w:rPr>
          <w:rFonts w:ascii="TimesNewRomanPSMT" w:hAnsi="TimesNewRomanPSMT" w:cs="TimesNewRomanPSMT"/>
          <w:sz w:val="24"/>
          <w:szCs w:val="24"/>
          <w:lang w:val="lt-LT"/>
        </w:rPr>
        <w:t>vietinės rei</w:t>
      </w:r>
      <w:r w:rsidR="00BE5EA9" w:rsidRPr="001D25FE">
        <w:rPr>
          <w:rFonts w:ascii="TimesNewRomanPSMT" w:hAnsi="TimesNewRomanPSMT" w:cs="TimesNewRomanPSMT"/>
          <w:sz w:val="24"/>
          <w:szCs w:val="24"/>
          <w:lang w:val="lt-LT"/>
        </w:rPr>
        <w:t>kšmės kelių, biologinio turto, neba</w:t>
      </w:r>
      <w:r w:rsidR="00BE5EA9">
        <w:rPr>
          <w:rFonts w:ascii="TimesNewRomanPSMT" w:hAnsi="TimesNewRomanPSMT" w:cs="TimesNewRomanPSMT"/>
          <w:sz w:val="24"/>
          <w:szCs w:val="24"/>
          <w:lang w:val="lt-LT"/>
        </w:rPr>
        <w:t>i</w:t>
      </w:r>
      <w:r w:rsidR="00BE5EA9" w:rsidRPr="001D25FE">
        <w:rPr>
          <w:rFonts w:ascii="TimesNewRomanPSMT" w:hAnsi="TimesNewRomanPSMT" w:cs="TimesNewRomanPSMT"/>
          <w:sz w:val="24"/>
          <w:szCs w:val="24"/>
          <w:lang w:val="lt-LT"/>
        </w:rPr>
        <w:t>gtos statybos, pastatų ir statinių apskaitos trūkumus</w:t>
      </w:r>
      <w:r w:rsidR="00BF1FDF">
        <w:rPr>
          <w:rFonts w:ascii="TimesNewRomanPSMT" w:hAnsi="TimesNewRomanPSMT" w:cs="TimesNewRomanPSMT"/>
          <w:sz w:val="24"/>
          <w:szCs w:val="24"/>
          <w:lang w:val="lt-LT"/>
        </w:rPr>
        <w:t>.</w:t>
      </w:r>
    </w:p>
    <w:p w:rsidR="00BB7B34" w:rsidRPr="001D25FE" w:rsidRDefault="00BB7B34" w:rsidP="00BE5EA9">
      <w:pPr>
        <w:pStyle w:val="DiagramaDiagrama1CharCharCharChar"/>
        <w:spacing w:line="360" w:lineRule="auto"/>
        <w:ind w:firstLine="720"/>
        <w:jc w:val="both"/>
        <w:rPr>
          <w:rStyle w:val="FontStyle26"/>
          <w:b w:val="0"/>
          <w:lang w:val="lt-LT"/>
        </w:rPr>
      </w:pPr>
    </w:p>
    <w:p w:rsidR="0056740E" w:rsidRPr="0056740E" w:rsidRDefault="0056740E" w:rsidP="0056740E">
      <w:pPr>
        <w:spacing w:line="360" w:lineRule="auto"/>
        <w:ind w:left="142" w:firstLine="578"/>
        <w:jc w:val="both"/>
        <w:rPr>
          <w:b/>
          <w:i/>
          <w:sz w:val="24"/>
          <w:szCs w:val="24"/>
          <w:lang w:val="lt-LT"/>
        </w:rPr>
      </w:pPr>
      <w:r w:rsidRPr="0056740E">
        <w:rPr>
          <w:sz w:val="24"/>
          <w:szCs w:val="24"/>
          <w:lang w:val="lt-LT" w:eastAsia="en-US"/>
        </w:rPr>
        <w:t>Audito metu nustatyta, kad Savivaldybė nesivadovavo  Lietuvos Respublikos  lygių galimybių įstatymo  5 straipsnio 2 dalies nuostatomis, kurios nurodo, kad</w:t>
      </w:r>
      <w:r w:rsidRPr="0056740E">
        <w:rPr>
          <w:sz w:val="24"/>
          <w:szCs w:val="24"/>
          <w:lang w:val="lt-LT"/>
        </w:rPr>
        <w:t xml:space="preserve"> Savivaldybių institucijos priemones lygioms galimybėms užtikrinti </w:t>
      </w:r>
      <w:r w:rsidRPr="0056740E">
        <w:rPr>
          <w:b/>
          <w:i/>
          <w:sz w:val="24"/>
          <w:szCs w:val="24"/>
          <w:lang w:val="lt-LT"/>
        </w:rPr>
        <w:t xml:space="preserve">numato savivaldybės strateginiame plėtros plane ir </w:t>
      </w:r>
      <w:r w:rsidRPr="0056740E">
        <w:rPr>
          <w:b/>
          <w:i/>
          <w:spacing w:val="-2"/>
          <w:sz w:val="24"/>
          <w:szCs w:val="24"/>
          <w:lang w:val="lt-LT"/>
        </w:rPr>
        <w:t xml:space="preserve">(ar) </w:t>
      </w:r>
      <w:r w:rsidRPr="0056740E">
        <w:rPr>
          <w:b/>
          <w:i/>
          <w:sz w:val="24"/>
          <w:szCs w:val="24"/>
          <w:lang w:val="lt-LT"/>
        </w:rPr>
        <w:t xml:space="preserve">savivaldybės strateginiame veiklos plane. </w:t>
      </w:r>
      <w:r w:rsidRPr="0056740E">
        <w:rPr>
          <w:sz w:val="24"/>
          <w:szCs w:val="24"/>
          <w:lang w:val="lt-LT"/>
        </w:rPr>
        <w:t xml:space="preserve">Savivaldybė nesivadovavo Lietuvos Respublikos moterų ir vyrų lygių galimybių įstatymo 4 straipsnio 2 dalies nuostatomis, kurios nurodo, kad </w:t>
      </w:r>
      <w:r w:rsidRPr="0056740E">
        <w:rPr>
          <w:b/>
          <w:i/>
          <w:sz w:val="24"/>
          <w:szCs w:val="24"/>
          <w:lang w:val="lt-LT"/>
        </w:rPr>
        <w:t xml:space="preserve"> </w:t>
      </w:r>
      <w:r w:rsidRPr="0056740E">
        <w:rPr>
          <w:b/>
          <w:i/>
          <w:sz w:val="22"/>
          <w:szCs w:val="22"/>
          <w:lang w:val="lt-LT"/>
        </w:rPr>
        <w:t xml:space="preserve">Savivaldybių institucijos priemones, skirtas moterų ir vyrų lygioms galimybėms užtikrinti, numato savivaldybės strateginiame plėtros plane ir </w:t>
      </w:r>
      <w:r w:rsidRPr="0056740E">
        <w:rPr>
          <w:b/>
          <w:i/>
          <w:spacing w:val="-2"/>
          <w:sz w:val="22"/>
          <w:szCs w:val="22"/>
          <w:lang w:val="lt-LT"/>
        </w:rPr>
        <w:t xml:space="preserve">(ar) </w:t>
      </w:r>
      <w:r w:rsidRPr="0056740E">
        <w:rPr>
          <w:b/>
          <w:i/>
          <w:sz w:val="22"/>
          <w:szCs w:val="22"/>
          <w:lang w:val="lt-LT"/>
        </w:rPr>
        <w:t>savivaldybės strateginiame veiklos plane.</w:t>
      </w:r>
    </w:p>
    <w:p w:rsidR="0056740E" w:rsidRPr="0056740E" w:rsidRDefault="0056740E" w:rsidP="0056740E">
      <w:pPr>
        <w:spacing w:line="360" w:lineRule="auto"/>
        <w:ind w:left="142" w:firstLine="578"/>
        <w:jc w:val="both"/>
        <w:rPr>
          <w:sz w:val="24"/>
          <w:lang w:val="lt-LT"/>
        </w:rPr>
      </w:pPr>
      <w:r w:rsidRPr="0056740E">
        <w:rPr>
          <w:b/>
          <w:i/>
          <w:sz w:val="24"/>
          <w:szCs w:val="24"/>
          <w:lang w:val="lt-LT"/>
        </w:rPr>
        <w:t xml:space="preserve"> </w:t>
      </w:r>
      <w:r w:rsidRPr="0056740E">
        <w:rPr>
          <w:sz w:val="24"/>
          <w:szCs w:val="24"/>
          <w:lang w:val="lt-LT"/>
        </w:rPr>
        <w:t xml:space="preserve">Kupiškio rajono plėtros iki </w:t>
      </w:r>
      <w:r w:rsidRPr="0056740E">
        <w:rPr>
          <w:sz w:val="24"/>
          <w:lang w:val="lt-LT"/>
        </w:rPr>
        <w:t>2020 metų strateginiame veiklos plane Savivaldybė nėra numačiusi priemonių lygioms galimybėms užtikrinti.</w:t>
      </w:r>
    </w:p>
    <w:p w:rsidR="00DD61E9" w:rsidRPr="00DD61E9" w:rsidRDefault="00DD61E9" w:rsidP="00DD61E9">
      <w:pPr>
        <w:autoSpaceDE w:val="0"/>
        <w:autoSpaceDN w:val="0"/>
        <w:adjustRightInd w:val="0"/>
        <w:spacing w:line="360" w:lineRule="auto"/>
        <w:ind w:firstLine="720"/>
        <w:jc w:val="both"/>
        <w:rPr>
          <w:rFonts w:ascii="TimesNewRomanPSMT" w:hAnsi="TimesNewRomanPSMT" w:cs="TimesNewRomanPSMT"/>
          <w:sz w:val="24"/>
          <w:szCs w:val="24"/>
          <w:lang w:val="lt-LT"/>
        </w:rPr>
      </w:pPr>
      <w:r w:rsidRPr="00DD61E9">
        <w:rPr>
          <w:rFonts w:ascii="TimesNewRomanPSMT" w:hAnsi="TimesNewRomanPSMT" w:cs="TimesNewRomanPSMT"/>
          <w:sz w:val="24"/>
          <w:szCs w:val="24"/>
          <w:lang w:val="lt-LT"/>
        </w:rPr>
        <w:t xml:space="preserve"> </w:t>
      </w:r>
      <w:r w:rsidRPr="00DD61E9">
        <w:rPr>
          <w:i/>
          <w:sz w:val="24"/>
          <w:lang w:val="lt-LT"/>
        </w:rPr>
        <w:t xml:space="preserve">Per pastaruosius metus Savivaldybėje nepanaudotų valstybės dotacijų suma išaugo dvigubai. 2014 metais į  valstybės biudžetą gražinta suma sudarė 79,7 tūkst. Eur,  2015 metais –  59,7 tūkst. Eur, 2016 metais – 26,5 tūkst. </w:t>
      </w:r>
      <w:proofErr w:type="spellStart"/>
      <w:r w:rsidRPr="00DD61E9">
        <w:rPr>
          <w:i/>
          <w:sz w:val="24"/>
          <w:lang w:val="lt-LT"/>
        </w:rPr>
        <w:t>Eur</w:t>
      </w:r>
      <w:proofErr w:type="spellEnd"/>
      <w:r w:rsidRPr="00DD61E9">
        <w:rPr>
          <w:i/>
          <w:sz w:val="24"/>
          <w:lang w:val="lt-LT"/>
        </w:rPr>
        <w:t>, 2017 m</w:t>
      </w:r>
      <w:r w:rsidR="00116FDD">
        <w:rPr>
          <w:i/>
          <w:sz w:val="24"/>
          <w:lang w:val="lt-LT"/>
        </w:rPr>
        <w:t>etais</w:t>
      </w:r>
      <w:r w:rsidRPr="00DD61E9">
        <w:rPr>
          <w:i/>
          <w:sz w:val="24"/>
          <w:lang w:val="lt-LT"/>
        </w:rPr>
        <w:t xml:space="preserve"> – 52,5.  Didžiausia 2017 metais nepanaudota lėšų suma ir grąžinta į valstybės biudžetą 16,6 tūkst. Eur – tai lėšos, skirtos </w:t>
      </w:r>
      <w:r w:rsidRPr="00DD61E9">
        <w:rPr>
          <w:rFonts w:ascii="TimesNewRomanPSMT" w:hAnsi="TimesNewRomanPSMT" w:cs="TimesNewRomanPSMT"/>
          <w:sz w:val="24"/>
          <w:szCs w:val="24"/>
          <w:lang w:val="lt-LT"/>
        </w:rPr>
        <w:t xml:space="preserve">socialinėms išmokoms ir kompensacijoms skaičiuoti ir mokėti. </w:t>
      </w:r>
    </w:p>
    <w:p w:rsidR="00DD61E9" w:rsidRDefault="00DD61E9" w:rsidP="00DD61E9">
      <w:pPr>
        <w:autoSpaceDE w:val="0"/>
        <w:autoSpaceDN w:val="0"/>
        <w:adjustRightInd w:val="0"/>
        <w:spacing w:line="360" w:lineRule="auto"/>
        <w:jc w:val="both"/>
        <w:rPr>
          <w:rFonts w:ascii="TimesNewRomanPSMT" w:hAnsi="TimesNewRomanPSMT" w:cs="TimesNewRomanPSMT"/>
          <w:sz w:val="24"/>
          <w:szCs w:val="24"/>
          <w:lang w:val="lt-LT"/>
        </w:rPr>
      </w:pPr>
      <w:r>
        <w:rPr>
          <w:rFonts w:ascii="TimesNewRomanPSMT" w:hAnsi="TimesNewRomanPSMT" w:cs="TimesNewRomanPSMT"/>
          <w:sz w:val="24"/>
          <w:szCs w:val="24"/>
          <w:lang w:val="lt-LT"/>
        </w:rPr>
        <w:tab/>
      </w:r>
      <w:r w:rsidRPr="00DD61E9">
        <w:rPr>
          <w:rFonts w:ascii="TimesNewRomanPSMT" w:hAnsi="TimesNewRomanPSMT" w:cs="TimesNewRomanPSMT"/>
          <w:sz w:val="24"/>
          <w:szCs w:val="24"/>
          <w:lang w:val="lt-LT"/>
        </w:rPr>
        <w:t>Ministerijoms ir jų departamentams 2017 metais grąžinta 52,5 tūkst. Eur  nepanaudotų specialiųjų tikslinių dotacijų</w:t>
      </w:r>
      <w:r>
        <w:rPr>
          <w:rFonts w:ascii="TimesNewRomanPSMT" w:hAnsi="TimesNewRomanPSMT" w:cs="TimesNewRomanPSMT"/>
          <w:sz w:val="24"/>
          <w:szCs w:val="24"/>
          <w:lang w:val="lt-LT"/>
        </w:rPr>
        <w:t>.</w:t>
      </w:r>
    </w:p>
    <w:p w:rsidR="00DD61E9" w:rsidRPr="00DD61E9" w:rsidRDefault="00DD61E9" w:rsidP="00DD61E9">
      <w:pPr>
        <w:spacing w:line="360" w:lineRule="auto"/>
        <w:ind w:firstLine="709"/>
        <w:jc w:val="both"/>
        <w:rPr>
          <w:b/>
          <w:i/>
          <w:sz w:val="24"/>
          <w:szCs w:val="24"/>
          <w:lang w:val="lt-LT" w:eastAsia="en-US"/>
        </w:rPr>
      </w:pPr>
      <w:r w:rsidRPr="00DD61E9">
        <w:rPr>
          <w:sz w:val="24"/>
          <w:szCs w:val="24"/>
          <w:lang w:val="lt-LT" w:eastAsia="en-US"/>
        </w:rPr>
        <w:t xml:space="preserve">Savivaldybės kontrolierius </w:t>
      </w:r>
      <w:r w:rsidR="00FB3FE0">
        <w:rPr>
          <w:sz w:val="24"/>
          <w:szCs w:val="24"/>
          <w:lang w:val="lt-LT" w:eastAsia="en-US"/>
        </w:rPr>
        <w:t xml:space="preserve"> dar </w:t>
      </w:r>
      <w:r w:rsidRPr="00DD61E9">
        <w:rPr>
          <w:sz w:val="24"/>
          <w:szCs w:val="24"/>
          <w:lang w:val="lt-LT" w:eastAsia="en-US"/>
        </w:rPr>
        <w:t>2017  metais audito metu nustatė leidimų išdavimo dėl išorinės reklamos įrengimo Savivaldybės teritorijoje reglamentuojančių norminių  aktų trūkumus ir pateikė rekomendacijas jiems šalinti, tačiau Savivaldybės administracija  nepašalino visų trūkumų.</w:t>
      </w:r>
    </w:p>
    <w:p w:rsidR="00DD61E9" w:rsidRPr="00DD61E9" w:rsidRDefault="00FB3FE0" w:rsidP="00DD61E9">
      <w:pPr>
        <w:spacing w:line="360" w:lineRule="auto"/>
        <w:jc w:val="both"/>
        <w:rPr>
          <w:sz w:val="24"/>
          <w:szCs w:val="24"/>
          <w:lang w:val="lt-LT" w:eastAsia="en-US"/>
        </w:rPr>
      </w:pPr>
      <w:r>
        <w:rPr>
          <w:sz w:val="24"/>
          <w:szCs w:val="24"/>
          <w:lang w:val="lt-LT" w:eastAsia="en-US"/>
        </w:rPr>
        <w:tab/>
      </w:r>
      <w:r w:rsidR="00DD61E9" w:rsidRPr="00DD61E9">
        <w:rPr>
          <w:sz w:val="24"/>
          <w:szCs w:val="24"/>
          <w:lang w:val="lt-LT" w:eastAsia="en-US"/>
        </w:rPr>
        <w:t xml:space="preserve">Reklamos įstatymo 12 straipsnis reglamentuoja išorinės reklamos įrengimo reikalavimus.  Šio straipsnio 4 dalis nurodo, kad išorinė reklama turi būti įrengiama vadovaujantis  Išorinės reklamos įrengimo taisyklėmis. Reklamos įstatymo 12 straipsnio 4 dalyje nurodoma, kad išorinė reklama turi būti įrengiama  vadovaujantis savivaldybės patvirtintais išorinės reklamos specialiaisiais planais ar bendraisiais teritorijų planavimo dokumentais ir juose nustatytais išorinės reklamos įrengimo reglamentais. </w:t>
      </w:r>
    </w:p>
    <w:p w:rsidR="00DD61E9" w:rsidRDefault="00DD61E9" w:rsidP="00DD61E9">
      <w:pPr>
        <w:autoSpaceDE w:val="0"/>
        <w:autoSpaceDN w:val="0"/>
        <w:adjustRightInd w:val="0"/>
        <w:spacing w:line="360" w:lineRule="auto"/>
        <w:jc w:val="both"/>
        <w:rPr>
          <w:b/>
          <w:i/>
          <w:sz w:val="24"/>
          <w:szCs w:val="24"/>
          <w:lang w:val="lt-LT" w:eastAsia="en-US"/>
        </w:rPr>
      </w:pPr>
      <w:r w:rsidRPr="00DD61E9">
        <w:rPr>
          <w:b/>
          <w:i/>
          <w:sz w:val="24"/>
          <w:szCs w:val="24"/>
          <w:lang w:val="lt-LT" w:eastAsia="en-US"/>
        </w:rPr>
        <w:tab/>
        <w:t>Kupiškio rajono savivaldybėje  patvirtinto išorinės reklamos specialiojo plano  nėra. Savivaldybės taryboje patvirtintuose bendruosiuose teritorijų planavimo dokumentuose nenustatyti išorinės reklamos įrengimo Kupiškio mieste ar rajone reglamentai.</w:t>
      </w:r>
    </w:p>
    <w:p w:rsidR="00DD61E9" w:rsidRPr="00DD61E9" w:rsidRDefault="00DD61E9" w:rsidP="00DD61E9">
      <w:pPr>
        <w:autoSpaceDE w:val="0"/>
        <w:autoSpaceDN w:val="0"/>
        <w:adjustRightInd w:val="0"/>
        <w:spacing w:line="360" w:lineRule="auto"/>
        <w:ind w:firstLine="720"/>
        <w:jc w:val="both"/>
        <w:rPr>
          <w:sz w:val="24"/>
          <w:szCs w:val="24"/>
          <w:lang w:val="lt-LT"/>
        </w:rPr>
      </w:pPr>
      <w:r w:rsidRPr="00DD61E9">
        <w:rPr>
          <w:sz w:val="24"/>
          <w:szCs w:val="24"/>
          <w:lang w:val="lt-LT"/>
        </w:rPr>
        <w:t>Savivaldybės kontrolierius nustatė, kad 2016 metais Savivaldybės administracijoje buvo priskaičiuota ir išmokėta įvairių priedų ir priemokų  238,6 tūkst. Eur. 2017 metais išmokamų priedų ir priemokų suma išaugo iki 301,29 tūkst. Eur.</w:t>
      </w:r>
    </w:p>
    <w:p w:rsidR="00DD61E9" w:rsidRPr="00DD61E9" w:rsidRDefault="00DD61E9" w:rsidP="00DD61E9">
      <w:pPr>
        <w:autoSpaceDE w:val="0"/>
        <w:autoSpaceDN w:val="0"/>
        <w:adjustRightInd w:val="0"/>
        <w:spacing w:line="360" w:lineRule="auto"/>
        <w:ind w:firstLine="720"/>
        <w:jc w:val="both"/>
        <w:rPr>
          <w:b/>
          <w:sz w:val="24"/>
          <w:szCs w:val="24"/>
          <w:lang w:val="lt-LT"/>
        </w:rPr>
      </w:pPr>
      <w:r>
        <w:rPr>
          <w:sz w:val="24"/>
          <w:szCs w:val="24"/>
          <w:lang w:val="lt-LT"/>
        </w:rPr>
        <w:t xml:space="preserve"> </w:t>
      </w:r>
      <w:r w:rsidRPr="00DD61E9">
        <w:rPr>
          <w:b/>
          <w:sz w:val="24"/>
          <w:szCs w:val="24"/>
          <w:lang w:val="lt-LT"/>
        </w:rPr>
        <w:t xml:space="preserve"> Savivaldybės administracijos direktorius nepateikė Savivaldybės kontrolieriui užpildytų klausimynų ir informacijos dėl 2017 metais darbuotojams pagal pareigybes ir pavardes išmokėto darbo užmokesčio, priedų bei priemokų. </w:t>
      </w:r>
      <w:r w:rsidRPr="00FB3FE0">
        <w:rPr>
          <w:b/>
          <w:sz w:val="24"/>
          <w:szCs w:val="24"/>
          <w:u w:val="single"/>
          <w:lang w:val="lt-LT"/>
        </w:rPr>
        <w:t xml:space="preserve">Savivaldybės kontrolierius buvo </w:t>
      </w:r>
      <w:r w:rsidRPr="00FB3FE0">
        <w:rPr>
          <w:b/>
          <w:sz w:val="24"/>
          <w:szCs w:val="24"/>
          <w:u w:val="single"/>
          <w:lang w:val="lt-LT"/>
        </w:rPr>
        <w:lastRenderedPageBreak/>
        <w:t xml:space="preserve">apribotas atlikti audito procedūras </w:t>
      </w:r>
      <w:r w:rsidRPr="00DD61E9">
        <w:rPr>
          <w:b/>
          <w:sz w:val="24"/>
          <w:szCs w:val="24"/>
          <w:lang w:val="lt-LT"/>
        </w:rPr>
        <w:t>ir  įvertinti, ar teisėtai ir teisingai buvo mokamas darbo užmokestis, priedai bei priemokos prie darbo užmokesčio, o taip pat,  ar teisingai  paskaičiuojami mokesčiai.</w:t>
      </w:r>
    </w:p>
    <w:p w:rsidR="00DD61E9" w:rsidRPr="00DD61E9" w:rsidRDefault="00DD61E9" w:rsidP="00DD61E9">
      <w:pPr>
        <w:autoSpaceDE w:val="0"/>
        <w:autoSpaceDN w:val="0"/>
        <w:adjustRightInd w:val="0"/>
        <w:spacing w:line="360" w:lineRule="auto"/>
        <w:ind w:firstLine="720"/>
        <w:jc w:val="both"/>
        <w:rPr>
          <w:b/>
          <w:i/>
          <w:sz w:val="24"/>
          <w:szCs w:val="24"/>
          <w:lang w:val="lt-LT"/>
        </w:rPr>
      </w:pPr>
      <w:r w:rsidRPr="00DD61E9">
        <w:rPr>
          <w:b/>
          <w:i/>
          <w:sz w:val="24"/>
          <w:szCs w:val="24"/>
          <w:lang w:val="lt-LT"/>
        </w:rPr>
        <w:t>Savivaldybės administracijoje 2017 metais, palyginus su 2016 metais, išaugo neužimtų etatų skaičius. 2017 metų gale neužimtų etatų skaičius – 14 etatų. Tačiau šiems neužimtiems  etatams finansavimas 2017 metais nebuvo sumažintas.</w:t>
      </w:r>
    </w:p>
    <w:p w:rsidR="00DD61E9" w:rsidRDefault="00DD61E9" w:rsidP="00DD61E9">
      <w:pPr>
        <w:autoSpaceDE w:val="0"/>
        <w:autoSpaceDN w:val="0"/>
        <w:adjustRightInd w:val="0"/>
        <w:spacing w:line="360" w:lineRule="auto"/>
        <w:ind w:firstLine="720"/>
        <w:jc w:val="both"/>
        <w:rPr>
          <w:b/>
          <w:i/>
          <w:sz w:val="24"/>
          <w:szCs w:val="24"/>
          <w:lang w:val="lt-LT"/>
        </w:rPr>
      </w:pPr>
      <w:r w:rsidRPr="00DD61E9">
        <w:rPr>
          <w:b/>
          <w:i/>
          <w:sz w:val="24"/>
          <w:szCs w:val="24"/>
          <w:lang w:val="lt-LT"/>
        </w:rPr>
        <w:t>Savivaldybės kontrolierius atsisak</w:t>
      </w:r>
      <w:r w:rsidR="00FB3FE0">
        <w:rPr>
          <w:b/>
          <w:i/>
          <w:sz w:val="24"/>
          <w:szCs w:val="24"/>
          <w:lang w:val="lt-LT"/>
        </w:rPr>
        <w:t>ė</w:t>
      </w:r>
      <w:r w:rsidRPr="00DD61E9">
        <w:rPr>
          <w:b/>
          <w:i/>
          <w:sz w:val="24"/>
          <w:szCs w:val="24"/>
          <w:lang w:val="lt-LT"/>
        </w:rPr>
        <w:t xml:space="preserve"> pareikšti nuomonę dėl Savivaldybės administracijos Biudžeto išlaidų sąmatos 2017 m. gruodžio 31 d. ataskaitos darbo užmokesčio ir socialinio draudimo srities (išlaidų ekonominės klasifikacijos kodas 2.1.) nurodytų išlaidų dydžio – 1 mln. 556,98 tūkst.  Eur. </w:t>
      </w:r>
    </w:p>
    <w:p w:rsidR="00DD61E9" w:rsidRDefault="00DD61E9" w:rsidP="00DD61E9">
      <w:pPr>
        <w:autoSpaceDE w:val="0"/>
        <w:autoSpaceDN w:val="0"/>
        <w:adjustRightInd w:val="0"/>
        <w:spacing w:line="360" w:lineRule="auto"/>
        <w:ind w:firstLine="720"/>
        <w:jc w:val="both"/>
        <w:rPr>
          <w:b/>
          <w:i/>
          <w:sz w:val="24"/>
          <w:szCs w:val="24"/>
          <w:lang w:val="lt-LT"/>
        </w:rPr>
      </w:pPr>
      <w:r w:rsidRPr="00DD61E9">
        <w:rPr>
          <w:b/>
          <w:i/>
          <w:sz w:val="24"/>
          <w:szCs w:val="24"/>
          <w:lang w:val="lt-LT"/>
        </w:rPr>
        <w:t>Skaičiuojant darbuotojų darbo užmokesčio poreikį  2017 metams biudžetinei įstaigai Kontrolės ir audito tarnybai, Savivaldybės administracijos Finansų ir biudžeto skyrius nesivadovavo Lietuvos Respublikos Vyriausybės patvirtinta Valstybės tarnautojų  ir darbuotojų, gaunančių darbo užmokestį iš Lietuvos Respublikos valstybės biudžeto, savivaldybių biudžetų ir valstybės pinigų fondų, darbo užmokesčio fondo apskaičiavimo tvarka ir teikiant Savivaldybės biudžeto projektą Savivaldybės tarybai, projekte neparengė privalomo finansavimo Kontrolės ir audito tarnyboje Savivaldybės tarybos patvirtintiems 2  etatams</w:t>
      </w:r>
      <w:r>
        <w:rPr>
          <w:b/>
          <w:i/>
          <w:sz w:val="24"/>
          <w:szCs w:val="24"/>
          <w:lang w:val="lt-LT"/>
        </w:rPr>
        <w:t>.</w:t>
      </w:r>
    </w:p>
    <w:p w:rsidR="007D1BF5" w:rsidRPr="007D1BF5" w:rsidRDefault="00FB3FE0" w:rsidP="007D1BF5">
      <w:pPr>
        <w:autoSpaceDE w:val="0"/>
        <w:autoSpaceDN w:val="0"/>
        <w:adjustRightInd w:val="0"/>
        <w:spacing w:line="360" w:lineRule="auto"/>
        <w:jc w:val="both"/>
        <w:rPr>
          <w:bCs/>
          <w:iCs/>
          <w:sz w:val="24"/>
          <w:szCs w:val="24"/>
          <w:lang w:val="lt-LT"/>
        </w:rPr>
      </w:pPr>
      <w:r>
        <w:rPr>
          <w:bCs/>
          <w:iCs/>
          <w:sz w:val="24"/>
          <w:szCs w:val="24"/>
          <w:lang w:val="lt-LT"/>
        </w:rPr>
        <w:tab/>
      </w:r>
      <w:r w:rsidR="007D1BF5" w:rsidRPr="007D1BF5">
        <w:rPr>
          <w:bCs/>
          <w:iCs/>
          <w:sz w:val="24"/>
          <w:szCs w:val="24"/>
          <w:lang w:val="lt-LT"/>
        </w:rPr>
        <w:t xml:space="preserve">Savivaldybės kontrolierius audito ataskaitoje 2017 metais konstatavo, kad Kupiškio  rajono savivaldybės administracija 2016 metais skirstant biudžeto lėšas </w:t>
      </w:r>
      <w:r w:rsidR="007D1BF5" w:rsidRPr="007D1BF5">
        <w:rPr>
          <w:sz w:val="24"/>
          <w:szCs w:val="24"/>
          <w:lang w:val="lt-LT"/>
        </w:rPr>
        <w:t xml:space="preserve">Socialinės ir sveikatos priežiūros programos </w:t>
      </w:r>
      <w:r w:rsidR="007D1BF5" w:rsidRPr="007D1BF5">
        <w:rPr>
          <w:bCs/>
          <w:iCs/>
          <w:sz w:val="24"/>
          <w:szCs w:val="24"/>
          <w:lang w:val="lt-LT"/>
        </w:rPr>
        <w:t xml:space="preserve">priemonių įgyvendinimui ne konkurso būdu skyrė  6,5 tūkst. Eur  </w:t>
      </w:r>
      <w:r w:rsidR="007D1BF5" w:rsidRPr="007D1BF5">
        <w:rPr>
          <w:sz w:val="24"/>
          <w:szCs w:val="24"/>
          <w:lang w:val="lt-LT"/>
        </w:rPr>
        <w:t>viešajai įstaigai Kupiškio dienos centr</w:t>
      </w:r>
      <w:r w:rsidR="00116FDD">
        <w:rPr>
          <w:sz w:val="24"/>
          <w:szCs w:val="24"/>
          <w:lang w:val="lt-LT"/>
        </w:rPr>
        <w:t>ui</w:t>
      </w:r>
      <w:r w:rsidR="007D1BF5" w:rsidRPr="007D1BF5">
        <w:rPr>
          <w:bCs/>
          <w:iCs/>
          <w:sz w:val="24"/>
          <w:szCs w:val="24"/>
          <w:lang w:val="lt-LT"/>
        </w:rPr>
        <w:t xml:space="preserve">, tokiu būdu buvo pažeistas viešasis interesas, lygiateisiškumo, objektyvumo ir skaidrumo principai finansavimo skyrimo procese, nes kitos organizacijos net neturėjo galimybės sužinoti apie galimybę gauti finansavimą iš Savivaldybės biudžeto. </w:t>
      </w:r>
    </w:p>
    <w:p w:rsidR="007D1BF5" w:rsidRPr="007D1BF5" w:rsidRDefault="007D1BF5" w:rsidP="007D1BF5">
      <w:pPr>
        <w:autoSpaceDE w:val="0"/>
        <w:autoSpaceDN w:val="0"/>
        <w:adjustRightInd w:val="0"/>
        <w:spacing w:line="360" w:lineRule="auto"/>
        <w:jc w:val="both"/>
        <w:rPr>
          <w:sz w:val="24"/>
          <w:szCs w:val="24"/>
          <w:lang w:val="lt-LT"/>
        </w:rPr>
      </w:pPr>
      <w:r w:rsidRPr="007D1BF5">
        <w:rPr>
          <w:bCs/>
          <w:iCs/>
          <w:sz w:val="24"/>
          <w:szCs w:val="24"/>
          <w:lang w:val="lt-LT"/>
        </w:rPr>
        <w:tab/>
      </w:r>
      <w:r w:rsidR="00FB3FE0">
        <w:rPr>
          <w:bCs/>
          <w:iCs/>
          <w:sz w:val="24"/>
          <w:szCs w:val="24"/>
          <w:lang w:val="lt-LT"/>
        </w:rPr>
        <w:t xml:space="preserve">Nustatyta, kad ir </w:t>
      </w:r>
      <w:r w:rsidRPr="007D1BF5">
        <w:rPr>
          <w:bCs/>
          <w:iCs/>
          <w:sz w:val="24"/>
          <w:szCs w:val="24"/>
          <w:lang w:val="lt-LT"/>
        </w:rPr>
        <w:t xml:space="preserve">2017 metais Savivaldybės administracijos Finansų ir biudžeto skyriaus vedėja ydingai parengė Savivaldybės biudžeto projektą, kuriame numatė 6 tūkst. Eur finansavimą </w:t>
      </w:r>
      <w:r w:rsidRPr="007D1BF5">
        <w:rPr>
          <w:sz w:val="24"/>
          <w:szCs w:val="24"/>
          <w:lang w:val="lt-LT"/>
        </w:rPr>
        <w:t>viešajai įstaigai Kupiškio dienos centrui.  Tikslinant  Savivaldybės biudžetą, viešajai įstaigai buvo skirtas papildomas  1,6 tūkst. Eur finansavimas be konkurso</w:t>
      </w:r>
      <w:r w:rsidR="00FB3FE0">
        <w:rPr>
          <w:sz w:val="24"/>
          <w:szCs w:val="24"/>
          <w:lang w:val="lt-LT"/>
        </w:rPr>
        <w:t>.</w:t>
      </w:r>
      <w:r w:rsidRPr="007D1BF5">
        <w:rPr>
          <w:sz w:val="24"/>
          <w:szCs w:val="24"/>
          <w:lang w:val="lt-LT"/>
        </w:rPr>
        <w:t xml:space="preserve"> Savivaldybės biudžeto lėšos buvo panaudotos viešosios įstaigos direktoriaus ir buhalterio darbo užmokesčiui.</w:t>
      </w:r>
    </w:p>
    <w:p w:rsidR="007D1BF5" w:rsidRPr="007D1BF5" w:rsidRDefault="007D1BF5" w:rsidP="007D1BF5">
      <w:pPr>
        <w:autoSpaceDE w:val="0"/>
        <w:autoSpaceDN w:val="0"/>
        <w:adjustRightInd w:val="0"/>
        <w:spacing w:line="360" w:lineRule="auto"/>
        <w:jc w:val="both"/>
        <w:rPr>
          <w:b/>
          <w:i/>
          <w:sz w:val="24"/>
          <w:szCs w:val="24"/>
          <w:lang w:val="lt-LT"/>
        </w:rPr>
      </w:pPr>
      <w:r w:rsidRPr="007D1BF5">
        <w:rPr>
          <w:b/>
          <w:bCs/>
          <w:i/>
          <w:iCs/>
          <w:sz w:val="24"/>
          <w:szCs w:val="24"/>
          <w:lang w:val="lt-LT"/>
        </w:rPr>
        <w:t xml:space="preserve"> </w:t>
      </w:r>
      <w:r w:rsidRPr="007D1BF5">
        <w:rPr>
          <w:b/>
          <w:bCs/>
          <w:i/>
          <w:iCs/>
          <w:sz w:val="24"/>
          <w:szCs w:val="24"/>
          <w:lang w:val="lt-LT"/>
        </w:rPr>
        <w:tab/>
        <w:t xml:space="preserve"> </w:t>
      </w:r>
      <w:r w:rsidRPr="007D1BF5">
        <w:rPr>
          <w:b/>
          <w:i/>
          <w:sz w:val="24"/>
          <w:szCs w:val="24"/>
          <w:lang w:val="lt-LT"/>
        </w:rPr>
        <w:t>Savivaldybės kontrolierius nustatė, kad teisės aktai nenumato asignavimų skyrimo iš Savivaldybės biudžeto viešųjų įstaigų išlaikymui finansuoti.</w:t>
      </w:r>
    </w:p>
    <w:p w:rsidR="007D1BF5" w:rsidRPr="007D1BF5" w:rsidRDefault="007D1BF5" w:rsidP="007D1BF5">
      <w:pPr>
        <w:autoSpaceDE w:val="0"/>
        <w:autoSpaceDN w:val="0"/>
        <w:adjustRightInd w:val="0"/>
        <w:spacing w:line="360" w:lineRule="auto"/>
        <w:jc w:val="both"/>
        <w:rPr>
          <w:b/>
          <w:bCs/>
          <w:i/>
          <w:iCs/>
          <w:sz w:val="24"/>
          <w:szCs w:val="24"/>
          <w:lang w:val="lt-LT"/>
        </w:rPr>
      </w:pPr>
      <w:r w:rsidRPr="007D1BF5">
        <w:rPr>
          <w:b/>
          <w:i/>
          <w:sz w:val="24"/>
          <w:szCs w:val="24"/>
          <w:lang w:val="lt-LT"/>
        </w:rPr>
        <w:tab/>
        <w:t xml:space="preserve">Savivaldybės  administracijos Finansų ir biudžeto skyriaus vedėja nesivadovavo Biudžeto sandaros įstatymu bei pažeisdama  Savivaldybės biudžeto parengimo tvarką, Biudžeto projekte numatė </w:t>
      </w:r>
      <w:bookmarkStart w:id="1" w:name="_Hlk520459085"/>
      <w:r w:rsidRPr="007D1BF5">
        <w:rPr>
          <w:b/>
          <w:i/>
          <w:sz w:val="24"/>
          <w:szCs w:val="24"/>
          <w:lang w:val="lt-LT"/>
        </w:rPr>
        <w:t>asignavimus  viešajai įstaigai Kupiškio dienos centrui</w:t>
      </w:r>
      <w:bookmarkEnd w:id="1"/>
      <w:r w:rsidRPr="007D1BF5">
        <w:rPr>
          <w:b/>
          <w:i/>
          <w:sz w:val="24"/>
          <w:szCs w:val="24"/>
          <w:lang w:val="lt-LT"/>
        </w:rPr>
        <w:t>. Asignavimai  viešajai įstaigai Kupiškio dienos centrui  skirti neteisėtai. Savivaldybės biudžetui padaryta 7,6 tūkst. Eur  žala.</w:t>
      </w:r>
    </w:p>
    <w:p w:rsidR="007D1BF5" w:rsidRPr="007D1BF5" w:rsidRDefault="007D1BF5" w:rsidP="007D1BF5">
      <w:pPr>
        <w:autoSpaceDE w:val="0"/>
        <w:autoSpaceDN w:val="0"/>
        <w:adjustRightInd w:val="0"/>
        <w:spacing w:line="360" w:lineRule="auto"/>
        <w:jc w:val="both"/>
        <w:rPr>
          <w:bCs/>
          <w:iCs/>
          <w:sz w:val="24"/>
          <w:szCs w:val="24"/>
          <w:lang w:val="lt-LT"/>
        </w:rPr>
      </w:pPr>
      <w:r w:rsidRPr="007D1BF5">
        <w:rPr>
          <w:b/>
          <w:bCs/>
          <w:i/>
          <w:iCs/>
          <w:sz w:val="24"/>
          <w:szCs w:val="24"/>
          <w:lang w:val="lt-LT"/>
        </w:rPr>
        <w:lastRenderedPageBreak/>
        <w:t xml:space="preserve"> </w:t>
      </w:r>
      <w:r w:rsidRPr="007D1BF5">
        <w:rPr>
          <w:b/>
          <w:bCs/>
          <w:i/>
          <w:iCs/>
          <w:sz w:val="24"/>
          <w:szCs w:val="24"/>
          <w:lang w:val="lt-LT"/>
        </w:rPr>
        <w:tab/>
      </w:r>
      <w:r w:rsidRPr="007D1BF5">
        <w:rPr>
          <w:bCs/>
          <w:iCs/>
          <w:sz w:val="24"/>
          <w:szCs w:val="24"/>
          <w:lang w:val="lt-LT"/>
        </w:rPr>
        <w:t>Nustatyta, kad 2017 m. lapkričio 9 d.  Savivaldybės taryba priėmė sprendimą Nr. TS-276, kuriuo numatoma Kupiškio rajono savivaldybės biudžeto lėšomis prisidėti prie viešosios įstaigos Kupiškio vaikų dienos centro veiklos projektų įgyvendinimo ir skirti 10 procentų nuo projekto finansavimui gaunamų lėšų.  Šį ydingą Savivaldybės tarybos sprendimo projektą taip pat parengė Savivaldybės administracijos Finansų ir biudžeto skyriaus vedėja.</w:t>
      </w:r>
    </w:p>
    <w:p w:rsidR="007D1BF5" w:rsidRPr="007D1BF5" w:rsidRDefault="007D1BF5" w:rsidP="007D1BF5">
      <w:pPr>
        <w:autoSpaceDE w:val="0"/>
        <w:autoSpaceDN w:val="0"/>
        <w:adjustRightInd w:val="0"/>
        <w:spacing w:line="360" w:lineRule="auto"/>
        <w:jc w:val="both"/>
        <w:rPr>
          <w:b/>
          <w:bCs/>
          <w:i/>
          <w:iCs/>
          <w:sz w:val="24"/>
          <w:szCs w:val="24"/>
          <w:lang w:val="lt-LT"/>
        </w:rPr>
      </w:pPr>
      <w:r w:rsidRPr="007D1BF5">
        <w:rPr>
          <w:sz w:val="24"/>
          <w:szCs w:val="24"/>
          <w:lang w:val="lt-LT"/>
        </w:rPr>
        <w:tab/>
      </w:r>
      <w:r w:rsidRPr="007D1BF5">
        <w:rPr>
          <w:b/>
          <w:i/>
          <w:sz w:val="24"/>
          <w:szCs w:val="24"/>
          <w:lang w:val="lt-LT"/>
        </w:rPr>
        <w:t>Savivaldybės taryba nėra nustačiusi Kupiškio rajono viešųjų įstaigų vykdomų projektų dalinio finansavimo Savivaldybės biudžeto lėšomis tvarkos.</w:t>
      </w:r>
    </w:p>
    <w:p w:rsidR="009E41E7" w:rsidRPr="009E41E7" w:rsidRDefault="009E41E7" w:rsidP="009E41E7">
      <w:pPr>
        <w:tabs>
          <w:tab w:val="left" w:pos="851"/>
        </w:tabs>
        <w:spacing w:line="360" w:lineRule="auto"/>
        <w:ind w:firstLine="720"/>
        <w:jc w:val="both"/>
        <w:rPr>
          <w:sz w:val="24"/>
          <w:szCs w:val="24"/>
          <w:lang w:val="lt-LT"/>
        </w:rPr>
      </w:pPr>
      <w:r w:rsidRPr="009E41E7">
        <w:rPr>
          <w:sz w:val="24"/>
          <w:szCs w:val="24"/>
          <w:lang w:val="lt-LT"/>
        </w:rPr>
        <w:t>2016 metais Savivaldybės kontrolierius nustatė trūkumus biologinio turto apskaitos srityje. Tie patys trūkumai išliko ir 2017 metais:</w:t>
      </w:r>
    </w:p>
    <w:p w:rsidR="009E41E7" w:rsidRPr="009E41E7" w:rsidRDefault="009E41E7" w:rsidP="009E41E7">
      <w:pPr>
        <w:tabs>
          <w:tab w:val="left" w:pos="851"/>
        </w:tabs>
        <w:spacing w:line="360" w:lineRule="auto"/>
        <w:ind w:firstLine="720"/>
        <w:jc w:val="both"/>
        <w:rPr>
          <w:sz w:val="24"/>
          <w:szCs w:val="24"/>
          <w:lang w:val="lt-LT"/>
        </w:rPr>
      </w:pPr>
      <w:r w:rsidRPr="009E41E7">
        <w:rPr>
          <w:sz w:val="24"/>
          <w:szCs w:val="24"/>
          <w:lang w:val="lt-LT"/>
        </w:rPr>
        <w:t>––––––––––––––––––––––––––––––––––––––––––––––––––––––––––––––––––––––––</w:t>
      </w:r>
    </w:p>
    <w:p w:rsidR="009E41E7" w:rsidRPr="009E41E7" w:rsidRDefault="009E41E7" w:rsidP="009E41E7">
      <w:pPr>
        <w:numPr>
          <w:ilvl w:val="0"/>
          <w:numId w:val="13"/>
        </w:numPr>
        <w:tabs>
          <w:tab w:val="clear" w:pos="360"/>
          <w:tab w:val="left" w:pos="851"/>
          <w:tab w:val="num" w:pos="1800"/>
        </w:tabs>
        <w:spacing w:line="360" w:lineRule="auto"/>
        <w:ind w:left="142" w:firstLine="567"/>
        <w:jc w:val="both"/>
        <w:rPr>
          <w:color w:val="2F5496"/>
          <w:lang w:val="lt-LT"/>
        </w:rPr>
      </w:pPr>
      <w:r w:rsidRPr="009E41E7">
        <w:rPr>
          <w:color w:val="2F5496"/>
          <w:lang w:val="lt-LT"/>
        </w:rPr>
        <w:t>Savivaldybės administracija, Kupiškio  Povilo Matulionio progimnazija ir Kupiškio Lauryno Stuokos</w:t>
      </w:r>
      <w:r w:rsidR="00116FDD">
        <w:rPr>
          <w:color w:val="2F5496"/>
          <w:lang w:val="lt-LT"/>
        </w:rPr>
        <w:t>-</w:t>
      </w:r>
      <w:r w:rsidRPr="009E41E7">
        <w:rPr>
          <w:color w:val="2F5496"/>
          <w:lang w:val="lt-LT"/>
        </w:rPr>
        <w:t xml:space="preserve"> Gucevičiaus gimnazija nesivadovavo 16-ojo VSAFAS nuostatomis, želdynų ir želdinių, kaip biologinio turto neregistravo apskaitoje.</w:t>
      </w:r>
    </w:p>
    <w:p w:rsidR="009E41E7" w:rsidRPr="009E41E7" w:rsidRDefault="009E41E7" w:rsidP="009E41E7">
      <w:pPr>
        <w:numPr>
          <w:ilvl w:val="0"/>
          <w:numId w:val="13"/>
        </w:numPr>
        <w:tabs>
          <w:tab w:val="clear" w:pos="360"/>
          <w:tab w:val="left" w:pos="851"/>
          <w:tab w:val="num" w:pos="1800"/>
        </w:tabs>
        <w:spacing w:line="360" w:lineRule="auto"/>
        <w:ind w:left="142" w:firstLine="567"/>
        <w:jc w:val="both"/>
        <w:rPr>
          <w:color w:val="2F5496"/>
          <w:lang w:val="lt-LT"/>
        </w:rPr>
      </w:pPr>
      <w:r w:rsidRPr="009E41E7">
        <w:rPr>
          <w:color w:val="2F5496"/>
          <w:lang w:val="lt-LT"/>
        </w:rPr>
        <w:t>Lietuvos Respublikos statistikos departamentui 2014 metais Savivaldybių želdynų statistinėje ataskaitoje ŽEL - 01 nurodyta, kad Savivaldybėje  yra 7 parkai ir 3 skverai: Adomynės dvaro parkas (1,99 ha),  Antašavos dvaro sodyba (1,70 ha), Noriūnų dvaro parkas (7 ha), Kupos slėnio parkas (16,7 ha), Uošvės Liežuvis  (</w:t>
      </w:r>
      <w:proofErr w:type="spellStart"/>
      <w:r w:rsidRPr="009E41E7">
        <w:rPr>
          <w:color w:val="2F5496"/>
          <w:lang w:val="lt-LT"/>
        </w:rPr>
        <w:t>Kupiškėnų</w:t>
      </w:r>
      <w:proofErr w:type="spellEnd"/>
      <w:r w:rsidRPr="009E41E7">
        <w:rPr>
          <w:color w:val="2F5496"/>
          <w:lang w:val="lt-LT"/>
        </w:rPr>
        <w:t xml:space="preserve"> parkas) (9,02 ha), Kareivin</w:t>
      </w:r>
      <w:r w:rsidR="00116FDD">
        <w:rPr>
          <w:color w:val="2F5496"/>
          <w:lang w:val="lt-LT"/>
        </w:rPr>
        <w:t>ių parkas (16 ha),   L. Stuokos</w:t>
      </w:r>
      <w:r w:rsidRPr="009E41E7">
        <w:rPr>
          <w:color w:val="2F5496"/>
          <w:lang w:val="lt-LT"/>
        </w:rPr>
        <w:t>-Gucevičiaus gimnazijos parkas (2 ha), Jono Černiaus skveras (0,50 ha), Subačiaus miestelio skveras (0,70 ha), P. M</w:t>
      </w:r>
      <w:r w:rsidR="00116FDD">
        <w:rPr>
          <w:color w:val="2F5496"/>
          <w:lang w:val="lt-LT"/>
        </w:rPr>
        <w:t>atulionio progimnazijos skveras-</w:t>
      </w:r>
      <w:proofErr w:type="spellStart"/>
      <w:r w:rsidRPr="009E41E7">
        <w:rPr>
          <w:color w:val="2F5496"/>
          <w:lang w:val="lt-LT"/>
        </w:rPr>
        <w:t>arboretumas</w:t>
      </w:r>
      <w:proofErr w:type="spellEnd"/>
      <w:r w:rsidRPr="009E41E7">
        <w:rPr>
          <w:color w:val="2F5496"/>
          <w:lang w:val="lt-LT"/>
        </w:rPr>
        <w:t xml:space="preserve"> (0,60 ha), tačiau  šių želdynų žemės sklypai neįregistruoti Nekilnojamojo turto registre.</w:t>
      </w:r>
    </w:p>
    <w:p w:rsidR="009E41E7" w:rsidRPr="009E41E7" w:rsidRDefault="009E41E7" w:rsidP="009E41E7">
      <w:pPr>
        <w:numPr>
          <w:ilvl w:val="0"/>
          <w:numId w:val="13"/>
        </w:numPr>
        <w:tabs>
          <w:tab w:val="clear" w:pos="360"/>
          <w:tab w:val="left" w:pos="851"/>
          <w:tab w:val="num" w:pos="1800"/>
        </w:tabs>
        <w:spacing w:line="360" w:lineRule="auto"/>
        <w:ind w:left="142" w:firstLine="567"/>
        <w:jc w:val="both"/>
        <w:rPr>
          <w:bCs/>
          <w:iCs/>
          <w:color w:val="2F5496"/>
          <w:lang w:val="lt-LT"/>
        </w:rPr>
      </w:pPr>
      <w:r w:rsidRPr="009E41E7">
        <w:rPr>
          <w:color w:val="2F5496"/>
          <w:lang w:val="lt-LT"/>
        </w:rPr>
        <w:t>2015–2016 metais Savivaldybė neatliko duomenų analizės, siekdama įsitikinti, ar nėra turto, priskirtino ne žemės ūkio veikloje naudojamam biologiniam turtui, kuris pagal 16-ąjį VSAFAS turėjo būti užregistruotas kaip biologinis turtas (pvz.,  spaudoje ne kartą minėtas Sakurų parkas).</w:t>
      </w:r>
    </w:p>
    <w:p w:rsidR="009E41E7" w:rsidRPr="009E41E7" w:rsidRDefault="009E41E7" w:rsidP="009E41E7">
      <w:pPr>
        <w:numPr>
          <w:ilvl w:val="0"/>
          <w:numId w:val="13"/>
        </w:numPr>
        <w:tabs>
          <w:tab w:val="clear" w:pos="360"/>
          <w:tab w:val="num" w:pos="709"/>
          <w:tab w:val="left" w:pos="851"/>
          <w:tab w:val="num" w:pos="1800"/>
        </w:tabs>
        <w:spacing w:line="360" w:lineRule="auto"/>
        <w:ind w:left="142" w:firstLine="567"/>
        <w:jc w:val="both"/>
        <w:rPr>
          <w:bCs/>
          <w:iCs/>
          <w:color w:val="2F5496"/>
          <w:lang w:val="lt-LT"/>
        </w:rPr>
      </w:pPr>
      <w:r w:rsidRPr="009E41E7">
        <w:rPr>
          <w:bCs/>
          <w:iCs/>
          <w:color w:val="2F5496"/>
          <w:lang w:val="lt-LT"/>
        </w:rPr>
        <w:t>Nustatyta, kad biologiniam turtui priskirtinos sąnaudos yra apskaitomos kaip nebaigta statyba (pvz., Kupos parko tvarkymo darbai, kurių vertė 150,6 tūkst. Eur).</w:t>
      </w:r>
    </w:p>
    <w:p w:rsidR="009E41E7" w:rsidRPr="009E41E7" w:rsidRDefault="009E41E7" w:rsidP="009E41E7">
      <w:pPr>
        <w:tabs>
          <w:tab w:val="left" w:pos="851"/>
        </w:tabs>
        <w:spacing w:line="360" w:lineRule="auto"/>
        <w:ind w:left="1800" w:hanging="1658"/>
        <w:jc w:val="both"/>
        <w:rPr>
          <w:bCs/>
          <w:iCs/>
          <w:sz w:val="24"/>
          <w:szCs w:val="24"/>
          <w:lang w:val="lt-LT"/>
        </w:rPr>
      </w:pPr>
      <w:r w:rsidRPr="009E41E7">
        <w:rPr>
          <w:bCs/>
          <w:iCs/>
          <w:sz w:val="24"/>
          <w:szCs w:val="24"/>
          <w:lang w:val="lt-LT"/>
        </w:rPr>
        <w:t>––––––––––––––––––––––––––––––––––––––––––––––––––––––––––––––––</w:t>
      </w:r>
    </w:p>
    <w:p w:rsidR="009E41E7" w:rsidRPr="009E41E7" w:rsidRDefault="009E41E7" w:rsidP="009E41E7">
      <w:pPr>
        <w:spacing w:line="360" w:lineRule="auto"/>
        <w:jc w:val="both"/>
        <w:rPr>
          <w:bCs/>
          <w:iCs/>
          <w:sz w:val="24"/>
          <w:szCs w:val="24"/>
          <w:lang w:val="lt-LT"/>
        </w:rPr>
      </w:pPr>
      <w:r w:rsidRPr="009E41E7">
        <w:rPr>
          <w:b/>
          <w:bCs/>
          <w:i/>
          <w:iCs/>
          <w:sz w:val="24"/>
          <w:szCs w:val="24"/>
          <w:lang w:val="lt-LT"/>
        </w:rPr>
        <w:tab/>
      </w:r>
      <w:r w:rsidRPr="009E41E7">
        <w:rPr>
          <w:bCs/>
          <w:iCs/>
          <w:sz w:val="24"/>
          <w:szCs w:val="24"/>
          <w:lang w:val="lt-LT"/>
        </w:rPr>
        <w:t>Savivaldybės administracija informavo Savivaldybės kontrolierių, kad ėmėsi veiksmų siekdama pašalinti Savivaldybės kontrolieriaus nurodytus trūkumus  ir Viešųjų pirkimų įstatymo nustatyta tvarka pirko paslaugą želdynų ir želdinių inventorizacijai atlikti Kupiškio rajono savivaldybės teritorijoje. Želdynų inventorizaciją numatoma atlikti iki 2020 metų gruodžio 31 d.</w:t>
      </w:r>
    </w:p>
    <w:p w:rsidR="00DD61E9" w:rsidRDefault="009E41E7" w:rsidP="009E41E7">
      <w:pPr>
        <w:autoSpaceDE w:val="0"/>
        <w:autoSpaceDN w:val="0"/>
        <w:adjustRightInd w:val="0"/>
        <w:spacing w:line="360" w:lineRule="auto"/>
        <w:jc w:val="both"/>
        <w:rPr>
          <w:rFonts w:ascii="TimesNewRomanPSMT" w:hAnsi="TimesNewRomanPSMT" w:cs="TimesNewRomanPSMT"/>
          <w:sz w:val="24"/>
          <w:szCs w:val="24"/>
          <w:lang w:val="lt-LT"/>
        </w:rPr>
      </w:pPr>
      <w:r w:rsidRPr="009E41E7">
        <w:rPr>
          <w:b/>
          <w:bCs/>
          <w:i/>
          <w:iCs/>
          <w:sz w:val="24"/>
          <w:szCs w:val="24"/>
          <w:lang w:val="lt-LT"/>
        </w:rPr>
        <w:tab/>
        <w:t>Savivaldybės kontrolierius negal</w:t>
      </w:r>
      <w:r w:rsidR="00FB3FE0">
        <w:rPr>
          <w:b/>
          <w:bCs/>
          <w:i/>
          <w:iCs/>
          <w:sz w:val="24"/>
          <w:szCs w:val="24"/>
          <w:lang w:val="lt-LT"/>
        </w:rPr>
        <w:t>ėjo</w:t>
      </w:r>
      <w:r w:rsidRPr="009E41E7">
        <w:rPr>
          <w:b/>
          <w:bCs/>
          <w:i/>
          <w:iCs/>
          <w:sz w:val="24"/>
          <w:szCs w:val="24"/>
          <w:lang w:val="lt-LT"/>
        </w:rPr>
        <w:t xml:space="preserve"> patvirtinti Finansinės būklės ataskaitoje nurodyto 30,5 tūkst. likučio teisingumo, nes Savivaldybė nesivadovavo 16 – VSAFAS nuostatomis, neregistravo apskaitoje viso biologinio turto, neįvertino jo pagal VSAFAS reikalavimus ir neatliko inventorizacijos, kaip reglamentuojama  LR aplinkos ministro įsakyme</w:t>
      </w:r>
      <w:r w:rsidR="00116FDD">
        <w:rPr>
          <w:b/>
          <w:bCs/>
          <w:i/>
          <w:iCs/>
          <w:sz w:val="24"/>
          <w:szCs w:val="24"/>
          <w:lang w:val="lt-LT"/>
        </w:rPr>
        <w:t>.</w:t>
      </w:r>
    </w:p>
    <w:p w:rsidR="000B1F4A" w:rsidRPr="000B1F4A" w:rsidRDefault="00FB3FE0" w:rsidP="000B1F4A">
      <w:pPr>
        <w:tabs>
          <w:tab w:val="left" w:pos="851"/>
        </w:tabs>
        <w:spacing w:line="360" w:lineRule="auto"/>
        <w:ind w:left="142"/>
        <w:jc w:val="both"/>
        <w:rPr>
          <w:sz w:val="24"/>
          <w:szCs w:val="24"/>
          <w:lang w:val="lt-LT"/>
        </w:rPr>
      </w:pPr>
      <w:r>
        <w:rPr>
          <w:sz w:val="24"/>
          <w:szCs w:val="24"/>
          <w:lang w:val="lt-LT"/>
        </w:rPr>
        <w:tab/>
      </w:r>
      <w:r w:rsidR="000B1F4A" w:rsidRPr="000B1F4A">
        <w:rPr>
          <w:sz w:val="24"/>
          <w:szCs w:val="24"/>
          <w:lang w:val="lt-LT"/>
        </w:rPr>
        <w:t xml:space="preserve">Infrastruktūros skyrius, kurio žinioje kadastrinės bylos bei teisinė turto registracija, pateikė informaciją, kad atlikta  76 turto vienetų teisinė kelių ir gatvių registracija.  Per 2017 metus  padidėjo teisiškai įregistruotų Savivaldybės vietinės reikšmės kelių ir gatvių skaičius.    Savivaldybės </w:t>
      </w:r>
      <w:r w:rsidR="000B1F4A" w:rsidRPr="000B1F4A">
        <w:rPr>
          <w:sz w:val="24"/>
          <w:szCs w:val="24"/>
          <w:lang w:val="lt-LT"/>
        </w:rPr>
        <w:lastRenderedPageBreak/>
        <w:t>patvirtintame sąraše  11,04  proc. vietinės reikšmės kelių ir gatvių atlikti kadastriniai matavimai ir teisinė registracija.</w:t>
      </w:r>
    </w:p>
    <w:p w:rsidR="000B1F4A" w:rsidRPr="000B1F4A" w:rsidRDefault="000B1F4A" w:rsidP="000B1F4A">
      <w:pPr>
        <w:spacing w:line="360" w:lineRule="auto"/>
        <w:ind w:left="142" w:firstLine="1155"/>
        <w:jc w:val="both"/>
        <w:rPr>
          <w:noProof/>
          <w:sz w:val="24"/>
          <w:szCs w:val="24"/>
          <w:lang w:val="lt-LT"/>
        </w:rPr>
      </w:pPr>
      <w:r w:rsidRPr="000B1F4A">
        <w:rPr>
          <w:sz w:val="24"/>
          <w:szCs w:val="24"/>
          <w:lang w:val="lt-LT"/>
        </w:rPr>
        <w:t>Nustatyta, kad kai kurių  gatvių atliktos rekonstrukcijos sąnaudos vis dar apskaitomos kaip nebaigta statyba</w:t>
      </w:r>
      <w:r w:rsidRPr="000B1F4A">
        <w:rPr>
          <w:bCs/>
          <w:iCs/>
          <w:sz w:val="24"/>
          <w:szCs w:val="24"/>
          <w:lang w:val="lt-LT"/>
        </w:rPr>
        <w:t xml:space="preserve">, nors gatvės jau keleri metai naudojamos (pvz., Vilniaus gatvės   Kupiškyje rekonstrukcija  baigta 2007 metais, vertė – 108,7 tūkst. Eur, B. Žekonio g. rekonstrukcija baigta 2008 metais, vertė – 214,4 tūkst. Eur,  Blaivybės g. </w:t>
      </w:r>
      <w:proofErr w:type="spellStart"/>
      <w:r w:rsidRPr="000B1F4A">
        <w:rPr>
          <w:bCs/>
          <w:iCs/>
          <w:sz w:val="24"/>
          <w:szCs w:val="24"/>
          <w:lang w:val="lt-LT"/>
        </w:rPr>
        <w:t>Dailiūnų</w:t>
      </w:r>
      <w:proofErr w:type="spellEnd"/>
      <w:r w:rsidRPr="000B1F4A">
        <w:rPr>
          <w:bCs/>
          <w:iCs/>
          <w:sz w:val="24"/>
          <w:szCs w:val="24"/>
          <w:lang w:val="lt-LT"/>
        </w:rPr>
        <w:t xml:space="preserve"> kaime kapitalinis remontas, vertė – 60,0 tūkst. Eur). Gatvių vertė nepadidinta, Nekilnojamojo turto registre neįregistruota. Nusidėvėjimas neskaičiuojamas.</w:t>
      </w:r>
      <w:r w:rsidRPr="000B1F4A">
        <w:rPr>
          <w:noProof/>
          <w:sz w:val="24"/>
          <w:szCs w:val="24"/>
          <w:lang w:val="lt-LT"/>
        </w:rPr>
        <w:t xml:space="preserve"> Savivaldybės administracija nesivadovauja VSAFAS 12-ojo standarto nuostata nebaigtos statybos sąskaitoje apskaityti visas su statyba susijusias išlaidas tik iki tol, kol ilgalaikio turto vienetas bus paruoštas naudoti.</w:t>
      </w:r>
    </w:p>
    <w:p w:rsidR="000B1F4A" w:rsidRDefault="000B1F4A" w:rsidP="000B1F4A">
      <w:pPr>
        <w:autoSpaceDE w:val="0"/>
        <w:autoSpaceDN w:val="0"/>
        <w:adjustRightInd w:val="0"/>
        <w:spacing w:line="360" w:lineRule="auto"/>
        <w:jc w:val="both"/>
        <w:rPr>
          <w:rFonts w:ascii="TimesNewRomanPSMT" w:hAnsi="TimesNewRomanPSMT" w:cs="TimesNewRomanPSMT"/>
          <w:sz w:val="24"/>
          <w:szCs w:val="24"/>
          <w:lang w:val="lt-LT"/>
        </w:rPr>
      </w:pPr>
      <w:r w:rsidRPr="000B1F4A">
        <w:rPr>
          <w:b/>
          <w:bCs/>
          <w:i/>
          <w:iCs/>
          <w:sz w:val="24"/>
          <w:szCs w:val="24"/>
          <w:lang w:val="lt-LT"/>
        </w:rPr>
        <w:tab/>
        <w:t>Savivaldybės kontrolierius negal</w:t>
      </w:r>
      <w:r w:rsidR="00FB3FE0">
        <w:rPr>
          <w:b/>
          <w:bCs/>
          <w:i/>
          <w:iCs/>
          <w:sz w:val="24"/>
          <w:szCs w:val="24"/>
          <w:lang w:val="lt-LT"/>
        </w:rPr>
        <w:t>ėjo</w:t>
      </w:r>
      <w:r w:rsidRPr="000B1F4A">
        <w:rPr>
          <w:b/>
          <w:bCs/>
          <w:i/>
          <w:iCs/>
          <w:sz w:val="24"/>
          <w:szCs w:val="24"/>
          <w:lang w:val="lt-LT"/>
        </w:rPr>
        <w:t xml:space="preserve"> patvirtinti Finansinės būklės ataskaitoje nurodyto 17 949,30 tūkst.</w:t>
      </w:r>
      <w:r w:rsidR="00FB3FE0">
        <w:rPr>
          <w:b/>
          <w:bCs/>
          <w:i/>
          <w:iCs/>
          <w:sz w:val="24"/>
          <w:szCs w:val="24"/>
          <w:lang w:val="lt-LT"/>
        </w:rPr>
        <w:t xml:space="preserve"> Eur likučio.</w:t>
      </w:r>
    </w:p>
    <w:p w:rsidR="000B1F4A" w:rsidRPr="000B1F4A" w:rsidRDefault="00FB3FE0" w:rsidP="000B1F4A">
      <w:pPr>
        <w:tabs>
          <w:tab w:val="left" w:pos="851"/>
        </w:tabs>
        <w:spacing w:line="360" w:lineRule="auto"/>
        <w:ind w:left="142"/>
        <w:jc w:val="both"/>
        <w:rPr>
          <w:sz w:val="24"/>
          <w:szCs w:val="24"/>
          <w:lang w:val="lt-LT"/>
        </w:rPr>
      </w:pPr>
      <w:r>
        <w:rPr>
          <w:sz w:val="24"/>
          <w:szCs w:val="24"/>
          <w:lang w:val="lt-LT"/>
        </w:rPr>
        <w:tab/>
        <w:t xml:space="preserve">Pažymėtina, kad </w:t>
      </w:r>
      <w:r w:rsidR="000B1F4A" w:rsidRPr="000B1F4A">
        <w:rPr>
          <w:sz w:val="24"/>
          <w:szCs w:val="24"/>
          <w:lang w:val="lt-LT"/>
        </w:rPr>
        <w:t xml:space="preserve">Savivaldybės administracija atsižvelgė į Savivaldybės kontrolieriaus nustatytus trūkumus dėl nebaigtos statybos ir 2017 metais iš nebaigtos statybos į kitus straipsnius iškėlė audito ataskaitoje paminėto turto  už  1 449 ,68 tūkst.  Eur. </w:t>
      </w:r>
    </w:p>
    <w:p w:rsidR="000B1F4A" w:rsidRDefault="000B1F4A" w:rsidP="000B1F4A">
      <w:pPr>
        <w:autoSpaceDE w:val="0"/>
        <w:autoSpaceDN w:val="0"/>
        <w:adjustRightInd w:val="0"/>
        <w:spacing w:line="360" w:lineRule="auto"/>
        <w:jc w:val="both"/>
        <w:rPr>
          <w:rFonts w:ascii="TimesNewRomanPSMT" w:hAnsi="TimesNewRomanPSMT" w:cs="TimesNewRomanPSMT"/>
          <w:sz w:val="24"/>
          <w:szCs w:val="24"/>
          <w:lang w:val="lt-LT"/>
        </w:rPr>
      </w:pPr>
      <w:r w:rsidRPr="000B1F4A">
        <w:rPr>
          <w:sz w:val="24"/>
          <w:szCs w:val="24"/>
          <w:lang w:val="lt-LT"/>
        </w:rPr>
        <w:tab/>
        <w:t xml:space="preserve">Tačiau dar išlieka nebaigtoje statyboje </w:t>
      </w:r>
      <w:r w:rsidRPr="000B1F4A">
        <w:rPr>
          <w:rFonts w:ascii="TimesNewRoman" w:hAnsi="TimesNewRoman" w:cs="TimesNewRoman"/>
          <w:sz w:val="24"/>
          <w:szCs w:val="24"/>
          <w:lang w:val="lt-LT"/>
        </w:rPr>
        <w:t>į</w:t>
      </w:r>
      <w:r w:rsidRPr="000B1F4A">
        <w:rPr>
          <w:sz w:val="24"/>
          <w:szCs w:val="24"/>
          <w:lang w:val="lt-LT"/>
        </w:rPr>
        <w:t>registruoto turto vienet</w:t>
      </w:r>
      <w:r w:rsidRPr="000B1F4A">
        <w:rPr>
          <w:rFonts w:ascii="TimesNewRoman" w:hAnsi="TimesNewRoman" w:cs="TimesNewRoman"/>
          <w:sz w:val="24"/>
          <w:szCs w:val="24"/>
          <w:lang w:val="lt-LT"/>
        </w:rPr>
        <w:t xml:space="preserve">ų  </w:t>
      </w:r>
      <w:r w:rsidRPr="000B1F4A">
        <w:rPr>
          <w:sz w:val="24"/>
          <w:szCs w:val="24"/>
          <w:lang w:val="lt-LT"/>
        </w:rPr>
        <w:t>projekt</w:t>
      </w:r>
      <w:r w:rsidRPr="000B1F4A">
        <w:rPr>
          <w:rFonts w:ascii="TimesNewRoman" w:hAnsi="TimesNewRoman" w:cs="TimesNewRoman"/>
          <w:sz w:val="24"/>
          <w:szCs w:val="24"/>
          <w:lang w:val="lt-LT"/>
        </w:rPr>
        <w:t xml:space="preserve">ų </w:t>
      </w:r>
      <w:r w:rsidRPr="000B1F4A">
        <w:rPr>
          <w:sz w:val="24"/>
          <w:szCs w:val="24"/>
          <w:lang w:val="lt-LT"/>
        </w:rPr>
        <w:t>su rekonstrukcijos darbais, kurie užbaigti 2006 ir vėlesniais  metais arba darbai nevykdomi nuo 2008 met</w:t>
      </w:r>
      <w:r w:rsidRPr="000B1F4A">
        <w:rPr>
          <w:rFonts w:ascii="TimesNewRoman" w:hAnsi="TimesNewRoman" w:cs="TimesNewRoman"/>
          <w:sz w:val="24"/>
          <w:szCs w:val="24"/>
          <w:lang w:val="lt-LT"/>
        </w:rPr>
        <w:t>ų</w:t>
      </w:r>
      <w:r w:rsidRPr="000B1F4A">
        <w:rPr>
          <w:sz w:val="24"/>
          <w:szCs w:val="24"/>
          <w:lang w:val="lt-LT"/>
        </w:rPr>
        <w:t xml:space="preserve"> (pvz., slidinėjimo trasos rekonstrukcija 5,5 tūkst. Eur). Ataskaitini</w:t>
      </w:r>
      <w:r w:rsidRPr="000B1F4A">
        <w:rPr>
          <w:rFonts w:ascii="TimesNewRoman" w:hAnsi="TimesNewRoman" w:cs="TimesNewRoman"/>
          <w:sz w:val="24"/>
          <w:szCs w:val="24"/>
          <w:lang w:val="lt-LT"/>
        </w:rPr>
        <w:t xml:space="preserve">ų </w:t>
      </w:r>
      <w:r w:rsidRPr="000B1F4A">
        <w:rPr>
          <w:sz w:val="24"/>
          <w:szCs w:val="24"/>
          <w:lang w:val="lt-LT"/>
        </w:rPr>
        <w:t>met</w:t>
      </w:r>
      <w:r w:rsidRPr="000B1F4A">
        <w:rPr>
          <w:rFonts w:ascii="TimesNewRoman" w:hAnsi="TimesNewRoman" w:cs="TimesNewRoman"/>
          <w:sz w:val="24"/>
          <w:szCs w:val="24"/>
          <w:lang w:val="lt-LT"/>
        </w:rPr>
        <w:t xml:space="preserve">ų </w:t>
      </w:r>
      <w:r w:rsidRPr="000B1F4A">
        <w:rPr>
          <w:sz w:val="24"/>
          <w:szCs w:val="24"/>
          <w:lang w:val="lt-LT"/>
        </w:rPr>
        <w:t>pabaigoje šie objektai buvo eksploatuojami, tod</w:t>
      </w:r>
      <w:r w:rsidRPr="000B1F4A">
        <w:rPr>
          <w:rFonts w:ascii="TimesNewRoman" w:hAnsi="TimesNewRoman" w:cs="TimesNewRoman"/>
          <w:sz w:val="24"/>
          <w:szCs w:val="24"/>
          <w:lang w:val="lt-LT"/>
        </w:rPr>
        <w:t>ė</w:t>
      </w:r>
      <w:r w:rsidRPr="000B1F4A">
        <w:rPr>
          <w:sz w:val="24"/>
          <w:szCs w:val="24"/>
          <w:lang w:val="lt-LT"/>
        </w:rPr>
        <w:t>l nebaigtoje statyboje sukauptomis vert</w:t>
      </w:r>
      <w:r w:rsidRPr="000B1F4A">
        <w:rPr>
          <w:rFonts w:ascii="TimesNewRoman" w:hAnsi="TimesNewRoman" w:cs="TimesNewRoman"/>
          <w:sz w:val="24"/>
          <w:szCs w:val="24"/>
          <w:lang w:val="lt-LT"/>
        </w:rPr>
        <w:t>ė</w:t>
      </w:r>
      <w:r w:rsidRPr="000B1F4A">
        <w:rPr>
          <w:sz w:val="24"/>
          <w:szCs w:val="24"/>
          <w:lang w:val="lt-LT"/>
        </w:rPr>
        <w:t>mis tur</w:t>
      </w:r>
      <w:r w:rsidRPr="000B1F4A">
        <w:rPr>
          <w:rFonts w:ascii="TimesNewRoman" w:hAnsi="TimesNewRoman" w:cs="TimesNewRoman"/>
          <w:sz w:val="24"/>
          <w:szCs w:val="24"/>
          <w:lang w:val="lt-LT"/>
        </w:rPr>
        <w:t>ė</w:t>
      </w:r>
      <w:r w:rsidRPr="000B1F4A">
        <w:rPr>
          <w:sz w:val="24"/>
          <w:szCs w:val="24"/>
          <w:lang w:val="lt-LT"/>
        </w:rPr>
        <w:t>jo b</w:t>
      </w:r>
      <w:r w:rsidRPr="000B1F4A">
        <w:rPr>
          <w:rFonts w:ascii="TimesNewRoman" w:hAnsi="TimesNewRoman" w:cs="TimesNewRoman"/>
          <w:sz w:val="24"/>
          <w:szCs w:val="24"/>
          <w:lang w:val="lt-LT"/>
        </w:rPr>
        <w:t>ū</w:t>
      </w:r>
      <w:r w:rsidRPr="000B1F4A">
        <w:rPr>
          <w:sz w:val="24"/>
          <w:szCs w:val="24"/>
          <w:lang w:val="lt-LT"/>
        </w:rPr>
        <w:t>ti padidintos rekonstruojam</w:t>
      </w:r>
      <w:r w:rsidRPr="000B1F4A">
        <w:rPr>
          <w:rFonts w:ascii="TimesNewRoman" w:hAnsi="TimesNewRoman" w:cs="TimesNewRoman"/>
          <w:sz w:val="24"/>
          <w:szCs w:val="24"/>
          <w:lang w:val="lt-LT"/>
        </w:rPr>
        <w:t xml:space="preserve">ų </w:t>
      </w:r>
      <w:r w:rsidRPr="000B1F4A">
        <w:rPr>
          <w:sz w:val="24"/>
          <w:szCs w:val="24"/>
          <w:lang w:val="lt-LT"/>
        </w:rPr>
        <w:t>turto vienet</w:t>
      </w:r>
      <w:r w:rsidRPr="000B1F4A">
        <w:rPr>
          <w:rFonts w:ascii="TimesNewRoman" w:hAnsi="TimesNewRoman" w:cs="TimesNewRoman"/>
          <w:sz w:val="24"/>
          <w:szCs w:val="24"/>
          <w:lang w:val="lt-LT"/>
        </w:rPr>
        <w:t>ų į</w:t>
      </w:r>
      <w:r w:rsidRPr="000B1F4A">
        <w:rPr>
          <w:sz w:val="24"/>
          <w:szCs w:val="24"/>
          <w:lang w:val="lt-LT"/>
        </w:rPr>
        <w:t>sigijimo savikainos, skaičiuojamas nusidėvėjimas arba turto vienetai perduoti kitiems grup</w:t>
      </w:r>
      <w:r w:rsidRPr="000B1F4A">
        <w:rPr>
          <w:rFonts w:ascii="TimesNewRoman" w:hAnsi="TimesNewRoman" w:cs="TimesNewRoman"/>
          <w:sz w:val="24"/>
          <w:szCs w:val="24"/>
          <w:lang w:val="lt-LT"/>
        </w:rPr>
        <w:t>ė</w:t>
      </w:r>
      <w:r w:rsidRPr="000B1F4A">
        <w:rPr>
          <w:sz w:val="24"/>
          <w:szCs w:val="24"/>
          <w:lang w:val="lt-LT"/>
        </w:rPr>
        <w:t>s viešojo sektoriaus subjektams</w:t>
      </w:r>
      <w:r w:rsidR="00FB3FE0">
        <w:rPr>
          <w:sz w:val="24"/>
          <w:szCs w:val="24"/>
          <w:lang w:val="lt-LT"/>
        </w:rPr>
        <w:t>.</w:t>
      </w:r>
    </w:p>
    <w:p w:rsidR="000B1F4A" w:rsidRPr="000B1F4A" w:rsidRDefault="00FB3FE0" w:rsidP="000B1F4A">
      <w:pPr>
        <w:tabs>
          <w:tab w:val="left" w:pos="851"/>
        </w:tabs>
        <w:spacing w:line="360" w:lineRule="auto"/>
        <w:ind w:left="142"/>
        <w:rPr>
          <w:sz w:val="24"/>
          <w:szCs w:val="24"/>
          <w:lang w:val="lt-LT"/>
        </w:rPr>
      </w:pPr>
      <w:r>
        <w:rPr>
          <w:sz w:val="24"/>
          <w:szCs w:val="24"/>
          <w:lang w:val="lt-LT"/>
        </w:rPr>
        <w:tab/>
      </w:r>
      <w:r w:rsidR="000B1F4A" w:rsidRPr="000B1F4A">
        <w:rPr>
          <w:sz w:val="24"/>
          <w:szCs w:val="24"/>
          <w:lang w:val="lt-LT"/>
        </w:rPr>
        <w:t>Neatlikus užbaigtų ilgalaikio materialiojo turto kūrimo ir esminio pagerinimo darbų išlaidų</w:t>
      </w:r>
    </w:p>
    <w:p w:rsidR="000B1F4A" w:rsidRPr="000B1F4A" w:rsidRDefault="000B1F4A" w:rsidP="000B1F4A">
      <w:pPr>
        <w:tabs>
          <w:tab w:val="left" w:pos="851"/>
        </w:tabs>
        <w:spacing w:line="360" w:lineRule="auto"/>
        <w:ind w:left="142"/>
        <w:jc w:val="both"/>
        <w:rPr>
          <w:sz w:val="24"/>
          <w:szCs w:val="24"/>
          <w:lang w:val="lt-LT"/>
        </w:rPr>
      </w:pPr>
      <w:r w:rsidRPr="000B1F4A">
        <w:rPr>
          <w:sz w:val="24"/>
          <w:szCs w:val="24"/>
          <w:lang w:val="lt-LT"/>
        </w:rPr>
        <w:t>iškėlimo operacijų iš nebaigtos statybos į pastatų bei infrastruktūros ir kitų statinių ilgalaikio materialiojo turto grupes, nebuvo skaičiuotas faktiškai naudojamų aukščiau minėtų ilgalaikio materialiojo turto vienetų nusidėvėjimas.</w:t>
      </w:r>
    </w:p>
    <w:p w:rsidR="000B1F4A" w:rsidRPr="000B1F4A" w:rsidRDefault="000B1F4A" w:rsidP="000B1F4A">
      <w:pPr>
        <w:autoSpaceDE w:val="0"/>
        <w:autoSpaceDN w:val="0"/>
        <w:adjustRightInd w:val="0"/>
        <w:spacing w:line="360" w:lineRule="auto"/>
        <w:jc w:val="both"/>
        <w:rPr>
          <w:b/>
          <w:bCs/>
          <w:sz w:val="24"/>
          <w:szCs w:val="24"/>
          <w:lang w:val="lt-LT"/>
        </w:rPr>
      </w:pPr>
      <w:r w:rsidRPr="000B1F4A">
        <w:rPr>
          <w:sz w:val="24"/>
          <w:szCs w:val="24"/>
          <w:lang w:val="lt-LT"/>
        </w:rPr>
        <w:tab/>
      </w:r>
      <w:r w:rsidRPr="000B1F4A">
        <w:rPr>
          <w:b/>
          <w:bCs/>
          <w:sz w:val="24"/>
          <w:szCs w:val="24"/>
          <w:lang w:val="lt-LT"/>
        </w:rPr>
        <w:t>D</w:t>
      </w:r>
      <w:r w:rsidRPr="000B1F4A">
        <w:rPr>
          <w:rFonts w:ascii="TimesNewRoman,Bold" w:hAnsi="TimesNewRoman,Bold" w:cs="TimesNewRoman,Bold"/>
          <w:b/>
          <w:bCs/>
          <w:sz w:val="24"/>
          <w:szCs w:val="24"/>
          <w:lang w:val="lt-LT"/>
        </w:rPr>
        <w:t>ė</w:t>
      </w:r>
      <w:r w:rsidRPr="000B1F4A">
        <w:rPr>
          <w:b/>
          <w:bCs/>
          <w:sz w:val="24"/>
          <w:szCs w:val="24"/>
          <w:lang w:val="lt-LT"/>
        </w:rPr>
        <w:t>l 12-ojo VSAFAS nuostat</w:t>
      </w:r>
      <w:r w:rsidRPr="000B1F4A">
        <w:rPr>
          <w:rFonts w:ascii="TimesNewRoman,Bold" w:hAnsi="TimesNewRoman,Bold" w:cs="TimesNewRoman,Bold"/>
          <w:b/>
          <w:bCs/>
          <w:sz w:val="24"/>
          <w:szCs w:val="24"/>
          <w:lang w:val="lt-LT"/>
        </w:rPr>
        <w:t xml:space="preserve">ų </w:t>
      </w:r>
      <w:r w:rsidRPr="000B1F4A">
        <w:rPr>
          <w:b/>
          <w:bCs/>
          <w:sz w:val="24"/>
          <w:szCs w:val="24"/>
          <w:lang w:val="lt-LT"/>
        </w:rPr>
        <w:t>nesilaikymo Kupiškio</w:t>
      </w:r>
      <w:r w:rsidRPr="000B1F4A">
        <w:rPr>
          <w:rFonts w:ascii="TimesNewRoman,Bold" w:hAnsi="TimesNewRoman,Bold" w:cs="TimesNewRoman,Bold"/>
          <w:b/>
          <w:bCs/>
          <w:sz w:val="24"/>
          <w:szCs w:val="24"/>
          <w:lang w:val="lt-LT"/>
        </w:rPr>
        <w:t xml:space="preserve"> </w:t>
      </w:r>
      <w:r w:rsidRPr="000B1F4A">
        <w:rPr>
          <w:b/>
          <w:bCs/>
          <w:sz w:val="24"/>
          <w:szCs w:val="24"/>
          <w:lang w:val="lt-LT"/>
        </w:rPr>
        <w:t>rajono savivaldyb</w:t>
      </w:r>
      <w:r w:rsidRPr="000B1F4A">
        <w:rPr>
          <w:rFonts w:ascii="TimesNewRoman,Bold" w:hAnsi="TimesNewRoman,Bold" w:cs="TimesNewRoman,Bold"/>
          <w:b/>
          <w:bCs/>
          <w:sz w:val="24"/>
          <w:szCs w:val="24"/>
          <w:lang w:val="lt-LT"/>
        </w:rPr>
        <w:t>ė</w:t>
      </w:r>
      <w:r w:rsidRPr="000B1F4A">
        <w:rPr>
          <w:b/>
          <w:bCs/>
          <w:sz w:val="24"/>
          <w:szCs w:val="24"/>
          <w:lang w:val="lt-LT"/>
        </w:rPr>
        <w:t>s administracijoje tvarkant ir apskaitant nebaigt</w:t>
      </w:r>
      <w:r w:rsidRPr="000B1F4A">
        <w:rPr>
          <w:rFonts w:ascii="TimesNewRoman,Bold" w:hAnsi="TimesNewRoman,Bold" w:cs="TimesNewRoman,Bold"/>
          <w:b/>
          <w:bCs/>
          <w:sz w:val="24"/>
          <w:szCs w:val="24"/>
          <w:lang w:val="lt-LT"/>
        </w:rPr>
        <w:t xml:space="preserve">ą </w:t>
      </w:r>
      <w:r w:rsidRPr="000B1F4A">
        <w:rPr>
          <w:b/>
          <w:bCs/>
          <w:sz w:val="24"/>
          <w:szCs w:val="24"/>
          <w:lang w:val="lt-LT"/>
        </w:rPr>
        <w:t>statyb</w:t>
      </w:r>
      <w:r w:rsidRPr="000B1F4A">
        <w:rPr>
          <w:rFonts w:ascii="TimesNewRoman,Bold" w:hAnsi="TimesNewRoman,Bold" w:cs="TimesNewRoman,Bold"/>
          <w:b/>
          <w:bCs/>
          <w:sz w:val="24"/>
          <w:szCs w:val="24"/>
          <w:lang w:val="lt-LT"/>
        </w:rPr>
        <w:t>ą</w:t>
      </w:r>
      <w:r w:rsidRPr="000B1F4A">
        <w:rPr>
          <w:b/>
          <w:bCs/>
          <w:sz w:val="24"/>
          <w:szCs w:val="24"/>
          <w:lang w:val="lt-LT"/>
        </w:rPr>
        <w:t>, Kupiškio</w:t>
      </w:r>
      <w:r w:rsidRPr="000B1F4A">
        <w:rPr>
          <w:rFonts w:ascii="TimesNewRoman,Bold" w:hAnsi="TimesNewRoman,Bold" w:cs="TimesNewRoman,Bold"/>
          <w:b/>
          <w:bCs/>
          <w:sz w:val="24"/>
          <w:szCs w:val="24"/>
          <w:lang w:val="lt-LT"/>
        </w:rPr>
        <w:t xml:space="preserve"> </w:t>
      </w:r>
      <w:r w:rsidRPr="000B1F4A">
        <w:rPr>
          <w:b/>
          <w:bCs/>
          <w:sz w:val="24"/>
          <w:szCs w:val="24"/>
          <w:lang w:val="lt-LT"/>
        </w:rPr>
        <w:t>rajono savivaldyb</w:t>
      </w:r>
      <w:r w:rsidRPr="000B1F4A">
        <w:rPr>
          <w:rFonts w:ascii="TimesNewRoman,Bold" w:hAnsi="TimesNewRoman,Bold" w:cs="TimesNewRoman,Bold"/>
          <w:b/>
          <w:bCs/>
          <w:sz w:val="24"/>
          <w:szCs w:val="24"/>
          <w:lang w:val="lt-LT"/>
        </w:rPr>
        <w:t>ė</w:t>
      </w:r>
      <w:r w:rsidRPr="000B1F4A">
        <w:rPr>
          <w:b/>
          <w:bCs/>
          <w:sz w:val="24"/>
          <w:szCs w:val="24"/>
          <w:lang w:val="lt-LT"/>
        </w:rPr>
        <w:t>s konsoliduotoje Finansin</w:t>
      </w:r>
      <w:r w:rsidRPr="000B1F4A">
        <w:rPr>
          <w:rFonts w:ascii="TimesNewRoman,Bold" w:hAnsi="TimesNewRoman,Bold" w:cs="TimesNewRoman,Bold"/>
          <w:b/>
          <w:bCs/>
          <w:sz w:val="24"/>
          <w:szCs w:val="24"/>
          <w:lang w:val="lt-LT"/>
        </w:rPr>
        <w:t>ė</w:t>
      </w:r>
      <w:r w:rsidRPr="000B1F4A">
        <w:rPr>
          <w:b/>
          <w:bCs/>
          <w:sz w:val="24"/>
          <w:szCs w:val="24"/>
          <w:lang w:val="lt-LT"/>
        </w:rPr>
        <w:t>s b</w:t>
      </w:r>
      <w:r w:rsidRPr="000B1F4A">
        <w:rPr>
          <w:rFonts w:ascii="TimesNewRoman,Bold" w:hAnsi="TimesNewRoman,Bold" w:cs="TimesNewRoman,Bold"/>
          <w:b/>
          <w:bCs/>
          <w:sz w:val="24"/>
          <w:szCs w:val="24"/>
          <w:lang w:val="lt-LT"/>
        </w:rPr>
        <w:t>ū</w:t>
      </w:r>
      <w:r w:rsidRPr="000B1F4A">
        <w:rPr>
          <w:b/>
          <w:bCs/>
          <w:sz w:val="24"/>
          <w:szCs w:val="24"/>
          <w:lang w:val="lt-LT"/>
        </w:rPr>
        <w:t>kl</w:t>
      </w:r>
      <w:r w:rsidRPr="000B1F4A">
        <w:rPr>
          <w:rFonts w:ascii="TimesNewRoman,Bold" w:hAnsi="TimesNewRoman,Bold" w:cs="TimesNewRoman,Bold"/>
          <w:b/>
          <w:bCs/>
          <w:sz w:val="24"/>
          <w:szCs w:val="24"/>
          <w:lang w:val="lt-LT"/>
        </w:rPr>
        <w:t>ė</w:t>
      </w:r>
      <w:r w:rsidRPr="000B1F4A">
        <w:rPr>
          <w:b/>
          <w:bCs/>
          <w:sz w:val="24"/>
          <w:szCs w:val="24"/>
          <w:lang w:val="lt-LT"/>
        </w:rPr>
        <w:t>s ataskaitoje</w:t>
      </w:r>
      <w:r w:rsidRPr="000B1F4A">
        <w:rPr>
          <w:b/>
          <w:bCs/>
          <w:sz w:val="16"/>
          <w:szCs w:val="16"/>
          <w:lang w:val="lt-LT"/>
        </w:rPr>
        <w:t xml:space="preserve"> </w:t>
      </w:r>
      <w:r w:rsidRPr="000B1F4A">
        <w:rPr>
          <w:b/>
          <w:bCs/>
          <w:sz w:val="24"/>
          <w:szCs w:val="24"/>
          <w:lang w:val="lt-LT"/>
        </w:rPr>
        <w:t>ataskaitinio laikotarpio pabaigoje nebaigtos statybos vert</w:t>
      </w:r>
      <w:r w:rsidRPr="000B1F4A">
        <w:rPr>
          <w:rFonts w:ascii="TimesNewRoman,Bold" w:hAnsi="TimesNewRoman,Bold" w:cs="TimesNewRoman,Bold"/>
          <w:b/>
          <w:bCs/>
          <w:sz w:val="24"/>
          <w:szCs w:val="24"/>
          <w:lang w:val="lt-LT"/>
        </w:rPr>
        <w:t xml:space="preserve">ė </w:t>
      </w:r>
      <w:r w:rsidRPr="000B1F4A">
        <w:rPr>
          <w:b/>
          <w:bCs/>
          <w:sz w:val="24"/>
          <w:szCs w:val="24"/>
          <w:lang w:val="lt-LT"/>
        </w:rPr>
        <w:t>padidinta 864, 9 t</w:t>
      </w:r>
      <w:r w:rsidRPr="000B1F4A">
        <w:rPr>
          <w:rFonts w:ascii="TimesNewRoman,Bold" w:hAnsi="TimesNewRoman,Bold" w:cs="TimesNewRoman,Bold"/>
          <w:b/>
          <w:bCs/>
          <w:sz w:val="24"/>
          <w:szCs w:val="24"/>
          <w:lang w:val="lt-LT"/>
        </w:rPr>
        <w:t>ū</w:t>
      </w:r>
      <w:r w:rsidRPr="000B1F4A">
        <w:rPr>
          <w:b/>
          <w:bCs/>
          <w:sz w:val="24"/>
          <w:szCs w:val="24"/>
          <w:lang w:val="lt-LT"/>
        </w:rPr>
        <w:t>kst. Eur ir šia suma parodyta mažesn</w:t>
      </w:r>
      <w:r w:rsidRPr="000B1F4A">
        <w:rPr>
          <w:rFonts w:ascii="TimesNewRoman,Bold" w:hAnsi="TimesNewRoman,Bold" w:cs="TimesNewRoman,Bold"/>
          <w:b/>
          <w:bCs/>
          <w:sz w:val="24"/>
          <w:szCs w:val="24"/>
          <w:lang w:val="lt-LT"/>
        </w:rPr>
        <w:t xml:space="preserve">ė </w:t>
      </w:r>
      <w:r w:rsidRPr="000B1F4A">
        <w:rPr>
          <w:b/>
          <w:bCs/>
          <w:sz w:val="24"/>
          <w:szCs w:val="24"/>
          <w:lang w:val="lt-LT"/>
        </w:rPr>
        <w:t>infrastrukt</w:t>
      </w:r>
      <w:r w:rsidRPr="000B1F4A">
        <w:rPr>
          <w:rFonts w:ascii="TimesNewRoman,Bold" w:hAnsi="TimesNewRoman,Bold" w:cs="TimesNewRoman,Bold"/>
          <w:b/>
          <w:bCs/>
          <w:sz w:val="24"/>
          <w:szCs w:val="24"/>
          <w:lang w:val="lt-LT"/>
        </w:rPr>
        <w:t>ū</w:t>
      </w:r>
      <w:r w:rsidRPr="000B1F4A">
        <w:rPr>
          <w:b/>
          <w:bCs/>
          <w:sz w:val="24"/>
          <w:szCs w:val="24"/>
          <w:lang w:val="lt-LT"/>
        </w:rPr>
        <w:t>ros ir kit</w:t>
      </w:r>
      <w:r w:rsidRPr="000B1F4A">
        <w:rPr>
          <w:rFonts w:ascii="TimesNewRoman,Bold" w:hAnsi="TimesNewRoman,Bold" w:cs="TimesNewRoman,Bold"/>
          <w:b/>
          <w:bCs/>
          <w:sz w:val="24"/>
          <w:szCs w:val="24"/>
          <w:lang w:val="lt-LT"/>
        </w:rPr>
        <w:t xml:space="preserve">ų </w:t>
      </w:r>
      <w:r w:rsidRPr="000B1F4A">
        <w:rPr>
          <w:b/>
          <w:bCs/>
          <w:sz w:val="24"/>
          <w:szCs w:val="24"/>
          <w:lang w:val="lt-LT"/>
        </w:rPr>
        <w:t>statini</w:t>
      </w:r>
      <w:r w:rsidRPr="000B1F4A">
        <w:rPr>
          <w:rFonts w:ascii="TimesNewRoman,Bold" w:hAnsi="TimesNewRoman,Bold" w:cs="TimesNewRoman,Bold"/>
          <w:b/>
          <w:bCs/>
          <w:sz w:val="24"/>
          <w:szCs w:val="24"/>
          <w:lang w:val="lt-LT"/>
        </w:rPr>
        <w:t xml:space="preserve">ų </w:t>
      </w:r>
      <w:r w:rsidRPr="000B1F4A">
        <w:rPr>
          <w:b/>
          <w:bCs/>
          <w:sz w:val="24"/>
          <w:szCs w:val="24"/>
          <w:lang w:val="lt-LT"/>
        </w:rPr>
        <w:t>vert</w:t>
      </w:r>
      <w:r w:rsidRPr="000B1F4A">
        <w:rPr>
          <w:rFonts w:ascii="TimesNewRoman,Bold" w:hAnsi="TimesNewRoman,Bold" w:cs="TimesNewRoman,Bold"/>
          <w:b/>
          <w:bCs/>
          <w:sz w:val="24"/>
          <w:szCs w:val="24"/>
          <w:lang w:val="lt-LT"/>
        </w:rPr>
        <w:t>ė</w:t>
      </w:r>
      <w:r w:rsidRPr="000B1F4A">
        <w:rPr>
          <w:b/>
          <w:bCs/>
          <w:sz w:val="24"/>
          <w:szCs w:val="24"/>
          <w:lang w:val="lt-LT"/>
        </w:rPr>
        <w:t>, nuo šios sumos neskai</w:t>
      </w:r>
      <w:r w:rsidRPr="000B1F4A">
        <w:rPr>
          <w:rFonts w:ascii="TimesNewRoman,Bold" w:hAnsi="TimesNewRoman,Bold" w:cs="TimesNewRoman,Bold"/>
          <w:b/>
          <w:bCs/>
          <w:sz w:val="24"/>
          <w:szCs w:val="24"/>
          <w:lang w:val="lt-LT"/>
        </w:rPr>
        <w:t>č</w:t>
      </w:r>
      <w:r w:rsidRPr="000B1F4A">
        <w:rPr>
          <w:b/>
          <w:bCs/>
          <w:sz w:val="24"/>
          <w:szCs w:val="24"/>
          <w:lang w:val="lt-LT"/>
        </w:rPr>
        <w:t>iuotos nusid</w:t>
      </w:r>
      <w:r w:rsidRPr="000B1F4A">
        <w:rPr>
          <w:rFonts w:ascii="TimesNewRoman,Bold" w:hAnsi="TimesNewRoman,Bold" w:cs="TimesNewRoman,Bold"/>
          <w:b/>
          <w:bCs/>
          <w:sz w:val="24"/>
          <w:szCs w:val="24"/>
          <w:lang w:val="lt-LT"/>
        </w:rPr>
        <w:t>ė</w:t>
      </w:r>
      <w:r w:rsidRPr="000B1F4A">
        <w:rPr>
          <w:b/>
          <w:bCs/>
          <w:sz w:val="24"/>
          <w:szCs w:val="24"/>
          <w:lang w:val="lt-LT"/>
        </w:rPr>
        <w:t>v</w:t>
      </w:r>
      <w:r w:rsidRPr="000B1F4A">
        <w:rPr>
          <w:rFonts w:ascii="TimesNewRoman,Bold" w:hAnsi="TimesNewRoman,Bold" w:cs="TimesNewRoman,Bold"/>
          <w:b/>
          <w:bCs/>
          <w:sz w:val="24"/>
          <w:szCs w:val="24"/>
          <w:lang w:val="lt-LT"/>
        </w:rPr>
        <w:t>ė</w:t>
      </w:r>
      <w:r w:rsidRPr="000B1F4A">
        <w:rPr>
          <w:b/>
          <w:bCs/>
          <w:sz w:val="24"/>
          <w:szCs w:val="24"/>
          <w:lang w:val="lt-LT"/>
        </w:rPr>
        <w:t>jimo s</w:t>
      </w:r>
      <w:r w:rsidRPr="000B1F4A">
        <w:rPr>
          <w:rFonts w:ascii="TimesNewRoman,Bold" w:hAnsi="TimesNewRoman,Bold" w:cs="TimesNewRoman,Bold"/>
          <w:b/>
          <w:bCs/>
          <w:sz w:val="24"/>
          <w:szCs w:val="24"/>
          <w:lang w:val="lt-LT"/>
        </w:rPr>
        <w:t>ą</w:t>
      </w:r>
      <w:r w:rsidRPr="000B1F4A">
        <w:rPr>
          <w:b/>
          <w:bCs/>
          <w:sz w:val="24"/>
          <w:szCs w:val="24"/>
          <w:lang w:val="lt-LT"/>
        </w:rPr>
        <w:t>naudos.</w:t>
      </w:r>
    </w:p>
    <w:p w:rsidR="000B1F4A" w:rsidRDefault="000B1F4A" w:rsidP="000B1F4A">
      <w:pPr>
        <w:autoSpaceDE w:val="0"/>
        <w:autoSpaceDN w:val="0"/>
        <w:adjustRightInd w:val="0"/>
        <w:spacing w:line="360" w:lineRule="auto"/>
        <w:jc w:val="both"/>
        <w:rPr>
          <w:bCs/>
          <w:iCs/>
          <w:sz w:val="24"/>
          <w:szCs w:val="24"/>
          <w:lang w:val="lt-LT"/>
        </w:rPr>
      </w:pPr>
      <w:r w:rsidRPr="000B1F4A">
        <w:rPr>
          <w:b/>
          <w:bCs/>
          <w:sz w:val="24"/>
          <w:szCs w:val="24"/>
          <w:lang w:val="lt-LT"/>
        </w:rPr>
        <w:tab/>
      </w:r>
      <w:r w:rsidRPr="000B1F4A">
        <w:rPr>
          <w:sz w:val="24"/>
          <w:szCs w:val="24"/>
          <w:lang w:val="lt-LT"/>
        </w:rPr>
        <w:t>Atkreiptinas d</w:t>
      </w:r>
      <w:r w:rsidRPr="000B1F4A">
        <w:rPr>
          <w:rFonts w:ascii="TimesNewRoman" w:hAnsi="TimesNewRoman" w:cs="TimesNewRoman"/>
          <w:sz w:val="24"/>
          <w:szCs w:val="24"/>
          <w:lang w:val="lt-LT"/>
        </w:rPr>
        <w:t>ė</w:t>
      </w:r>
      <w:r w:rsidRPr="000B1F4A">
        <w:rPr>
          <w:sz w:val="24"/>
          <w:szCs w:val="24"/>
          <w:lang w:val="lt-LT"/>
        </w:rPr>
        <w:t>mesys, kad atliekant  Savivaldyb</w:t>
      </w:r>
      <w:r w:rsidRPr="000B1F4A">
        <w:rPr>
          <w:rFonts w:ascii="TimesNewRoman" w:hAnsi="TimesNewRoman" w:cs="TimesNewRoman"/>
          <w:sz w:val="24"/>
          <w:szCs w:val="24"/>
          <w:lang w:val="lt-LT"/>
        </w:rPr>
        <w:t>ė</w:t>
      </w:r>
      <w:r w:rsidRPr="000B1F4A">
        <w:rPr>
          <w:sz w:val="24"/>
          <w:szCs w:val="24"/>
          <w:lang w:val="lt-LT"/>
        </w:rPr>
        <w:t>s 2014, 2015 ir 2016 met</w:t>
      </w:r>
      <w:r w:rsidRPr="000B1F4A">
        <w:rPr>
          <w:rFonts w:ascii="TimesNewRoman" w:hAnsi="TimesNewRoman" w:cs="TimesNewRoman"/>
          <w:sz w:val="24"/>
          <w:szCs w:val="24"/>
          <w:lang w:val="lt-LT"/>
        </w:rPr>
        <w:t xml:space="preserve">ų </w:t>
      </w:r>
      <w:r w:rsidRPr="000B1F4A">
        <w:rPr>
          <w:sz w:val="24"/>
          <w:szCs w:val="24"/>
          <w:lang w:val="lt-LT"/>
        </w:rPr>
        <w:t>biudžeto vykdymo ir konsoliduot</w:t>
      </w:r>
      <w:r w:rsidRPr="000B1F4A">
        <w:rPr>
          <w:rFonts w:ascii="TimesNewRoman" w:hAnsi="TimesNewRoman" w:cs="TimesNewRoman"/>
          <w:sz w:val="24"/>
          <w:szCs w:val="24"/>
          <w:lang w:val="lt-LT"/>
        </w:rPr>
        <w:t>ų</w:t>
      </w:r>
      <w:r w:rsidRPr="000B1F4A">
        <w:rPr>
          <w:sz w:val="24"/>
          <w:szCs w:val="24"/>
          <w:lang w:val="lt-LT"/>
        </w:rPr>
        <w:t>j</w:t>
      </w:r>
      <w:r w:rsidRPr="000B1F4A">
        <w:rPr>
          <w:rFonts w:ascii="TimesNewRoman" w:hAnsi="TimesNewRoman" w:cs="TimesNewRoman"/>
          <w:sz w:val="24"/>
          <w:szCs w:val="24"/>
          <w:lang w:val="lt-LT"/>
        </w:rPr>
        <w:t xml:space="preserve">ų </w:t>
      </w:r>
      <w:r w:rsidRPr="000B1F4A">
        <w:rPr>
          <w:sz w:val="24"/>
          <w:szCs w:val="24"/>
          <w:lang w:val="lt-LT"/>
        </w:rPr>
        <w:t>finansini</w:t>
      </w:r>
      <w:r w:rsidRPr="000B1F4A">
        <w:rPr>
          <w:rFonts w:ascii="TimesNewRoman" w:hAnsi="TimesNewRoman" w:cs="TimesNewRoman"/>
          <w:sz w:val="24"/>
          <w:szCs w:val="24"/>
          <w:lang w:val="lt-LT"/>
        </w:rPr>
        <w:t xml:space="preserve">ų </w:t>
      </w:r>
      <w:r w:rsidRPr="000B1F4A">
        <w:rPr>
          <w:sz w:val="24"/>
          <w:szCs w:val="24"/>
          <w:lang w:val="lt-LT"/>
        </w:rPr>
        <w:t>ir biudžeto vykdymo ataskait</w:t>
      </w:r>
      <w:r w:rsidRPr="000B1F4A">
        <w:rPr>
          <w:rFonts w:ascii="TimesNewRoman" w:hAnsi="TimesNewRoman" w:cs="TimesNewRoman"/>
          <w:sz w:val="24"/>
          <w:szCs w:val="24"/>
          <w:lang w:val="lt-LT"/>
        </w:rPr>
        <w:t xml:space="preserve">ų </w:t>
      </w:r>
      <w:r w:rsidRPr="000B1F4A">
        <w:rPr>
          <w:sz w:val="24"/>
          <w:szCs w:val="24"/>
          <w:lang w:val="lt-LT"/>
        </w:rPr>
        <w:t>rinkini</w:t>
      </w:r>
      <w:r w:rsidRPr="000B1F4A">
        <w:rPr>
          <w:rFonts w:ascii="TimesNewRoman" w:hAnsi="TimesNewRoman" w:cs="TimesNewRoman"/>
          <w:sz w:val="24"/>
          <w:szCs w:val="24"/>
          <w:lang w:val="lt-LT"/>
        </w:rPr>
        <w:t xml:space="preserve">ų </w:t>
      </w:r>
      <w:r w:rsidRPr="000B1F4A">
        <w:rPr>
          <w:sz w:val="24"/>
          <w:szCs w:val="24"/>
          <w:lang w:val="lt-LT"/>
        </w:rPr>
        <w:t>audit</w:t>
      </w:r>
      <w:r w:rsidRPr="000B1F4A">
        <w:rPr>
          <w:rFonts w:ascii="TimesNewRoman" w:hAnsi="TimesNewRoman" w:cs="TimesNewRoman"/>
          <w:sz w:val="24"/>
          <w:szCs w:val="24"/>
          <w:lang w:val="lt-LT"/>
        </w:rPr>
        <w:t>ą, Savivaldybės kontrolierius</w:t>
      </w:r>
      <w:r w:rsidRPr="000B1F4A">
        <w:rPr>
          <w:sz w:val="24"/>
          <w:szCs w:val="24"/>
          <w:lang w:val="lt-LT"/>
        </w:rPr>
        <w:t xml:space="preserve"> buvo nustat</w:t>
      </w:r>
      <w:r w:rsidRPr="000B1F4A">
        <w:rPr>
          <w:rFonts w:ascii="TimesNewRoman" w:hAnsi="TimesNewRoman" w:cs="TimesNewRoman"/>
          <w:sz w:val="24"/>
          <w:szCs w:val="24"/>
          <w:lang w:val="lt-LT"/>
        </w:rPr>
        <w:t>ęs</w:t>
      </w:r>
      <w:r w:rsidRPr="000B1F4A">
        <w:rPr>
          <w:sz w:val="24"/>
          <w:szCs w:val="24"/>
          <w:lang w:val="lt-LT"/>
        </w:rPr>
        <w:t xml:space="preserve">, kad </w:t>
      </w:r>
      <w:r w:rsidRPr="000B1F4A">
        <w:rPr>
          <w:bCs/>
          <w:iCs/>
          <w:sz w:val="24"/>
          <w:szCs w:val="24"/>
          <w:lang w:val="lt-LT"/>
        </w:rPr>
        <w:t>Kultūros centro pastato atliktos  renovacijos  sąnaudos  1 382, 4 tūkst. Eur apskaitomos kaip nebaigta statyba, nors turtas jau keleri metai naudojamas. Pastato vertė nepadidinta, Nekilnojamojo turto registre neįregistruota. Nusidėvėjimas neskaičiuojamas.</w:t>
      </w:r>
    </w:p>
    <w:p w:rsidR="000B1F4A" w:rsidRPr="000B1F4A" w:rsidRDefault="00FB3FE0" w:rsidP="000B1F4A">
      <w:pPr>
        <w:tabs>
          <w:tab w:val="left" w:pos="851"/>
        </w:tabs>
        <w:spacing w:line="360" w:lineRule="auto"/>
        <w:ind w:left="142"/>
        <w:jc w:val="both"/>
        <w:rPr>
          <w:b/>
          <w:i/>
          <w:sz w:val="24"/>
          <w:szCs w:val="24"/>
          <w:lang w:val="lt-LT"/>
        </w:rPr>
      </w:pPr>
      <w:r>
        <w:rPr>
          <w:b/>
          <w:i/>
          <w:sz w:val="24"/>
          <w:szCs w:val="24"/>
          <w:lang w:val="lt-LT"/>
        </w:rPr>
        <w:lastRenderedPageBreak/>
        <w:tab/>
      </w:r>
      <w:r w:rsidR="000B1F4A" w:rsidRPr="000B1F4A">
        <w:rPr>
          <w:b/>
          <w:i/>
          <w:sz w:val="24"/>
          <w:szCs w:val="24"/>
          <w:lang w:val="lt-LT"/>
        </w:rPr>
        <w:t>Dėl nebaigtos statybos apskaitos netikslumų,  Savivaldybės kontrolierius negal</w:t>
      </w:r>
      <w:r>
        <w:rPr>
          <w:b/>
          <w:i/>
          <w:sz w:val="24"/>
          <w:szCs w:val="24"/>
          <w:lang w:val="lt-LT"/>
        </w:rPr>
        <w:t>ėjo</w:t>
      </w:r>
      <w:r w:rsidR="000B1F4A" w:rsidRPr="000B1F4A">
        <w:rPr>
          <w:b/>
          <w:i/>
          <w:sz w:val="24"/>
          <w:szCs w:val="24"/>
          <w:lang w:val="lt-LT"/>
        </w:rPr>
        <w:t xml:space="preserve"> patvirtinti Kupiškio  rajono savivaldybės konsoliduotoje finansinės būklės ataskaitoje 4 978,61 tūkst. Eur  </w:t>
      </w:r>
      <w:r w:rsidR="000B1F4A" w:rsidRPr="000B1F4A">
        <w:rPr>
          <w:b/>
          <w:bCs/>
          <w:i/>
          <w:iCs/>
          <w:sz w:val="24"/>
          <w:szCs w:val="24"/>
          <w:lang w:val="lt-LT"/>
        </w:rPr>
        <w:t xml:space="preserve"> likučio teisingumo</w:t>
      </w:r>
      <w:r w:rsidR="000B1F4A" w:rsidRPr="000B1F4A">
        <w:rPr>
          <w:b/>
          <w:i/>
          <w:sz w:val="24"/>
          <w:szCs w:val="24"/>
          <w:lang w:val="lt-LT"/>
        </w:rPr>
        <w:t>, nes nebaigtos statybos likutinė vertė padidinta  2 247,3  tūkst. Eur.</w:t>
      </w:r>
    </w:p>
    <w:p w:rsidR="000B1F4A" w:rsidRDefault="000B1F4A" w:rsidP="000B1F4A">
      <w:pPr>
        <w:autoSpaceDE w:val="0"/>
        <w:autoSpaceDN w:val="0"/>
        <w:adjustRightInd w:val="0"/>
        <w:spacing w:line="360" w:lineRule="auto"/>
        <w:jc w:val="both"/>
        <w:rPr>
          <w:bCs/>
          <w:iCs/>
          <w:sz w:val="24"/>
          <w:szCs w:val="24"/>
          <w:lang w:val="lt-LT"/>
        </w:rPr>
      </w:pPr>
    </w:p>
    <w:p w:rsidR="000B1F4A" w:rsidRPr="000B1F4A" w:rsidRDefault="000B1F4A" w:rsidP="000B1F4A">
      <w:pPr>
        <w:spacing w:line="360" w:lineRule="auto"/>
        <w:ind w:firstLine="567"/>
        <w:jc w:val="both"/>
        <w:rPr>
          <w:sz w:val="24"/>
          <w:szCs w:val="24"/>
          <w:lang w:val="lt-LT"/>
        </w:rPr>
      </w:pPr>
      <w:r w:rsidRPr="000B1F4A">
        <w:rPr>
          <w:sz w:val="24"/>
          <w:szCs w:val="24"/>
          <w:lang w:val="lt-LT"/>
        </w:rPr>
        <w:t>Kupiškio rajono UAB „Kupiškio autobus</w:t>
      </w:r>
      <w:r w:rsidR="00116FDD">
        <w:rPr>
          <w:sz w:val="24"/>
          <w:szCs w:val="24"/>
          <w:lang w:val="lt-LT"/>
        </w:rPr>
        <w:t xml:space="preserve">ų  parkas“ valdybos pirmininkas </w:t>
      </w:r>
      <w:r w:rsidRPr="000B1F4A">
        <w:rPr>
          <w:sz w:val="24"/>
          <w:szCs w:val="24"/>
          <w:lang w:val="lt-LT"/>
        </w:rPr>
        <w:t xml:space="preserve"> </w:t>
      </w:r>
      <w:r w:rsidR="00116FDD">
        <w:rPr>
          <w:sz w:val="24"/>
          <w:szCs w:val="24"/>
          <w:lang w:val="lt-LT"/>
        </w:rPr>
        <w:t>(</w:t>
      </w:r>
      <w:r w:rsidRPr="000B1F4A">
        <w:rPr>
          <w:sz w:val="24"/>
          <w:szCs w:val="24"/>
          <w:lang w:val="lt-LT"/>
        </w:rPr>
        <w:t>Savivaldybės administracijos direktorius</w:t>
      </w:r>
      <w:r w:rsidR="00116FDD">
        <w:rPr>
          <w:sz w:val="24"/>
          <w:szCs w:val="24"/>
          <w:lang w:val="lt-LT"/>
        </w:rPr>
        <w:t>)</w:t>
      </w:r>
      <w:r w:rsidRPr="000B1F4A">
        <w:rPr>
          <w:sz w:val="24"/>
          <w:szCs w:val="24"/>
          <w:lang w:val="lt-LT"/>
        </w:rPr>
        <w:t xml:space="preserve"> nepateikė Savivaldybės kontrolieriui  dokumentų ir įrodymų, kad UAB „Kupiškio autobusų parkas“ valdyba taiko priemones ir būdus, kurie užtikrintų, kad  Kupiškio rajono gyventojai gali naudotis kokybiška keleivinio transporto priemonių,  vežančių keleivius tolimojo susisiekimo maršrutais, paslauga. </w:t>
      </w:r>
    </w:p>
    <w:p w:rsidR="000B1F4A" w:rsidRPr="000B1F4A" w:rsidRDefault="000B1F4A" w:rsidP="000B1F4A">
      <w:pPr>
        <w:spacing w:line="360" w:lineRule="auto"/>
        <w:ind w:firstLine="567"/>
        <w:jc w:val="both"/>
        <w:rPr>
          <w:color w:val="000000"/>
          <w:sz w:val="24"/>
          <w:szCs w:val="24"/>
          <w:lang w:val="lt-LT"/>
        </w:rPr>
      </w:pPr>
      <w:r w:rsidRPr="000B1F4A">
        <w:rPr>
          <w:color w:val="000000"/>
          <w:sz w:val="24"/>
          <w:szCs w:val="24"/>
          <w:lang w:val="lt-LT"/>
        </w:rPr>
        <w:t>Vadovaujantis Keleivinio transporto kontrolės nuostatų 15.2 papunkčiu, Savivaldybių institucijos vykdo kontrolės funkcijas  keleivinių kelių transporto priemonių, dirbančių vietinio ir tolimojo susisiekimo maršrutuose, joms esant</w:t>
      </w:r>
      <w:r w:rsidR="00116FDD">
        <w:rPr>
          <w:color w:val="000000"/>
          <w:sz w:val="24"/>
          <w:szCs w:val="24"/>
          <w:lang w:val="lt-LT"/>
        </w:rPr>
        <w:t xml:space="preserve"> (</w:t>
      </w:r>
      <w:r w:rsidRPr="000B1F4A">
        <w:rPr>
          <w:color w:val="000000"/>
          <w:sz w:val="24"/>
          <w:szCs w:val="24"/>
          <w:lang w:val="lt-LT"/>
        </w:rPr>
        <w:t>važiuojant</w:t>
      </w:r>
      <w:r w:rsidR="00116FDD">
        <w:rPr>
          <w:color w:val="000000"/>
          <w:sz w:val="24"/>
          <w:szCs w:val="24"/>
          <w:lang w:val="lt-LT"/>
        </w:rPr>
        <w:t>)</w:t>
      </w:r>
      <w:r w:rsidRPr="000B1F4A">
        <w:rPr>
          <w:color w:val="000000"/>
          <w:sz w:val="24"/>
          <w:szCs w:val="24"/>
          <w:lang w:val="lt-LT"/>
        </w:rPr>
        <w:t xml:space="preserve"> šios ar gretimų savivaldybių teritorijose.  </w:t>
      </w:r>
    </w:p>
    <w:p w:rsidR="000B1F4A" w:rsidRPr="000B1F4A" w:rsidRDefault="000B1F4A" w:rsidP="000B1F4A">
      <w:pPr>
        <w:spacing w:after="100" w:line="360" w:lineRule="auto"/>
        <w:jc w:val="both"/>
        <w:rPr>
          <w:rFonts w:ascii="Arial" w:hAnsi="Arial" w:cs="Arial"/>
          <w:color w:val="666666"/>
          <w:sz w:val="24"/>
          <w:szCs w:val="24"/>
          <w:lang w:val="lt-LT"/>
        </w:rPr>
      </w:pPr>
      <w:r w:rsidRPr="000B1F4A">
        <w:rPr>
          <w:color w:val="000000"/>
          <w:sz w:val="21"/>
          <w:szCs w:val="21"/>
          <w:lang w:val="lt-LT"/>
        </w:rPr>
        <w:tab/>
      </w:r>
      <w:r w:rsidRPr="000B1F4A">
        <w:rPr>
          <w:color w:val="000000"/>
          <w:sz w:val="24"/>
          <w:szCs w:val="24"/>
          <w:lang w:val="lt-LT"/>
        </w:rPr>
        <w:t>Lietuvos Respublikos kelių transporto kodekso 4 dalis nurodo, kad  Savivaldybių institucijų arba jų įgaliotų įstaigų kelių transporto kontrolės tarnybų pareigūnai turi teisę savo ir gretimų savivaldybių teritorijose sustabdyti ir tikrinti lengvuosius automobilius taksi ir kitas keleivines kelių transporto priemones, vežančias keleivius vietinio ir tolimojo susisiekimo maršrutais. Kontrolės teisę turintys pareigūnai, nustatę pažeidimus, turi teisę uždrausti transporto priemonei toliau važiuoti ir laikinai paimti transporto priemonės registravimo dokumentą, kol bus pašalinti pažeidimai.</w:t>
      </w:r>
    </w:p>
    <w:p w:rsidR="000B1F4A" w:rsidRPr="000B1F4A" w:rsidRDefault="000B1F4A" w:rsidP="000B1F4A">
      <w:pPr>
        <w:spacing w:line="360" w:lineRule="auto"/>
        <w:ind w:firstLine="567"/>
        <w:jc w:val="both"/>
        <w:rPr>
          <w:b/>
          <w:i/>
          <w:sz w:val="24"/>
          <w:szCs w:val="24"/>
          <w:lang w:val="lt-LT"/>
        </w:rPr>
      </w:pPr>
      <w:r w:rsidRPr="000B1F4A">
        <w:rPr>
          <w:b/>
          <w:i/>
          <w:sz w:val="24"/>
          <w:szCs w:val="24"/>
          <w:lang w:val="lt-LT"/>
        </w:rPr>
        <w:t>Savivaldybės kontrolieriui nebuvo pateikti įrodymai, kad Savivaldybė vykdo ir užtikrina Lietuvos Respublikos kelių transporto kodekse  bei Keleivinio transporto kontrolės nuostatuose numatytą viešųjų paslaugų teikimo organizavimą ir kontrolę.</w:t>
      </w:r>
    </w:p>
    <w:p w:rsidR="000B1F4A" w:rsidRPr="000B1F4A" w:rsidRDefault="000B1F4A" w:rsidP="000B1F4A">
      <w:pPr>
        <w:autoSpaceDE w:val="0"/>
        <w:autoSpaceDN w:val="0"/>
        <w:adjustRightInd w:val="0"/>
        <w:spacing w:before="14" w:line="360" w:lineRule="auto"/>
        <w:ind w:firstLine="540"/>
        <w:jc w:val="both"/>
        <w:rPr>
          <w:sz w:val="24"/>
          <w:szCs w:val="24"/>
          <w:lang w:val="lt-LT"/>
        </w:rPr>
      </w:pPr>
      <w:r w:rsidRPr="000B1F4A">
        <w:rPr>
          <w:sz w:val="24"/>
          <w:szCs w:val="24"/>
          <w:lang w:val="lt-LT"/>
        </w:rPr>
        <w:t xml:space="preserve">Savivaldybės kontrolierius audito metu nustatė, kad Kupiškio rajono savivaldybės administracija skelbia ne visą privalomą informaciją (dokumentus) arba skelbia  teisės aktų neatitinkančią informaciją:  </w:t>
      </w:r>
    </w:p>
    <w:p w:rsidR="000B1F4A" w:rsidRPr="000B1F4A" w:rsidRDefault="000B1F4A" w:rsidP="00A16835">
      <w:pPr>
        <w:numPr>
          <w:ilvl w:val="0"/>
          <w:numId w:val="14"/>
        </w:numPr>
        <w:tabs>
          <w:tab w:val="left" w:pos="993"/>
        </w:tabs>
        <w:autoSpaceDE w:val="0"/>
        <w:autoSpaceDN w:val="0"/>
        <w:adjustRightInd w:val="0"/>
        <w:spacing w:before="14" w:line="360" w:lineRule="auto"/>
        <w:ind w:left="142" w:firstLine="1298"/>
        <w:jc w:val="both"/>
        <w:rPr>
          <w:sz w:val="24"/>
          <w:szCs w:val="24"/>
          <w:lang w:val="lt-LT"/>
        </w:rPr>
      </w:pPr>
      <w:r w:rsidRPr="000B1F4A">
        <w:rPr>
          <w:sz w:val="24"/>
          <w:szCs w:val="24"/>
          <w:lang w:val="lt-LT"/>
        </w:rPr>
        <w:t xml:space="preserve">Savivaldybės administracijos direktorius nesivadovavo  </w:t>
      </w:r>
      <w:bookmarkStart w:id="2" w:name="_Hlk520277090"/>
      <w:r w:rsidRPr="000B1F4A">
        <w:rPr>
          <w:sz w:val="24"/>
          <w:szCs w:val="24"/>
          <w:lang w:val="lt-LT"/>
        </w:rPr>
        <w:t>Lietuvos Respublikos Vyriausybės 2003 m. balandžio 18 d. nutarimu Nr. 480 patvirtinto Bendrųjų reikalavimų valstybės ir savivaldybių institucijų ir įstaigų interneto svetainėms aprašo 15 punkto  pirmos</w:t>
      </w:r>
      <w:bookmarkEnd w:id="2"/>
      <w:r w:rsidRPr="000B1F4A">
        <w:rPr>
          <w:sz w:val="24"/>
          <w:szCs w:val="24"/>
          <w:lang w:val="lt-LT"/>
        </w:rPr>
        <w:t xml:space="preserve"> pastraipos reikalavimais ir nepaskelbė savo, kaip įstaigos vadovo, gyvenimo aprašymo.</w:t>
      </w:r>
    </w:p>
    <w:p w:rsidR="000B1F4A" w:rsidRPr="000B1F4A" w:rsidRDefault="000B1F4A" w:rsidP="00A16835">
      <w:pPr>
        <w:numPr>
          <w:ilvl w:val="0"/>
          <w:numId w:val="14"/>
        </w:numPr>
        <w:tabs>
          <w:tab w:val="left" w:pos="993"/>
        </w:tabs>
        <w:autoSpaceDE w:val="0"/>
        <w:autoSpaceDN w:val="0"/>
        <w:adjustRightInd w:val="0"/>
        <w:spacing w:before="14" w:line="360" w:lineRule="auto"/>
        <w:ind w:left="142" w:firstLine="1298"/>
        <w:jc w:val="both"/>
        <w:rPr>
          <w:sz w:val="24"/>
          <w:szCs w:val="24"/>
          <w:lang w:val="lt-LT"/>
        </w:rPr>
      </w:pPr>
      <w:r w:rsidRPr="000B1F4A">
        <w:rPr>
          <w:sz w:val="24"/>
          <w:szCs w:val="24"/>
          <w:lang w:val="lt-LT"/>
        </w:rPr>
        <w:t>Savivaldybės administracijos direktorius neužtikrino, kad įstaigos nuostatai būtų laiku atnaujinami ir atitiktų  Vietos savivaldos įstatymo reikalavimus. Kupiškio rajono svetainėje skelbiami Kupiškio rajono savivaldybės administracijos nuostatai, patvirtinti Kupiškio rajono savivaldybės tarybos 2007 m. gegužės 17 d. sprendimu Nr. TS-91. Šie nuostatai patvirtinti vadovaujantis jau nebegaliojančiu Vietos savivaldos įstatymo 17 straipsnio 9 punktu.</w:t>
      </w:r>
    </w:p>
    <w:p w:rsidR="000B1F4A" w:rsidRPr="000B1F4A" w:rsidRDefault="00A16835" w:rsidP="00A16835">
      <w:pPr>
        <w:numPr>
          <w:ilvl w:val="0"/>
          <w:numId w:val="14"/>
        </w:numPr>
        <w:tabs>
          <w:tab w:val="left" w:pos="993"/>
        </w:tabs>
        <w:autoSpaceDE w:val="0"/>
        <w:autoSpaceDN w:val="0"/>
        <w:adjustRightInd w:val="0"/>
        <w:spacing w:before="14" w:line="360" w:lineRule="auto"/>
        <w:ind w:left="142" w:firstLine="992"/>
        <w:jc w:val="both"/>
        <w:rPr>
          <w:sz w:val="24"/>
          <w:szCs w:val="24"/>
          <w:lang w:val="lt-LT"/>
        </w:rPr>
      </w:pPr>
      <w:bookmarkStart w:id="3" w:name="_Hlk520277480"/>
      <w:r>
        <w:rPr>
          <w:sz w:val="24"/>
          <w:szCs w:val="24"/>
          <w:lang w:val="lt-LT"/>
        </w:rPr>
        <w:t xml:space="preserve">     </w:t>
      </w:r>
      <w:r w:rsidR="000B1F4A" w:rsidRPr="000B1F4A">
        <w:rPr>
          <w:sz w:val="24"/>
          <w:szCs w:val="24"/>
          <w:lang w:val="lt-LT"/>
        </w:rPr>
        <w:t>Savivaldybės administracijos direktorius nesivadovavo Lietuvos Respublikos</w:t>
      </w:r>
      <w:bookmarkEnd w:id="3"/>
      <w:r w:rsidR="000B1F4A" w:rsidRPr="000B1F4A">
        <w:rPr>
          <w:sz w:val="24"/>
          <w:szCs w:val="24"/>
          <w:lang w:val="lt-LT"/>
        </w:rPr>
        <w:t xml:space="preserve"> Vyriausybės 2003 m. balandžio 18 d. nutarimu Nr. 480 patvirtinto Bendrųjų reikalavimų valstybės </w:t>
      </w:r>
      <w:r w:rsidR="000B1F4A" w:rsidRPr="000B1F4A">
        <w:rPr>
          <w:sz w:val="24"/>
          <w:szCs w:val="24"/>
          <w:lang w:val="lt-LT"/>
        </w:rPr>
        <w:lastRenderedPageBreak/>
        <w:t xml:space="preserve">ir savivaldybių institucijų ir įstaigų interneto svetainėms aprašo 18 punkto VII pastraipos reikalavimais ir 2017 metais interneto svetainės skyriaus „Administracinė informacija“ srityje „Biudžeto vykdymo ataskaitų rinkiniai“  nepaskelbė   Lietuvos Respublikos viešojo sektoriaus atskaitomybės įstatyme nurodytos Savivaldybės administracijos biudžeto vykdymo ataskaitos. </w:t>
      </w:r>
    </w:p>
    <w:p w:rsidR="000B1F4A" w:rsidRPr="000B1F4A" w:rsidRDefault="000B1F4A" w:rsidP="00A16835">
      <w:pPr>
        <w:numPr>
          <w:ilvl w:val="0"/>
          <w:numId w:val="14"/>
        </w:numPr>
        <w:spacing w:before="14" w:line="360" w:lineRule="auto"/>
        <w:ind w:left="0" w:firstLine="1440"/>
        <w:jc w:val="both"/>
        <w:rPr>
          <w:sz w:val="24"/>
          <w:szCs w:val="24"/>
          <w:lang w:val="lt-LT"/>
        </w:rPr>
      </w:pPr>
      <w:r w:rsidRPr="000B1F4A">
        <w:rPr>
          <w:bCs/>
          <w:color w:val="000000"/>
          <w:sz w:val="24"/>
          <w:szCs w:val="24"/>
          <w:lang w:val="lt-LT"/>
        </w:rPr>
        <w:t xml:space="preserve">Savivaldybės administracijos  direktorius nesivadovavo Lietuvos Respublikos viešojo sektoriaus atskaitomybės  33 straipsnio 1 dalies reikalavimais ir  svetainėje nepaskelbė  </w:t>
      </w:r>
      <w:bookmarkStart w:id="4" w:name="part_3029563c487c44a383853b642c298038"/>
      <w:bookmarkEnd w:id="4"/>
      <w:r w:rsidRPr="000B1F4A">
        <w:rPr>
          <w:sz w:val="24"/>
          <w:szCs w:val="24"/>
          <w:lang w:val="lt-LT"/>
        </w:rPr>
        <w:t xml:space="preserve"> Savivaldybės administracijos  2017 metų biudžeto vykdymo ataskaitų rinkinių.</w:t>
      </w:r>
    </w:p>
    <w:p w:rsidR="000B1F4A" w:rsidRPr="000B1F4A" w:rsidRDefault="000B1F4A" w:rsidP="00A16835">
      <w:pPr>
        <w:numPr>
          <w:ilvl w:val="0"/>
          <w:numId w:val="14"/>
        </w:numPr>
        <w:tabs>
          <w:tab w:val="left" w:pos="993"/>
        </w:tabs>
        <w:spacing w:before="14" w:line="360" w:lineRule="auto"/>
        <w:ind w:left="142" w:firstLine="1298"/>
        <w:jc w:val="both"/>
        <w:rPr>
          <w:sz w:val="24"/>
          <w:szCs w:val="24"/>
          <w:lang w:val="lt-LT"/>
        </w:rPr>
      </w:pPr>
      <w:r w:rsidRPr="000B1F4A">
        <w:rPr>
          <w:sz w:val="24"/>
          <w:szCs w:val="24"/>
          <w:lang w:val="lt-LT"/>
        </w:rPr>
        <w:t xml:space="preserve">Savivaldybės administracijos Finansų ir biudžeto skyrius nesivadovavo </w:t>
      </w:r>
      <w:r w:rsidRPr="000B1F4A">
        <w:rPr>
          <w:bCs/>
          <w:color w:val="000000"/>
          <w:sz w:val="24"/>
          <w:szCs w:val="24"/>
          <w:lang w:val="lt-LT"/>
        </w:rPr>
        <w:t xml:space="preserve">Lietuvos Respublikos viešojo sektoriaus atskaitomybės  33 straipsnio 3 dalies reikalavimais ir 2017 metais svetainėje nepaskelbė  </w:t>
      </w:r>
      <w:r w:rsidRPr="000B1F4A">
        <w:rPr>
          <w:sz w:val="24"/>
          <w:szCs w:val="24"/>
          <w:lang w:val="lt-LT"/>
        </w:rPr>
        <w:t>Savivaldybės kontrolieriaus išvados  dėl  Savivaldybės administracijos  2016 metų biudžeto vykdymo ataskaitų rinkinių. Pagal įstatymo reikalavimus a</w:t>
      </w:r>
      <w:bookmarkStart w:id="5" w:name="_Hlk520366676"/>
      <w:bookmarkStart w:id="6" w:name="_Hlk520366668"/>
      <w:r w:rsidRPr="000B1F4A">
        <w:rPr>
          <w:sz w:val="24"/>
          <w:szCs w:val="24"/>
          <w:lang w:val="lt-LT"/>
        </w:rPr>
        <w:t xml:space="preserve">uditoriaus (valstybinio audito) išvada turi būti  </w:t>
      </w:r>
      <w:bookmarkEnd w:id="5"/>
      <w:r w:rsidRPr="000B1F4A">
        <w:rPr>
          <w:sz w:val="24"/>
          <w:szCs w:val="24"/>
          <w:lang w:val="lt-LT"/>
        </w:rPr>
        <w:t xml:space="preserve">skelbiama </w:t>
      </w:r>
      <w:bookmarkEnd w:id="6"/>
      <w:r w:rsidRPr="000B1F4A">
        <w:rPr>
          <w:sz w:val="24"/>
          <w:szCs w:val="24"/>
          <w:lang w:val="lt-LT"/>
        </w:rPr>
        <w:t>ne vėliau kaip per 10 dienų nuo auditoriaus (valstybinio audito) išvados pasirašymo dienos.</w:t>
      </w:r>
    </w:p>
    <w:p w:rsidR="000B1F4A" w:rsidRPr="000B1F4A" w:rsidRDefault="000B1F4A" w:rsidP="000B1F4A">
      <w:pPr>
        <w:spacing w:before="14" w:line="360" w:lineRule="auto"/>
        <w:jc w:val="both"/>
        <w:rPr>
          <w:bCs/>
          <w:sz w:val="24"/>
          <w:szCs w:val="24"/>
          <w:lang w:val="lt-LT"/>
        </w:rPr>
      </w:pPr>
      <w:r w:rsidRPr="000B1F4A">
        <w:rPr>
          <w:bCs/>
          <w:sz w:val="24"/>
          <w:szCs w:val="24"/>
          <w:lang w:val="lt-LT"/>
        </w:rPr>
        <w:tab/>
        <w:t xml:space="preserve">Lietuvos Respublikos Vyriausybė 2003 m. balandžio 18 d. nutarimu Nr. 480 pavedė </w:t>
      </w:r>
      <w:bookmarkStart w:id="7" w:name="_Hlk520366815"/>
      <w:r w:rsidRPr="000B1F4A">
        <w:rPr>
          <w:bCs/>
          <w:sz w:val="24"/>
          <w:szCs w:val="24"/>
          <w:lang w:val="lt-LT"/>
        </w:rPr>
        <w:t xml:space="preserve">Informacinės visuomenės plėtros komitetui </w:t>
      </w:r>
      <w:bookmarkEnd w:id="7"/>
      <w:r w:rsidRPr="000B1F4A">
        <w:rPr>
          <w:bCs/>
          <w:sz w:val="24"/>
          <w:szCs w:val="24"/>
          <w:lang w:val="lt-LT"/>
        </w:rPr>
        <w:t xml:space="preserve">prie Susisiekimo ministerijos kartą per metus atlikti valstybės ir savivaldybių institucijų bei įstaigų interneto svetainių būklės analizę ir kasmet iki liepos 1 d. pateikti Lietuvos Respublikos susisiekimo ministerijai šios analizės rezultatus.  Informacinės visuomenės plėtros komitetas 2017 metais Kupiškio </w:t>
      </w:r>
      <w:r w:rsidR="00116FDD">
        <w:rPr>
          <w:bCs/>
          <w:sz w:val="24"/>
          <w:szCs w:val="24"/>
          <w:lang w:val="lt-LT"/>
        </w:rPr>
        <w:t xml:space="preserve">rajono </w:t>
      </w:r>
      <w:r w:rsidRPr="000B1F4A">
        <w:rPr>
          <w:bCs/>
          <w:sz w:val="24"/>
          <w:szCs w:val="24"/>
          <w:lang w:val="lt-LT"/>
        </w:rPr>
        <w:t>savivaldybėje patikrino 10 svetainių, ar jos atitinka reikalavimus ir skelbia būtiną informaciją. Patikrinimo metu nustatyta, kad   VšĮ Kupiškio rajono ir turizmo centras paskelbė tik  32,61 proc. būtinos informacijos, Kupiškio jaunimo centras paskelbė taip pat  tik  32,61 proc. būtinos informacijos, UAB „Kupiškio komunalininkas“ paskelbė  0</w:t>
      </w:r>
      <w:r w:rsidR="00116FDD">
        <w:rPr>
          <w:bCs/>
          <w:sz w:val="24"/>
          <w:szCs w:val="24"/>
          <w:lang w:val="lt-LT"/>
        </w:rPr>
        <w:t xml:space="preserve"> </w:t>
      </w:r>
      <w:r w:rsidRPr="000B1F4A">
        <w:rPr>
          <w:bCs/>
          <w:sz w:val="24"/>
          <w:szCs w:val="24"/>
          <w:lang w:val="lt-LT"/>
        </w:rPr>
        <w:t xml:space="preserve">proc., </w:t>
      </w:r>
      <w:bookmarkStart w:id="8" w:name="_Hlk520367206"/>
      <w:r w:rsidRPr="000B1F4A">
        <w:rPr>
          <w:bCs/>
          <w:sz w:val="24"/>
          <w:szCs w:val="24"/>
          <w:lang w:val="lt-LT"/>
        </w:rPr>
        <w:t xml:space="preserve">UAB „Kupiškio vandenys“ paskelbė  0 proc. </w:t>
      </w:r>
      <w:bookmarkEnd w:id="8"/>
      <w:r w:rsidRPr="000B1F4A">
        <w:rPr>
          <w:bCs/>
          <w:sz w:val="24"/>
          <w:szCs w:val="24"/>
          <w:lang w:val="lt-LT"/>
        </w:rPr>
        <w:t>būtinos informacijos.</w:t>
      </w:r>
    </w:p>
    <w:p w:rsidR="000B1F4A" w:rsidRPr="000B1F4A" w:rsidRDefault="000B1F4A" w:rsidP="000B1F4A">
      <w:pPr>
        <w:spacing w:before="14" w:line="360" w:lineRule="auto"/>
        <w:jc w:val="both"/>
        <w:rPr>
          <w:b/>
          <w:bCs/>
          <w:i/>
          <w:sz w:val="24"/>
          <w:szCs w:val="24"/>
          <w:lang w:val="lt-LT"/>
        </w:rPr>
      </w:pPr>
      <w:r w:rsidRPr="000B1F4A">
        <w:rPr>
          <w:bCs/>
          <w:sz w:val="24"/>
          <w:szCs w:val="24"/>
          <w:lang w:val="lt-LT"/>
        </w:rPr>
        <w:tab/>
      </w:r>
      <w:r w:rsidRPr="000B1F4A">
        <w:rPr>
          <w:b/>
          <w:bCs/>
          <w:i/>
          <w:sz w:val="24"/>
          <w:szCs w:val="24"/>
          <w:lang w:val="lt-LT"/>
        </w:rPr>
        <w:t>Kupiškio rajono savivaldybės administracijos direktorius neužtikrin</w:t>
      </w:r>
      <w:r w:rsidR="00A16835">
        <w:rPr>
          <w:b/>
          <w:bCs/>
          <w:i/>
          <w:sz w:val="24"/>
          <w:szCs w:val="24"/>
          <w:lang w:val="lt-LT"/>
        </w:rPr>
        <w:t>o</w:t>
      </w:r>
      <w:r w:rsidRPr="000B1F4A">
        <w:rPr>
          <w:b/>
          <w:bCs/>
          <w:i/>
          <w:sz w:val="24"/>
          <w:szCs w:val="24"/>
          <w:lang w:val="lt-LT"/>
        </w:rPr>
        <w:t>, kad interneto svetainėje būtų viešinama privaloma informacija apie Kupiškio rajono savivaldybės administracijos finansinę atskaitomybę.</w:t>
      </w:r>
    </w:p>
    <w:p w:rsidR="000B1F4A" w:rsidRPr="000B1F4A" w:rsidRDefault="000B1F4A" w:rsidP="000B1F4A">
      <w:pPr>
        <w:spacing w:before="14" w:line="360" w:lineRule="auto"/>
        <w:jc w:val="both"/>
        <w:rPr>
          <w:b/>
          <w:bCs/>
          <w:i/>
          <w:sz w:val="24"/>
          <w:szCs w:val="24"/>
          <w:lang w:val="lt-LT"/>
        </w:rPr>
      </w:pPr>
      <w:r w:rsidRPr="000B1F4A">
        <w:rPr>
          <w:b/>
          <w:bCs/>
          <w:i/>
          <w:sz w:val="24"/>
          <w:szCs w:val="24"/>
          <w:lang w:val="lt-LT"/>
        </w:rPr>
        <w:tab/>
        <w:t xml:space="preserve">Kupiškio rajono savivaldybės administracijos direktorius, būdamas ir Kupiškio rajono savivaldybės uždarųjų akcinių bendrovių valdybos pirmininkas, </w:t>
      </w:r>
      <w:bookmarkStart w:id="9" w:name="_Hlk520466158"/>
      <w:r w:rsidRPr="000B1F4A">
        <w:rPr>
          <w:b/>
          <w:bCs/>
          <w:i/>
          <w:sz w:val="24"/>
          <w:szCs w:val="24"/>
          <w:lang w:val="lt-LT"/>
        </w:rPr>
        <w:t xml:space="preserve">neužtikrina, kad uždarųjų akcinių bendrovių valdybos atliktų tinkamą priežiūrą, kaip Savivaldybės kontroliuojamos įmonės rajono gyventojams teikia  privalomą informaciją bendrovių interneto svetainėse.  </w:t>
      </w:r>
    </w:p>
    <w:bookmarkEnd w:id="9"/>
    <w:p w:rsidR="00C408ED" w:rsidRDefault="00C408ED" w:rsidP="00C408ED">
      <w:pPr>
        <w:spacing w:line="360" w:lineRule="auto"/>
        <w:ind w:firstLine="567"/>
        <w:jc w:val="both"/>
        <w:rPr>
          <w:sz w:val="24"/>
          <w:szCs w:val="24"/>
          <w:lang w:val="lt-LT"/>
        </w:rPr>
      </w:pPr>
    </w:p>
    <w:p w:rsidR="00D453AE" w:rsidRDefault="00D453AE" w:rsidP="00C408ED">
      <w:pPr>
        <w:spacing w:line="360" w:lineRule="auto"/>
        <w:ind w:firstLine="567"/>
        <w:jc w:val="both"/>
        <w:rPr>
          <w:sz w:val="24"/>
          <w:szCs w:val="24"/>
          <w:lang w:val="lt-LT"/>
        </w:rPr>
      </w:pPr>
    </w:p>
    <w:p w:rsidR="00D453AE" w:rsidRDefault="00D453AE" w:rsidP="00C408ED">
      <w:pPr>
        <w:spacing w:line="360" w:lineRule="auto"/>
        <w:ind w:firstLine="567"/>
        <w:jc w:val="both"/>
        <w:rPr>
          <w:sz w:val="24"/>
          <w:szCs w:val="24"/>
          <w:lang w:val="lt-LT"/>
        </w:rPr>
      </w:pPr>
    </w:p>
    <w:p w:rsidR="00D453AE" w:rsidRDefault="00D453AE" w:rsidP="00C408ED">
      <w:pPr>
        <w:spacing w:line="360" w:lineRule="auto"/>
        <w:ind w:firstLine="567"/>
        <w:jc w:val="both"/>
        <w:rPr>
          <w:sz w:val="24"/>
          <w:szCs w:val="24"/>
          <w:lang w:val="lt-LT"/>
        </w:rPr>
      </w:pPr>
    </w:p>
    <w:p w:rsidR="00D453AE" w:rsidRPr="00C408ED" w:rsidRDefault="00D453AE" w:rsidP="00C408ED">
      <w:pPr>
        <w:spacing w:line="360" w:lineRule="auto"/>
        <w:ind w:firstLine="567"/>
        <w:jc w:val="both"/>
        <w:rPr>
          <w:sz w:val="24"/>
          <w:szCs w:val="24"/>
          <w:lang w:val="lt-LT"/>
        </w:rPr>
      </w:pPr>
    </w:p>
    <w:p w:rsidR="00D32B24" w:rsidRPr="00D32B24" w:rsidRDefault="00D32B24" w:rsidP="00D32B24">
      <w:pPr>
        <w:spacing w:line="360" w:lineRule="auto"/>
        <w:jc w:val="both"/>
        <w:rPr>
          <w:sz w:val="24"/>
          <w:szCs w:val="24"/>
          <w:lang w:val="lt-LT"/>
        </w:rPr>
      </w:pPr>
      <w:r>
        <w:rPr>
          <w:sz w:val="24"/>
          <w:szCs w:val="24"/>
          <w:lang w:val="lt-LT"/>
        </w:rPr>
        <w:lastRenderedPageBreak/>
        <w:tab/>
        <w:t>Savivaldybės kontrolierius pateikė 1</w:t>
      </w:r>
      <w:r w:rsidR="000D6EAA">
        <w:rPr>
          <w:sz w:val="24"/>
          <w:szCs w:val="24"/>
          <w:lang w:val="lt-LT"/>
        </w:rPr>
        <w:t>6</w:t>
      </w:r>
      <w:r>
        <w:rPr>
          <w:sz w:val="24"/>
          <w:szCs w:val="24"/>
          <w:lang w:val="lt-LT"/>
        </w:rPr>
        <w:t xml:space="preserve"> rekomendacijų  nustatytiems pažeidimams šalinti</w:t>
      </w:r>
      <w:r w:rsidR="00917319">
        <w:rPr>
          <w:sz w:val="24"/>
          <w:szCs w:val="24"/>
          <w:lang w:val="lt-LT"/>
        </w:rPr>
        <w:t xml:space="preserve"> </w:t>
      </w:r>
      <w:bookmarkStart w:id="10" w:name="_Hlk481079209"/>
      <w:r w:rsidR="00917319">
        <w:rPr>
          <w:sz w:val="24"/>
          <w:szCs w:val="24"/>
          <w:lang w:val="lt-LT"/>
        </w:rPr>
        <w:t>(išsamiau</w:t>
      </w:r>
      <w:r w:rsidR="00156071">
        <w:rPr>
          <w:sz w:val="24"/>
          <w:szCs w:val="24"/>
          <w:lang w:val="lt-LT"/>
        </w:rPr>
        <w:t xml:space="preserve"> – </w:t>
      </w:r>
      <w:r w:rsidR="00917319">
        <w:rPr>
          <w:sz w:val="24"/>
          <w:szCs w:val="24"/>
          <w:lang w:val="lt-LT"/>
        </w:rPr>
        <w:t xml:space="preserve">ataskaitos </w:t>
      </w:r>
      <w:r w:rsidR="000D6EAA">
        <w:rPr>
          <w:sz w:val="24"/>
          <w:szCs w:val="24"/>
          <w:lang w:val="lt-LT"/>
        </w:rPr>
        <w:t>2</w:t>
      </w:r>
      <w:r w:rsidR="00917319">
        <w:rPr>
          <w:sz w:val="24"/>
          <w:szCs w:val="24"/>
          <w:lang w:val="lt-LT"/>
        </w:rPr>
        <w:t xml:space="preserve"> priede)</w:t>
      </w:r>
      <w:r>
        <w:rPr>
          <w:sz w:val="24"/>
          <w:szCs w:val="24"/>
          <w:lang w:val="lt-LT"/>
        </w:rPr>
        <w:t>.</w:t>
      </w:r>
      <w:bookmarkEnd w:id="10"/>
    </w:p>
    <w:p w:rsidR="00CB6663" w:rsidRPr="003315B3" w:rsidRDefault="003315B3" w:rsidP="003315B3">
      <w:pPr>
        <w:pStyle w:val="1AntratNevisosdidiosiosraids"/>
        <w:numPr>
          <w:ilvl w:val="0"/>
          <w:numId w:val="0"/>
        </w:numPr>
        <w:tabs>
          <w:tab w:val="num" w:pos="709"/>
        </w:tabs>
        <w:ind w:left="142"/>
        <w:jc w:val="both"/>
        <w:rPr>
          <w:color w:val="0000FF"/>
        </w:rPr>
      </w:pPr>
      <w:r w:rsidRPr="003315B3">
        <w:rPr>
          <w:color w:val="0000FF"/>
        </w:rPr>
        <w:t xml:space="preserve"> </w:t>
      </w:r>
      <w:r w:rsidR="00035BC8" w:rsidRPr="003315B3">
        <w:rPr>
          <w:color w:val="0000FF"/>
        </w:rPr>
        <w:t>IŠVADOS  DĖL SAVIVALDYBĖS ATASKAITŲ</w:t>
      </w:r>
    </w:p>
    <w:p w:rsidR="00762E3B" w:rsidRDefault="00762E3B" w:rsidP="008C2012">
      <w:pPr>
        <w:pStyle w:val="Antrats"/>
        <w:tabs>
          <w:tab w:val="clear" w:pos="4819"/>
          <w:tab w:val="left" w:pos="900"/>
          <w:tab w:val="right" w:pos="8640"/>
        </w:tabs>
        <w:spacing w:line="360" w:lineRule="auto"/>
        <w:ind w:left="62"/>
        <w:jc w:val="center"/>
        <w:rPr>
          <w:b/>
          <w:color w:val="0000FF"/>
        </w:rPr>
      </w:pPr>
    </w:p>
    <w:p w:rsidR="00977AA7" w:rsidRPr="007A7C23" w:rsidRDefault="00977AA7" w:rsidP="007A7C23">
      <w:pPr>
        <w:pStyle w:val="Antrats"/>
        <w:tabs>
          <w:tab w:val="clear" w:pos="4819"/>
          <w:tab w:val="left" w:pos="900"/>
          <w:tab w:val="right" w:pos="8640"/>
        </w:tabs>
        <w:spacing w:line="360" w:lineRule="auto"/>
        <w:ind w:left="62"/>
        <w:jc w:val="both"/>
      </w:pPr>
      <w:r w:rsidRPr="007A7C23">
        <w:tab/>
        <w:t>Įgyvendin</w:t>
      </w:r>
      <w:r w:rsidR="007A7C23">
        <w:t>ant</w:t>
      </w:r>
      <w:r w:rsidRPr="007A7C23">
        <w:t xml:space="preserve"> </w:t>
      </w:r>
      <w:r w:rsidR="00DF17F0">
        <w:t>Kontrolės ir audito tarnybos</w:t>
      </w:r>
      <w:r w:rsidRPr="007A7C23">
        <w:t xml:space="preserve"> strateginį tikslą </w:t>
      </w:r>
      <w:r w:rsidR="00156071">
        <w:t>–</w:t>
      </w:r>
      <w:r w:rsidRPr="007A7C23">
        <w:t xml:space="preserve"> prižiūrėti, kaip valdomas ir naudojamas </w:t>
      </w:r>
      <w:r w:rsidR="008C2012">
        <w:t>S</w:t>
      </w:r>
      <w:r w:rsidRPr="007A7C23">
        <w:t xml:space="preserve">avivaldybės turtas, kaip vykdomas </w:t>
      </w:r>
      <w:r w:rsidR="008C2012">
        <w:t>S</w:t>
      </w:r>
      <w:r w:rsidRPr="007A7C23">
        <w:t xml:space="preserve">avivaldybės biudžetas,  </w:t>
      </w:r>
      <w:r w:rsidR="007C32C6">
        <w:t xml:space="preserve">Kontrolierius </w:t>
      </w:r>
      <w:r w:rsidRPr="007A7C23">
        <w:t>atliko auditus bei parengė</w:t>
      </w:r>
      <w:r w:rsidR="007C32C6">
        <w:t xml:space="preserve"> </w:t>
      </w:r>
      <w:r w:rsidRPr="007A7C23">
        <w:t xml:space="preserve"> privalomas išvadas </w:t>
      </w:r>
      <w:r w:rsidR="00960E40">
        <w:t>Savivaldybės tarybai</w:t>
      </w:r>
      <w:r w:rsidRPr="007A7C23">
        <w:t>.</w:t>
      </w:r>
    </w:p>
    <w:p w:rsidR="007A7C23" w:rsidRDefault="007C32C6" w:rsidP="007A7C23">
      <w:pPr>
        <w:pStyle w:val="Antrats"/>
        <w:tabs>
          <w:tab w:val="clear" w:pos="4819"/>
          <w:tab w:val="left" w:pos="900"/>
          <w:tab w:val="right" w:pos="8640"/>
        </w:tabs>
        <w:spacing w:line="360" w:lineRule="auto"/>
        <w:ind w:left="62"/>
        <w:jc w:val="both"/>
      </w:pPr>
      <w:r>
        <w:t xml:space="preserve">           </w:t>
      </w:r>
      <w:r w:rsidR="007A7C23" w:rsidRPr="007A7C23">
        <w:t>20</w:t>
      </w:r>
      <w:r w:rsidR="005466EC">
        <w:t>1</w:t>
      </w:r>
      <w:r w:rsidR="00A16835">
        <w:t>8</w:t>
      </w:r>
      <w:r w:rsidR="007A7C23" w:rsidRPr="007A7C23">
        <w:t xml:space="preserve"> metais </w:t>
      </w:r>
      <w:r w:rsidR="001E2306">
        <w:t xml:space="preserve">konsoliduotųjų ataskaitų rinkinio audito, biudžeto vykdymo </w:t>
      </w:r>
      <w:r w:rsidR="007A7C23" w:rsidRPr="007A7C23">
        <w:t xml:space="preserve"> </w:t>
      </w:r>
      <w:r w:rsidR="007A7C23">
        <w:t>ataskaitų</w:t>
      </w:r>
      <w:r w:rsidR="001E2306">
        <w:t xml:space="preserve"> rinkinio audito ir turto naudojimo</w:t>
      </w:r>
      <w:r w:rsidR="007A7C23">
        <w:t xml:space="preserve"> </w:t>
      </w:r>
      <w:r w:rsidR="007A7C23" w:rsidRPr="007A7C23">
        <w:t>audito išvado</w:t>
      </w:r>
      <w:r w:rsidR="001E2306">
        <w:t>je</w:t>
      </w:r>
      <w:r w:rsidR="007A7C23" w:rsidRPr="007A7C23">
        <w:t xml:space="preserve"> buvo pateiktos </w:t>
      </w:r>
      <w:r w:rsidR="00A16835">
        <w:t>3</w:t>
      </w:r>
      <w:r w:rsidR="007A7C23" w:rsidRPr="007A7C23">
        <w:t xml:space="preserve"> sąlyginės nuomonės</w:t>
      </w:r>
      <w:r w:rsidR="00A16835">
        <w:t>.</w:t>
      </w:r>
    </w:p>
    <w:p w:rsidR="00FD0A75" w:rsidRPr="00FD0A75" w:rsidRDefault="001D6515" w:rsidP="00FD0A75">
      <w:pPr>
        <w:tabs>
          <w:tab w:val="left" w:pos="1080"/>
        </w:tabs>
        <w:spacing w:line="360" w:lineRule="auto"/>
        <w:jc w:val="both"/>
        <w:rPr>
          <w:b/>
          <w:i/>
          <w:sz w:val="24"/>
          <w:szCs w:val="24"/>
          <w:u w:val="single"/>
          <w:lang w:val="lt-LT"/>
        </w:rPr>
      </w:pPr>
      <w:r w:rsidRPr="00660C76">
        <w:rPr>
          <w:sz w:val="24"/>
          <w:szCs w:val="24"/>
          <w:lang w:val="lt-LT"/>
        </w:rPr>
        <w:tab/>
      </w:r>
      <w:r w:rsidR="00FD0A75" w:rsidRPr="00FD0A75">
        <w:rPr>
          <w:b/>
          <w:i/>
          <w:sz w:val="24"/>
          <w:szCs w:val="24"/>
          <w:u w:val="single"/>
          <w:lang w:val="lt-LT"/>
        </w:rPr>
        <w:t>Išvada dėl Kupiškio rajono savivaldybės 20</w:t>
      </w:r>
      <w:r w:rsidR="00852318">
        <w:rPr>
          <w:b/>
          <w:i/>
          <w:sz w:val="24"/>
          <w:szCs w:val="24"/>
          <w:u w:val="single"/>
          <w:lang w:val="lt-LT"/>
        </w:rPr>
        <w:t>1</w:t>
      </w:r>
      <w:r w:rsidR="00A16835">
        <w:rPr>
          <w:b/>
          <w:i/>
          <w:sz w:val="24"/>
          <w:szCs w:val="24"/>
          <w:u w:val="single"/>
          <w:lang w:val="lt-LT"/>
        </w:rPr>
        <w:t>7</w:t>
      </w:r>
      <w:r w:rsidR="00FD0A75" w:rsidRPr="00FD0A75">
        <w:rPr>
          <w:b/>
          <w:i/>
          <w:sz w:val="24"/>
          <w:szCs w:val="24"/>
          <w:u w:val="single"/>
          <w:lang w:val="lt-LT"/>
        </w:rPr>
        <w:t xml:space="preserve"> metų </w:t>
      </w:r>
      <w:r w:rsidR="000D2302">
        <w:rPr>
          <w:b/>
          <w:i/>
          <w:sz w:val="24"/>
          <w:szCs w:val="24"/>
          <w:u w:val="single"/>
          <w:lang w:val="lt-LT"/>
        </w:rPr>
        <w:t>konsoliduotųjų ataskaitų rinkinio, savivaldybės biudžeto ir turto naudojimo</w:t>
      </w:r>
    </w:p>
    <w:p w:rsidR="001D6515" w:rsidRPr="00977AA7" w:rsidRDefault="001D6515" w:rsidP="00977AA7">
      <w:pPr>
        <w:pStyle w:val="Antrats"/>
        <w:tabs>
          <w:tab w:val="clear" w:pos="4819"/>
          <w:tab w:val="left" w:pos="900"/>
          <w:tab w:val="right" w:pos="8640"/>
        </w:tabs>
        <w:ind w:left="62"/>
        <w:jc w:val="both"/>
      </w:pPr>
    </w:p>
    <w:p w:rsidR="00C061F3" w:rsidRPr="00203F1D" w:rsidRDefault="00FD0A75" w:rsidP="00C061F3">
      <w:pPr>
        <w:pStyle w:val="Pagrindinistekstas"/>
        <w:spacing w:line="360" w:lineRule="auto"/>
        <w:jc w:val="both"/>
        <w:rPr>
          <w:b/>
          <w:bCs/>
          <w:i/>
          <w:iCs/>
          <w:szCs w:val="24"/>
        </w:rPr>
      </w:pPr>
      <w:r>
        <w:tab/>
      </w:r>
      <w:r w:rsidR="00C061F3" w:rsidRPr="00203F1D">
        <w:rPr>
          <w:b/>
          <w:bCs/>
          <w:i/>
          <w:iCs/>
          <w:szCs w:val="24"/>
        </w:rPr>
        <w:t>Sąlyginės  nuomonės  dėl konsoliduotųjų finansinių ataskaitų rinkinio pagrindas</w:t>
      </w:r>
      <w:r w:rsidR="000863D2">
        <w:rPr>
          <w:b/>
          <w:bCs/>
          <w:i/>
          <w:iCs/>
          <w:szCs w:val="24"/>
        </w:rPr>
        <w:t>:</w:t>
      </w:r>
      <w:r w:rsidR="00C061F3" w:rsidRPr="00203F1D">
        <w:rPr>
          <w:b/>
          <w:bCs/>
          <w:i/>
          <w:iCs/>
          <w:szCs w:val="24"/>
        </w:rPr>
        <w:t xml:space="preserve"> </w:t>
      </w:r>
    </w:p>
    <w:p w:rsidR="00960E40" w:rsidRPr="00960E40" w:rsidRDefault="00C408ED" w:rsidP="00960E40">
      <w:pPr>
        <w:tabs>
          <w:tab w:val="left" w:pos="567"/>
        </w:tabs>
        <w:autoSpaceDE w:val="0"/>
        <w:autoSpaceDN w:val="0"/>
        <w:adjustRightInd w:val="0"/>
        <w:spacing w:line="360" w:lineRule="auto"/>
        <w:jc w:val="both"/>
        <w:rPr>
          <w:color w:val="000000"/>
          <w:sz w:val="24"/>
          <w:szCs w:val="24"/>
          <w:lang w:val="lt-LT"/>
        </w:rPr>
      </w:pPr>
      <w:r>
        <w:rPr>
          <w:color w:val="000000"/>
          <w:sz w:val="24"/>
          <w:szCs w:val="24"/>
          <w:lang w:val="lt-LT"/>
        </w:rPr>
        <w:tab/>
      </w:r>
      <w:r w:rsidR="00107064">
        <w:rPr>
          <w:color w:val="000000"/>
          <w:sz w:val="24"/>
          <w:szCs w:val="24"/>
          <w:lang w:val="lt-LT"/>
        </w:rPr>
        <w:t>Savivaldybės kontrolierius nusta</w:t>
      </w:r>
      <w:r w:rsidR="00107064" w:rsidRPr="00107064">
        <w:rPr>
          <w:color w:val="000000"/>
          <w:sz w:val="24"/>
          <w:szCs w:val="24"/>
          <w:lang w:val="lt-LT"/>
        </w:rPr>
        <w:t>tė finansinės būklės ataskaitos (ilgalaikio turto, biologinio turto, nebaigtos statybos, vietinės reikšmės kelių ir gatvių, finansavimo sumų), veiklos rezultatų ataskaitos (pagrindinės veiklos pajamų ir sąnaudų straipsnių) reikšmingų duomenų iškraipymų (įskaitant sumas, kurių teisingumo negalėjome patvirtinti), kuriuos lėmė iškraipymai žemesniojo konsolidavimo lygio viešojo sektoriaus subjektų finansinių ataskaitų rinkiniuose. Finansinės įtakos mastas Savivaldybės konsoliduotojo finansinių ataskaitų rinkinio duomenims nurodytas audito ataskaitoje</w:t>
      </w:r>
      <w:r w:rsidR="00960E40" w:rsidRPr="00960E40">
        <w:rPr>
          <w:color w:val="000000"/>
          <w:sz w:val="24"/>
          <w:szCs w:val="24"/>
          <w:lang w:val="lt-LT"/>
        </w:rPr>
        <w:t xml:space="preserve">. </w:t>
      </w:r>
    </w:p>
    <w:p w:rsidR="00960E40" w:rsidRDefault="00C408ED" w:rsidP="00107064">
      <w:pPr>
        <w:tabs>
          <w:tab w:val="left" w:pos="567"/>
        </w:tabs>
        <w:autoSpaceDE w:val="0"/>
        <w:autoSpaceDN w:val="0"/>
        <w:adjustRightInd w:val="0"/>
        <w:spacing w:line="360" w:lineRule="auto"/>
        <w:jc w:val="both"/>
        <w:rPr>
          <w:bCs/>
          <w:iCs/>
          <w:sz w:val="24"/>
          <w:szCs w:val="24"/>
          <w:lang w:val="lt-LT"/>
        </w:rPr>
      </w:pPr>
      <w:r>
        <w:rPr>
          <w:color w:val="000000"/>
          <w:sz w:val="24"/>
          <w:szCs w:val="24"/>
          <w:lang w:val="lt-LT"/>
        </w:rPr>
        <w:tab/>
      </w:r>
      <w:r w:rsidR="00960E40" w:rsidRPr="00960E40">
        <w:rPr>
          <w:color w:val="000000"/>
          <w:sz w:val="24"/>
          <w:szCs w:val="24"/>
          <w:lang w:val="lt-LT"/>
        </w:rPr>
        <w:t xml:space="preserve"> </w:t>
      </w:r>
    </w:p>
    <w:p w:rsidR="00C061F3" w:rsidRPr="00C061F3" w:rsidRDefault="00C061F3" w:rsidP="00C061F3">
      <w:pPr>
        <w:spacing w:line="360" w:lineRule="auto"/>
        <w:ind w:firstLine="1298"/>
        <w:jc w:val="both"/>
        <w:rPr>
          <w:bCs/>
          <w:iCs/>
          <w:sz w:val="24"/>
          <w:szCs w:val="24"/>
          <w:lang w:val="lt-LT"/>
        </w:rPr>
      </w:pPr>
      <w:r w:rsidRPr="00203F1D">
        <w:rPr>
          <w:b/>
          <w:bCs/>
          <w:i/>
          <w:iCs/>
          <w:sz w:val="24"/>
          <w:szCs w:val="24"/>
          <w:u w:val="single"/>
          <w:lang w:val="lt-LT"/>
        </w:rPr>
        <w:t>Sąlyginė nuomonė</w:t>
      </w:r>
      <w:r w:rsidRPr="00C061F3">
        <w:rPr>
          <w:b/>
          <w:bCs/>
          <w:i/>
          <w:iCs/>
          <w:sz w:val="24"/>
          <w:szCs w:val="24"/>
          <w:lang w:val="lt-LT"/>
        </w:rPr>
        <w:t xml:space="preserve"> dėl konsoliduotųjų finansinių ataskaitų rinkinio.</w:t>
      </w:r>
    </w:p>
    <w:p w:rsidR="00ED407B" w:rsidRPr="00ED407B" w:rsidRDefault="00BB7B34" w:rsidP="00ED407B">
      <w:pPr>
        <w:autoSpaceDE w:val="0"/>
        <w:autoSpaceDN w:val="0"/>
        <w:adjustRightInd w:val="0"/>
        <w:spacing w:line="360" w:lineRule="auto"/>
        <w:ind w:firstLine="720"/>
        <w:jc w:val="both"/>
        <w:rPr>
          <w:color w:val="000000"/>
          <w:sz w:val="24"/>
          <w:szCs w:val="24"/>
          <w:lang w:val="lt-LT"/>
        </w:rPr>
      </w:pPr>
      <w:r>
        <w:rPr>
          <w:color w:val="000000"/>
          <w:sz w:val="24"/>
          <w:szCs w:val="24"/>
          <w:lang w:val="lt-LT"/>
        </w:rPr>
        <w:t xml:space="preserve">Kontrolieriaus </w:t>
      </w:r>
      <w:r w:rsidR="009E7F32" w:rsidRPr="009E7F32">
        <w:rPr>
          <w:color w:val="000000"/>
          <w:sz w:val="24"/>
          <w:szCs w:val="24"/>
          <w:lang w:val="lt-LT"/>
        </w:rPr>
        <w:t>nuomone, išskyrus išvados skyriuje „Pagrindas pareikšti sąlyginę</w:t>
      </w:r>
      <w:r w:rsidR="009E7F32" w:rsidRPr="009E7F32">
        <w:rPr>
          <w:b/>
          <w:bCs/>
          <w:i/>
          <w:iCs/>
          <w:sz w:val="24"/>
          <w:szCs w:val="24"/>
          <w:lang w:val="lt-LT" w:eastAsia="en-US"/>
        </w:rPr>
        <w:t xml:space="preserve"> </w:t>
      </w:r>
      <w:r w:rsidR="009E7F32" w:rsidRPr="009E7F32">
        <w:rPr>
          <w:bCs/>
          <w:iCs/>
          <w:sz w:val="24"/>
          <w:szCs w:val="24"/>
          <w:lang w:val="lt-LT" w:eastAsia="en-US"/>
        </w:rPr>
        <w:t xml:space="preserve">nuomonę </w:t>
      </w:r>
      <w:r w:rsidR="009E7F32" w:rsidRPr="009E7F32">
        <w:rPr>
          <w:iCs/>
          <w:sz w:val="24"/>
          <w:szCs w:val="24"/>
          <w:lang w:val="lt-LT" w:eastAsia="en-US"/>
        </w:rPr>
        <w:t xml:space="preserve">dėl konsoliduotųjų </w:t>
      </w:r>
      <w:r w:rsidR="009E7F32" w:rsidRPr="009E7F32">
        <w:rPr>
          <w:sz w:val="24"/>
          <w:szCs w:val="24"/>
          <w:lang w:val="lt-LT" w:eastAsia="en-US"/>
        </w:rPr>
        <w:t xml:space="preserve">finansinių ataskaitų rinkinio“ apibūdintų dalykų poveikį, </w:t>
      </w:r>
      <w:r w:rsidR="00ED407B" w:rsidRPr="00ED407B">
        <w:rPr>
          <w:color w:val="000000"/>
          <w:sz w:val="24"/>
          <w:szCs w:val="24"/>
          <w:lang w:val="lt-LT"/>
        </w:rPr>
        <w:t xml:space="preserve">Kupiškio rajono savivaldybės konsoliduotųjų finansinių ataskaitų rinkinys parodo tikrą ir teisingą  įtrauktų į Savivaldybės grupę viešojo sektoriaus subjektų 2017 m. gruodžio 31 d. finansinę būklę, 2017 metų veiklos rezultatus, grynojo turto pokyčius ir pinigų srautus pagal Lietuvos Respublikos viešojo sektoriaus apskaitos ir finansinės atskaitomybės standartus. </w:t>
      </w:r>
    </w:p>
    <w:p w:rsidR="00107064" w:rsidRPr="00107064" w:rsidRDefault="00107064" w:rsidP="00ED407B">
      <w:pPr>
        <w:spacing w:line="360" w:lineRule="auto"/>
        <w:ind w:firstLine="1298"/>
        <w:jc w:val="both"/>
        <w:rPr>
          <w:b/>
          <w:i/>
          <w:sz w:val="24"/>
          <w:szCs w:val="24"/>
          <w:lang w:val="lt-LT"/>
        </w:rPr>
      </w:pPr>
      <w:r>
        <w:rPr>
          <w:b/>
          <w:color w:val="17365D"/>
          <w:sz w:val="24"/>
          <w:szCs w:val="24"/>
          <w:lang w:val="lt-LT"/>
        </w:rPr>
        <w:tab/>
      </w:r>
      <w:r w:rsidRPr="00107064">
        <w:rPr>
          <w:b/>
          <w:i/>
          <w:sz w:val="24"/>
          <w:szCs w:val="24"/>
          <w:lang w:val="lt-LT"/>
        </w:rPr>
        <w:t xml:space="preserve">Pagrindas pareikšti sąlyginę nuomonę dėl konsoliduotųjų biudžeto vykdymo ataskaitų rinkinio </w:t>
      </w:r>
    </w:p>
    <w:p w:rsidR="00107064" w:rsidRPr="00107064" w:rsidRDefault="00107064" w:rsidP="00107064">
      <w:pPr>
        <w:tabs>
          <w:tab w:val="left" w:pos="567"/>
        </w:tabs>
        <w:autoSpaceDE w:val="0"/>
        <w:autoSpaceDN w:val="0"/>
        <w:adjustRightInd w:val="0"/>
        <w:spacing w:line="360" w:lineRule="auto"/>
        <w:jc w:val="both"/>
        <w:rPr>
          <w:color w:val="000000"/>
          <w:sz w:val="24"/>
          <w:szCs w:val="24"/>
          <w:lang w:val="lt-LT"/>
        </w:rPr>
      </w:pPr>
      <w:r w:rsidRPr="00107064">
        <w:rPr>
          <w:b/>
          <w:bCs/>
          <w:i/>
          <w:iCs/>
          <w:color w:val="000000"/>
          <w:sz w:val="24"/>
          <w:szCs w:val="24"/>
          <w:lang w:val="lt-LT"/>
        </w:rPr>
        <w:tab/>
      </w:r>
      <w:r w:rsidR="00ED407B">
        <w:rPr>
          <w:bCs/>
          <w:iCs/>
          <w:color w:val="000000"/>
          <w:sz w:val="24"/>
          <w:szCs w:val="24"/>
          <w:lang w:val="lt-LT"/>
        </w:rPr>
        <w:t>Savivaldybės kontrolierius b</w:t>
      </w:r>
      <w:r w:rsidRPr="00107064">
        <w:rPr>
          <w:bCs/>
          <w:iCs/>
          <w:color w:val="000000"/>
          <w:sz w:val="24"/>
          <w:szCs w:val="24"/>
          <w:lang w:val="lt-LT"/>
        </w:rPr>
        <w:t>uvo apribot</w:t>
      </w:r>
      <w:r w:rsidR="00ED407B">
        <w:rPr>
          <w:bCs/>
          <w:iCs/>
          <w:color w:val="000000"/>
          <w:sz w:val="24"/>
          <w:szCs w:val="24"/>
          <w:lang w:val="lt-LT"/>
        </w:rPr>
        <w:t>as</w:t>
      </w:r>
      <w:r w:rsidRPr="00107064">
        <w:rPr>
          <w:bCs/>
          <w:iCs/>
          <w:color w:val="000000"/>
          <w:sz w:val="24"/>
          <w:szCs w:val="24"/>
          <w:lang w:val="lt-LT"/>
        </w:rPr>
        <w:t xml:space="preserve"> atlikti audito procedūras Darbo užmokesčio ir socialinio draudimo srities išlaidų audito programoje, nes Savivaldybės administracijos direktorius nepateikė Kontrolės ir audito tarnybai reikiamos informacijos   audito procedūroms atlikti, todėl  negalime patvirtinti </w:t>
      </w:r>
      <w:r w:rsidRPr="00107064">
        <w:rPr>
          <w:i/>
          <w:sz w:val="24"/>
          <w:szCs w:val="24"/>
          <w:lang w:val="lt-LT"/>
        </w:rPr>
        <w:t xml:space="preserve"> Savivaldybės administracijos Biudžeto išlaidų sąmatos 2017 m. gruodžio 31 d. </w:t>
      </w:r>
      <w:r w:rsidRPr="00107064">
        <w:rPr>
          <w:i/>
          <w:sz w:val="24"/>
          <w:szCs w:val="24"/>
          <w:lang w:val="lt-LT"/>
        </w:rPr>
        <w:lastRenderedPageBreak/>
        <w:t xml:space="preserve">ataskaitos darbo užmokesčio ir socialinio draudimo srities (išlaidų ekonominės klasifikacijos kodas 2.1.) nurodytų išlaidų dydžio – 1 mln. 556,98 tūkst.  </w:t>
      </w:r>
      <w:proofErr w:type="spellStart"/>
      <w:r w:rsidRPr="00107064">
        <w:rPr>
          <w:i/>
          <w:sz w:val="24"/>
          <w:szCs w:val="24"/>
          <w:lang w:val="lt-LT"/>
        </w:rPr>
        <w:t>Eur</w:t>
      </w:r>
      <w:proofErr w:type="spellEnd"/>
      <w:r w:rsidRPr="00107064">
        <w:rPr>
          <w:i/>
          <w:sz w:val="24"/>
          <w:szCs w:val="24"/>
          <w:lang w:val="lt-LT"/>
        </w:rPr>
        <w:t xml:space="preserve"> teisingumo</w:t>
      </w:r>
      <w:r w:rsidR="00116FDD">
        <w:rPr>
          <w:i/>
          <w:sz w:val="24"/>
          <w:szCs w:val="24"/>
          <w:lang w:val="lt-LT"/>
        </w:rPr>
        <w:t>.</w:t>
      </w:r>
    </w:p>
    <w:p w:rsidR="00107064" w:rsidRDefault="00107064" w:rsidP="00107064">
      <w:pPr>
        <w:spacing w:line="360" w:lineRule="auto"/>
        <w:ind w:firstLine="1298"/>
        <w:jc w:val="both"/>
        <w:rPr>
          <w:b/>
          <w:bCs/>
          <w:i/>
          <w:iCs/>
          <w:sz w:val="24"/>
          <w:szCs w:val="24"/>
          <w:u w:val="single"/>
          <w:lang w:val="lt-LT"/>
        </w:rPr>
      </w:pPr>
      <w:r w:rsidRPr="00107064">
        <w:rPr>
          <w:sz w:val="24"/>
          <w:szCs w:val="24"/>
          <w:lang w:val="lt-LT"/>
        </w:rPr>
        <w:t>Nustatė neteisėtą lėšų skyrimą viešosioms įstaigoms, nes teisės aktai nenumato asignavimų skyrimo iš Savivaldybės biudžeto viešųjų įstaigų išlaikymui finansuoti</w:t>
      </w:r>
      <w:r w:rsidR="00116FDD">
        <w:rPr>
          <w:sz w:val="24"/>
          <w:szCs w:val="24"/>
          <w:lang w:val="lt-LT"/>
        </w:rPr>
        <w:t>.</w:t>
      </w:r>
    </w:p>
    <w:p w:rsidR="00C061F3" w:rsidRPr="00C061F3" w:rsidRDefault="00107064" w:rsidP="009E7F32">
      <w:pPr>
        <w:spacing w:line="360" w:lineRule="auto"/>
        <w:ind w:firstLine="1298"/>
        <w:jc w:val="both"/>
        <w:rPr>
          <w:b/>
          <w:bCs/>
          <w:i/>
          <w:iCs/>
          <w:sz w:val="24"/>
          <w:szCs w:val="24"/>
          <w:lang w:val="lt-LT"/>
        </w:rPr>
      </w:pPr>
      <w:r>
        <w:rPr>
          <w:b/>
          <w:bCs/>
          <w:i/>
          <w:iCs/>
          <w:sz w:val="24"/>
          <w:szCs w:val="24"/>
          <w:u w:val="single"/>
          <w:lang w:val="lt-LT"/>
        </w:rPr>
        <w:t>S</w:t>
      </w:r>
      <w:r w:rsidR="00C061F3" w:rsidRPr="00203F1D">
        <w:rPr>
          <w:b/>
          <w:bCs/>
          <w:i/>
          <w:iCs/>
          <w:sz w:val="24"/>
          <w:szCs w:val="24"/>
          <w:u w:val="single"/>
          <w:lang w:val="lt-LT"/>
        </w:rPr>
        <w:t>ąlyginė nuomonė</w:t>
      </w:r>
      <w:r w:rsidR="00C061F3" w:rsidRPr="00C061F3">
        <w:rPr>
          <w:b/>
          <w:bCs/>
          <w:i/>
          <w:iCs/>
          <w:sz w:val="24"/>
          <w:szCs w:val="24"/>
          <w:lang w:val="lt-LT"/>
        </w:rPr>
        <w:t xml:space="preserve"> dėl biudžeto vykdymo ataskaitų rinkinio.</w:t>
      </w:r>
    </w:p>
    <w:p w:rsidR="00ED407B" w:rsidRDefault="00565D86" w:rsidP="00ED407B">
      <w:pPr>
        <w:tabs>
          <w:tab w:val="left" w:pos="567"/>
        </w:tabs>
        <w:autoSpaceDE w:val="0"/>
        <w:autoSpaceDN w:val="0"/>
        <w:adjustRightInd w:val="0"/>
        <w:spacing w:line="360" w:lineRule="auto"/>
        <w:jc w:val="both"/>
        <w:rPr>
          <w:sz w:val="24"/>
          <w:szCs w:val="24"/>
          <w:lang w:val="lt-LT"/>
        </w:rPr>
      </w:pPr>
      <w:r>
        <w:rPr>
          <w:color w:val="000000"/>
          <w:sz w:val="24"/>
          <w:szCs w:val="24"/>
          <w:lang w:val="lt-LT"/>
        </w:rPr>
        <w:tab/>
      </w:r>
      <w:r w:rsidR="00BB7B34">
        <w:rPr>
          <w:color w:val="000000"/>
          <w:sz w:val="24"/>
          <w:szCs w:val="24"/>
          <w:lang w:val="lt-LT"/>
        </w:rPr>
        <w:t>Kontrolieriaus</w:t>
      </w:r>
      <w:r w:rsidR="009E7F32" w:rsidRPr="009E7F32">
        <w:rPr>
          <w:color w:val="000000"/>
          <w:sz w:val="24"/>
          <w:szCs w:val="24"/>
          <w:lang w:val="lt-LT"/>
        </w:rPr>
        <w:t xml:space="preserve"> </w:t>
      </w:r>
      <w:r w:rsidR="009E7F32" w:rsidRPr="009E7F32">
        <w:rPr>
          <w:sz w:val="24"/>
          <w:szCs w:val="24"/>
          <w:lang w:val="lt-LT"/>
        </w:rPr>
        <w:t xml:space="preserve">nuomone, </w:t>
      </w:r>
      <w:r w:rsidR="00ED407B" w:rsidRPr="00ED407B">
        <w:rPr>
          <w:sz w:val="24"/>
          <w:szCs w:val="24"/>
          <w:lang w:val="lt-LT"/>
        </w:rPr>
        <w:t>išskyrus išvados skyriuje „Pagrindas pareikšti sąlyginę</w:t>
      </w:r>
      <w:r w:rsidR="00ED407B" w:rsidRPr="00ED407B">
        <w:rPr>
          <w:b/>
          <w:bCs/>
          <w:i/>
          <w:iCs/>
          <w:sz w:val="24"/>
          <w:szCs w:val="24"/>
          <w:lang w:val="lt-LT"/>
        </w:rPr>
        <w:t xml:space="preserve"> </w:t>
      </w:r>
      <w:r w:rsidR="00ED407B" w:rsidRPr="00ED407B">
        <w:rPr>
          <w:bCs/>
          <w:iCs/>
          <w:sz w:val="24"/>
          <w:szCs w:val="24"/>
          <w:lang w:val="lt-LT"/>
        </w:rPr>
        <w:t xml:space="preserve">nuomonę </w:t>
      </w:r>
      <w:r w:rsidR="00ED407B" w:rsidRPr="00ED407B">
        <w:rPr>
          <w:iCs/>
          <w:sz w:val="24"/>
          <w:szCs w:val="24"/>
          <w:lang w:val="lt-LT"/>
        </w:rPr>
        <w:t xml:space="preserve">dėl konsoliduotųjų </w:t>
      </w:r>
      <w:r w:rsidR="00ED407B" w:rsidRPr="00ED407B">
        <w:rPr>
          <w:sz w:val="24"/>
          <w:szCs w:val="24"/>
          <w:lang w:val="lt-LT"/>
        </w:rPr>
        <w:t>biudžeto vykdymo ataskaitų rinkinio“ apibūdintų dalykų poveikį</w:t>
      </w:r>
      <w:r w:rsidR="00116FDD">
        <w:rPr>
          <w:sz w:val="24"/>
          <w:szCs w:val="24"/>
          <w:lang w:val="lt-LT"/>
        </w:rPr>
        <w:t>,</w:t>
      </w:r>
      <w:r w:rsidR="00ED407B" w:rsidRPr="00ED407B">
        <w:rPr>
          <w:sz w:val="24"/>
          <w:szCs w:val="24"/>
          <w:lang w:val="lt-LT"/>
        </w:rPr>
        <w:t xml:space="preserve"> Savivaldybės 2017  metų konsoliduotųjų biudžeto vykdymo ataskaitų rinkinys visais reikšmingais atžvilgiais parengtas ir pateiktas pagal  Lietuvos Respublikos teisės aktus, reglamentuojančius šio rinkinio sudarymą</w:t>
      </w:r>
      <w:r w:rsidR="00ED407B" w:rsidRPr="00ED407B">
        <w:rPr>
          <w:sz w:val="24"/>
          <w:szCs w:val="24"/>
          <w:lang w:val="lt-LT"/>
        </w:rPr>
        <w:tab/>
      </w:r>
    </w:p>
    <w:p w:rsidR="00C061F3" w:rsidRPr="00C061F3" w:rsidRDefault="00ED407B" w:rsidP="00ED407B">
      <w:pPr>
        <w:tabs>
          <w:tab w:val="left" w:pos="567"/>
        </w:tabs>
        <w:autoSpaceDE w:val="0"/>
        <w:autoSpaceDN w:val="0"/>
        <w:adjustRightInd w:val="0"/>
        <w:spacing w:line="360" w:lineRule="auto"/>
        <w:jc w:val="both"/>
        <w:rPr>
          <w:bCs/>
          <w:iCs/>
          <w:sz w:val="24"/>
          <w:szCs w:val="24"/>
          <w:lang w:val="lt-LT"/>
        </w:rPr>
      </w:pPr>
      <w:r>
        <w:rPr>
          <w:b/>
          <w:bCs/>
          <w:i/>
          <w:iCs/>
          <w:sz w:val="24"/>
          <w:szCs w:val="24"/>
          <w:lang w:val="lt-LT"/>
        </w:rPr>
        <w:tab/>
      </w:r>
      <w:r w:rsidR="00C061F3" w:rsidRPr="00C061F3">
        <w:rPr>
          <w:b/>
          <w:bCs/>
          <w:i/>
          <w:iCs/>
          <w:sz w:val="24"/>
          <w:szCs w:val="24"/>
          <w:lang w:val="lt-LT"/>
        </w:rPr>
        <w:t>Sąlyginės nuomonės dėl Savivaldybės lėšų ir turto valdymo, naudojimo ir disponavimo jais teisėtumo pagrindas</w:t>
      </w:r>
      <w:r w:rsidR="000863D2">
        <w:rPr>
          <w:b/>
          <w:bCs/>
          <w:i/>
          <w:iCs/>
          <w:sz w:val="24"/>
          <w:szCs w:val="24"/>
          <w:lang w:val="lt-LT"/>
        </w:rPr>
        <w:t>:</w:t>
      </w:r>
    </w:p>
    <w:p w:rsidR="00960E40" w:rsidRPr="00ED407B" w:rsidRDefault="00ED407B" w:rsidP="00960E40">
      <w:pPr>
        <w:spacing w:line="360" w:lineRule="auto"/>
        <w:ind w:firstLine="567"/>
        <w:jc w:val="both"/>
        <w:rPr>
          <w:sz w:val="24"/>
          <w:szCs w:val="24"/>
          <w:lang w:val="lt-LT" w:eastAsia="en-US"/>
        </w:rPr>
      </w:pPr>
      <w:r w:rsidRPr="00ED407B">
        <w:rPr>
          <w:sz w:val="24"/>
          <w:szCs w:val="24"/>
          <w:lang w:val="lt-LT"/>
        </w:rPr>
        <w:t xml:space="preserve">Savivaldybės turto ir daiktinių teisių įteisinimo, įregistravimo Nekilnojamojo turto registre, ne visos ankstesniais metais mūsų pateiktos rekomendacijos dėl Savivaldybės įsteigtų įmonių valdymo trūkumų buvo įgyvendintos. </w:t>
      </w:r>
      <w:proofErr w:type="spellStart"/>
      <w:r w:rsidRPr="00ED407B">
        <w:rPr>
          <w:sz w:val="24"/>
          <w:szCs w:val="24"/>
        </w:rPr>
        <w:t>Savivaldybės</w:t>
      </w:r>
      <w:proofErr w:type="spellEnd"/>
      <w:r w:rsidRPr="00ED407B">
        <w:rPr>
          <w:sz w:val="24"/>
          <w:szCs w:val="24"/>
        </w:rPr>
        <w:t xml:space="preserve"> 2017 </w:t>
      </w:r>
      <w:proofErr w:type="spellStart"/>
      <w:r w:rsidRPr="00ED407B">
        <w:rPr>
          <w:sz w:val="24"/>
          <w:szCs w:val="24"/>
        </w:rPr>
        <w:t>metų</w:t>
      </w:r>
      <w:proofErr w:type="spellEnd"/>
      <w:r w:rsidRPr="00ED407B">
        <w:rPr>
          <w:sz w:val="24"/>
          <w:szCs w:val="24"/>
        </w:rPr>
        <w:t xml:space="preserve"> </w:t>
      </w:r>
      <w:proofErr w:type="spellStart"/>
      <w:r w:rsidRPr="00ED407B">
        <w:rPr>
          <w:sz w:val="24"/>
          <w:szCs w:val="24"/>
        </w:rPr>
        <w:t>biudžeto</w:t>
      </w:r>
      <w:proofErr w:type="spellEnd"/>
      <w:r w:rsidRPr="00ED407B">
        <w:rPr>
          <w:sz w:val="24"/>
          <w:szCs w:val="24"/>
        </w:rPr>
        <w:t xml:space="preserve"> ir </w:t>
      </w:r>
      <w:proofErr w:type="spellStart"/>
      <w:r w:rsidRPr="00ED407B">
        <w:rPr>
          <w:sz w:val="24"/>
          <w:szCs w:val="24"/>
        </w:rPr>
        <w:t>turto</w:t>
      </w:r>
      <w:proofErr w:type="spellEnd"/>
      <w:r w:rsidRPr="00ED407B">
        <w:rPr>
          <w:sz w:val="24"/>
          <w:szCs w:val="24"/>
        </w:rPr>
        <w:t xml:space="preserve"> </w:t>
      </w:r>
      <w:proofErr w:type="spellStart"/>
      <w:r w:rsidRPr="00ED407B">
        <w:rPr>
          <w:sz w:val="24"/>
          <w:szCs w:val="24"/>
        </w:rPr>
        <w:t>naudojimo</w:t>
      </w:r>
      <w:proofErr w:type="spellEnd"/>
      <w:r w:rsidRPr="00ED407B">
        <w:rPr>
          <w:sz w:val="24"/>
          <w:szCs w:val="24"/>
        </w:rPr>
        <w:t xml:space="preserve"> </w:t>
      </w:r>
      <w:proofErr w:type="spellStart"/>
      <w:r w:rsidRPr="00ED407B">
        <w:rPr>
          <w:sz w:val="24"/>
          <w:szCs w:val="24"/>
        </w:rPr>
        <w:t>neatitikimai</w:t>
      </w:r>
      <w:proofErr w:type="spellEnd"/>
      <w:r w:rsidRPr="00ED407B">
        <w:rPr>
          <w:sz w:val="24"/>
          <w:szCs w:val="24"/>
        </w:rPr>
        <w:t xml:space="preserve"> </w:t>
      </w:r>
      <w:proofErr w:type="spellStart"/>
      <w:r w:rsidRPr="00ED407B">
        <w:rPr>
          <w:sz w:val="24"/>
          <w:szCs w:val="24"/>
        </w:rPr>
        <w:t>nurodyti</w:t>
      </w:r>
      <w:proofErr w:type="spellEnd"/>
      <w:r w:rsidRPr="00ED407B">
        <w:rPr>
          <w:sz w:val="24"/>
          <w:szCs w:val="24"/>
        </w:rPr>
        <w:t xml:space="preserve"> </w:t>
      </w:r>
      <w:proofErr w:type="spellStart"/>
      <w:r w:rsidRPr="00ED407B">
        <w:rPr>
          <w:sz w:val="24"/>
          <w:szCs w:val="24"/>
        </w:rPr>
        <w:t>audito</w:t>
      </w:r>
      <w:proofErr w:type="spellEnd"/>
      <w:r w:rsidRPr="00ED407B">
        <w:rPr>
          <w:sz w:val="24"/>
          <w:szCs w:val="24"/>
        </w:rPr>
        <w:t xml:space="preserve"> </w:t>
      </w:r>
      <w:proofErr w:type="spellStart"/>
      <w:r w:rsidRPr="00ED407B">
        <w:rPr>
          <w:sz w:val="24"/>
          <w:szCs w:val="24"/>
        </w:rPr>
        <w:t>ataskaitoje</w:t>
      </w:r>
      <w:proofErr w:type="spellEnd"/>
      <w:r w:rsidR="00960E40" w:rsidRPr="00ED407B">
        <w:rPr>
          <w:sz w:val="24"/>
          <w:szCs w:val="24"/>
          <w:lang w:val="lt-LT" w:eastAsia="en-US"/>
        </w:rPr>
        <w:t xml:space="preserve">. </w:t>
      </w:r>
    </w:p>
    <w:p w:rsidR="00C061F3" w:rsidRPr="00960E40" w:rsidRDefault="00C061F3" w:rsidP="00960E40">
      <w:pPr>
        <w:spacing w:line="360" w:lineRule="auto"/>
        <w:ind w:firstLine="567"/>
        <w:jc w:val="both"/>
        <w:rPr>
          <w:sz w:val="24"/>
          <w:szCs w:val="24"/>
          <w:lang w:val="lt-LT" w:eastAsia="en-US"/>
        </w:rPr>
      </w:pPr>
      <w:r w:rsidRPr="00203F1D">
        <w:rPr>
          <w:b/>
          <w:bCs/>
          <w:i/>
          <w:iCs/>
          <w:sz w:val="24"/>
          <w:szCs w:val="24"/>
          <w:u w:val="single"/>
          <w:lang w:val="lt-LT"/>
        </w:rPr>
        <w:t>Sąlyginė nuomonė</w:t>
      </w:r>
      <w:r w:rsidRPr="00C061F3">
        <w:rPr>
          <w:b/>
          <w:bCs/>
          <w:i/>
          <w:iCs/>
          <w:sz w:val="24"/>
          <w:szCs w:val="24"/>
          <w:lang w:val="lt-LT"/>
        </w:rPr>
        <w:t xml:space="preserve"> dėl </w:t>
      </w:r>
      <w:r w:rsidR="00116FDD">
        <w:rPr>
          <w:b/>
          <w:bCs/>
          <w:i/>
          <w:iCs/>
          <w:sz w:val="24"/>
          <w:szCs w:val="24"/>
          <w:lang w:val="lt-LT"/>
        </w:rPr>
        <w:t>S</w:t>
      </w:r>
      <w:r w:rsidRPr="00C061F3">
        <w:rPr>
          <w:b/>
          <w:bCs/>
          <w:i/>
          <w:iCs/>
          <w:sz w:val="24"/>
          <w:szCs w:val="24"/>
          <w:lang w:val="lt-LT"/>
        </w:rPr>
        <w:t>avivaldybės lėšų ir turto valdymo, naudojimo ir disponavimo jais teisėtumo.</w:t>
      </w:r>
    </w:p>
    <w:p w:rsidR="00ED407B" w:rsidRPr="00ED407B" w:rsidRDefault="00960E40" w:rsidP="00ED407B">
      <w:pPr>
        <w:autoSpaceDE w:val="0"/>
        <w:autoSpaceDN w:val="0"/>
        <w:adjustRightInd w:val="0"/>
        <w:spacing w:line="360" w:lineRule="auto"/>
        <w:ind w:firstLine="567"/>
        <w:jc w:val="both"/>
        <w:rPr>
          <w:color w:val="000000"/>
          <w:sz w:val="24"/>
          <w:szCs w:val="24"/>
          <w:lang w:val="lt-LT"/>
        </w:rPr>
      </w:pPr>
      <w:r w:rsidRPr="00960E40">
        <w:rPr>
          <w:sz w:val="24"/>
          <w:szCs w:val="24"/>
          <w:lang w:val="lt-LT" w:eastAsia="en-US"/>
        </w:rPr>
        <w:tab/>
        <w:t xml:space="preserve">Mūsų nuomone, </w:t>
      </w:r>
      <w:r w:rsidR="00ED407B" w:rsidRPr="00ED407B">
        <w:rPr>
          <w:color w:val="000000"/>
          <w:sz w:val="24"/>
          <w:szCs w:val="24"/>
          <w:lang w:val="lt-LT"/>
        </w:rPr>
        <w:t>išskyrus išvados skyriuje „Pagrindas sąlyginei</w:t>
      </w:r>
      <w:r w:rsidR="00ED407B" w:rsidRPr="00ED407B">
        <w:rPr>
          <w:b/>
          <w:bCs/>
          <w:i/>
          <w:iCs/>
          <w:sz w:val="24"/>
          <w:szCs w:val="24"/>
          <w:lang w:val="lt-LT" w:eastAsia="en-US"/>
        </w:rPr>
        <w:t xml:space="preserve"> </w:t>
      </w:r>
      <w:r w:rsidR="00ED407B" w:rsidRPr="00ED407B">
        <w:rPr>
          <w:bCs/>
          <w:iCs/>
          <w:sz w:val="24"/>
          <w:szCs w:val="24"/>
          <w:lang w:val="lt-LT" w:eastAsia="en-US"/>
        </w:rPr>
        <w:t xml:space="preserve">nuomonei pareikšti </w:t>
      </w:r>
      <w:r w:rsidR="00ED407B" w:rsidRPr="00ED407B">
        <w:rPr>
          <w:iCs/>
          <w:sz w:val="24"/>
          <w:szCs w:val="24"/>
          <w:lang w:val="lt-LT" w:eastAsia="en-US"/>
        </w:rPr>
        <w:t xml:space="preserve">dėl </w:t>
      </w:r>
      <w:r w:rsidR="00ED407B" w:rsidRPr="00ED407B">
        <w:rPr>
          <w:sz w:val="24"/>
          <w:szCs w:val="24"/>
          <w:lang w:val="lt-LT" w:eastAsia="en-US"/>
        </w:rPr>
        <w:t>Savivaldybės 2017 metų  biudžeto ir turto naudojimo“ apibūdintų dalykų poveikį</w:t>
      </w:r>
      <w:r w:rsidR="00ED407B" w:rsidRPr="00ED407B">
        <w:rPr>
          <w:color w:val="000000"/>
          <w:sz w:val="24"/>
          <w:szCs w:val="24"/>
          <w:lang w:val="lt-LT"/>
        </w:rPr>
        <w:t xml:space="preserve">, Savivaldybės 2017 metų  biudžetas visais reikšmingais atžvilgiais parengtas, patvirtintas, patikslintas ir vykdytas laikantis  teisės aktų reikalavimų, o lėšos ir turtas valdomi, naudojami, disponuojama jais teisėtai ir naudojami įstatymų nustatytiems tikslams. </w:t>
      </w:r>
    </w:p>
    <w:p w:rsidR="002003C6" w:rsidRDefault="002003C6" w:rsidP="00960E40">
      <w:pPr>
        <w:tabs>
          <w:tab w:val="left" w:pos="851"/>
        </w:tabs>
        <w:spacing w:line="360" w:lineRule="auto"/>
        <w:jc w:val="both"/>
        <w:rPr>
          <w:sz w:val="24"/>
          <w:szCs w:val="24"/>
          <w:lang w:val="lt-LT"/>
        </w:rPr>
      </w:pPr>
    </w:p>
    <w:p w:rsidR="00643115" w:rsidRDefault="00643115" w:rsidP="00960E40">
      <w:pPr>
        <w:tabs>
          <w:tab w:val="left" w:pos="851"/>
        </w:tabs>
        <w:spacing w:line="360" w:lineRule="auto"/>
        <w:jc w:val="both"/>
        <w:rPr>
          <w:i/>
          <w:lang w:val="lt-LT"/>
        </w:rPr>
      </w:pPr>
    </w:p>
    <w:p w:rsidR="00643115" w:rsidRPr="00203F1D" w:rsidRDefault="00643115" w:rsidP="00960E40">
      <w:pPr>
        <w:tabs>
          <w:tab w:val="left" w:pos="851"/>
        </w:tabs>
        <w:spacing w:line="360" w:lineRule="auto"/>
        <w:jc w:val="both"/>
        <w:rPr>
          <w:i/>
          <w:lang w:val="lt-LT"/>
        </w:rPr>
      </w:pPr>
    </w:p>
    <w:p w:rsidR="00643115" w:rsidRDefault="00643115" w:rsidP="009E7F32">
      <w:pPr>
        <w:pStyle w:val="1Antrat"/>
        <w:numPr>
          <w:ilvl w:val="0"/>
          <w:numId w:val="0"/>
        </w:numPr>
        <w:ind w:left="709"/>
        <w:rPr>
          <w:color w:val="0000FF"/>
        </w:rPr>
      </w:pPr>
      <w:r w:rsidRPr="00D57ECB">
        <w:rPr>
          <w:color w:val="0000FF"/>
        </w:rPr>
        <w:t>PASKOLŲ ĖMIMO GALIMYBIŲ</w:t>
      </w:r>
      <w:r w:rsidRPr="003315B3">
        <w:rPr>
          <w:color w:val="0000FF"/>
        </w:rPr>
        <w:t xml:space="preserve"> VERTINIMAS</w:t>
      </w:r>
    </w:p>
    <w:p w:rsidR="00643115" w:rsidRDefault="00643115" w:rsidP="00643115">
      <w:pPr>
        <w:spacing w:line="360" w:lineRule="auto"/>
        <w:jc w:val="both"/>
        <w:rPr>
          <w:sz w:val="24"/>
          <w:szCs w:val="24"/>
          <w:lang w:val="lt-LT"/>
        </w:rPr>
      </w:pPr>
      <w:r>
        <w:rPr>
          <w:sz w:val="24"/>
          <w:szCs w:val="24"/>
          <w:lang w:val="lt-LT"/>
        </w:rPr>
        <w:tab/>
      </w:r>
      <w:r w:rsidR="00ED407B">
        <w:rPr>
          <w:sz w:val="24"/>
          <w:szCs w:val="24"/>
          <w:lang w:val="lt-LT"/>
        </w:rPr>
        <w:t xml:space="preserve">2018 metais </w:t>
      </w:r>
      <w:r w:rsidRPr="00355A2F">
        <w:rPr>
          <w:sz w:val="24"/>
          <w:szCs w:val="24"/>
          <w:lang w:val="lt-LT"/>
        </w:rPr>
        <w:t xml:space="preserve">Kontrolierius </w:t>
      </w:r>
      <w:r w:rsidR="00ED407B">
        <w:rPr>
          <w:sz w:val="24"/>
          <w:szCs w:val="24"/>
          <w:lang w:val="lt-LT"/>
        </w:rPr>
        <w:t>neatliko</w:t>
      </w:r>
      <w:r w:rsidRPr="00355A2F">
        <w:rPr>
          <w:sz w:val="24"/>
          <w:szCs w:val="24"/>
          <w:lang w:val="lt-LT"/>
        </w:rPr>
        <w:t xml:space="preserve"> </w:t>
      </w:r>
      <w:r>
        <w:rPr>
          <w:sz w:val="24"/>
          <w:szCs w:val="24"/>
          <w:lang w:val="lt-LT"/>
        </w:rPr>
        <w:t>audit</w:t>
      </w:r>
      <w:r w:rsidR="00ED407B">
        <w:rPr>
          <w:sz w:val="24"/>
          <w:szCs w:val="24"/>
          <w:lang w:val="lt-LT"/>
        </w:rPr>
        <w:t>ų</w:t>
      </w:r>
      <w:r w:rsidR="00116FDD">
        <w:rPr>
          <w:sz w:val="24"/>
          <w:szCs w:val="24"/>
          <w:lang w:val="lt-LT"/>
        </w:rPr>
        <w:t>,</w:t>
      </w:r>
      <w:r>
        <w:rPr>
          <w:sz w:val="24"/>
          <w:szCs w:val="24"/>
          <w:lang w:val="lt-LT"/>
        </w:rPr>
        <w:t xml:space="preserve"> susijus</w:t>
      </w:r>
      <w:r w:rsidR="00ED407B">
        <w:rPr>
          <w:sz w:val="24"/>
          <w:szCs w:val="24"/>
          <w:lang w:val="lt-LT"/>
        </w:rPr>
        <w:t>ių</w:t>
      </w:r>
      <w:r>
        <w:rPr>
          <w:sz w:val="24"/>
          <w:szCs w:val="24"/>
          <w:lang w:val="lt-LT"/>
        </w:rPr>
        <w:t xml:space="preserve"> su </w:t>
      </w:r>
      <w:r w:rsidRPr="00355A2F">
        <w:rPr>
          <w:sz w:val="24"/>
          <w:szCs w:val="24"/>
          <w:lang w:val="lt-LT"/>
        </w:rPr>
        <w:t xml:space="preserve"> </w:t>
      </w:r>
      <w:r>
        <w:rPr>
          <w:sz w:val="24"/>
          <w:szCs w:val="24"/>
          <w:lang w:val="lt-LT"/>
        </w:rPr>
        <w:t>S</w:t>
      </w:r>
      <w:r w:rsidRPr="00355A2F">
        <w:rPr>
          <w:sz w:val="24"/>
          <w:szCs w:val="24"/>
          <w:lang w:val="lt-LT"/>
        </w:rPr>
        <w:t>avivaldybės skolinių santykių  galimybių vertinim</w:t>
      </w:r>
      <w:r>
        <w:rPr>
          <w:sz w:val="24"/>
          <w:szCs w:val="24"/>
          <w:lang w:val="lt-LT"/>
        </w:rPr>
        <w:t>u</w:t>
      </w:r>
      <w:r w:rsidR="00ED407B">
        <w:rPr>
          <w:sz w:val="24"/>
          <w:szCs w:val="24"/>
          <w:lang w:val="lt-LT"/>
        </w:rPr>
        <w:t>.</w:t>
      </w:r>
    </w:p>
    <w:p w:rsidR="009E7F32" w:rsidRDefault="009E7F32" w:rsidP="009E7F32">
      <w:pPr>
        <w:pStyle w:val="1Antrat"/>
        <w:numPr>
          <w:ilvl w:val="0"/>
          <w:numId w:val="0"/>
        </w:numPr>
        <w:ind w:left="709"/>
        <w:rPr>
          <w:color w:val="0000FF"/>
        </w:rPr>
      </w:pPr>
      <w:r>
        <w:rPr>
          <w:color w:val="0000FF"/>
        </w:rPr>
        <w:t>Teisėtumo  AUDITAI</w:t>
      </w:r>
    </w:p>
    <w:p w:rsidR="00D3302D" w:rsidRDefault="00D3302D" w:rsidP="009E7F32">
      <w:pPr>
        <w:tabs>
          <w:tab w:val="left" w:pos="900"/>
        </w:tabs>
        <w:spacing w:line="360" w:lineRule="auto"/>
        <w:jc w:val="both"/>
        <w:rPr>
          <w:sz w:val="24"/>
          <w:szCs w:val="24"/>
          <w:lang w:val="lt-LT"/>
        </w:rPr>
      </w:pPr>
      <w:r>
        <w:rPr>
          <w:sz w:val="24"/>
          <w:szCs w:val="24"/>
          <w:lang w:val="lt-LT"/>
        </w:rPr>
        <w:tab/>
      </w:r>
      <w:r w:rsidR="009063CE" w:rsidRPr="00D3302D">
        <w:rPr>
          <w:i/>
          <w:sz w:val="24"/>
          <w:szCs w:val="24"/>
          <w:lang w:val="lt-LT"/>
        </w:rPr>
        <w:t>Teisėtumo audito tikslas</w:t>
      </w:r>
      <w:r w:rsidR="009063CE">
        <w:rPr>
          <w:sz w:val="24"/>
          <w:szCs w:val="24"/>
          <w:lang w:val="lt-LT"/>
        </w:rPr>
        <w:t>- gauti paka</w:t>
      </w:r>
      <w:r>
        <w:rPr>
          <w:sz w:val="24"/>
          <w:szCs w:val="24"/>
          <w:lang w:val="lt-LT"/>
        </w:rPr>
        <w:t>nkamą užtikrinimą, kad lėšos ir turtas yra valdomi, naudojami, disponuojama jais teisėtai ir jie naudojami įstatymų nustatytiems tikslams.</w:t>
      </w:r>
    </w:p>
    <w:p w:rsidR="00D3302D" w:rsidRDefault="00D3302D" w:rsidP="009E7F32">
      <w:pPr>
        <w:tabs>
          <w:tab w:val="left" w:pos="900"/>
        </w:tabs>
        <w:spacing w:line="360" w:lineRule="auto"/>
        <w:jc w:val="both"/>
        <w:rPr>
          <w:sz w:val="24"/>
          <w:szCs w:val="24"/>
          <w:lang w:val="lt-LT"/>
        </w:rPr>
      </w:pPr>
      <w:r>
        <w:rPr>
          <w:i/>
          <w:sz w:val="24"/>
          <w:szCs w:val="24"/>
          <w:lang w:val="lt-LT"/>
        </w:rPr>
        <w:tab/>
      </w:r>
      <w:r w:rsidRPr="00D3302D">
        <w:rPr>
          <w:i/>
          <w:sz w:val="24"/>
          <w:szCs w:val="24"/>
          <w:lang w:val="lt-LT"/>
        </w:rPr>
        <w:t>Teisėtumo</w:t>
      </w:r>
      <w:r>
        <w:rPr>
          <w:sz w:val="24"/>
          <w:szCs w:val="24"/>
          <w:lang w:val="lt-LT"/>
        </w:rPr>
        <w:t xml:space="preserve"> vertinimui taip pat priskiriamas biudžeto planavimo, ekonomiškumo ir galimo viešojo intereso pažeidimo vertinimas.</w:t>
      </w:r>
    </w:p>
    <w:p w:rsidR="00FF0F5A" w:rsidRPr="00FF0F5A" w:rsidRDefault="00D3302D" w:rsidP="00FF0F5A">
      <w:pPr>
        <w:tabs>
          <w:tab w:val="left" w:pos="851"/>
          <w:tab w:val="left" w:pos="5670"/>
        </w:tabs>
        <w:spacing w:line="360" w:lineRule="auto"/>
        <w:jc w:val="both"/>
        <w:rPr>
          <w:sz w:val="24"/>
          <w:szCs w:val="24"/>
          <w:lang w:val="lt-LT"/>
        </w:rPr>
      </w:pPr>
      <w:r>
        <w:rPr>
          <w:sz w:val="24"/>
          <w:szCs w:val="24"/>
          <w:lang w:val="lt-LT"/>
        </w:rPr>
        <w:lastRenderedPageBreak/>
        <w:tab/>
      </w:r>
      <w:r w:rsidR="007969ED">
        <w:rPr>
          <w:sz w:val="24"/>
          <w:szCs w:val="24"/>
          <w:lang w:val="lt-LT"/>
        </w:rPr>
        <w:t>2018 metais Kontrolės ir audito tarnyba pradėjo teisėtumo auditą Kupiškio r. Kūno kultūros ir sporto centre.</w:t>
      </w:r>
    </w:p>
    <w:p w:rsidR="00FF0F5A" w:rsidRPr="00192296" w:rsidRDefault="00FF0F5A" w:rsidP="00FF0F5A">
      <w:pPr>
        <w:pStyle w:val="Sraopastraipa"/>
        <w:spacing w:line="360" w:lineRule="auto"/>
        <w:ind w:left="0" w:firstLine="142"/>
        <w:jc w:val="both"/>
        <w:rPr>
          <w:rFonts w:ascii="Times New Roman" w:hAnsi="Times New Roman"/>
          <w:b/>
          <w:i/>
          <w:sz w:val="24"/>
          <w:szCs w:val="24"/>
        </w:rPr>
      </w:pPr>
    </w:p>
    <w:p w:rsidR="00896F5F" w:rsidRPr="007969ED" w:rsidRDefault="007969ED" w:rsidP="00FF0F5A">
      <w:pPr>
        <w:tabs>
          <w:tab w:val="left" w:pos="900"/>
        </w:tabs>
        <w:spacing w:line="360" w:lineRule="auto"/>
        <w:jc w:val="both"/>
        <w:rPr>
          <w:b/>
          <w:color w:val="0000FF"/>
          <w:sz w:val="36"/>
          <w:szCs w:val="36"/>
        </w:rPr>
      </w:pPr>
      <w:r>
        <w:rPr>
          <w:color w:val="0000FF"/>
          <w:sz w:val="36"/>
          <w:szCs w:val="36"/>
        </w:rPr>
        <w:tab/>
      </w:r>
      <w:proofErr w:type="gramStart"/>
      <w:r w:rsidR="00210D1D" w:rsidRPr="007969ED">
        <w:rPr>
          <w:b/>
          <w:color w:val="0000FF"/>
          <w:sz w:val="36"/>
          <w:szCs w:val="36"/>
        </w:rPr>
        <w:t>NEPLANINIAI  AUDITAI</w:t>
      </w:r>
      <w:proofErr w:type="gramEnd"/>
    </w:p>
    <w:p w:rsidR="00203F1D" w:rsidRDefault="00203F1D" w:rsidP="00203F1D">
      <w:pPr>
        <w:autoSpaceDE w:val="0"/>
        <w:autoSpaceDN w:val="0"/>
        <w:adjustRightInd w:val="0"/>
        <w:spacing w:line="360" w:lineRule="auto"/>
        <w:jc w:val="both"/>
        <w:rPr>
          <w:rFonts w:ascii="Calibri" w:hAnsi="Calibri" w:cs="Calibri"/>
          <w:sz w:val="24"/>
          <w:szCs w:val="24"/>
          <w:lang w:val="lt-LT"/>
        </w:rPr>
      </w:pPr>
      <w:r>
        <w:rPr>
          <w:sz w:val="24"/>
          <w:szCs w:val="24"/>
          <w:lang w:val="lt-LT"/>
        </w:rPr>
        <w:tab/>
        <w:t>Kontrolės ir audito tarnyba</w:t>
      </w:r>
      <w:r w:rsidR="00BB786F">
        <w:rPr>
          <w:sz w:val="24"/>
          <w:szCs w:val="24"/>
          <w:lang w:val="lt-LT"/>
        </w:rPr>
        <w:t xml:space="preserve"> p</w:t>
      </w:r>
      <w:r w:rsidR="00BB786F" w:rsidRPr="003D7D12">
        <w:rPr>
          <w:sz w:val="24"/>
          <w:szCs w:val="24"/>
          <w:lang w:val="lt-LT"/>
        </w:rPr>
        <w:t xml:space="preserve">agal </w:t>
      </w:r>
      <w:r w:rsidR="00BB786F">
        <w:rPr>
          <w:sz w:val="24"/>
          <w:szCs w:val="24"/>
          <w:lang w:val="lt-LT"/>
        </w:rPr>
        <w:t>Vietos savivaldos įstatymo nuostatas</w:t>
      </w:r>
      <w:r>
        <w:rPr>
          <w:sz w:val="24"/>
          <w:szCs w:val="24"/>
          <w:lang w:val="lt-LT"/>
        </w:rPr>
        <w:t xml:space="preserve"> </w:t>
      </w:r>
      <w:r w:rsidR="000660A8">
        <w:rPr>
          <w:sz w:val="24"/>
          <w:szCs w:val="24"/>
          <w:lang w:val="lt-LT"/>
        </w:rPr>
        <w:t>nagrinėja iš gyventojų gaunamus prašymus, pranešimus, skundus ir pareiškimus dėl Savivaldybės lėšų ir turto valdy</w:t>
      </w:r>
      <w:r w:rsidR="00BB786F">
        <w:rPr>
          <w:sz w:val="24"/>
          <w:szCs w:val="24"/>
          <w:lang w:val="lt-LT"/>
        </w:rPr>
        <w:t>mo, naudojimo ir disponavimo jai</w:t>
      </w:r>
      <w:r w:rsidR="000D7F6F">
        <w:rPr>
          <w:sz w:val="24"/>
          <w:szCs w:val="24"/>
          <w:lang w:val="lt-LT"/>
        </w:rPr>
        <w:t>s</w:t>
      </w:r>
      <w:r w:rsidR="00BB786F">
        <w:rPr>
          <w:sz w:val="24"/>
          <w:szCs w:val="24"/>
          <w:lang w:val="lt-LT"/>
        </w:rPr>
        <w:t>, dėl priimtų Savivaldybės tarybos sprendimų įgyvendinimo teisingumo ir teikia išvadas dėl tokio tyrimo rezultato</w:t>
      </w:r>
      <w:r w:rsidRPr="00E35443">
        <w:rPr>
          <w:sz w:val="24"/>
          <w:szCs w:val="24"/>
          <w:lang w:val="lt-LT"/>
        </w:rPr>
        <w:t>.</w:t>
      </w:r>
      <w:r>
        <w:rPr>
          <w:rFonts w:ascii="Calibri" w:hAnsi="Calibri" w:cs="Calibri"/>
          <w:sz w:val="24"/>
          <w:szCs w:val="24"/>
          <w:lang w:val="lt-LT"/>
        </w:rPr>
        <w:t xml:space="preserve"> </w:t>
      </w:r>
    </w:p>
    <w:p w:rsidR="00FF0F5A" w:rsidRPr="00FF0F5A" w:rsidRDefault="00FF0F5A" w:rsidP="00FF0F5A">
      <w:pPr>
        <w:autoSpaceDE w:val="0"/>
        <w:autoSpaceDN w:val="0"/>
        <w:adjustRightInd w:val="0"/>
        <w:spacing w:line="360" w:lineRule="auto"/>
        <w:jc w:val="both"/>
        <w:rPr>
          <w:b/>
          <w:i/>
          <w:sz w:val="28"/>
          <w:szCs w:val="28"/>
          <w:u w:val="single"/>
          <w:lang w:val="lt-LT"/>
        </w:rPr>
      </w:pPr>
      <w:r>
        <w:rPr>
          <w:sz w:val="24"/>
          <w:szCs w:val="24"/>
          <w:lang w:val="lt-LT"/>
        </w:rPr>
        <w:tab/>
      </w:r>
      <w:r w:rsidR="0066441E">
        <w:rPr>
          <w:sz w:val="24"/>
          <w:szCs w:val="24"/>
          <w:lang w:val="lt-LT"/>
        </w:rPr>
        <w:t xml:space="preserve"> </w:t>
      </w:r>
      <w:r w:rsidRPr="00FF0F5A">
        <w:rPr>
          <w:sz w:val="24"/>
          <w:szCs w:val="24"/>
          <w:lang w:val="lt-LT"/>
        </w:rPr>
        <w:t>Finansinių nusikaltimų tyrimo tarnyb</w:t>
      </w:r>
      <w:r w:rsidR="0066441E">
        <w:rPr>
          <w:sz w:val="24"/>
          <w:szCs w:val="24"/>
          <w:lang w:val="lt-LT"/>
        </w:rPr>
        <w:t>a</w:t>
      </w:r>
      <w:r w:rsidRPr="00FF0F5A">
        <w:rPr>
          <w:sz w:val="24"/>
          <w:szCs w:val="24"/>
          <w:lang w:val="lt-LT"/>
        </w:rPr>
        <w:t xml:space="preserve"> prie Lietuvos Respublikos vidaus reikalų ministerijos persi</w:t>
      </w:r>
      <w:r w:rsidR="0066441E">
        <w:rPr>
          <w:sz w:val="24"/>
          <w:szCs w:val="24"/>
          <w:lang w:val="lt-LT"/>
        </w:rPr>
        <w:t>un</w:t>
      </w:r>
      <w:r w:rsidRPr="00FF0F5A">
        <w:rPr>
          <w:sz w:val="24"/>
          <w:szCs w:val="24"/>
          <w:lang w:val="lt-LT"/>
        </w:rPr>
        <w:t>t</w:t>
      </w:r>
      <w:r w:rsidR="0066441E">
        <w:rPr>
          <w:sz w:val="24"/>
          <w:szCs w:val="24"/>
          <w:lang w:val="lt-LT"/>
        </w:rPr>
        <w:t>ė</w:t>
      </w:r>
      <w:r w:rsidRPr="00FF0F5A">
        <w:rPr>
          <w:sz w:val="24"/>
          <w:szCs w:val="24"/>
          <w:lang w:val="lt-LT"/>
        </w:rPr>
        <w:t xml:space="preserve"> raštus pagal kompetenciją Kontrolės ir audito tarnybai dėl Kupiškio rajono savivaldybės naudojamų biudžeto lėšų pagrįstumo griaunant pastatus </w:t>
      </w:r>
      <w:proofErr w:type="spellStart"/>
      <w:r w:rsidRPr="00FF0F5A">
        <w:rPr>
          <w:sz w:val="24"/>
          <w:szCs w:val="24"/>
          <w:lang w:val="lt-LT"/>
        </w:rPr>
        <w:t>Dailiūnų</w:t>
      </w:r>
      <w:proofErr w:type="spellEnd"/>
      <w:r w:rsidRPr="00FF0F5A">
        <w:rPr>
          <w:sz w:val="24"/>
          <w:szCs w:val="24"/>
          <w:lang w:val="lt-LT"/>
        </w:rPr>
        <w:t xml:space="preserve"> k., Skapiškio sen., Kupiškio r. Savivaldybės kontrolierius atliko patikrinimą</w:t>
      </w:r>
      <w:r>
        <w:rPr>
          <w:sz w:val="24"/>
          <w:szCs w:val="24"/>
          <w:lang w:val="lt-LT"/>
        </w:rPr>
        <w:t xml:space="preserve"> </w:t>
      </w:r>
      <w:r w:rsidRPr="00FF0F5A">
        <w:rPr>
          <w:b/>
          <w:i/>
          <w:sz w:val="28"/>
          <w:szCs w:val="28"/>
          <w:u w:val="single"/>
          <w:lang w:val="lt-LT"/>
        </w:rPr>
        <w:t>Dėl Savivaldybės biudžeto lėšų panaudojimo pagrįstumo.</w:t>
      </w:r>
    </w:p>
    <w:p w:rsidR="00FF0F5A" w:rsidRDefault="00FF0F5A" w:rsidP="00FF0F5A">
      <w:pPr>
        <w:pStyle w:val="Sraopastraipa"/>
        <w:spacing w:line="360" w:lineRule="auto"/>
        <w:ind w:left="0" w:firstLine="142"/>
        <w:jc w:val="both"/>
        <w:rPr>
          <w:rFonts w:ascii="Times New Roman" w:hAnsi="Times New Roman"/>
          <w:b/>
          <w:i/>
          <w:sz w:val="24"/>
          <w:szCs w:val="24"/>
        </w:rPr>
      </w:pPr>
      <w:r>
        <w:rPr>
          <w:rFonts w:ascii="Times New Roman" w:hAnsi="Times New Roman"/>
          <w:b/>
          <w:i/>
          <w:sz w:val="24"/>
          <w:szCs w:val="24"/>
        </w:rPr>
        <w:tab/>
      </w:r>
      <w:r w:rsidRPr="00192296">
        <w:rPr>
          <w:rFonts w:ascii="Times New Roman" w:hAnsi="Times New Roman"/>
          <w:b/>
          <w:i/>
          <w:sz w:val="24"/>
          <w:szCs w:val="24"/>
        </w:rPr>
        <w:t>Kupiškio rajono savivaldybės kontrolierius,</w:t>
      </w:r>
      <w:r w:rsidR="0066441E">
        <w:rPr>
          <w:rFonts w:ascii="Times New Roman" w:hAnsi="Times New Roman"/>
          <w:b/>
          <w:i/>
          <w:sz w:val="24"/>
          <w:szCs w:val="24"/>
        </w:rPr>
        <w:t xml:space="preserve"> patikrinimo metu </w:t>
      </w:r>
      <w:r w:rsidRPr="00192296">
        <w:rPr>
          <w:rFonts w:ascii="Times New Roman" w:hAnsi="Times New Roman"/>
          <w:b/>
          <w:i/>
          <w:sz w:val="24"/>
          <w:szCs w:val="24"/>
        </w:rPr>
        <w:t xml:space="preserve"> išnagrinėjęs teisės aktus ir teismų nutartis, nenustatė, kad Kupiškio rajono savivaldybė nepagrįstai  ar neteisėtai naudojo Europos Sąjungos ir Savivaldybės biudžeto lėšas</w:t>
      </w:r>
      <w:r>
        <w:rPr>
          <w:rFonts w:ascii="Times New Roman" w:hAnsi="Times New Roman"/>
          <w:b/>
          <w:i/>
          <w:sz w:val="24"/>
          <w:szCs w:val="24"/>
        </w:rPr>
        <w:t xml:space="preserve"> likviduojant </w:t>
      </w:r>
      <w:r w:rsidRPr="00192296">
        <w:rPr>
          <w:rFonts w:ascii="Times New Roman" w:hAnsi="Times New Roman"/>
          <w:b/>
          <w:i/>
          <w:sz w:val="24"/>
          <w:szCs w:val="24"/>
        </w:rPr>
        <w:t xml:space="preserve"> bešeiminink</w:t>
      </w:r>
      <w:r>
        <w:rPr>
          <w:rFonts w:ascii="Times New Roman" w:hAnsi="Times New Roman"/>
          <w:b/>
          <w:i/>
          <w:sz w:val="24"/>
          <w:szCs w:val="24"/>
        </w:rPr>
        <w:t>į</w:t>
      </w:r>
      <w:r w:rsidRPr="00192296">
        <w:rPr>
          <w:rFonts w:ascii="Times New Roman" w:hAnsi="Times New Roman"/>
          <w:b/>
          <w:i/>
          <w:sz w:val="24"/>
          <w:szCs w:val="24"/>
        </w:rPr>
        <w:t xml:space="preserve"> turt</w:t>
      </w:r>
      <w:r>
        <w:rPr>
          <w:rFonts w:ascii="Times New Roman" w:hAnsi="Times New Roman"/>
          <w:b/>
          <w:i/>
          <w:sz w:val="24"/>
          <w:szCs w:val="24"/>
        </w:rPr>
        <w:t>ą</w:t>
      </w:r>
      <w:r w:rsidRPr="00192296">
        <w:rPr>
          <w:rFonts w:ascii="Times New Roman" w:hAnsi="Times New Roman"/>
          <w:b/>
          <w:i/>
          <w:sz w:val="24"/>
          <w:szCs w:val="24"/>
        </w:rPr>
        <w:t xml:space="preserve"> </w:t>
      </w:r>
      <w:r>
        <w:rPr>
          <w:rFonts w:ascii="Times New Roman" w:hAnsi="Times New Roman"/>
          <w:b/>
          <w:i/>
          <w:sz w:val="24"/>
          <w:szCs w:val="24"/>
        </w:rPr>
        <w:t xml:space="preserve">ir griaunant pastatus, kurie yra ne teisminio ginčo objektai,  </w:t>
      </w:r>
      <w:proofErr w:type="spellStart"/>
      <w:r w:rsidRPr="00192296">
        <w:rPr>
          <w:rFonts w:ascii="Times New Roman" w:hAnsi="Times New Roman"/>
          <w:b/>
          <w:i/>
          <w:sz w:val="24"/>
          <w:szCs w:val="24"/>
        </w:rPr>
        <w:t>Dailiūnų</w:t>
      </w:r>
      <w:proofErr w:type="spellEnd"/>
      <w:r w:rsidRPr="00192296">
        <w:rPr>
          <w:rFonts w:ascii="Times New Roman" w:hAnsi="Times New Roman"/>
          <w:b/>
          <w:i/>
          <w:sz w:val="24"/>
          <w:szCs w:val="24"/>
        </w:rPr>
        <w:t xml:space="preserve"> kaime, Skapiškio sen., Kupiškio r.</w:t>
      </w:r>
    </w:p>
    <w:p w:rsidR="00FF0F5A" w:rsidRDefault="00FF0F5A" w:rsidP="00FF0F5A">
      <w:pPr>
        <w:pStyle w:val="Sraopastraipa"/>
        <w:spacing w:line="360" w:lineRule="auto"/>
        <w:ind w:left="0" w:firstLine="142"/>
        <w:jc w:val="both"/>
        <w:rPr>
          <w:rFonts w:ascii="Times New Roman" w:hAnsi="Times New Roman"/>
          <w:b/>
          <w:i/>
          <w:sz w:val="24"/>
          <w:szCs w:val="24"/>
        </w:rPr>
      </w:pPr>
      <w:r>
        <w:rPr>
          <w:rFonts w:ascii="Times New Roman" w:hAnsi="Times New Roman"/>
          <w:b/>
          <w:i/>
          <w:sz w:val="24"/>
          <w:szCs w:val="24"/>
        </w:rPr>
        <w:tab/>
        <w:t xml:space="preserve">Teisminio ginčo objektai </w:t>
      </w:r>
      <w:proofErr w:type="spellStart"/>
      <w:r>
        <w:rPr>
          <w:rFonts w:ascii="Times New Roman" w:hAnsi="Times New Roman"/>
          <w:b/>
          <w:i/>
          <w:sz w:val="24"/>
          <w:szCs w:val="24"/>
        </w:rPr>
        <w:t>Dailiūnų</w:t>
      </w:r>
      <w:proofErr w:type="spellEnd"/>
      <w:r>
        <w:rPr>
          <w:rFonts w:ascii="Times New Roman" w:hAnsi="Times New Roman"/>
          <w:b/>
          <w:i/>
          <w:sz w:val="24"/>
          <w:szCs w:val="24"/>
        </w:rPr>
        <w:t xml:space="preserve"> k., Skapiškio sen., Kupiškio r.  nėra  griaunami ir </w:t>
      </w:r>
      <w:r w:rsidRPr="00192296">
        <w:rPr>
          <w:rFonts w:ascii="Times New Roman" w:hAnsi="Times New Roman"/>
          <w:b/>
          <w:i/>
          <w:sz w:val="24"/>
          <w:szCs w:val="24"/>
        </w:rPr>
        <w:t>Europos Sąjungos ir Savivaldybės biudžeto lėš</w:t>
      </w:r>
      <w:r>
        <w:rPr>
          <w:rFonts w:ascii="Times New Roman" w:hAnsi="Times New Roman"/>
          <w:b/>
          <w:i/>
          <w:sz w:val="24"/>
          <w:szCs w:val="24"/>
        </w:rPr>
        <w:t>o</w:t>
      </w:r>
      <w:r w:rsidRPr="00192296">
        <w:rPr>
          <w:rFonts w:ascii="Times New Roman" w:hAnsi="Times New Roman"/>
          <w:b/>
          <w:i/>
          <w:sz w:val="24"/>
          <w:szCs w:val="24"/>
        </w:rPr>
        <w:t>s</w:t>
      </w:r>
      <w:r>
        <w:rPr>
          <w:rFonts w:ascii="Times New Roman" w:hAnsi="Times New Roman"/>
          <w:b/>
          <w:i/>
          <w:sz w:val="24"/>
          <w:szCs w:val="24"/>
        </w:rPr>
        <w:t xml:space="preserve">  jiems nėra naudojamos.</w:t>
      </w:r>
    </w:p>
    <w:p w:rsidR="00FF0F5A" w:rsidRDefault="00FF0F5A" w:rsidP="00FF0F5A">
      <w:pPr>
        <w:pStyle w:val="Sraopastraipa"/>
        <w:spacing w:line="360" w:lineRule="auto"/>
        <w:ind w:left="0" w:firstLine="142"/>
        <w:jc w:val="both"/>
        <w:rPr>
          <w:rFonts w:ascii="Times New Roman" w:hAnsi="Times New Roman"/>
          <w:b/>
          <w:i/>
          <w:sz w:val="24"/>
          <w:szCs w:val="24"/>
        </w:rPr>
      </w:pPr>
      <w:r>
        <w:rPr>
          <w:rFonts w:ascii="Times New Roman" w:hAnsi="Times New Roman"/>
          <w:b/>
          <w:i/>
          <w:sz w:val="24"/>
          <w:szCs w:val="24"/>
        </w:rPr>
        <w:t xml:space="preserve">             Kupiškio rajono savivaldybė ilgą laiką nesinaudojo pastatais, esančiais </w:t>
      </w:r>
      <w:proofErr w:type="spellStart"/>
      <w:r>
        <w:rPr>
          <w:rFonts w:ascii="Times New Roman" w:hAnsi="Times New Roman"/>
          <w:b/>
          <w:i/>
          <w:sz w:val="24"/>
          <w:szCs w:val="24"/>
        </w:rPr>
        <w:t>Dailiūnų</w:t>
      </w:r>
      <w:proofErr w:type="spellEnd"/>
      <w:r>
        <w:rPr>
          <w:rFonts w:ascii="Times New Roman" w:hAnsi="Times New Roman"/>
          <w:b/>
          <w:i/>
          <w:sz w:val="24"/>
          <w:szCs w:val="24"/>
        </w:rPr>
        <w:t xml:space="preserve"> k</w:t>
      </w:r>
      <w:r w:rsidR="00116FDD">
        <w:rPr>
          <w:rFonts w:ascii="Times New Roman" w:hAnsi="Times New Roman"/>
          <w:b/>
          <w:i/>
          <w:sz w:val="24"/>
          <w:szCs w:val="24"/>
        </w:rPr>
        <w:t>.</w:t>
      </w:r>
      <w:r>
        <w:rPr>
          <w:rFonts w:ascii="Times New Roman" w:hAnsi="Times New Roman"/>
          <w:b/>
          <w:i/>
          <w:sz w:val="24"/>
          <w:szCs w:val="24"/>
        </w:rPr>
        <w:t>, bei neįregistravo nuosavybės teisių registre. Ši aplinkybė sudarė sąlygas apeliantui teismuose reikalauti, kad atsiradus tikrajam bešeimininkio turto savininkui, jis turėtų būti grąžinamas pareiškėjui.</w:t>
      </w:r>
    </w:p>
    <w:p w:rsidR="00FF0F5A" w:rsidRDefault="00FF0F5A" w:rsidP="00FF0F5A">
      <w:pPr>
        <w:autoSpaceDE w:val="0"/>
        <w:autoSpaceDN w:val="0"/>
        <w:adjustRightInd w:val="0"/>
        <w:spacing w:line="360" w:lineRule="auto"/>
        <w:jc w:val="both"/>
        <w:rPr>
          <w:sz w:val="24"/>
          <w:szCs w:val="24"/>
          <w:lang w:val="lt-LT"/>
        </w:rPr>
      </w:pPr>
    </w:p>
    <w:p w:rsidR="00B6365C" w:rsidRDefault="00B6365C" w:rsidP="00B6365C">
      <w:pPr>
        <w:spacing w:line="360" w:lineRule="auto"/>
        <w:jc w:val="both"/>
        <w:rPr>
          <w:sz w:val="24"/>
          <w:szCs w:val="24"/>
          <w:lang w:val="lt-LT"/>
        </w:rPr>
      </w:pPr>
      <w:r>
        <w:rPr>
          <w:sz w:val="24"/>
          <w:szCs w:val="24"/>
          <w:lang w:val="lt-LT"/>
        </w:rPr>
        <w:tab/>
        <w:t>P</w:t>
      </w:r>
      <w:r w:rsidRPr="00B6365C">
        <w:rPr>
          <w:sz w:val="24"/>
          <w:szCs w:val="24"/>
          <w:lang w:val="lt-LT"/>
        </w:rPr>
        <w:t>agal asociacijos pateiktą skundą Kontrolės ir audito tarnybai dėl galimai neteisėtų veiksmų Kupiškio rajono savivaldybės valdomos Uoginių trasos  teritorijoje</w:t>
      </w:r>
      <w:r>
        <w:rPr>
          <w:sz w:val="24"/>
          <w:szCs w:val="24"/>
          <w:lang w:val="lt-LT"/>
        </w:rPr>
        <w:t xml:space="preserve">, </w:t>
      </w:r>
      <w:r w:rsidR="00116FDD">
        <w:rPr>
          <w:sz w:val="24"/>
          <w:szCs w:val="24"/>
          <w:lang w:val="lt-LT"/>
        </w:rPr>
        <w:t>Savivaldybės kontrolierius</w:t>
      </w:r>
      <w:r w:rsidR="00203F1D" w:rsidRPr="00203F1D">
        <w:rPr>
          <w:sz w:val="24"/>
          <w:szCs w:val="24"/>
          <w:lang w:val="lt-LT"/>
        </w:rPr>
        <w:t xml:space="preserve"> atlik</w:t>
      </w:r>
      <w:r>
        <w:rPr>
          <w:sz w:val="24"/>
          <w:szCs w:val="24"/>
          <w:lang w:val="lt-LT"/>
        </w:rPr>
        <w:t xml:space="preserve">o </w:t>
      </w:r>
      <w:r w:rsidR="00203F1D" w:rsidRPr="00203F1D">
        <w:rPr>
          <w:sz w:val="24"/>
          <w:szCs w:val="24"/>
          <w:lang w:val="lt-LT"/>
        </w:rPr>
        <w:t xml:space="preserve"> patikrinimą</w:t>
      </w:r>
      <w:r w:rsidR="00203F1D">
        <w:rPr>
          <w:b/>
          <w:i/>
          <w:sz w:val="28"/>
          <w:szCs w:val="28"/>
          <w:u w:val="single"/>
          <w:lang w:val="lt-LT"/>
        </w:rPr>
        <w:t xml:space="preserve"> </w:t>
      </w:r>
      <w:r>
        <w:rPr>
          <w:b/>
          <w:i/>
          <w:sz w:val="28"/>
          <w:szCs w:val="28"/>
          <w:u w:val="single"/>
          <w:lang w:val="lt-LT"/>
        </w:rPr>
        <w:t xml:space="preserve"> </w:t>
      </w:r>
      <w:r w:rsidR="00203F1D">
        <w:rPr>
          <w:b/>
          <w:i/>
          <w:sz w:val="28"/>
          <w:szCs w:val="28"/>
          <w:u w:val="single"/>
          <w:lang w:val="lt-LT"/>
        </w:rPr>
        <w:t>„</w:t>
      </w:r>
      <w:r>
        <w:rPr>
          <w:b/>
          <w:i/>
          <w:sz w:val="24"/>
          <w:szCs w:val="24"/>
          <w:u w:val="single"/>
          <w:lang w:val="lt-LT"/>
        </w:rPr>
        <w:t>Dėl Uoginių trasos panaudojimo teisėtumo“</w:t>
      </w:r>
      <w:r w:rsidR="00203F1D">
        <w:rPr>
          <w:sz w:val="24"/>
          <w:szCs w:val="24"/>
          <w:lang w:val="lt-LT"/>
        </w:rPr>
        <w:t xml:space="preserve"> </w:t>
      </w:r>
      <w:r w:rsidR="007969ED">
        <w:rPr>
          <w:sz w:val="24"/>
          <w:szCs w:val="24"/>
          <w:lang w:val="lt-LT"/>
        </w:rPr>
        <w:t>.</w:t>
      </w:r>
      <w:r w:rsidR="00203F1D">
        <w:rPr>
          <w:sz w:val="24"/>
          <w:szCs w:val="24"/>
          <w:lang w:val="lt-LT"/>
        </w:rPr>
        <w:t xml:space="preserve"> </w:t>
      </w:r>
    </w:p>
    <w:p w:rsidR="00B6365C" w:rsidRPr="00B6365C" w:rsidRDefault="0051584E" w:rsidP="00B6365C">
      <w:pPr>
        <w:spacing w:line="360" w:lineRule="auto"/>
        <w:jc w:val="both"/>
        <w:rPr>
          <w:sz w:val="24"/>
          <w:szCs w:val="24"/>
          <w:lang w:val="lt-LT"/>
        </w:rPr>
      </w:pPr>
      <w:r w:rsidRPr="00210D1D">
        <w:rPr>
          <w:sz w:val="24"/>
          <w:szCs w:val="24"/>
          <w:lang w:val="lt-LT"/>
        </w:rPr>
        <w:tab/>
      </w:r>
      <w:r w:rsidR="00B6365C">
        <w:rPr>
          <w:sz w:val="24"/>
          <w:szCs w:val="24"/>
          <w:lang w:val="lt-LT"/>
        </w:rPr>
        <w:t xml:space="preserve">Savivaldybės kontrolierius nustatė, kad </w:t>
      </w:r>
      <w:r w:rsidR="00B6365C" w:rsidRPr="00B6365C">
        <w:rPr>
          <w:sz w:val="24"/>
          <w:szCs w:val="24"/>
          <w:lang w:val="lt-LT"/>
        </w:rPr>
        <w:t>2015 metais UAB „</w:t>
      </w:r>
      <w:proofErr w:type="spellStart"/>
      <w:r w:rsidR="00B6365C" w:rsidRPr="00B6365C">
        <w:rPr>
          <w:sz w:val="24"/>
          <w:szCs w:val="24"/>
          <w:lang w:val="lt-LT"/>
        </w:rPr>
        <w:t>Geometra</w:t>
      </w:r>
      <w:proofErr w:type="spellEnd"/>
      <w:r w:rsidR="00B6365C" w:rsidRPr="00B6365C">
        <w:rPr>
          <w:sz w:val="24"/>
          <w:szCs w:val="24"/>
          <w:lang w:val="lt-LT"/>
        </w:rPr>
        <w:t>“  parengtoje Žemės sklypo kadastro duomenų suvestinėje duomenų apie inžinerinius statinius (automobilių ir motociklų sporto trasas)  nenurodoma, tačiau   UAB „</w:t>
      </w:r>
      <w:proofErr w:type="spellStart"/>
      <w:r w:rsidR="00B6365C" w:rsidRPr="00B6365C">
        <w:rPr>
          <w:sz w:val="24"/>
          <w:szCs w:val="24"/>
          <w:lang w:val="lt-LT"/>
        </w:rPr>
        <w:t>Geometra</w:t>
      </w:r>
      <w:proofErr w:type="spellEnd"/>
      <w:r w:rsidR="00B6365C" w:rsidRPr="00B6365C">
        <w:rPr>
          <w:sz w:val="24"/>
          <w:szCs w:val="24"/>
          <w:lang w:val="lt-LT"/>
        </w:rPr>
        <w:t xml:space="preserve">“ pateiktame žemės sklypo plane yra pažymėtos žvyro trasos ir padangų tvoros. </w:t>
      </w:r>
    </w:p>
    <w:p w:rsidR="00B6365C" w:rsidRDefault="00B6365C" w:rsidP="00B6365C">
      <w:pPr>
        <w:spacing w:line="360" w:lineRule="auto"/>
        <w:jc w:val="both"/>
        <w:rPr>
          <w:sz w:val="24"/>
          <w:szCs w:val="24"/>
          <w:lang w:val="lt-LT"/>
        </w:rPr>
      </w:pPr>
      <w:r w:rsidRPr="00B6365C">
        <w:rPr>
          <w:sz w:val="24"/>
          <w:szCs w:val="24"/>
          <w:lang w:val="lt-LT"/>
        </w:rPr>
        <w:lastRenderedPageBreak/>
        <w:tab/>
      </w:r>
      <w:r w:rsidRPr="00B6365C">
        <w:rPr>
          <w:i/>
          <w:sz w:val="24"/>
          <w:szCs w:val="24"/>
          <w:lang w:val="lt-LT"/>
        </w:rPr>
        <w:t>Savivaldybės kontrolierius negali patvirtinti, kad  Savivaldybės administracija, priimdama žemės klypo kadastrinių matavimų bylos atlikimo darbus, tinkamai priėmė darbus ir įvertino egzistuojančių  sporto trasų neįrašymo į bylą faktą</w:t>
      </w:r>
      <w:r w:rsidRPr="00B6365C">
        <w:rPr>
          <w:sz w:val="24"/>
          <w:szCs w:val="24"/>
          <w:lang w:val="lt-LT"/>
        </w:rPr>
        <w:t xml:space="preserve">. </w:t>
      </w:r>
    </w:p>
    <w:p w:rsidR="00B6365C" w:rsidRPr="00B6365C" w:rsidRDefault="00B6365C" w:rsidP="00B6365C">
      <w:pPr>
        <w:spacing w:after="160" w:line="360" w:lineRule="auto"/>
        <w:jc w:val="both"/>
        <w:rPr>
          <w:rFonts w:eastAsia="Calibri"/>
          <w:sz w:val="24"/>
          <w:szCs w:val="24"/>
          <w:lang w:val="lt-LT" w:eastAsia="en-US"/>
        </w:rPr>
      </w:pPr>
      <w:r w:rsidRPr="00B6365C">
        <w:rPr>
          <w:rFonts w:eastAsia="Calibri"/>
          <w:sz w:val="24"/>
          <w:szCs w:val="24"/>
          <w:lang w:val="lt-LT" w:eastAsia="en-US"/>
        </w:rPr>
        <w:tab/>
        <w:t>Pagal panaudą perduotame Savivaldybei sklype buvo vykdomas projektas, finansuotas pagal Kupiškio rajono strategijos „</w:t>
      </w:r>
      <w:r w:rsidR="00116FDD">
        <w:rPr>
          <w:rFonts w:eastAsia="Calibri"/>
          <w:sz w:val="24"/>
          <w:szCs w:val="24"/>
          <w:lang w:val="lt-LT" w:eastAsia="en-US"/>
        </w:rPr>
        <w:t>Kupiškio rajono integruota 2007</w:t>
      </w:r>
      <w:r w:rsidRPr="00B6365C">
        <w:rPr>
          <w:rFonts w:eastAsia="Calibri"/>
          <w:sz w:val="24"/>
          <w:szCs w:val="24"/>
          <w:lang w:val="lt-LT" w:eastAsia="en-US"/>
        </w:rPr>
        <w:t>–2013 m. vietos plėtros strategiją gyven</w:t>
      </w:r>
      <w:r w:rsidR="006E4229">
        <w:rPr>
          <w:rFonts w:eastAsia="Calibri"/>
          <w:sz w:val="24"/>
          <w:szCs w:val="24"/>
          <w:lang w:val="lt-LT" w:eastAsia="en-US"/>
        </w:rPr>
        <w:t>imo kokybei kaime gerinti“ I</w:t>
      </w:r>
      <w:r w:rsidRPr="00B6365C">
        <w:rPr>
          <w:rFonts w:eastAsia="Calibri"/>
          <w:sz w:val="24"/>
          <w:szCs w:val="24"/>
          <w:lang w:val="lt-LT" w:eastAsia="en-US"/>
        </w:rPr>
        <w:t xml:space="preserve"> prioriteto „Kaimo gyvenviečių viešosios infrastruktūros plėtra ir konkurencingumo stiprinimas“ priemonę „Kaimų atnaujinimas ir plėtra“, Uoginių žvyro karjero pritaikymas viešiesiems poreikiams. Projektą 2013 metais įgyvendino Kupiškio rajono visureigių klubas „35 coliai“. </w:t>
      </w:r>
    </w:p>
    <w:p w:rsidR="00B6365C" w:rsidRPr="00B6365C" w:rsidRDefault="00B6365C" w:rsidP="00B6365C">
      <w:pPr>
        <w:spacing w:after="160" w:line="360" w:lineRule="auto"/>
        <w:jc w:val="both"/>
        <w:rPr>
          <w:rFonts w:eastAsia="Calibri"/>
          <w:i/>
          <w:sz w:val="24"/>
          <w:szCs w:val="24"/>
          <w:lang w:val="lt-LT" w:eastAsia="en-US"/>
        </w:rPr>
      </w:pPr>
      <w:r w:rsidRPr="00B6365C">
        <w:rPr>
          <w:rFonts w:eastAsia="Calibri"/>
          <w:i/>
          <w:sz w:val="24"/>
          <w:szCs w:val="24"/>
          <w:lang w:val="lt-LT" w:eastAsia="en-US"/>
        </w:rPr>
        <w:tab/>
        <w:t>Tačiau Savivaldybė nesudarė sutarties su projekto vykdytoju dėl žemės sklypo naudojimo. Projekto vykdytojas veiklą vykdė be jokios Savivaldybės kontrolės. Savivaldybės kontrolierius negali patvirtinti, kad projekto vykdytojas Savivaldybės valdomame sklype vykdė teisėtą veiklą.</w:t>
      </w:r>
    </w:p>
    <w:p w:rsidR="00B6365C" w:rsidRPr="00B6365C" w:rsidRDefault="00B6365C" w:rsidP="00B6365C">
      <w:pPr>
        <w:spacing w:after="160" w:line="360" w:lineRule="auto"/>
        <w:jc w:val="both"/>
        <w:rPr>
          <w:rFonts w:eastAsia="Calibri"/>
          <w:sz w:val="24"/>
          <w:szCs w:val="24"/>
          <w:lang w:val="lt-LT" w:eastAsia="en-US"/>
        </w:rPr>
      </w:pPr>
      <w:r>
        <w:rPr>
          <w:rFonts w:eastAsia="Calibri"/>
          <w:sz w:val="24"/>
          <w:szCs w:val="24"/>
          <w:lang w:val="lt-LT" w:eastAsia="en-US"/>
        </w:rPr>
        <w:tab/>
      </w:r>
      <w:r w:rsidRPr="00B6365C">
        <w:rPr>
          <w:rFonts w:eastAsia="Calibri"/>
          <w:sz w:val="24"/>
          <w:szCs w:val="24"/>
          <w:lang w:val="lt-LT" w:eastAsia="en-US"/>
        </w:rPr>
        <w:t xml:space="preserve">Patikrinimo metu Savivaldybės kontrolieriui buvo pateikta </w:t>
      </w:r>
      <w:r w:rsidR="006E4229" w:rsidRPr="00B6365C">
        <w:rPr>
          <w:rFonts w:eastAsia="Calibri"/>
          <w:sz w:val="24"/>
          <w:szCs w:val="24"/>
          <w:lang w:val="lt-LT" w:eastAsia="en-US"/>
        </w:rPr>
        <w:t>Muziejaus g. 9</w:t>
      </w:r>
      <w:r w:rsidR="006E4229">
        <w:rPr>
          <w:rFonts w:eastAsia="Calibri"/>
          <w:sz w:val="24"/>
          <w:szCs w:val="24"/>
          <w:lang w:val="lt-LT" w:eastAsia="en-US"/>
        </w:rPr>
        <w:t xml:space="preserve">, </w:t>
      </w:r>
      <w:r w:rsidRPr="00B6365C">
        <w:rPr>
          <w:rFonts w:eastAsia="Calibri"/>
          <w:sz w:val="24"/>
          <w:szCs w:val="24"/>
          <w:lang w:val="lt-LT" w:eastAsia="en-US"/>
        </w:rPr>
        <w:t xml:space="preserve">Uoginių k.,  Kupiškio r., Nekilnojamojo daikto kadastrinių matavimų byla, kurioje nurodoma, kad pagal Kadastrinių duomenų nustatymo datą  2018 m. rugsėjo 19 d. plane pažymėti kiti inžineriniai statiniai: Automobilių sporto trasa ir Motociklų sporto trasa.  </w:t>
      </w:r>
    </w:p>
    <w:p w:rsidR="00B6365C" w:rsidRPr="00B6365C" w:rsidRDefault="00B6365C" w:rsidP="00B6365C">
      <w:pPr>
        <w:spacing w:line="360" w:lineRule="auto"/>
        <w:jc w:val="both"/>
        <w:rPr>
          <w:sz w:val="24"/>
          <w:szCs w:val="24"/>
          <w:lang w:val="lt-LT"/>
        </w:rPr>
      </w:pPr>
      <w:r w:rsidRPr="00B6365C">
        <w:rPr>
          <w:rFonts w:eastAsia="Calibri"/>
          <w:sz w:val="24"/>
          <w:szCs w:val="24"/>
          <w:lang w:val="lt-LT" w:eastAsia="en-US"/>
        </w:rPr>
        <w:tab/>
        <w:t xml:space="preserve">Abiejų trasų statybos pradžios metai ir statybos pabaigos metai  nurodomi tie patys –  2018 metai. Minėtame plane sporto trasos nurodytos ne ilgiu, o pločiu. Trasų baigtumas </w:t>
      </w:r>
      <w:r w:rsidRPr="00B6365C">
        <w:rPr>
          <w:rFonts w:eastAsia="Calibri"/>
          <w:sz w:val="24"/>
          <w:szCs w:val="24"/>
          <w:lang w:val="lt-LT" w:eastAsia="en-US"/>
        </w:rPr>
        <w:softHyphen/>
        <w:t>–  100 proc</w:t>
      </w:r>
      <w:r w:rsidR="006E4229">
        <w:rPr>
          <w:rFonts w:eastAsia="Calibri"/>
          <w:sz w:val="24"/>
          <w:szCs w:val="24"/>
          <w:lang w:val="lt-LT" w:eastAsia="en-US"/>
        </w:rPr>
        <w:t>.</w:t>
      </w:r>
    </w:p>
    <w:p w:rsidR="00B6365C" w:rsidRPr="00B6365C" w:rsidRDefault="00B6365C" w:rsidP="00B6365C">
      <w:pPr>
        <w:spacing w:after="160" w:line="360" w:lineRule="auto"/>
        <w:jc w:val="both"/>
        <w:rPr>
          <w:rFonts w:eastAsia="Calibri"/>
          <w:sz w:val="24"/>
          <w:szCs w:val="24"/>
          <w:lang w:val="lt-LT" w:eastAsia="en-US"/>
        </w:rPr>
      </w:pPr>
      <w:r>
        <w:rPr>
          <w:rFonts w:eastAsia="Calibri"/>
          <w:sz w:val="24"/>
          <w:szCs w:val="24"/>
          <w:lang w:val="lt-LT" w:eastAsia="en-US"/>
        </w:rPr>
        <w:tab/>
      </w:r>
      <w:r w:rsidRPr="00B6365C">
        <w:rPr>
          <w:rFonts w:eastAsia="Calibri"/>
          <w:sz w:val="24"/>
          <w:szCs w:val="24"/>
          <w:lang w:val="lt-LT" w:eastAsia="en-US"/>
        </w:rPr>
        <w:t>Kupiškio rajono savivaldybės administracijos direktorius 2018-11-14 raštu Nr. S1-2768(4.11) Savivaldybės kontrolieriui  pateikė informaciją, kad Savivaldybės administracija nėra išdavusi leidimų dėl turto pagerinimo darbų nuo 2015 metų, todėl lieka neaišku, kas ir kada bei kokiomis lėšomis suformavo inžinerinius statinius: automobilių ir motociklų sporto trasas.</w:t>
      </w:r>
    </w:p>
    <w:p w:rsidR="00B6365C" w:rsidRPr="00B6365C" w:rsidRDefault="00B6365C" w:rsidP="00B6365C">
      <w:pPr>
        <w:spacing w:after="160" w:line="360" w:lineRule="auto"/>
        <w:jc w:val="both"/>
        <w:rPr>
          <w:rFonts w:eastAsia="Calibri"/>
          <w:i/>
          <w:sz w:val="24"/>
          <w:szCs w:val="24"/>
          <w:lang w:val="lt-LT" w:eastAsia="en-US"/>
        </w:rPr>
      </w:pPr>
      <w:r w:rsidRPr="00B6365C">
        <w:rPr>
          <w:rFonts w:eastAsia="Calibri"/>
          <w:sz w:val="24"/>
          <w:szCs w:val="24"/>
          <w:lang w:val="lt-LT" w:eastAsia="en-US"/>
        </w:rPr>
        <w:tab/>
      </w:r>
      <w:r w:rsidRPr="00B6365C">
        <w:rPr>
          <w:rFonts w:eastAsia="Calibri"/>
          <w:i/>
          <w:sz w:val="24"/>
          <w:szCs w:val="24"/>
          <w:lang w:val="lt-LT" w:eastAsia="en-US"/>
        </w:rPr>
        <w:t>Savivaldybės kontrolierius negali patvirtinti, kad minėti duomenys kadastrinių matavimų byloje atitinka faktinius duomenis Uoginių k., Kupiškio r. Tuo labiau, kad  2015 metais UAB „</w:t>
      </w:r>
      <w:proofErr w:type="spellStart"/>
      <w:r w:rsidRPr="00B6365C">
        <w:rPr>
          <w:rFonts w:eastAsia="Calibri"/>
          <w:i/>
          <w:sz w:val="24"/>
          <w:szCs w:val="24"/>
          <w:lang w:val="lt-LT" w:eastAsia="en-US"/>
        </w:rPr>
        <w:t>Geometra</w:t>
      </w:r>
      <w:proofErr w:type="spellEnd"/>
      <w:r w:rsidRPr="00B6365C">
        <w:rPr>
          <w:rFonts w:eastAsia="Calibri"/>
          <w:i/>
          <w:sz w:val="24"/>
          <w:szCs w:val="24"/>
          <w:lang w:val="lt-LT" w:eastAsia="en-US"/>
        </w:rPr>
        <w:t>“ Savivaldybei pateiktame  žemės sklypo plane jau buvo pažymėtos žvyro trasos ir padangų tvoros.</w:t>
      </w:r>
    </w:p>
    <w:p w:rsidR="00B6365C" w:rsidRPr="00B6365C" w:rsidRDefault="00B6365C" w:rsidP="00B6365C">
      <w:pPr>
        <w:spacing w:after="160" w:line="360" w:lineRule="auto"/>
        <w:jc w:val="both"/>
        <w:rPr>
          <w:rFonts w:eastAsia="Calibri"/>
          <w:sz w:val="24"/>
          <w:szCs w:val="24"/>
          <w:lang w:val="lt-LT" w:eastAsia="en-US"/>
        </w:rPr>
      </w:pPr>
      <w:r>
        <w:rPr>
          <w:rFonts w:eastAsia="Calibri"/>
          <w:sz w:val="24"/>
          <w:szCs w:val="24"/>
          <w:lang w:val="lt-LT" w:eastAsia="en-US"/>
        </w:rPr>
        <w:tab/>
      </w:r>
      <w:r w:rsidRPr="00B6365C">
        <w:rPr>
          <w:rFonts w:eastAsia="Calibri"/>
          <w:sz w:val="24"/>
          <w:szCs w:val="24"/>
          <w:lang w:val="lt-LT" w:eastAsia="en-US"/>
        </w:rPr>
        <w:t>Savivaldybės kontrolierius kreipėsi dėl bendradarbiavimo ir informacijos  pateikimo apie sukurtą turtą projekto įgyvendinimo laikotarpiu į Kupiškio rajono vietos veiklos grupę. Tačiau VVG informacijos Savivaldybės kontrolieriui nepateikė ir nurodė dėl duomenų pateikimo kreiptis tiesiogiai į pareiškėją visureigių klubą „35 coliai“.</w:t>
      </w:r>
    </w:p>
    <w:p w:rsidR="00641963" w:rsidRPr="00641963" w:rsidRDefault="00641963" w:rsidP="00641963">
      <w:pPr>
        <w:spacing w:after="160" w:line="360" w:lineRule="auto"/>
        <w:jc w:val="both"/>
        <w:rPr>
          <w:rFonts w:eastAsia="Calibri"/>
          <w:color w:val="000000"/>
          <w:sz w:val="24"/>
          <w:szCs w:val="24"/>
          <w:lang w:val="lt-LT" w:eastAsia="en-US"/>
        </w:rPr>
      </w:pPr>
      <w:r>
        <w:rPr>
          <w:rFonts w:eastAsia="Calibri"/>
          <w:color w:val="333333"/>
          <w:sz w:val="24"/>
          <w:szCs w:val="24"/>
          <w:lang w:val="lt-LT" w:eastAsia="en-US"/>
        </w:rPr>
        <w:t xml:space="preserve">                   </w:t>
      </w:r>
      <w:r w:rsidRPr="00641963">
        <w:rPr>
          <w:rFonts w:eastAsia="Calibri"/>
          <w:color w:val="333333"/>
          <w:sz w:val="24"/>
          <w:szCs w:val="24"/>
          <w:lang w:val="lt-LT" w:eastAsia="en-US"/>
        </w:rPr>
        <w:t>Svetainėje</w:t>
      </w:r>
      <w:r>
        <w:rPr>
          <w:rFonts w:eastAsia="Calibri"/>
          <w:color w:val="333333"/>
          <w:sz w:val="24"/>
          <w:szCs w:val="24"/>
          <w:lang w:val="lt-LT" w:eastAsia="en-US"/>
        </w:rPr>
        <w:t xml:space="preserve"> </w:t>
      </w:r>
      <w:hyperlink r:id="rId8" w:history="1">
        <w:r w:rsidRPr="001D09B6">
          <w:rPr>
            <w:rStyle w:val="Hipersaitas"/>
            <w:rFonts w:eastAsia="Calibri"/>
            <w:sz w:val="24"/>
            <w:szCs w:val="24"/>
            <w:lang w:val="lt-LT" w:eastAsia="en-US"/>
          </w:rPr>
          <w:t>www.kvvg.lt</w:t>
        </w:r>
      </w:hyperlink>
      <w:r>
        <w:rPr>
          <w:rFonts w:eastAsia="Calibri"/>
          <w:color w:val="333333"/>
          <w:sz w:val="24"/>
          <w:szCs w:val="24"/>
          <w:lang w:val="lt-LT" w:eastAsia="en-US"/>
        </w:rPr>
        <w:t xml:space="preserve">    </w:t>
      </w:r>
      <w:r w:rsidRPr="00641963">
        <w:rPr>
          <w:rFonts w:eastAsia="Calibri"/>
          <w:color w:val="333333"/>
          <w:sz w:val="24"/>
          <w:szCs w:val="24"/>
          <w:lang w:val="lt-LT" w:eastAsia="en-US"/>
        </w:rPr>
        <w:t xml:space="preserve">skelbiama, kad </w:t>
      </w:r>
      <w:r w:rsidRPr="00641963">
        <w:rPr>
          <w:rFonts w:eastAsia="Calibri"/>
          <w:sz w:val="24"/>
          <w:szCs w:val="24"/>
          <w:lang w:val="lt-LT" w:eastAsia="en-US"/>
        </w:rPr>
        <w:t xml:space="preserve"> projektas  </w:t>
      </w:r>
      <w:r w:rsidRPr="00641963">
        <w:rPr>
          <w:rFonts w:eastAsia="Calibri"/>
          <w:b/>
          <w:bCs/>
          <w:color w:val="000000"/>
          <w:sz w:val="24"/>
          <w:szCs w:val="24"/>
          <w:lang w:val="lt-LT" w:eastAsia="en-US"/>
        </w:rPr>
        <w:t xml:space="preserve">„Kur baigiasi kelias, teprasideda gyvenimas“, </w:t>
      </w:r>
      <w:r w:rsidRPr="00641963">
        <w:rPr>
          <w:rFonts w:eastAsia="Calibri"/>
          <w:bCs/>
          <w:color w:val="000000"/>
          <w:sz w:val="24"/>
          <w:szCs w:val="24"/>
          <w:lang w:val="lt-LT" w:eastAsia="en-US"/>
        </w:rPr>
        <w:t>kurio vykdytojas  visureigių klubas „35 Coliai“,  yra įgyvendintas. Projekto metu yra  s</w:t>
      </w:r>
      <w:r w:rsidRPr="00641963">
        <w:rPr>
          <w:rFonts w:eastAsia="Calibri"/>
          <w:b/>
          <w:color w:val="000000"/>
          <w:sz w:val="24"/>
          <w:szCs w:val="24"/>
          <w:lang w:val="lt-LT" w:eastAsia="en-US"/>
        </w:rPr>
        <w:t xml:space="preserve">utvarkytos autokroso ir </w:t>
      </w:r>
      <w:proofErr w:type="spellStart"/>
      <w:r w:rsidRPr="00641963">
        <w:rPr>
          <w:rFonts w:eastAsia="Calibri"/>
          <w:b/>
          <w:color w:val="000000"/>
          <w:sz w:val="24"/>
          <w:szCs w:val="24"/>
          <w:lang w:val="lt-LT" w:eastAsia="en-US"/>
        </w:rPr>
        <w:t>motokroso</w:t>
      </w:r>
      <w:proofErr w:type="spellEnd"/>
      <w:r w:rsidRPr="00641963">
        <w:rPr>
          <w:rFonts w:eastAsia="Calibri"/>
          <w:color w:val="000000"/>
          <w:sz w:val="24"/>
          <w:szCs w:val="24"/>
          <w:lang w:val="lt-LT" w:eastAsia="en-US"/>
        </w:rPr>
        <w:t xml:space="preserve"> trasos ( 1 pav.). Pagal šią svetainėje skelbiamą informaciją  </w:t>
      </w:r>
      <w:r w:rsidRPr="00641963">
        <w:rPr>
          <w:rFonts w:eastAsia="Calibri"/>
          <w:color w:val="000000"/>
          <w:sz w:val="24"/>
          <w:szCs w:val="24"/>
          <w:lang w:val="lt-LT" w:eastAsia="en-US"/>
        </w:rPr>
        <w:lastRenderedPageBreak/>
        <w:t xml:space="preserve">darytina išvada, kad projekto įgyvendinimo metu buvo sukurtas ilgalaikis turtas – inžineriniai statiniai. </w:t>
      </w:r>
      <w:r w:rsidRPr="00641963">
        <w:rPr>
          <w:rFonts w:eastAsia="Calibri"/>
          <w:sz w:val="24"/>
          <w:szCs w:val="24"/>
          <w:lang w:val="lt-LT" w:eastAsia="en-US"/>
        </w:rPr>
        <w:t>Tačiau Kupiškio rajono</w:t>
      </w:r>
      <w:r w:rsidRPr="00641963">
        <w:rPr>
          <w:rFonts w:eastAsia="Calibri"/>
          <w:color w:val="000000"/>
          <w:sz w:val="24"/>
          <w:szCs w:val="24"/>
          <w:lang w:val="lt-LT" w:eastAsia="en-US"/>
        </w:rPr>
        <w:t xml:space="preserve"> VVG Savivaldybės kontrolieriui informacijos apie sukurtą ar pagerintą ilgalaikį turtą Savivaldybės valdomame žemės sklype neteikė. </w:t>
      </w:r>
    </w:p>
    <w:p w:rsidR="00641963" w:rsidRPr="00641963" w:rsidRDefault="00641963" w:rsidP="00641963">
      <w:pPr>
        <w:spacing w:after="160" w:line="360" w:lineRule="auto"/>
        <w:jc w:val="both"/>
        <w:rPr>
          <w:rFonts w:eastAsia="Calibri"/>
          <w:i/>
          <w:color w:val="000000"/>
          <w:sz w:val="24"/>
          <w:szCs w:val="24"/>
          <w:lang w:val="lt-LT" w:eastAsia="en-US"/>
        </w:rPr>
      </w:pPr>
      <w:r w:rsidRPr="00641963">
        <w:rPr>
          <w:rFonts w:eastAsia="Calibri"/>
          <w:color w:val="000000"/>
          <w:sz w:val="24"/>
          <w:szCs w:val="24"/>
          <w:lang w:val="lt-LT" w:eastAsia="en-US"/>
        </w:rPr>
        <w:tab/>
      </w:r>
      <w:r w:rsidRPr="00641963">
        <w:rPr>
          <w:rFonts w:eastAsia="Calibri"/>
          <w:i/>
          <w:color w:val="000000"/>
          <w:sz w:val="24"/>
          <w:szCs w:val="24"/>
          <w:lang w:val="lt-LT" w:eastAsia="en-US"/>
        </w:rPr>
        <w:t xml:space="preserve">Savivaldybės administracija aplaidžiai </w:t>
      </w:r>
      <w:r w:rsidR="006E4229">
        <w:rPr>
          <w:rFonts w:eastAsia="Calibri"/>
          <w:i/>
          <w:color w:val="000000"/>
          <w:sz w:val="24"/>
          <w:szCs w:val="24"/>
          <w:lang w:val="lt-LT" w:eastAsia="en-US"/>
        </w:rPr>
        <w:t xml:space="preserve"> </w:t>
      </w:r>
      <w:r w:rsidRPr="00641963">
        <w:rPr>
          <w:rFonts w:eastAsia="Calibri"/>
          <w:i/>
          <w:color w:val="000000"/>
          <w:sz w:val="24"/>
          <w:szCs w:val="24"/>
          <w:lang w:val="lt-LT" w:eastAsia="en-US"/>
        </w:rPr>
        <w:t xml:space="preserve">valdė </w:t>
      </w:r>
      <w:r w:rsidR="006E4229">
        <w:rPr>
          <w:rFonts w:eastAsia="Calibri"/>
          <w:i/>
          <w:color w:val="000000"/>
          <w:sz w:val="24"/>
          <w:szCs w:val="24"/>
          <w:lang w:val="lt-LT" w:eastAsia="en-US"/>
        </w:rPr>
        <w:t xml:space="preserve"> </w:t>
      </w:r>
      <w:r w:rsidRPr="00641963">
        <w:rPr>
          <w:rFonts w:eastAsia="Calibri"/>
          <w:i/>
          <w:color w:val="000000"/>
          <w:sz w:val="24"/>
          <w:szCs w:val="24"/>
          <w:lang w:val="lt-LT" w:eastAsia="en-US"/>
        </w:rPr>
        <w:t xml:space="preserve">pagal </w:t>
      </w:r>
      <w:r w:rsidR="006E4229">
        <w:rPr>
          <w:rFonts w:eastAsia="Calibri"/>
          <w:i/>
          <w:color w:val="000000"/>
          <w:sz w:val="24"/>
          <w:szCs w:val="24"/>
          <w:lang w:val="lt-LT" w:eastAsia="en-US"/>
        </w:rPr>
        <w:t xml:space="preserve"> </w:t>
      </w:r>
      <w:r w:rsidRPr="00641963">
        <w:rPr>
          <w:rFonts w:eastAsia="Calibri"/>
          <w:i/>
          <w:color w:val="000000"/>
          <w:sz w:val="24"/>
          <w:szCs w:val="24"/>
          <w:lang w:val="lt-LT" w:eastAsia="en-US"/>
        </w:rPr>
        <w:t>panau</w:t>
      </w:r>
      <w:r w:rsidR="006E4229">
        <w:rPr>
          <w:rFonts w:eastAsia="Calibri"/>
          <w:i/>
          <w:color w:val="000000"/>
          <w:sz w:val="24"/>
          <w:szCs w:val="24"/>
          <w:lang w:val="lt-LT" w:eastAsia="en-US"/>
        </w:rPr>
        <w:t>dą 2015 metais  perimtą turtą (</w:t>
      </w:r>
      <w:r w:rsidRPr="00641963">
        <w:rPr>
          <w:rFonts w:eastAsia="Calibri"/>
          <w:i/>
          <w:color w:val="000000"/>
          <w:sz w:val="24"/>
          <w:szCs w:val="24"/>
          <w:lang w:val="lt-LT" w:eastAsia="en-US"/>
        </w:rPr>
        <w:t xml:space="preserve">šiuo atveju žemės sklypą) Uoginių k., Kupiškio r., ir nereikalavo iš projekto vykdytojo ir  Kupiškio rajono VVG, kad  butų pateikta informacija apie investicijas į sporto trasų suformavimą Savivaldybės valdomame žemės sklype. </w:t>
      </w:r>
    </w:p>
    <w:p w:rsidR="00641963" w:rsidRPr="00641963" w:rsidRDefault="00641963" w:rsidP="00641963">
      <w:pPr>
        <w:spacing w:after="160" w:line="360" w:lineRule="auto"/>
        <w:jc w:val="both"/>
        <w:rPr>
          <w:rFonts w:eastAsia="Calibri"/>
          <w:i/>
          <w:sz w:val="24"/>
          <w:szCs w:val="24"/>
          <w:lang w:val="lt-LT" w:eastAsia="en-US"/>
        </w:rPr>
      </w:pPr>
      <w:r>
        <w:rPr>
          <w:rFonts w:eastAsia="Calibri"/>
          <w:i/>
          <w:sz w:val="24"/>
          <w:szCs w:val="24"/>
          <w:lang w:val="lt-LT" w:eastAsia="en-US"/>
        </w:rPr>
        <w:tab/>
      </w:r>
      <w:r w:rsidRPr="00641963">
        <w:rPr>
          <w:rFonts w:eastAsia="Calibri"/>
          <w:i/>
          <w:sz w:val="24"/>
          <w:szCs w:val="24"/>
          <w:lang w:val="lt-LT" w:eastAsia="en-US"/>
        </w:rPr>
        <w:t xml:space="preserve">Nuo 2015 metų Savivaldybės administracija nėra išdavusi leidimų pagal panaudos sutartį valdomame sklype įrengti elektros stulpus, statyti atitvarus, gerinti trasas. Tačiau tokie įrenginiai Savivaldybės valdomame sklype yra pastatyti. </w:t>
      </w:r>
    </w:p>
    <w:p w:rsidR="00FF6893" w:rsidRPr="00210D1D" w:rsidRDefault="00641963" w:rsidP="00641963">
      <w:pPr>
        <w:tabs>
          <w:tab w:val="left" w:pos="851"/>
          <w:tab w:val="left" w:pos="5670"/>
        </w:tabs>
        <w:spacing w:line="360" w:lineRule="auto"/>
        <w:jc w:val="both"/>
        <w:rPr>
          <w:sz w:val="24"/>
          <w:szCs w:val="24"/>
          <w:lang w:val="lt-LT"/>
        </w:rPr>
      </w:pPr>
      <w:r w:rsidRPr="00641963">
        <w:rPr>
          <w:rFonts w:eastAsia="Calibri"/>
          <w:sz w:val="24"/>
          <w:szCs w:val="24"/>
          <w:lang w:val="lt-LT" w:eastAsia="en-US"/>
        </w:rPr>
        <w:tab/>
      </w:r>
      <w:r w:rsidRPr="00641963">
        <w:rPr>
          <w:rFonts w:eastAsia="Calibri"/>
          <w:i/>
          <w:sz w:val="24"/>
          <w:szCs w:val="24"/>
          <w:lang w:val="lt-LT" w:eastAsia="en-US"/>
        </w:rPr>
        <w:t>Savivaldybės kontrolierius, vietoje apžiūrėjęs trasas, nustatė, kad prieš metus statyti atitvara</w:t>
      </w:r>
      <w:r w:rsidR="006E4229">
        <w:rPr>
          <w:rFonts w:eastAsia="Calibri"/>
          <w:i/>
          <w:sz w:val="24"/>
          <w:szCs w:val="24"/>
          <w:lang w:val="lt-LT" w:eastAsia="en-US"/>
        </w:rPr>
        <w:t>i jau surūdiję. Yra rizika, kad</w:t>
      </w:r>
      <w:r w:rsidRPr="00641963">
        <w:rPr>
          <w:rFonts w:eastAsia="Calibri"/>
          <w:i/>
          <w:sz w:val="24"/>
          <w:szCs w:val="24"/>
          <w:lang w:val="lt-LT" w:eastAsia="en-US"/>
        </w:rPr>
        <w:t xml:space="preserve"> pastatyti ne nauji atitvarai, o įsigyti iš kelininkų įmonės nebenaudojamo metalo laužo</w:t>
      </w:r>
      <w:r>
        <w:rPr>
          <w:rFonts w:eastAsia="Calibri"/>
          <w:i/>
          <w:sz w:val="24"/>
          <w:szCs w:val="24"/>
          <w:lang w:val="lt-LT" w:eastAsia="en-US"/>
        </w:rPr>
        <w:t>.</w:t>
      </w:r>
    </w:p>
    <w:p w:rsidR="00641963" w:rsidRPr="00641963" w:rsidRDefault="00835426" w:rsidP="00641963">
      <w:pPr>
        <w:spacing w:line="360" w:lineRule="auto"/>
        <w:jc w:val="both"/>
        <w:rPr>
          <w:rFonts w:eastAsia="Calibri"/>
          <w:i/>
          <w:sz w:val="24"/>
          <w:szCs w:val="24"/>
          <w:lang w:val="lt-LT" w:eastAsia="en-US"/>
        </w:rPr>
      </w:pPr>
      <w:r w:rsidRPr="00210D1D">
        <w:rPr>
          <w:sz w:val="24"/>
          <w:szCs w:val="24"/>
          <w:lang w:val="lt-LT"/>
        </w:rPr>
        <w:t xml:space="preserve">  </w:t>
      </w:r>
      <w:r w:rsidR="00641963">
        <w:rPr>
          <w:sz w:val="24"/>
          <w:szCs w:val="24"/>
          <w:lang w:val="lt-LT"/>
        </w:rPr>
        <w:tab/>
      </w:r>
      <w:r w:rsidR="00641963" w:rsidRPr="00641963">
        <w:rPr>
          <w:rFonts w:eastAsia="Calibri"/>
          <w:i/>
          <w:sz w:val="24"/>
          <w:szCs w:val="24"/>
          <w:lang w:val="lt-LT" w:eastAsia="en-US"/>
        </w:rPr>
        <w:t>Kontrolieriaus nuomone,</w:t>
      </w:r>
      <w:r w:rsidR="00641963" w:rsidRPr="00641963">
        <w:rPr>
          <w:rFonts w:eastAsia="Calibri"/>
          <w:sz w:val="24"/>
          <w:szCs w:val="24"/>
          <w:lang w:val="lt-LT" w:eastAsia="en-US"/>
        </w:rPr>
        <w:t xml:space="preserve"> </w:t>
      </w:r>
      <w:r w:rsidR="00641963" w:rsidRPr="00641963">
        <w:rPr>
          <w:rFonts w:eastAsia="Calibri"/>
          <w:i/>
          <w:sz w:val="24"/>
          <w:szCs w:val="24"/>
          <w:lang w:val="lt-LT" w:eastAsia="en-US"/>
        </w:rPr>
        <w:t xml:space="preserve">Savivaldybė nevykdė jokios kontrolės ir aplaidžiai valdė turtą (šiuo atveju žemės sklypą). Savivaldybės administracija  nuo 2015 metų nevykdė sklypo inventorizacijos pagal teisės aktų reikalavimus, kurių metu būtų nustatytas faktiškai esantis turtas minėtame sklype.  </w:t>
      </w:r>
    </w:p>
    <w:p w:rsidR="00641963" w:rsidRPr="00641963" w:rsidRDefault="00641963" w:rsidP="00641963">
      <w:pPr>
        <w:spacing w:after="160" w:line="360" w:lineRule="auto"/>
        <w:jc w:val="both"/>
        <w:rPr>
          <w:rFonts w:eastAsia="Calibri"/>
          <w:sz w:val="24"/>
          <w:szCs w:val="24"/>
          <w:lang w:val="lt-LT" w:eastAsia="en-US"/>
        </w:rPr>
      </w:pPr>
      <w:r>
        <w:rPr>
          <w:rFonts w:eastAsia="Calibri"/>
          <w:sz w:val="24"/>
          <w:szCs w:val="24"/>
          <w:lang w:val="lt-LT" w:eastAsia="en-US"/>
        </w:rPr>
        <w:tab/>
      </w:r>
      <w:r w:rsidRPr="00641963">
        <w:rPr>
          <w:rFonts w:eastAsia="Calibri"/>
          <w:sz w:val="24"/>
          <w:szCs w:val="24"/>
          <w:lang w:val="lt-LT" w:eastAsia="en-US"/>
        </w:rPr>
        <w:t xml:space="preserve">Savivaldybės kontrolieriui Savivaldybės administracija pateikė duomenis, kad 2018 metais Uoginių kaime buvo organizuoti 7 komerciniai renginiai. Tik už vieną organizuotą komercinį renginį buvo sumokėtas vietinės rinkliavos mokestis, nes organizatoriai nebuvo atleisti nuo minėto rinkliavos mokesčio. Dėl atleidimo nuo rinkliavos mokesčio į Savivaldybės biudžetą 2018 metais negauta 1740 Eur. </w:t>
      </w:r>
    </w:p>
    <w:p w:rsidR="00641963" w:rsidRPr="00641963" w:rsidRDefault="00641963" w:rsidP="00641963">
      <w:pPr>
        <w:spacing w:after="160" w:line="360" w:lineRule="auto"/>
        <w:jc w:val="both"/>
        <w:rPr>
          <w:rFonts w:eastAsia="Calibri"/>
          <w:sz w:val="24"/>
          <w:szCs w:val="24"/>
          <w:lang w:val="lt-LT" w:eastAsia="en-US"/>
        </w:rPr>
      </w:pPr>
      <w:r w:rsidRPr="00641963">
        <w:rPr>
          <w:rFonts w:eastAsia="Calibri"/>
          <w:color w:val="000000"/>
          <w:sz w:val="24"/>
          <w:szCs w:val="24"/>
          <w:lang w:val="lt-LT" w:eastAsia="en-US"/>
        </w:rPr>
        <w:tab/>
      </w:r>
      <w:r w:rsidRPr="00641963">
        <w:rPr>
          <w:rFonts w:eastAsia="Calibri"/>
          <w:i/>
          <w:color w:val="000000"/>
          <w:sz w:val="24"/>
          <w:szCs w:val="24"/>
          <w:lang w:val="lt-LT" w:eastAsia="en-US"/>
        </w:rPr>
        <w:t>Darytina išvada, kad Savivaldybė remia ūkine veikla besiverčiančius subjektus, leisdama neatlygintinai naudotis valstybės turtu, kurį panaudos pagrindais valdo Savivaldybė</w:t>
      </w:r>
      <w:r w:rsidRPr="00641963">
        <w:rPr>
          <w:rFonts w:eastAsia="Calibri"/>
          <w:color w:val="000000"/>
          <w:sz w:val="24"/>
          <w:szCs w:val="24"/>
          <w:lang w:val="lt-LT" w:eastAsia="en-US"/>
        </w:rPr>
        <w:t>.</w:t>
      </w:r>
    </w:p>
    <w:p w:rsidR="00641963" w:rsidRPr="00641963" w:rsidRDefault="00641963" w:rsidP="00641963">
      <w:pPr>
        <w:autoSpaceDE w:val="0"/>
        <w:autoSpaceDN w:val="0"/>
        <w:adjustRightInd w:val="0"/>
        <w:spacing w:line="360" w:lineRule="auto"/>
        <w:jc w:val="both"/>
        <w:rPr>
          <w:rFonts w:eastAsia="Calibri"/>
          <w:b/>
          <w:i/>
          <w:sz w:val="24"/>
          <w:szCs w:val="24"/>
          <w:lang w:val="lt-LT" w:eastAsia="en-US"/>
        </w:rPr>
      </w:pPr>
      <w:r>
        <w:rPr>
          <w:rFonts w:eastAsia="Calibri"/>
          <w:sz w:val="24"/>
          <w:szCs w:val="24"/>
          <w:lang w:val="lt-LT" w:eastAsia="en-US"/>
        </w:rPr>
        <w:tab/>
      </w:r>
      <w:r w:rsidRPr="00641963">
        <w:rPr>
          <w:rFonts w:eastAsia="Calibri"/>
          <w:b/>
          <w:i/>
          <w:sz w:val="24"/>
          <w:szCs w:val="24"/>
          <w:lang w:val="lt-LT" w:eastAsia="en-US"/>
        </w:rPr>
        <w:t>Visi patikrinimo metu nustatyti dalykai rodo, kad Savivaldybės turtas (šiuo atveju žemės sklypas)  valdomas neefektyviai, nes  nesiekiama didžiausios naudos visuomenei ir neužtikrinama visų ūkio subjektų sąžininga konkurencija, pretenduojant valdyti viešąją nuosavybę ir naudotis ja.</w:t>
      </w:r>
    </w:p>
    <w:p w:rsidR="00641963" w:rsidRPr="00641963" w:rsidRDefault="00641963" w:rsidP="006E4229">
      <w:pPr>
        <w:autoSpaceDE w:val="0"/>
        <w:autoSpaceDN w:val="0"/>
        <w:adjustRightInd w:val="0"/>
        <w:spacing w:line="360" w:lineRule="auto"/>
        <w:jc w:val="both"/>
        <w:rPr>
          <w:rFonts w:eastAsia="Calibri"/>
          <w:b/>
          <w:i/>
          <w:sz w:val="24"/>
          <w:szCs w:val="24"/>
          <w:lang w:val="lt-LT" w:eastAsia="en-US"/>
        </w:rPr>
      </w:pPr>
      <w:r w:rsidRPr="00641963">
        <w:rPr>
          <w:rFonts w:ascii="CIDFont+F1" w:eastAsia="Calibri" w:hAnsi="CIDFont+F1" w:cs="CIDFont+F1"/>
          <w:b/>
          <w:i/>
          <w:color w:val="000000"/>
          <w:sz w:val="24"/>
          <w:szCs w:val="24"/>
          <w:lang w:val="lt-LT" w:eastAsia="en-US"/>
        </w:rPr>
        <w:tab/>
        <w:t xml:space="preserve"> </w:t>
      </w:r>
      <w:r w:rsidRPr="00641963">
        <w:rPr>
          <w:rFonts w:eastAsia="Calibri"/>
          <w:b/>
          <w:i/>
          <w:color w:val="000000"/>
          <w:sz w:val="24"/>
          <w:szCs w:val="24"/>
          <w:lang w:val="lt-LT" w:eastAsia="en-US"/>
        </w:rPr>
        <w:t>Savivaldybės turtas valdomas nesilaikant viešosios teisės ir efektyvumo principų, nes</w:t>
      </w:r>
      <w:r w:rsidRPr="00641963">
        <w:rPr>
          <w:rFonts w:ascii="CIDFont+F1" w:eastAsia="Calibri" w:hAnsi="CIDFont+F1" w:cs="CIDFont+F1"/>
          <w:b/>
          <w:i/>
          <w:color w:val="000000"/>
          <w:sz w:val="24"/>
          <w:szCs w:val="24"/>
          <w:lang w:val="lt-LT" w:eastAsia="en-US"/>
        </w:rPr>
        <w:t xml:space="preserve">  </w:t>
      </w:r>
      <w:r w:rsidRPr="00641963">
        <w:rPr>
          <w:rFonts w:eastAsia="CIDFont+F7"/>
          <w:b/>
          <w:i/>
          <w:color w:val="17365D"/>
          <w:sz w:val="24"/>
          <w:szCs w:val="24"/>
          <w:lang w:val="lt-LT" w:eastAsia="en-US"/>
        </w:rPr>
        <w:t>Savivaldybės valdomame žemės sklype be sutarties su Savivaldybe, savavališkai veiklą vykdo</w:t>
      </w:r>
      <w:r w:rsidRPr="00641963">
        <w:rPr>
          <w:rFonts w:ascii="Calibri" w:eastAsia="CIDFont+F7" w:hAnsi="Calibri" w:cs="Calibri"/>
          <w:b/>
          <w:i/>
          <w:color w:val="17365D"/>
          <w:lang w:val="lt-LT" w:eastAsia="en-US"/>
        </w:rPr>
        <w:t xml:space="preserve"> </w:t>
      </w:r>
      <w:r w:rsidRPr="00641963">
        <w:rPr>
          <w:rFonts w:ascii="CIDFont+F7" w:eastAsia="CIDFont+F7" w:hAnsi="CIDFont+F1" w:cs="CIDFont+F7"/>
          <w:b/>
          <w:i/>
          <w:color w:val="17365D"/>
          <w:lang w:val="lt-LT" w:eastAsia="en-US"/>
        </w:rPr>
        <w:t xml:space="preserve">  </w:t>
      </w:r>
      <w:r w:rsidRPr="00641963">
        <w:rPr>
          <w:rFonts w:eastAsia="Calibri"/>
          <w:b/>
          <w:i/>
          <w:sz w:val="24"/>
          <w:szCs w:val="24"/>
          <w:lang w:val="lt-LT" w:eastAsia="en-US"/>
        </w:rPr>
        <w:t xml:space="preserve">VšĮ „Kupiškio auto – moto sportas“ </w:t>
      </w:r>
      <w:r w:rsidRPr="00641963">
        <w:rPr>
          <w:rFonts w:ascii="Calibri" w:eastAsia="Calibri" w:hAnsi="Calibri"/>
          <w:b/>
          <w:i/>
          <w:sz w:val="22"/>
          <w:szCs w:val="22"/>
          <w:lang w:val="lt-LT" w:eastAsia="en-US"/>
        </w:rPr>
        <w:t xml:space="preserve"> ir </w:t>
      </w:r>
      <w:r w:rsidRPr="00641963">
        <w:rPr>
          <w:rFonts w:eastAsia="Calibri"/>
          <w:b/>
          <w:i/>
          <w:sz w:val="24"/>
          <w:szCs w:val="24"/>
          <w:lang w:val="lt-LT" w:eastAsia="en-US"/>
        </w:rPr>
        <w:t>Visureigių klub</w:t>
      </w:r>
      <w:r w:rsidRPr="00641963">
        <w:rPr>
          <w:rFonts w:ascii="Calibri" w:eastAsia="Calibri" w:hAnsi="Calibri"/>
          <w:b/>
          <w:i/>
          <w:sz w:val="22"/>
          <w:szCs w:val="22"/>
          <w:lang w:val="lt-LT" w:eastAsia="en-US"/>
        </w:rPr>
        <w:t>as</w:t>
      </w:r>
      <w:r w:rsidRPr="00641963">
        <w:rPr>
          <w:rFonts w:eastAsia="Calibri"/>
          <w:b/>
          <w:i/>
          <w:sz w:val="24"/>
          <w:szCs w:val="24"/>
          <w:lang w:val="lt-LT" w:eastAsia="en-US"/>
        </w:rPr>
        <w:t xml:space="preserve"> „35 coliai“.</w:t>
      </w:r>
    </w:p>
    <w:p w:rsidR="00641963" w:rsidRPr="00641963" w:rsidRDefault="00641963" w:rsidP="006E4229">
      <w:pPr>
        <w:autoSpaceDE w:val="0"/>
        <w:autoSpaceDN w:val="0"/>
        <w:adjustRightInd w:val="0"/>
        <w:spacing w:line="360" w:lineRule="auto"/>
        <w:jc w:val="both"/>
        <w:rPr>
          <w:rFonts w:eastAsia="Calibri"/>
          <w:b/>
          <w:i/>
          <w:sz w:val="24"/>
          <w:szCs w:val="24"/>
          <w:lang w:val="lt-LT" w:eastAsia="en-US"/>
        </w:rPr>
      </w:pPr>
      <w:r w:rsidRPr="00641963">
        <w:rPr>
          <w:rFonts w:eastAsia="Calibri"/>
          <w:b/>
          <w:i/>
          <w:sz w:val="24"/>
          <w:szCs w:val="24"/>
          <w:lang w:val="lt-LT" w:eastAsia="en-US"/>
        </w:rPr>
        <w:tab/>
        <w:t xml:space="preserve">  Savivaldybė  nuo 2015 metų aplaidžiai valdė turtą ( šiuo atveju žemės  sklypą), nekontroliavo europinio projekto vykdytojo veiklos šiame žemės sklype, nuo 2015 metų  neatliko turto inventorizacijos pagal teisės aktų reikalavimus. </w:t>
      </w:r>
    </w:p>
    <w:p w:rsidR="00D32B24" w:rsidRDefault="00D32B24" w:rsidP="00A808C8">
      <w:pPr>
        <w:tabs>
          <w:tab w:val="left" w:pos="900"/>
        </w:tabs>
        <w:spacing w:line="360" w:lineRule="auto"/>
        <w:jc w:val="both"/>
        <w:rPr>
          <w:sz w:val="24"/>
          <w:szCs w:val="24"/>
          <w:lang w:val="lt-LT"/>
        </w:rPr>
      </w:pPr>
    </w:p>
    <w:p w:rsidR="00641963" w:rsidRPr="00641963" w:rsidRDefault="00641963" w:rsidP="00A808C8">
      <w:pPr>
        <w:tabs>
          <w:tab w:val="left" w:pos="900"/>
        </w:tabs>
        <w:spacing w:line="360" w:lineRule="auto"/>
        <w:jc w:val="both"/>
        <w:rPr>
          <w:sz w:val="24"/>
          <w:szCs w:val="24"/>
          <w:lang w:val="lt-LT"/>
        </w:rPr>
      </w:pPr>
      <w:r>
        <w:rPr>
          <w:sz w:val="24"/>
          <w:szCs w:val="24"/>
          <w:lang w:val="lt-LT"/>
        </w:rPr>
        <w:lastRenderedPageBreak/>
        <w:tab/>
        <w:t xml:space="preserve">2018 metais Kontrolės ir audito tarnyba gavo tarptautinį skundą anglų kalba </w:t>
      </w:r>
      <w:r w:rsidRPr="00641963">
        <w:rPr>
          <w:b/>
          <w:i/>
          <w:sz w:val="24"/>
          <w:szCs w:val="24"/>
          <w:u w:val="single"/>
          <w:lang w:val="lt-LT"/>
        </w:rPr>
        <w:t xml:space="preserve">dėl Kupiškio </w:t>
      </w:r>
      <w:r>
        <w:rPr>
          <w:b/>
          <w:i/>
          <w:sz w:val="24"/>
          <w:szCs w:val="24"/>
          <w:u w:val="single"/>
          <w:lang w:val="lt-LT"/>
        </w:rPr>
        <w:t>j</w:t>
      </w:r>
      <w:r w:rsidRPr="00641963">
        <w:rPr>
          <w:b/>
          <w:i/>
          <w:sz w:val="24"/>
          <w:szCs w:val="24"/>
          <w:u w:val="single"/>
          <w:lang w:val="lt-LT"/>
        </w:rPr>
        <w:t>aunimo centro</w:t>
      </w:r>
      <w:r>
        <w:rPr>
          <w:b/>
          <w:i/>
          <w:sz w:val="24"/>
          <w:szCs w:val="24"/>
          <w:u w:val="single"/>
          <w:lang w:val="lt-LT"/>
        </w:rPr>
        <w:t xml:space="preserve"> </w:t>
      </w:r>
      <w:r w:rsidRPr="00641963">
        <w:rPr>
          <w:b/>
          <w:i/>
          <w:sz w:val="24"/>
          <w:szCs w:val="24"/>
          <w:u w:val="single"/>
          <w:lang w:val="lt-LT"/>
        </w:rPr>
        <w:t xml:space="preserve"> finansinių </w:t>
      </w:r>
      <w:r>
        <w:rPr>
          <w:b/>
          <w:i/>
          <w:sz w:val="24"/>
          <w:szCs w:val="24"/>
          <w:u w:val="single"/>
          <w:lang w:val="lt-LT"/>
        </w:rPr>
        <w:t xml:space="preserve"> </w:t>
      </w:r>
      <w:r w:rsidRPr="00641963">
        <w:rPr>
          <w:b/>
          <w:i/>
          <w:sz w:val="24"/>
          <w:szCs w:val="24"/>
          <w:u w:val="single"/>
          <w:lang w:val="lt-LT"/>
        </w:rPr>
        <w:t xml:space="preserve">įsipareigojimų </w:t>
      </w:r>
      <w:r>
        <w:rPr>
          <w:b/>
          <w:i/>
          <w:sz w:val="24"/>
          <w:szCs w:val="24"/>
          <w:u w:val="single"/>
          <w:lang w:val="lt-LT"/>
        </w:rPr>
        <w:t xml:space="preserve"> </w:t>
      </w:r>
      <w:r w:rsidRPr="00641963">
        <w:rPr>
          <w:b/>
          <w:i/>
          <w:sz w:val="24"/>
          <w:szCs w:val="24"/>
          <w:u w:val="single"/>
          <w:lang w:val="lt-LT"/>
        </w:rPr>
        <w:t>nevykdymo.</w:t>
      </w:r>
      <w:r>
        <w:rPr>
          <w:b/>
          <w:i/>
          <w:sz w:val="24"/>
          <w:szCs w:val="24"/>
          <w:u w:val="single"/>
          <w:lang w:val="lt-LT"/>
        </w:rPr>
        <w:t xml:space="preserve">  </w:t>
      </w:r>
      <w:r>
        <w:rPr>
          <w:sz w:val="24"/>
          <w:szCs w:val="24"/>
          <w:lang w:val="lt-LT"/>
        </w:rPr>
        <w:t xml:space="preserve">Pradėjus patikrinimo procedūras, Kupiškio jaunimo centras sumokėjo įsiskolinimą už </w:t>
      </w:r>
      <w:proofErr w:type="spellStart"/>
      <w:r>
        <w:rPr>
          <w:sz w:val="24"/>
          <w:szCs w:val="24"/>
          <w:lang w:val="lt-LT"/>
        </w:rPr>
        <w:t>Austin</w:t>
      </w:r>
      <w:proofErr w:type="spellEnd"/>
      <w:r>
        <w:rPr>
          <w:sz w:val="24"/>
          <w:szCs w:val="24"/>
          <w:lang w:val="lt-LT"/>
        </w:rPr>
        <w:t xml:space="preserve"> </w:t>
      </w:r>
      <w:proofErr w:type="spellStart"/>
      <w:r>
        <w:rPr>
          <w:sz w:val="24"/>
          <w:szCs w:val="24"/>
          <w:lang w:val="lt-LT"/>
        </w:rPr>
        <w:t>Miller</w:t>
      </w:r>
      <w:proofErr w:type="spellEnd"/>
      <w:r>
        <w:rPr>
          <w:sz w:val="24"/>
          <w:szCs w:val="24"/>
          <w:lang w:val="lt-LT"/>
        </w:rPr>
        <w:t xml:space="preserve"> koncertą</w:t>
      </w:r>
      <w:r w:rsidR="007969ED">
        <w:rPr>
          <w:sz w:val="24"/>
          <w:szCs w:val="24"/>
          <w:lang w:val="lt-LT"/>
        </w:rPr>
        <w:t>, vykusį</w:t>
      </w:r>
      <w:r>
        <w:rPr>
          <w:sz w:val="24"/>
          <w:szCs w:val="24"/>
          <w:lang w:val="lt-LT"/>
        </w:rPr>
        <w:t xml:space="preserve"> 2018 m. gegužės 19 d.</w:t>
      </w:r>
    </w:p>
    <w:p w:rsidR="001701B4" w:rsidRDefault="00BA27F8" w:rsidP="00641963">
      <w:pPr>
        <w:spacing w:after="160" w:line="360" w:lineRule="auto"/>
        <w:ind w:left="142" w:firstLine="284"/>
        <w:contextualSpacing/>
        <w:jc w:val="both"/>
        <w:rPr>
          <w:sz w:val="24"/>
          <w:szCs w:val="24"/>
          <w:lang w:val="lt-LT"/>
        </w:rPr>
      </w:pPr>
      <w:r w:rsidRPr="00BB7B34">
        <w:rPr>
          <w:rFonts w:eastAsia="Calibri"/>
          <w:b/>
          <w:sz w:val="24"/>
          <w:szCs w:val="24"/>
          <w:lang w:val="lt-LT" w:eastAsia="en-US"/>
        </w:rPr>
        <w:t xml:space="preserve">      </w:t>
      </w:r>
      <w:r w:rsidR="00231070">
        <w:rPr>
          <w:sz w:val="24"/>
          <w:szCs w:val="24"/>
          <w:lang w:val="lt-LT"/>
        </w:rPr>
        <w:tab/>
      </w:r>
    </w:p>
    <w:p w:rsidR="00494A6B" w:rsidRDefault="00494A6B" w:rsidP="00CD208B">
      <w:pPr>
        <w:autoSpaceDE w:val="0"/>
        <w:autoSpaceDN w:val="0"/>
        <w:adjustRightInd w:val="0"/>
        <w:spacing w:line="360" w:lineRule="auto"/>
        <w:jc w:val="both"/>
        <w:rPr>
          <w:sz w:val="24"/>
          <w:szCs w:val="24"/>
          <w:lang w:val="lt-LT"/>
        </w:rPr>
      </w:pPr>
      <w:r>
        <w:rPr>
          <w:b/>
          <w:color w:val="0000FF"/>
          <w:sz w:val="36"/>
          <w:szCs w:val="36"/>
          <w:lang w:val="lt-LT"/>
        </w:rPr>
        <w:t>VEIKLOS  AUDITAI</w:t>
      </w:r>
    </w:p>
    <w:p w:rsidR="00494A6B" w:rsidRDefault="00494A6B" w:rsidP="00CD208B">
      <w:pPr>
        <w:autoSpaceDE w:val="0"/>
        <w:autoSpaceDN w:val="0"/>
        <w:adjustRightInd w:val="0"/>
        <w:spacing w:line="360" w:lineRule="auto"/>
        <w:jc w:val="both"/>
        <w:rPr>
          <w:sz w:val="24"/>
          <w:szCs w:val="24"/>
          <w:lang w:val="lt-LT"/>
        </w:rPr>
      </w:pPr>
    </w:p>
    <w:p w:rsidR="00F278BF" w:rsidRDefault="001701B4" w:rsidP="00CD208B">
      <w:pPr>
        <w:autoSpaceDE w:val="0"/>
        <w:autoSpaceDN w:val="0"/>
        <w:adjustRightInd w:val="0"/>
        <w:spacing w:line="360" w:lineRule="auto"/>
        <w:jc w:val="both"/>
        <w:rPr>
          <w:sz w:val="24"/>
          <w:szCs w:val="24"/>
          <w:lang w:val="lt-LT"/>
        </w:rPr>
      </w:pPr>
      <w:r>
        <w:rPr>
          <w:sz w:val="24"/>
          <w:szCs w:val="24"/>
          <w:lang w:val="lt-LT"/>
        </w:rPr>
        <w:tab/>
      </w:r>
      <w:r w:rsidR="00494A6B">
        <w:rPr>
          <w:sz w:val="24"/>
          <w:szCs w:val="24"/>
          <w:lang w:val="lt-LT"/>
        </w:rPr>
        <w:t>Veiklos auditas</w:t>
      </w:r>
      <w:r w:rsidR="00B36CBC">
        <w:rPr>
          <w:sz w:val="24"/>
          <w:szCs w:val="24"/>
          <w:lang w:val="lt-LT"/>
        </w:rPr>
        <w:t xml:space="preserve"> –</w:t>
      </w:r>
      <w:r w:rsidR="00494A6B">
        <w:rPr>
          <w:sz w:val="24"/>
          <w:szCs w:val="24"/>
          <w:lang w:val="lt-LT"/>
        </w:rPr>
        <w:t xml:space="preserve"> tai viešojo ir vidaus administravimo veiklos, lėšų ir turto valdy</w:t>
      </w:r>
      <w:r w:rsidR="0068037C">
        <w:rPr>
          <w:sz w:val="24"/>
          <w:szCs w:val="24"/>
          <w:lang w:val="lt-LT"/>
        </w:rPr>
        <w:t>m</w:t>
      </w:r>
      <w:r w:rsidR="00494A6B">
        <w:rPr>
          <w:sz w:val="24"/>
          <w:szCs w:val="24"/>
          <w:lang w:val="lt-LT"/>
        </w:rPr>
        <w:t>o, naudojimo ir disponavimo jais vertinimas ekonomiškumo, efektyvumo ir rezultatyvumo požiūriu.</w:t>
      </w:r>
    </w:p>
    <w:p w:rsidR="00494A6B" w:rsidRPr="00494A6B" w:rsidRDefault="00494A6B" w:rsidP="00CD208B">
      <w:pPr>
        <w:autoSpaceDE w:val="0"/>
        <w:autoSpaceDN w:val="0"/>
        <w:adjustRightInd w:val="0"/>
        <w:spacing w:line="360" w:lineRule="auto"/>
        <w:jc w:val="both"/>
        <w:rPr>
          <w:sz w:val="24"/>
          <w:szCs w:val="24"/>
          <w:lang w:val="lt-LT"/>
        </w:rPr>
      </w:pPr>
      <w:r>
        <w:rPr>
          <w:sz w:val="24"/>
          <w:szCs w:val="24"/>
          <w:lang w:val="lt-LT"/>
        </w:rPr>
        <w:tab/>
        <w:t>201</w:t>
      </w:r>
      <w:r w:rsidR="00641963">
        <w:rPr>
          <w:sz w:val="24"/>
          <w:szCs w:val="24"/>
          <w:lang w:val="lt-LT"/>
        </w:rPr>
        <w:t>8</w:t>
      </w:r>
      <w:r>
        <w:rPr>
          <w:sz w:val="24"/>
          <w:szCs w:val="24"/>
          <w:lang w:val="lt-LT"/>
        </w:rPr>
        <w:t xml:space="preserve"> metų veiklos plan</w:t>
      </w:r>
      <w:r w:rsidR="00641963">
        <w:rPr>
          <w:sz w:val="24"/>
          <w:szCs w:val="24"/>
          <w:lang w:val="lt-LT"/>
        </w:rPr>
        <w:t>e kartu su Valstybės kontrole buvo numatytas</w:t>
      </w:r>
      <w:r>
        <w:rPr>
          <w:sz w:val="24"/>
          <w:szCs w:val="24"/>
          <w:lang w:val="lt-LT"/>
        </w:rPr>
        <w:t xml:space="preserve"> </w:t>
      </w:r>
      <w:r w:rsidR="00641963">
        <w:rPr>
          <w:sz w:val="24"/>
          <w:szCs w:val="24"/>
          <w:lang w:val="lt-LT"/>
        </w:rPr>
        <w:t xml:space="preserve">Turto valdymo savivaldybėje auditas, tačiau  Valstybės kontrolės pageidavimu šis auditas perkeltas į </w:t>
      </w:r>
      <w:r w:rsidRPr="00641963">
        <w:rPr>
          <w:sz w:val="24"/>
          <w:szCs w:val="24"/>
          <w:lang w:val="lt-LT"/>
        </w:rPr>
        <w:t xml:space="preserve"> 201</w:t>
      </w:r>
      <w:r w:rsidR="00641963">
        <w:rPr>
          <w:sz w:val="24"/>
          <w:szCs w:val="24"/>
          <w:lang w:val="lt-LT"/>
        </w:rPr>
        <w:t>9</w:t>
      </w:r>
      <w:r w:rsidRPr="00641963">
        <w:rPr>
          <w:sz w:val="24"/>
          <w:szCs w:val="24"/>
          <w:lang w:val="lt-LT"/>
        </w:rPr>
        <w:t xml:space="preserve"> met</w:t>
      </w:r>
      <w:r w:rsidR="00641963">
        <w:rPr>
          <w:sz w:val="24"/>
          <w:szCs w:val="24"/>
          <w:lang w:val="lt-LT"/>
        </w:rPr>
        <w:t>u</w:t>
      </w:r>
      <w:r w:rsidRPr="00641963">
        <w:rPr>
          <w:sz w:val="24"/>
          <w:szCs w:val="24"/>
          <w:lang w:val="lt-LT"/>
        </w:rPr>
        <w:t>s.</w:t>
      </w:r>
    </w:p>
    <w:p w:rsidR="00606F2C" w:rsidRDefault="00606F2C" w:rsidP="00E9154E">
      <w:pPr>
        <w:tabs>
          <w:tab w:val="left" w:pos="900"/>
        </w:tabs>
        <w:spacing w:line="360" w:lineRule="auto"/>
        <w:jc w:val="both"/>
        <w:rPr>
          <w:sz w:val="24"/>
          <w:szCs w:val="24"/>
          <w:lang w:val="lt-LT"/>
        </w:rPr>
      </w:pPr>
      <w:r>
        <w:rPr>
          <w:sz w:val="24"/>
          <w:szCs w:val="24"/>
          <w:lang w:val="lt-LT"/>
        </w:rPr>
        <w:tab/>
        <w:t xml:space="preserve"> </w:t>
      </w:r>
    </w:p>
    <w:p w:rsidR="00D32E1B" w:rsidRDefault="0063704D" w:rsidP="00D20D68">
      <w:pPr>
        <w:tabs>
          <w:tab w:val="left" w:pos="900"/>
        </w:tabs>
        <w:spacing w:line="360" w:lineRule="auto"/>
        <w:jc w:val="both"/>
        <w:rPr>
          <w:sz w:val="24"/>
          <w:szCs w:val="24"/>
          <w:lang w:val="lt-LT"/>
        </w:rPr>
      </w:pPr>
      <w:r>
        <w:rPr>
          <w:sz w:val="24"/>
          <w:szCs w:val="24"/>
          <w:lang w:val="lt-LT"/>
        </w:rPr>
        <w:tab/>
      </w:r>
      <w:r w:rsidR="00225857">
        <w:rPr>
          <w:sz w:val="24"/>
          <w:szCs w:val="24"/>
          <w:lang w:val="lt-LT"/>
        </w:rPr>
        <w:t xml:space="preserve"> </w:t>
      </w:r>
    </w:p>
    <w:p w:rsidR="00D32E1B" w:rsidRPr="00D20D68" w:rsidRDefault="0040051B" w:rsidP="00D32E1B">
      <w:pPr>
        <w:tabs>
          <w:tab w:val="left" w:pos="900"/>
        </w:tabs>
        <w:spacing w:line="360" w:lineRule="auto"/>
        <w:jc w:val="both"/>
        <w:rPr>
          <w:b/>
          <w:sz w:val="36"/>
          <w:szCs w:val="36"/>
          <w:lang w:val="lt-LT"/>
        </w:rPr>
      </w:pPr>
      <w:r>
        <w:rPr>
          <w:b/>
          <w:color w:val="0000FF"/>
          <w:sz w:val="36"/>
          <w:szCs w:val="36"/>
          <w:lang w:val="lt-LT"/>
        </w:rPr>
        <w:t xml:space="preserve"> </w:t>
      </w:r>
      <w:r w:rsidR="00D32E1B" w:rsidRPr="00D20D68">
        <w:rPr>
          <w:b/>
          <w:color w:val="0000FF"/>
          <w:sz w:val="36"/>
          <w:szCs w:val="36"/>
          <w:lang w:val="lt-LT"/>
        </w:rPr>
        <w:t xml:space="preserve"> </w:t>
      </w:r>
      <w:bookmarkStart w:id="11" w:name="_Hlk513556643"/>
      <w:r w:rsidR="00D32E1B">
        <w:rPr>
          <w:b/>
          <w:color w:val="0000FF"/>
          <w:sz w:val="36"/>
          <w:szCs w:val="36"/>
          <w:lang w:val="lt-LT"/>
        </w:rPr>
        <w:t>BENDRADARBIAVIMAS</w:t>
      </w:r>
      <w:bookmarkEnd w:id="11"/>
      <w:r w:rsidR="00D32E1B">
        <w:rPr>
          <w:b/>
          <w:color w:val="0000FF"/>
          <w:sz w:val="36"/>
          <w:szCs w:val="36"/>
          <w:lang w:val="lt-LT"/>
        </w:rPr>
        <w:t xml:space="preserve"> </w:t>
      </w:r>
    </w:p>
    <w:p w:rsidR="00424DBD" w:rsidRDefault="00225857" w:rsidP="0040051B">
      <w:pPr>
        <w:autoSpaceDE w:val="0"/>
        <w:autoSpaceDN w:val="0"/>
        <w:adjustRightInd w:val="0"/>
        <w:spacing w:line="360" w:lineRule="auto"/>
        <w:jc w:val="both"/>
        <w:rPr>
          <w:sz w:val="24"/>
          <w:szCs w:val="24"/>
          <w:lang w:val="lt-LT"/>
        </w:rPr>
      </w:pPr>
      <w:r>
        <w:rPr>
          <w:sz w:val="24"/>
          <w:szCs w:val="24"/>
          <w:lang w:val="lt-LT"/>
        </w:rPr>
        <w:tab/>
      </w:r>
    </w:p>
    <w:p w:rsidR="00424DBD" w:rsidRDefault="00424DBD" w:rsidP="0040051B">
      <w:pPr>
        <w:autoSpaceDE w:val="0"/>
        <w:autoSpaceDN w:val="0"/>
        <w:adjustRightInd w:val="0"/>
        <w:spacing w:line="360" w:lineRule="auto"/>
        <w:jc w:val="both"/>
        <w:rPr>
          <w:color w:val="000000"/>
          <w:sz w:val="24"/>
          <w:szCs w:val="24"/>
          <w:lang w:val="lt-LT"/>
        </w:rPr>
      </w:pPr>
      <w:r>
        <w:rPr>
          <w:color w:val="000000"/>
          <w:sz w:val="24"/>
          <w:szCs w:val="24"/>
          <w:lang w:val="lt-LT"/>
        </w:rPr>
        <w:tab/>
        <w:t>Kontrolės ir audito tarnyba atskaitinga Savivaldybės tarybai. Bendradarbiaudam</w:t>
      </w:r>
      <w:r w:rsidR="00AD59BE">
        <w:rPr>
          <w:color w:val="000000"/>
          <w:sz w:val="24"/>
          <w:szCs w:val="24"/>
          <w:lang w:val="lt-LT"/>
        </w:rPr>
        <w:t>a</w:t>
      </w:r>
      <w:r>
        <w:rPr>
          <w:color w:val="000000"/>
          <w:sz w:val="24"/>
          <w:szCs w:val="24"/>
          <w:lang w:val="lt-LT"/>
        </w:rPr>
        <w:t xml:space="preserve"> su Savivaldybės taryba, teikia sprendimams priimti reikaling</w:t>
      </w:r>
      <w:r w:rsidR="00B36CBC">
        <w:rPr>
          <w:color w:val="000000"/>
          <w:sz w:val="24"/>
          <w:szCs w:val="24"/>
          <w:lang w:val="lt-LT"/>
        </w:rPr>
        <w:t>a</w:t>
      </w:r>
      <w:r>
        <w:rPr>
          <w:color w:val="000000"/>
          <w:sz w:val="24"/>
          <w:szCs w:val="24"/>
          <w:lang w:val="lt-LT"/>
        </w:rPr>
        <w:t>s išvad</w:t>
      </w:r>
      <w:r w:rsidR="00AD59BE">
        <w:rPr>
          <w:color w:val="000000"/>
          <w:sz w:val="24"/>
          <w:szCs w:val="24"/>
          <w:lang w:val="lt-LT"/>
        </w:rPr>
        <w:t>a</w:t>
      </w:r>
      <w:r>
        <w:rPr>
          <w:color w:val="000000"/>
          <w:sz w:val="24"/>
          <w:szCs w:val="24"/>
          <w:lang w:val="lt-LT"/>
        </w:rPr>
        <w:t>s, informuoja apie auditų metu nustatytas negeroves, siūlo priimti, pakeisti sprendimus, tuo siekdam</w:t>
      </w:r>
      <w:r w:rsidR="00AD59BE">
        <w:rPr>
          <w:color w:val="000000"/>
          <w:sz w:val="24"/>
          <w:szCs w:val="24"/>
          <w:lang w:val="lt-LT"/>
        </w:rPr>
        <w:t>a</w:t>
      </w:r>
      <w:r>
        <w:rPr>
          <w:color w:val="000000"/>
          <w:sz w:val="24"/>
          <w:szCs w:val="24"/>
          <w:lang w:val="lt-LT"/>
        </w:rPr>
        <w:t xml:space="preserve"> didinti audito poveikį, skatinti teisingą, taupų efektyvų ir racionalų viešųjų finansų ir turto valdymą. Kasmet Savivaldybės tarybai pateikiama Kontrolės ir audito tarnybos veiklos ataskaita, kurioje ne tik išdėstomi per metus nuveikti darbai, bet ir atkreipiamas dėmesys į spręstinas problemas.</w:t>
      </w:r>
    </w:p>
    <w:p w:rsidR="00424DBD" w:rsidRDefault="00424DBD" w:rsidP="0040051B">
      <w:pPr>
        <w:autoSpaceDE w:val="0"/>
        <w:autoSpaceDN w:val="0"/>
        <w:adjustRightInd w:val="0"/>
        <w:spacing w:line="360" w:lineRule="auto"/>
        <w:jc w:val="both"/>
        <w:rPr>
          <w:color w:val="000000"/>
          <w:sz w:val="24"/>
          <w:szCs w:val="24"/>
          <w:lang w:val="lt-LT"/>
        </w:rPr>
      </w:pPr>
      <w:r>
        <w:rPr>
          <w:color w:val="000000"/>
          <w:sz w:val="24"/>
          <w:szCs w:val="24"/>
          <w:lang w:val="lt-LT"/>
        </w:rPr>
        <w:tab/>
        <w:t xml:space="preserve">Kontrolės ir audito tarnybos strateginis partneris – Kontrolės komitetas. Metų pradžioje Kontrolės komitetui </w:t>
      </w:r>
      <w:r w:rsidR="00AD59BE">
        <w:rPr>
          <w:color w:val="000000"/>
          <w:sz w:val="24"/>
          <w:szCs w:val="24"/>
          <w:lang w:val="lt-LT"/>
        </w:rPr>
        <w:t xml:space="preserve">pateiktas </w:t>
      </w:r>
      <w:r>
        <w:rPr>
          <w:color w:val="000000"/>
          <w:sz w:val="24"/>
          <w:szCs w:val="24"/>
          <w:lang w:val="lt-LT"/>
        </w:rPr>
        <w:t>svarstyti Kontrolės ir</w:t>
      </w:r>
      <w:r w:rsidR="00590E2A">
        <w:rPr>
          <w:color w:val="000000"/>
          <w:sz w:val="24"/>
          <w:szCs w:val="24"/>
          <w:lang w:val="lt-LT"/>
        </w:rPr>
        <w:t xml:space="preserve"> </w:t>
      </w:r>
      <w:r>
        <w:rPr>
          <w:color w:val="000000"/>
          <w:sz w:val="24"/>
          <w:szCs w:val="24"/>
          <w:lang w:val="lt-LT"/>
        </w:rPr>
        <w:t>audito tarnybos 201</w:t>
      </w:r>
      <w:r w:rsidR="00EE1222">
        <w:rPr>
          <w:color w:val="000000"/>
          <w:sz w:val="24"/>
          <w:szCs w:val="24"/>
          <w:lang w:val="lt-LT"/>
        </w:rPr>
        <w:t>8</w:t>
      </w:r>
      <w:r>
        <w:rPr>
          <w:color w:val="000000"/>
          <w:sz w:val="24"/>
          <w:szCs w:val="24"/>
          <w:lang w:val="lt-LT"/>
        </w:rPr>
        <w:t xml:space="preserve"> metų Savivaldybės biudžeto asignavimų poreikio projekt</w:t>
      </w:r>
      <w:r w:rsidR="00AD59BE">
        <w:rPr>
          <w:color w:val="000000"/>
          <w:sz w:val="24"/>
          <w:szCs w:val="24"/>
          <w:lang w:val="lt-LT"/>
        </w:rPr>
        <w:t>as</w:t>
      </w:r>
      <w:r w:rsidR="00590E2A">
        <w:rPr>
          <w:color w:val="000000"/>
          <w:sz w:val="24"/>
          <w:szCs w:val="24"/>
          <w:lang w:val="lt-LT"/>
        </w:rPr>
        <w:t xml:space="preserve">, </w:t>
      </w:r>
      <w:r w:rsidR="00AD59BE">
        <w:rPr>
          <w:color w:val="000000"/>
          <w:sz w:val="24"/>
          <w:szCs w:val="24"/>
          <w:lang w:val="lt-LT"/>
        </w:rPr>
        <w:t xml:space="preserve">svarstyta ir pritarta </w:t>
      </w:r>
      <w:r w:rsidR="00590E2A">
        <w:rPr>
          <w:color w:val="000000"/>
          <w:sz w:val="24"/>
          <w:szCs w:val="24"/>
          <w:lang w:val="lt-LT"/>
        </w:rPr>
        <w:t>201</w:t>
      </w:r>
      <w:r w:rsidR="00EE1222">
        <w:rPr>
          <w:color w:val="000000"/>
          <w:sz w:val="24"/>
          <w:szCs w:val="24"/>
          <w:lang w:val="lt-LT"/>
        </w:rPr>
        <w:t>7</w:t>
      </w:r>
      <w:r w:rsidR="00590E2A">
        <w:rPr>
          <w:color w:val="000000"/>
          <w:sz w:val="24"/>
          <w:szCs w:val="24"/>
          <w:lang w:val="lt-LT"/>
        </w:rPr>
        <w:t xml:space="preserve"> metų Kontrolės ir audito tarnybos veiklos ataskait</w:t>
      </w:r>
      <w:r w:rsidR="00AD59BE">
        <w:rPr>
          <w:color w:val="000000"/>
          <w:sz w:val="24"/>
          <w:szCs w:val="24"/>
          <w:lang w:val="lt-LT"/>
        </w:rPr>
        <w:t>ai</w:t>
      </w:r>
      <w:r w:rsidR="00590E2A">
        <w:rPr>
          <w:color w:val="000000"/>
          <w:sz w:val="24"/>
          <w:szCs w:val="24"/>
          <w:lang w:val="lt-LT"/>
        </w:rPr>
        <w:t>, metų pabaigoje svarst</w:t>
      </w:r>
      <w:r w:rsidR="00AD59BE">
        <w:rPr>
          <w:color w:val="000000"/>
          <w:sz w:val="24"/>
          <w:szCs w:val="24"/>
          <w:lang w:val="lt-LT"/>
        </w:rPr>
        <w:t>ytas</w:t>
      </w:r>
      <w:r w:rsidR="00590E2A">
        <w:rPr>
          <w:color w:val="000000"/>
          <w:sz w:val="24"/>
          <w:szCs w:val="24"/>
          <w:lang w:val="lt-LT"/>
        </w:rPr>
        <w:t xml:space="preserve"> ir prita</w:t>
      </w:r>
      <w:r w:rsidR="00AD59BE">
        <w:rPr>
          <w:color w:val="000000"/>
          <w:sz w:val="24"/>
          <w:szCs w:val="24"/>
          <w:lang w:val="lt-LT"/>
        </w:rPr>
        <w:t>rta</w:t>
      </w:r>
      <w:r w:rsidR="00590E2A">
        <w:rPr>
          <w:color w:val="000000"/>
          <w:sz w:val="24"/>
          <w:szCs w:val="24"/>
          <w:lang w:val="lt-LT"/>
        </w:rPr>
        <w:t xml:space="preserve"> 201</w:t>
      </w:r>
      <w:r w:rsidR="00EE1222">
        <w:rPr>
          <w:color w:val="000000"/>
          <w:sz w:val="24"/>
          <w:szCs w:val="24"/>
          <w:lang w:val="lt-LT"/>
        </w:rPr>
        <w:t>9</w:t>
      </w:r>
      <w:r w:rsidR="00590E2A">
        <w:rPr>
          <w:color w:val="000000"/>
          <w:sz w:val="24"/>
          <w:szCs w:val="24"/>
          <w:lang w:val="lt-LT"/>
        </w:rPr>
        <w:t xml:space="preserve"> metų veiklos plano projektui.</w:t>
      </w:r>
    </w:p>
    <w:p w:rsidR="00590E2A" w:rsidRDefault="00590E2A" w:rsidP="0040051B">
      <w:pPr>
        <w:autoSpaceDE w:val="0"/>
        <w:autoSpaceDN w:val="0"/>
        <w:adjustRightInd w:val="0"/>
        <w:spacing w:line="360" w:lineRule="auto"/>
        <w:jc w:val="both"/>
        <w:rPr>
          <w:color w:val="000000"/>
          <w:sz w:val="24"/>
          <w:szCs w:val="24"/>
          <w:lang w:val="lt-LT"/>
        </w:rPr>
      </w:pPr>
      <w:r>
        <w:rPr>
          <w:color w:val="000000"/>
          <w:sz w:val="24"/>
          <w:szCs w:val="24"/>
          <w:lang w:val="lt-LT"/>
        </w:rPr>
        <w:tab/>
        <w:t>Kontrolės komitetui teikiam</w:t>
      </w:r>
      <w:r w:rsidR="00AD59BE">
        <w:rPr>
          <w:color w:val="000000"/>
          <w:sz w:val="24"/>
          <w:szCs w:val="24"/>
          <w:lang w:val="lt-LT"/>
        </w:rPr>
        <w:t>a</w:t>
      </w:r>
      <w:r>
        <w:rPr>
          <w:color w:val="000000"/>
          <w:sz w:val="24"/>
          <w:szCs w:val="24"/>
          <w:lang w:val="lt-LT"/>
        </w:rPr>
        <w:t xml:space="preserve"> visą auditų ir patikrinimų medžiag</w:t>
      </w:r>
      <w:r w:rsidR="00AD59BE">
        <w:rPr>
          <w:color w:val="000000"/>
          <w:sz w:val="24"/>
          <w:szCs w:val="24"/>
          <w:lang w:val="lt-LT"/>
        </w:rPr>
        <w:t>a</w:t>
      </w:r>
      <w:r>
        <w:rPr>
          <w:color w:val="000000"/>
          <w:sz w:val="24"/>
          <w:szCs w:val="24"/>
          <w:lang w:val="lt-LT"/>
        </w:rPr>
        <w:t>, atkreipiam</w:t>
      </w:r>
      <w:r w:rsidR="00AD59BE">
        <w:rPr>
          <w:color w:val="000000"/>
          <w:sz w:val="24"/>
          <w:szCs w:val="24"/>
          <w:lang w:val="lt-LT"/>
        </w:rPr>
        <w:t>as</w:t>
      </w:r>
      <w:r>
        <w:rPr>
          <w:color w:val="000000"/>
          <w:sz w:val="24"/>
          <w:szCs w:val="24"/>
          <w:lang w:val="lt-LT"/>
        </w:rPr>
        <w:t xml:space="preserve"> dėmes</w:t>
      </w:r>
      <w:r w:rsidR="00AD59BE">
        <w:rPr>
          <w:color w:val="000000"/>
          <w:sz w:val="24"/>
          <w:szCs w:val="24"/>
          <w:lang w:val="lt-LT"/>
        </w:rPr>
        <w:t>y</w:t>
      </w:r>
      <w:r w:rsidR="00B36CBC">
        <w:rPr>
          <w:color w:val="000000"/>
          <w:sz w:val="24"/>
          <w:szCs w:val="24"/>
          <w:lang w:val="lt-LT"/>
        </w:rPr>
        <w:t>s</w:t>
      </w:r>
      <w:r>
        <w:rPr>
          <w:color w:val="000000"/>
          <w:sz w:val="24"/>
          <w:szCs w:val="24"/>
          <w:lang w:val="lt-LT"/>
        </w:rPr>
        <w:t xml:space="preserve"> į tas rekomendacijas, kurių įgyvendinimas dėl vienų ar kitų priežasčių stringa.</w:t>
      </w:r>
    </w:p>
    <w:p w:rsidR="00590E2A" w:rsidRDefault="00AD59BE" w:rsidP="0040051B">
      <w:pPr>
        <w:autoSpaceDE w:val="0"/>
        <w:autoSpaceDN w:val="0"/>
        <w:adjustRightInd w:val="0"/>
        <w:spacing w:line="360" w:lineRule="auto"/>
        <w:jc w:val="both"/>
        <w:rPr>
          <w:color w:val="000000"/>
          <w:sz w:val="24"/>
          <w:szCs w:val="24"/>
          <w:lang w:val="lt-LT"/>
        </w:rPr>
      </w:pPr>
      <w:r>
        <w:rPr>
          <w:color w:val="000000"/>
          <w:sz w:val="24"/>
          <w:szCs w:val="24"/>
          <w:lang w:val="lt-LT"/>
        </w:rPr>
        <w:tab/>
      </w:r>
      <w:r w:rsidR="00590E2A">
        <w:rPr>
          <w:color w:val="000000"/>
          <w:sz w:val="24"/>
          <w:szCs w:val="24"/>
          <w:lang w:val="lt-LT"/>
        </w:rPr>
        <w:t>Tiek Valstybės kontrolė, tiek savivaldybių Kontrolės ir audito tarnybos, atlikdamos išorės auditą, vadovaujasi tais pačiais Valstybinio audito reikalavimais, Tarptautiniais audito standartais ir metodikomis. Keitimasis patirtimi – svarbiausia  bendradarbiavimo  kryptis, todėl 201</w:t>
      </w:r>
      <w:r w:rsidR="00EE1222">
        <w:rPr>
          <w:color w:val="000000"/>
          <w:sz w:val="24"/>
          <w:szCs w:val="24"/>
          <w:lang w:val="lt-LT"/>
        </w:rPr>
        <w:t>8</w:t>
      </w:r>
      <w:r w:rsidR="00590E2A">
        <w:rPr>
          <w:color w:val="000000"/>
          <w:sz w:val="24"/>
          <w:szCs w:val="24"/>
          <w:lang w:val="lt-LT"/>
        </w:rPr>
        <w:t xml:space="preserve"> metais vykusiuose renginiuose dalijomės žiniomis, audito gerąja praktika. 201</w:t>
      </w:r>
      <w:r w:rsidR="00EE1222">
        <w:rPr>
          <w:color w:val="000000"/>
          <w:sz w:val="24"/>
          <w:szCs w:val="24"/>
          <w:lang w:val="lt-LT"/>
        </w:rPr>
        <w:t>8</w:t>
      </w:r>
      <w:r w:rsidR="00590E2A">
        <w:rPr>
          <w:color w:val="000000"/>
          <w:sz w:val="24"/>
          <w:szCs w:val="24"/>
          <w:lang w:val="lt-LT"/>
        </w:rPr>
        <w:t xml:space="preserve"> metų pradžioje suorganizuotame pasitarime Valstybės kontrolė pristatė auditų strategiją ir sritis, kad nedubliuotume darbų savivaldybėse, o atlikę auditus, galėtume pasidalinti rezultatais.</w:t>
      </w:r>
    </w:p>
    <w:p w:rsidR="00590E2A" w:rsidRDefault="00590E2A" w:rsidP="0040051B">
      <w:pPr>
        <w:autoSpaceDE w:val="0"/>
        <w:autoSpaceDN w:val="0"/>
        <w:adjustRightInd w:val="0"/>
        <w:spacing w:line="360" w:lineRule="auto"/>
        <w:jc w:val="both"/>
        <w:rPr>
          <w:color w:val="000000"/>
          <w:sz w:val="24"/>
          <w:szCs w:val="24"/>
          <w:lang w:val="lt-LT"/>
        </w:rPr>
      </w:pPr>
      <w:r>
        <w:rPr>
          <w:color w:val="000000"/>
          <w:sz w:val="24"/>
          <w:szCs w:val="24"/>
          <w:lang w:val="lt-LT"/>
        </w:rPr>
        <w:tab/>
        <w:t>Vykdydami Vietos savivaldos įstatymo 27 straipsnio 9 dalies 20 punktą, teikiame informaciją apie teiktas išvadas ir rekomendacijas Vyriausybės atstovui.</w:t>
      </w:r>
    </w:p>
    <w:p w:rsidR="00590E2A" w:rsidRDefault="00956F6B" w:rsidP="0040051B">
      <w:pPr>
        <w:autoSpaceDE w:val="0"/>
        <w:autoSpaceDN w:val="0"/>
        <w:adjustRightInd w:val="0"/>
        <w:spacing w:line="360" w:lineRule="auto"/>
        <w:jc w:val="both"/>
        <w:rPr>
          <w:color w:val="000000"/>
          <w:sz w:val="24"/>
          <w:szCs w:val="24"/>
          <w:lang w:val="lt-LT"/>
        </w:rPr>
      </w:pPr>
      <w:r>
        <w:rPr>
          <w:color w:val="000000"/>
          <w:sz w:val="24"/>
          <w:szCs w:val="24"/>
          <w:lang w:val="lt-LT"/>
        </w:rPr>
        <w:lastRenderedPageBreak/>
        <w:tab/>
      </w:r>
      <w:r w:rsidR="00590E2A">
        <w:rPr>
          <w:color w:val="000000"/>
          <w:sz w:val="24"/>
          <w:szCs w:val="24"/>
          <w:lang w:val="lt-LT"/>
        </w:rPr>
        <w:t>Savivaldybių kontrolierių asociacijos</w:t>
      </w:r>
      <w:r>
        <w:rPr>
          <w:color w:val="000000"/>
          <w:sz w:val="24"/>
          <w:szCs w:val="24"/>
          <w:lang w:val="lt-LT"/>
        </w:rPr>
        <w:t xml:space="preserve"> </w:t>
      </w:r>
      <w:r w:rsidR="00590E2A">
        <w:rPr>
          <w:color w:val="000000"/>
          <w:sz w:val="24"/>
          <w:szCs w:val="24"/>
          <w:lang w:val="lt-LT"/>
        </w:rPr>
        <w:t>(toliau</w:t>
      </w:r>
      <w:r w:rsidR="00B36CBC">
        <w:rPr>
          <w:color w:val="000000"/>
          <w:sz w:val="24"/>
          <w:szCs w:val="24"/>
          <w:lang w:val="lt-LT"/>
        </w:rPr>
        <w:t xml:space="preserve"> –</w:t>
      </w:r>
      <w:r w:rsidR="00590E2A">
        <w:rPr>
          <w:color w:val="000000"/>
          <w:sz w:val="24"/>
          <w:szCs w:val="24"/>
          <w:lang w:val="lt-LT"/>
        </w:rPr>
        <w:t xml:space="preserve"> Asociacija) veikloje dalyvaujam</w:t>
      </w:r>
      <w:r w:rsidR="00AD59BE">
        <w:rPr>
          <w:color w:val="000000"/>
          <w:sz w:val="24"/>
          <w:szCs w:val="24"/>
          <w:lang w:val="lt-LT"/>
        </w:rPr>
        <w:t>a</w:t>
      </w:r>
      <w:r w:rsidR="00590E2A">
        <w:rPr>
          <w:color w:val="000000"/>
          <w:sz w:val="24"/>
          <w:szCs w:val="24"/>
          <w:lang w:val="lt-LT"/>
        </w:rPr>
        <w:t xml:space="preserve"> nuo jos susikūrimo, t</w:t>
      </w:r>
      <w:r w:rsidR="00532871">
        <w:rPr>
          <w:color w:val="000000"/>
          <w:sz w:val="24"/>
          <w:szCs w:val="24"/>
          <w:lang w:val="lt-LT"/>
        </w:rPr>
        <w:t>ai yra,</w:t>
      </w:r>
      <w:r w:rsidR="00590E2A">
        <w:rPr>
          <w:color w:val="000000"/>
          <w:sz w:val="24"/>
          <w:szCs w:val="24"/>
          <w:lang w:val="lt-LT"/>
        </w:rPr>
        <w:t xml:space="preserve"> nuo 1998 metų. Veikla Asociacijoje</w:t>
      </w:r>
      <w:r w:rsidR="006E4229">
        <w:rPr>
          <w:color w:val="000000"/>
          <w:sz w:val="24"/>
          <w:szCs w:val="24"/>
          <w:lang w:val="lt-LT"/>
        </w:rPr>
        <w:t xml:space="preserve"> –</w:t>
      </w:r>
      <w:r w:rsidR="00590E2A">
        <w:rPr>
          <w:color w:val="000000"/>
          <w:sz w:val="24"/>
          <w:szCs w:val="24"/>
          <w:lang w:val="lt-LT"/>
        </w:rPr>
        <w:t xml:space="preserve"> tai visų pirma bendradarbiavimas su kitų savivaldybių Kontrolės ir audito tarnybomis</w:t>
      </w:r>
      <w:r w:rsidR="00B36CBC">
        <w:rPr>
          <w:color w:val="000000"/>
          <w:sz w:val="24"/>
          <w:szCs w:val="24"/>
          <w:lang w:val="lt-LT"/>
        </w:rPr>
        <w:t xml:space="preserve"> –</w:t>
      </w:r>
      <w:r w:rsidR="006E4229">
        <w:rPr>
          <w:color w:val="000000"/>
          <w:sz w:val="24"/>
          <w:szCs w:val="24"/>
          <w:lang w:val="lt-LT"/>
        </w:rPr>
        <w:t xml:space="preserve"> pasidalij</w:t>
      </w:r>
      <w:r w:rsidR="00590E2A">
        <w:rPr>
          <w:color w:val="000000"/>
          <w:sz w:val="24"/>
          <w:szCs w:val="24"/>
          <w:lang w:val="lt-LT"/>
        </w:rPr>
        <w:t>am</w:t>
      </w:r>
      <w:r w:rsidR="00AD59BE">
        <w:rPr>
          <w:color w:val="000000"/>
          <w:sz w:val="24"/>
          <w:szCs w:val="24"/>
          <w:lang w:val="lt-LT"/>
        </w:rPr>
        <w:t>a</w:t>
      </w:r>
      <w:r w:rsidR="00590E2A">
        <w:rPr>
          <w:color w:val="000000"/>
          <w:sz w:val="24"/>
          <w:szCs w:val="24"/>
          <w:lang w:val="lt-LT"/>
        </w:rPr>
        <w:t xml:space="preserve"> patirtimi, aptariam</w:t>
      </w:r>
      <w:r w:rsidR="00AD59BE">
        <w:rPr>
          <w:color w:val="000000"/>
          <w:sz w:val="24"/>
          <w:szCs w:val="24"/>
          <w:lang w:val="lt-LT"/>
        </w:rPr>
        <w:t>i</w:t>
      </w:r>
      <w:r w:rsidR="00590E2A">
        <w:rPr>
          <w:color w:val="000000"/>
          <w:sz w:val="24"/>
          <w:szCs w:val="24"/>
          <w:lang w:val="lt-LT"/>
        </w:rPr>
        <w:t xml:space="preserve"> dažniausiai pasitaikan</w:t>
      </w:r>
      <w:r w:rsidR="00AD59BE">
        <w:rPr>
          <w:color w:val="000000"/>
          <w:sz w:val="24"/>
          <w:szCs w:val="24"/>
          <w:lang w:val="lt-LT"/>
        </w:rPr>
        <w:t>tys</w:t>
      </w:r>
      <w:r w:rsidR="00590E2A">
        <w:rPr>
          <w:color w:val="000000"/>
          <w:sz w:val="24"/>
          <w:szCs w:val="24"/>
          <w:lang w:val="lt-LT"/>
        </w:rPr>
        <w:t xml:space="preserve"> pažeidim</w:t>
      </w:r>
      <w:r w:rsidR="00AD59BE">
        <w:rPr>
          <w:color w:val="000000"/>
          <w:sz w:val="24"/>
          <w:szCs w:val="24"/>
          <w:lang w:val="lt-LT"/>
        </w:rPr>
        <w:t>ai</w:t>
      </w:r>
      <w:r w:rsidR="00590E2A">
        <w:rPr>
          <w:color w:val="000000"/>
          <w:sz w:val="24"/>
          <w:szCs w:val="24"/>
          <w:lang w:val="lt-LT"/>
        </w:rPr>
        <w:t>, kit</w:t>
      </w:r>
      <w:r w:rsidR="00AD59BE">
        <w:rPr>
          <w:color w:val="000000"/>
          <w:sz w:val="24"/>
          <w:szCs w:val="24"/>
          <w:lang w:val="lt-LT"/>
        </w:rPr>
        <w:t>i</w:t>
      </w:r>
      <w:r w:rsidR="00590E2A">
        <w:rPr>
          <w:color w:val="000000"/>
          <w:sz w:val="24"/>
          <w:szCs w:val="24"/>
          <w:lang w:val="lt-LT"/>
        </w:rPr>
        <w:t xml:space="preserve"> aktual</w:t>
      </w:r>
      <w:r w:rsidR="00AD59BE">
        <w:rPr>
          <w:color w:val="000000"/>
          <w:sz w:val="24"/>
          <w:szCs w:val="24"/>
          <w:lang w:val="lt-LT"/>
        </w:rPr>
        <w:t>ū</w:t>
      </w:r>
      <w:r w:rsidR="00590E2A">
        <w:rPr>
          <w:color w:val="000000"/>
          <w:sz w:val="24"/>
          <w:szCs w:val="24"/>
          <w:lang w:val="lt-LT"/>
        </w:rPr>
        <w:t>s klausim</w:t>
      </w:r>
      <w:r w:rsidR="00AD59BE">
        <w:rPr>
          <w:color w:val="000000"/>
          <w:sz w:val="24"/>
          <w:szCs w:val="24"/>
          <w:lang w:val="lt-LT"/>
        </w:rPr>
        <w:t>ai</w:t>
      </w:r>
      <w:r w:rsidR="00590E2A">
        <w:rPr>
          <w:color w:val="000000"/>
          <w:sz w:val="24"/>
          <w:szCs w:val="24"/>
          <w:lang w:val="lt-LT"/>
        </w:rPr>
        <w:t xml:space="preserve">s. Tobulinant viešojo sektoriaus audito kokybę, Asociacija išsiaiškina poreikius ir organizuoja mokymus, susitikimus su valstybinių institucijų specialistais. Jau daugiau kaip dešimt metų Asociacija yra Europos regioninių </w:t>
      </w:r>
      <w:r>
        <w:rPr>
          <w:color w:val="000000"/>
          <w:sz w:val="24"/>
          <w:szCs w:val="24"/>
          <w:lang w:val="lt-LT"/>
        </w:rPr>
        <w:t xml:space="preserve">audito institucijų organizacijos EURORAI narė. </w:t>
      </w:r>
      <w:r w:rsidR="007969ED">
        <w:rPr>
          <w:color w:val="000000"/>
          <w:sz w:val="24"/>
          <w:szCs w:val="24"/>
          <w:lang w:val="lt-LT"/>
        </w:rPr>
        <w:t>Kupiškio rajono savivaldybės kontrolierė</w:t>
      </w:r>
      <w:r>
        <w:rPr>
          <w:color w:val="000000"/>
          <w:sz w:val="24"/>
          <w:szCs w:val="24"/>
          <w:lang w:val="lt-LT"/>
        </w:rPr>
        <w:t xml:space="preserve"> dalyvauja EURORAI rengiamuose seminaruose ir įgyja tarptautinės patirties audito srityje, kuria pasidalija su visais asociacijos nariais.</w:t>
      </w:r>
      <w:r w:rsidR="007969ED">
        <w:rPr>
          <w:color w:val="000000"/>
          <w:sz w:val="24"/>
          <w:szCs w:val="24"/>
          <w:lang w:val="lt-LT"/>
        </w:rPr>
        <w:t xml:space="preserve"> 2018 metais Savivaldybės kontrolierė stažavosi Velso Valstybės kontrolės institucijoje.</w:t>
      </w:r>
    </w:p>
    <w:p w:rsidR="00956F6B" w:rsidRDefault="00956F6B" w:rsidP="0040051B">
      <w:pPr>
        <w:autoSpaceDE w:val="0"/>
        <w:autoSpaceDN w:val="0"/>
        <w:adjustRightInd w:val="0"/>
        <w:spacing w:line="360" w:lineRule="auto"/>
        <w:jc w:val="both"/>
        <w:rPr>
          <w:color w:val="000000"/>
          <w:sz w:val="24"/>
          <w:szCs w:val="24"/>
          <w:lang w:val="lt-LT"/>
        </w:rPr>
      </w:pPr>
      <w:r>
        <w:rPr>
          <w:color w:val="000000"/>
          <w:sz w:val="24"/>
          <w:szCs w:val="24"/>
          <w:lang w:val="lt-LT"/>
        </w:rPr>
        <w:tab/>
        <w:t>Nuolat skatiname visuomenės domėjim</w:t>
      </w:r>
      <w:r w:rsidR="00B36CBC">
        <w:rPr>
          <w:color w:val="000000"/>
          <w:sz w:val="24"/>
          <w:szCs w:val="24"/>
          <w:lang w:val="lt-LT"/>
        </w:rPr>
        <w:t>ą</w:t>
      </w:r>
      <w:r>
        <w:rPr>
          <w:color w:val="000000"/>
          <w:sz w:val="24"/>
          <w:szCs w:val="24"/>
          <w:lang w:val="lt-LT"/>
        </w:rPr>
        <w:t>s</w:t>
      </w:r>
      <w:r w:rsidR="00B36CBC">
        <w:rPr>
          <w:color w:val="000000"/>
          <w:sz w:val="24"/>
          <w:szCs w:val="24"/>
          <w:lang w:val="lt-LT"/>
        </w:rPr>
        <w:t>i</w:t>
      </w:r>
      <w:r>
        <w:rPr>
          <w:color w:val="000000"/>
          <w:sz w:val="24"/>
          <w:szCs w:val="24"/>
          <w:lang w:val="lt-LT"/>
        </w:rPr>
        <w:t xml:space="preserve">   atliekamu darbu ir jo rezultatais, todėl svetainėje </w:t>
      </w:r>
      <w:hyperlink r:id="rId9" w:history="1">
        <w:r w:rsidRPr="00CA1738">
          <w:rPr>
            <w:rStyle w:val="Hipersaitas"/>
            <w:sz w:val="24"/>
            <w:szCs w:val="24"/>
            <w:lang w:val="lt-LT"/>
          </w:rPr>
          <w:t>www.kupiskis.lt</w:t>
        </w:r>
      </w:hyperlink>
      <w:r>
        <w:rPr>
          <w:color w:val="000000"/>
          <w:sz w:val="24"/>
          <w:szCs w:val="24"/>
          <w:lang w:val="lt-LT"/>
        </w:rPr>
        <w:t xml:space="preserve"> skelbiame metinius planus ir ataskaitas, audito ataskaitas bei išvadas bei kitą informaciją apie Kontrolės ir audito tarnybos veiklą. Veiklos ataskaitos santrauk</w:t>
      </w:r>
      <w:r w:rsidR="00AD59BE">
        <w:rPr>
          <w:color w:val="000000"/>
          <w:sz w:val="24"/>
          <w:szCs w:val="24"/>
          <w:lang w:val="lt-LT"/>
        </w:rPr>
        <w:t>a</w:t>
      </w:r>
      <w:r>
        <w:rPr>
          <w:color w:val="000000"/>
          <w:sz w:val="24"/>
          <w:szCs w:val="24"/>
          <w:lang w:val="lt-LT"/>
        </w:rPr>
        <w:t xml:space="preserve"> skelbiam</w:t>
      </w:r>
      <w:r w:rsidR="00AD59BE">
        <w:rPr>
          <w:color w:val="000000"/>
          <w:sz w:val="24"/>
          <w:szCs w:val="24"/>
          <w:lang w:val="lt-LT"/>
        </w:rPr>
        <w:t>a</w:t>
      </w:r>
      <w:r>
        <w:rPr>
          <w:color w:val="000000"/>
          <w:sz w:val="24"/>
          <w:szCs w:val="24"/>
          <w:lang w:val="lt-LT"/>
        </w:rPr>
        <w:t xml:space="preserve"> rajono laikraštyje „</w:t>
      </w:r>
      <w:proofErr w:type="spellStart"/>
      <w:r>
        <w:rPr>
          <w:color w:val="000000"/>
          <w:sz w:val="24"/>
          <w:szCs w:val="24"/>
          <w:lang w:val="lt-LT"/>
        </w:rPr>
        <w:t>Kupiškėnų</w:t>
      </w:r>
      <w:proofErr w:type="spellEnd"/>
      <w:r>
        <w:rPr>
          <w:color w:val="000000"/>
          <w:sz w:val="24"/>
          <w:szCs w:val="24"/>
          <w:lang w:val="lt-LT"/>
        </w:rPr>
        <w:t xml:space="preserve">  mintys“.</w:t>
      </w:r>
    </w:p>
    <w:p w:rsidR="00D32E1B" w:rsidRPr="00D32E1B" w:rsidRDefault="00011C83" w:rsidP="00D32E1B">
      <w:pPr>
        <w:autoSpaceDE w:val="0"/>
        <w:autoSpaceDN w:val="0"/>
        <w:adjustRightInd w:val="0"/>
        <w:spacing w:line="360" w:lineRule="auto"/>
        <w:jc w:val="both"/>
        <w:rPr>
          <w:sz w:val="24"/>
          <w:szCs w:val="24"/>
          <w:lang w:val="lt-LT"/>
        </w:rPr>
      </w:pPr>
      <w:r>
        <w:rPr>
          <w:color w:val="000000"/>
          <w:sz w:val="24"/>
          <w:szCs w:val="24"/>
          <w:lang w:val="lt-LT"/>
        </w:rPr>
        <w:tab/>
      </w:r>
      <w:r w:rsidR="00D32E1B" w:rsidRPr="00D32E1B">
        <w:rPr>
          <w:color w:val="000000"/>
          <w:sz w:val="24"/>
          <w:szCs w:val="24"/>
          <w:lang w:val="lt-LT"/>
        </w:rPr>
        <w:t>Neabejo</w:t>
      </w:r>
      <w:r w:rsidR="00D32E1B">
        <w:rPr>
          <w:color w:val="000000"/>
          <w:sz w:val="24"/>
          <w:szCs w:val="24"/>
          <w:lang w:val="lt-LT"/>
        </w:rPr>
        <w:t>tina</w:t>
      </w:r>
      <w:r w:rsidR="00D32E1B" w:rsidRPr="00D32E1B">
        <w:rPr>
          <w:color w:val="000000"/>
          <w:sz w:val="24"/>
          <w:szCs w:val="24"/>
          <w:lang w:val="lt-LT"/>
        </w:rPr>
        <w:t>, kad profesinių įgūdžių plėtojimas, sklandus įstaigos veiklos procesų vykdymas,</w:t>
      </w:r>
      <w:r w:rsidR="00D32E1B">
        <w:rPr>
          <w:color w:val="000000"/>
          <w:sz w:val="24"/>
          <w:szCs w:val="24"/>
          <w:lang w:val="lt-LT"/>
        </w:rPr>
        <w:t xml:space="preserve"> </w:t>
      </w:r>
      <w:r w:rsidR="00D32E1B" w:rsidRPr="00D32E1B">
        <w:rPr>
          <w:color w:val="000000"/>
          <w:sz w:val="24"/>
          <w:szCs w:val="24"/>
          <w:lang w:val="lt-LT"/>
        </w:rPr>
        <w:t>profesinis augimas skatina naujo elgesio, vertybių ir požiūrių vyst</w:t>
      </w:r>
      <w:r w:rsidR="00717FED">
        <w:rPr>
          <w:color w:val="000000"/>
          <w:sz w:val="24"/>
          <w:szCs w:val="24"/>
          <w:lang w:val="lt-LT"/>
        </w:rPr>
        <w:t>y</w:t>
      </w:r>
      <w:r w:rsidR="00D32E1B" w:rsidRPr="00D32E1B">
        <w:rPr>
          <w:color w:val="000000"/>
          <w:sz w:val="24"/>
          <w:szCs w:val="24"/>
          <w:lang w:val="lt-LT"/>
        </w:rPr>
        <w:t>m</w:t>
      </w:r>
      <w:r w:rsidR="0068037C">
        <w:rPr>
          <w:color w:val="000000"/>
          <w:sz w:val="24"/>
          <w:szCs w:val="24"/>
          <w:lang w:val="lt-LT"/>
        </w:rPr>
        <w:t>ą</w:t>
      </w:r>
      <w:r w:rsidR="00D32E1B" w:rsidRPr="00D32E1B">
        <w:rPr>
          <w:color w:val="000000"/>
          <w:sz w:val="24"/>
          <w:szCs w:val="24"/>
          <w:lang w:val="lt-LT"/>
        </w:rPr>
        <w:t>s</w:t>
      </w:r>
      <w:r w:rsidR="00B36CBC">
        <w:rPr>
          <w:color w:val="000000"/>
          <w:sz w:val="24"/>
          <w:szCs w:val="24"/>
          <w:lang w:val="lt-LT"/>
        </w:rPr>
        <w:t>i</w:t>
      </w:r>
      <w:r w:rsidR="00D32E1B" w:rsidRPr="00D32E1B">
        <w:rPr>
          <w:color w:val="000000"/>
          <w:sz w:val="24"/>
          <w:szCs w:val="24"/>
          <w:lang w:val="lt-LT"/>
        </w:rPr>
        <w:t xml:space="preserve"> ne tik pačioje Kontrolės ir</w:t>
      </w:r>
      <w:r w:rsidR="00D32E1B">
        <w:rPr>
          <w:color w:val="000000"/>
          <w:sz w:val="24"/>
          <w:szCs w:val="24"/>
          <w:lang w:val="lt-LT"/>
        </w:rPr>
        <w:t xml:space="preserve"> </w:t>
      </w:r>
      <w:r w:rsidR="00D32E1B" w:rsidRPr="00D32E1B">
        <w:rPr>
          <w:color w:val="000000"/>
          <w:sz w:val="24"/>
          <w:szCs w:val="24"/>
          <w:lang w:val="lt-LT"/>
        </w:rPr>
        <w:t>audito tarnyboje, bet ir už jos ribų.</w:t>
      </w:r>
    </w:p>
    <w:p w:rsidR="00751F8F" w:rsidRDefault="00751F8F" w:rsidP="00D20D68">
      <w:pPr>
        <w:tabs>
          <w:tab w:val="left" w:pos="900"/>
        </w:tabs>
        <w:spacing w:line="360" w:lineRule="auto"/>
        <w:jc w:val="both"/>
        <w:rPr>
          <w:b/>
          <w:color w:val="0000FF"/>
          <w:sz w:val="36"/>
          <w:szCs w:val="36"/>
          <w:lang w:val="lt-LT"/>
        </w:rPr>
      </w:pPr>
    </w:p>
    <w:p w:rsidR="00D20D68" w:rsidRDefault="0040051B" w:rsidP="00D20D68">
      <w:pPr>
        <w:tabs>
          <w:tab w:val="left" w:pos="900"/>
        </w:tabs>
        <w:spacing w:line="360" w:lineRule="auto"/>
        <w:jc w:val="both"/>
        <w:rPr>
          <w:b/>
          <w:color w:val="0000FF"/>
          <w:sz w:val="36"/>
          <w:szCs w:val="36"/>
          <w:lang w:val="lt-LT"/>
        </w:rPr>
      </w:pPr>
      <w:r>
        <w:rPr>
          <w:b/>
          <w:color w:val="0000FF"/>
          <w:sz w:val="36"/>
          <w:szCs w:val="36"/>
          <w:lang w:val="lt-LT"/>
        </w:rPr>
        <w:t xml:space="preserve"> </w:t>
      </w:r>
      <w:r w:rsidR="00D20D68" w:rsidRPr="00D20D68">
        <w:rPr>
          <w:b/>
          <w:color w:val="0000FF"/>
          <w:sz w:val="36"/>
          <w:szCs w:val="36"/>
          <w:lang w:val="lt-LT"/>
        </w:rPr>
        <w:t xml:space="preserve"> VEIKLOS PRIORITETAI</w:t>
      </w:r>
      <w:r w:rsidR="00D20D68">
        <w:rPr>
          <w:b/>
          <w:color w:val="0000FF"/>
          <w:sz w:val="36"/>
          <w:szCs w:val="36"/>
          <w:lang w:val="lt-LT"/>
        </w:rPr>
        <w:t xml:space="preserve"> </w:t>
      </w:r>
    </w:p>
    <w:p w:rsidR="00977AA7" w:rsidRDefault="008B22C0" w:rsidP="00E120AD">
      <w:pPr>
        <w:autoSpaceDE w:val="0"/>
        <w:autoSpaceDN w:val="0"/>
        <w:adjustRightInd w:val="0"/>
        <w:spacing w:line="360" w:lineRule="auto"/>
        <w:jc w:val="both"/>
        <w:rPr>
          <w:sz w:val="24"/>
          <w:szCs w:val="24"/>
          <w:lang w:val="lt-LT"/>
        </w:rPr>
      </w:pPr>
      <w:r w:rsidRPr="00D20D68">
        <w:rPr>
          <w:sz w:val="24"/>
          <w:szCs w:val="24"/>
          <w:lang w:val="lt-LT"/>
        </w:rPr>
        <w:tab/>
      </w:r>
      <w:r w:rsidR="00E120AD">
        <w:rPr>
          <w:sz w:val="24"/>
          <w:szCs w:val="24"/>
          <w:lang w:val="lt-LT"/>
        </w:rPr>
        <w:t>Nuolat ste</w:t>
      </w:r>
      <w:r w:rsidR="0068037C">
        <w:rPr>
          <w:sz w:val="24"/>
          <w:szCs w:val="24"/>
          <w:lang w:val="lt-LT"/>
        </w:rPr>
        <w:t>b</w:t>
      </w:r>
      <w:r w:rsidR="00E120AD">
        <w:rPr>
          <w:sz w:val="24"/>
          <w:szCs w:val="24"/>
          <w:lang w:val="lt-LT"/>
        </w:rPr>
        <w:t>ime ir vertiname pokyčius vieš</w:t>
      </w:r>
      <w:r w:rsidR="00B36CBC">
        <w:rPr>
          <w:sz w:val="24"/>
          <w:szCs w:val="24"/>
          <w:lang w:val="lt-LT"/>
        </w:rPr>
        <w:t>a</w:t>
      </w:r>
      <w:r w:rsidR="00E120AD">
        <w:rPr>
          <w:sz w:val="24"/>
          <w:szCs w:val="24"/>
          <w:lang w:val="lt-LT"/>
        </w:rPr>
        <w:t>jame sektoriuje, kad galėtume kuo anksčiau įžve</w:t>
      </w:r>
      <w:r w:rsidR="00AD59BE">
        <w:rPr>
          <w:sz w:val="24"/>
          <w:szCs w:val="24"/>
          <w:lang w:val="lt-LT"/>
        </w:rPr>
        <w:t>l</w:t>
      </w:r>
      <w:r w:rsidR="00E120AD">
        <w:rPr>
          <w:sz w:val="24"/>
          <w:szCs w:val="24"/>
          <w:lang w:val="lt-LT"/>
        </w:rPr>
        <w:t>gti besiformuojančius iššūkius ir perspėti atsakingus subjektus apie galimas rizikas.</w:t>
      </w:r>
    </w:p>
    <w:p w:rsidR="00E120AD" w:rsidRDefault="00B36CBC" w:rsidP="00E120AD">
      <w:pPr>
        <w:autoSpaceDE w:val="0"/>
        <w:autoSpaceDN w:val="0"/>
        <w:adjustRightInd w:val="0"/>
        <w:spacing w:line="360" w:lineRule="auto"/>
        <w:jc w:val="both"/>
        <w:rPr>
          <w:sz w:val="24"/>
          <w:szCs w:val="24"/>
          <w:lang w:val="lt-LT"/>
        </w:rPr>
      </w:pPr>
      <w:r>
        <w:rPr>
          <w:sz w:val="24"/>
          <w:szCs w:val="24"/>
          <w:lang w:val="lt-LT"/>
        </w:rPr>
        <w:tab/>
      </w:r>
      <w:r w:rsidR="00E120AD">
        <w:rPr>
          <w:sz w:val="24"/>
          <w:szCs w:val="24"/>
          <w:lang w:val="lt-LT"/>
        </w:rPr>
        <w:t>Atsižve</w:t>
      </w:r>
      <w:r w:rsidR="0068037C">
        <w:rPr>
          <w:sz w:val="24"/>
          <w:szCs w:val="24"/>
          <w:lang w:val="lt-LT"/>
        </w:rPr>
        <w:t>l</w:t>
      </w:r>
      <w:r w:rsidR="00E120AD">
        <w:rPr>
          <w:sz w:val="24"/>
          <w:szCs w:val="24"/>
          <w:lang w:val="lt-LT"/>
        </w:rPr>
        <w:t>gdam</w:t>
      </w:r>
      <w:r w:rsidR="00AD59BE">
        <w:rPr>
          <w:sz w:val="24"/>
          <w:szCs w:val="24"/>
          <w:lang w:val="lt-LT"/>
        </w:rPr>
        <w:t>as</w:t>
      </w:r>
      <w:r w:rsidR="00E120AD">
        <w:rPr>
          <w:sz w:val="24"/>
          <w:szCs w:val="24"/>
          <w:lang w:val="lt-LT"/>
        </w:rPr>
        <w:t xml:space="preserve"> į stebėsenos rezultatus ir Savivaldybės turto valdymo iššūkius, kaip ir kasmet, išskirtinį dėmesį </w:t>
      </w:r>
      <w:r w:rsidR="00AD59BE">
        <w:rPr>
          <w:sz w:val="24"/>
          <w:szCs w:val="24"/>
          <w:lang w:val="lt-LT"/>
        </w:rPr>
        <w:t>Savivaldybės kontrolierius skirs</w:t>
      </w:r>
      <w:r w:rsidR="00E120AD">
        <w:rPr>
          <w:sz w:val="24"/>
          <w:szCs w:val="24"/>
          <w:lang w:val="lt-LT"/>
        </w:rPr>
        <w:t xml:space="preserve"> šios srities nagrinėjimui. Ne mažesnį dėmesį skirs racionaliam finansinių išteklių panaudojimo vertinimui.</w:t>
      </w:r>
      <w:r w:rsidR="0068037C">
        <w:rPr>
          <w:sz w:val="24"/>
          <w:szCs w:val="24"/>
          <w:lang w:val="lt-LT"/>
        </w:rPr>
        <w:t xml:space="preserve"> </w:t>
      </w:r>
      <w:r w:rsidR="00CB7F03">
        <w:rPr>
          <w:sz w:val="24"/>
          <w:szCs w:val="24"/>
          <w:lang w:val="lt-LT"/>
        </w:rPr>
        <w:t>Kol kas n</w:t>
      </w:r>
      <w:r w:rsidR="00E120AD">
        <w:rPr>
          <w:sz w:val="24"/>
          <w:szCs w:val="24"/>
          <w:lang w:val="lt-LT"/>
        </w:rPr>
        <w:t>ėra užtikrintas ir efektyvus biudžeto lėšų panaudojimas</w:t>
      </w:r>
      <w:r w:rsidR="00CB7F03" w:rsidRPr="00CB7F03">
        <w:rPr>
          <w:sz w:val="24"/>
          <w:szCs w:val="24"/>
          <w:lang w:val="lt-LT"/>
        </w:rPr>
        <w:t xml:space="preserve"> </w:t>
      </w:r>
      <w:r w:rsidR="00CB7F03">
        <w:rPr>
          <w:sz w:val="24"/>
          <w:szCs w:val="24"/>
          <w:lang w:val="lt-LT"/>
        </w:rPr>
        <w:t>darbuotojų priedams ir priemokoms</w:t>
      </w:r>
      <w:r w:rsidR="00E120AD">
        <w:rPr>
          <w:sz w:val="24"/>
          <w:szCs w:val="24"/>
          <w:lang w:val="lt-LT"/>
        </w:rPr>
        <w:t>. Atlikdam</w:t>
      </w:r>
      <w:r w:rsidR="00CB7F03">
        <w:rPr>
          <w:sz w:val="24"/>
          <w:szCs w:val="24"/>
          <w:lang w:val="lt-LT"/>
        </w:rPr>
        <w:t>as</w:t>
      </w:r>
      <w:r w:rsidR="00E120AD">
        <w:rPr>
          <w:sz w:val="24"/>
          <w:szCs w:val="24"/>
          <w:lang w:val="lt-LT"/>
        </w:rPr>
        <w:t xml:space="preserve"> finansinius auditus</w:t>
      </w:r>
      <w:r w:rsidR="00CB7F03">
        <w:rPr>
          <w:sz w:val="24"/>
          <w:szCs w:val="24"/>
          <w:lang w:val="lt-LT"/>
        </w:rPr>
        <w:t>,</w:t>
      </w:r>
      <w:r w:rsidR="00E120AD">
        <w:rPr>
          <w:sz w:val="24"/>
          <w:szCs w:val="24"/>
          <w:lang w:val="lt-LT"/>
        </w:rPr>
        <w:t xml:space="preserve"> </w:t>
      </w:r>
      <w:r w:rsidR="00CB7F03">
        <w:rPr>
          <w:sz w:val="24"/>
          <w:szCs w:val="24"/>
          <w:lang w:val="lt-LT"/>
        </w:rPr>
        <w:t xml:space="preserve"> Kontrolierius </w:t>
      </w:r>
      <w:r w:rsidR="00E120AD">
        <w:rPr>
          <w:sz w:val="24"/>
          <w:szCs w:val="24"/>
          <w:lang w:val="lt-LT"/>
        </w:rPr>
        <w:t>didžiausią dėmesį skirs vidaus kontrolės aplinkai ir jos patikimumui įvertinti.</w:t>
      </w:r>
      <w:r w:rsidR="0068037C">
        <w:rPr>
          <w:sz w:val="24"/>
          <w:szCs w:val="24"/>
          <w:lang w:val="lt-LT"/>
        </w:rPr>
        <w:t xml:space="preserve"> </w:t>
      </w:r>
      <w:r w:rsidR="00E120AD">
        <w:rPr>
          <w:sz w:val="24"/>
          <w:szCs w:val="24"/>
          <w:lang w:val="lt-LT"/>
        </w:rPr>
        <w:t>Audito temas ir subjektus atrinks stebėdam</w:t>
      </w:r>
      <w:r w:rsidR="00CB7F03">
        <w:rPr>
          <w:sz w:val="24"/>
          <w:szCs w:val="24"/>
          <w:lang w:val="lt-LT"/>
        </w:rPr>
        <w:t>as</w:t>
      </w:r>
      <w:r w:rsidR="00E120AD">
        <w:rPr>
          <w:sz w:val="24"/>
          <w:szCs w:val="24"/>
          <w:lang w:val="lt-LT"/>
        </w:rPr>
        <w:t xml:space="preserve"> asignavimų valdytojų vidaus kontrolės sistemos funkcionavimą, vertindam</w:t>
      </w:r>
      <w:r w:rsidR="00CB7F03">
        <w:rPr>
          <w:sz w:val="24"/>
          <w:szCs w:val="24"/>
          <w:lang w:val="lt-LT"/>
        </w:rPr>
        <w:t>as</w:t>
      </w:r>
      <w:r w:rsidR="00E120AD">
        <w:rPr>
          <w:sz w:val="24"/>
          <w:szCs w:val="24"/>
          <w:lang w:val="lt-LT"/>
        </w:rPr>
        <w:t xml:space="preserve"> rizikas.</w:t>
      </w:r>
      <w:r w:rsidR="0068037C">
        <w:rPr>
          <w:sz w:val="24"/>
          <w:szCs w:val="24"/>
          <w:lang w:val="lt-LT"/>
        </w:rPr>
        <w:t xml:space="preserve"> </w:t>
      </w:r>
      <w:r w:rsidR="00E120AD">
        <w:rPr>
          <w:sz w:val="24"/>
          <w:szCs w:val="24"/>
          <w:lang w:val="lt-LT"/>
        </w:rPr>
        <w:t>Tai apima nuolatinį asignavimų  ir turto valdytojų veiklos stebėjimą, sistemingą duomenų rinkimą, kaupimą ir apibendrinimą, kurie atskleidžia pagrindines veiklos rizikas.</w:t>
      </w:r>
      <w:r w:rsidR="0068037C">
        <w:rPr>
          <w:sz w:val="24"/>
          <w:szCs w:val="24"/>
          <w:lang w:val="lt-LT"/>
        </w:rPr>
        <w:t xml:space="preserve"> </w:t>
      </w:r>
      <w:r w:rsidR="00E120AD">
        <w:rPr>
          <w:sz w:val="24"/>
          <w:szCs w:val="24"/>
          <w:lang w:val="lt-LT"/>
        </w:rPr>
        <w:t>Susisteminę</w:t>
      </w:r>
      <w:r w:rsidR="00CB7F03">
        <w:rPr>
          <w:sz w:val="24"/>
          <w:szCs w:val="24"/>
          <w:lang w:val="lt-LT"/>
        </w:rPr>
        <w:t>s</w:t>
      </w:r>
      <w:r w:rsidR="00E120AD">
        <w:rPr>
          <w:sz w:val="24"/>
          <w:szCs w:val="24"/>
          <w:lang w:val="lt-LT"/>
        </w:rPr>
        <w:t xml:space="preserve"> visą surinktą informaciją</w:t>
      </w:r>
      <w:r w:rsidR="00CB7F03">
        <w:rPr>
          <w:sz w:val="24"/>
          <w:szCs w:val="24"/>
          <w:lang w:val="lt-LT"/>
        </w:rPr>
        <w:t>,</w:t>
      </w:r>
      <w:r w:rsidR="00E120AD">
        <w:rPr>
          <w:sz w:val="24"/>
          <w:szCs w:val="24"/>
          <w:lang w:val="lt-LT"/>
        </w:rPr>
        <w:t xml:space="preserve"> atsakingai ją įvertins ir parengs 201</w:t>
      </w:r>
      <w:r w:rsidR="00017BFD">
        <w:rPr>
          <w:sz w:val="24"/>
          <w:szCs w:val="24"/>
          <w:lang w:val="lt-LT"/>
        </w:rPr>
        <w:t>9</w:t>
      </w:r>
      <w:r w:rsidR="00E120AD">
        <w:rPr>
          <w:sz w:val="24"/>
          <w:szCs w:val="24"/>
          <w:lang w:val="lt-LT"/>
        </w:rPr>
        <w:t xml:space="preserve"> metų audito strategiją.</w:t>
      </w:r>
    </w:p>
    <w:p w:rsidR="00E120AD" w:rsidRDefault="00E120AD" w:rsidP="00E120AD">
      <w:pPr>
        <w:autoSpaceDE w:val="0"/>
        <w:autoSpaceDN w:val="0"/>
        <w:adjustRightInd w:val="0"/>
        <w:spacing w:line="360" w:lineRule="auto"/>
        <w:jc w:val="both"/>
        <w:rPr>
          <w:sz w:val="24"/>
          <w:szCs w:val="24"/>
          <w:lang w:val="lt-LT"/>
        </w:rPr>
      </w:pPr>
      <w:r>
        <w:rPr>
          <w:sz w:val="24"/>
          <w:szCs w:val="24"/>
          <w:lang w:val="lt-LT"/>
        </w:rPr>
        <w:tab/>
        <w:t xml:space="preserve">Toliau rūpinsis atliekamo audito kokybe, kurią gali užtikrinti tik aukštos kvalifikacijos, daug žinių turintys specialistai. </w:t>
      </w:r>
      <w:r w:rsidR="00CB7F03">
        <w:rPr>
          <w:sz w:val="24"/>
          <w:szCs w:val="24"/>
          <w:lang w:val="lt-LT"/>
        </w:rPr>
        <w:t xml:space="preserve">Bus keliama </w:t>
      </w:r>
      <w:r>
        <w:rPr>
          <w:sz w:val="24"/>
          <w:szCs w:val="24"/>
          <w:lang w:val="lt-LT"/>
        </w:rPr>
        <w:t>kvalifikacij</w:t>
      </w:r>
      <w:r w:rsidR="00CB7F03">
        <w:rPr>
          <w:sz w:val="24"/>
          <w:szCs w:val="24"/>
          <w:lang w:val="lt-LT"/>
        </w:rPr>
        <w:t>a</w:t>
      </w:r>
      <w:r>
        <w:rPr>
          <w:sz w:val="24"/>
          <w:szCs w:val="24"/>
          <w:lang w:val="lt-LT"/>
        </w:rPr>
        <w:t>, tobulin</w:t>
      </w:r>
      <w:r w:rsidR="00CB7F03">
        <w:rPr>
          <w:sz w:val="24"/>
          <w:szCs w:val="24"/>
          <w:lang w:val="lt-LT"/>
        </w:rPr>
        <w:t>ami</w:t>
      </w:r>
      <w:r>
        <w:rPr>
          <w:sz w:val="24"/>
          <w:szCs w:val="24"/>
          <w:lang w:val="lt-LT"/>
        </w:rPr>
        <w:t xml:space="preserve"> audito atlikimo metod</w:t>
      </w:r>
      <w:r w:rsidR="00CB7F03">
        <w:rPr>
          <w:sz w:val="24"/>
          <w:szCs w:val="24"/>
          <w:lang w:val="lt-LT"/>
        </w:rPr>
        <w:t>ai</w:t>
      </w:r>
      <w:r>
        <w:rPr>
          <w:sz w:val="24"/>
          <w:szCs w:val="24"/>
          <w:lang w:val="lt-LT"/>
        </w:rPr>
        <w:t>.</w:t>
      </w:r>
      <w:r w:rsidR="0068037C">
        <w:rPr>
          <w:sz w:val="24"/>
          <w:szCs w:val="24"/>
          <w:lang w:val="lt-LT"/>
        </w:rPr>
        <w:t xml:space="preserve"> </w:t>
      </w:r>
      <w:r>
        <w:rPr>
          <w:sz w:val="24"/>
          <w:szCs w:val="24"/>
          <w:lang w:val="lt-LT"/>
        </w:rPr>
        <w:t>Siek</w:t>
      </w:r>
      <w:r w:rsidR="00CB7F03">
        <w:rPr>
          <w:sz w:val="24"/>
          <w:szCs w:val="24"/>
          <w:lang w:val="lt-LT"/>
        </w:rPr>
        <w:t>iama</w:t>
      </w:r>
      <w:r>
        <w:rPr>
          <w:sz w:val="24"/>
          <w:szCs w:val="24"/>
          <w:lang w:val="lt-LT"/>
        </w:rPr>
        <w:t xml:space="preserve"> būti ne tik vertintojais, bet ir aktyviais patarėjais ir pagalbininkais, skatinančiais viešojo sektoriaus </w:t>
      </w:r>
      <w:r>
        <w:rPr>
          <w:sz w:val="24"/>
          <w:szCs w:val="24"/>
          <w:lang w:val="lt-LT"/>
        </w:rPr>
        <w:lastRenderedPageBreak/>
        <w:t>pažangą,</w:t>
      </w:r>
      <w:r w:rsidR="00844409">
        <w:rPr>
          <w:sz w:val="24"/>
          <w:szCs w:val="24"/>
          <w:lang w:val="lt-LT"/>
        </w:rPr>
        <w:t xml:space="preserve">  prevencinį audito poveikį, </w:t>
      </w:r>
      <w:r>
        <w:rPr>
          <w:sz w:val="24"/>
          <w:szCs w:val="24"/>
          <w:lang w:val="lt-LT"/>
        </w:rPr>
        <w:t>stiprin</w:t>
      </w:r>
      <w:r w:rsidR="00CB7F03">
        <w:rPr>
          <w:sz w:val="24"/>
          <w:szCs w:val="24"/>
          <w:lang w:val="lt-LT"/>
        </w:rPr>
        <w:t>ant</w:t>
      </w:r>
      <w:r>
        <w:rPr>
          <w:sz w:val="24"/>
          <w:szCs w:val="24"/>
          <w:lang w:val="lt-LT"/>
        </w:rPr>
        <w:t xml:space="preserve"> bendradarbiavimą su Savivaldybės tarybos Kontrolės komitetu</w:t>
      </w:r>
      <w:r w:rsidR="00CB7F03">
        <w:rPr>
          <w:sz w:val="24"/>
          <w:szCs w:val="24"/>
          <w:lang w:val="lt-LT"/>
        </w:rPr>
        <w:t>,</w:t>
      </w:r>
      <w:r>
        <w:rPr>
          <w:sz w:val="24"/>
          <w:szCs w:val="24"/>
          <w:lang w:val="lt-LT"/>
        </w:rPr>
        <w:t xml:space="preserve"> </w:t>
      </w:r>
      <w:r w:rsidR="00CB7F03">
        <w:rPr>
          <w:sz w:val="24"/>
          <w:szCs w:val="24"/>
          <w:lang w:val="lt-LT"/>
        </w:rPr>
        <w:t>k</w:t>
      </w:r>
      <w:r>
        <w:rPr>
          <w:sz w:val="24"/>
          <w:szCs w:val="24"/>
          <w:lang w:val="lt-LT"/>
        </w:rPr>
        <w:t>omunikavimą su audituojamaisiais subjektais, Savivaldybės administracija</w:t>
      </w:r>
      <w:r w:rsidR="00751F8F">
        <w:rPr>
          <w:sz w:val="24"/>
          <w:szCs w:val="24"/>
          <w:lang w:val="lt-LT"/>
        </w:rPr>
        <w:t>.</w:t>
      </w:r>
    </w:p>
    <w:p w:rsidR="00E120AD" w:rsidRPr="001748FB" w:rsidRDefault="00751F8F" w:rsidP="00E120AD">
      <w:pPr>
        <w:autoSpaceDE w:val="0"/>
        <w:autoSpaceDN w:val="0"/>
        <w:adjustRightInd w:val="0"/>
        <w:spacing w:line="360" w:lineRule="auto"/>
        <w:jc w:val="both"/>
        <w:rPr>
          <w:sz w:val="24"/>
          <w:szCs w:val="24"/>
          <w:lang w:val="lt-LT"/>
        </w:rPr>
      </w:pPr>
      <w:r>
        <w:rPr>
          <w:sz w:val="24"/>
          <w:szCs w:val="24"/>
          <w:lang w:val="lt-LT"/>
        </w:rPr>
        <w:tab/>
        <w:t>201</w:t>
      </w:r>
      <w:r w:rsidR="00EE1222">
        <w:rPr>
          <w:sz w:val="24"/>
          <w:szCs w:val="24"/>
          <w:lang w:val="lt-LT"/>
        </w:rPr>
        <w:t>8</w:t>
      </w:r>
      <w:r>
        <w:rPr>
          <w:sz w:val="24"/>
          <w:szCs w:val="24"/>
          <w:lang w:val="lt-LT"/>
        </w:rPr>
        <w:t xml:space="preserve"> metais pastebė</w:t>
      </w:r>
      <w:r w:rsidR="00CB7F03">
        <w:rPr>
          <w:sz w:val="24"/>
          <w:szCs w:val="24"/>
          <w:lang w:val="lt-LT"/>
        </w:rPr>
        <w:t>ti</w:t>
      </w:r>
      <w:r>
        <w:rPr>
          <w:sz w:val="24"/>
          <w:szCs w:val="24"/>
          <w:lang w:val="lt-LT"/>
        </w:rPr>
        <w:t xml:space="preserve"> teigiam</w:t>
      </w:r>
      <w:r w:rsidR="00CB7F03">
        <w:rPr>
          <w:sz w:val="24"/>
          <w:szCs w:val="24"/>
          <w:lang w:val="lt-LT"/>
        </w:rPr>
        <w:t>i</w:t>
      </w:r>
      <w:r>
        <w:rPr>
          <w:sz w:val="24"/>
          <w:szCs w:val="24"/>
          <w:lang w:val="lt-LT"/>
        </w:rPr>
        <w:t xml:space="preserve"> pokyči</w:t>
      </w:r>
      <w:r w:rsidR="00CB7F03">
        <w:rPr>
          <w:sz w:val="24"/>
          <w:szCs w:val="24"/>
          <w:lang w:val="lt-LT"/>
        </w:rPr>
        <w:t>ai</w:t>
      </w:r>
      <w:r>
        <w:rPr>
          <w:sz w:val="24"/>
          <w:szCs w:val="24"/>
          <w:lang w:val="lt-LT"/>
        </w:rPr>
        <w:t xml:space="preserve"> įgyvendinant auditų rekomendacijas, bet pokyčiai galėtų būti reikšmingesni. Veikdami kartu, puoselėdami pagarba ir pasitikėjimu grįstus santykius su suinteresuotomis šalimis, siekiame bendro tikslo.</w:t>
      </w:r>
    </w:p>
    <w:p w:rsidR="00636590" w:rsidRPr="002103C8" w:rsidRDefault="00636590" w:rsidP="00636590">
      <w:pPr>
        <w:tabs>
          <w:tab w:val="left" w:pos="900"/>
        </w:tabs>
        <w:spacing w:line="360" w:lineRule="auto"/>
        <w:jc w:val="both"/>
        <w:rPr>
          <w:b/>
          <w:sz w:val="24"/>
          <w:szCs w:val="24"/>
          <w:lang w:val="lt-LT"/>
        </w:rPr>
      </w:pPr>
      <w:r>
        <w:rPr>
          <w:b/>
          <w:sz w:val="24"/>
          <w:szCs w:val="24"/>
          <w:lang w:val="lt-LT"/>
        </w:rPr>
        <w:tab/>
      </w:r>
      <w:r w:rsidRPr="009F75F9">
        <w:rPr>
          <w:b/>
          <w:sz w:val="24"/>
          <w:szCs w:val="24"/>
          <w:lang w:val="lt-LT"/>
        </w:rPr>
        <w:t>Dėkoju visų audituotų</w:t>
      </w:r>
      <w:r w:rsidRPr="002103C8">
        <w:rPr>
          <w:b/>
          <w:sz w:val="24"/>
          <w:szCs w:val="24"/>
          <w:lang w:val="lt-LT"/>
        </w:rPr>
        <w:t xml:space="preserve"> subjektų vadovams ir darbuotojams už supratimą ir pastangas siekiant bendro tikslo </w:t>
      </w:r>
      <w:r>
        <w:rPr>
          <w:b/>
          <w:sz w:val="24"/>
          <w:szCs w:val="24"/>
          <w:lang w:val="lt-LT"/>
        </w:rPr>
        <w:t xml:space="preserve">  – </w:t>
      </w:r>
      <w:r w:rsidRPr="002103C8">
        <w:rPr>
          <w:b/>
          <w:sz w:val="24"/>
          <w:szCs w:val="24"/>
          <w:lang w:val="lt-LT"/>
        </w:rPr>
        <w:t xml:space="preserve"> išmintingai valdyti ir naudoti Savivaldybės turtą,  lėšas ir kitus išteklius bei gerinti rajono žmonėms teikiamų paslaugų kokybę.  </w:t>
      </w:r>
      <w:r>
        <w:rPr>
          <w:b/>
          <w:sz w:val="24"/>
          <w:szCs w:val="24"/>
          <w:lang w:val="lt-LT"/>
        </w:rPr>
        <w:t>Esu įsitikinusi, kad bendromis pastangomis pasieksime, kad Savivaldybės turtas būtų valdomas skaidriau, taupiau, efektyviau ir rezultatyviau.</w:t>
      </w:r>
      <w:r w:rsidRPr="002103C8">
        <w:rPr>
          <w:b/>
          <w:sz w:val="24"/>
          <w:szCs w:val="24"/>
          <w:lang w:val="lt-LT"/>
        </w:rPr>
        <w:t xml:space="preserve"> Iš Tarybos narių tikiuosi objektyvaus Kontrolės ir audito tarnybos veiklos vertinimo, pastabų ir pasiūlymų, kaip gerinti darbą.</w:t>
      </w:r>
    </w:p>
    <w:p w:rsidR="00CB7F03" w:rsidRDefault="00CB7F03" w:rsidP="00977AA7">
      <w:pPr>
        <w:rPr>
          <w:sz w:val="24"/>
          <w:szCs w:val="24"/>
          <w:lang w:val="lt-LT"/>
        </w:rPr>
      </w:pPr>
    </w:p>
    <w:p w:rsidR="00CB7F03" w:rsidRDefault="00CB7F03" w:rsidP="00977AA7">
      <w:pPr>
        <w:rPr>
          <w:sz w:val="24"/>
          <w:szCs w:val="24"/>
          <w:lang w:val="lt-LT"/>
        </w:rPr>
      </w:pPr>
    </w:p>
    <w:p w:rsidR="00CB7F03" w:rsidRDefault="00CB7F03" w:rsidP="00977AA7">
      <w:pPr>
        <w:rPr>
          <w:sz w:val="24"/>
          <w:szCs w:val="24"/>
          <w:lang w:val="lt-LT"/>
        </w:rPr>
      </w:pPr>
    </w:p>
    <w:p w:rsidR="00977AA7" w:rsidRPr="00977AA7" w:rsidRDefault="00CB7F03" w:rsidP="00977AA7">
      <w:pPr>
        <w:rPr>
          <w:sz w:val="24"/>
          <w:szCs w:val="24"/>
          <w:lang w:val="lt-LT"/>
        </w:rPr>
      </w:pPr>
      <w:r>
        <w:rPr>
          <w:sz w:val="24"/>
          <w:szCs w:val="24"/>
          <w:lang w:val="lt-LT"/>
        </w:rPr>
        <w:t>S</w:t>
      </w:r>
      <w:r w:rsidR="000E7CA8">
        <w:rPr>
          <w:sz w:val="24"/>
          <w:szCs w:val="24"/>
          <w:lang w:val="lt-LT"/>
        </w:rPr>
        <w:t xml:space="preserve">avivaldybės kontrolierė                                       </w:t>
      </w:r>
      <w:r w:rsidR="00844409">
        <w:rPr>
          <w:sz w:val="24"/>
          <w:szCs w:val="24"/>
          <w:lang w:val="lt-LT"/>
        </w:rPr>
        <w:t xml:space="preserve">                         </w:t>
      </w:r>
      <w:r w:rsidR="000E7CA8">
        <w:rPr>
          <w:sz w:val="24"/>
          <w:szCs w:val="24"/>
          <w:lang w:val="lt-LT"/>
        </w:rPr>
        <w:t xml:space="preserve">           </w:t>
      </w:r>
      <w:smartTag w:uri="urn:schemas-microsoft-com:office:smarttags" w:element="PersonName">
        <w:smartTagPr>
          <w:attr w:name="ProductID" w:val="Vilma  Mažeikienė"/>
        </w:smartTagPr>
        <w:r w:rsidR="000E7CA8">
          <w:rPr>
            <w:sz w:val="24"/>
            <w:szCs w:val="24"/>
            <w:lang w:val="lt-LT"/>
          </w:rPr>
          <w:t>Vilma  Mažeikienė</w:t>
        </w:r>
      </w:smartTag>
    </w:p>
    <w:p w:rsidR="00977AA7" w:rsidRDefault="00977AA7">
      <w:pPr>
        <w:rPr>
          <w:sz w:val="24"/>
          <w:szCs w:val="24"/>
          <w:lang w:val="lt-LT"/>
        </w:rPr>
      </w:pPr>
    </w:p>
    <w:p w:rsidR="00A13F45" w:rsidRDefault="00A13F45">
      <w:pPr>
        <w:rPr>
          <w:sz w:val="24"/>
          <w:szCs w:val="24"/>
          <w:lang w:val="lt-LT"/>
        </w:rPr>
      </w:pPr>
    </w:p>
    <w:p w:rsidR="00A13F45" w:rsidRDefault="00A13F45">
      <w:pPr>
        <w:rPr>
          <w:sz w:val="24"/>
          <w:szCs w:val="24"/>
          <w:lang w:val="lt-LT"/>
        </w:rPr>
      </w:pPr>
    </w:p>
    <w:p w:rsidR="00A13F45" w:rsidRDefault="00A13F45">
      <w:pPr>
        <w:rPr>
          <w:sz w:val="24"/>
          <w:szCs w:val="24"/>
          <w:lang w:val="lt-LT"/>
        </w:rPr>
      </w:pPr>
    </w:p>
    <w:p w:rsidR="00A13F45" w:rsidRDefault="00A13F45">
      <w:pPr>
        <w:rPr>
          <w:sz w:val="24"/>
          <w:szCs w:val="24"/>
          <w:lang w:val="lt-LT"/>
        </w:rPr>
      </w:pPr>
    </w:p>
    <w:p w:rsidR="00A13F45" w:rsidRDefault="00A13F45">
      <w:pPr>
        <w:rPr>
          <w:sz w:val="24"/>
          <w:szCs w:val="24"/>
          <w:lang w:val="lt-LT"/>
        </w:rPr>
      </w:pPr>
    </w:p>
    <w:p w:rsidR="000863D2" w:rsidRDefault="000863D2">
      <w:pPr>
        <w:rPr>
          <w:sz w:val="24"/>
          <w:szCs w:val="24"/>
          <w:lang w:val="lt-LT"/>
        </w:rPr>
      </w:pPr>
    </w:p>
    <w:p w:rsidR="000863D2" w:rsidRDefault="000863D2">
      <w:pPr>
        <w:rPr>
          <w:sz w:val="24"/>
          <w:szCs w:val="24"/>
          <w:lang w:val="lt-LT"/>
        </w:rPr>
      </w:pPr>
    </w:p>
    <w:p w:rsidR="00152F62" w:rsidRDefault="00152F62">
      <w:pPr>
        <w:rPr>
          <w:sz w:val="24"/>
          <w:szCs w:val="24"/>
          <w:lang w:val="lt-LT"/>
        </w:rPr>
      </w:pPr>
    </w:p>
    <w:p w:rsidR="00152F62" w:rsidRDefault="00152F62">
      <w:pPr>
        <w:rPr>
          <w:sz w:val="24"/>
          <w:szCs w:val="24"/>
          <w:lang w:val="lt-LT"/>
        </w:rPr>
      </w:pPr>
    </w:p>
    <w:p w:rsidR="00152F62" w:rsidRDefault="00152F62">
      <w:pPr>
        <w:rPr>
          <w:sz w:val="24"/>
          <w:szCs w:val="24"/>
          <w:lang w:val="lt-LT"/>
        </w:rPr>
      </w:pPr>
    </w:p>
    <w:p w:rsidR="00152F62" w:rsidRDefault="00152F62">
      <w:pPr>
        <w:rPr>
          <w:sz w:val="24"/>
          <w:szCs w:val="24"/>
          <w:lang w:val="lt-LT"/>
        </w:rPr>
      </w:pPr>
    </w:p>
    <w:p w:rsidR="00152F62" w:rsidRDefault="00152F62">
      <w:pPr>
        <w:rPr>
          <w:sz w:val="24"/>
          <w:szCs w:val="24"/>
          <w:lang w:val="lt-LT"/>
        </w:rPr>
      </w:pPr>
    </w:p>
    <w:p w:rsidR="00152F62" w:rsidRDefault="00152F62">
      <w:pPr>
        <w:rPr>
          <w:sz w:val="24"/>
          <w:szCs w:val="24"/>
          <w:lang w:val="lt-LT"/>
        </w:rPr>
      </w:pPr>
    </w:p>
    <w:p w:rsidR="00152F62" w:rsidRDefault="00152F62">
      <w:pPr>
        <w:rPr>
          <w:sz w:val="24"/>
          <w:szCs w:val="24"/>
          <w:lang w:val="lt-LT"/>
        </w:rPr>
      </w:pPr>
    </w:p>
    <w:p w:rsidR="00152F62" w:rsidRDefault="00152F62">
      <w:pPr>
        <w:rPr>
          <w:sz w:val="24"/>
          <w:szCs w:val="24"/>
          <w:lang w:val="lt-LT"/>
        </w:rPr>
      </w:pPr>
    </w:p>
    <w:p w:rsidR="00152F62" w:rsidRDefault="00152F62">
      <w:pPr>
        <w:rPr>
          <w:sz w:val="24"/>
          <w:szCs w:val="24"/>
          <w:lang w:val="lt-LT"/>
        </w:rPr>
      </w:pPr>
    </w:p>
    <w:p w:rsidR="00152F62" w:rsidRDefault="00152F62">
      <w:pPr>
        <w:rPr>
          <w:sz w:val="24"/>
          <w:szCs w:val="24"/>
          <w:lang w:val="lt-LT"/>
        </w:rPr>
      </w:pPr>
    </w:p>
    <w:p w:rsidR="00A50CE0" w:rsidRDefault="00A50CE0">
      <w:pPr>
        <w:rPr>
          <w:sz w:val="24"/>
          <w:szCs w:val="24"/>
          <w:lang w:val="lt-LT"/>
        </w:rPr>
      </w:pPr>
    </w:p>
    <w:p w:rsidR="00A50CE0" w:rsidRDefault="00A50CE0">
      <w:pPr>
        <w:rPr>
          <w:sz w:val="24"/>
          <w:szCs w:val="24"/>
          <w:lang w:val="lt-LT"/>
        </w:rPr>
      </w:pPr>
    </w:p>
    <w:p w:rsidR="00A50CE0" w:rsidRDefault="00A50CE0">
      <w:pPr>
        <w:rPr>
          <w:sz w:val="24"/>
          <w:szCs w:val="24"/>
          <w:lang w:val="lt-LT"/>
        </w:rPr>
      </w:pPr>
    </w:p>
    <w:p w:rsidR="00A50CE0" w:rsidRDefault="00A50CE0">
      <w:pPr>
        <w:rPr>
          <w:sz w:val="24"/>
          <w:szCs w:val="24"/>
          <w:lang w:val="lt-LT"/>
        </w:rPr>
      </w:pPr>
    </w:p>
    <w:p w:rsidR="00A50CE0" w:rsidRDefault="00A50CE0">
      <w:pPr>
        <w:rPr>
          <w:sz w:val="24"/>
          <w:szCs w:val="24"/>
          <w:lang w:val="lt-LT"/>
        </w:rPr>
      </w:pPr>
    </w:p>
    <w:p w:rsidR="00A50CE0" w:rsidRDefault="00A50CE0">
      <w:pPr>
        <w:rPr>
          <w:sz w:val="24"/>
          <w:szCs w:val="24"/>
          <w:lang w:val="lt-LT"/>
        </w:rPr>
      </w:pPr>
    </w:p>
    <w:p w:rsidR="00A50CE0" w:rsidRDefault="00A50CE0">
      <w:pPr>
        <w:rPr>
          <w:sz w:val="24"/>
          <w:szCs w:val="24"/>
          <w:lang w:val="lt-LT"/>
        </w:rPr>
      </w:pPr>
    </w:p>
    <w:p w:rsidR="00A50CE0" w:rsidRDefault="00A50CE0">
      <w:pPr>
        <w:rPr>
          <w:sz w:val="24"/>
          <w:szCs w:val="24"/>
          <w:lang w:val="lt-LT"/>
        </w:rPr>
      </w:pPr>
    </w:p>
    <w:p w:rsidR="00A50CE0" w:rsidRDefault="00A50CE0">
      <w:pPr>
        <w:rPr>
          <w:sz w:val="24"/>
          <w:szCs w:val="24"/>
          <w:lang w:val="lt-LT"/>
        </w:rPr>
      </w:pPr>
    </w:p>
    <w:p w:rsidR="00A50CE0" w:rsidRDefault="00A50CE0">
      <w:pPr>
        <w:rPr>
          <w:sz w:val="24"/>
          <w:szCs w:val="24"/>
          <w:lang w:val="lt-LT"/>
        </w:rPr>
      </w:pPr>
    </w:p>
    <w:p w:rsidR="00A50CE0" w:rsidRDefault="00A50CE0">
      <w:pPr>
        <w:rPr>
          <w:sz w:val="24"/>
          <w:szCs w:val="24"/>
          <w:lang w:val="lt-LT"/>
        </w:rPr>
      </w:pPr>
    </w:p>
    <w:p w:rsidR="00A50CE0" w:rsidRDefault="00A50CE0">
      <w:pPr>
        <w:rPr>
          <w:sz w:val="24"/>
          <w:szCs w:val="24"/>
          <w:lang w:val="lt-LT"/>
        </w:rPr>
      </w:pPr>
    </w:p>
    <w:p w:rsidR="00152F62" w:rsidRDefault="00152F62">
      <w:pPr>
        <w:rPr>
          <w:sz w:val="24"/>
          <w:szCs w:val="24"/>
          <w:lang w:val="lt-LT"/>
        </w:rPr>
      </w:pPr>
    </w:p>
    <w:p w:rsidR="00152F62" w:rsidRDefault="00152F62">
      <w:pPr>
        <w:rPr>
          <w:sz w:val="24"/>
          <w:szCs w:val="24"/>
          <w:lang w:val="lt-LT"/>
        </w:rPr>
      </w:pPr>
    </w:p>
    <w:p w:rsidR="00807D22" w:rsidRPr="00A13F45" w:rsidRDefault="00807D22" w:rsidP="00807D22">
      <w:pPr>
        <w:rPr>
          <w:sz w:val="24"/>
          <w:szCs w:val="24"/>
          <w:lang w:val="lt-LT"/>
        </w:rPr>
      </w:pPr>
      <w:r>
        <w:rPr>
          <w:sz w:val="24"/>
          <w:szCs w:val="24"/>
          <w:lang w:val="lt-LT"/>
        </w:rPr>
        <w:lastRenderedPageBreak/>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  </w:t>
      </w:r>
      <w:r w:rsidR="00A50CE0">
        <w:rPr>
          <w:sz w:val="24"/>
          <w:szCs w:val="24"/>
          <w:lang w:val="lt-LT"/>
        </w:rPr>
        <w:t xml:space="preserve"> </w:t>
      </w:r>
      <w:r>
        <w:rPr>
          <w:sz w:val="24"/>
          <w:szCs w:val="24"/>
          <w:lang w:val="lt-LT"/>
        </w:rPr>
        <w:t xml:space="preserve"> </w:t>
      </w:r>
      <w:r w:rsidRPr="00A13F45">
        <w:rPr>
          <w:sz w:val="24"/>
          <w:szCs w:val="24"/>
          <w:lang w:val="lt-LT"/>
        </w:rPr>
        <w:t xml:space="preserve">Kupiškio rajono savivaldybės </w:t>
      </w:r>
    </w:p>
    <w:p w:rsidR="00807D22" w:rsidRPr="00A13F45" w:rsidRDefault="00807D22" w:rsidP="00807D22">
      <w:pPr>
        <w:rPr>
          <w:sz w:val="24"/>
          <w:szCs w:val="24"/>
          <w:lang w:val="lt-LT"/>
        </w:rPr>
      </w:pPr>
      <w:r w:rsidRPr="00A13F45">
        <w:rPr>
          <w:sz w:val="24"/>
          <w:szCs w:val="24"/>
          <w:lang w:val="lt-LT"/>
        </w:rPr>
        <w:t xml:space="preserve">                                                                                        kontrolės ir audito tarnybos</w:t>
      </w:r>
    </w:p>
    <w:p w:rsidR="00807D22" w:rsidRPr="00A13F45" w:rsidRDefault="00807D22" w:rsidP="00807D22">
      <w:pPr>
        <w:rPr>
          <w:sz w:val="24"/>
          <w:szCs w:val="24"/>
          <w:lang w:val="lt-LT"/>
        </w:rPr>
      </w:pPr>
      <w:r w:rsidRPr="00A13F45">
        <w:rPr>
          <w:sz w:val="24"/>
          <w:szCs w:val="24"/>
          <w:lang w:val="lt-LT"/>
        </w:rPr>
        <w:t xml:space="preserve">                                                                                        201</w:t>
      </w:r>
      <w:r w:rsidR="000F12EC">
        <w:rPr>
          <w:sz w:val="24"/>
          <w:szCs w:val="24"/>
          <w:lang w:val="lt-LT"/>
        </w:rPr>
        <w:t>8</w:t>
      </w:r>
      <w:r w:rsidRPr="00A13F45">
        <w:rPr>
          <w:sz w:val="24"/>
          <w:szCs w:val="24"/>
          <w:lang w:val="lt-LT"/>
        </w:rPr>
        <w:t xml:space="preserve"> metų veiklos ataskaitos </w:t>
      </w:r>
    </w:p>
    <w:p w:rsidR="00807D22" w:rsidRPr="00A13F45" w:rsidRDefault="00807D22" w:rsidP="00807D22">
      <w:pPr>
        <w:rPr>
          <w:sz w:val="24"/>
          <w:szCs w:val="24"/>
          <w:lang w:val="lt-LT"/>
        </w:rPr>
      </w:pPr>
      <w:r w:rsidRPr="00A13F45">
        <w:rPr>
          <w:sz w:val="24"/>
          <w:szCs w:val="24"/>
          <w:lang w:val="lt-LT"/>
        </w:rPr>
        <w:t xml:space="preserve">                                                                                        </w:t>
      </w:r>
      <w:r w:rsidR="007969ED">
        <w:rPr>
          <w:sz w:val="24"/>
          <w:szCs w:val="24"/>
          <w:lang w:val="lt-LT"/>
        </w:rPr>
        <w:t>1</w:t>
      </w:r>
      <w:r w:rsidRPr="00A13F45">
        <w:rPr>
          <w:sz w:val="24"/>
          <w:szCs w:val="24"/>
          <w:lang w:val="lt-LT"/>
        </w:rPr>
        <w:t xml:space="preserve"> priedas</w:t>
      </w:r>
    </w:p>
    <w:p w:rsidR="000863D2" w:rsidRDefault="000863D2">
      <w:pPr>
        <w:rPr>
          <w:sz w:val="24"/>
          <w:szCs w:val="24"/>
          <w:lang w:val="lt-LT"/>
        </w:rPr>
      </w:pPr>
    </w:p>
    <w:p w:rsidR="00C408ED" w:rsidRPr="00EB0BCC" w:rsidRDefault="00C408ED">
      <w:pPr>
        <w:rPr>
          <w:color w:val="2E74B5"/>
          <w:sz w:val="36"/>
          <w:szCs w:val="36"/>
          <w:lang w:val="lt-LT"/>
        </w:rPr>
      </w:pPr>
    </w:p>
    <w:p w:rsidR="004B76C5" w:rsidRPr="00EB0BCC" w:rsidRDefault="00007B94" w:rsidP="00A16C75">
      <w:pPr>
        <w:pStyle w:val="1AntratNevisosdidiosiosraids"/>
        <w:numPr>
          <w:ilvl w:val="0"/>
          <w:numId w:val="0"/>
        </w:numPr>
        <w:ind w:left="709"/>
        <w:jc w:val="center"/>
        <w:rPr>
          <w:b w:val="0"/>
          <w:color w:val="4472C4"/>
          <w:sz w:val="32"/>
          <w:szCs w:val="32"/>
        </w:rPr>
      </w:pPr>
      <w:r w:rsidRPr="00844409">
        <w:rPr>
          <w:color w:val="0000FF"/>
          <w:sz w:val="32"/>
          <w:szCs w:val="32"/>
        </w:rPr>
        <w:t>KONTROLĖS</w:t>
      </w:r>
      <w:r w:rsidR="00A16C75" w:rsidRPr="00844409">
        <w:rPr>
          <w:color w:val="0000FF"/>
          <w:sz w:val="32"/>
          <w:szCs w:val="32"/>
        </w:rPr>
        <w:t xml:space="preserve"> IR AUDITO TARNYBOS VALSTYBĖS TARNAUTOJŲ KVALIFIKACIJOS TOBULINIMAS</w:t>
      </w:r>
      <w:r w:rsidR="00844409">
        <w:rPr>
          <w:color w:val="0000FF"/>
          <w:sz w:val="32"/>
          <w:szCs w:val="32"/>
        </w:rPr>
        <w:t xml:space="preserve">           </w:t>
      </w:r>
      <w:r w:rsidR="00A16C75" w:rsidRPr="00844409">
        <w:rPr>
          <w:color w:val="0000FF"/>
          <w:sz w:val="32"/>
          <w:szCs w:val="32"/>
        </w:rPr>
        <w:t xml:space="preserve"> 201</w:t>
      </w:r>
      <w:r w:rsidR="008D1CB1">
        <w:rPr>
          <w:color w:val="0000FF"/>
          <w:sz w:val="32"/>
          <w:szCs w:val="32"/>
        </w:rPr>
        <w:t>8</w:t>
      </w:r>
      <w:r w:rsidR="00A16C75" w:rsidRPr="00844409">
        <w:rPr>
          <w:color w:val="0000FF"/>
          <w:sz w:val="32"/>
          <w:szCs w:val="32"/>
        </w:rPr>
        <w:t xml:space="preserve"> METAIS</w:t>
      </w:r>
      <w:r w:rsidRPr="00844409">
        <w:rPr>
          <w:color w:val="0000FF"/>
          <w:sz w:val="32"/>
          <w:szCs w:val="32"/>
        </w:rPr>
        <w:t xml:space="preserve">  </w:t>
      </w:r>
    </w:p>
    <w:p w:rsidR="004B76C5" w:rsidRDefault="004B76C5">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216"/>
        <w:gridCol w:w="2530"/>
      </w:tblGrid>
      <w:tr w:rsidR="004B76C5" w:rsidTr="00EB0BCC">
        <w:tc>
          <w:tcPr>
            <w:tcW w:w="1129" w:type="dxa"/>
            <w:shd w:val="clear" w:color="auto" w:fill="auto"/>
          </w:tcPr>
          <w:p w:rsidR="004B76C5" w:rsidRPr="00EB0BCC" w:rsidRDefault="00807D22" w:rsidP="00156071">
            <w:pPr>
              <w:rPr>
                <w:sz w:val="28"/>
                <w:szCs w:val="28"/>
              </w:rPr>
            </w:pPr>
            <w:proofErr w:type="spellStart"/>
            <w:r w:rsidRPr="00EB0BCC">
              <w:rPr>
                <w:sz w:val="28"/>
                <w:szCs w:val="28"/>
              </w:rPr>
              <w:t>Eil</w:t>
            </w:r>
            <w:proofErr w:type="spellEnd"/>
            <w:r w:rsidRPr="00EB0BCC">
              <w:rPr>
                <w:sz w:val="28"/>
                <w:szCs w:val="28"/>
              </w:rPr>
              <w:t>.</w:t>
            </w:r>
          </w:p>
          <w:p w:rsidR="00807D22" w:rsidRPr="00EB0BCC" w:rsidRDefault="00807D22" w:rsidP="00156071">
            <w:pPr>
              <w:rPr>
                <w:sz w:val="28"/>
                <w:szCs w:val="28"/>
              </w:rPr>
            </w:pPr>
            <w:r w:rsidRPr="00EB0BCC">
              <w:rPr>
                <w:sz w:val="28"/>
                <w:szCs w:val="28"/>
              </w:rPr>
              <w:t>Nr.</w:t>
            </w:r>
          </w:p>
        </w:tc>
        <w:tc>
          <w:tcPr>
            <w:tcW w:w="5216" w:type="dxa"/>
            <w:shd w:val="clear" w:color="auto" w:fill="auto"/>
          </w:tcPr>
          <w:p w:rsidR="004B76C5" w:rsidRPr="00EB0BCC" w:rsidRDefault="00807D22" w:rsidP="00156071">
            <w:pPr>
              <w:rPr>
                <w:sz w:val="28"/>
                <w:szCs w:val="28"/>
              </w:rPr>
            </w:pPr>
            <w:proofErr w:type="spellStart"/>
            <w:r w:rsidRPr="00EB0BCC">
              <w:rPr>
                <w:sz w:val="28"/>
                <w:szCs w:val="28"/>
              </w:rPr>
              <w:t>Kvalifikacijos</w:t>
            </w:r>
            <w:proofErr w:type="spellEnd"/>
            <w:r w:rsidRPr="00EB0BCC">
              <w:rPr>
                <w:sz w:val="28"/>
                <w:szCs w:val="28"/>
              </w:rPr>
              <w:t xml:space="preserve"> </w:t>
            </w:r>
            <w:proofErr w:type="spellStart"/>
            <w:r w:rsidRPr="00EB0BCC">
              <w:rPr>
                <w:sz w:val="28"/>
                <w:szCs w:val="28"/>
              </w:rPr>
              <w:t>tobulinimo</w:t>
            </w:r>
            <w:proofErr w:type="spellEnd"/>
            <w:r w:rsidRPr="00EB0BCC">
              <w:rPr>
                <w:sz w:val="28"/>
                <w:szCs w:val="28"/>
              </w:rPr>
              <w:t xml:space="preserve"> </w:t>
            </w:r>
            <w:proofErr w:type="spellStart"/>
            <w:r w:rsidRPr="00EB0BCC">
              <w:rPr>
                <w:sz w:val="28"/>
                <w:szCs w:val="28"/>
              </w:rPr>
              <w:t>priemonės</w:t>
            </w:r>
            <w:proofErr w:type="spellEnd"/>
            <w:r w:rsidRPr="00EB0BCC">
              <w:rPr>
                <w:sz w:val="28"/>
                <w:szCs w:val="28"/>
              </w:rPr>
              <w:t xml:space="preserve"> </w:t>
            </w:r>
            <w:proofErr w:type="spellStart"/>
            <w:r w:rsidRPr="00EB0BCC">
              <w:rPr>
                <w:sz w:val="28"/>
                <w:szCs w:val="28"/>
              </w:rPr>
              <w:t>pavadinimas</w:t>
            </w:r>
            <w:proofErr w:type="spellEnd"/>
          </w:p>
          <w:p w:rsidR="00807D22" w:rsidRPr="00EB0BCC" w:rsidRDefault="00807D22" w:rsidP="00156071">
            <w:pPr>
              <w:rPr>
                <w:sz w:val="28"/>
                <w:szCs w:val="28"/>
              </w:rPr>
            </w:pPr>
          </w:p>
        </w:tc>
        <w:tc>
          <w:tcPr>
            <w:tcW w:w="2530" w:type="dxa"/>
            <w:shd w:val="clear" w:color="auto" w:fill="auto"/>
          </w:tcPr>
          <w:p w:rsidR="004B76C5" w:rsidRPr="00EB0BCC" w:rsidRDefault="00807D22" w:rsidP="00156071">
            <w:pPr>
              <w:rPr>
                <w:sz w:val="28"/>
                <w:szCs w:val="28"/>
              </w:rPr>
            </w:pPr>
            <w:r w:rsidRPr="00EB0BCC">
              <w:rPr>
                <w:sz w:val="28"/>
                <w:szCs w:val="28"/>
              </w:rPr>
              <w:t xml:space="preserve"> Data</w:t>
            </w:r>
          </w:p>
        </w:tc>
      </w:tr>
      <w:tr w:rsidR="004B76C5" w:rsidRPr="00EB0BCC" w:rsidTr="00EB0BCC">
        <w:tc>
          <w:tcPr>
            <w:tcW w:w="1129" w:type="dxa"/>
            <w:shd w:val="clear" w:color="auto" w:fill="auto"/>
          </w:tcPr>
          <w:p w:rsidR="004B76C5" w:rsidRPr="00EB0BCC" w:rsidRDefault="004B76C5" w:rsidP="00156071">
            <w:pPr>
              <w:rPr>
                <w:sz w:val="24"/>
                <w:szCs w:val="24"/>
                <w:lang w:val="lt-LT"/>
              </w:rPr>
            </w:pPr>
            <w:r w:rsidRPr="00EB0BCC">
              <w:rPr>
                <w:sz w:val="24"/>
                <w:szCs w:val="24"/>
                <w:lang w:val="lt-LT"/>
              </w:rPr>
              <w:t>1.</w:t>
            </w:r>
          </w:p>
        </w:tc>
        <w:tc>
          <w:tcPr>
            <w:tcW w:w="5216" w:type="dxa"/>
            <w:shd w:val="clear" w:color="auto" w:fill="auto"/>
          </w:tcPr>
          <w:p w:rsidR="004B76C5" w:rsidRPr="00EB0BCC" w:rsidRDefault="00844409" w:rsidP="00156071">
            <w:pPr>
              <w:rPr>
                <w:sz w:val="24"/>
                <w:szCs w:val="24"/>
                <w:lang w:val="lt-LT"/>
              </w:rPr>
            </w:pPr>
            <w:r w:rsidRPr="00EB0BCC">
              <w:rPr>
                <w:sz w:val="24"/>
                <w:szCs w:val="24"/>
                <w:lang w:val="lt-LT"/>
              </w:rPr>
              <w:t>„</w:t>
            </w:r>
            <w:r w:rsidR="001F5BC4" w:rsidRPr="001F5BC4">
              <w:rPr>
                <w:sz w:val="24"/>
                <w:szCs w:val="24"/>
                <w:lang w:val="lt-LT"/>
              </w:rPr>
              <w:t>Asmens duomenų apsaugos reikalavimų naujovės: ruošiamės pokyčiams šiandien</w:t>
            </w:r>
            <w:r w:rsidR="006E4229">
              <w:rPr>
                <w:sz w:val="24"/>
                <w:szCs w:val="24"/>
                <w:lang w:val="lt-LT"/>
              </w:rPr>
              <w:t>“</w:t>
            </w:r>
            <w:r w:rsidR="00807D22" w:rsidRPr="00EB0BCC">
              <w:rPr>
                <w:sz w:val="24"/>
                <w:szCs w:val="24"/>
                <w:lang w:val="lt-LT"/>
              </w:rPr>
              <w:t>.</w:t>
            </w:r>
            <w:r w:rsidR="004B76C5" w:rsidRPr="00EB0BCC">
              <w:rPr>
                <w:sz w:val="24"/>
                <w:szCs w:val="24"/>
                <w:lang w:val="lt-LT"/>
              </w:rPr>
              <w:t xml:space="preserve"> </w:t>
            </w:r>
          </w:p>
          <w:p w:rsidR="00807D22" w:rsidRPr="00EB0BCC" w:rsidRDefault="00807D22" w:rsidP="00156071">
            <w:pPr>
              <w:rPr>
                <w:sz w:val="24"/>
                <w:szCs w:val="24"/>
                <w:lang w:val="lt-LT"/>
              </w:rPr>
            </w:pPr>
          </w:p>
        </w:tc>
        <w:tc>
          <w:tcPr>
            <w:tcW w:w="2530" w:type="dxa"/>
            <w:shd w:val="clear" w:color="auto" w:fill="auto"/>
          </w:tcPr>
          <w:p w:rsidR="004B76C5" w:rsidRPr="00EB0BCC" w:rsidRDefault="00807D22" w:rsidP="00156071">
            <w:pPr>
              <w:rPr>
                <w:sz w:val="24"/>
                <w:szCs w:val="24"/>
                <w:lang w:val="lt-LT"/>
              </w:rPr>
            </w:pPr>
            <w:r w:rsidRPr="00EB0BCC">
              <w:rPr>
                <w:sz w:val="24"/>
                <w:szCs w:val="24"/>
                <w:lang w:val="lt-LT"/>
              </w:rPr>
              <w:t>20</w:t>
            </w:r>
            <w:r w:rsidR="00146BD3">
              <w:rPr>
                <w:sz w:val="24"/>
                <w:szCs w:val="24"/>
                <w:lang w:val="lt-LT"/>
              </w:rPr>
              <w:t>18-04</w:t>
            </w:r>
            <w:r w:rsidRPr="00EB0BCC">
              <w:rPr>
                <w:sz w:val="24"/>
                <w:szCs w:val="24"/>
                <w:lang w:val="lt-LT"/>
              </w:rPr>
              <w:t>-</w:t>
            </w:r>
            <w:r w:rsidR="00146BD3">
              <w:rPr>
                <w:sz w:val="24"/>
                <w:szCs w:val="24"/>
                <w:lang w:val="lt-LT"/>
              </w:rPr>
              <w:t>06</w:t>
            </w:r>
          </w:p>
        </w:tc>
      </w:tr>
      <w:tr w:rsidR="004B76C5" w:rsidRPr="00EB0BCC" w:rsidTr="00EB0BCC">
        <w:tc>
          <w:tcPr>
            <w:tcW w:w="1129" w:type="dxa"/>
            <w:shd w:val="clear" w:color="auto" w:fill="auto"/>
          </w:tcPr>
          <w:p w:rsidR="004B76C5" w:rsidRPr="00EB0BCC" w:rsidRDefault="004B76C5" w:rsidP="00156071">
            <w:pPr>
              <w:rPr>
                <w:sz w:val="24"/>
                <w:szCs w:val="24"/>
                <w:lang w:val="lt-LT"/>
              </w:rPr>
            </w:pPr>
            <w:r w:rsidRPr="00EB0BCC">
              <w:rPr>
                <w:sz w:val="24"/>
                <w:szCs w:val="24"/>
                <w:lang w:val="lt-LT"/>
              </w:rPr>
              <w:t xml:space="preserve">2. </w:t>
            </w:r>
          </w:p>
        </w:tc>
        <w:tc>
          <w:tcPr>
            <w:tcW w:w="5216" w:type="dxa"/>
            <w:shd w:val="clear" w:color="auto" w:fill="auto"/>
          </w:tcPr>
          <w:p w:rsidR="00807D22" w:rsidRPr="00EB0BCC" w:rsidRDefault="00844409" w:rsidP="006E4229">
            <w:pPr>
              <w:rPr>
                <w:sz w:val="24"/>
                <w:szCs w:val="24"/>
                <w:lang w:val="lt-LT"/>
              </w:rPr>
            </w:pPr>
            <w:r w:rsidRPr="00EB0BCC">
              <w:rPr>
                <w:sz w:val="24"/>
                <w:szCs w:val="24"/>
                <w:lang w:val="lt-LT"/>
              </w:rPr>
              <w:t>„</w:t>
            </w:r>
            <w:r w:rsidR="00146BD3" w:rsidRPr="00146BD3">
              <w:rPr>
                <w:sz w:val="24"/>
                <w:szCs w:val="24"/>
                <w:lang w:val="lt-LT"/>
              </w:rPr>
              <w:t>Asmens duomenų apsaugos reikalavimų naujovės: ruošiamės pokyčiams šiandien</w:t>
            </w:r>
            <w:r w:rsidR="006E4229">
              <w:rPr>
                <w:sz w:val="24"/>
                <w:szCs w:val="24"/>
                <w:lang w:val="lt-LT"/>
              </w:rPr>
              <w:t>“</w:t>
            </w:r>
            <w:r w:rsidR="00146BD3" w:rsidRPr="00146BD3">
              <w:rPr>
                <w:sz w:val="24"/>
                <w:szCs w:val="24"/>
                <w:lang w:val="lt-LT"/>
              </w:rPr>
              <w:t xml:space="preserve">, </w:t>
            </w:r>
            <w:r w:rsidR="006E4229">
              <w:rPr>
                <w:sz w:val="24"/>
                <w:szCs w:val="24"/>
                <w:lang w:val="lt-LT"/>
              </w:rPr>
              <w:t>„</w:t>
            </w:r>
            <w:r w:rsidR="00146BD3" w:rsidRPr="00146BD3">
              <w:rPr>
                <w:sz w:val="24"/>
                <w:szCs w:val="24"/>
                <w:lang w:val="lt-LT"/>
              </w:rPr>
              <w:t>Auditų išorinių peržiūrų rezultatai ir veiklos audito praktiniai pavyzdžiai</w:t>
            </w:r>
            <w:r w:rsidR="006E4229">
              <w:rPr>
                <w:sz w:val="24"/>
                <w:szCs w:val="24"/>
                <w:lang w:val="lt-LT"/>
              </w:rPr>
              <w:t>“</w:t>
            </w:r>
            <w:r w:rsidR="00146BD3" w:rsidRPr="00146BD3">
              <w:rPr>
                <w:sz w:val="24"/>
                <w:szCs w:val="24"/>
                <w:lang w:val="lt-LT"/>
              </w:rPr>
              <w:t xml:space="preserve"> </w:t>
            </w:r>
            <w:r w:rsidR="00146BD3">
              <w:rPr>
                <w:sz w:val="24"/>
                <w:szCs w:val="24"/>
                <w:lang w:val="lt-LT"/>
              </w:rPr>
              <w:t>.</w:t>
            </w:r>
          </w:p>
        </w:tc>
        <w:tc>
          <w:tcPr>
            <w:tcW w:w="2530" w:type="dxa"/>
            <w:shd w:val="clear" w:color="auto" w:fill="auto"/>
          </w:tcPr>
          <w:p w:rsidR="004B76C5" w:rsidRPr="00EB0BCC" w:rsidRDefault="00807D22" w:rsidP="00156071">
            <w:pPr>
              <w:rPr>
                <w:sz w:val="24"/>
                <w:szCs w:val="24"/>
                <w:lang w:val="lt-LT"/>
              </w:rPr>
            </w:pPr>
            <w:r w:rsidRPr="00EB0BCC">
              <w:rPr>
                <w:sz w:val="24"/>
                <w:szCs w:val="24"/>
                <w:lang w:val="lt-LT"/>
              </w:rPr>
              <w:t xml:space="preserve"> 201</w:t>
            </w:r>
            <w:r w:rsidR="00146BD3">
              <w:rPr>
                <w:sz w:val="24"/>
                <w:szCs w:val="24"/>
                <w:lang w:val="lt-LT"/>
              </w:rPr>
              <w:t>8</w:t>
            </w:r>
            <w:r w:rsidRPr="00EB0BCC">
              <w:rPr>
                <w:sz w:val="24"/>
                <w:szCs w:val="24"/>
                <w:lang w:val="lt-LT"/>
              </w:rPr>
              <w:t>-</w:t>
            </w:r>
            <w:r w:rsidR="00146BD3">
              <w:rPr>
                <w:sz w:val="24"/>
                <w:szCs w:val="24"/>
                <w:lang w:val="lt-LT"/>
              </w:rPr>
              <w:t>06</w:t>
            </w:r>
            <w:r w:rsidRPr="00EB0BCC">
              <w:rPr>
                <w:sz w:val="24"/>
                <w:szCs w:val="24"/>
                <w:lang w:val="lt-LT"/>
              </w:rPr>
              <w:t>-</w:t>
            </w:r>
            <w:r w:rsidR="00146BD3">
              <w:rPr>
                <w:sz w:val="24"/>
                <w:szCs w:val="24"/>
                <w:lang w:val="lt-LT"/>
              </w:rPr>
              <w:t>01</w:t>
            </w:r>
          </w:p>
        </w:tc>
      </w:tr>
    </w:tbl>
    <w:p w:rsidR="004B76C5" w:rsidRPr="00844409" w:rsidRDefault="004B76C5">
      <w:pPr>
        <w:rPr>
          <w:sz w:val="24"/>
          <w:szCs w:val="24"/>
          <w:lang w:val="lt-LT"/>
        </w:rPr>
      </w:pPr>
    </w:p>
    <w:p w:rsidR="004B76C5" w:rsidRDefault="004B76C5">
      <w:pPr>
        <w:rPr>
          <w:sz w:val="24"/>
          <w:szCs w:val="24"/>
          <w:lang w:val="lt-LT"/>
        </w:rPr>
      </w:pPr>
    </w:p>
    <w:p w:rsidR="00844409" w:rsidRDefault="00844409">
      <w:pPr>
        <w:rPr>
          <w:sz w:val="24"/>
          <w:szCs w:val="24"/>
          <w:lang w:val="lt-LT"/>
        </w:rPr>
      </w:pPr>
    </w:p>
    <w:p w:rsidR="00844409" w:rsidRDefault="00844409">
      <w:pPr>
        <w:rPr>
          <w:sz w:val="24"/>
          <w:szCs w:val="24"/>
          <w:lang w:val="lt-LT"/>
        </w:rPr>
      </w:pPr>
    </w:p>
    <w:p w:rsidR="00146BD3" w:rsidRDefault="00146BD3">
      <w:pPr>
        <w:rPr>
          <w:sz w:val="24"/>
          <w:szCs w:val="24"/>
          <w:lang w:val="lt-LT"/>
        </w:rPr>
      </w:pPr>
    </w:p>
    <w:p w:rsidR="00146BD3" w:rsidRDefault="00146BD3">
      <w:pPr>
        <w:rPr>
          <w:sz w:val="24"/>
          <w:szCs w:val="24"/>
          <w:lang w:val="lt-LT"/>
        </w:rPr>
      </w:pPr>
    </w:p>
    <w:p w:rsidR="00146BD3" w:rsidRDefault="00146BD3">
      <w:pPr>
        <w:rPr>
          <w:sz w:val="24"/>
          <w:szCs w:val="24"/>
          <w:lang w:val="lt-LT"/>
        </w:rPr>
      </w:pPr>
    </w:p>
    <w:p w:rsidR="00146BD3" w:rsidRDefault="00146BD3">
      <w:pPr>
        <w:rPr>
          <w:sz w:val="24"/>
          <w:szCs w:val="24"/>
          <w:lang w:val="lt-LT"/>
        </w:rPr>
      </w:pPr>
    </w:p>
    <w:p w:rsidR="00146BD3" w:rsidRDefault="00146BD3">
      <w:pPr>
        <w:rPr>
          <w:sz w:val="24"/>
          <w:szCs w:val="24"/>
          <w:lang w:val="lt-LT"/>
        </w:rPr>
      </w:pPr>
    </w:p>
    <w:p w:rsidR="00146BD3" w:rsidRDefault="00146BD3">
      <w:pPr>
        <w:rPr>
          <w:sz w:val="24"/>
          <w:szCs w:val="24"/>
          <w:lang w:val="lt-LT"/>
        </w:rPr>
      </w:pPr>
    </w:p>
    <w:p w:rsidR="00146BD3" w:rsidRDefault="00146BD3">
      <w:pPr>
        <w:rPr>
          <w:sz w:val="24"/>
          <w:szCs w:val="24"/>
          <w:lang w:val="lt-LT"/>
        </w:rPr>
      </w:pPr>
    </w:p>
    <w:p w:rsidR="00146BD3" w:rsidRDefault="00146BD3">
      <w:pPr>
        <w:rPr>
          <w:sz w:val="24"/>
          <w:szCs w:val="24"/>
          <w:lang w:val="lt-LT"/>
        </w:rPr>
      </w:pPr>
    </w:p>
    <w:p w:rsidR="00146BD3" w:rsidRDefault="00146BD3">
      <w:pPr>
        <w:rPr>
          <w:sz w:val="24"/>
          <w:szCs w:val="24"/>
          <w:lang w:val="lt-LT"/>
        </w:rPr>
      </w:pPr>
    </w:p>
    <w:p w:rsidR="00146BD3" w:rsidRDefault="00146BD3">
      <w:pPr>
        <w:rPr>
          <w:sz w:val="24"/>
          <w:szCs w:val="24"/>
          <w:lang w:val="lt-LT"/>
        </w:rPr>
      </w:pPr>
    </w:p>
    <w:p w:rsidR="00146BD3" w:rsidRDefault="00146BD3">
      <w:pPr>
        <w:rPr>
          <w:sz w:val="24"/>
          <w:szCs w:val="24"/>
          <w:lang w:val="lt-LT"/>
        </w:rPr>
      </w:pPr>
    </w:p>
    <w:p w:rsidR="00146BD3" w:rsidRDefault="00146BD3">
      <w:pPr>
        <w:rPr>
          <w:sz w:val="24"/>
          <w:szCs w:val="24"/>
          <w:lang w:val="lt-LT"/>
        </w:rPr>
      </w:pPr>
    </w:p>
    <w:p w:rsidR="00146BD3" w:rsidRDefault="00146BD3">
      <w:pPr>
        <w:rPr>
          <w:sz w:val="24"/>
          <w:szCs w:val="24"/>
          <w:lang w:val="lt-LT"/>
        </w:rPr>
      </w:pPr>
    </w:p>
    <w:p w:rsidR="00146BD3" w:rsidRDefault="00146BD3">
      <w:pPr>
        <w:rPr>
          <w:sz w:val="24"/>
          <w:szCs w:val="24"/>
          <w:lang w:val="lt-LT"/>
        </w:rPr>
      </w:pPr>
    </w:p>
    <w:p w:rsidR="00146BD3" w:rsidRDefault="00146BD3">
      <w:pPr>
        <w:rPr>
          <w:sz w:val="24"/>
          <w:szCs w:val="24"/>
          <w:lang w:val="lt-LT"/>
        </w:rPr>
      </w:pPr>
    </w:p>
    <w:p w:rsidR="00146BD3" w:rsidRDefault="00146BD3">
      <w:pPr>
        <w:rPr>
          <w:sz w:val="24"/>
          <w:szCs w:val="24"/>
          <w:lang w:val="lt-LT"/>
        </w:rPr>
      </w:pPr>
    </w:p>
    <w:p w:rsidR="00146BD3" w:rsidRDefault="00146BD3">
      <w:pPr>
        <w:rPr>
          <w:sz w:val="24"/>
          <w:szCs w:val="24"/>
          <w:lang w:val="lt-LT"/>
        </w:rPr>
      </w:pPr>
    </w:p>
    <w:p w:rsidR="00146BD3" w:rsidRDefault="00146BD3">
      <w:pPr>
        <w:rPr>
          <w:sz w:val="24"/>
          <w:szCs w:val="24"/>
          <w:lang w:val="lt-LT"/>
        </w:rPr>
      </w:pPr>
    </w:p>
    <w:p w:rsidR="00146BD3" w:rsidRDefault="00146BD3">
      <w:pPr>
        <w:rPr>
          <w:sz w:val="24"/>
          <w:szCs w:val="24"/>
          <w:lang w:val="lt-LT"/>
        </w:rPr>
      </w:pPr>
    </w:p>
    <w:p w:rsidR="00146BD3" w:rsidRDefault="00146BD3">
      <w:pPr>
        <w:rPr>
          <w:sz w:val="24"/>
          <w:szCs w:val="24"/>
          <w:lang w:val="lt-LT"/>
        </w:rPr>
      </w:pPr>
    </w:p>
    <w:p w:rsidR="00146BD3" w:rsidRDefault="00146BD3">
      <w:pPr>
        <w:rPr>
          <w:sz w:val="24"/>
          <w:szCs w:val="24"/>
          <w:lang w:val="lt-LT"/>
        </w:rPr>
      </w:pPr>
    </w:p>
    <w:p w:rsidR="00844409" w:rsidRDefault="00844409">
      <w:pPr>
        <w:rPr>
          <w:sz w:val="24"/>
          <w:szCs w:val="24"/>
          <w:lang w:val="lt-LT"/>
        </w:rPr>
      </w:pPr>
    </w:p>
    <w:p w:rsidR="00844409" w:rsidRPr="00844409" w:rsidRDefault="00844409">
      <w:pPr>
        <w:rPr>
          <w:sz w:val="24"/>
          <w:szCs w:val="24"/>
          <w:lang w:val="lt-LT"/>
        </w:rPr>
      </w:pPr>
    </w:p>
    <w:p w:rsidR="004B76C5" w:rsidRDefault="004B76C5">
      <w:pPr>
        <w:rPr>
          <w:sz w:val="24"/>
          <w:szCs w:val="24"/>
          <w:lang w:val="lt-LT"/>
        </w:rPr>
      </w:pPr>
    </w:p>
    <w:p w:rsidR="00A13F45" w:rsidRPr="00A13F45" w:rsidRDefault="00A13F45" w:rsidP="00A13F45">
      <w:pPr>
        <w:rPr>
          <w:sz w:val="24"/>
          <w:szCs w:val="24"/>
          <w:lang w:val="lt-LT"/>
        </w:rPr>
      </w:pPr>
      <w:r w:rsidRPr="00A13F45">
        <w:rPr>
          <w:lang w:val="lt-LT"/>
        </w:rPr>
        <w:lastRenderedPageBreak/>
        <w:t xml:space="preserve">                                                                                                                    </w:t>
      </w:r>
      <w:r w:rsidR="00807D22">
        <w:rPr>
          <w:lang w:val="lt-LT"/>
        </w:rPr>
        <w:t xml:space="preserve">  </w:t>
      </w:r>
      <w:r w:rsidR="00A50CE0">
        <w:rPr>
          <w:lang w:val="lt-LT"/>
        </w:rPr>
        <w:t xml:space="preserve"> </w:t>
      </w:r>
      <w:r w:rsidRPr="00A13F45">
        <w:rPr>
          <w:sz w:val="24"/>
          <w:szCs w:val="24"/>
          <w:lang w:val="lt-LT"/>
        </w:rPr>
        <w:t xml:space="preserve">Kupiškio rajono savivaldybės </w:t>
      </w:r>
    </w:p>
    <w:p w:rsidR="00A13F45" w:rsidRPr="00A13F45" w:rsidRDefault="00A13F45" w:rsidP="00A13F45">
      <w:pPr>
        <w:rPr>
          <w:sz w:val="24"/>
          <w:szCs w:val="24"/>
          <w:lang w:val="lt-LT"/>
        </w:rPr>
      </w:pPr>
      <w:r w:rsidRPr="00A13F45">
        <w:rPr>
          <w:sz w:val="24"/>
          <w:szCs w:val="24"/>
          <w:lang w:val="lt-LT"/>
        </w:rPr>
        <w:t xml:space="preserve">                                                                                                   kontrolės ir audito tarnybos</w:t>
      </w:r>
    </w:p>
    <w:p w:rsidR="00A13F45" w:rsidRPr="00A13F45" w:rsidRDefault="00A13F45" w:rsidP="00A13F45">
      <w:pPr>
        <w:rPr>
          <w:sz w:val="24"/>
          <w:szCs w:val="24"/>
          <w:lang w:val="lt-LT"/>
        </w:rPr>
      </w:pPr>
      <w:r w:rsidRPr="00A13F45">
        <w:rPr>
          <w:sz w:val="24"/>
          <w:szCs w:val="24"/>
          <w:lang w:val="lt-LT"/>
        </w:rPr>
        <w:t xml:space="preserve">                                                                                                   201</w:t>
      </w:r>
      <w:r w:rsidR="008D1CB1">
        <w:rPr>
          <w:sz w:val="24"/>
          <w:szCs w:val="24"/>
          <w:lang w:val="lt-LT"/>
        </w:rPr>
        <w:t>8</w:t>
      </w:r>
      <w:r w:rsidRPr="00A13F45">
        <w:rPr>
          <w:sz w:val="24"/>
          <w:szCs w:val="24"/>
          <w:lang w:val="lt-LT"/>
        </w:rPr>
        <w:t xml:space="preserve"> metų veiklos ataskaitos </w:t>
      </w:r>
    </w:p>
    <w:p w:rsidR="00A13F45" w:rsidRPr="00A13F45" w:rsidRDefault="00A13F45" w:rsidP="00A13F45">
      <w:pPr>
        <w:rPr>
          <w:sz w:val="24"/>
          <w:szCs w:val="24"/>
          <w:lang w:val="lt-LT"/>
        </w:rPr>
      </w:pPr>
      <w:r w:rsidRPr="00A13F45">
        <w:rPr>
          <w:sz w:val="24"/>
          <w:szCs w:val="24"/>
          <w:lang w:val="lt-LT"/>
        </w:rPr>
        <w:t xml:space="preserve">                                                                                                   </w:t>
      </w:r>
      <w:r w:rsidR="00C408ED">
        <w:rPr>
          <w:sz w:val="24"/>
          <w:szCs w:val="24"/>
          <w:lang w:val="lt-LT"/>
        </w:rPr>
        <w:t>2</w:t>
      </w:r>
      <w:r w:rsidRPr="00A13F45">
        <w:rPr>
          <w:sz w:val="24"/>
          <w:szCs w:val="24"/>
          <w:lang w:val="lt-LT"/>
        </w:rPr>
        <w:t xml:space="preserve"> priedas</w:t>
      </w:r>
    </w:p>
    <w:p w:rsidR="00A13F45" w:rsidRDefault="00A13F45" w:rsidP="00A13F45">
      <w:pPr>
        <w:jc w:val="center"/>
        <w:rPr>
          <w:b/>
          <w:sz w:val="24"/>
          <w:szCs w:val="24"/>
          <w:lang w:val="lt-LT"/>
        </w:rPr>
      </w:pPr>
    </w:p>
    <w:p w:rsidR="00FF4BC9" w:rsidRPr="00844409" w:rsidRDefault="00FF4BC9" w:rsidP="00FF4BC9">
      <w:pPr>
        <w:pStyle w:val="1AntratNevisosdidiosiosraids"/>
        <w:numPr>
          <w:ilvl w:val="0"/>
          <w:numId w:val="0"/>
        </w:numPr>
        <w:ind w:left="709"/>
        <w:jc w:val="center"/>
        <w:rPr>
          <w:color w:val="0000FF"/>
          <w:sz w:val="32"/>
          <w:szCs w:val="32"/>
        </w:rPr>
      </w:pPr>
      <w:bookmarkStart w:id="12" w:name="_Hlk513633030"/>
      <w:r w:rsidRPr="00844409">
        <w:rPr>
          <w:color w:val="0000FF"/>
          <w:sz w:val="32"/>
          <w:szCs w:val="32"/>
        </w:rPr>
        <w:t>AUDITO  ATASKAITOSE PATEIKTOS REKOMENDACIJOS</w:t>
      </w:r>
    </w:p>
    <w:bookmarkEnd w:id="12"/>
    <w:p w:rsidR="00D6684D" w:rsidRDefault="00D6684D" w:rsidP="00A13F45">
      <w:pPr>
        <w:rPr>
          <w:b/>
          <w:sz w:val="24"/>
          <w:szCs w:val="24"/>
          <w:lang w:val="lt-LT"/>
        </w:rPr>
      </w:pPr>
    </w:p>
    <w:p w:rsidR="00A13F45" w:rsidRPr="00A13F45" w:rsidRDefault="00A13F45" w:rsidP="00A13F45">
      <w:pPr>
        <w:rPr>
          <w:b/>
          <w:sz w:val="24"/>
          <w:szCs w:val="24"/>
          <w:lang w:val="lt-LT"/>
        </w:rPr>
      </w:pPr>
      <w:r w:rsidRPr="00A13F45">
        <w:rPr>
          <w:b/>
          <w:sz w:val="24"/>
          <w:szCs w:val="24"/>
          <w:lang w:val="lt-LT"/>
        </w:rPr>
        <w:t xml:space="preserve">AUDITO ATASKAITA </w:t>
      </w:r>
    </w:p>
    <w:p w:rsidR="00A13F45" w:rsidRPr="00A13F45" w:rsidRDefault="00A13F45" w:rsidP="00A13F45">
      <w:pPr>
        <w:rPr>
          <w:b/>
          <w:sz w:val="24"/>
          <w:szCs w:val="24"/>
          <w:lang w:val="lt-LT"/>
        </w:rPr>
      </w:pPr>
      <w:r w:rsidRPr="00A13F45">
        <w:rPr>
          <w:b/>
          <w:sz w:val="24"/>
          <w:szCs w:val="24"/>
          <w:lang w:val="lt-LT"/>
        </w:rPr>
        <w:t>DĖL  KUPIŠKIO RAJONO SAVIVALDYBĖS 201</w:t>
      </w:r>
      <w:r w:rsidR="00B27ACE">
        <w:rPr>
          <w:b/>
          <w:sz w:val="24"/>
          <w:szCs w:val="24"/>
          <w:lang w:val="lt-LT"/>
        </w:rPr>
        <w:t>7</w:t>
      </w:r>
      <w:r w:rsidRPr="00A13F45">
        <w:rPr>
          <w:b/>
          <w:sz w:val="24"/>
          <w:szCs w:val="24"/>
          <w:lang w:val="lt-LT"/>
        </w:rPr>
        <w:t xml:space="preserve">  METŲ  KONSOLIDUOTŲJŲ ATASKAITŲ RINKINIO, SAVIVALDYBĖS BIUDŽETO VYKDYMO IR TURTO NAUDOJIMO</w:t>
      </w:r>
    </w:p>
    <w:p w:rsidR="00A13F45" w:rsidRPr="00A13F45" w:rsidRDefault="00A13F45" w:rsidP="00A13F45">
      <w:pPr>
        <w:autoSpaceDE w:val="0"/>
        <w:autoSpaceDN w:val="0"/>
        <w:adjustRightInd w:val="0"/>
        <w:spacing w:line="360" w:lineRule="auto"/>
        <w:jc w:val="both"/>
        <w:rPr>
          <w:sz w:val="24"/>
          <w:szCs w:val="24"/>
          <w:lang w:val="lt-LT"/>
        </w:rPr>
      </w:pPr>
    </w:p>
    <w:p w:rsidR="00A13F45" w:rsidRPr="00A13F45" w:rsidRDefault="00A13F45" w:rsidP="00A13F45">
      <w:pPr>
        <w:autoSpaceDE w:val="0"/>
        <w:autoSpaceDN w:val="0"/>
        <w:adjustRightInd w:val="0"/>
        <w:spacing w:line="360" w:lineRule="auto"/>
        <w:jc w:val="both"/>
        <w:rPr>
          <w:b/>
          <w:i/>
          <w:sz w:val="24"/>
          <w:szCs w:val="24"/>
          <w:u w:val="single"/>
          <w:lang w:val="lt-LT"/>
        </w:rPr>
      </w:pPr>
      <w:r w:rsidRPr="00A13F45">
        <w:rPr>
          <w:b/>
          <w:i/>
          <w:sz w:val="24"/>
          <w:szCs w:val="24"/>
          <w:u w:val="single"/>
          <w:lang w:val="lt-LT"/>
        </w:rPr>
        <w:t>Savivaldybės administracijos direktoriui:</w:t>
      </w:r>
    </w:p>
    <w:p w:rsidR="006C1B55" w:rsidRPr="00A13F45" w:rsidRDefault="00A13F45" w:rsidP="006C1B55">
      <w:pPr>
        <w:autoSpaceDE w:val="0"/>
        <w:autoSpaceDN w:val="0"/>
        <w:adjustRightInd w:val="0"/>
        <w:spacing w:line="360" w:lineRule="auto"/>
        <w:jc w:val="both"/>
        <w:rPr>
          <w:b/>
          <w:sz w:val="24"/>
          <w:szCs w:val="24"/>
          <w:lang w:val="lt-LT"/>
        </w:rPr>
      </w:pPr>
      <w:r w:rsidRPr="00A13F45">
        <w:rPr>
          <w:sz w:val="24"/>
          <w:szCs w:val="24"/>
          <w:lang w:val="lt-LT"/>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930"/>
      </w:tblGrid>
      <w:tr w:rsidR="006C1B55" w:rsidRPr="00360C1B" w:rsidTr="00A50CE0">
        <w:trPr>
          <w:trHeight w:val="740"/>
        </w:trPr>
        <w:tc>
          <w:tcPr>
            <w:tcW w:w="534" w:type="dxa"/>
            <w:shd w:val="clear" w:color="auto" w:fill="auto"/>
            <w:hideMark/>
          </w:tcPr>
          <w:p w:rsidR="006C1B55" w:rsidRPr="006C1B55" w:rsidRDefault="006C1B55" w:rsidP="006C1B55">
            <w:pPr>
              <w:rPr>
                <w:color w:val="000000"/>
                <w:sz w:val="24"/>
                <w:lang w:val="lt-LT"/>
              </w:rPr>
            </w:pPr>
            <w:bookmarkStart w:id="13" w:name="_Hlk3382515"/>
            <w:r w:rsidRPr="006C1B55">
              <w:rPr>
                <w:color w:val="000000"/>
                <w:sz w:val="24"/>
                <w:lang w:val="lt-LT"/>
              </w:rPr>
              <w:t>1.</w:t>
            </w:r>
          </w:p>
        </w:tc>
        <w:tc>
          <w:tcPr>
            <w:tcW w:w="8930" w:type="dxa"/>
            <w:shd w:val="clear" w:color="auto" w:fill="auto"/>
            <w:hideMark/>
          </w:tcPr>
          <w:p w:rsidR="006C1B55" w:rsidRPr="005B0705" w:rsidRDefault="005B0705" w:rsidP="006C1B55">
            <w:pPr>
              <w:rPr>
                <w:sz w:val="24"/>
                <w:szCs w:val="24"/>
                <w:lang w:val="lt-LT"/>
              </w:rPr>
            </w:pPr>
            <w:r w:rsidRPr="005B0705">
              <w:rPr>
                <w:sz w:val="24"/>
                <w:szCs w:val="24"/>
                <w:lang w:val="lt-LT"/>
              </w:rPr>
              <w:t>Parengti ir papildyti Savivaldybės strateginį veiklos planą priemonėmis, kurios užtikrintų lygių galimybių įstatymų reikalavimus</w:t>
            </w:r>
            <w:r w:rsidR="006E4229">
              <w:rPr>
                <w:sz w:val="24"/>
                <w:szCs w:val="24"/>
                <w:lang w:val="lt-LT"/>
              </w:rPr>
              <w:t>.</w:t>
            </w:r>
          </w:p>
        </w:tc>
      </w:tr>
      <w:tr w:rsidR="006C1B55" w:rsidRPr="00360C1B" w:rsidTr="00844409">
        <w:trPr>
          <w:trHeight w:val="430"/>
        </w:trPr>
        <w:tc>
          <w:tcPr>
            <w:tcW w:w="534" w:type="dxa"/>
            <w:shd w:val="clear" w:color="auto" w:fill="auto"/>
            <w:hideMark/>
          </w:tcPr>
          <w:p w:rsidR="006C1B55" w:rsidRPr="006C1B55" w:rsidRDefault="006C1B55" w:rsidP="006C1B55">
            <w:pPr>
              <w:rPr>
                <w:color w:val="000000"/>
                <w:sz w:val="24"/>
                <w:lang w:val="lt-LT"/>
              </w:rPr>
            </w:pPr>
            <w:r w:rsidRPr="006C1B55">
              <w:rPr>
                <w:color w:val="000000"/>
                <w:sz w:val="24"/>
                <w:lang w:val="lt-LT"/>
              </w:rPr>
              <w:t>2.</w:t>
            </w:r>
          </w:p>
        </w:tc>
        <w:tc>
          <w:tcPr>
            <w:tcW w:w="8930" w:type="dxa"/>
            <w:shd w:val="clear" w:color="auto" w:fill="auto"/>
            <w:hideMark/>
          </w:tcPr>
          <w:p w:rsidR="006C1B55" w:rsidRDefault="005B0705" w:rsidP="006C1B55">
            <w:pPr>
              <w:rPr>
                <w:sz w:val="24"/>
                <w:lang w:val="lt-LT"/>
              </w:rPr>
            </w:pPr>
            <w:r w:rsidRPr="005B0705">
              <w:rPr>
                <w:sz w:val="24"/>
                <w:lang w:val="lt-LT"/>
              </w:rPr>
              <w:t>Parengti ir teisės aktų nustatyta tvarka patvirtinti  Kupiškio rajono savivaldybės išorinės reklamos specialųjį planą.</w:t>
            </w:r>
          </w:p>
          <w:p w:rsidR="005B0705" w:rsidRPr="006C1B55" w:rsidRDefault="005B0705" w:rsidP="006C1B55">
            <w:pPr>
              <w:rPr>
                <w:sz w:val="24"/>
                <w:lang w:val="lt-LT"/>
              </w:rPr>
            </w:pPr>
          </w:p>
        </w:tc>
      </w:tr>
      <w:tr w:rsidR="006C1B55" w:rsidRPr="00360C1B" w:rsidTr="00A50CE0">
        <w:trPr>
          <w:trHeight w:val="707"/>
        </w:trPr>
        <w:tc>
          <w:tcPr>
            <w:tcW w:w="534" w:type="dxa"/>
            <w:shd w:val="clear" w:color="auto" w:fill="auto"/>
            <w:hideMark/>
          </w:tcPr>
          <w:p w:rsidR="006C1B55" w:rsidRPr="006C1B55" w:rsidRDefault="006C1B55" w:rsidP="006C1B55">
            <w:pPr>
              <w:rPr>
                <w:color w:val="000000"/>
                <w:sz w:val="24"/>
                <w:lang w:val="lt-LT"/>
              </w:rPr>
            </w:pPr>
            <w:r w:rsidRPr="006C1B55">
              <w:rPr>
                <w:color w:val="000000"/>
                <w:sz w:val="24"/>
                <w:lang w:val="lt-LT"/>
              </w:rPr>
              <w:t>3.</w:t>
            </w:r>
          </w:p>
        </w:tc>
        <w:tc>
          <w:tcPr>
            <w:tcW w:w="8930" w:type="dxa"/>
            <w:shd w:val="clear" w:color="auto" w:fill="auto"/>
            <w:hideMark/>
          </w:tcPr>
          <w:p w:rsidR="006C1B55" w:rsidRPr="006C1B55" w:rsidRDefault="005B0705" w:rsidP="006E4229">
            <w:pPr>
              <w:rPr>
                <w:sz w:val="24"/>
                <w:lang w:val="lt-LT"/>
              </w:rPr>
            </w:pPr>
            <w:r w:rsidRPr="005B0705">
              <w:rPr>
                <w:sz w:val="24"/>
                <w:lang w:val="lt-LT"/>
              </w:rPr>
              <w:t>Spręsti klausimą dėl neteisėtai išmokėtų Savivaldybės biudžeto lėšų vieš</w:t>
            </w:r>
            <w:r w:rsidR="006E4229">
              <w:rPr>
                <w:sz w:val="24"/>
                <w:lang w:val="lt-LT"/>
              </w:rPr>
              <w:t>a</w:t>
            </w:r>
            <w:r w:rsidRPr="005B0705">
              <w:rPr>
                <w:sz w:val="24"/>
                <w:lang w:val="lt-LT"/>
              </w:rPr>
              <w:t>jai įstaigai Kupiškio dienos centrui</w:t>
            </w:r>
            <w:r>
              <w:rPr>
                <w:sz w:val="24"/>
                <w:lang w:val="lt-LT"/>
              </w:rPr>
              <w:t>.</w:t>
            </w:r>
          </w:p>
        </w:tc>
      </w:tr>
      <w:tr w:rsidR="006C1B55" w:rsidRPr="00360C1B" w:rsidTr="00D453AE">
        <w:trPr>
          <w:trHeight w:val="986"/>
        </w:trPr>
        <w:tc>
          <w:tcPr>
            <w:tcW w:w="534" w:type="dxa"/>
            <w:shd w:val="clear" w:color="auto" w:fill="auto"/>
            <w:hideMark/>
          </w:tcPr>
          <w:p w:rsidR="006C1B55" w:rsidRPr="006C1B55" w:rsidRDefault="006C1B55" w:rsidP="006C1B55">
            <w:pPr>
              <w:rPr>
                <w:color w:val="000000"/>
                <w:sz w:val="24"/>
                <w:lang w:val="lt-LT"/>
              </w:rPr>
            </w:pPr>
            <w:r w:rsidRPr="006C1B55">
              <w:rPr>
                <w:color w:val="000000"/>
                <w:sz w:val="24"/>
                <w:lang w:val="lt-LT"/>
              </w:rPr>
              <w:t>4.</w:t>
            </w:r>
          </w:p>
        </w:tc>
        <w:tc>
          <w:tcPr>
            <w:tcW w:w="8930" w:type="dxa"/>
            <w:shd w:val="clear" w:color="auto" w:fill="auto"/>
            <w:hideMark/>
          </w:tcPr>
          <w:p w:rsidR="006C1B55" w:rsidRPr="006C1B55" w:rsidRDefault="005B0705" w:rsidP="005B0705">
            <w:pPr>
              <w:ind w:left="28"/>
              <w:rPr>
                <w:color w:val="000000"/>
                <w:sz w:val="24"/>
                <w:lang w:val="lt-LT"/>
              </w:rPr>
            </w:pPr>
            <w:r w:rsidRPr="005B0705">
              <w:rPr>
                <w:color w:val="000000"/>
                <w:sz w:val="24"/>
                <w:lang w:val="lt-LT"/>
              </w:rPr>
              <w:t>Parengti Kupiškio rajono  viešosioms įstaigoms skiriamo dalinio finansavimo projektams įgyvendinti biudžeto lėšomis tvarką.</w:t>
            </w:r>
          </w:p>
        </w:tc>
      </w:tr>
      <w:bookmarkEnd w:id="13"/>
      <w:tr w:rsidR="006C1B55" w:rsidRPr="00360C1B" w:rsidTr="00D453AE">
        <w:trPr>
          <w:trHeight w:val="986"/>
        </w:trPr>
        <w:tc>
          <w:tcPr>
            <w:tcW w:w="534" w:type="dxa"/>
            <w:shd w:val="clear" w:color="auto" w:fill="auto"/>
            <w:hideMark/>
          </w:tcPr>
          <w:p w:rsidR="006C1B55" w:rsidRPr="006C1B55" w:rsidRDefault="006C1B55" w:rsidP="006C1B55">
            <w:pPr>
              <w:rPr>
                <w:color w:val="000000"/>
                <w:sz w:val="24"/>
                <w:lang w:val="lt-LT"/>
              </w:rPr>
            </w:pPr>
            <w:r w:rsidRPr="006C1B55">
              <w:rPr>
                <w:color w:val="000000"/>
                <w:sz w:val="24"/>
                <w:lang w:val="lt-LT"/>
              </w:rPr>
              <w:t>5.</w:t>
            </w:r>
          </w:p>
        </w:tc>
        <w:tc>
          <w:tcPr>
            <w:tcW w:w="8930" w:type="dxa"/>
            <w:shd w:val="clear" w:color="auto" w:fill="auto"/>
            <w:hideMark/>
          </w:tcPr>
          <w:p w:rsidR="006C1B55" w:rsidRPr="006C1B55" w:rsidRDefault="005B0705" w:rsidP="006C1B55">
            <w:pPr>
              <w:rPr>
                <w:color w:val="000000"/>
                <w:sz w:val="24"/>
                <w:lang w:val="lt-LT"/>
              </w:rPr>
            </w:pPr>
            <w:r w:rsidRPr="005B0705">
              <w:rPr>
                <w:color w:val="000000"/>
                <w:sz w:val="24"/>
                <w:szCs w:val="24"/>
                <w:lang w:val="lt-LT"/>
              </w:rPr>
              <w:t>Priimti  sprendimus dėl apskaitos duomenų ir  Savivaldybės tarybos patvirtinto kelių ir gatvių sąrašo sutikslinimo</w:t>
            </w:r>
            <w:r w:rsidR="006C1B55" w:rsidRPr="006C1B55">
              <w:rPr>
                <w:color w:val="000000"/>
                <w:sz w:val="24"/>
                <w:lang w:val="lt-LT"/>
              </w:rPr>
              <w:t>.</w:t>
            </w:r>
          </w:p>
        </w:tc>
      </w:tr>
      <w:tr w:rsidR="006C1B55" w:rsidRPr="00435818" w:rsidTr="00D453AE">
        <w:trPr>
          <w:trHeight w:val="703"/>
        </w:trPr>
        <w:tc>
          <w:tcPr>
            <w:tcW w:w="534" w:type="dxa"/>
            <w:shd w:val="clear" w:color="auto" w:fill="auto"/>
            <w:hideMark/>
          </w:tcPr>
          <w:p w:rsidR="006C1B55" w:rsidRPr="006C1B55" w:rsidRDefault="006C1B55" w:rsidP="006C1B55">
            <w:pPr>
              <w:rPr>
                <w:color w:val="000000"/>
                <w:sz w:val="24"/>
                <w:lang w:val="lt-LT"/>
              </w:rPr>
            </w:pPr>
            <w:r w:rsidRPr="006C1B55">
              <w:rPr>
                <w:color w:val="000000"/>
                <w:sz w:val="24"/>
                <w:lang w:val="lt-LT"/>
              </w:rPr>
              <w:t>6.</w:t>
            </w:r>
          </w:p>
        </w:tc>
        <w:tc>
          <w:tcPr>
            <w:tcW w:w="8930" w:type="dxa"/>
            <w:shd w:val="clear" w:color="auto" w:fill="auto"/>
            <w:hideMark/>
          </w:tcPr>
          <w:p w:rsidR="006C1B55" w:rsidRPr="003379AD" w:rsidRDefault="003379AD" w:rsidP="006C1B55">
            <w:pPr>
              <w:rPr>
                <w:color w:val="000000"/>
                <w:sz w:val="24"/>
                <w:szCs w:val="24"/>
                <w:lang w:val="lt-LT"/>
              </w:rPr>
            </w:pPr>
            <w:proofErr w:type="spellStart"/>
            <w:r w:rsidRPr="003379AD">
              <w:rPr>
                <w:sz w:val="24"/>
                <w:szCs w:val="24"/>
              </w:rPr>
              <w:t>Užtikrinti</w:t>
            </w:r>
            <w:proofErr w:type="spellEnd"/>
            <w:r w:rsidRPr="003379AD">
              <w:rPr>
                <w:sz w:val="24"/>
                <w:szCs w:val="24"/>
              </w:rPr>
              <w:t xml:space="preserve">, </w:t>
            </w:r>
            <w:proofErr w:type="spellStart"/>
            <w:r w:rsidRPr="003379AD">
              <w:rPr>
                <w:sz w:val="24"/>
                <w:szCs w:val="24"/>
              </w:rPr>
              <w:t>kad</w:t>
            </w:r>
            <w:proofErr w:type="spellEnd"/>
            <w:r w:rsidRPr="003379AD">
              <w:rPr>
                <w:sz w:val="24"/>
                <w:szCs w:val="24"/>
              </w:rPr>
              <w:t xml:space="preserve"> </w:t>
            </w:r>
            <w:proofErr w:type="spellStart"/>
            <w:r w:rsidRPr="003379AD">
              <w:rPr>
                <w:sz w:val="24"/>
                <w:szCs w:val="24"/>
              </w:rPr>
              <w:t>biologinis</w:t>
            </w:r>
            <w:proofErr w:type="spellEnd"/>
            <w:r w:rsidRPr="003379AD">
              <w:rPr>
                <w:sz w:val="24"/>
                <w:szCs w:val="24"/>
              </w:rPr>
              <w:t xml:space="preserve"> </w:t>
            </w:r>
            <w:proofErr w:type="spellStart"/>
            <w:r w:rsidRPr="003379AD">
              <w:rPr>
                <w:sz w:val="24"/>
                <w:szCs w:val="24"/>
              </w:rPr>
              <w:t>turtas</w:t>
            </w:r>
            <w:proofErr w:type="spellEnd"/>
            <w:r w:rsidRPr="003379AD">
              <w:rPr>
                <w:sz w:val="24"/>
                <w:szCs w:val="24"/>
              </w:rPr>
              <w:t xml:space="preserve"> </w:t>
            </w:r>
            <w:proofErr w:type="spellStart"/>
            <w:r w:rsidRPr="003379AD">
              <w:rPr>
                <w:sz w:val="24"/>
                <w:szCs w:val="24"/>
              </w:rPr>
              <w:t>būtų</w:t>
            </w:r>
            <w:proofErr w:type="spellEnd"/>
            <w:r w:rsidRPr="003379AD">
              <w:rPr>
                <w:sz w:val="24"/>
                <w:szCs w:val="24"/>
              </w:rPr>
              <w:t xml:space="preserve"> </w:t>
            </w:r>
            <w:proofErr w:type="spellStart"/>
            <w:r w:rsidRPr="003379AD">
              <w:rPr>
                <w:sz w:val="24"/>
                <w:szCs w:val="24"/>
              </w:rPr>
              <w:t>įvertintas</w:t>
            </w:r>
            <w:proofErr w:type="spellEnd"/>
            <w:r w:rsidRPr="003379AD">
              <w:rPr>
                <w:sz w:val="24"/>
                <w:szCs w:val="24"/>
              </w:rPr>
              <w:t xml:space="preserve"> ir </w:t>
            </w:r>
            <w:proofErr w:type="spellStart"/>
            <w:r w:rsidRPr="003379AD">
              <w:rPr>
                <w:sz w:val="24"/>
                <w:szCs w:val="24"/>
              </w:rPr>
              <w:t>apskaitytas</w:t>
            </w:r>
            <w:proofErr w:type="spellEnd"/>
            <w:r w:rsidRPr="003379AD">
              <w:rPr>
                <w:sz w:val="24"/>
                <w:szCs w:val="24"/>
              </w:rPr>
              <w:t xml:space="preserve"> </w:t>
            </w:r>
            <w:proofErr w:type="spellStart"/>
            <w:r w:rsidRPr="003379AD">
              <w:rPr>
                <w:sz w:val="24"/>
                <w:szCs w:val="24"/>
              </w:rPr>
              <w:t>teisės</w:t>
            </w:r>
            <w:proofErr w:type="spellEnd"/>
            <w:r w:rsidRPr="003379AD">
              <w:rPr>
                <w:sz w:val="24"/>
                <w:szCs w:val="24"/>
              </w:rPr>
              <w:t xml:space="preserve"> </w:t>
            </w:r>
            <w:proofErr w:type="spellStart"/>
            <w:r w:rsidRPr="003379AD">
              <w:rPr>
                <w:sz w:val="24"/>
                <w:szCs w:val="24"/>
              </w:rPr>
              <w:t>aktų</w:t>
            </w:r>
            <w:proofErr w:type="spellEnd"/>
            <w:r w:rsidRPr="003379AD">
              <w:rPr>
                <w:sz w:val="24"/>
                <w:szCs w:val="24"/>
              </w:rPr>
              <w:t xml:space="preserve"> </w:t>
            </w:r>
            <w:proofErr w:type="spellStart"/>
            <w:r w:rsidRPr="003379AD">
              <w:rPr>
                <w:sz w:val="24"/>
                <w:szCs w:val="24"/>
              </w:rPr>
              <w:t>nustatyta</w:t>
            </w:r>
            <w:proofErr w:type="spellEnd"/>
            <w:r w:rsidRPr="003379AD">
              <w:rPr>
                <w:sz w:val="24"/>
                <w:szCs w:val="24"/>
              </w:rPr>
              <w:t xml:space="preserve"> </w:t>
            </w:r>
            <w:proofErr w:type="spellStart"/>
            <w:r w:rsidRPr="003379AD">
              <w:rPr>
                <w:sz w:val="24"/>
                <w:szCs w:val="24"/>
              </w:rPr>
              <w:t>tvarka</w:t>
            </w:r>
            <w:proofErr w:type="spellEnd"/>
            <w:r w:rsidRPr="003379AD">
              <w:rPr>
                <w:sz w:val="24"/>
                <w:szCs w:val="24"/>
              </w:rPr>
              <w:t>.</w:t>
            </w:r>
          </w:p>
        </w:tc>
      </w:tr>
      <w:tr w:rsidR="006C1B55" w:rsidRPr="00360C1B" w:rsidTr="00844409">
        <w:tc>
          <w:tcPr>
            <w:tcW w:w="534" w:type="dxa"/>
            <w:shd w:val="clear" w:color="auto" w:fill="auto"/>
          </w:tcPr>
          <w:p w:rsidR="006C1B55" w:rsidRPr="006C1B55" w:rsidRDefault="006C1B55" w:rsidP="006C1B55">
            <w:pPr>
              <w:rPr>
                <w:sz w:val="24"/>
                <w:lang w:val="lt-LT"/>
              </w:rPr>
            </w:pPr>
            <w:r w:rsidRPr="006C1B55">
              <w:rPr>
                <w:sz w:val="24"/>
                <w:lang w:val="lt-LT"/>
              </w:rPr>
              <w:t>7.</w:t>
            </w:r>
          </w:p>
        </w:tc>
        <w:tc>
          <w:tcPr>
            <w:tcW w:w="8930" w:type="dxa"/>
            <w:shd w:val="clear" w:color="auto" w:fill="auto"/>
          </w:tcPr>
          <w:p w:rsidR="006C1B55" w:rsidRDefault="003379AD" w:rsidP="006C1B55">
            <w:pPr>
              <w:rPr>
                <w:sz w:val="24"/>
                <w:lang w:val="lt-LT"/>
              </w:rPr>
            </w:pPr>
            <w:r w:rsidRPr="003379AD">
              <w:rPr>
                <w:sz w:val="24"/>
                <w:lang w:val="lt-LT"/>
              </w:rPr>
              <w:t>Darbo užmokesčio fondo poreikį  biudžetinei įstaigai Kontrolės ir audito tarnybai skaičiuoti vadovaujantis teisės aktais</w:t>
            </w:r>
            <w:r w:rsidR="006C1B55" w:rsidRPr="006C1B55">
              <w:rPr>
                <w:sz w:val="24"/>
                <w:lang w:val="lt-LT"/>
              </w:rPr>
              <w:t>.</w:t>
            </w:r>
          </w:p>
          <w:p w:rsidR="008D1CB1" w:rsidRPr="006C1B55" w:rsidRDefault="008D1CB1" w:rsidP="006C1B55">
            <w:pPr>
              <w:rPr>
                <w:sz w:val="24"/>
                <w:lang w:val="lt-LT"/>
              </w:rPr>
            </w:pPr>
          </w:p>
        </w:tc>
      </w:tr>
      <w:tr w:rsidR="006C1B55" w:rsidRPr="00360C1B" w:rsidTr="00844409">
        <w:tc>
          <w:tcPr>
            <w:tcW w:w="534" w:type="dxa"/>
            <w:shd w:val="clear" w:color="auto" w:fill="auto"/>
          </w:tcPr>
          <w:p w:rsidR="006C1B55" w:rsidRPr="006C1B55" w:rsidRDefault="006C1B55" w:rsidP="006C1B55">
            <w:pPr>
              <w:rPr>
                <w:sz w:val="24"/>
                <w:lang w:val="lt-LT"/>
              </w:rPr>
            </w:pPr>
            <w:r w:rsidRPr="006C1B55">
              <w:rPr>
                <w:sz w:val="24"/>
                <w:lang w:val="lt-LT"/>
              </w:rPr>
              <w:t>8.</w:t>
            </w:r>
          </w:p>
        </w:tc>
        <w:tc>
          <w:tcPr>
            <w:tcW w:w="8930" w:type="dxa"/>
            <w:shd w:val="clear" w:color="auto" w:fill="auto"/>
          </w:tcPr>
          <w:p w:rsidR="006C1B55" w:rsidRDefault="003379AD" w:rsidP="006C1B55">
            <w:pPr>
              <w:rPr>
                <w:sz w:val="24"/>
                <w:lang w:val="lt-LT"/>
              </w:rPr>
            </w:pPr>
            <w:r w:rsidRPr="003379AD">
              <w:rPr>
                <w:sz w:val="24"/>
                <w:lang w:val="lt-LT"/>
              </w:rPr>
              <w:t>Užtikrinti žemės sklypų suformavimą po Savivaldybei priklausančiais parkais ir skverais ir įregistruoti Nekilnojamojo  turto registre.</w:t>
            </w:r>
          </w:p>
          <w:p w:rsidR="008D1CB1" w:rsidRPr="006C1B55" w:rsidRDefault="008D1CB1" w:rsidP="006C1B55">
            <w:pPr>
              <w:rPr>
                <w:sz w:val="24"/>
                <w:lang w:val="lt-LT"/>
              </w:rPr>
            </w:pPr>
          </w:p>
        </w:tc>
      </w:tr>
      <w:tr w:rsidR="006C1B55" w:rsidRPr="00360C1B" w:rsidTr="00844409">
        <w:tc>
          <w:tcPr>
            <w:tcW w:w="534" w:type="dxa"/>
            <w:shd w:val="clear" w:color="auto" w:fill="auto"/>
          </w:tcPr>
          <w:p w:rsidR="006C1B55" w:rsidRPr="006C1B55" w:rsidRDefault="006C1B55" w:rsidP="006C1B55">
            <w:pPr>
              <w:rPr>
                <w:sz w:val="24"/>
                <w:lang w:val="lt-LT"/>
              </w:rPr>
            </w:pPr>
            <w:r w:rsidRPr="006C1B55">
              <w:rPr>
                <w:sz w:val="24"/>
                <w:lang w:val="lt-LT"/>
              </w:rPr>
              <w:t>9.</w:t>
            </w:r>
          </w:p>
        </w:tc>
        <w:tc>
          <w:tcPr>
            <w:tcW w:w="8930" w:type="dxa"/>
            <w:shd w:val="clear" w:color="auto" w:fill="auto"/>
          </w:tcPr>
          <w:p w:rsidR="008D1CB1" w:rsidRDefault="003379AD" w:rsidP="006C1B55">
            <w:pPr>
              <w:rPr>
                <w:sz w:val="24"/>
                <w:lang w:val="lt-LT"/>
              </w:rPr>
            </w:pPr>
            <w:r w:rsidRPr="003379AD">
              <w:rPr>
                <w:sz w:val="24"/>
                <w:lang w:val="lt-LT"/>
              </w:rPr>
              <w:t>Siekiant, kad į Savivaldybės konsoliduotųjų finansinių ataskaitų rinkinius patektų tik teisingi duomenys, parengti priemonių planus ir numatyti lėšų šaltinius vietinės reikšmės kelių ir gatvių techninei inventorizacijai / kadastriniams matavimams atlikti, valstybinei žemei po jais įteisti  ir įregistruoti  Nekilnojamojo turto registre.</w:t>
            </w:r>
          </w:p>
          <w:p w:rsidR="006C1B55" w:rsidRPr="006C1B55" w:rsidRDefault="006C1B55" w:rsidP="006C1B55">
            <w:pPr>
              <w:rPr>
                <w:sz w:val="24"/>
                <w:lang w:val="lt-LT"/>
              </w:rPr>
            </w:pPr>
          </w:p>
        </w:tc>
      </w:tr>
      <w:tr w:rsidR="006C1B55" w:rsidRPr="00360C1B" w:rsidTr="00844409">
        <w:tc>
          <w:tcPr>
            <w:tcW w:w="534" w:type="dxa"/>
            <w:shd w:val="clear" w:color="auto" w:fill="auto"/>
          </w:tcPr>
          <w:p w:rsidR="006C1B55" w:rsidRPr="006C1B55" w:rsidRDefault="006C1B55" w:rsidP="006C1B55">
            <w:pPr>
              <w:rPr>
                <w:sz w:val="24"/>
                <w:lang w:val="lt-LT"/>
              </w:rPr>
            </w:pPr>
            <w:r w:rsidRPr="006C1B55">
              <w:rPr>
                <w:sz w:val="24"/>
                <w:lang w:val="lt-LT"/>
              </w:rPr>
              <w:t>10.</w:t>
            </w:r>
          </w:p>
        </w:tc>
        <w:tc>
          <w:tcPr>
            <w:tcW w:w="8930" w:type="dxa"/>
            <w:shd w:val="clear" w:color="auto" w:fill="auto"/>
          </w:tcPr>
          <w:p w:rsidR="006C1B55" w:rsidRDefault="003379AD" w:rsidP="006C1B55">
            <w:pPr>
              <w:rPr>
                <w:sz w:val="24"/>
                <w:lang w:val="lt-LT"/>
              </w:rPr>
            </w:pPr>
            <w:r w:rsidRPr="003379AD">
              <w:rPr>
                <w:sz w:val="24"/>
                <w:lang w:val="lt-LT"/>
              </w:rPr>
              <w:t>Imtis priemonių, kad nebaigtoje statyboje sukaupti rekonstrukcijos darbai, vadovaujantis 12-ojo VSAFAS „Ilgalaikis materialusis turtas“ nuostatomis, užbaigus darbus ir objektus pradėjus eksploatuoti, būtų laiku iškeliami į kitas turto grupes</w:t>
            </w:r>
            <w:r w:rsidR="008D1CB1">
              <w:rPr>
                <w:sz w:val="24"/>
                <w:lang w:val="lt-LT"/>
              </w:rPr>
              <w:t>.</w:t>
            </w:r>
          </w:p>
          <w:p w:rsidR="008D1CB1" w:rsidRPr="006C1B55" w:rsidRDefault="008D1CB1" w:rsidP="006C1B55">
            <w:pPr>
              <w:rPr>
                <w:sz w:val="24"/>
                <w:lang w:val="lt-LT"/>
              </w:rPr>
            </w:pPr>
          </w:p>
        </w:tc>
      </w:tr>
      <w:tr w:rsidR="006C1B55" w:rsidRPr="00360C1B" w:rsidTr="00844409">
        <w:tc>
          <w:tcPr>
            <w:tcW w:w="534" w:type="dxa"/>
            <w:shd w:val="clear" w:color="auto" w:fill="auto"/>
          </w:tcPr>
          <w:p w:rsidR="006C1B55" w:rsidRPr="006C1B55" w:rsidRDefault="006C1B55" w:rsidP="006C1B55">
            <w:pPr>
              <w:rPr>
                <w:sz w:val="24"/>
                <w:lang w:val="lt-LT"/>
              </w:rPr>
            </w:pPr>
            <w:r w:rsidRPr="006C1B55">
              <w:rPr>
                <w:sz w:val="24"/>
                <w:lang w:val="lt-LT"/>
              </w:rPr>
              <w:lastRenderedPageBreak/>
              <w:t>11.</w:t>
            </w:r>
          </w:p>
        </w:tc>
        <w:tc>
          <w:tcPr>
            <w:tcW w:w="8930" w:type="dxa"/>
            <w:shd w:val="clear" w:color="auto" w:fill="auto"/>
          </w:tcPr>
          <w:p w:rsidR="006C1B55" w:rsidRDefault="003379AD" w:rsidP="006C1B55">
            <w:pPr>
              <w:rPr>
                <w:sz w:val="22"/>
                <w:szCs w:val="22"/>
                <w:lang w:val="lt-LT"/>
              </w:rPr>
            </w:pPr>
            <w:r w:rsidRPr="003379AD">
              <w:rPr>
                <w:sz w:val="22"/>
                <w:szCs w:val="22"/>
                <w:lang w:val="lt-LT"/>
              </w:rPr>
              <w:t>Įpareigoti Kupiškio rajono savivaldybės kultūros centro vadovybę nebaigtoje statyboje sukauptus rekonstrukcijos darbus  iškelti  į kitas turto grupes</w:t>
            </w:r>
            <w:r w:rsidR="008D1CB1">
              <w:rPr>
                <w:sz w:val="22"/>
                <w:szCs w:val="22"/>
                <w:lang w:val="lt-LT"/>
              </w:rPr>
              <w:t>.</w:t>
            </w:r>
          </w:p>
          <w:p w:rsidR="008D1CB1" w:rsidRPr="003379AD" w:rsidRDefault="008D1CB1" w:rsidP="006C1B55">
            <w:pPr>
              <w:rPr>
                <w:sz w:val="22"/>
                <w:szCs w:val="22"/>
                <w:lang w:val="lt-LT"/>
              </w:rPr>
            </w:pPr>
          </w:p>
        </w:tc>
      </w:tr>
      <w:tr w:rsidR="006C1B55" w:rsidRPr="00360C1B" w:rsidTr="00844409">
        <w:tc>
          <w:tcPr>
            <w:tcW w:w="534" w:type="dxa"/>
            <w:shd w:val="clear" w:color="auto" w:fill="auto"/>
          </w:tcPr>
          <w:p w:rsidR="006C1B55" w:rsidRPr="006C1B55" w:rsidRDefault="006C1B55" w:rsidP="006C1B55">
            <w:pPr>
              <w:rPr>
                <w:sz w:val="24"/>
                <w:lang w:val="lt-LT"/>
              </w:rPr>
            </w:pPr>
            <w:r w:rsidRPr="006C1B55">
              <w:rPr>
                <w:sz w:val="24"/>
                <w:lang w:val="lt-LT"/>
              </w:rPr>
              <w:t>12.</w:t>
            </w:r>
          </w:p>
        </w:tc>
        <w:tc>
          <w:tcPr>
            <w:tcW w:w="8930" w:type="dxa"/>
            <w:shd w:val="clear" w:color="auto" w:fill="auto"/>
          </w:tcPr>
          <w:p w:rsidR="006C1B55" w:rsidRDefault="003379AD" w:rsidP="006C1B55">
            <w:pPr>
              <w:rPr>
                <w:sz w:val="24"/>
                <w:lang w:val="lt-LT"/>
              </w:rPr>
            </w:pPr>
            <w:r w:rsidRPr="003379AD">
              <w:rPr>
                <w:sz w:val="24"/>
                <w:lang w:val="lt-LT"/>
              </w:rPr>
              <w:t>Pakartotinai rekomenduojam</w:t>
            </w:r>
            <w:r w:rsidR="006E4229">
              <w:rPr>
                <w:sz w:val="24"/>
                <w:lang w:val="lt-LT"/>
              </w:rPr>
              <w:t>a</w:t>
            </w:r>
            <w:r w:rsidRPr="003379AD">
              <w:rPr>
                <w:sz w:val="24"/>
                <w:lang w:val="lt-LT"/>
              </w:rPr>
              <w:t xml:space="preserve"> sp</w:t>
            </w:r>
            <w:r w:rsidR="006E4229">
              <w:rPr>
                <w:sz w:val="24"/>
                <w:lang w:val="lt-LT"/>
              </w:rPr>
              <w:t>r</w:t>
            </w:r>
            <w:r w:rsidRPr="003379AD">
              <w:rPr>
                <w:sz w:val="24"/>
                <w:lang w:val="lt-LT"/>
              </w:rPr>
              <w:t>ęsti klausimą dėl galimybės reorganizuoti  VšĮ Kupiškio turizmo ir verslo informacinį centrą į biudžetinę įstaigą</w:t>
            </w:r>
            <w:r w:rsidR="006C1B55" w:rsidRPr="006C1B55">
              <w:rPr>
                <w:sz w:val="24"/>
                <w:lang w:val="lt-LT"/>
              </w:rPr>
              <w:t>.</w:t>
            </w:r>
          </w:p>
          <w:p w:rsidR="008D1CB1" w:rsidRPr="006C1B55" w:rsidRDefault="008D1CB1" w:rsidP="006C1B55">
            <w:pPr>
              <w:rPr>
                <w:b/>
                <w:bCs/>
                <w:sz w:val="24"/>
                <w:lang w:val="lt-LT"/>
              </w:rPr>
            </w:pPr>
          </w:p>
        </w:tc>
      </w:tr>
      <w:tr w:rsidR="006C1B55" w:rsidRPr="00360C1B" w:rsidTr="00844409">
        <w:tc>
          <w:tcPr>
            <w:tcW w:w="534" w:type="dxa"/>
            <w:shd w:val="clear" w:color="auto" w:fill="auto"/>
          </w:tcPr>
          <w:p w:rsidR="006C1B55" w:rsidRPr="006C1B55" w:rsidRDefault="006C1B55" w:rsidP="006C1B55">
            <w:pPr>
              <w:rPr>
                <w:sz w:val="24"/>
                <w:lang w:val="lt-LT"/>
              </w:rPr>
            </w:pPr>
            <w:r w:rsidRPr="006C1B55">
              <w:rPr>
                <w:sz w:val="24"/>
                <w:lang w:val="lt-LT"/>
              </w:rPr>
              <w:t>13.</w:t>
            </w:r>
          </w:p>
        </w:tc>
        <w:tc>
          <w:tcPr>
            <w:tcW w:w="8930" w:type="dxa"/>
            <w:shd w:val="clear" w:color="auto" w:fill="auto"/>
          </w:tcPr>
          <w:p w:rsidR="006C1B55" w:rsidRDefault="003379AD" w:rsidP="006C1B55">
            <w:pPr>
              <w:rPr>
                <w:sz w:val="24"/>
                <w:lang w:val="lt-LT"/>
              </w:rPr>
            </w:pPr>
            <w:r w:rsidRPr="003379AD">
              <w:rPr>
                <w:sz w:val="24"/>
                <w:lang w:val="lt-LT"/>
              </w:rPr>
              <w:t>Nustatyti į veiklos rezultatus orientuotą uždarųjų akcinių bendrovių vadovų ir sveikatos priežiūros įstaigų vadovų bei vyriausiųjų buhalterių darbo apmokėjimo sistemą</w:t>
            </w:r>
            <w:r w:rsidR="006C1B55" w:rsidRPr="006C1B55">
              <w:rPr>
                <w:sz w:val="24"/>
                <w:lang w:val="lt-LT"/>
              </w:rPr>
              <w:t>.</w:t>
            </w:r>
          </w:p>
          <w:p w:rsidR="008D1CB1" w:rsidRPr="006C1B55" w:rsidRDefault="008D1CB1" w:rsidP="006C1B55">
            <w:pPr>
              <w:rPr>
                <w:sz w:val="24"/>
                <w:lang w:val="lt-LT"/>
              </w:rPr>
            </w:pPr>
          </w:p>
        </w:tc>
      </w:tr>
      <w:tr w:rsidR="006C1B55" w:rsidRPr="00360C1B" w:rsidTr="00844409">
        <w:tc>
          <w:tcPr>
            <w:tcW w:w="534" w:type="dxa"/>
            <w:shd w:val="clear" w:color="auto" w:fill="auto"/>
          </w:tcPr>
          <w:p w:rsidR="006C1B55" w:rsidRPr="006C1B55" w:rsidRDefault="006C1B55" w:rsidP="006C1B55">
            <w:pPr>
              <w:rPr>
                <w:sz w:val="24"/>
                <w:lang w:val="lt-LT"/>
              </w:rPr>
            </w:pPr>
            <w:r w:rsidRPr="006C1B55">
              <w:rPr>
                <w:sz w:val="24"/>
                <w:lang w:val="lt-LT"/>
              </w:rPr>
              <w:t>14.</w:t>
            </w:r>
          </w:p>
        </w:tc>
        <w:tc>
          <w:tcPr>
            <w:tcW w:w="8930" w:type="dxa"/>
            <w:shd w:val="clear" w:color="auto" w:fill="auto"/>
          </w:tcPr>
          <w:p w:rsidR="006C1B55" w:rsidRDefault="003379AD" w:rsidP="006C1B55">
            <w:pPr>
              <w:rPr>
                <w:sz w:val="24"/>
                <w:lang w:val="lt-LT"/>
              </w:rPr>
            </w:pPr>
            <w:r w:rsidRPr="003379AD">
              <w:rPr>
                <w:sz w:val="24"/>
                <w:lang w:val="lt-LT"/>
              </w:rPr>
              <w:t>Siekiant užtikrinti viešosios keleivių vežimo paslaugos priežiūrą ir kontrolę, nustatyti viešosios  paslaugos – keleivių vežimo paslaugos teikimo, priežiūros ir kontrolės tvarką.</w:t>
            </w:r>
          </w:p>
          <w:p w:rsidR="008D1CB1" w:rsidRPr="006C1B55" w:rsidRDefault="008D1CB1" w:rsidP="006C1B55">
            <w:pPr>
              <w:rPr>
                <w:sz w:val="24"/>
                <w:lang w:val="lt-LT"/>
              </w:rPr>
            </w:pPr>
          </w:p>
        </w:tc>
      </w:tr>
      <w:tr w:rsidR="006C1B55" w:rsidRPr="00435818" w:rsidTr="00844409">
        <w:tc>
          <w:tcPr>
            <w:tcW w:w="534" w:type="dxa"/>
            <w:shd w:val="clear" w:color="auto" w:fill="auto"/>
          </w:tcPr>
          <w:p w:rsidR="006C1B55" w:rsidRPr="006C1B55" w:rsidRDefault="006C1B55" w:rsidP="006C1B55">
            <w:pPr>
              <w:rPr>
                <w:sz w:val="24"/>
                <w:lang w:val="lt-LT"/>
              </w:rPr>
            </w:pPr>
            <w:r w:rsidRPr="006C1B55">
              <w:rPr>
                <w:sz w:val="24"/>
                <w:lang w:val="lt-LT"/>
              </w:rPr>
              <w:t>15.</w:t>
            </w:r>
          </w:p>
        </w:tc>
        <w:tc>
          <w:tcPr>
            <w:tcW w:w="8930" w:type="dxa"/>
            <w:shd w:val="clear" w:color="auto" w:fill="auto"/>
          </w:tcPr>
          <w:p w:rsidR="006C1B55" w:rsidRDefault="003379AD" w:rsidP="006C1B55">
            <w:pPr>
              <w:rPr>
                <w:sz w:val="24"/>
                <w:lang w:val="lt-LT"/>
              </w:rPr>
            </w:pPr>
            <w:r w:rsidRPr="003379AD">
              <w:rPr>
                <w:sz w:val="24"/>
                <w:lang w:val="lt-LT"/>
              </w:rPr>
              <w:t>Užtikrinti, kad interneto svetainėje būtų viešinama privaloma informacija apie Kupiškio rajono savivaldybės administracijos finansinę atskaitomybę.</w:t>
            </w:r>
          </w:p>
          <w:p w:rsidR="008D1CB1" w:rsidRPr="006C1B55" w:rsidRDefault="008D1CB1" w:rsidP="006C1B55">
            <w:pPr>
              <w:rPr>
                <w:sz w:val="24"/>
                <w:lang w:val="lt-LT"/>
              </w:rPr>
            </w:pPr>
          </w:p>
        </w:tc>
      </w:tr>
      <w:tr w:rsidR="006C1B55" w:rsidRPr="00360C1B" w:rsidTr="00844409">
        <w:tc>
          <w:tcPr>
            <w:tcW w:w="534" w:type="dxa"/>
            <w:shd w:val="clear" w:color="auto" w:fill="auto"/>
          </w:tcPr>
          <w:p w:rsidR="006C1B55" w:rsidRPr="006C1B55" w:rsidRDefault="006C1B55" w:rsidP="006C1B55">
            <w:pPr>
              <w:rPr>
                <w:sz w:val="24"/>
                <w:lang w:val="lt-LT"/>
              </w:rPr>
            </w:pPr>
            <w:r w:rsidRPr="006C1B55">
              <w:rPr>
                <w:sz w:val="24"/>
                <w:lang w:val="lt-LT"/>
              </w:rPr>
              <w:t>16.</w:t>
            </w:r>
          </w:p>
        </w:tc>
        <w:tc>
          <w:tcPr>
            <w:tcW w:w="8930" w:type="dxa"/>
            <w:shd w:val="clear" w:color="auto" w:fill="auto"/>
          </w:tcPr>
          <w:p w:rsidR="006C1B55" w:rsidRDefault="003379AD" w:rsidP="006C1B55">
            <w:pPr>
              <w:rPr>
                <w:sz w:val="24"/>
                <w:lang w:val="lt-LT"/>
              </w:rPr>
            </w:pPr>
            <w:r w:rsidRPr="003379AD">
              <w:rPr>
                <w:sz w:val="24"/>
                <w:lang w:val="lt-LT"/>
              </w:rPr>
              <w:t>Įpareigoti Savivaldybės kontroliuojamas įmones sukurti teisės aktų reikalavimus atitinkančias interneto svetaines ir viešinti informaciją apie veiklą.</w:t>
            </w:r>
          </w:p>
          <w:p w:rsidR="008D1CB1" w:rsidRPr="006C1B55" w:rsidRDefault="008D1CB1" w:rsidP="006C1B55">
            <w:pPr>
              <w:rPr>
                <w:sz w:val="24"/>
                <w:lang w:val="lt-LT"/>
              </w:rPr>
            </w:pPr>
          </w:p>
        </w:tc>
      </w:tr>
    </w:tbl>
    <w:p w:rsidR="00844409" w:rsidRDefault="00844409" w:rsidP="00A13F45">
      <w:pPr>
        <w:rPr>
          <w:b/>
          <w:sz w:val="24"/>
          <w:szCs w:val="24"/>
          <w:lang w:val="lt-LT"/>
        </w:rPr>
      </w:pPr>
    </w:p>
    <w:p w:rsidR="006C1B55" w:rsidRDefault="006C1B55" w:rsidP="00A13F45">
      <w:pPr>
        <w:rPr>
          <w:b/>
          <w:i/>
          <w:sz w:val="24"/>
          <w:szCs w:val="24"/>
          <w:u w:val="single"/>
          <w:lang w:val="lt-LT"/>
        </w:rPr>
      </w:pPr>
    </w:p>
    <w:p w:rsidR="00D453AE" w:rsidRDefault="00D453AE" w:rsidP="00A13F45">
      <w:pPr>
        <w:rPr>
          <w:b/>
          <w:i/>
          <w:sz w:val="24"/>
          <w:szCs w:val="24"/>
          <w:u w:val="single"/>
          <w:lang w:val="lt-LT"/>
        </w:rPr>
      </w:pPr>
    </w:p>
    <w:p w:rsidR="00D453AE" w:rsidRDefault="00D453AE" w:rsidP="00A13F45">
      <w:pPr>
        <w:rPr>
          <w:b/>
          <w:i/>
          <w:sz w:val="24"/>
          <w:szCs w:val="24"/>
          <w:u w:val="single"/>
          <w:lang w:val="lt-LT"/>
        </w:rPr>
      </w:pPr>
    </w:p>
    <w:p w:rsidR="002E5468" w:rsidRPr="002E5468" w:rsidRDefault="002E5468" w:rsidP="002E5468">
      <w:pPr>
        <w:rPr>
          <w:b/>
          <w:sz w:val="24"/>
          <w:szCs w:val="24"/>
          <w:lang w:val="lt-LT"/>
        </w:rPr>
      </w:pPr>
      <w:bookmarkStart w:id="14" w:name="_Hlk3382435"/>
      <w:r w:rsidRPr="002E5468">
        <w:rPr>
          <w:b/>
          <w:sz w:val="24"/>
          <w:szCs w:val="24"/>
          <w:lang w:val="lt-LT"/>
        </w:rPr>
        <w:t>PATIKRINIMO ATASKAITA</w:t>
      </w:r>
    </w:p>
    <w:p w:rsidR="002E5468" w:rsidRPr="002E5468" w:rsidRDefault="002E5468" w:rsidP="002E5468">
      <w:pPr>
        <w:rPr>
          <w:b/>
          <w:sz w:val="28"/>
          <w:szCs w:val="28"/>
          <w:lang w:val="lt-LT"/>
        </w:rPr>
      </w:pPr>
    </w:p>
    <w:p w:rsidR="002E5468" w:rsidRPr="002E5468" w:rsidRDefault="002E5468" w:rsidP="002E5468">
      <w:pPr>
        <w:rPr>
          <w:b/>
          <w:caps/>
          <w:sz w:val="28"/>
          <w:szCs w:val="28"/>
          <w:lang w:val="lt-LT"/>
        </w:rPr>
      </w:pPr>
      <w:r w:rsidRPr="002E5468">
        <w:rPr>
          <w:b/>
          <w:sz w:val="28"/>
          <w:szCs w:val="28"/>
          <w:lang w:val="lt-LT"/>
        </w:rPr>
        <w:t xml:space="preserve">DĖL </w:t>
      </w:r>
      <w:r w:rsidRPr="002E5468">
        <w:rPr>
          <w:b/>
          <w:caps/>
          <w:sz w:val="28"/>
          <w:szCs w:val="28"/>
          <w:lang w:val="lt-LT"/>
        </w:rPr>
        <w:t xml:space="preserve">Savivaldybės </w:t>
      </w:r>
      <w:bookmarkEnd w:id="14"/>
      <w:r w:rsidRPr="002E5468">
        <w:rPr>
          <w:b/>
          <w:caps/>
          <w:sz w:val="28"/>
          <w:szCs w:val="28"/>
          <w:lang w:val="lt-LT"/>
        </w:rPr>
        <w:t xml:space="preserve">BIUDŽETO LĖŠŲ NAUDOJIMO PAGRĮSTUMO  </w:t>
      </w:r>
    </w:p>
    <w:p w:rsidR="006C1B55" w:rsidRPr="004B76C5" w:rsidRDefault="006C1B55" w:rsidP="004B76C5">
      <w:pPr>
        <w:rPr>
          <w:b/>
          <w:sz w:val="24"/>
          <w:szCs w:val="24"/>
          <w:lang w:val="lt-LT"/>
        </w:rPr>
      </w:pPr>
    </w:p>
    <w:p w:rsidR="004B76C5" w:rsidRDefault="004B76C5" w:rsidP="00A13F45">
      <w:pPr>
        <w:rPr>
          <w:b/>
          <w:i/>
          <w:sz w:val="24"/>
          <w:szCs w:val="24"/>
          <w:u w:val="single"/>
          <w:lang w:val="lt-LT"/>
        </w:rPr>
      </w:pPr>
    </w:p>
    <w:p w:rsidR="00A13F45" w:rsidRPr="00A13F45" w:rsidRDefault="00A13F45" w:rsidP="00A13F45">
      <w:pPr>
        <w:rPr>
          <w:b/>
          <w:caps/>
          <w:sz w:val="24"/>
          <w:szCs w:val="24"/>
          <w:lang w:val="lt-LT"/>
        </w:rPr>
      </w:pPr>
      <w:bookmarkStart w:id="15" w:name="_Hlk3382494"/>
      <w:r w:rsidRPr="00A13F45">
        <w:rPr>
          <w:b/>
          <w:i/>
          <w:sz w:val="24"/>
          <w:szCs w:val="24"/>
          <w:u w:val="single"/>
          <w:lang w:val="lt-LT"/>
        </w:rPr>
        <w:t>Savivaldybės administracijos direktoriui:</w:t>
      </w:r>
    </w:p>
    <w:bookmarkEnd w:id="15"/>
    <w:p w:rsidR="00A13F45" w:rsidRDefault="00A13F45" w:rsidP="000D0427">
      <w:pPr>
        <w:spacing w:line="360" w:lineRule="auto"/>
        <w:jc w:val="both"/>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9233"/>
      </w:tblGrid>
      <w:tr w:rsidR="006C1B55" w:rsidRPr="00360C1B" w:rsidTr="00EB0BCC">
        <w:tc>
          <w:tcPr>
            <w:tcW w:w="392" w:type="dxa"/>
            <w:shd w:val="clear" w:color="auto" w:fill="auto"/>
          </w:tcPr>
          <w:p w:rsidR="006C1B55" w:rsidRPr="00EB0BCC" w:rsidRDefault="006C1B55" w:rsidP="00EB0BCC">
            <w:pPr>
              <w:spacing w:line="360" w:lineRule="auto"/>
              <w:jc w:val="both"/>
              <w:rPr>
                <w:sz w:val="24"/>
                <w:szCs w:val="24"/>
                <w:lang w:val="lt-LT"/>
              </w:rPr>
            </w:pPr>
            <w:r w:rsidRPr="00EB0BCC">
              <w:rPr>
                <w:sz w:val="24"/>
                <w:szCs w:val="24"/>
                <w:lang w:val="lt-LT"/>
              </w:rPr>
              <w:t>1.</w:t>
            </w:r>
          </w:p>
        </w:tc>
        <w:tc>
          <w:tcPr>
            <w:tcW w:w="9463" w:type="dxa"/>
            <w:shd w:val="clear" w:color="auto" w:fill="auto"/>
          </w:tcPr>
          <w:p w:rsidR="006C1B55" w:rsidRPr="00EB0BCC" w:rsidRDefault="002E5468" w:rsidP="00EB0BCC">
            <w:pPr>
              <w:autoSpaceDE w:val="0"/>
              <w:autoSpaceDN w:val="0"/>
              <w:adjustRightInd w:val="0"/>
              <w:spacing w:line="360" w:lineRule="auto"/>
              <w:jc w:val="both"/>
              <w:rPr>
                <w:sz w:val="24"/>
                <w:szCs w:val="24"/>
                <w:lang w:val="lt-LT"/>
              </w:rPr>
            </w:pPr>
            <w:r w:rsidRPr="002E5468">
              <w:rPr>
                <w:rFonts w:ascii="TimesNewRomanPSMT" w:hAnsi="TimesNewRomanPSMT" w:cs="TimesNewRomanPSMT"/>
                <w:sz w:val="24"/>
                <w:szCs w:val="24"/>
                <w:lang w:val="lt-LT"/>
              </w:rPr>
              <w:t>Užtikrinti racionalų ir  teisėtą  Europos Sąjungos ir Savivaldybės biudžeto lėšų panaudojimą bešeimininkio turto likvidavimui ir griaunant pastatus.</w:t>
            </w:r>
          </w:p>
        </w:tc>
      </w:tr>
    </w:tbl>
    <w:p w:rsidR="006C1B55" w:rsidRDefault="006C1B55" w:rsidP="00844409">
      <w:pPr>
        <w:spacing w:line="360" w:lineRule="auto"/>
        <w:jc w:val="both"/>
        <w:rPr>
          <w:sz w:val="24"/>
          <w:szCs w:val="24"/>
          <w:lang w:val="lt-LT"/>
        </w:rPr>
      </w:pPr>
    </w:p>
    <w:p w:rsidR="00A61A59" w:rsidRDefault="00A61A59" w:rsidP="00844409">
      <w:pPr>
        <w:spacing w:line="360" w:lineRule="auto"/>
        <w:jc w:val="both"/>
        <w:rPr>
          <w:sz w:val="24"/>
          <w:szCs w:val="24"/>
          <w:lang w:val="lt-LT"/>
        </w:rPr>
      </w:pPr>
    </w:p>
    <w:p w:rsidR="00D453AE" w:rsidRDefault="00D453AE" w:rsidP="00844409">
      <w:pPr>
        <w:spacing w:line="360" w:lineRule="auto"/>
        <w:jc w:val="both"/>
        <w:rPr>
          <w:sz w:val="24"/>
          <w:szCs w:val="24"/>
          <w:lang w:val="lt-LT"/>
        </w:rPr>
      </w:pPr>
    </w:p>
    <w:p w:rsidR="00D453AE" w:rsidRDefault="00D453AE" w:rsidP="00844409">
      <w:pPr>
        <w:spacing w:line="360" w:lineRule="auto"/>
        <w:jc w:val="both"/>
        <w:rPr>
          <w:sz w:val="24"/>
          <w:szCs w:val="24"/>
          <w:lang w:val="lt-LT"/>
        </w:rPr>
      </w:pPr>
    </w:p>
    <w:p w:rsidR="00D453AE" w:rsidRDefault="00D453AE" w:rsidP="00844409">
      <w:pPr>
        <w:spacing w:line="360" w:lineRule="auto"/>
        <w:jc w:val="both"/>
        <w:rPr>
          <w:sz w:val="24"/>
          <w:szCs w:val="24"/>
          <w:lang w:val="lt-LT"/>
        </w:rPr>
      </w:pPr>
    </w:p>
    <w:p w:rsidR="00D453AE" w:rsidRDefault="00D453AE" w:rsidP="00844409">
      <w:pPr>
        <w:spacing w:line="360" w:lineRule="auto"/>
        <w:jc w:val="both"/>
        <w:rPr>
          <w:sz w:val="24"/>
          <w:szCs w:val="24"/>
          <w:lang w:val="lt-LT"/>
        </w:rPr>
      </w:pPr>
    </w:p>
    <w:p w:rsidR="00D453AE" w:rsidRDefault="00D453AE" w:rsidP="00844409">
      <w:pPr>
        <w:spacing w:line="360" w:lineRule="auto"/>
        <w:jc w:val="both"/>
        <w:rPr>
          <w:sz w:val="24"/>
          <w:szCs w:val="24"/>
          <w:lang w:val="lt-LT"/>
        </w:rPr>
      </w:pPr>
    </w:p>
    <w:p w:rsidR="00D453AE" w:rsidRDefault="00D453AE" w:rsidP="00844409">
      <w:pPr>
        <w:spacing w:line="360" w:lineRule="auto"/>
        <w:jc w:val="both"/>
        <w:rPr>
          <w:sz w:val="24"/>
          <w:szCs w:val="24"/>
          <w:lang w:val="lt-LT"/>
        </w:rPr>
      </w:pPr>
    </w:p>
    <w:p w:rsidR="00D453AE" w:rsidRDefault="00D453AE" w:rsidP="00844409">
      <w:pPr>
        <w:spacing w:line="360" w:lineRule="auto"/>
        <w:jc w:val="both"/>
        <w:rPr>
          <w:sz w:val="24"/>
          <w:szCs w:val="24"/>
          <w:lang w:val="lt-LT"/>
        </w:rPr>
      </w:pPr>
    </w:p>
    <w:p w:rsidR="00D453AE" w:rsidRDefault="00D453AE" w:rsidP="00844409">
      <w:pPr>
        <w:spacing w:line="360" w:lineRule="auto"/>
        <w:jc w:val="both"/>
        <w:rPr>
          <w:sz w:val="24"/>
          <w:szCs w:val="24"/>
          <w:lang w:val="lt-LT"/>
        </w:rPr>
      </w:pPr>
    </w:p>
    <w:p w:rsidR="00D453AE" w:rsidRDefault="00D453AE" w:rsidP="00844409">
      <w:pPr>
        <w:spacing w:line="360" w:lineRule="auto"/>
        <w:jc w:val="both"/>
        <w:rPr>
          <w:sz w:val="24"/>
          <w:szCs w:val="24"/>
          <w:lang w:val="lt-LT"/>
        </w:rPr>
      </w:pPr>
    </w:p>
    <w:p w:rsidR="00D453AE" w:rsidRDefault="00D453AE" w:rsidP="00844409">
      <w:pPr>
        <w:spacing w:line="360" w:lineRule="auto"/>
        <w:jc w:val="both"/>
        <w:rPr>
          <w:sz w:val="24"/>
          <w:szCs w:val="24"/>
          <w:lang w:val="lt-LT"/>
        </w:rPr>
      </w:pPr>
    </w:p>
    <w:p w:rsidR="00D453AE" w:rsidRDefault="00D453AE" w:rsidP="00844409">
      <w:pPr>
        <w:spacing w:line="360" w:lineRule="auto"/>
        <w:jc w:val="both"/>
        <w:rPr>
          <w:sz w:val="24"/>
          <w:szCs w:val="24"/>
          <w:lang w:val="lt-LT"/>
        </w:rPr>
      </w:pPr>
    </w:p>
    <w:p w:rsidR="00D453AE" w:rsidRDefault="00D453AE" w:rsidP="00844409">
      <w:pPr>
        <w:spacing w:line="360" w:lineRule="auto"/>
        <w:jc w:val="both"/>
        <w:rPr>
          <w:sz w:val="24"/>
          <w:szCs w:val="24"/>
          <w:lang w:val="lt-LT"/>
        </w:rPr>
      </w:pPr>
    </w:p>
    <w:p w:rsidR="00A61A59" w:rsidRPr="002E5468" w:rsidRDefault="00A61A59" w:rsidP="00A61A59">
      <w:pPr>
        <w:rPr>
          <w:b/>
          <w:sz w:val="24"/>
          <w:szCs w:val="24"/>
          <w:lang w:val="lt-LT"/>
        </w:rPr>
      </w:pPr>
      <w:r w:rsidRPr="002E5468">
        <w:rPr>
          <w:b/>
          <w:sz w:val="24"/>
          <w:szCs w:val="24"/>
          <w:lang w:val="lt-LT"/>
        </w:rPr>
        <w:t>PATIKRINIMO ATASKAITA</w:t>
      </w:r>
    </w:p>
    <w:p w:rsidR="00A61A59" w:rsidRPr="002E5468" w:rsidRDefault="00A61A59" w:rsidP="00A61A59">
      <w:pPr>
        <w:rPr>
          <w:b/>
          <w:sz w:val="28"/>
          <w:szCs w:val="28"/>
          <w:lang w:val="lt-LT"/>
        </w:rPr>
      </w:pPr>
    </w:p>
    <w:p w:rsidR="00A61A59" w:rsidRDefault="00A61A59" w:rsidP="00A61A59">
      <w:pPr>
        <w:spacing w:line="360" w:lineRule="auto"/>
        <w:jc w:val="both"/>
        <w:rPr>
          <w:b/>
          <w:caps/>
          <w:sz w:val="28"/>
          <w:szCs w:val="28"/>
          <w:lang w:val="lt-LT"/>
        </w:rPr>
      </w:pPr>
      <w:r w:rsidRPr="002E5468">
        <w:rPr>
          <w:b/>
          <w:sz w:val="28"/>
          <w:szCs w:val="28"/>
          <w:lang w:val="lt-LT"/>
        </w:rPr>
        <w:t xml:space="preserve">DĖL </w:t>
      </w:r>
      <w:r>
        <w:rPr>
          <w:b/>
          <w:caps/>
          <w:sz w:val="28"/>
          <w:szCs w:val="28"/>
          <w:lang w:val="lt-LT"/>
        </w:rPr>
        <w:t>UOGINIŲ TRASOS NAIDOJIMO TEISĖTUMO</w:t>
      </w:r>
    </w:p>
    <w:p w:rsidR="00A61A59" w:rsidRPr="00A13F45" w:rsidRDefault="00A61A59" w:rsidP="00A61A59">
      <w:pPr>
        <w:rPr>
          <w:b/>
          <w:caps/>
          <w:sz w:val="24"/>
          <w:szCs w:val="24"/>
          <w:lang w:val="lt-LT"/>
        </w:rPr>
      </w:pPr>
      <w:r w:rsidRPr="00A13F45">
        <w:rPr>
          <w:b/>
          <w:i/>
          <w:sz w:val="24"/>
          <w:szCs w:val="24"/>
          <w:u w:val="single"/>
          <w:lang w:val="lt-LT"/>
        </w:rPr>
        <w:t>Savivaldybės administracijos direktoriui:</w:t>
      </w:r>
    </w:p>
    <w:p w:rsidR="00A61A59" w:rsidRDefault="00A61A59" w:rsidP="00A61A59">
      <w:pPr>
        <w:spacing w:line="360" w:lineRule="auto"/>
        <w:jc w:val="both"/>
        <w:rPr>
          <w:sz w:val="24"/>
          <w:szCs w:val="24"/>
          <w:lang w:val="lt-LT"/>
        </w:rPr>
      </w:pPr>
    </w:p>
    <w:p w:rsidR="00A61A59" w:rsidRDefault="00A61A59" w:rsidP="00A61A59">
      <w:pPr>
        <w:spacing w:line="360" w:lineRule="auto"/>
        <w:jc w:val="both"/>
        <w:rPr>
          <w:sz w:val="24"/>
          <w:szCs w:val="24"/>
          <w:lang w:val="lt-LT"/>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930"/>
      </w:tblGrid>
      <w:tr w:rsidR="00A61A59" w:rsidRPr="00360C1B" w:rsidTr="00E05494">
        <w:trPr>
          <w:trHeight w:val="1216"/>
        </w:trPr>
        <w:tc>
          <w:tcPr>
            <w:tcW w:w="534" w:type="dxa"/>
            <w:shd w:val="clear" w:color="auto" w:fill="auto"/>
            <w:hideMark/>
          </w:tcPr>
          <w:p w:rsidR="00A61A59" w:rsidRPr="00A61A59" w:rsidRDefault="00A61A59" w:rsidP="00A61A59">
            <w:pPr>
              <w:spacing w:line="360" w:lineRule="auto"/>
              <w:jc w:val="both"/>
              <w:rPr>
                <w:sz w:val="24"/>
                <w:szCs w:val="24"/>
                <w:lang w:val="lt-LT"/>
              </w:rPr>
            </w:pPr>
            <w:r w:rsidRPr="00A61A59">
              <w:rPr>
                <w:sz w:val="24"/>
                <w:szCs w:val="24"/>
                <w:lang w:val="lt-LT"/>
              </w:rPr>
              <w:t>1.</w:t>
            </w:r>
          </w:p>
        </w:tc>
        <w:tc>
          <w:tcPr>
            <w:tcW w:w="8930" w:type="dxa"/>
            <w:shd w:val="clear" w:color="auto" w:fill="auto"/>
            <w:hideMark/>
          </w:tcPr>
          <w:p w:rsidR="00A61A59" w:rsidRPr="00A61A59" w:rsidRDefault="00A61A59" w:rsidP="00A61A59">
            <w:pPr>
              <w:autoSpaceDE w:val="0"/>
              <w:autoSpaceDN w:val="0"/>
              <w:adjustRightInd w:val="0"/>
              <w:spacing w:line="360" w:lineRule="auto"/>
              <w:jc w:val="both"/>
              <w:rPr>
                <w:rFonts w:eastAsia="Calibri"/>
                <w:b/>
                <w:color w:val="000000"/>
                <w:sz w:val="24"/>
                <w:szCs w:val="24"/>
                <w:lang w:val="lt-LT" w:eastAsia="en-US"/>
              </w:rPr>
            </w:pPr>
            <w:r w:rsidRPr="00A61A59">
              <w:rPr>
                <w:rFonts w:eastAsia="Calibri"/>
                <w:color w:val="000000"/>
                <w:sz w:val="24"/>
                <w:szCs w:val="24"/>
                <w:lang w:val="lt-LT" w:eastAsia="en-US"/>
              </w:rPr>
              <w:t xml:space="preserve">Teisės aktų nustatyta tvarka uždrausti </w:t>
            </w:r>
            <w:r w:rsidRPr="00A61A59">
              <w:rPr>
                <w:rFonts w:eastAsia="Calibri"/>
                <w:sz w:val="24"/>
                <w:szCs w:val="24"/>
                <w:lang w:val="lt-LT" w:eastAsia="en-US"/>
              </w:rPr>
              <w:t>VšĮ „Kupiškio auto – moto sportas“</w:t>
            </w:r>
            <w:r w:rsidRPr="00A61A59">
              <w:rPr>
                <w:rFonts w:ascii="Calibri" w:eastAsia="Calibri" w:hAnsi="Calibri"/>
                <w:sz w:val="22"/>
                <w:szCs w:val="22"/>
                <w:lang w:val="lt-LT" w:eastAsia="en-US"/>
              </w:rPr>
              <w:t xml:space="preserve"> ir </w:t>
            </w:r>
            <w:r w:rsidRPr="00A61A59">
              <w:rPr>
                <w:rFonts w:eastAsia="Calibri"/>
                <w:sz w:val="24"/>
                <w:szCs w:val="24"/>
                <w:lang w:val="lt-LT" w:eastAsia="en-US"/>
              </w:rPr>
              <w:t>Visureigių klubui „35 coliai“ bet kokią savavališką veiklą pagal panaudą  Savivaldybės valdomame žemės sklype Uoginių k., Kupiškio r.</w:t>
            </w:r>
          </w:p>
          <w:p w:rsidR="00A61A59" w:rsidRPr="00A61A59" w:rsidRDefault="00A61A59" w:rsidP="00A61A59">
            <w:pPr>
              <w:spacing w:line="360" w:lineRule="auto"/>
              <w:jc w:val="both"/>
              <w:rPr>
                <w:sz w:val="24"/>
                <w:szCs w:val="24"/>
                <w:lang w:val="lt-LT"/>
              </w:rPr>
            </w:pPr>
          </w:p>
        </w:tc>
      </w:tr>
      <w:tr w:rsidR="00A61A59" w:rsidRPr="006E4229" w:rsidTr="00E05494">
        <w:trPr>
          <w:trHeight w:val="430"/>
        </w:trPr>
        <w:tc>
          <w:tcPr>
            <w:tcW w:w="534" w:type="dxa"/>
            <w:shd w:val="clear" w:color="auto" w:fill="auto"/>
            <w:hideMark/>
          </w:tcPr>
          <w:p w:rsidR="00A61A59" w:rsidRPr="00A61A59" w:rsidRDefault="00A61A59" w:rsidP="00A61A59">
            <w:pPr>
              <w:spacing w:line="360" w:lineRule="auto"/>
              <w:jc w:val="both"/>
              <w:rPr>
                <w:sz w:val="24"/>
                <w:szCs w:val="24"/>
                <w:lang w:val="lt-LT"/>
              </w:rPr>
            </w:pPr>
            <w:r w:rsidRPr="00A61A59">
              <w:rPr>
                <w:sz w:val="24"/>
                <w:szCs w:val="24"/>
                <w:lang w:val="lt-LT"/>
              </w:rPr>
              <w:t>2.</w:t>
            </w:r>
          </w:p>
        </w:tc>
        <w:tc>
          <w:tcPr>
            <w:tcW w:w="8930" w:type="dxa"/>
            <w:shd w:val="clear" w:color="auto" w:fill="auto"/>
            <w:hideMark/>
          </w:tcPr>
          <w:p w:rsidR="00A61A59" w:rsidRPr="00A61A59" w:rsidRDefault="00A61A59" w:rsidP="00A61A59">
            <w:pPr>
              <w:spacing w:line="360" w:lineRule="auto"/>
              <w:jc w:val="both"/>
              <w:rPr>
                <w:sz w:val="24"/>
                <w:szCs w:val="24"/>
                <w:lang w:val="lt-LT"/>
              </w:rPr>
            </w:pPr>
            <w:r w:rsidRPr="00A61A59">
              <w:rPr>
                <w:rFonts w:eastAsia="Calibri"/>
                <w:bCs/>
                <w:sz w:val="24"/>
                <w:szCs w:val="24"/>
                <w:lang w:val="lt-LT" w:eastAsia="en-US"/>
              </w:rPr>
              <w:t>Siekiant užtikrinti efektyvų  Savivaldybės  valdomo  turto naudojimą bei vienodas ūkio subjektų veiklos sąlygas rinkoje</w:t>
            </w:r>
            <w:r w:rsidR="006E4229">
              <w:rPr>
                <w:rFonts w:eastAsia="Calibri"/>
                <w:bCs/>
                <w:sz w:val="24"/>
                <w:szCs w:val="24"/>
                <w:lang w:val="lt-LT" w:eastAsia="en-US"/>
              </w:rPr>
              <w:t>,</w:t>
            </w:r>
            <w:r w:rsidRPr="00A61A59">
              <w:rPr>
                <w:rFonts w:eastAsia="Calibri"/>
                <w:bCs/>
                <w:sz w:val="24"/>
                <w:szCs w:val="24"/>
                <w:lang w:val="lt-LT" w:eastAsia="en-US"/>
              </w:rPr>
              <w:t xml:space="preserve"> spręsti klausimą dėl sporto trasų  Uoginių k., Kupiškio r., administravimo perdavimo Kupiškio r.  kūno kultūros ir sporto centrui</w:t>
            </w:r>
            <w:r w:rsidR="006E4229">
              <w:rPr>
                <w:rFonts w:eastAsia="Calibri"/>
                <w:bCs/>
                <w:sz w:val="24"/>
                <w:szCs w:val="24"/>
                <w:lang w:val="lt-LT" w:eastAsia="en-US"/>
              </w:rPr>
              <w:t>.</w:t>
            </w:r>
          </w:p>
        </w:tc>
      </w:tr>
      <w:tr w:rsidR="00A61A59" w:rsidRPr="00360C1B" w:rsidTr="00E05494">
        <w:trPr>
          <w:trHeight w:val="1441"/>
        </w:trPr>
        <w:tc>
          <w:tcPr>
            <w:tcW w:w="534" w:type="dxa"/>
            <w:shd w:val="clear" w:color="auto" w:fill="auto"/>
            <w:hideMark/>
          </w:tcPr>
          <w:p w:rsidR="00A61A59" w:rsidRPr="00A61A59" w:rsidRDefault="00A61A59" w:rsidP="00A61A59">
            <w:pPr>
              <w:spacing w:line="360" w:lineRule="auto"/>
              <w:jc w:val="both"/>
              <w:rPr>
                <w:sz w:val="24"/>
                <w:szCs w:val="24"/>
                <w:lang w:val="lt-LT"/>
              </w:rPr>
            </w:pPr>
            <w:r w:rsidRPr="00A61A59">
              <w:rPr>
                <w:sz w:val="24"/>
                <w:szCs w:val="24"/>
                <w:lang w:val="lt-LT"/>
              </w:rPr>
              <w:t>3.</w:t>
            </w:r>
          </w:p>
        </w:tc>
        <w:tc>
          <w:tcPr>
            <w:tcW w:w="8930" w:type="dxa"/>
            <w:shd w:val="clear" w:color="auto" w:fill="auto"/>
            <w:hideMark/>
          </w:tcPr>
          <w:p w:rsidR="00A61A59" w:rsidRPr="00A61A59" w:rsidRDefault="00A61A59" w:rsidP="00A61A59">
            <w:pPr>
              <w:spacing w:line="360" w:lineRule="auto"/>
              <w:jc w:val="both"/>
              <w:rPr>
                <w:sz w:val="24"/>
                <w:szCs w:val="24"/>
                <w:lang w:val="lt-LT"/>
              </w:rPr>
            </w:pPr>
            <w:r w:rsidRPr="00A61A59">
              <w:rPr>
                <w:bCs/>
                <w:sz w:val="24"/>
                <w:szCs w:val="24"/>
                <w:lang w:val="lt-LT"/>
              </w:rPr>
              <w:t>Teisės aktų nustatyta tvarka išreikalauti  pateikti dokumentus, patvirtinančius investicijas į sporto trasas Uoginių k., Kupiškio r., kurios buvo patirtos vykdant projektą ar  iš kitų šaltinių.</w:t>
            </w:r>
          </w:p>
        </w:tc>
      </w:tr>
      <w:tr w:rsidR="00A61A59" w:rsidRPr="00360C1B" w:rsidTr="00E05494">
        <w:trPr>
          <w:trHeight w:val="1832"/>
        </w:trPr>
        <w:tc>
          <w:tcPr>
            <w:tcW w:w="534" w:type="dxa"/>
            <w:shd w:val="clear" w:color="auto" w:fill="auto"/>
            <w:hideMark/>
          </w:tcPr>
          <w:p w:rsidR="00A61A59" w:rsidRPr="00A61A59" w:rsidRDefault="00A61A59" w:rsidP="00A61A59">
            <w:pPr>
              <w:spacing w:line="360" w:lineRule="auto"/>
              <w:jc w:val="both"/>
              <w:rPr>
                <w:sz w:val="24"/>
                <w:szCs w:val="24"/>
                <w:lang w:val="lt-LT"/>
              </w:rPr>
            </w:pPr>
            <w:r w:rsidRPr="00A61A59">
              <w:rPr>
                <w:sz w:val="24"/>
                <w:szCs w:val="24"/>
                <w:lang w:val="lt-LT"/>
              </w:rPr>
              <w:t>4.</w:t>
            </w:r>
          </w:p>
        </w:tc>
        <w:tc>
          <w:tcPr>
            <w:tcW w:w="8930" w:type="dxa"/>
            <w:shd w:val="clear" w:color="auto" w:fill="auto"/>
            <w:hideMark/>
          </w:tcPr>
          <w:p w:rsidR="00A61A59" w:rsidRPr="00A61A59" w:rsidRDefault="00A61A59" w:rsidP="00A61A59">
            <w:pPr>
              <w:spacing w:line="360" w:lineRule="auto"/>
              <w:jc w:val="both"/>
              <w:rPr>
                <w:sz w:val="24"/>
                <w:szCs w:val="24"/>
                <w:lang w:val="lt-LT"/>
              </w:rPr>
            </w:pPr>
            <w:r w:rsidRPr="00A61A59">
              <w:rPr>
                <w:bCs/>
                <w:sz w:val="24"/>
                <w:szCs w:val="24"/>
                <w:lang w:val="lt-LT"/>
              </w:rPr>
              <w:t>Parengti ir patvirtinti   Uoginių k., Kupiškio r., esančių sporto trasų</w:t>
            </w:r>
            <w:r w:rsidRPr="00A61A59">
              <w:rPr>
                <w:b/>
                <w:bCs/>
                <w:sz w:val="24"/>
                <w:szCs w:val="24"/>
                <w:lang w:val="lt-LT"/>
              </w:rPr>
              <w:t xml:space="preserve"> </w:t>
            </w:r>
            <w:r w:rsidR="006E4229">
              <w:rPr>
                <w:bCs/>
                <w:sz w:val="24"/>
                <w:szCs w:val="24"/>
                <w:lang w:val="lt-LT"/>
              </w:rPr>
              <w:t>naudojimo tvarką</w:t>
            </w:r>
            <w:r w:rsidRPr="00A61A59">
              <w:rPr>
                <w:bCs/>
                <w:sz w:val="24"/>
                <w:szCs w:val="24"/>
                <w:lang w:val="lt-LT"/>
              </w:rPr>
              <w:t xml:space="preserve"> nurodant, kad  subjektams, vykdantiems ūkinę veiklą, šis  turtas neatlygintinai neperduodamas ir nuo rinkliavos mokesčio neatleidžiami.</w:t>
            </w:r>
          </w:p>
        </w:tc>
      </w:tr>
      <w:tr w:rsidR="00A61A59" w:rsidRPr="00360C1B" w:rsidTr="00A50CE0">
        <w:trPr>
          <w:trHeight w:val="928"/>
        </w:trPr>
        <w:tc>
          <w:tcPr>
            <w:tcW w:w="534" w:type="dxa"/>
            <w:shd w:val="clear" w:color="auto" w:fill="auto"/>
          </w:tcPr>
          <w:p w:rsidR="00A61A59" w:rsidRPr="00A61A59" w:rsidRDefault="00A61A59" w:rsidP="00A61A59">
            <w:pPr>
              <w:spacing w:line="360" w:lineRule="auto"/>
              <w:jc w:val="both"/>
              <w:rPr>
                <w:sz w:val="24"/>
                <w:szCs w:val="24"/>
                <w:lang w:val="lt-LT"/>
              </w:rPr>
            </w:pPr>
            <w:r>
              <w:rPr>
                <w:sz w:val="24"/>
                <w:szCs w:val="24"/>
                <w:lang w:val="lt-LT"/>
              </w:rPr>
              <w:t>5.</w:t>
            </w:r>
          </w:p>
        </w:tc>
        <w:tc>
          <w:tcPr>
            <w:tcW w:w="8930" w:type="dxa"/>
            <w:shd w:val="clear" w:color="auto" w:fill="auto"/>
          </w:tcPr>
          <w:p w:rsidR="00A61A59" w:rsidRPr="00A61A59" w:rsidRDefault="008D1CB1" w:rsidP="008D1CB1">
            <w:pPr>
              <w:spacing w:line="360" w:lineRule="auto"/>
              <w:jc w:val="both"/>
              <w:rPr>
                <w:bCs/>
                <w:sz w:val="24"/>
                <w:szCs w:val="24"/>
                <w:lang w:val="lt-LT"/>
              </w:rPr>
            </w:pPr>
            <w:r w:rsidRPr="008D1CB1">
              <w:rPr>
                <w:bCs/>
                <w:sz w:val="24"/>
                <w:szCs w:val="24"/>
                <w:lang w:val="lt-LT"/>
              </w:rPr>
              <w:t>Inventorizaciją atlikti teisės aktų nustatyta tvarka, įvertinant žemės sklype sukurtą turtą, pastatytus įrenginius.</w:t>
            </w:r>
          </w:p>
        </w:tc>
      </w:tr>
    </w:tbl>
    <w:p w:rsidR="00A61A59" w:rsidRDefault="00A61A59" w:rsidP="00A61A59">
      <w:pPr>
        <w:spacing w:line="360" w:lineRule="auto"/>
        <w:jc w:val="both"/>
        <w:rPr>
          <w:sz w:val="24"/>
          <w:szCs w:val="24"/>
          <w:lang w:val="lt-LT"/>
        </w:rPr>
      </w:pPr>
    </w:p>
    <w:p w:rsidR="006E4229" w:rsidRDefault="006E4229" w:rsidP="00A61A59">
      <w:pPr>
        <w:spacing w:line="360" w:lineRule="auto"/>
        <w:jc w:val="both"/>
        <w:rPr>
          <w:sz w:val="24"/>
          <w:szCs w:val="24"/>
          <w:lang w:val="lt-LT"/>
        </w:rPr>
      </w:pPr>
    </w:p>
    <w:p w:rsidR="006E4229" w:rsidRPr="00A13F45" w:rsidRDefault="006E4229" w:rsidP="006E4229">
      <w:pPr>
        <w:spacing w:line="360" w:lineRule="auto"/>
        <w:jc w:val="center"/>
        <w:rPr>
          <w:sz w:val="24"/>
          <w:szCs w:val="24"/>
          <w:lang w:val="lt-LT"/>
        </w:rPr>
      </w:pPr>
      <w:r>
        <w:rPr>
          <w:sz w:val="24"/>
          <w:szCs w:val="24"/>
          <w:lang w:val="lt-LT"/>
        </w:rPr>
        <w:t>_______________________________</w:t>
      </w:r>
    </w:p>
    <w:sectPr w:rsidR="006E4229" w:rsidRPr="00A13F45" w:rsidSect="00433E71">
      <w:headerReference w:type="even" r:id="rId10"/>
      <w:headerReference w:type="default" r:id="rId11"/>
      <w:pgSz w:w="11907" w:h="16840"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2F6" w:rsidRDefault="002842F6">
      <w:r>
        <w:separator/>
      </w:r>
    </w:p>
  </w:endnote>
  <w:endnote w:type="continuationSeparator" w:id="0">
    <w:p w:rsidR="002842F6" w:rsidRDefault="0028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imes New Roman+FPEF">
    <w:altName w:val="Times New Roman"/>
    <w:panose1 w:val="00000000000000000000"/>
    <w:charset w:val="EE"/>
    <w:family w:val="auto"/>
    <w:notTrueType/>
    <w:pitch w:val="default"/>
    <w:sig w:usb0="00000005" w:usb1="00000000" w:usb2="00000000" w:usb3="00000000" w:csb0="00000002" w:csb1="00000000"/>
  </w:font>
  <w:font w:name="Palemonas">
    <w:altName w:val="Times New Roman"/>
    <w:charset w:val="BA"/>
    <w:family w:val="roman"/>
    <w:pitch w:val="variable"/>
    <w:sig w:usb0="E00002FF" w:usb1="500028EF" w:usb2="00000024" w:usb3="00000000" w:csb0="0000009F" w:csb1="00000000"/>
  </w:font>
  <w:font w:name="Georgia-Bold">
    <w:altName w:val="Georgia"/>
    <w:panose1 w:val="00000000000000000000"/>
    <w:charset w:val="EE"/>
    <w:family w:val="auto"/>
    <w:notTrueType/>
    <w:pitch w:val="default"/>
    <w:sig w:usb0="00000007" w:usb1="00000000" w:usb2="00000000" w:usb3="00000000" w:csb0="00000003" w:csb1="00000000"/>
  </w:font>
  <w:font w:name="Georgia">
    <w:panose1 w:val="02040502050405020303"/>
    <w:charset w:val="BA"/>
    <w:family w:val="roman"/>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2F6" w:rsidRDefault="002842F6">
      <w:r>
        <w:separator/>
      </w:r>
    </w:p>
  </w:footnote>
  <w:footnote w:type="continuationSeparator" w:id="0">
    <w:p w:rsidR="002842F6" w:rsidRDefault="00284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F4A" w:rsidRDefault="000B1F4A" w:rsidP="005A4CC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B1F4A" w:rsidRDefault="000B1F4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F4A" w:rsidRDefault="000B1F4A" w:rsidP="005A4CC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60C1B">
      <w:rPr>
        <w:rStyle w:val="Puslapionumeris"/>
        <w:noProof/>
      </w:rPr>
      <w:t>2</w:t>
    </w:r>
    <w:r>
      <w:rPr>
        <w:rStyle w:val="Puslapionumeris"/>
      </w:rPr>
      <w:fldChar w:fldCharType="end"/>
    </w:r>
  </w:p>
  <w:p w:rsidR="000B1F4A" w:rsidRDefault="000B1F4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3FF0"/>
    <w:multiLevelType w:val="hybridMultilevel"/>
    <w:tmpl w:val="F4AAA4B2"/>
    <w:lvl w:ilvl="0" w:tplc="C03A217C">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0A0A4C0C"/>
    <w:multiLevelType w:val="hybridMultilevel"/>
    <w:tmpl w:val="74F431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DA47486"/>
    <w:multiLevelType w:val="hybridMultilevel"/>
    <w:tmpl w:val="995E54B2"/>
    <w:lvl w:ilvl="0" w:tplc="D568965A">
      <w:start w:val="1"/>
      <w:numFmt w:val="decimal"/>
      <w:lvlText w:val="%1."/>
      <w:lvlJc w:val="left"/>
      <w:pPr>
        <w:tabs>
          <w:tab w:val="num" w:pos="1200"/>
        </w:tabs>
        <w:ind w:left="1200" w:hanging="960"/>
      </w:pPr>
      <w:rPr>
        <w:rFonts w:hint="default"/>
        <w:i w:val="0"/>
      </w:rPr>
    </w:lvl>
    <w:lvl w:ilvl="1" w:tplc="04270019" w:tentative="1">
      <w:start w:val="1"/>
      <w:numFmt w:val="lowerLetter"/>
      <w:lvlText w:val="%2."/>
      <w:lvlJc w:val="left"/>
      <w:pPr>
        <w:tabs>
          <w:tab w:val="num" w:pos="1320"/>
        </w:tabs>
        <w:ind w:left="1320" w:hanging="360"/>
      </w:pPr>
    </w:lvl>
    <w:lvl w:ilvl="2" w:tplc="0427001B" w:tentative="1">
      <w:start w:val="1"/>
      <w:numFmt w:val="lowerRoman"/>
      <w:lvlText w:val="%3."/>
      <w:lvlJc w:val="right"/>
      <w:pPr>
        <w:tabs>
          <w:tab w:val="num" w:pos="2040"/>
        </w:tabs>
        <w:ind w:left="2040" w:hanging="180"/>
      </w:pPr>
    </w:lvl>
    <w:lvl w:ilvl="3" w:tplc="0427000F" w:tentative="1">
      <w:start w:val="1"/>
      <w:numFmt w:val="decimal"/>
      <w:lvlText w:val="%4."/>
      <w:lvlJc w:val="left"/>
      <w:pPr>
        <w:tabs>
          <w:tab w:val="num" w:pos="2760"/>
        </w:tabs>
        <w:ind w:left="2760" w:hanging="360"/>
      </w:pPr>
    </w:lvl>
    <w:lvl w:ilvl="4" w:tplc="04270019" w:tentative="1">
      <w:start w:val="1"/>
      <w:numFmt w:val="lowerLetter"/>
      <w:lvlText w:val="%5."/>
      <w:lvlJc w:val="left"/>
      <w:pPr>
        <w:tabs>
          <w:tab w:val="num" w:pos="3480"/>
        </w:tabs>
        <w:ind w:left="3480" w:hanging="360"/>
      </w:pPr>
    </w:lvl>
    <w:lvl w:ilvl="5" w:tplc="0427001B" w:tentative="1">
      <w:start w:val="1"/>
      <w:numFmt w:val="lowerRoman"/>
      <w:lvlText w:val="%6."/>
      <w:lvlJc w:val="right"/>
      <w:pPr>
        <w:tabs>
          <w:tab w:val="num" w:pos="4200"/>
        </w:tabs>
        <w:ind w:left="4200" w:hanging="180"/>
      </w:pPr>
    </w:lvl>
    <w:lvl w:ilvl="6" w:tplc="0427000F" w:tentative="1">
      <w:start w:val="1"/>
      <w:numFmt w:val="decimal"/>
      <w:lvlText w:val="%7."/>
      <w:lvlJc w:val="left"/>
      <w:pPr>
        <w:tabs>
          <w:tab w:val="num" w:pos="4920"/>
        </w:tabs>
        <w:ind w:left="4920" w:hanging="360"/>
      </w:pPr>
    </w:lvl>
    <w:lvl w:ilvl="7" w:tplc="04270019" w:tentative="1">
      <w:start w:val="1"/>
      <w:numFmt w:val="lowerLetter"/>
      <w:lvlText w:val="%8."/>
      <w:lvlJc w:val="left"/>
      <w:pPr>
        <w:tabs>
          <w:tab w:val="num" w:pos="5640"/>
        </w:tabs>
        <w:ind w:left="5640" w:hanging="360"/>
      </w:pPr>
    </w:lvl>
    <w:lvl w:ilvl="8" w:tplc="0427001B" w:tentative="1">
      <w:start w:val="1"/>
      <w:numFmt w:val="lowerRoman"/>
      <w:lvlText w:val="%9."/>
      <w:lvlJc w:val="right"/>
      <w:pPr>
        <w:tabs>
          <w:tab w:val="num" w:pos="6360"/>
        </w:tabs>
        <w:ind w:left="6360" w:hanging="180"/>
      </w:pPr>
    </w:lvl>
  </w:abstractNum>
  <w:abstractNum w:abstractNumId="3" w15:restartNumberingAfterBreak="0">
    <w:nsid w:val="0DCB4E8A"/>
    <w:multiLevelType w:val="hybridMultilevel"/>
    <w:tmpl w:val="CB8A033A"/>
    <w:lvl w:ilvl="0" w:tplc="FE3E2D7A">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4" w15:restartNumberingAfterBreak="0">
    <w:nsid w:val="21363E76"/>
    <w:multiLevelType w:val="hybridMultilevel"/>
    <w:tmpl w:val="FFDA1162"/>
    <w:lvl w:ilvl="0" w:tplc="04270001">
      <w:start w:val="1"/>
      <w:numFmt w:val="bullet"/>
      <w:lvlText w:val=""/>
      <w:lvlJc w:val="left"/>
      <w:pPr>
        <w:tabs>
          <w:tab w:val="num" w:pos="1571"/>
        </w:tabs>
        <w:ind w:left="1571" w:hanging="360"/>
      </w:pPr>
      <w:rPr>
        <w:rFonts w:ascii="Symbol" w:hAnsi="Symbol" w:hint="default"/>
      </w:rPr>
    </w:lvl>
    <w:lvl w:ilvl="1" w:tplc="04270003" w:tentative="1">
      <w:start w:val="1"/>
      <w:numFmt w:val="bullet"/>
      <w:lvlText w:val="o"/>
      <w:lvlJc w:val="left"/>
      <w:pPr>
        <w:tabs>
          <w:tab w:val="num" w:pos="2291"/>
        </w:tabs>
        <w:ind w:left="2291" w:hanging="360"/>
      </w:pPr>
      <w:rPr>
        <w:rFonts w:ascii="Courier New" w:hAnsi="Courier New" w:cs="Courier New" w:hint="default"/>
      </w:rPr>
    </w:lvl>
    <w:lvl w:ilvl="2" w:tplc="04270005" w:tentative="1">
      <w:start w:val="1"/>
      <w:numFmt w:val="bullet"/>
      <w:lvlText w:val=""/>
      <w:lvlJc w:val="left"/>
      <w:pPr>
        <w:tabs>
          <w:tab w:val="num" w:pos="3011"/>
        </w:tabs>
        <w:ind w:left="3011" w:hanging="360"/>
      </w:pPr>
      <w:rPr>
        <w:rFonts w:ascii="Wingdings" w:hAnsi="Wingdings" w:hint="default"/>
      </w:rPr>
    </w:lvl>
    <w:lvl w:ilvl="3" w:tplc="04270001" w:tentative="1">
      <w:start w:val="1"/>
      <w:numFmt w:val="bullet"/>
      <w:lvlText w:val=""/>
      <w:lvlJc w:val="left"/>
      <w:pPr>
        <w:tabs>
          <w:tab w:val="num" w:pos="3731"/>
        </w:tabs>
        <w:ind w:left="3731" w:hanging="360"/>
      </w:pPr>
      <w:rPr>
        <w:rFonts w:ascii="Symbol" w:hAnsi="Symbol" w:hint="default"/>
      </w:rPr>
    </w:lvl>
    <w:lvl w:ilvl="4" w:tplc="04270003" w:tentative="1">
      <w:start w:val="1"/>
      <w:numFmt w:val="bullet"/>
      <w:lvlText w:val="o"/>
      <w:lvlJc w:val="left"/>
      <w:pPr>
        <w:tabs>
          <w:tab w:val="num" w:pos="4451"/>
        </w:tabs>
        <w:ind w:left="4451" w:hanging="360"/>
      </w:pPr>
      <w:rPr>
        <w:rFonts w:ascii="Courier New" w:hAnsi="Courier New" w:cs="Courier New" w:hint="default"/>
      </w:rPr>
    </w:lvl>
    <w:lvl w:ilvl="5" w:tplc="04270005" w:tentative="1">
      <w:start w:val="1"/>
      <w:numFmt w:val="bullet"/>
      <w:lvlText w:val=""/>
      <w:lvlJc w:val="left"/>
      <w:pPr>
        <w:tabs>
          <w:tab w:val="num" w:pos="5171"/>
        </w:tabs>
        <w:ind w:left="5171" w:hanging="360"/>
      </w:pPr>
      <w:rPr>
        <w:rFonts w:ascii="Wingdings" w:hAnsi="Wingdings" w:hint="default"/>
      </w:rPr>
    </w:lvl>
    <w:lvl w:ilvl="6" w:tplc="04270001" w:tentative="1">
      <w:start w:val="1"/>
      <w:numFmt w:val="bullet"/>
      <w:lvlText w:val=""/>
      <w:lvlJc w:val="left"/>
      <w:pPr>
        <w:tabs>
          <w:tab w:val="num" w:pos="5891"/>
        </w:tabs>
        <w:ind w:left="5891" w:hanging="360"/>
      </w:pPr>
      <w:rPr>
        <w:rFonts w:ascii="Symbol" w:hAnsi="Symbol" w:hint="default"/>
      </w:rPr>
    </w:lvl>
    <w:lvl w:ilvl="7" w:tplc="04270003" w:tentative="1">
      <w:start w:val="1"/>
      <w:numFmt w:val="bullet"/>
      <w:lvlText w:val="o"/>
      <w:lvlJc w:val="left"/>
      <w:pPr>
        <w:tabs>
          <w:tab w:val="num" w:pos="6611"/>
        </w:tabs>
        <w:ind w:left="6611" w:hanging="360"/>
      </w:pPr>
      <w:rPr>
        <w:rFonts w:ascii="Courier New" w:hAnsi="Courier New" w:cs="Courier New" w:hint="default"/>
      </w:rPr>
    </w:lvl>
    <w:lvl w:ilvl="8" w:tplc="0427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35210033"/>
    <w:multiLevelType w:val="hybridMultilevel"/>
    <w:tmpl w:val="CE94861C"/>
    <w:lvl w:ilvl="0" w:tplc="678A6F90">
      <w:start w:val="1"/>
      <w:numFmt w:val="decimal"/>
      <w:lvlText w:val="%1."/>
      <w:lvlJc w:val="left"/>
      <w:pPr>
        <w:ind w:left="720" w:hanging="360"/>
      </w:pPr>
      <w:rPr>
        <w:rFonts w:hint="default"/>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70A424B"/>
    <w:multiLevelType w:val="hybridMultilevel"/>
    <w:tmpl w:val="103C25CE"/>
    <w:lvl w:ilvl="0" w:tplc="4412C7A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98F5B5D"/>
    <w:multiLevelType w:val="hybridMultilevel"/>
    <w:tmpl w:val="92FE8A18"/>
    <w:lvl w:ilvl="0" w:tplc="000C391E">
      <w:start w:val="2014"/>
      <w:numFmt w:val="bullet"/>
      <w:lvlText w:val="-"/>
      <w:lvlJc w:val="left"/>
      <w:pPr>
        <w:tabs>
          <w:tab w:val="num" w:pos="1080"/>
        </w:tabs>
        <w:ind w:left="1080" w:hanging="360"/>
      </w:pPr>
      <w:rPr>
        <w:rFonts w:ascii="TimesNewRomanPSMT" w:eastAsia="Times New Roman" w:hAnsi="TimesNewRomanPSMT" w:cs="TimesNewRomanPSMT"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50B74F9"/>
    <w:multiLevelType w:val="hybridMultilevel"/>
    <w:tmpl w:val="7A6E33F4"/>
    <w:lvl w:ilvl="0" w:tplc="C212C1D4">
      <w:start w:val="2015"/>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4B246A8B"/>
    <w:multiLevelType w:val="hybridMultilevel"/>
    <w:tmpl w:val="EEAA72EE"/>
    <w:lvl w:ilvl="0" w:tplc="193ECC7A">
      <w:start w:val="1"/>
      <w:numFmt w:val="decimal"/>
      <w:lvlText w:val="%1."/>
      <w:lvlJc w:val="left"/>
      <w:pPr>
        <w:tabs>
          <w:tab w:val="num" w:pos="1194"/>
        </w:tabs>
        <w:ind w:left="1194" w:hanging="360"/>
      </w:pPr>
      <w:rPr>
        <w:rFonts w:hint="default"/>
      </w:rPr>
    </w:lvl>
    <w:lvl w:ilvl="1" w:tplc="04270019" w:tentative="1">
      <w:start w:val="1"/>
      <w:numFmt w:val="lowerLetter"/>
      <w:lvlText w:val="%2."/>
      <w:lvlJc w:val="left"/>
      <w:pPr>
        <w:tabs>
          <w:tab w:val="num" w:pos="1914"/>
        </w:tabs>
        <w:ind w:left="1914" w:hanging="360"/>
      </w:pPr>
    </w:lvl>
    <w:lvl w:ilvl="2" w:tplc="0427001B" w:tentative="1">
      <w:start w:val="1"/>
      <w:numFmt w:val="lowerRoman"/>
      <w:lvlText w:val="%3."/>
      <w:lvlJc w:val="right"/>
      <w:pPr>
        <w:tabs>
          <w:tab w:val="num" w:pos="2634"/>
        </w:tabs>
        <w:ind w:left="2634" w:hanging="180"/>
      </w:pPr>
    </w:lvl>
    <w:lvl w:ilvl="3" w:tplc="0427000F" w:tentative="1">
      <w:start w:val="1"/>
      <w:numFmt w:val="decimal"/>
      <w:lvlText w:val="%4."/>
      <w:lvlJc w:val="left"/>
      <w:pPr>
        <w:tabs>
          <w:tab w:val="num" w:pos="3354"/>
        </w:tabs>
        <w:ind w:left="3354" w:hanging="360"/>
      </w:pPr>
    </w:lvl>
    <w:lvl w:ilvl="4" w:tplc="04270019" w:tentative="1">
      <w:start w:val="1"/>
      <w:numFmt w:val="lowerLetter"/>
      <w:lvlText w:val="%5."/>
      <w:lvlJc w:val="left"/>
      <w:pPr>
        <w:tabs>
          <w:tab w:val="num" w:pos="4074"/>
        </w:tabs>
        <w:ind w:left="4074" w:hanging="360"/>
      </w:pPr>
    </w:lvl>
    <w:lvl w:ilvl="5" w:tplc="0427001B" w:tentative="1">
      <w:start w:val="1"/>
      <w:numFmt w:val="lowerRoman"/>
      <w:lvlText w:val="%6."/>
      <w:lvlJc w:val="right"/>
      <w:pPr>
        <w:tabs>
          <w:tab w:val="num" w:pos="4794"/>
        </w:tabs>
        <w:ind w:left="4794" w:hanging="180"/>
      </w:pPr>
    </w:lvl>
    <w:lvl w:ilvl="6" w:tplc="0427000F" w:tentative="1">
      <w:start w:val="1"/>
      <w:numFmt w:val="decimal"/>
      <w:lvlText w:val="%7."/>
      <w:lvlJc w:val="left"/>
      <w:pPr>
        <w:tabs>
          <w:tab w:val="num" w:pos="5514"/>
        </w:tabs>
        <w:ind w:left="5514" w:hanging="360"/>
      </w:pPr>
    </w:lvl>
    <w:lvl w:ilvl="7" w:tplc="04270019" w:tentative="1">
      <w:start w:val="1"/>
      <w:numFmt w:val="lowerLetter"/>
      <w:lvlText w:val="%8."/>
      <w:lvlJc w:val="left"/>
      <w:pPr>
        <w:tabs>
          <w:tab w:val="num" w:pos="6234"/>
        </w:tabs>
        <w:ind w:left="6234" w:hanging="360"/>
      </w:pPr>
    </w:lvl>
    <w:lvl w:ilvl="8" w:tplc="0427001B" w:tentative="1">
      <w:start w:val="1"/>
      <w:numFmt w:val="lowerRoman"/>
      <w:lvlText w:val="%9."/>
      <w:lvlJc w:val="right"/>
      <w:pPr>
        <w:tabs>
          <w:tab w:val="num" w:pos="6954"/>
        </w:tabs>
        <w:ind w:left="6954" w:hanging="180"/>
      </w:pPr>
    </w:lvl>
  </w:abstractNum>
  <w:abstractNum w:abstractNumId="10" w15:restartNumberingAfterBreak="0">
    <w:nsid w:val="4E2706D9"/>
    <w:multiLevelType w:val="hybridMultilevel"/>
    <w:tmpl w:val="C57A5B84"/>
    <w:lvl w:ilvl="0" w:tplc="7C16D592">
      <w:start w:val="1"/>
      <w:numFmt w:val="decimal"/>
      <w:lvlText w:val="%1."/>
      <w:lvlJc w:val="left"/>
      <w:pPr>
        <w:tabs>
          <w:tab w:val="num" w:pos="1946"/>
        </w:tabs>
        <w:ind w:left="1946" w:hanging="1095"/>
      </w:pPr>
      <w:rPr>
        <w:rFonts w:hint="default"/>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11" w15:restartNumberingAfterBreak="0">
    <w:nsid w:val="5469196C"/>
    <w:multiLevelType w:val="multilevel"/>
    <w:tmpl w:val="382C7C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AFE539B"/>
    <w:multiLevelType w:val="hybridMultilevel"/>
    <w:tmpl w:val="4F085D94"/>
    <w:lvl w:ilvl="0" w:tplc="000C391E">
      <w:start w:val="2014"/>
      <w:numFmt w:val="bullet"/>
      <w:lvlText w:val="-"/>
      <w:lvlJc w:val="left"/>
      <w:pPr>
        <w:tabs>
          <w:tab w:val="num" w:pos="360"/>
        </w:tabs>
        <w:ind w:left="360" w:hanging="360"/>
      </w:pPr>
      <w:rPr>
        <w:rFonts w:ascii="TimesNewRomanPSMT" w:eastAsia="Times New Roman" w:hAnsi="TimesNewRomanPSMT" w:cs="TimesNewRomanPSMT"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1D014CA"/>
    <w:multiLevelType w:val="multilevel"/>
    <w:tmpl w:val="3CFE6EB4"/>
    <w:lvl w:ilvl="0">
      <w:start w:val="1"/>
      <w:numFmt w:val="decimal"/>
      <w:pStyle w:val="1Antrat"/>
      <w:lvlText w:val="%1."/>
      <w:lvlJc w:val="left"/>
      <w:pPr>
        <w:tabs>
          <w:tab w:val="num" w:pos="709"/>
        </w:tabs>
        <w:ind w:left="709" w:hanging="567"/>
      </w:pPr>
      <w:rPr>
        <w:rFonts w:ascii="Times New Roman" w:hAnsi="Times New Roman" w:hint="default"/>
        <w:b/>
        <w:i w:val="0"/>
        <w:caps w:val="0"/>
        <w:color w:val="0000FF"/>
        <w:sz w:val="36"/>
      </w:rPr>
    </w:lvl>
    <w:lvl w:ilvl="1">
      <w:start w:val="1"/>
      <w:numFmt w:val="decimal"/>
      <w:pStyle w:val="11Antratmm"/>
      <w:isLgl/>
      <w:lvlText w:val="%1.%2."/>
      <w:lvlJc w:val="left"/>
      <w:pPr>
        <w:tabs>
          <w:tab w:val="num" w:pos="1560"/>
        </w:tabs>
        <w:ind w:left="1560" w:hanging="567"/>
      </w:pPr>
      <w:rPr>
        <w:rFonts w:ascii="Times New Roman" w:hAnsi="Times New Roman" w:hint="default"/>
        <w:b w:val="0"/>
        <w:i w:val="0"/>
        <w:caps w:val="0"/>
        <w:sz w:val="32"/>
      </w:rPr>
    </w:lvl>
    <w:lvl w:ilvl="2">
      <w:start w:val="1"/>
      <w:numFmt w:val="decimal"/>
      <w:pStyle w:val="111Antrat"/>
      <w:lvlText w:val="%1.%2.%3."/>
      <w:lvlJc w:val="left"/>
      <w:pPr>
        <w:tabs>
          <w:tab w:val="num" w:pos="862"/>
        </w:tabs>
        <w:ind w:left="862" w:hanging="720"/>
      </w:pPr>
      <w:rPr>
        <w:rFonts w:hint="default"/>
      </w:rPr>
    </w:lvl>
    <w:lvl w:ilvl="3">
      <w:start w:val="1"/>
      <w:numFmt w:val="decimal"/>
      <w:pStyle w:val="Antrat4"/>
      <w:lvlText w:val="%1.%2.%3.%4"/>
      <w:lvlJc w:val="left"/>
      <w:pPr>
        <w:tabs>
          <w:tab w:val="num" w:pos="1006"/>
        </w:tabs>
        <w:ind w:left="1006" w:hanging="864"/>
      </w:pPr>
      <w:rPr>
        <w:rFonts w:hint="default"/>
      </w:rPr>
    </w:lvl>
    <w:lvl w:ilvl="4">
      <w:start w:val="1"/>
      <w:numFmt w:val="decimal"/>
      <w:pStyle w:val="Antrat5"/>
      <w:lvlText w:val="%1.%2.%3.%4.%5"/>
      <w:lvlJc w:val="left"/>
      <w:pPr>
        <w:tabs>
          <w:tab w:val="num" w:pos="1150"/>
        </w:tabs>
        <w:ind w:left="1150" w:hanging="1008"/>
      </w:pPr>
      <w:rPr>
        <w:rFonts w:hint="default"/>
      </w:rPr>
    </w:lvl>
    <w:lvl w:ilvl="5">
      <w:start w:val="1"/>
      <w:numFmt w:val="decimal"/>
      <w:pStyle w:val="Antrat6"/>
      <w:lvlText w:val="%1.%2.%3.%4.%5.%6"/>
      <w:lvlJc w:val="left"/>
      <w:pPr>
        <w:tabs>
          <w:tab w:val="num" w:pos="1294"/>
        </w:tabs>
        <w:ind w:left="1294" w:hanging="1152"/>
      </w:pPr>
      <w:rPr>
        <w:rFonts w:hint="default"/>
      </w:rPr>
    </w:lvl>
    <w:lvl w:ilvl="6">
      <w:start w:val="1"/>
      <w:numFmt w:val="decimal"/>
      <w:pStyle w:val="Antrat7"/>
      <w:lvlText w:val="%1.%2.%3.%4.%5.%6.%7"/>
      <w:lvlJc w:val="left"/>
      <w:pPr>
        <w:tabs>
          <w:tab w:val="num" w:pos="1438"/>
        </w:tabs>
        <w:ind w:left="1438" w:hanging="1296"/>
      </w:pPr>
      <w:rPr>
        <w:rFonts w:hint="default"/>
      </w:rPr>
    </w:lvl>
    <w:lvl w:ilvl="7">
      <w:start w:val="1"/>
      <w:numFmt w:val="decimal"/>
      <w:pStyle w:val="Antrat8"/>
      <w:lvlText w:val="%1.%2.%3.%4.%5.%6.%7.%8"/>
      <w:lvlJc w:val="left"/>
      <w:pPr>
        <w:tabs>
          <w:tab w:val="num" w:pos="1582"/>
        </w:tabs>
        <w:ind w:left="1582" w:hanging="1440"/>
      </w:pPr>
      <w:rPr>
        <w:rFonts w:hint="default"/>
      </w:rPr>
    </w:lvl>
    <w:lvl w:ilvl="8">
      <w:start w:val="1"/>
      <w:numFmt w:val="decimal"/>
      <w:pStyle w:val="Antrat9"/>
      <w:lvlText w:val="%1.%2.%3.%4.%5.%6.%7.%8.%9"/>
      <w:lvlJc w:val="left"/>
      <w:pPr>
        <w:tabs>
          <w:tab w:val="num" w:pos="1726"/>
        </w:tabs>
        <w:ind w:left="1726" w:hanging="1584"/>
      </w:pPr>
      <w:rPr>
        <w:rFonts w:hint="default"/>
      </w:rPr>
    </w:lvl>
  </w:abstractNum>
  <w:abstractNum w:abstractNumId="14" w15:restartNumberingAfterBreak="0">
    <w:nsid w:val="72132671"/>
    <w:multiLevelType w:val="hybridMultilevel"/>
    <w:tmpl w:val="8690C07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0"/>
  </w:num>
  <w:num w:numId="4">
    <w:abstractNumId w:val="4"/>
  </w:num>
  <w:num w:numId="5">
    <w:abstractNumId w:val="0"/>
  </w:num>
  <w:num w:numId="6">
    <w:abstractNumId w:val="8"/>
  </w:num>
  <w:num w:numId="7">
    <w:abstractNumId w:val="2"/>
  </w:num>
  <w:num w:numId="8">
    <w:abstractNumId w:val="9"/>
  </w:num>
  <w:num w:numId="9">
    <w:abstractNumId w:val="7"/>
  </w:num>
  <w:num w:numId="10">
    <w:abstractNumId w:val="11"/>
  </w:num>
  <w:num w:numId="11">
    <w:abstractNumId w:val="1"/>
  </w:num>
  <w:num w:numId="12">
    <w:abstractNumId w:val="6"/>
  </w:num>
  <w:num w:numId="13">
    <w:abstractNumId w:val="12"/>
  </w:num>
  <w:num w:numId="14">
    <w:abstractNumId w:val="3"/>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02"/>
    <w:rsid w:val="000007AF"/>
    <w:rsid w:val="00007B94"/>
    <w:rsid w:val="00011C83"/>
    <w:rsid w:val="00017830"/>
    <w:rsid w:val="00017BFD"/>
    <w:rsid w:val="00026280"/>
    <w:rsid w:val="00031966"/>
    <w:rsid w:val="0003271F"/>
    <w:rsid w:val="00035BC8"/>
    <w:rsid w:val="0003767F"/>
    <w:rsid w:val="00044296"/>
    <w:rsid w:val="00046193"/>
    <w:rsid w:val="00046778"/>
    <w:rsid w:val="00046E79"/>
    <w:rsid w:val="000527BA"/>
    <w:rsid w:val="00055483"/>
    <w:rsid w:val="000554B6"/>
    <w:rsid w:val="0006108C"/>
    <w:rsid w:val="000660A8"/>
    <w:rsid w:val="000660AD"/>
    <w:rsid w:val="00070217"/>
    <w:rsid w:val="00076FA1"/>
    <w:rsid w:val="00082427"/>
    <w:rsid w:val="000863D2"/>
    <w:rsid w:val="00094A67"/>
    <w:rsid w:val="00094DC1"/>
    <w:rsid w:val="00094E69"/>
    <w:rsid w:val="00097ECC"/>
    <w:rsid w:val="000A096A"/>
    <w:rsid w:val="000A2FDB"/>
    <w:rsid w:val="000B1066"/>
    <w:rsid w:val="000B1F4A"/>
    <w:rsid w:val="000C2281"/>
    <w:rsid w:val="000C2287"/>
    <w:rsid w:val="000C3B55"/>
    <w:rsid w:val="000D0427"/>
    <w:rsid w:val="000D1AB8"/>
    <w:rsid w:val="000D1E38"/>
    <w:rsid w:val="000D2302"/>
    <w:rsid w:val="000D34E1"/>
    <w:rsid w:val="000D6EAA"/>
    <w:rsid w:val="000D7F6F"/>
    <w:rsid w:val="000E2032"/>
    <w:rsid w:val="000E3F88"/>
    <w:rsid w:val="000E4ED1"/>
    <w:rsid w:val="000E7CA8"/>
    <w:rsid w:val="000F12EC"/>
    <w:rsid w:val="000F3EE5"/>
    <w:rsid w:val="000F5F4A"/>
    <w:rsid w:val="00100BA7"/>
    <w:rsid w:val="0010526F"/>
    <w:rsid w:val="00107064"/>
    <w:rsid w:val="001102F0"/>
    <w:rsid w:val="00112CF7"/>
    <w:rsid w:val="001162DA"/>
    <w:rsid w:val="00116FDD"/>
    <w:rsid w:val="00120910"/>
    <w:rsid w:val="00124FF4"/>
    <w:rsid w:val="00130408"/>
    <w:rsid w:val="00133B64"/>
    <w:rsid w:val="001355A6"/>
    <w:rsid w:val="00140B7A"/>
    <w:rsid w:val="00146BD3"/>
    <w:rsid w:val="00152F62"/>
    <w:rsid w:val="00156071"/>
    <w:rsid w:val="00156CC8"/>
    <w:rsid w:val="001665D5"/>
    <w:rsid w:val="001701B4"/>
    <w:rsid w:val="001748FB"/>
    <w:rsid w:val="00183733"/>
    <w:rsid w:val="00191092"/>
    <w:rsid w:val="001920D9"/>
    <w:rsid w:val="00197221"/>
    <w:rsid w:val="00197952"/>
    <w:rsid w:val="001A08EF"/>
    <w:rsid w:val="001A17AA"/>
    <w:rsid w:val="001B7A77"/>
    <w:rsid w:val="001D25FE"/>
    <w:rsid w:val="001D6515"/>
    <w:rsid w:val="001E0124"/>
    <w:rsid w:val="001E2306"/>
    <w:rsid w:val="001F0BCE"/>
    <w:rsid w:val="001F5BC4"/>
    <w:rsid w:val="002003C6"/>
    <w:rsid w:val="00203F1D"/>
    <w:rsid w:val="00205F5E"/>
    <w:rsid w:val="002103C8"/>
    <w:rsid w:val="00210D1D"/>
    <w:rsid w:val="0021672A"/>
    <w:rsid w:val="00216C8D"/>
    <w:rsid w:val="00225857"/>
    <w:rsid w:val="00231070"/>
    <w:rsid w:val="00231996"/>
    <w:rsid w:val="002340C0"/>
    <w:rsid w:val="00236769"/>
    <w:rsid w:val="00241C1A"/>
    <w:rsid w:val="00243D5E"/>
    <w:rsid w:val="00243FA7"/>
    <w:rsid w:val="00245303"/>
    <w:rsid w:val="00251137"/>
    <w:rsid w:val="00262764"/>
    <w:rsid w:val="00270AD6"/>
    <w:rsid w:val="00270CD6"/>
    <w:rsid w:val="00271D59"/>
    <w:rsid w:val="0027381E"/>
    <w:rsid w:val="002740A0"/>
    <w:rsid w:val="00274F94"/>
    <w:rsid w:val="00282A1F"/>
    <w:rsid w:val="002842F6"/>
    <w:rsid w:val="00290F39"/>
    <w:rsid w:val="00291CC0"/>
    <w:rsid w:val="002A22B3"/>
    <w:rsid w:val="002A3BEA"/>
    <w:rsid w:val="002A75BA"/>
    <w:rsid w:val="002B5D5E"/>
    <w:rsid w:val="002B6C57"/>
    <w:rsid w:val="002C412F"/>
    <w:rsid w:val="002C4357"/>
    <w:rsid w:val="002C5AEA"/>
    <w:rsid w:val="002C5FA3"/>
    <w:rsid w:val="002E5468"/>
    <w:rsid w:val="002E6154"/>
    <w:rsid w:val="002E64BB"/>
    <w:rsid w:val="002F5D3E"/>
    <w:rsid w:val="00300B1F"/>
    <w:rsid w:val="00303381"/>
    <w:rsid w:val="00304E1F"/>
    <w:rsid w:val="00315CB9"/>
    <w:rsid w:val="00316859"/>
    <w:rsid w:val="003204C5"/>
    <w:rsid w:val="003223FA"/>
    <w:rsid w:val="003227C7"/>
    <w:rsid w:val="00323905"/>
    <w:rsid w:val="00323C91"/>
    <w:rsid w:val="003315B3"/>
    <w:rsid w:val="003379AD"/>
    <w:rsid w:val="00341216"/>
    <w:rsid w:val="003422E9"/>
    <w:rsid w:val="00342F71"/>
    <w:rsid w:val="00345B8D"/>
    <w:rsid w:val="00355A2F"/>
    <w:rsid w:val="00360C1B"/>
    <w:rsid w:val="003615DE"/>
    <w:rsid w:val="0036303E"/>
    <w:rsid w:val="003667C9"/>
    <w:rsid w:val="00367C03"/>
    <w:rsid w:val="003728E4"/>
    <w:rsid w:val="003736FE"/>
    <w:rsid w:val="00373C09"/>
    <w:rsid w:val="00374164"/>
    <w:rsid w:val="0038242A"/>
    <w:rsid w:val="00396C66"/>
    <w:rsid w:val="003A1B37"/>
    <w:rsid w:val="003A5D4F"/>
    <w:rsid w:val="003C2FC2"/>
    <w:rsid w:val="003C7D5F"/>
    <w:rsid w:val="003D57B7"/>
    <w:rsid w:val="003D7D12"/>
    <w:rsid w:val="003E0930"/>
    <w:rsid w:val="003E37F9"/>
    <w:rsid w:val="003E64A3"/>
    <w:rsid w:val="003F1032"/>
    <w:rsid w:val="003F4502"/>
    <w:rsid w:val="0040051B"/>
    <w:rsid w:val="00404E7C"/>
    <w:rsid w:val="00416C56"/>
    <w:rsid w:val="0041747C"/>
    <w:rsid w:val="00422E9A"/>
    <w:rsid w:val="00424A60"/>
    <w:rsid w:val="00424DBD"/>
    <w:rsid w:val="00424EC9"/>
    <w:rsid w:val="004261BC"/>
    <w:rsid w:val="00432B14"/>
    <w:rsid w:val="0043336D"/>
    <w:rsid w:val="00433E71"/>
    <w:rsid w:val="00435818"/>
    <w:rsid w:val="00443E6E"/>
    <w:rsid w:val="00451960"/>
    <w:rsid w:val="004532AF"/>
    <w:rsid w:val="0046664D"/>
    <w:rsid w:val="004718AB"/>
    <w:rsid w:val="00494A6B"/>
    <w:rsid w:val="0049748E"/>
    <w:rsid w:val="00497D43"/>
    <w:rsid w:val="004A7B64"/>
    <w:rsid w:val="004B5029"/>
    <w:rsid w:val="004B76C5"/>
    <w:rsid w:val="004C6B39"/>
    <w:rsid w:val="004D0862"/>
    <w:rsid w:val="004D786D"/>
    <w:rsid w:val="004E541D"/>
    <w:rsid w:val="00502F7C"/>
    <w:rsid w:val="00505E76"/>
    <w:rsid w:val="00511D64"/>
    <w:rsid w:val="0051584E"/>
    <w:rsid w:val="005213F3"/>
    <w:rsid w:val="00524824"/>
    <w:rsid w:val="00530F5B"/>
    <w:rsid w:val="00532294"/>
    <w:rsid w:val="00532871"/>
    <w:rsid w:val="00533869"/>
    <w:rsid w:val="005359D9"/>
    <w:rsid w:val="00537D3E"/>
    <w:rsid w:val="00540C8D"/>
    <w:rsid w:val="00543EF1"/>
    <w:rsid w:val="005466EC"/>
    <w:rsid w:val="00553A42"/>
    <w:rsid w:val="00554366"/>
    <w:rsid w:val="0056181D"/>
    <w:rsid w:val="00563579"/>
    <w:rsid w:val="00565D86"/>
    <w:rsid w:val="0056740E"/>
    <w:rsid w:val="0057353A"/>
    <w:rsid w:val="00587412"/>
    <w:rsid w:val="00587A8F"/>
    <w:rsid w:val="00590E2A"/>
    <w:rsid w:val="00593973"/>
    <w:rsid w:val="005A2DA5"/>
    <w:rsid w:val="005A489A"/>
    <w:rsid w:val="005A4CC9"/>
    <w:rsid w:val="005A5EA3"/>
    <w:rsid w:val="005B0705"/>
    <w:rsid w:val="005B39B2"/>
    <w:rsid w:val="005C6D5B"/>
    <w:rsid w:val="005F1A2B"/>
    <w:rsid w:val="00600764"/>
    <w:rsid w:val="0060243C"/>
    <w:rsid w:val="00602EBC"/>
    <w:rsid w:val="00603DAE"/>
    <w:rsid w:val="00606F2C"/>
    <w:rsid w:val="006146CD"/>
    <w:rsid w:val="0063132F"/>
    <w:rsid w:val="006347D1"/>
    <w:rsid w:val="00636590"/>
    <w:rsid w:val="0063704D"/>
    <w:rsid w:val="00641963"/>
    <w:rsid w:val="00643115"/>
    <w:rsid w:val="006431CE"/>
    <w:rsid w:val="0064793B"/>
    <w:rsid w:val="00652F5A"/>
    <w:rsid w:val="00653DE6"/>
    <w:rsid w:val="00657783"/>
    <w:rsid w:val="00660C76"/>
    <w:rsid w:val="0066397C"/>
    <w:rsid w:val="0066441E"/>
    <w:rsid w:val="0068037C"/>
    <w:rsid w:val="00681279"/>
    <w:rsid w:val="006864FE"/>
    <w:rsid w:val="006A1014"/>
    <w:rsid w:val="006A44D4"/>
    <w:rsid w:val="006B6011"/>
    <w:rsid w:val="006C1B55"/>
    <w:rsid w:val="006E3FCA"/>
    <w:rsid w:val="006E4229"/>
    <w:rsid w:val="006F2B63"/>
    <w:rsid w:val="006F6157"/>
    <w:rsid w:val="006F7CE6"/>
    <w:rsid w:val="00712405"/>
    <w:rsid w:val="00715C5E"/>
    <w:rsid w:val="00717FED"/>
    <w:rsid w:val="00720F66"/>
    <w:rsid w:val="00723837"/>
    <w:rsid w:val="0073165C"/>
    <w:rsid w:val="00736179"/>
    <w:rsid w:val="0073700B"/>
    <w:rsid w:val="00740FD8"/>
    <w:rsid w:val="0074213F"/>
    <w:rsid w:val="0074250B"/>
    <w:rsid w:val="00751F8F"/>
    <w:rsid w:val="00762E3B"/>
    <w:rsid w:val="00771B60"/>
    <w:rsid w:val="00776A26"/>
    <w:rsid w:val="00782126"/>
    <w:rsid w:val="00784D30"/>
    <w:rsid w:val="007922A1"/>
    <w:rsid w:val="00792E52"/>
    <w:rsid w:val="007969ED"/>
    <w:rsid w:val="007A0195"/>
    <w:rsid w:val="007A60CE"/>
    <w:rsid w:val="007A7C23"/>
    <w:rsid w:val="007A7D3C"/>
    <w:rsid w:val="007C0FB6"/>
    <w:rsid w:val="007C1DC2"/>
    <w:rsid w:val="007C2E92"/>
    <w:rsid w:val="007C32C6"/>
    <w:rsid w:val="007C6800"/>
    <w:rsid w:val="007C7A0D"/>
    <w:rsid w:val="007D1BF5"/>
    <w:rsid w:val="007D21CD"/>
    <w:rsid w:val="007E2995"/>
    <w:rsid w:val="007E29C7"/>
    <w:rsid w:val="007E6F37"/>
    <w:rsid w:val="007E7974"/>
    <w:rsid w:val="007E7E00"/>
    <w:rsid w:val="007F34C0"/>
    <w:rsid w:val="007F590B"/>
    <w:rsid w:val="007F7752"/>
    <w:rsid w:val="00801EDE"/>
    <w:rsid w:val="008032A9"/>
    <w:rsid w:val="008054C3"/>
    <w:rsid w:val="00807D22"/>
    <w:rsid w:val="008320C8"/>
    <w:rsid w:val="00833ABA"/>
    <w:rsid w:val="00835426"/>
    <w:rsid w:val="00842126"/>
    <w:rsid w:val="0084214D"/>
    <w:rsid w:val="00844409"/>
    <w:rsid w:val="00845418"/>
    <w:rsid w:val="00845DE1"/>
    <w:rsid w:val="008469C0"/>
    <w:rsid w:val="0085213A"/>
    <w:rsid w:val="00852318"/>
    <w:rsid w:val="0086085B"/>
    <w:rsid w:val="00894C2E"/>
    <w:rsid w:val="00896F5F"/>
    <w:rsid w:val="00897A5C"/>
    <w:rsid w:val="008A336F"/>
    <w:rsid w:val="008A4080"/>
    <w:rsid w:val="008B22C0"/>
    <w:rsid w:val="008B45DD"/>
    <w:rsid w:val="008B51B3"/>
    <w:rsid w:val="008B6F9B"/>
    <w:rsid w:val="008C2012"/>
    <w:rsid w:val="008C21E5"/>
    <w:rsid w:val="008C5878"/>
    <w:rsid w:val="008C649E"/>
    <w:rsid w:val="008C65B8"/>
    <w:rsid w:val="008D1CB1"/>
    <w:rsid w:val="008D718F"/>
    <w:rsid w:val="008E3379"/>
    <w:rsid w:val="008E3F6C"/>
    <w:rsid w:val="008F06E7"/>
    <w:rsid w:val="008F47AD"/>
    <w:rsid w:val="008F57B6"/>
    <w:rsid w:val="008F7784"/>
    <w:rsid w:val="0090039D"/>
    <w:rsid w:val="009026D0"/>
    <w:rsid w:val="009063CE"/>
    <w:rsid w:val="009105AE"/>
    <w:rsid w:val="00915F40"/>
    <w:rsid w:val="00917319"/>
    <w:rsid w:val="00917D33"/>
    <w:rsid w:val="00926C70"/>
    <w:rsid w:val="00930934"/>
    <w:rsid w:val="00932888"/>
    <w:rsid w:val="009342D1"/>
    <w:rsid w:val="0093472F"/>
    <w:rsid w:val="00937ACB"/>
    <w:rsid w:val="00946BD4"/>
    <w:rsid w:val="00952D71"/>
    <w:rsid w:val="00956F6B"/>
    <w:rsid w:val="00960E40"/>
    <w:rsid w:val="00962DE4"/>
    <w:rsid w:val="00963147"/>
    <w:rsid w:val="00972B41"/>
    <w:rsid w:val="00977AA7"/>
    <w:rsid w:val="009A2541"/>
    <w:rsid w:val="009C03CB"/>
    <w:rsid w:val="009C2088"/>
    <w:rsid w:val="009C44CB"/>
    <w:rsid w:val="009C7DB2"/>
    <w:rsid w:val="009D0C97"/>
    <w:rsid w:val="009D22E3"/>
    <w:rsid w:val="009D240F"/>
    <w:rsid w:val="009D359C"/>
    <w:rsid w:val="009E2BD2"/>
    <w:rsid w:val="009E3A8A"/>
    <w:rsid w:val="009E41E7"/>
    <w:rsid w:val="009E7F32"/>
    <w:rsid w:val="009F1714"/>
    <w:rsid w:val="009F2125"/>
    <w:rsid w:val="009F35D6"/>
    <w:rsid w:val="009F5719"/>
    <w:rsid w:val="009F75F9"/>
    <w:rsid w:val="00A00309"/>
    <w:rsid w:val="00A02B2E"/>
    <w:rsid w:val="00A07470"/>
    <w:rsid w:val="00A11CE3"/>
    <w:rsid w:val="00A13F45"/>
    <w:rsid w:val="00A13FAA"/>
    <w:rsid w:val="00A14EF3"/>
    <w:rsid w:val="00A16369"/>
    <w:rsid w:val="00A16835"/>
    <w:rsid w:val="00A16C75"/>
    <w:rsid w:val="00A2123D"/>
    <w:rsid w:val="00A25B26"/>
    <w:rsid w:val="00A26F80"/>
    <w:rsid w:val="00A31437"/>
    <w:rsid w:val="00A342C3"/>
    <w:rsid w:val="00A43B25"/>
    <w:rsid w:val="00A451EF"/>
    <w:rsid w:val="00A467D0"/>
    <w:rsid w:val="00A472E1"/>
    <w:rsid w:val="00A50CE0"/>
    <w:rsid w:val="00A5380D"/>
    <w:rsid w:val="00A53AEA"/>
    <w:rsid w:val="00A61A59"/>
    <w:rsid w:val="00A77C88"/>
    <w:rsid w:val="00A808C8"/>
    <w:rsid w:val="00A8587B"/>
    <w:rsid w:val="00A91971"/>
    <w:rsid w:val="00AB1BF0"/>
    <w:rsid w:val="00AC6E02"/>
    <w:rsid w:val="00AC6E3A"/>
    <w:rsid w:val="00AD1B6A"/>
    <w:rsid w:val="00AD59BE"/>
    <w:rsid w:val="00AD601D"/>
    <w:rsid w:val="00AE27C2"/>
    <w:rsid w:val="00AE53E5"/>
    <w:rsid w:val="00AE650E"/>
    <w:rsid w:val="00AF0C08"/>
    <w:rsid w:val="00B05B58"/>
    <w:rsid w:val="00B1135F"/>
    <w:rsid w:val="00B263EF"/>
    <w:rsid w:val="00B27ACE"/>
    <w:rsid w:val="00B361B5"/>
    <w:rsid w:val="00B36CBC"/>
    <w:rsid w:val="00B45238"/>
    <w:rsid w:val="00B51F50"/>
    <w:rsid w:val="00B537D6"/>
    <w:rsid w:val="00B6365C"/>
    <w:rsid w:val="00B701FC"/>
    <w:rsid w:val="00B75094"/>
    <w:rsid w:val="00B951BD"/>
    <w:rsid w:val="00BA0E60"/>
    <w:rsid w:val="00BA138E"/>
    <w:rsid w:val="00BA1BE0"/>
    <w:rsid w:val="00BA27F8"/>
    <w:rsid w:val="00BB786F"/>
    <w:rsid w:val="00BB7B34"/>
    <w:rsid w:val="00BB7B9E"/>
    <w:rsid w:val="00BC1B3B"/>
    <w:rsid w:val="00BC6573"/>
    <w:rsid w:val="00BD0BBE"/>
    <w:rsid w:val="00BE2EC6"/>
    <w:rsid w:val="00BE5EA9"/>
    <w:rsid w:val="00BF1FDF"/>
    <w:rsid w:val="00BF68D2"/>
    <w:rsid w:val="00C02952"/>
    <w:rsid w:val="00C04687"/>
    <w:rsid w:val="00C061F3"/>
    <w:rsid w:val="00C1440B"/>
    <w:rsid w:val="00C25591"/>
    <w:rsid w:val="00C356F1"/>
    <w:rsid w:val="00C376B9"/>
    <w:rsid w:val="00C408ED"/>
    <w:rsid w:val="00C41AB5"/>
    <w:rsid w:val="00C4433C"/>
    <w:rsid w:val="00C46CF1"/>
    <w:rsid w:val="00C74688"/>
    <w:rsid w:val="00C80F25"/>
    <w:rsid w:val="00C83ED6"/>
    <w:rsid w:val="00C9175A"/>
    <w:rsid w:val="00C94605"/>
    <w:rsid w:val="00CA0BA8"/>
    <w:rsid w:val="00CA289F"/>
    <w:rsid w:val="00CB08C0"/>
    <w:rsid w:val="00CB11EF"/>
    <w:rsid w:val="00CB6663"/>
    <w:rsid w:val="00CB7F03"/>
    <w:rsid w:val="00CC08BD"/>
    <w:rsid w:val="00CC61C1"/>
    <w:rsid w:val="00CD208B"/>
    <w:rsid w:val="00CE6A82"/>
    <w:rsid w:val="00CE6CC3"/>
    <w:rsid w:val="00CF3EAC"/>
    <w:rsid w:val="00D033B6"/>
    <w:rsid w:val="00D10FD9"/>
    <w:rsid w:val="00D20D68"/>
    <w:rsid w:val="00D218D0"/>
    <w:rsid w:val="00D21EF7"/>
    <w:rsid w:val="00D24433"/>
    <w:rsid w:val="00D32B24"/>
    <w:rsid w:val="00D32E1B"/>
    <w:rsid w:val="00D3302D"/>
    <w:rsid w:val="00D41C33"/>
    <w:rsid w:val="00D43679"/>
    <w:rsid w:val="00D43C45"/>
    <w:rsid w:val="00D453AE"/>
    <w:rsid w:val="00D56E01"/>
    <w:rsid w:val="00D57ECB"/>
    <w:rsid w:val="00D613E6"/>
    <w:rsid w:val="00D65D76"/>
    <w:rsid w:val="00D6684D"/>
    <w:rsid w:val="00D83215"/>
    <w:rsid w:val="00D840CF"/>
    <w:rsid w:val="00D95257"/>
    <w:rsid w:val="00DA5325"/>
    <w:rsid w:val="00DB46F3"/>
    <w:rsid w:val="00DB7A2E"/>
    <w:rsid w:val="00DD30A4"/>
    <w:rsid w:val="00DD44A1"/>
    <w:rsid w:val="00DD61E9"/>
    <w:rsid w:val="00DE480B"/>
    <w:rsid w:val="00DF17F0"/>
    <w:rsid w:val="00E120AD"/>
    <w:rsid w:val="00E25449"/>
    <w:rsid w:val="00E26359"/>
    <w:rsid w:val="00E34F31"/>
    <w:rsid w:val="00E35443"/>
    <w:rsid w:val="00E4338C"/>
    <w:rsid w:val="00E440D5"/>
    <w:rsid w:val="00E56B0B"/>
    <w:rsid w:val="00E62C4B"/>
    <w:rsid w:val="00E7019B"/>
    <w:rsid w:val="00E72F37"/>
    <w:rsid w:val="00E74CB7"/>
    <w:rsid w:val="00E75B54"/>
    <w:rsid w:val="00E77AF1"/>
    <w:rsid w:val="00E83D8E"/>
    <w:rsid w:val="00E86DA8"/>
    <w:rsid w:val="00E879EB"/>
    <w:rsid w:val="00E87B7A"/>
    <w:rsid w:val="00E9154E"/>
    <w:rsid w:val="00E92873"/>
    <w:rsid w:val="00E94734"/>
    <w:rsid w:val="00E951E5"/>
    <w:rsid w:val="00E9661B"/>
    <w:rsid w:val="00E97514"/>
    <w:rsid w:val="00EA07D8"/>
    <w:rsid w:val="00EB0BCC"/>
    <w:rsid w:val="00EB14EE"/>
    <w:rsid w:val="00EC0499"/>
    <w:rsid w:val="00ED0D0F"/>
    <w:rsid w:val="00ED1930"/>
    <w:rsid w:val="00ED407B"/>
    <w:rsid w:val="00ED5120"/>
    <w:rsid w:val="00ED74AC"/>
    <w:rsid w:val="00EE1222"/>
    <w:rsid w:val="00EE6357"/>
    <w:rsid w:val="00EE6CEF"/>
    <w:rsid w:val="00EF1E2D"/>
    <w:rsid w:val="00EF3478"/>
    <w:rsid w:val="00EF42D1"/>
    <w:rsid w:val="00F01331"/>
    <w:rsid w:val="00F03843"/>
    <w:rsid w:val="00F06E92"/>
    <w:rsid w:val="00F06F4C"/>
    <w:rsid w:val="00F113D9"/>
    <w:rsid w:val="00F13250"/>
    <w:rsid w:val="00F16522"/>
    <w:rsid w:val="00F21D85"/>
    <w:rsid w:val="00F278BF"/>
    <w:rsid w:val="00F278DA"/>
    <w:rsid w:val="00F45549"/>
    <w:rsid w:val="00F761F5"/>
    <w:rsid w:val="00F76990"/>
    <w:rsid w:val="00F812EA"/>
    <w:rsid w:val="00F9506B"/>
    <w:rsid w:val="00FA1ECE"/>
    <w:rsid w:val="00FB3FE0"/>
    <w:rsid w:val="00FB62D3"/>
    <w:rsid w:val="00FB7248"/>
    <w:rsid w:val="00FC1F3F"/>
    <w:rsid w:val="00FC5998"/>
    <w:rsid w:val="00FC6E19"/>
    <w:rsid w:val="00FC7F9C"/>
    <w:rsid w:val="00FD0A75"/>
    <w:rsid w:val="00FD14C0"/>
    <w:rsid w:val="00FD1B83"/>
    <w:rsid w:val="00FD319E"/>
    <w:rsid w:val="00FD3460"/>
    <w:rsid w:val="00FD51CD"/>
    <w:rsid w:val="00FF0F5A"/>
    <w:rsid w:val="00FF1CBF"/>
    <w:rsid w:val="00FF2FC9"/>
    <w:rsid w:val="00FF4BC9"/>
    <w:rsid w:val="00FF68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938D9877-C1B2-4120-B1E9-5E8DDB5F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rPr>
  </w:style>
  <w:style w:type="paragraph" w:styleId="Antrat1">
    <w:name w:val="heading 1"/>
    <w:basedOn w:val="prastasis"/>
    <w:next w:val="prastasis"/>
    <w:qFormat/>
    <w:pPr>
      <w:keepNext/>
      <w:outlineLvl w:val="0"/>
    </w:pPr>
    <w:rPr>
      <w:b/>
      <w:sz w:val="36"/>
      <w:lang w:val="lt-LT"/>
    </w:rPr>
  </w:style>
  <w:style w:type="paragraph" w:styleId="Antrat2">
    <w:name w:val="heading 2"/>
    <w:basedOn w:val="prastasis"/>
    <w:next w:val="prastasis"/>
    <w:qFormat/>
    <w:rsid w:val="00771B60"/>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771B60"/>
    <w:pPr>
      <w:keepNext/>
      <w:spacing w:before="240" w:after="60"/>
      <w:outlineLvl w:val="2"/>
    </w:pPr>
    <w:rPr>
      <w:rFonts w:ascii="Arial" w:hAnsi="Arial" w:cs="Arial"/>
      <w:b/>
      <w:bCs/>
      <w:sz w:val="26"/>
      <w:szCs w:val="26"/>
    </w:rPr>
  </w:style>
  <w:style w:type="paragraph" w:styleId="Antrat4">
    <w:name w:val="heading 4"/>
    <w:basedOn w:val="prastasis"/>
    <w:next w:val="prastasis"/>
    <w:qFormat/>
    <w:rsid w:val="00771B60"/>
    <w:pPr>
      <w:keepNext/>
      <w:numPr>
        <w:ilvl w:val="3"/>
        <w:numId w:val="1"/>
      </w:numPr>
      <w:spacing w:before="240" w:after="60"/>
      <w:outlineLvl w:val="3"/>
    </w:pPr>
    <w:rPr>
      <w:b/>
      <w:bCs/>
      <w:sz w:val="28"/>
      <w:szCs w:val="28"/>
    </w:rPr>
  </w:style>
  <w:style w:type="paragraph" w:styleId="Antrat5">
    <w:name w:val="heading 5"/>
    <w:basedOn w:val="prastasis"/>
    <w:next w:val="prastasis"/>
    <w:qFormat/>
    <w:rsid w:val="00771B60"/>
    <w:pPr>
      <w:numPr>
        <w:ilvl w:val="4"/>
        <w:numId w:val="1"/>
      </w:numPr>
      <w:spacing w:before="240" w:after="60"/>
      <w:outlineLvl w:val="4"/>
    </w:pPr>
    <w:rPr>
      <w:b/>
      <w:bCs/>
      <w:i/>
      <w:iCs/>
      <w:sz w:val="26"/>
      <w:szCs w:val="26"/>
    </w:rPr>
  </w:style>
  <w:style w:type="paragraph" w:styleId="Antrat6">
    <w:name w:val="heading 6"/>
    <w:basedOn w:val="prastasis"/>
    <w:next w:val="prastasis"/>
    <w:qFormat/>
    <w:rsid w:val="00771B60"/>
    <w:pPr>
      <w:numPr>
        <w:ilvl w:val="5"/>
        <w:numId w:val="1"/>
      </w:numPr>
      <w:spacing w:before="240" w:after="60"/>
      <w:outlineLvl w:val="5"/>
    </w:pPr>
    <w:rPr>
      <w:b/>
      <w:bCs/>
      <w:sz w:val="22"/>
      <w:szCs w:val="22"/>
    </w:rPr>
  </w:style>
  <w:style w:type="paragraph" w:styleId="Antrat7">
    <w:name w:val="heading 7"/>
    <w:basedOn w:val="prastasis"/>
    <w:next w:val="prastasis"/>
    <w:qFormat/>
    <w:rsid w:val="00771B60"/>
    <w:pPr>
      <w:numPr>
        <w:ilvl w:val="6"/>
        <w:numId w:val="1"/>
      </w:numPr>
      <w:spacing w:before="240" w:after="60"/>
      <w:outlineLvl w:val="6"/>
    </w:pPr>
    <w:rPr>
      <w:sz w:val="24"/>
      <w:szCs w:val="24"/>
    </w:rPr>
  </w:style>
  <w:style w:type="paragraph" w:styleId="Antrat8">
    <w:name w:val="heading 8"/>
    <w:basedOn w:val="prastasis"/>
    <w:next w:val="prastasis"/>
    <w:qFormat/>
    <w:rsid w:val="00771B60"/>
    <w:pPr>
      <w:numPr>
        <w:ilvl w:val="7"/>
        <w:numId w:val="1"/>
      </w:numPr>
      <w:spacing w:before="240" w:after="60"/>
      <w:outlineLvl w:val="7"/>
    </w:pPr>
    <w:rPr>
      <w:i/>
      <w:iCs/>
      <w:sz w:val="24"/>
      <w:szCs w:val="24"/>
    </w:rPr>
  </w:style>
  <w:style w:type="paragraph" w:styleId="Antrat9">
    <w:name w:val="heading 9"/>
    <w:basedOn w:val="prastasis"/>
    <w:next w:val="prastasis"/>
    <w:qFormat/>
    <w:rsid w:val="00771B60"/>
    <w:pPr>
      <w:numPr>
        <w:ilvl w:val="8"/>
        <w:numId w:val="1"/>
      </w:num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sz w:val="24"/>
      <w:lang w:val="lt-LT"/>
    </w:rPr>
  </w:style>
  <w:style w:type="paragraph" w:styleId="Paantrat">
    <w:name w:val="Subtitle"/>
    <w:basedOn w:val="prastasis"/>
    <w:qFormat/>
    <w:pPr>
      <w:jc w:val="center"/>
    </w:pPr>
    <w:rPr>
      <w:b/>
      <w:sz w:val="24"/>
      <w:lang w:val="lt-LT"/>
    </w:rPr>
  </w:style>
  <w:style w:type="paragraph" w:styleId="Pagrindinistekstas">
    <w:name w:val="Body Text"/>
    <w:basedOn w:val="prastasis"/>
    <w:rPr>
      <w:sz w:val="24"/>
      <w:lang w:val="lt-LT"/>
    </w:rPr>
  </w:style>
  <w:style w:type="paragraph" w:styleId="Pagrindiniotekstotrauka">
    <w:name w:val="Body Text Indent"/>
    <w:basedOn w:val="prastasis"/>
    <w:rsid w:val="00977AA7"/>
    <w:pPr>
      <w:spacing w:after="120"/>
      <w:ind w:left="283"/>
    </w:pPr>
  </w:style>
  <w:style w:type="character" w:styleId="Hipersaitas">
    <w:name w:val="Hyperlink"/>
    <w:rsid w:val="00977AA7"/>
    <w:rPr>
      <w:color w:val="0000FF"/>
      <w:u w:val="single"/>
    </w:rPr>
  </w:style>
  <w:style w:type="paragraph" w:styleId="Antrats">
    <w:name w:val="header"/>
    <w:basedOn w:val="prastasis"/>
    <w:rsid w:val="00977AA7"/>
    <w:pPr>
      <w:tabs>
        <w:tab w:val="center" w:pos="4819"/>
        <w:tab w:val="right" w:pos="9638"/>
      </w:tabs>
    </w:pPr>
    <w:rPr>
      <w:sz w:val="24"/>
      <w:szCs w:val="24"/>
      <w:lang w:val="lt-LT"/>
    </w:rPr>
  </w:style>
  <w:style w:type="paragraph" w:styleId="Debesliotekstas">
    <w:name w:val="Balloon Text"/>
    <w:basedOn w:val="prastasis"/>
    <w:semiHidden/>
    <w:rsid w:val="00CB08C0"/>
    <w:rPr>
      <w:rFonts w:ascii="Tahoma" w:hAnsi="Tahoma" w:cs="Tahoma"/>
      <w:sz w:val="16"/>
      <w:szCs w:val="16"/>
    </w:rPr>
  </w:style>
  <w:style w:type="paragraph" w:customStyle="1" w:styleId="istatymas">
    <w:name w:val="istatymas"/>
    <w:basedOn w:val="prastasis"/>
    <w:rsid w:val="004E541D"/>
    <w:pPr>
      <w:spacing w:before="100" w:beforeAutospacing="1" w:after="100" w:afterAutospacing="1"/>
    </w:pPr>
    <w:rPr>
      <w:sz w:val="24"/>
      <w:szCs w:val="24"/>
      <w:lang w:val="lt-LT"/>
    </w:rPr>
  </w:style>
  <w:style w:type="character" w:styleId="Puslapionumeris">
    <w:name w:val="page number"/>
    <w:basedOn w:val="Numatytasispastraiposriftas"/>
    <w:rsid w:val="00DE480B"/>
  </w:style>
  <w:style w:type="paragraph" w:customStyle="1" w:styleId="Pagrindinistekstas1">
    <w:name w:val="Pagrindinis tekstas1"/>
    <w:rsid w:val="007A7C23"/>
    <w:pPr>
      <w:autoSpaceDE w:val="0"/>
      <w:autoSpaceDN w:val="0"/>
      <w:adjustRightInd w:val="0"/>
      <w:ind w:firstLine="312"/>
      <w:jc w:val="both"/>
    </w:pPr>
    <w:rPr>
      <w:rFonts w:ascii="TimesLT" w:hAnsi="TimesLT"/>
      <w:lang w:val="en-US" w:eastAsia="en-US"/>
    </w:rPr>
  </w:style>
  <w:style w:type="paragraph" w:styleId="Pagrindiniotekstotrauka2">
    <w:name w:val="Body Text Indent 2"/>
    <w:basedOn w:val="prastasis"/>
    <w:rsid w:val="00F278BF"/>
    <w:pPr>
      <w:spacing w:after="120" w:line="480" w:lineRule="auto"/>
      <w:ind w:left="283"/>
    </w:pPr>
  </w:style>
  <w:style w:type="paragraph" w:customStyle="1" w:styleId="Tekstas">
    <w:name w:val="Tekstas"/>
    <w:basedOn w:val="prastasis"/>
    <w:link w:val="TekstasDiagrama"/>
    <w:rsid w:val="00771B60"/>
    <w:pPr>
      <w:tabs>
        <w:tab w:val="left" w:pos="1418"/>
      </w:tabs>
      <w:spacing w:line="360" w:lineRule="auto"/>
      <w:ind w:firstLine="709"/>
      <w:jc w:val="both"/>
    </w:pPr>
    <w:rPr>
      <w:sz w:val="24"/>
      <w:szCs w:val="24"/>
      <w:lang w:val="lt-LT"/>
    </w:rPr>
  </w:style>
  <w:style w:type="character" w:customStyle="1" w:styleId="TekstasDiagrama">
    <w:name w:val="Tekstas Diagrama"/>
    <w:link w:val="Tekstas"/>
    <w:rsid w:val="00771B60"/>
    <w:rPr>
      <w:sz w:val="24"/>
      <w:szCs w:val="24"/>
      <w:lang w:val="lt-LT" w:eastAsia="lt-LT" w:bidi="ar-SA"/>
    </w:rPr>
  </w:style>
  <w:style w:type="paragraph" w:customStyle="1" w:styleId="1Antrat">
    <w:name w:val="1.Antraštė"/>
    <w:basedOn w:val="Antrat2"/>
    <w:next w:val="Antrat2"/>
    <w:autoRedefine/>
    <w:rsid w:val="00771B60"/>
    <w:pPr>
      <w:numPr>
        <w:numId w:val="1"/>
      </w:numPr>
      <w:spacing w:after="240"/>
    </w:pPr>
    <w:rPr>
      <w:rFonts w:ascii="Times New Roman" w:hAnsi="Times New Roman" w:cs="Times New Roman"/>
      <w:i w:val="0"/>
      <w:iCs w:val="0"/>
      <w:caps/>
      <w:color w:val="666699"/>
      <w:sz w:val="36"/>
      <w:szCs w:val="36"/>
      <w:lang w:val="lt-LT" w:eastAsia="en-US"/>
    </w:rPr>
  </w:style>
  <w:style w:type="paragraph" w:customStyle="1" w:styleId="11Antratmm">
    <w:name w:val="1.1 Antraštė mm"/>
    <w:basedOn w:val="Antrat3"/>
    <w:next w:val="Antrat3"/>
    <w:rsid w:val="00771B60"/>
    <w:pPr>
      <w:numPr>
        <w:ilvl w:val="1"/>
        <w:numId w:val="1"/>
      </w:numPr>
      <w:spacing w:before="360" w:after="240"/>
      <w:ind w:left="1417" w:hanging="697"/>
    </w:pPr>
    <w:rPr>
      <w:rFonts w:ascii="Times New Roman" w:hAnsi="Times New Roman"/>
      <w:b w:val="0"/>
      <w:bCs w:val="0"/>
      <w:color w:val="666699"/>
      <w:sz w:val="32"/>
      <w:szCs w:val="32"/>
      <w:lang w:val="lt-LT"/>
    </w:rPr>
  </w:style>
  <w:style w:type="paragraph" w:customStyle="1" w:styleId="1AntratNevisosdidiosiosraids">
    <w:name w:val="1.Antraštė Ne visos didžiosios raidės"/>
    <w:basedOn w:val="1Antrat"/>
    <w:rsid w:val="00771B60"/>
    <w:pPr>
      <w:spacing w:before="480"/>
      <w:ind w:left="1276"/>
    </w:pPr>
    <w:rPr>
      <w:caps w:val="0"/>
    </w:rPr>
  </w:style>
  <w:style w:type="paragraph" w:customStyle="1" w:styleId="111Antrat">
    <w:name w:val="1.1.1. Antraštė"/>
    <w:basedOn w:val="Antrat3"/>
    <w:rsid w:val="00771B60"/>
    <w:pPr>
      <w:numPr>
        <w:ilvl w:val="2"/>
        <w:numId w:val="1"/>
      </w:numPr>
      <w:tabs>
        <w:tab w:val="num" w:pos="1560"/>
      </w:tabs>
      <w:spacing w:after="120"/>
      <w:ind w:left="1559" w:hanging="839"/>
    </w:pPr>
    <w:rPr>
      <w:rFonts w:ascii="Times New Roman" w:hAnsi="Times New Roman"/>
      <w:color w:val="666699"/>
      <w:sz w:val="28"/>
      <w:lang w:val="lt-LT"/>
    </w:rPr>
  </w:style>
  <w:style w:type="paragraph" w:customStyle="1" w:styleId="0Ataskaitosdalis">
    <w:name w:val="0 Ataskaitos dalis"/>
    <w:basedOn w:val="Antrat1"/>
    <w:next w:val="Antrat1"/>
    <w:rsid w:val="00762E3B"/>
    <w:pPr>
      <w:shd w:val="clear" w:color="auto" w:fill="666699"/>
      <w:spacing w:after="360"/>
      <w:ind w:firstLine="709"/>
    </w:pPr>
    <w:rPr>
      <w:b w:val="0"/>
      <w:caps/>
      <w:color w:val="FFFFFF"/>
      <w:spacing w:val="20"/>
      <w:sz w:val="38"/>
      <w:szCs w:val="38"/>
      <w:lang w:eastAsia="en-US"/>
    </w:rPr>
  </w:style>
  <w:style w:type="paragraph" w:customStyle="1" w:styleId="Default">
    <w:name w:val="Default"/>
    <w:rsid w:val="007C2E92"/>
    <w:pPr>
      <w:autoSpaceDE w:val="0"/>
      <w:autoSpaceDN w:val="0"/>
      <w:adjustRightInd w:val="0"/>
    </w:pPr>
    <w:rPr>
      <w:color w:val="000000"/>
      <w:sz w:val="24"/>
      <w:szCs w:val="24"/>
    </w:rPr>
  </w:style>
  <w:style w:type="paragraph" w:customStyle="1" w:styleId="Default1">
    <w:name w:val="Default1"/>
    <w:basedOn w:val="Default"/>
    <w:next w:val="Default"/>
    <w:rsid w:val="009C44CB"/>
    <w:rPr>
      <w:color w:val="auto"/>
    </w:rPr>
  </w:style>
  <w:style w:type="paragraph" w:customStyle="1" w:styleId="DiagramaDiagrama1CharCharCharChar">
    <w:name w:val="Diagrama Diagrama1 Char Char Char Char"/>
    <w:basedOn w:val="prastasis"/>
    <w:rsid w:val="00782126"/>
    <w:pPr>
      <w:spacing w:after="160" w:line="240" w:lineRule="exact"/>
    </w:pPr>
    <w:rPr>
      <w:rFonts w:ascii="Tahoma" w:hAnsi="Tahoma"/>
      <w:lang w:eastAsia="en-US"/>
    </w:rPr>
  </w:style>
  <w:style w:type="paragraph" w:styleId="Puslapioinaostekstas">
    <w:name w:val="footnote text"/>
    <w:aliases w:val="Footnote Text Char,Footnote Text Char1,Footnote Text Char Char,Footnote Text Char1 Char Char,Footnote Text Char Char Char Char,Footnote Text Char Char1 Char1, Char Char Char Char Char Char, Char Char, Char"/>
    <w:basedOn w:val="prastasis"/>
    <w:link w:val="PuslapioinaostekstasDiagrama"/>
    <w:rsid w:val="00094DC1"/>
    <w:rPr>
      <w:lang w:eastAsia="en-US"/>
    </w:rPr>
  </w:style>
  <w:style w:type="character" w:customStyle="1" w:styleId="PuslapioinaostekstasDiagrama">
    <w:name w:val="Puslapio išnašos tekstas Diagrama"/>
    <w:aliases w:val="Footnote Text Char Diagrama,Footnote Text Char1 Diagrama,Footnote Text Char Char Diagrama,Footnote Text Char1 Char Char Diagrama,Footnote Text Char Char Char Char Diagrama,Footnote Text Char Char1 Char1 Diagrama"/>
    <w:link w:val="Puslapioinaostekstas"/>
    <w:rsid w:val="00094DC1"/>
    <w:rPr>
      <w:lang w:val="en-US" w:eastAsia="en-US"/>
    </w:rPr>
  </w:style>
  <w:style w:type="character" w:styleId="Puslapioinaosnuoroda">
    <w:name w:val="footnote reference"/>
    <w:aliases w:val="Footnote symbol"/>
    <w:rsid w:val="00094DC1"/>
    <w:rPr>
      <w:vertAlign w:val="superscript"/>
    </w:rPr>
  </w:style>
  <w:style w:type="paragraph" w:customStyle="1" w:styleId="Style1">
    <w:name w:val="Style1"/>
    <w:basedOn w:val="prastasis"/>
    <w:rsid w:val="00094DC1"/>
    <w:pPr>
      <w:widowControl w:val="0"/>
      <w:autoSpaceDE w:val="0"/>
      <w:autoSpaceDN w:val="0"/>
      <w:adjustRightInd w:val="0"/>
    </w:pPr>
    <w:rPr>
      <w:sz w:val="24"/>
      <w:szCs w:val="24"/>
      <w:lang w:val="lt-LT"/>
    </w:rPr>
  </w:style>
  <w:style w:type="character" w:customStyle="1" w:styleId="FontStyle26">
    <w:name w:val="Font Style26"/>
    <w:rsid w:val="00094DC1"/>
    <w:rPr>
      <w:rFonts w:ascii="Times New Roman" w:hAnsi="Times New Roman" w:cs="Times New Roman"/>
      <w:b/>
      <w:bCs/>
      <w:sz w:val="24"/>
      <w:szCs w:val="24"/>
    </w:rPr>
  </w:style>
  <w:style w:type="paragraph" w:customStyle="1" w:styleId="Style3">
    <w:name w:val="Style3"/>
    <w:basedOn w:val="prastasis"/>
    <w:rsid w:val="00CF3EAC"/>
    <w:pPr>
      <w:widowControl w:val="0"/>
      <w:autoSpaceDE w:val="0"/>
      <w:autoSpaceDN w:val="0"/>
      <w:adjustRightInd w:val="0"/>
    </w:pPr>
    <w:rPr>
      <w:sz w:val="24"/>
      <w:szCs w:val="24"/>
      <w:lang w:val="lt-LT"/>
    </w:rPr>
  </w:style>
  <w:style w:type="table" w:styleId="Lentelstinklelis">
    <w:name w:val="Table Grid"/>
    <w:basedOn w:val="prastojilentel"/>
    <w:uiPriority w:val="39"/>
    <w:rsid w:val="00ED5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1CharCharCharCharCharChar">
    <w:name w:val="Diagrama Diagrama1 Char Char Char Char Char Char"/>
    <w:basedOn w:val="prastasis"/>
    <w:rsid w:val="00835426"/>
    <w:pPr>
      <w:spacing w:after="160" w:line="240" w:lineRule="exact"/>
    </w:pPr>
    <w:rPr>
      <w:rFonts w:ascii="Tahoma" w:hAnsi="Tahoma"/>
      <w:lang w:eastAsia="en-US"/>
    </w:rPr>
  </w:style>
  <w:style w:type="paragraph" w:styleId="Sraopastraipa">
    <w:name w:val="List Paragraph"/>
    <w:basedOn w:val="prastasis"/>
    <w:uiPriority w:val="34"/>
    <w:qFormat/>
    <w:rsid w:val="00DD44A1"/>
    <w:pPr>
      <w:spacing w:after="160" w:line="259" w:lineRule="auto"/>
      <w:ind w:left="720"/>
      <w:contextualSpacing/>
    </w:pPr>
    <w:rPr>
      <w:rFonts w:ascii="Calibri" w:eastAsia="Calibri" w:hAnsi="Calibri"/>
      <w:sz w:val="22"/>
      <w:szCs w:val="22"/>
      <w:lang w:val="lt-LT" w:eastAsia="en-US"/>
    </w:rPr>
  </w:style>
  <w:style w:type="character" w:customStyle="1" w:styleId="UnresolvedMention">
    <w:name w:val="Unresolved Mention"/>
    <w:uiPriority w:val="99"/>
    <w:semiHidden/>
    <w:unhideWhenUsed/>
    <w:rsid w:val="00956F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vvg.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up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22EFC-30DE-4067-B4D8-3558E906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5839</Words>
  <Characters>45312</Characters>
  <Application>Microsoft Office Word</Application>
  <DocSecurity>0</DocSecurity>
  <Lines>377</Lines>
  <Paragraphs>102</Paragraphs>
  <ScaleCrop>false</ScaleCrop>
  <HeadingPairs>
    <vt:vector size="2" baseType="variant">
      <vt:variant>
        <vt:lpstr>Pavadinimas</vt:lpstr>
      </vt:variant>
      <vt:variant>
        <vt:i4>1</vt:i4>
      </vt:variant>
    </vt:vector>
  </HeadingPairs>
  <TitlesOfParts>
    <vt:vector size="1" baseType="lpstr">
      <vt:lpstr>KUPIŠKIO RAJONO SAVIVALDYBĖS TARYBA</vt:lpstr>
    </vt:vector>
  </TitlesOfParts>
  <Company>Rokiskio raj. savivaldybe</Company>
  <LinksUpToDate>false</LinksUpToDate>
  <CharactersWithSpaces>51049</CharactersWithSpaces>
  <SharedDoc>false</SharedDoc>
  <HLinks>
    <vt:vector size="6" baseType="variant">
      <vt:variant>
        <vt:i4>7340088</vt:i4>
      </vt:variant>
      <vt:variant>
        <vt:i4>0</vt:i4>
      </vt:variant>
      <vt:variant>
        <vt:i4>0</vt:i4>
      </vt:variant>
      <vt:variant>
        <vt:i4>5</vt:i4>
      </vt:variant>
      <vt:variant>
        <vt:lpwstr>http://www.kupiskis.lt/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KUPIŠKIO RAJONO SAVIVALDYBĖS TARYBA</dc:title>
  <dc:subject/>
  <dc:creator>Kontrole</dc:creator>
  <cp:keywords/>
  <cp:lastModifiedBy>daiva_k</cp:lastModifiedBy>
  <cp:revision>3</cp:revision>
  <cp:lastPrinted>2018-05-09T10:27:00Z</cp:lastPrinted>
  <dcterms:created xsi:type="dcterms:W3CDTF">2019-03-28T14:00:00Z</dcterms:created>
  <dcterms:modified xsi:type="dcterms:W3CDTF">2019-03-28T14:01:00Z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a76d4312-049f-4bc8-a337-a8b957e7a23b</vt:lpwstr>
  </property>
</Properties>
</file>