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5343" w:rsidRDefault="00246954" w:rsidP="00246954">
      <w:pPr>
        <w:tabs>
          <w:tab w:val="left" w:pos="5415"/>
        </w:tabs>
        <w:jc w:val="center"/>
      </w:pPr>
      <w:r>
        <w:t xml:space="preserve">                                              PATVIRTINTA</w:t>
      </w:r>
    </w:p>
    <w:p w:rsidR="00246954" w:rsidRDefault="00246954" w:rsidP="00246954">
      <w:pPr>
        <w:tabs>
          <w:tab w:val="left" w:pos="5415"/>
        </w:tabs>
      </w:pPr>
      <w:r>
        <w:t xml:space="preserve">                                                                                          Joniškio rajono savivaldybės </w:t>
      </w:r>
    </w:p>
    <w:p w:rsidR="00246954" w:rsidRDefault="00246954" w:rsidP="00246954">
      <w:pPr>
        <w:tabs>
          <w:tab w:val="left" w:pos="5415"/>
        </w:tabs>
      </w:pPr>
      <w:r>
        <w:t xml:space="preserve">                                                                                          administracijos direktoriaus</w:t>
      </w:r>
    </w:p>
    <w:p w:rsidR="00246954" w:rsidRDefault="00246954" w:rsidP="00246954">
      <w:pPr>
        <w:tabs>
          <w:tab w:val="left" w:pos="5415"/>
        </w:tabs>
      </w:pPr>
      <w:r>
        <w:t xml:space="preserve">                                                                                          2020 m.</w:t>
      </w:r>
      <w:r w:rsidR="00230F92">
        <w:t xml:space="preserve"> </w:t>
      </w:r>
      <w:r w:rsidR="00DA49F9">
        <w:t>birželio 16</w:t>
      </w:r>
      <w:r>
        <w:t xml:space="preserve"> d. įsakymu Nr. A</w:t>
      </w:r>
      <w:r w:rsidR="00DA49F9">
        <w:t>-541</w:t>
      </w:r>
    </w:p>
    <w:p w:rsidR="001B5343" w:rsidRDefault="001B5343" w:rsidP="009203C1">
      <w:pPr>
        <w:tabs>
          <w:tab w:val="left" w:pos="5245"/>
        </w:tabs>
      </w:pPr>
    </w:p>
    <w:p w:rsidR="009203C1" w:rsidRDefault="007570C4" w:rsidP="009203C1">
      <w:pPr>
        <w:tabs>
          <w:tab w:val="left" w:pos="5245"/>
        </w:tabs>
      </w:pPr>
      <w:r>
        <w:tab/>
      </w:r>
      <w:r w:rsidR="00246954">
        <w:t xml:space="preserve">   </w:t>
      </w:r>
      <w:r w:rsidR="009203C1">
        <w:t>SUDERINTA</w:t>
      </w:r>
    </w:p>
    <w:p w:rsidR="009203C1" w:rsidRDefault="00246954" w:rsidP="00246954">
      <w:pPr>
        <w:jc w:val="center"/>
      </w:pPr>
      <w:r>
        <w:t xml:space="preserve">                                                                                    </w:t>
      </w:r>
      <w:r w:rsidR="009203C1">
        <w:t>Gataučių seniūnijos seniūnaičių sueigos</w:t>
      </w:r>
    </w:p>
    <w:p w:rsidR="009203C1" w:rsidRPr="00EB01C6" w:rsidRDefault="009203C1" w:rsidP="009203C1">
      <w:r>
        <w:tab/>
      </w:r>
      <w:r>
        <w:tab/>
      </w:r>
      <w:r>
        <w:tab/>
      </w:r>
      <w:r>
        <w:tab/>
        <w:t xml:space="preserve"> </w:t>
      </w:r>
      <w:r w:rsidR="00246954">
        <w:t xml:space="preserve">   </w:t>
      </w:r>
      <w:r w:rsidRPr="00EB01C6">
        <w:t>20</w:t>
      </w:r>
      <w:r w:rsidR="0078615C" w:rsidRPr="00EB01C6">
        <w:t>20</w:t>
      </w:r>
      <w:r w:rsidRPr="00EB01C6">
        <w:t xml:space="preserve"> m. kovo </w:t>
      </w:r>
      <w:r w:rsidR="0078615C" w:rsidRPr="00EB01C6">
        <w:t>13</w:t>
      </w:r>
      <w:r w:rsidRPr="00EB01C6">
        <w:t xml:space="preserve"> d.  </w:t>
      </w:r>
    </w:p>
    <w:p w:rsidR="009203C1" w:rsidRDefault="009203C1" w:rsidP="009203C1">
      <w:r w:rsidRPr="00EB01C6">
        <w:tab/>
      </w:r>
      <w:r w:rsidRPr="00EB01C6">
        <w:tab/>
      </w:r>
      <w:r w:rsidRPr="00EB01C6">
        <w:tab/>
      </w:r>
      <w:r w:rsidRPr="00EB01C6">
        <w:tab/>
      </w:r>
      <w:r w:rsidR="00246954">
        <w:t xml:space="preserve">    Protokoliniu sprendimu Nr. SSP</w:t>
      </w:r>
      <w:r w:rsidR="001E52E5">
        <w:t>-</w:t>
      </w:r>
      <w:r w:rsidR="0078615C" w:rsidRPr="00EB01C6">
        <w:t>3</w:t>
      </w:r>
    </w:p>
    <w:p w:rsidR="009203C1" w:rsidRDefault="009203C1" w:rsidP="00BC2A67">
      <w:pPr>
        <w:spacing w:line="276" w:lineRule="auto"/>
        <w:jc w:val="center"/>
        <w:rPr>
          <w:b/>
        </w:rPr>
      </w:pPr>
    </w:p>
    <w:p w:rsidR="00246954" w:rsidRDefault="00246954" w:rsidP="00BC2A67">
      <w:pPr>
        <w:spacing w:line="276" w:lineRule="auto"/>
        <w:jc w:val="center"/>
        <w:rPr>
          <w:b/>
        </w:rPr>
      </w:pPr>
    </w:p>
    <w:p w:rsidR="00246954" w:rsidRDefault="00653CAD" w:rsidP="00BC2A67">
      <w:pPr>
        <w:spacing w:line="276" w:lineRule="auto"/>
        <w:jc w:val="center"/>
        <w:rPr>
          <w:b/>
        </w:rPr>
      </w:pPr>
      <w:r>
        <w:rPr>
          <w:b/>
        </w:rPr>
        <w:t>JONIŠKIO RAJONO SAVIVALDYBĖS ADMINISTRACIJOS</w:t>
      </w:r>
      <w:r w:rsidR="00292CBD">
        <w:rPr>
          <w:b/>
        </w:rPr>
        <w:t xml:space="preserve"> </w:t>
      </w:r>
    </w:p>
    <w:p w:rsidR="00292CBD" w:rsidRDefault="005F74B4" w:rsidP="00BC2A67">
      <w:pPr>
        <w:spacing w:line="276" w:lineRule="auto"/>
        <w:jc w:val="center"/>
        <w:rPr>
          <w:b/>
        </w:rPr>
      </w:pPr>
      <w:r>
        <w:rPr>
          <w:b/>
        </w:rPr>
        <w:t xml:space="preserve">GATAUČIŲ </w:t>
      </w:r>
      <w:r w:rsidR="00653CAD">
        <w:rPr>
          <w:b/>
        </w:rPr>
        <w:t>SENIŪNIJOS</w:t>
      </w:r>
      <w:r w:rsidR="00BC2518">
        <w:rPr>
          <w:b/>
        </w:rPr>
        <w:t xml:space="preserve"> </w:t>
      </w:r>
    </w:p>
    <w:p w:rsidR="00BC2A67" w:rsidRPr="00BC2A67" w:rsidRDefault="009203C1" w:rsidP="00BC2A67">
      <w:pPr>
        <w:spacing w:line="276" w:lineRule="auto"/>
        <w:jc w:val="center"/>
        <w:rPr>
          <w:b/>
        </w:rPr>
      </w:pPr>
      <w:r w:rsidRPr="00653CAD">
        <w:rPr>
          <w:b/>
        </w:rPr>
        <w:t>20</w:t>
      </w:r>
      <w:r w:rsidR="0078615C">
        <w:rPr>
          <w:b/>
        </w:rPr>
        <w:t>20</w:t>
      </w:r>
      <w:r w:rsidRPr="00653CAD">
        <w:rPr>
          <w:b/>
        </w:rPr>
        <w:t xml:space="preserve"> M</w:t>
      </w:r>
      <w:r>
        <w:rPr>
          <w:b/>
        </w:rPr>
        <w:t>ETŲ</w:t>
      </w:r>
      <w:r w:rsidR="00BC2A67" w:rsidRPr="00BC2A67">
        <w:rPr>
          <w:b/>
        </w:rPr>
        <w:t xml:space="preserve"> VEIKLOS PLANAS</w:t>
      </w:r>
    </w:p>
    <w:p w:rsidR="00BC2A67" w:rsidRDefault="00BC2A67" w:rsidP="00BC2A67">
      <w:pPr>
        <w:spacing w:line="276" w:lineRule="auto"/>
        <w:jc w:val="center"/>
        <w:rPr>
          <w:szCs w:val="24"/>
        </w:rPr>
      </w:pPr>
    </w:p>
    <w:p w:rsidR="00246954" w:rsidRPr="009203C1" w:rsidRDefault="00246954" w:rsidP="00BC2A67">
      <w:pPr>
        <w:spacing w:line="276" w:lineRule="auto"/>
        <w:jc w:val="center"/>
        <w:rPr>
          <w:szCs w:val="24"/>
        </w:rPr>
      </w:pPr>
    </w:p>
    <w:p w:rsidR="009203C1" w:rsidRPr="00916810" w:rsidRDefault="009203C1" w:rsidP="00916810">
      <w:pPr>
        <w:spacing w:line="276" w:lineRule="auto"/>
        <w:jc w:val="center"/>
        <w:rPr>
          <w:b/>
          <w:szCs w:val="24"/>
        </w:rPr>
      </w:pPr>
      <w:r w:rsidRPr="009203C1">
        <w:rPr>
          <w:b/>
          <w:szCs w:val="24"/>
        </w:rPr>
        <w:t>I SKYRIUS</w:t>
      </w:r>
    </w:p>
    <w:p w:rsidR="00BC2A67" w:rsidRPr="009203C1" w:rsidRDefault="00BC2A67" w:rsidP="00BC2A67">
      <w:pPr>
        <w:spacing w:line="276" w:lineRule="auto"/>
        <w:jc w:val="center"/>
        <w:rPr>
          <w:b/>
          <w:szCs w:val="24"/>
        </w:rPr>
      </w:pPr>
      <w:r w:rsidRPr="009203C1">
        <w:rPr>
          <w:b/>
          <w:szCs w:val="24"/>
        </w:rPr>
        <w:t>BENDROJI DALIS</w:t>
      </w:r>
    </w:p>
    <w:p w:rsidR="00BC2A67" w:rsidRPr="009203C1" w:rsidRDefault="00BC2A67" w:rsidP="00BC2A67">
      <w:pPr>
        <w:spacing w:line="276"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332"/>
      </w:tblGrid>
      <w:tr w:rsidR="00BC2A67" w:rsidTr="00292CBD">
        <w:trPr>
          <w:trHeight w:val="2514"/>
        </w:trPr>
        <w:tc>
          <w:tcPr>
            <w:tcW w:w="3369" w:type="dxa"/>
            <w:vAlign w:val="center"/>
          </w:tcPr>
          <w:p w:rsidR="00BC2A67" w:rsidRDefault="00BC2A67" w:rsidP="00C37BD5">
            <w:r>
              <w:t xml:space="preserve">1. </w:t>
            </w:r>
            <w:r w:rsidR="005114EB">
              <w:t>A</w:t>
            </w:r>
            <w:r w:rsidRPr="00BC2A67">
              <w:t>plinka</w:t>
            </w:r>
          </w:p>
        </w:tc>
        <w:tc>
          <w:tcPr>
            <w:tcW w:w="6485" w:type="dxa"/>
            <w:vAlign w:val="center"/>
          </w:tcPr>
          <w:p w:rsidR="00246954" w:rsidRDefault="00653CAD" w:rsidP="001C53F5">
            <w:pPr>
              <w:jc w:val="both"/>
            </w:pPr>
            <w:r w:rsidRPr="00292CBD">
              <w:t xml:space="preserve">1.1. </w:t>
            </w:r>
            <w:r w:rsidR="00246954">
              <w:t>Teritorijos plotas – 10900 ha.</w:t>
            </w:r>
          </w:p>
          <w:p w:rsidR="00246954" w:rsidRDefault="00292CBD" w:rsidP="001C53F5">
            <w:pPr>
              <w:jc w:val="both"/>
            </w:pPr>
            <w:r w:rsidRPr="00292CBD">
              <w:t xml:space="preserve">1.2. </w:t>
            </w:r>
            <w:r w:rsidR="00246954" w:rsidRPr="00246954">
              <w:t>Vietinės reikšmės kelių ilgis – 75,386 km</w:t>
            </w:r>
          </w:p>
          <w:p w:rsidR="00292CBD" w:rsidRDefault="00246954" w:rsidP="001C53F5">
            <w:pPr>
              <w:jc w:val="both"/>
            </w:pPr>
            <w:r>
              <w:t xml:space="preserve">1.3. </w:t>
            </w:r>
            <w:r w:rsidR="00292CBD" w:rsidRPr="0045178D">
              <w:t>Seniūnija sprendžia jos kompetencijai priklausančius klausimus savivaldybės tarybos priskirtoje teritorijoje, plėtoja vietos savivaldą ir įgyvendina pavestas viešojo administravimo funkcijas.</w:t>
            </w:r>
          </w:p>
          <w:p w:rsidR="00246954" w:rsidRDefault="00246954" w:rsidP="001C53F5">
            <w:pPr>
              <w:jc w:val="both"/>
            </w:pPr>
            <w:r>
              <w:t>1.4</w:t>
            </w:r>
            <w:r w:rsidR="00653CAD" w:rsidRPr="00292CBD">
              <w:t xml:space="preserve">. </w:t>
            </w:r>
            <w:r w:rsidRPr="00246954">
              <w:t>Gyventojų skaičius, 2020-01-01</w:t>
            </w:r>
            <w:r w:rsidR="00230F92">
              <w:t xml:space="preserve"> duomenimis </w:t>
            </w:r>
            <w:r>
              <w:t xml:space="preserve">– 1405 gyventojai. </w:t>
            </w:r>
            <w:r w:rsidRPr="00246954">
              <w:t xml:space="preserve">Didžiuosiuose seniūnijos kaimuose gyvena: Gataučių kaime – 413, Jauniūnų kaime – 255, Stupurų kaime – 236, Mekių kaime  – 162, Dargių kaime – 51, Jaučiūnų kaime – 49, Niūraičių kaime – 57 gyventojai. </w:t>
            </w:r>
            <w:r>
              <w:t>S</w:t>
            </w:r>
            <w:r w:rsidR="00292CBD" w:rsidRPr="00292CBD">
              <w:t>eniūnijai priklauso 22 kaimai.</w:t>
            </w:r>
            <w:r w:rsidR="00292CBD">
              <w:t xml:space="preserve"> </w:t>
            </w:r>
          </w:p>
          <w:p w:rsidR="00653CAD" w:rsidRPr="00292CBD" w:rsidRDefault="00653CAD" w:rsidP="001C53F5">
            <w:pPr>
              <w:jc w:val="both"/>
            </w:pPr>
            <w:r w:rsidRPr="00292CBD">
              <w:t xml:space="preserve">1.4. </w:t>
            </w:r>
            <w:r w:rsidR="00292CBD" w:rsidRPr="00292CBD">
              <w:t xml:space="preserve">Seniūnijoje veikia </w:t>
            </w:r>
            <w:r w:rsidR="00FB3841">
              <w:t>šios</w:t>
            </w:r>
            <w:r w:rsidR="00292CBD" w:rsidRPr="00292CBD">
              <w:t xml:space="preserve"> įstaigos: Gataučių ambulatorija, Jono Avyžiaus </w:t>
            </w:r>
            <w:r w:rsidR="00916810">
              <w:t xml:space="preserve">viešosios </w:t>
            </w:r>
            <w:r w:rsidR="00292CBD" w:rsidRPr="00292CBD">
              <w:t xml:space="preserve">bibliotekos Gataučių ir Stupurų filialai, </w:t>
            </w:r>
            <w:r w:rsidR="0052233F">
              <w:t xml:space="preserve">Joniškio kultūros centro </w:t>
            </w:r>
            <w:r w:rsidR="00292CBD" w:rsidRPr="00292CBD">
              <w:t xml:space="preserve">Gataučių </w:t>
            </w:r>
            <w:r w:rsidR="0052233F">
              <w:t>filialas</w:t>
            </w:r>
            <w:r w:rsidR="00292CBD" w:rsidRPr="00292CBD">
              <w:t>,</w:t>
            </w:r>
            <w:r w:rsidR="00BC5206">
              <w:t xml:space="preserve"> </w:t>
            </w:r>
            <w:r w:rsidR="00292CBD" w:rsidRPr="00292CBD">
              <w:t xml:space="preserve">Gataučių Marcės </w:t>
            </w:r>
            <w:r w:rsidR="00461062">
              <w:t>K</w:t>
            </w:r>
            <w:r w:rsidR="00292CBD" w:rsidRPr="00292CBD">
              <w:t>atiliūtės pagrindinė mokykla.</w:t>
            </w:r>
          </w:p>
          <w:p w:rsidR="005114EB" w:rsidRPr="00292CBD" w:rsidRDefault="00653CAD" w:rsidP="001C53F5">
            <w:pPr>
              <w:jc w:val="both"/>
            </w:pPr>
            <w:r w:rsidRPr="00292CBD">
              <w:t xml:space="preserve">1.5. </w:t>
            </w:r>
            <w:r w:rsidR="00292CBD" w:rsidRPr="00292CBD">
              <w:t xml:space="preserve">Seniūnijos kaimuose veikia 4 kaimo bendruomenės: </w:t>
            </w:r>
            <w:r w:rsidR="00F600C2">
              <w:t>a</w:t>
            </w:r>
            <w:r w:rsidR="00292CBD" w:rsidRPr="00292CBD">
              <w:t>sociacija „Gataučių bendruomenė“, asociacija „Jauniūnų kaimo bendruomenė“, Mekių kaimo bendruomenė, Stupur</w:t>
            </w:r>
            <w:r w:rsidR="00BC5206">
              <w:t>ų</w:t>
            </w:r>
            <w:r w:rsidR="00292CBD" w:rsidRPr="00292CBD">
              <w:t xml:space="preserve"> kaimo bendruomenė.</w:t>
            </w:r>
          </w:p>
        </w:tc>
      </w:tr>
      <w:tr w:rsidR="00BC2A67" w:rsidTr="00292CBD">
        <w:tc>
          <w:tcPr>
            <w:tcW w:w="3369" w:type="dxa"/>
            <w:vAlign w:val="center"/>
          </w:tcPr>
          <w:p w:rsidR="00BC2A67" w:rsidRDefault="00BC2A67" w:rsidP="00C37BD5">
            <w:r>
              <w:t>2. Vidinė struktūra</w:t>
            </w:r>
          </w:p>
        </w:tc>
        <w:tc>
          <w:tcPr>
            <w:tcW w:w="6485" w:type="dxa"/>
            <w:vAlign w:val="center"/>
          </w:tcPr>
          <w:p w:rsidR="00C37BD5" w:rsidRPr="00292CBD" w:rsidRDefault="00EC0D6E" w:rsidP="001C53F5">
            <w:pPr>
              <w:jc w:val="both"/>
            </w:pPr>
            <w:r w:rsidRPr="00292CBD">
              <w:t>2.1. Seniūnijos etatų skaičius</w:t>
            </w:r>
            <w:r w:rsidR="00246954">
              <w:t xml:space="preserve"> </w:t>
            </w:r>
            <w:r w:rsidRPr="00292CBD">
              <w:t xml:space="preserve">– </w:t>
            </w:r>
            <w:r w:rsidR="005C27F2" w:rsidRPr="00292CBD">
              <w:t>7</w:t>
            </w:r>
            <w:r w:rsidR="0095693A" w:rsidRPr="00292CBD">
              <w:t>.</w:t>
            </w:r>
            <w:r w:rsidR="00292CBD" w:rsidRPr="00292CBD">
              <w:t xml:space="preserve"> Seniūnijoje dirba 1 valstybės tarnautojas ir 7 darbuotojai</w:t>
            </w:r>
            <w:r w:rsidR="00F600C2">
              <w:t>,</w:t>
            </w:r>
            <w:r w:rsidR="00292CBD" w:rsidRPr="00292CBD">
              <w:t xml:space="preserve"> dirbantys pagal darbo sutartis, iš jų – 2 dirba 0,5 etato.</w:t>
            </w:r>
          </w:p>
          <w:p w:rsidR="00EC0D6E" w:rsidRPr="00292CBD" w:rsidRDefault="00EC0D6E" w:rsidP="001C53F5">
            <w:pPr>
              <w:jc w:val="both"/>
            </w:pPr>
            <w:r w:rsidRPr="00292CBD">
              <w:t xml:space="preserve">2.2. </w:t>
            </w:r>
            <w:r w:rsidR="00292CBD" w:rsidRPr="00292CBD">
              <w:t>Seniūnija suskirstyta į 4 seniūnaitijas: Gataučių, Jauniūnų, Mekių ir Stupurų</w:t>
            </w:r>
            <w:r w:rsidR="00FB3841">
              <w:t>.</w:t>
            </w:r>
          </w:p>
        </w:tc>
      </w:tr>
      <w:tr w:rsidR="00BC2A67" w:rsidTr="00292CBD">
        <w:tc>
          <w:tcPr>
            <w:tcW w:w="3369" w:type="dxa"/>
            <w:vAlign w:val="center"/>
          </w:tcPr>
          <w:p w:rsidR="00BC2A67" w:rsidRDefault="00BC2A67" w:rsidP="00C37BD5">
            <w:r>
              <w:t>3. Misija ir tikslai</w:t>
            </w:r>
            <w:r w:rsidR="005114EB">
              <w:t>, pagrindinė veikla</w:t>
            </w:r>
          </w:p>
        </w:tc>
        <w:tc>
          <w:tcPr>
            <w:tcW w:w="6485" w:type="dxa"/>
            <w:vAlign w:val="center"/>
          </w:tcPr>
          <w:p w:rsidR="00C37BD5" w:rsidRDefault="008C58E1" w:rsidP="001C53F5">
            <w:pPr>
              <w:jc w:val="both"/>
            </w:pPr>
            <w:r w:rsidRPr="00EB01C6">
              <w:t>3.1</w:t>
            </w:r>
            <w:r w:rsidRPr="00EB01C6">
              <w:rPr>
                <w:i/>
              </w:rPr>
              <w:t>.</w:t>
            </w:r>
            <w:r w:rsidRPr="008C58E1">
              <w:rPr>
                <w:b/>
                <w:i/>
              </w:rPr>
              <w:t xml:space="preserve"> </w:t>
            </w:r>
            <w:r w:rsidRPr="001124D3">
              <w:rPr>
                <w:b/>
              </w:rPr>
              <w:t>Misija</w:t>
            </w:r>
            <w:r w:rsidR="00F600C2">
              <w:rPr>
                <w:b/>
              </w:rPr>
              <w:t>.</w:t>
            </w:r>
            <w:r w:rsidR="00D63BB6">
              <w:rPr>
                <w:i/>
              </w:rPr>
              <w:t xml:space="preserve"> </w:t>
            </w:r>
            <w:r w:rsidRPr="00D63BB6">
              <w:t xml:space="preserve">Seniūnijos misija </w:t>
            </w:r>
            <w:r w:rsidR="00D63BB6" w:rsidRPr="00D63BB6">
              <w:t>yra plėtoti vietos savivaldą kaip demokratinės valstybės raidos pagrindą jai priskirtoje teritorijoje bei įgyvendinti pavestas viešojo administravimo funkcijas.</w:t>
            </w:r>
          </w:p>
          <w:p w:rsidR="00D63BB6" w:rsidRPr="008C58E1" w:rsidRDefault="00D63BB6" w:rsidP="001C53F5">
            <w:pPr>
              <w:jc w:val="both"/>
              <w:rPr>
                <w:i/>
              </w:rPr>
            </w:pPr>
            <w:r w:rsidRPr="00C13C4D">
              <w:t>3.2.</w:t>
            </w:r>
            <w:r w:rsidR="00EB01C6">
              <w:t xml:space="preserve"> </w:t>
            </w:r>
            <w:r w:rsidRPr="00C13C4D">
              <w:rPr>
                <w:b/>
              </w:rPr>
              <w:t>Tikslai:</w:t>
            </w:r>
            <w:r w:rsidRPr="00C13C4D">
              <w:t xml:space="preserve"> Įgyvendinti savivaldybės pavestas funkcijas, kurios numatytos </w:t>
            </w:r>
            <w:r w:rsidR="00D90042">
              <w:t xml:space="preserve">Gataučių </w:t>
            </w:r>
            <w:r w:rsidR="00C13C4D" w:rsidRPr="00C13C4D">
              <w:t>seniūnijos</w:t>
            </w:r>
            <w:r w:rsidRPr="00C13C4D">
              <w:t xml:space="preserve"> veiklos nuostatuose. </w:t>
            </w:r>
            <w:r w:rsidR="00743663" w:rsidRPr="00743663">
              <w:t xml:space="preserve">Užtikrinti paslaugų prieinamumą ir kokybę visiems seniūnijos gyventojams. Paskelbus karantiną ar ekstremalią padėtį šalyje/savivaldybėje gyventojams teikti paslaugas nuotoliniu </w:t>
            </w:r>
            <w:r w:rsidR="00743663" w:rsidRPr="00743663">
              <w:lastRenderedPageBreak/>
              <w:t>būdu arba teikti laikantis saugumo reikalavimų. Tvarkyti saugomų teritorijų  viešąją aplinką, organizuoti paveldosaugos objektų priežiūrą, rūpintis tinkamu gatvių apšvietimu ir vykdyti vietinės reikšmės kelių priežiūrą. Remti ir skatinti seniūnijos gyventojų bendruomeninę, kultūrinę ir sportinę veiklą. Skatinti sekti informaciją seniūnijos Facebook puslapyje. Teikti kokybiškas socialines paslaugas seniūnijos gyventojams, jas planuojant ir organizuojant taip, kad gyventojai gautų įvairiapusę socialinę paramą, kuri jiems priklauso pagal įstatymus. Paskelbus karantiną ar ekstremalią padėtį šalyje/savivaldybėje seniūnijos gyventojams šias paslaugas teikti nuotoliniu būdu arba teikti laikantis saugumo reikalavimų.</w:t>
            </w:r>
          </w:p>
        </w:tc>
      </w:tr>
      <w:tr w:rsidR="00292CBD" w:rsidTr="00292CBD">
        <w:tc>
          <w:tcPr>
            <w:tcW w:w="3369" w:type="dxa"/>
            <w:vAlign w:val="center"/>
          </w:tcPr>
          <w:p w:rsidR="00292CBD" w:rsidRPr="0045178D" w:rsidRDefault="00292CBD" w:rsidP="00292CBD">
            <w:r w:rsidRPr="0045178D">
              <w:lastRenderedPageBreak/>
              <w:t>4. Kita informacija</w:t>
            </w:r>
          </w:p>
        </w:tc>
        <w:tc>
          <w:tcPr>
            <w:tcW w:w="6485" w:type="dxa"/>
            <w:vAlign w:val="center"/>
          </w:tcPr>
          <w:p w:rsidR="00292CBD" w:rsidRPr="0045178D" w:rsidRDefault="00292CBD" w:rsidP="00292CBD">
            <w:pPr>
              <w:jc w:val="center"/>
            </w:pPr>
          </w:p>
          <w:p w:rsidR="00292CBD" w:rsidRPr="0045178D" w:rsidRDefault="00292CBD" w:rsidP="00292CBD">
            <w:pPr>
              <w:jc w:val="center"/>
            </w:pPr>
          </w:p>
        </w:tc>
      </w:tr>
    </w:tbl>
    <w:p w:rsidR="00BC2A67" w:rsidRDefault="00BC2A67" w:rsidP="00F600C2">
      <w:pPr>
        <w:spacing w:line="480" w:lineRule="auto"/>
        <w:jc w:val="center"/>
      </w:pPr>
    </w:p>
    <w:p w:rsidR="00D75DD0" w:rsidRPr="00BC2A67" w:rsidRDefault="00D75DD0" w:rsidP="00F600C2">
      <w:pPr>
        <w:spacing w:line="480" w:lineRule="auto"/>
        <w:jc w:val="center"/>
      </w:pPr>
      <w:r>
        <w:t>______________________</w:t>
      </w:r>
    </w:p>
    <w:sectPr w:rsidR="00D75DD0" w:rsidRPr="00BC2A67" w:rsidSect="00F600C2">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7822" w:rsidRDefault="001F7822" w:rsidP="00F600C2">
      <w:r>
        <w:separator/>
      </w:r>
    </w:p>
  </w:endnote>
  <w:endnote w:type="continuationSeparator" w:id="0">
    <w:p w:rsidR="001F7822" w:rsidRDefault="001F7822" w:rsidP="00F6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7822" w:rsidRDefault="001F7822" w:rsidP="00F600C2">
      <w:r>
        <w:separator/>
      </w:r>
    </w:p>
  </w:footnote>
  <w:footnote w:type="continuationSeparator" w:id="0">
    <w:p w:rsidR="001F7822" w:rsidRDefault="001F7822" w:rsidP="00F6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00C2" w:rsidRDefault="00F600C2">
    <w:pPr>
      <w:pStyle w:val="Antrats"/>
      <w:jc w:val="center"/>
    </w:pPr>
    <w:r>
      <w:fldChar w:fldCharType="begin"/>
    </w:r>
    <w:r>
      <w:instrText>PAGE   \* MERGEFORMAT</w:instrText>
    </w:r>
    <w:r>
      <w:fldChar w:fldCharType="separate"/>
    </w:r>
    <w:r w:rsidR="00230F92">
      <w:rPr>
        <w:noProof/>
      </w:rPr>
      <w:t>2</w:t>
    </w:r>
    <w:r>
      <w:fldChar w:fldCharType="end"/>
    </w:r>
  </w:p>
  <w:p w:rsidR="00F600C2" w:rsidRDefault="00F600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21"/>
    <w:rsid w:val="0007700C"/>
    <w:rsid w:val="000E5CE6"/>
    <w:rsid w:val="000F1109"/>
    <w:rsid w:val="001124D3"/>
    <w:rsid w:val="00132C9F"/>
    <w:rsid w:val="00162B44"/>
    <w:rsid w:val="001821C1"/>
    <w:rsid w:val="001A72F5"/>
    <w:rsid w:val="001B17F4"/>
    <w:rsid w:val="001B5343"/>
    <w:rsid w:val="001C53F5"/>
    <w:rsid w:val="001E52E5"/>
    <w:rsid w:val="001F7822"/>
    <w:rsid w:val="00230F92"/>
    <w:rsid w:val="00246954"/>
    <w:rsid w:val="00260A7B"/>
    <w:rsid w:val="00276AF4"/>
    <w:rsid w:val="002918FB"/>
    <w:rsid w:val="00292CBD"/>
    <w:rsid w:val="002932E1"/>
    <w:rsid w:val="002E2DB1"/>
    <w:rsid w:val="00300D96"/>
    <w:rsid w:val="00312A14"/>
    <w:rsid w:val="00364945"/>
    <w:rsid w:val="0039537B"/>
    <w:rsid w:val="003D13CC"/>
    <w:rsid w:val="003F1B47"/>
    <w:rsid w:val="00425C26"/>
    <w:rsid w:val="00430A12"/>
    <w:rsid w:val="004365A9"/>
    <w:rsid w:val="00444AED"/>
    <w:rsid w:val="00447C99"/>
    <w:rsid w:val="00461062"/>
    <w:rsid w:val="00495F72"/>
    <w:rsid w:val="004D58F6"/>
    <w:rsid w:val="004D7C3D"/>
    <w:rsid w:val="005114EB"/>
    <w:rsid w:val="0052233F"/>
    <w:rsid w:val="0053011C"/>
    <w:rsid w:val="005412BA"/>
    <w:rsid w:val="00571707"/>
    <w:rsid w:val="005A32D2"/>
    <w:rsid w:val="005C27F2"/>
    <w:rsid w:val="005D3B21"/>
    <w:rsid w:val="005E794D"/>
    <w:rsid w:val="005F74B4"/>
    <w:rsid w:val="00601286"/>
    <w:rsid w:val="006138E6"/>
    <w:rsid w:val="006243AC"/>
    <w:rsid w:val="00630EE7"/>
    <w:rsid w:val="00653CAD"/>
    <w:rsid w:val="00705D82"/>
    <w:rsid w:val="00721989"/>
    <w:rsid w:val="00741B0A"/>
    <w:rsid w:val="00743663"/>
    <w:rsid w:val="007570C4"/>
    <w:rsid w:val="00763BC5"/>
    <w:rsid w:val="0078615C"/>
    <w:rsid w:val="0079402B"/>
    <w:rsid w:val="007A733A"/>
    <w:rsid w:val="007F7F50"/>
    <w:rsid w:val="00805192"/>
    <w:rsid w:val="00862C28"/>
    <w:rsid w:val="0086750C"/>
    <w:rsid w:val="00870691"/>
    <w:rsid w:val="008A7348"/>
    <w:rsid w:val="008B339C"/>
    <w:rsid w:val="008C58E1"/>
    <w:rsid w:val="008F6507"/>
    <w:rsid w:val="009143C1"/>
    <w:rsid w:val="00915808"/>
    <w:rsid w:val="00916810"/>
    <w:rsid w:val="009203C1"/>
    <w:rsid w:val="0095693A"/>
    <w:rsid w:val="009871CF"/>
    <w:rsid w:val="009A15B1"/>
    <w:rsid w:val="009F13D6"/>
    <w:rsid w:val="00A046B5"/>
    <w:rsid w:val="00A2717F"/>
    <w:rsid w:val="00A5197C"/>
    <w:rsid w:val="00A9471A"/>
    <w:rsid w:val="00A95BD5"/>
    <w:rsid w:val="00AA348A"/>
    <w:rsid w:val="00AB2368"/>
    <w:rsid w:val="00B13F68"/>
    <w:rsid w:val="00B3423F"/>
    <w:rsid w:val="00B35833"/>
    <w:rsid w:val="00B409A7"/>
    <w:rsid w:val="00B65186"/>
    <w:rsid w:val="00B84F99"/>
    <w:rsid w:val="00B920B3"/>
    <w:rsid w:val="00BC2518"/>
    <w:rsid w:val="00BC2A67"/>
    <w:rsid w:val="00BC5206"/>
    <w:rsid w:val="00BD25B9"/>
    <w:rsid w:val="00BE1BEE"/>
    <w:rsid w:val="00C13C4D"/>
    <w:rsid w:val="00C32D28"/>
    <w:rsid w:val="00C37BD5"/>
    <w:rsid w:val="00C42A8A"/>
    <w:rsid w:val="00C42CCB"/>
    <w:rsid w:val="00C64002"/>
    <w:rsid w:val="00C91CD0"/>
    <w:rsid w:val="00C973E0"/>
    <w:rsid w:val="00D17878"/>
    <w:rsid w:val="00D63BB6"/>
    <w:rsid w:val="00D75DD0"/>
    <w:rsid w:val="00D90042"/>
    <w:rsid w:val="00D956CB"/>
    <w:rsid w:val="00DA49F9"/>
    <w:rsid w:val="00E118BF"/>
    <w:rsid w:val="00E16A99"/>
    <w:rsid w:val="00E45A6B"/>
    <w:rsid w:val="00EA1A63"/>
    <w:rsid w:val="00EA7190"/>
    <w:rsid w:val="00EB01C6"/>
    <w:rsid w:val="00EC0D6E"/>
    <w:rsid w:val="00EC3E06"/>
    <w:rsid w:val="00F15977"/>
    <w:rsid w:val="00F2641A"/>
    <w:rsid w:val="00F600C2"/>
    <w:rsid w:val="00F81134"/>
    <w:rsid w:val="00F95A25"/>
    <w:rsid w:val="00F971C5"/>
    <w:rsid w:val="00FB3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32F4"/>
  <w15:chartTrackingRefBased/>
  <w15:docId w15:val="{B565A51C-EB30-4F43-9CE6-939B5721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2A8A"/>
    <w:rPr>
      <w:bCs/>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C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600C2"/>
    <w:pPr>
      <w:tabs>
        <w:tab w:val="center" w:pos="4819"/>
        <w:tab w:val="right" w:pos="9638"/>
      </w:tabs>
    </w:pPr>
  </w:style>
  <w:style w:type="character" w:customStyle="1" w:styleId="AntratsDiagrama">
    <w:name w:val="Antraštės Diagrama"/>
    <w:basedOn w:val="Numatytasispastraiposriftas"/>
    <w:link w:val="Antrats"/>
    <w:uiPriority w:val="99"/>
    <w:rsid w:val="00F600C2"/>
    <w:rPr>
      <w:bCs/>
      <w:sz w:val="24"/>
      <w:szCs w:val="22"/>
      <w:lang w:eastAsia="en-US"/>
    </w:rPr>
  </w:style>
  <w:style w:type="paragraph" w:styleId="Porat">
    <w:name w:val="footer"/>
    <w:basedOn w:val="prastasis"/>
    <w:link w:val="PoratDiagrama"/>
    <w:uiPriority w:val="99"/>
    <w:unhideWhenUsed/>
    <w:rsid w:val="00F600C2"/>
    <w:pPr>
      <w:tabs>
        <w:tab w:val="center" w:pos="4819"/>
        <w:tab w:val="right" w:pos="9638"/>
      </w:tabs>
    </w:pPr>
  </w:style>
  <w:style w:type="character" w:customStyle="1" w:styleId="PoratDiagrama">
    <w:name w:val="Poraštė Diagrama"/>
    <w:basedOn w:val="Numatytasispastraiposriftas"/>
    <w:link w:val="Porat"/>
    <w:uiPriority w:val="99"/>
    <w:rsid w:val="00F600C2"/>
    <w:rPr>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DA811-5F65-4DC5-A6CD-5A1F137A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2104</Words>
  <Characters>1200</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ingjsn</dc:creator>
  <cp:keywords/>
  <cp:lastModifiedBy>Laimutė Vasiliauskienė</cp:lastModifiedBy>
  <cp:revision>5</cp:revision>
  <cp:lastPrinted>2017-03-29T06:47:00Z</cp:lastPrinted>
  <dcterms:created xsi:type="dcterms:W3CDTF">2020-06-16T08:59:00Z</dcterms:created>
  <dcterms:modified xsi:type="dcterms:W3CDTF">2020-06-16T09:00:00Z</dcterms:modified>
</cp:coreProperties>
</file>