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cc7efd01e965406cabde83f6c1869c0e"/>
        <w:lock w:val="sdtLocked"/>
        <w:richText/>
      </w:sdtPr>
      <w:sdtContent>
        <w:tbl>
          <w:tblPr>
            <w:tblW w:w="4656" w:type="dxa"/>
            <w:tblInd w:w="5240" w:type="dxa"/>
            <w:tblLook w:val="04A0" w:firstRow="1" w:lastRow="0" w:firstColumn="1" w:lastColumn="0" w:noHBand="0" w:noVBand="1"/>
          </w:tblPr>
          <w:tblGrid>
            <w:gridCol w:w="4656"/>
          </w:tblGrid>
          <w:tr>
            <w:trPr>
              <w:trHeight w:val="1151"/>
            </w:trPr>
            <w:tc>
              <w:tcPr>
                <w:tcW w:w="4656" w:type="dxa"/>
              </w:tcPr>
              <w:p>
                <w:pPr>
                  <w:tabs>
                    <w:tab w:val="center" w:pos="4819"/>
                    <w:tab w:val="right" w:pos="9638"/>
                  </w:tabs>
                  <w:rPr>
                    <w:sz w:val="22"/>
                    <w:szCs w:val="22"/>
                  </w:rPr>
                </w:pPr>
              </w:p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Lietuvos kaimo plėtros 2014–2020 metų programos priemonės „Ūkio ir verslo plėtra“ veiklos srities „Parama jaunųjų ūkininkų įsikūrimui“ įgyvendinimo taisyklių, taikomų nuo 2019 metų,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 priedas</w:t>
                </w:r>
              </w:p>
            </w:tc>
          </w:tr>
        </w:tbl>
        <w:p>
          <w:pPr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e2df199f610241188495e14a67c6940c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e2df199f610241188495e14a67c6940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(Verslo plano pagal Lietuvos kaimo plėtros 2014–2020 metų programos priemonės „Ūkio ir verslo plėtra“ veiklos sritį „</w:t>
                  </w:r>
                  <w:r>
                    <w:rPr>
                      <w:sz w:val="22"/>
                      <w:szCs w:val="22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>Parama jaunųjų ūkininkų įsikūrimui“ forma)</w:t>
                  </w:r>
                </w:sdtContent>
              </w:sdt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</w:t>
              </w:r>
            </w:p>
            <w:p>
              <w:pPr>
                <w:jc w:val="center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(dokumento sudarytojo pavadinimas)</w:t>
              </w:r>
            </w:p>
            <w:p>
              <w:pPr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751189ccb7204feba6d5a547ea7c5072"/>
            <w:lock w:val="sdtLocked"/>
            <w:richText/>
          </w:sdtPr>
          <w:sdtContent>
            <w:sdt>
              <w:sdtPr>
                <w:alias w:val="Pavadinimas"/>
                <w:tag w:val="title_751189ccb7204feba6d5a547ea7c5072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 xml:space="preserve">VERSLO PLANAS </w:t>
                  </w:r>
                </w:p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PAGAL LIETUVOS KAIMO PLĖTROS 2014–2020 METŲ PROGRAMOS PRIEMONĖS „ŪKIO IR VERSLO PLĖTRA“ VEIKLOS SRITĮ „PARAMA JAUNŲJŲ ŪKININKŲ ĮSIKŪRIMUI“</w:t>
                  </w:r>
                </w:p>
              </w:sdtContent>
            </w:sdt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</w:t>
              </w:r>
            </w:p>
            <w:p>
              <w:pPr>
                <w:jc w:val="center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(data)</w:t>
              </w:r>
            </w:p>
            <w:p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________________________________________</w:t>
              </w:r>
            </w:p>
            <w:p>
              <w:pPr>
                <w:jc w:val="center"/>
                <w:rPr>
                  <w:sz w:val="18"/>
                  <w:szCs w:val="18"/>
                </w:rPr>
              </w:pPr>
              <w:r>
                <w:rPr>
                  <w:sz w:val="18"/>
                  <w:szCs w:val="18"/>
                </w:rPr>
                <w:t>(projekto pavadinimas)</w:t>
              </w:r>
            </w:p>
            <w:p>
              <w:pPr>
                <w:jc w:val="center"/>
                <w:rPr>
                  <w:szCs w:val="24"/>
                </w:rPr>
              </w:pPr>
            </w:p>
            <w:sdt>
              <w:sdtPr>
                <w:alias w:val="1 p."/>
                <w:tag w:val="part_e95458d562f943fca3690db387b83840"/>
                <w:lock w:val="sdtLocked"/>
                <w:richText/>
              </w:sdtPr>
              <w:sdtContent>
                <w:p>
                  <w:pPr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95458d562f943fca3690db387b8384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ESAMOS ŽEMĖS ŪKIO VALDOS SITUACIJOS ANALIZĖ</w:t>
                  </w:r>
                </w:p>
                <w:sdt>
                  <w:sdtPr>
                    <w:alias w:val="1.1 pp."/>
                    <w:tag w:val="part_33787a531b91481894274ff4ce427e56"/>
                    <w:lock w:val="sdtLocked"/>
                    <w:richText/>
                  </w:sdtPr>
                  <w:sdtContent>
                    <w:p>
                      <w:pPr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33787a531b91481894274ff4ce427e56"/>
                          <w:lock w:val="sdtLocked"/>
                          <w:richText/>
                        </w:sdtPr>
                        <w:sdtContent>
                          <w:r>
                            <w:rPr>
                              <w:b/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b/>
                          <w:szCs w:val="24"/>
                        </w:rPr>
                        <w:t>. Informacija apie turimus ir planuojamus turėti žemės plotus, reikalingus projekto veiklai vykdyti, ha</w:t>
                      </w:r>
                    </w:p>
                  </w:sdtContent>
                </w:sdt>
              </w:sdtContent>
            </w:sdt>
          </w:sdtContent>
        </w:sdt>
      </w:sdtContent>
    </w:sdt>
    <w:sdt>
      <w:sdtPr>
        <w:alias w:val="lentele"/>
        <w:tag w:val="part_26b0c1dff8ff43a7a83edd200702f5a2"/>
        <w:lock w:val="sdtLocked"/>
        <w:richText/>
      </w:sdtPr>
      <w:sdtContent>
        <w:tbl>
          <w:tblPr>
            <w:tblW w:w="991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555"/>
            <w:gridCol w:w="425"/>
            <w:gridCol w:w="425"/>
            <w:gridCol w:w="425"/>
            <w:gridCol w:w="426"/>
            <w:gridCol w:w="425"/>
            <w:gridCol w:w="567"/>
            <w:gridCol w:w="567"/>
            <w:gridCol w:w="567"/>
            <w:gridCol w:w="567"/>
            <w:gridCol w:w="567"/>
            <w:gridCol w:w="567"/>
            <w:gridCol w:w="567"/>
            <w:gridCol w:w="567"/>
            <w:gridCol w:w="567"/>
            <w:gridCol w:w="567"/>
            <w:gridCol w:w="567"/>
          </w:tblGrid>
          <w:tr>
            <w:tc>
              <w:tcPr>
                <w:tcW w:w="1555" w:type="dxa"/>
                <w:vMerge w:val="restart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850" w:type="dxa"/>
                <w:gridSpan w:val="2"/>
                <w:vMerge w:val="restart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Paraiškos pateikimo metai</w:t>
                </w:r>
              </w:p>
            </w:tc>
            <w:tc>
              <w:tcPr>
                <w:tcW w:w="4111" w:type="dxa"/>
                <w:gridSpan w:val="8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Prognoziniai metai </w:t>
                </w:r>
                <w:r>
                  <w:rPr>
                    <w:b/>
                    <w:bCs/>
                    <w:szCs w:val="24"/>
                  </w:rPr>
                  <w:t>–</w:t>
                </w:r>
                <w:r>
                  <w:rPr>
                    <w:b/>
                    <w:sz w:val="20"/>
                  </w:rPr>
                  <w:t xml:space="preserve"> verslo plano įgyvendinimo laikotarpis</w:t>
                </w:r>
                <w:r>
                  <w:rPr>
                    <w:b/>
                    <w:sz w:val="20"/>
                    <w:vertAlign w:val="superscript"/>
                  </w:rPr>
                  <w:footnoteReference w:id="1"/>
                </w:r>
              </w:p>
            </w:tc>
            <w:tc>
              <w:tcPr>
                <w:tcW w:w="3402" w:type="dxa"/>
                <w:gridSpan w:val="6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Kontrolės laikotarpis</w:t>
                </w:r>
              </w:p>
            </w:tc>
          </w:tr>
          <w:tr>
            <w:tc>
              <w:tcPr>
                <w:tcW w:w="1555" w:type="dxa"/>
                <w:vMerge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850" w:type="dxa"/>
                <w:gridSpan w:val="2"/>
                <w:vMerge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851" w:type="dxa"/>
                <w:gridSpan w:val="2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20____ m.</w:t>
                </w:r>
              </w:p>
            </w:tc>
            <w:tc>
              <w:tcPr>
                <w:tcW w:w="992" w:type="dxa"/>
                <w:gridSpan w:val="2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20____ m.</w:t>
                </w:r>
              </w:p>
            </w:tc>
            <w:tc>
              <w:tcPr>
                <w:tcW w:w="1134" w:type="dxa"/>
                <w:gridSpan w:val="2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20____ m.</w:t>
                </w:r>
              </w:p>
            </w:tc>
            <w:tc>
              <w:tcPr>
                <w:tcW w:w="1134" w:type="dxa"/>
                <w:gridSpan w:val="2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20____ m.</w:t>
                </w:r>
              </w:p>
            </w:tc>
            <w:tc>
              <w:tcPr>
                <w:tcW w:w="1134" w:type="dxa"/>
                <w:gridSpan w:val="2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20____ m.</w:t>
                </w:r>
              </w:p>
            </w:tc>
            <w:tc>
              <w:tcPr>
                <w:tcW w:w="1134" w:type="dxa"/>
                <w:gridSpan w:val="2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20____ m.</w:t>
                </w:r>
              </w:p>
            </w:tc>
            <w:tc>
              <w:tcPr>
                <w:tcW w:w="1134" w:type="dxa"/>
                <w:gridSpan w:val="2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20____ m.</w:t>
                </w:r>
              </w:p>
            </w:tc>
          </w:tr>
          <w:tr>
            <w:tc>
              <w:tcPr>
                <w:tcW w:w="1555" w:type="dxa"/>
                <w:vMerge/>
              </w:tcPr>
              <w:p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</w:t>
                </w:r>
                <w:r>
                  <w:rPr>
                    <w:b/>
                    <w:sz w:val="20"/>
                    <w:vertAlign w:val="superscript"/>
                  </w:rPr>
                  <w:footnoteReference w:id="2"/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</w:t>
                </w:r>
                <w:r>
                  <w:rPr>
                    <w:b/>
                    <w:sz w:val="20"/>
                    <w:vertAlign w:val="superscript"/>
                  </w:rPr>
                  <w:footnoteReference w:id="3"/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</w:t>
                </w: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</w:t>
                </w:r>
              </w:p>
            </w:tc>
          </w:tr>
          <w:tr>
            <w:tc>
              <w:tcPr>
                <w:tcW w:w="155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1. Žemės ūkio naudmenos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1.1. Vietovėse, kuriuose nėra gamtinių ar kitokių specifinių kliūčių: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ind w:firstLine="53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1.1.1. ariamoji žemė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ind w:firstLine="53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1.1.2. sodai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ind w:firstLine="53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1.1.3. pievos ir ganyklos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1.2. Vietovėse, kuriuose esama gamtinių ar kitokių specifinių kliūčių: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ind w:firstLine="53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1.2.1. ariamoji žemė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ind w:firstLine="53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1.2.2. sodai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ind w:firstLine="53"/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1.2.3. pievos ir ganyklos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2. Kita žemė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3. Iš viso (1+2)</w:t>
                </w: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425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4. Žemės plotų pokyčių prognoziniais metais pagrindimas</w:t>
                </w:r>
              </w:p>
            </w:tc>
            <w:tc>
              <w:tcPr>
                <w:tcW w:w="4961" w:type="dxa"/>
                <w:gridSpan w:val="10"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(</w:t>
                </w:r>
                <w:r>
                  <w:rPr>
                    <w:i/>
                    <w:sz w:val="20"/>
                  </w:rPr>
                  <w:t>Pildoma, jei prognoziniais metais planuojama didinti arba mažinti žemės plotus. Pokyčiai (nurodant metus) turi būti pagrįsti, paaiškinant priežastis, finansavimo šaltinius, nurodant, iš ko it kokiu būdu planuojama įsigyti žemę</w:t>
                </w:r>
                <w:r>
                  <w:rPr>
                    <w:sz w:val="20"/>
                  </w:rPr>
                  <w:t>)</w:t>
                </w: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</w:tbl>
        <w:p>
          <w:pPr>
            <w:jc w:val="both"/>
            <w:rPr>
              <w:b/>
              <w:szCs w:val="24"/>
            </w:rPr>
          </w:pPr>
        </w:p>
        <w:sdt>
          <w:sdtPr>
            <w:alias w:val="1.2 pp."/>
            <w:tag w:val="part_11111e7ba3924e48967c59d4457cc7d6"/>
            <w:lock w:val="sdtLocked"/>
            <w:richText/>
          </w:sdtPr>
          <w:sdtContent>
            <w:p>
              <w:pPr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1111e7ba3924e48967c59d4457cc7d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1.2</w:t>
                  </w:r>
                </w:sdtContent>
              </w:sdt>
              <w:r>
                <w:rPr>
                  <w:b/>
                  <w:szCs w:val="24"/>
                </w:rPr>
                <w:t>. Informacija apie turimą arba valdomą ilgalaikį materialųjį turtą, susijusį su numatyta remiama veikla:</w:t>
              </w:r>
            </w:p>
            <w:p>
              <w:pPr>
                <w:jc w:val="both"/>
                <w:rPr>
                  <w:i/>
                  <w:sz w:val="22"/>
                  <w:szCs w:val="22"/>
                </w:rPr>
              </w:pPr>
              <w:r>
                <w:rPr>
                  <w:i/>
                  <w:sz w:val="22"/>
                  <w:szCs w:val="22"/>
                </w:rPr>
                <w:t>(Pateikiama informacija apie statinius, įrangą, įrenginius, techniką)</w:t>
              </w:r>
            </w:p>
          </w:sdtContent>
        </w:sdt>
      </w:sdtContent>
    </w:sdt>
    <w:sdt>
      <w:sdtPr>
        <w:alias w:val="lentele"/>
        <w:tag w:val="part_9bf567a3d2dd49108373841a85e6a7bf"/>
        <w:lock w:val="sdtLocked"/>
        <w:richText/>
      </w:sdtPr>
      <w:sdtContent>
        <w:tbl>
          <w:tblPr>
            <w:tblW w:w="9776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50"/>
            <w:gridCol w:w="2747"/>
            <w:gridCol w:w="1832"/>
            <w:gridCol w:w="1854"/>
            <w:gridCol w:w="2693"/>
          </w:tblGrid>
          <w:tr>
            <w:tc>
              <w:tcPr>
                <w:tcW w:w="650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Eil. Nr.</w:t>
                </w:r>
              </w:p>
            </w:tc>
            <w:tc>
              <w:tcPr>
                <w:tcW w:w="2747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Ilgalaikio turto pavadinimas ir unikalus Nr. (jei toks yra)</w:t>
                </w:r>
              </w:p>
            </w:tc>
            <w:tc>
              <w:tcPr>
                <w:tcW w:w="1832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Ilgalaikio turto valdymo pagrindas</w:t>
                </w:r>
              </w:p>
            </w:tc>
            <w:tc>
              <w:tcPr>
                <w:tcW w:w="1854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Pastatymo / pagaminimo metai</w:t>
                </w:r>
              </w:p>
            </w:tc>
            <w:tc>
              <w:tcPr>
                <w:tcW w:w="2693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Statinio plotas / </w:t>
                </w:r>
                <w:r>
                  <w:rPr>
                    <w:b/>
                    <w:i/>
                    <w:szCs w:val="24"/>
                  </w:rPr>
                  <w:t>įrangos, įrenginių, technikos pagrindiniai parametrai</w:t>
                </w:r>
              </w:p>
            </w:tc>
          </w:tr>
          <w:tr>
            <w:tc>
              <w:tcPr>
                <w:tcW w:w="650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1.</w:t>
                </w:r>
              </w:p>
            </w:tc>
            <w:tc>
              <w:tcPr>
                <w:tcW w:w="274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83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85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269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  <w:tr>
            <w:tc>
              <w:tcPr>
                <w:tcW w:w="650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2.</w:t>
                </w:r>
              </w:p>
            </w:tc>
            <w:tc>
              <w:tcPr>
                <w:tcW w:w="274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83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85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269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  <w:tr>
            <w:tc>
              <w:tcPr>
                <w:tcW w:w="650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...</w:t>
                </w:r>
              </w:p>
            </w:tc>
            <w:tc>
              <w:tcPr>
                <w:tcW w:w="2747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83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85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269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</w:tbl>
        <w:p>
          <w:pPr>
            <w:jc w:val="both"/>
            <w:rPr>
              <w:b/>
              <w:szCs w:val="24"/>
            </w:rPr>
          </w:pPr>
        </w:p>
        <w:sdt>
          <w:sdtPr>
            <w:alias w:val="1.3 pp."/>
            <w:tag w:val="part_7c6604080b754f158396249028d3c7a2"/>
            <w:lock w:val="sdtLocked"/>
            <w:richText/>
          </w:sdtPr>
          <w:sdtContent>
            <w:p>
              <w:pPr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7c6604080b754f158396249028d3c7a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1.3</w:t>
                  </w:r>
                </w:sdtContent>
              </w:sdt>
              <w:r>
                <w:rPr>
                  <w:b/>
                  <w:bCs/>
                  <w:szCs w:val="24"/>
                </w:rPr>
                <w:t>. Informacija apie pareiškėjo finansinius įsipareigojimus</w:t>
              </w:r>
            </w:p>
          </w:sdtContent>
        </w:sdt>
      </w:sdtContent>
    </w:sdt>
    <w:sdt>
      <w:sdtPr>
        <w:alias w:val="lentele"/>
        <w:tag w:val="part_6edd3a66bc4c45089ac89b4835a79bd8"/>
        <w:lock w:val="sdtLocked"/>
        <w:richText/>
      </w:sdtPr>
      <w:sdtContent>
        <w:tbl>
          <w:tblPr>
            <w:tblW w:w="0" w:type="auto"/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57"/>
            <w:gridCol w:w="1161"/>
            <w:gridCol w:w="1249"/>
            <w:gridCol w:w="851"/>
            <w:gridCol w:w="1134"/>
            <w:gridCol w:w="970"/>
            <w:gridCol w:w="616"/>
            <w:gridCol w:w="616"/>
            <w:gridCol w:w="616"/>
            <w:gridCol w:w="616"/>
            <w:gridCol w:w="616"/>
            <w:gridCol w:w="616"/>
          </w:tblGrid>
          <w:tr>
            <w:trPr>
              <w:trHeight w:val="256"/>
            </w:trPr>
            <w:tc>
              <w:tcPr>
                <w:tcW w:w="557" w:type="dxa"/>
                <w:vMerge w:val="restart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Nr.</w:t>
                </w:r>
              </w:p>
            </w:tc>
            <w:tc>
              <w:tcPr>
                <w:tcW w:w="1161" w:type="dxa"/>
                <w:vMerge w:val="restart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Turimi finansiniai įsipareigojimai</w:t>
                </w:r>
              </w:p>
            </w:tc>
            <w:tc>
              <w:tcPr>
                <w:tcW w:w="1249" w:type="dxa"/>
                <w:vMerge w:val="restart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Finansinių įsipareigojimų grąžinimo terminas</w:t>
                </w:r>
              </w:p>
            </w:tc>
            <w:tc>
              <w:tcPr>
                <w:tcW w:w="851" w:type="dxa"/>
                <w:vMerge w:val="restart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Metinė palūkanų norma, proc.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Likutis paramos paraiškos pateikimo metu, Eur</w:t>
                </w:r>
              </w:p>
            </w:tc>
            <w:tc>
              <w:tcPr>
                <w:tcW w:w="4666" w:type="dxa"/>
                <w:gridSpan w:val="7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Planuojamos grąžinti sumos, Eur</w:t>
                </w:r>
              </w:p>
            </w:tc>
          </w:tr>
          <w:tr>
            <w:trPr>
              <w:trHeight w:val="468"/>
            </w:trPr>
            <w:tc>
              <w:tcPr>
                <w:tcW w:w="557" w:type="dxa"/>
                <w:vMerge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61" w:type="dxa"/>
                <w:vMerge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249" w:type="dxa"/>
                <w:vMerge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851" w:type="dxa"/>
                <w:vMerge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2818" w:type="dxa"/>
                <w:gridSpan w:val="4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Verslo plano įgyvendinimo laikotarpis</w:t>
                </w:r>
                <w:r>
                  <w:rPr>
                    <w:b/>
                    <w:bCs/>
                    <w:sz w:val="22"/>
                    <w:szCs w:val="22"/>
                    <w:vertAlign w:val="superscript"/>
                  </w:rPr>
                  <w:footnoteReference w:id="4"/>
                </w:r>
              </w:p>
            </w:tc>
            <w:tc>
              <w:tcPr>
                <w:tcW w:w="1848" w:type="dxa"/>
                <w:gridSpan w:val="3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Kontrolės laikotarpis</w:t>
                </w:r>
              </w:p>
            </w:tc>
          </w:tr>
          <w:tr>
            <w:trPr>
              <w:trHeight w:val="468"/>
            </w:trPr>
            <w:tc>
              <w:tcPr>
                <w:tcW w:w="557" w:type="dxa"/>
                <w:vMerge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61" w:type="dxa"/>
                <w:vMerge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249" w:type="dxa"/>
                <w:vMerge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851" w:type="dxa"/>
                <w:vMerge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7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20___</w:t>
                </w: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20___</w:t>
                </w: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20___</w:t>
                </w: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20___</w:t>
                </w: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20___</w:t>
                </w: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20___</w:t>
                </w: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20___</w:t>
                </w:r>
              </w:p>
            </w:tc>
          </w:tr>
          <w:tr>
            <w:trPr>
              <w:trHeight w:val="249"/>
            </w:trPr>
            <w:tc>
              <w:tcPr>
                <w:tcW w:w="557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1.</w:t>
                </w:r>
              </w:p>
            </w:tc>
            <w:tc>
              <w:tcPr>
                <w:tcW w:w="1161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Turimos paskolos</w:t>
                </w:r>
              </w:p>
            </w:tc>
            <w:tc>
              <w:tcPr>
                <w:tcW w:w="1249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851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7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7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bCs/>
                    <w:sz w:val="20"/>
                  </w:rPr>
                  <w:t>1.1</w:t>
                </w:r>
              </w:p>
            </w:tc>
            <w:tc>
              <w:tcPr>
                <w:tcW w:w="1161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1249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851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97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rPr>
              <w:trHeight w:val="289"/>
            </w:trPr>
            <w:tc>
              <w:tcPr>
                <w:tcW w:w="557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Cs/>
                    <w:sz w:val="20"/>
                  </w:rPr>
                </w:pPr>
                <w:r>
                  <w:rPr>
                    <w:bCs/>
                    <w:sz w:val="20"/>
                  </w:rPr>
                  <w:t>1.2.</w:t>
                </w:r>
              </w:p>
            </w:tc>
            <w:tc>
              <w:tcPr>
                <w:tcW w:w="1161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1249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851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97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rPr>
              <w:trHeight w:val="280"/>
            </w:trPr>
            <w:tc>
              <w:tcPr>
                <w:tcW w:w="557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bCs/>
                    <w:sz w:val="20"/>
                  </w:rPr>
                  <w:t>...</w:t>
                </w:r>
              </w:p>
            </w:tc>
            <w:tc>
              <w:tcPr>
                <w:tcW w:w="1161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1249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851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97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rPr>
              <w:trHeight w:val="460"/>
            </w:trPr>
            <w:tc>
              <w:tcPr>
                <w:tcW w:w="557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2.</w:t>
                </w:r>
              </w:p>
            </w:tc>
            <w:tc>
              <w:tcPr>
                <w:tcW w:w="1161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Planuojamos gauti paskolos</w:t>
                </w:r>
              </w:p>
            </w:tc>
            <w:tc>
              <w:tcPr>
                <w:tcW w:w="1249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851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X</w:t>
                </w:r>
              </w:p>
            </w:tc>
            <w:tc>
              <w:tcPr>
                <w:tcW w:w="97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  <w:tr>
            <w:trPr>
              <w:trHeight w:val="66"/>
            </w:trPr>
            <w:tc>
              <w:tcPr>
                <w:tcW w:w="557" w:type="dxa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3261" w:type="dxa"/>
                <w:gridSpan w:val="3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</w:rPr>
                  <w:t>Iš viso</w:t>
                </w:r>
              </w:p>
            </w:tc>
            <w:tc>
              <w:tcPr>
                <w:tcW w:w="1134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70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616" w:type="dxa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</w:tbl>
        <w:p>
          <w:pPr>
            <w:jc w:val="both"/>
            <w:rPr>
              <w:b/>
              <w:szCs w:val="24"/>
            </w:rPr>
          </w:pPr>
        </w:p>
        <w:sdt>
          <w:sdtPr>
            <w:alias w:val="2 p."/>
            <w:tag w:val="part_2f3552fd7d50401ca2668e8240d5d40f"/>
            <w:lock w:val="sdtLocked"/>
            <w:richText/>
          </w:sdtPr>
          <w:sdtContent>
            <w:p>
              <w:pPr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2f3552fd7d50401ca2668e8240d5d40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>. VEIKLOS PLĖTROS TIKSLAI, ETAPAI IR APIMTYS</w:t>
              </w:r>
            </w:p>
          </w:sdtContent>
        </w:sdt>
      </w:sdtContent>
    </w:sdt>
    <w:sdt>
      <w:sdtPr>
        <w:alias w:val="lentele"/>
        <w:tag w:val="part_99360f666fe8456fa05d61d9a4272073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05"/>
            <w:gridCol w:w="3301"/>
            <w:gridCol w:w="5522"/>
          </w:tblGrid>
          <w:tr>
            <w:tc>
              <w:tcPr>
                <w:tcW w:w="805" w:type="dxa"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2.1.</w:t>
                </w:r>
              </w:p>
            </w:tc>
            <w:tc>
              <w:tcPr>
                <w:tcW w:w="8823" w:type="dxa"/>
                <w:gridSpan w:val="2"/>
              </w:tcPr>
              <w:p>
                <w:pPr>
                  <w:jc w:val="both"/>
                  <w:rPr>
                    <w:i/>
                    <w:szCs w:val="24"/>
                    <w:lang w:eastAsia="lt-LT"/>
                  </w:rPr>
                </w:pPr>
                <w:r>
                  <w:rPr>
                    <w:b/>
                    <w:szCs w:val="24"/>
                  </w:rPr>
                  <w:t xml:space="preserve">Veiklos plėtos tikslai </w:t>
                </w:r>
                <w:r>
                  <w:rPr>
                    <w:i/>
                    <w:szCs w:val="24"/>
                  </w:rPr>
                  <w:t xml:space="preserve">(aprašoma planuojama ūkio specializacija; </w:t>
                </w:r>
                <w:r>
                  <w:rPr>
                    <w:i/>
                    <w:szCs w:val="24"/>
                    <w:lang w:eastAsia="lt-LT"/>
                  </w:rPr>
                  <w:t>žemės ūkio valdos apibūdinimas; vieta, kurioje bus įgyvendinamas projektas; veiklos plėtros uždaviniai; kokioms problemoms spręsti reikalingas projektas; planuojami projekto rezultatai)</w:t>
                </w:r>
              </w:p>
              <w:p>
                <w:pPr>
                  <w:rPr>
                    <w:b/>
                    <w:szCs w:val="24"/>
                  </w:rPr>
                </w:pPr>
              </w:p>
              <w:p>
                <w:pPr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805" w:type="dxa"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2.2.</w:t>
                </w:r>
              </w:p>
            </w:tc>
            <w:tc>
              <w:tcPr>
                <w:tcW w:w="3301" w:type="dxa"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eastAsia="lt-LT"/>
                  </w:rPr>
                  <w:t>Veiklos plėtros etapai</w:t>
                </w:r>
              </w:p>
            </w:tc>
            <w:tc>
              <w:tcPr>
                <w:tcW w:w="5522" w:type="dxa"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  <w:lang w:eastAsia="lt-LT"/>
                  </w:rPr>
                  <w:t>Veiklos plėtros etapų įgyvendinimo apimtys ir finansavimo šaltiniai</w:t>
                </w:r>
              </w:p>
            </w:tc>
          </w:tr>
          <w:tr>
            <w:tc>
              <w:tcPr>
                <w:tcW w:w="805" w:type="dxa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2.2.1.</w:t>
                </w:r>
              </w:p>
            </w:tc>
            <w:tc>
              <w:tcPr>
                <w:tcW w:w="3301" w:type="dxa"/>
              </w:tcPr>
              <w:p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5522" w:type="dxa"/>
              </w:tcPr>
              <w:p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805" w:type="dxa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2.2.2.</w:t>
                </w:r>
              </w:p>
            </w:tc>
            <w:tc>
              <w:tcPr>
                <w:tcW w:w="3301" w:type="dxa"/>
              </w:tcPr>
              <w:p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5522" w:type="dxa"/>
              </w:tcPr>
              <w:p>
                <w:pPr>
                  <w:jc w:val="both"/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805" w:type="dxa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...</w:t>
                </w:r>
              </w:p>
            </w:tc>
            <w:tc>
              <w:tcPr>
                <w:tcW w:w="3301" w:type="dxa"/>
              </w:tcPr>
              <w:p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5522" w:type="dxa"/>
              </w:tcPr>
              <w:p>
                <w:pPr>
                  <w:jc w:val="both"/>
                  <w:rPr>
                    <w:b/>
                    <w:szCs w:val="24"/>
                  </w:rPr>
                </w:pPr>
              </w:p>
            </w:tc>
          </w:tr>
        </w:tbl>
        <w:p>
          <w:pPr>
            <w:jc w:val="both"/>
            <w:rPr>
              <w:b/>
              <w:bCs/>
              <w:szCs w:val="24"/>
            </w:rPr>
          </w:pPr>
        </w:p>
        <w:sdt>
          <w:sdtPr>
            <w:alias w:val="3 p."/>
            <w:tag w:val="part_fb4ab348d7764b8792d0c213a8f055c7"/>
            <w:lock w:val="sdtLocked"/>
            <w:richText/>
          </w:sdtPr>
          <w:sdtContent>
            <w:p>
              <w:pPr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fb4ab348d7764b8792d0c213a8f055c7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>. PLANUOJAMOS ĮGYVENDINTI VEIKLOS</w:t>
              </w:r>
              <w:r>
                <w:rPr>
                  <w:b/>
                  <w:bCs/>
                  <w:szCs w:val="24"/>
                  <w:vertAlign w:val="superscript"/>
                </w:rPr>
                <w:footnoteReference w:id="5"/>
              </w:r>
              <w:r>
                <w:rPr>
                  <w:b/>
                  <w:bCs/>
                  <w:szCs w:val="24"/>
                </w:rPr>
                <w:t> IR JŲ DETALIZAVIMAS</w:t>
              </w:r>
            </w:p>
          </w:sdtContent>
        </w:sdt>
      </w:sdtContent>
    </w:sdt>
    <w:sdt>
      <w:sdtPr>
        <w:alias w:val="lentele"/>
        <w:tag w:val="part_7e630363f3634c6e9af2de7a52af13ac"/>
        <w:lock w:val="sdtLocked"/>
        <w:richText/>
      </w:sdtPr>
      <w:sdtContent>
        <w:tbl>
          <w:tblPr>
            <w:tblW w:w="1024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421"/>
            <w:gridCol w:w="992"/>
            <w:gridCol w:w="1134"/>
            <w:gridCol w:w="1559"/>
            <w:gridCol w:w="992"/>
            <w:gridCol w:w="993"/>
            <w:gridCol w:w="1559"/>
            <w:gridCol w:w="2595"/>
          </w:tblGrid>
          <w:tr>
            <w:trPr>
              <w:trHeight w:val="1380"/>
            </w:trPr>
            <w:tc>
              <w:tcPr>
                <w:tcW w:w="421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Eil.</w:t>
                </w:r>
              </w:p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Nr.</w:t>
                </w:r>
              </w:p>
            </w:tc>
            <w:tc>
              <w:tcPr>
                <w:tcW w:w="992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Veiklos 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Investicijos</w:t>
                </w:r>
              </w:p>
            </w:tc>
            <w:tc>
              <w:tcPr>
                <w:tcW w:w="1559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Investicijos pagrindimas</w:t>
                </w:r>
              </w:p>
            </w:tc>
            <w:tc>
              <w:tcPr>
                <w:tcW w:w="992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Investicijų suma, Eur be PVM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Investicijų suma, Eur su PVM</w:t>
                </w:r>
              </w:p>
            </w:tc>
            <w:tc>
              <w:tcPr>
                <w:tcW w:w="1559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Planuojama investicijų pabaiga (metai, mėnuo)</w:t>
                </w:r>
              </w:p>
            </w:tc>
            <w:tc>
              <w:tcPr>
                <w:tcW w:w="2595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Veiklai vykdyti ir investicijoms įgyvendinti reikalingos žinios, mokymai, konsultacijos</w:t>
                </w:r>
              </w:p>
            </w:tc>
          </w:tr>
          <w:tr>
            <w:tc>
              <w:tcPr>
                <w:tcW w:w="421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1.</w:t>
                </w: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559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559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259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  <w:tr>
            <w:tc>
              <w:tcPr>
                <w:tcW w:w="421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2.</w:t>
                </w: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559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559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259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  <w:tr>
            <w:tc>
              <w:tcPr>
                <w:tcW w:w="421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...</w:t>
                </w: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559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559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259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  <w:tr>
            <w:tc>
              <w:tcPr>
                <w:tcW w:w="421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Iš viso</w:t>
                </w:r>
              </w:p>
            </w:tc>
            <w:tc>
              <w:tcPr>
                <w:tcW w:w="1559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559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2595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</w:tbl>
        <w:p>
          <w:pPr>
            <w:jc w:val="both"/>
            <w:rPr>
              <w:b/>
              <w:szCs w:val="24"/>
            </w:rPr>
          </w:pPr>
        </w:p>
        <w:sdt>
          <w:sdtPr>
            <w:alias w:val="4 p."/>
            <w:tag w:val="part_01ffe91ca1e24d0db97ba9b8198c913f"/>
            <w:lock w:val="sdtLocked"/>
            <w:richText/>
          </w:sdtPr>
          <w:sdtContent>
            <w:p>
              <w:pPr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1ffe91ca1e24d0db97ba9b8198c913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</w:rPr>
                <w:t>. KVALIFIKACIJOS KĖLIMO PLANAS</w:t>
              </w:r>
            </w:p>
          </w:sdtContent>
        </w:sdt>
      </w:sdtContent>
    </w:sdt>
    <w:sdt>
      <w:sdtPr>
        <w:alias w:val="lentele"/>
        <w:tag w:val="part_19939302b4004472908649d833dadf4d"/>
        <w:lock w:val="sdtLocked"/>
        <w:richText/>
      </w:sdtPr>
      <w:sdtContent>
        <w:tbl>
          <w:tblPr>
            <w:tblW w:w="5227" w:type="pct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90"/>
            <w:gridCol w:w="3151"/>
            <w:gridCol w:w="4503"/>
            <w:gridCol w:w="2402"/>
          </w:tblGrid>
          <w:tr>
            <w:trPr>
              <w:trHeight w:val="309"/>
            </w:trPr>
            <w:tc>
              <w:tcPr>
                <w:tcW w:w="277" w:type="pct"/>
                <w:tcBorders>
                  <w:top w:val="single" w:sz="8" w:space="0" w:color="000000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Nr.</w:t>
                </w:r>
              </w:p>
            </w:tc>
            <w:tc>
              <w:tcPr>
                <w:tcW w:w="1480" w:type="pct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Kvalifikacijos kėlimo priemonė</w:t>
                </w:r>
              </w:p>
            </w:tc>
            <w:tc>
              <w:tcPr>
                <w:tcW w:w="2115" w:type="pct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Kvalifikacijos kėlimo priemonės poreikio pagrindimas ir kvalifikacijos kėlimo priemonės aprašymas</w:t>
                </w:r>
              </w:p>
            </w:tc>
            <w:tc>
              <w:tcPr>
                <w:tcW w:w="1128" w:type="pct"/>
                <w:tcBorders>
                  <w:top w:val="single" w:sz="8" w:space="0" w:color="000000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BE4D5" w:themeFill="accent2" w:themeFillTint="33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Laikotarpis (metai, mėnuo)</w:t>
                </w:r>
              </w:p>
            </w:tc>
          </w:tr>
          <w:tr>
            <w:trPr>
              <w:trHeight w:val="71"/>
            </w:trPr>
            <w:tc>
              <w:tcPr>
                <w:tcW w:w="277" w:type="pct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1.</w:t>
                </w:r>
              </w:p>
            </w:tc>
            <w:tc>
              <w:tcPr>
                <w:tcW w:w="1480" w:type="pct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Kvalifikacijos kėlimo kursas</w:t>
                </w:r>
              </w:p>
            </w:tc>
            <w:tc>
              <w:tcPr>
                <w:tcW w:w="2115" w:type="pct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1128" w:type="pct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rPr>
              <w:trHeight w:val="240"/>
            </w:trPr>
            <w:tc>
              <w:tcPr>
                <w:tcW w:w="277" w:type="pct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2.</w:t>
                </w:r>
              </w:p>
            </w:tc>
            <w:tc>
              <w:tcPr>
                <w:tcW w:w="1480" w:type="pct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Mokymai</w:t>
                </w:r>
              </w:p>
            </w:tc>
            <w:tc>
              <w:tcPr>
                <w:tcW w:w="2115" w:type="pct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1128" w:type="pct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rPr>
              <w:trHeight w:val="339"/>
            </w:trPr>
            <w:tc>
              <w:tcPr>
                <w:tcW w:w="277" w:type="pct"/>
                <w:tcBorders>
                  <w:top w:val="nil"/>
                  <w:left w:val="single" w:sz="8" w:space="0" w:color="000000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3.</w:t>
                </w:r>
              </w:p>
            </w:tc>
            <w:tc>
              <w:tcPr>
                <w:tcW w:w="1480" w:type="pct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Studijos</w:t>
                </w:r>
              </w:p>
            </w:tc>
            <w:tc>
              <w:tcPr>
                <w:tcW w:w="2115" w:type="pct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1128" w:type="pct"/>
                <w:tcBorders>
                  <w:top w:val="nil"/>
                  <w:left w:val="nil"/>
                  <w:bottom w:val="single" w:sz="8" w:space="0" w:color="000000"/>
                  <w:right w:val="single" w:sz="8" w:space="0" w:color="000000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</w:tbl>
        <w:p>
          <w:pPr>
            <w:jc w:val="both"/>
            <w:rPr>
              <w:b/>
              <w:szCs w:val="24"/>
            </w:rPr>
          </w:pPr>
        </w:p>
        <w:sdt>
          <w:sdtPr>
            <w:alias w:val="5 p."/>
            <w:tag w:val="part_0ab87b2196e541ec928d764bc7459e3d"/>
            <w:lock w:val="sdtLocked"/>
            <w:richText/>
          </w:sdtPr>
          <w:sdtContent>
            <w:p>
              <w:pPr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ab87b2196e541ec928d764bc7459e3d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b/>
                  <w:bCs/>
                  <w:szCs w:val="24"/>
                </w:rPr>
                <w:t>. PLANUOJAMI ŪKINĖS VEIKLOS PASIEKIMO TARPINIAI IR GALUTINIAI REZULTATAI</w:t>
              </w:r>
            </w:p>
            <w:sdt>
              <w:sdtPr>
                <w:alias w:val="5.1 pp."/>
                <w:tag w:val="part_5b49b1c219ba42af8c8bf68f70e3c8b6"/>
                <w:lock w:val="sdtLocked"/>
                <w:richText/>
              </w:sdtPr>
              <w:sdtContent>
                <w:p>
                  <w:pPr>
                    <w:shd w:val="clear" w:color="auto" w:fill="FFFFFF"/>
                    <w:spacing w:line="279" w:lineRule="atLeast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b49b1c219ba42af8c8bf68f70e3c8b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  <w:lang w:eastAsia="lt-LT"/>
                        </w:rPr>
                        <w:t>5.1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. Informacija apie pareiškėjo planuojamas pajamas Eur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</w:sdtContent>
            </w:sdt>
          </w:sdtContent>
        </w:sdt>
      </w:sdtContent>
    </w:sdt>
    <w:sdt>
      <w:sdtPr>
        <w:alias w:val="lentele"/>
        <w:tag w:val="part_ea407174b8884f13b28a60123a994143"/>
        <w:lock w:val="sdtLocked"/>
        <w:richText/>
      </w:sdtPr>
      <w:sdtContent>
        <w:tbl>
          <w:tblPr>
            <w:tblW w:w="5095" w:type="pct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2883"/>
            <w:gridCol w:w="900"/>
            <w:gridCol w:w="902"/>
            <w:gridCol w:w="748"/>
            <w:gridCol w:w="900"/>
            <w:gridCol w:w="889"/>
            <w:gridCol w:w="1051"/>
            <w:gridCol w:w="1053"/>
            <w:gridCol w:w="1062"/>
          </w:tblGrid>
          <w:tr>
            <w:trPr>
              <w:cantSplit/>
              <w:trHeight w:val="136"/>
            </w:trPr>
            <w:tc>
              <w:tcPr>
                <w:tcW w:w="1388" w:type="pct"/>
                <w:vMerge w:val="restart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3" w:type="pct"/>
                <w:vMerge w:val="restart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 xml:space="preserve">Ataskaitiniai m. 20.... </w:t>
                </w:r>
              </w:p>
            </w:tc>
            <w:tc>
              <w:tcPr>
                <w:tcW w:w="3179" w:type="pct"/>
                <w:gridSpan w:val="7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Prognoziniai metai</w:t>
                </w:r>
              </w:p>
            </w:tc>
          </w:tr>
          <w:tr>
            <w:trPr>
              <w:cantSplit/>
              <w:trHeight w:val="136"/>
            </w:trPr>
            <w:tc>
              <w:tcPr>
                <w:tcW w:w="1388" w:type="pct"/>
                <w:vMerge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3" w:type="pct"/>
                <w:vMerge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655" w:type="pct"/>
                <w:gridSpan w:val="4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Verslo plano įgyvendinimo laikotarpis</w:t>
                </w:r>
                <w:r>
                  <w:rPr>
                    <w:b/>
                    <w:bCs/>
                    <w:sz w:val="22"/>
                    <w:szCs w:val="22"/>
                    <w:vertAlign w:val="superscript"/>
                    <w:lang w:eastAsia="lt-LT"/>
                  </w:rPr>
                  <w:footnoteReference w:id="6"/>
                </w:r>
              </w:p>
            </w:tc>
            <w:tc>
              <w:tcPr>
                <w:tcW w:w="1524" w:type="pct"/>
                <w:gridSpan w:val="3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Kontrolės laikotarpis</w:t>
                </w:r>
              </w:p>
            </w:tc>
          </w:tr>
          <w:tr>
            <w:trPr>
              <w:cantSplit/>
              <w:trHeight w:val="155"/>
            </w:trPr>
            <w:tc>
              <w:tcPr>
                <w:tcW w:w="1388" w:type="pct"/>
                <w:vMerge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3" w:type="pct"/>
                <w:vMerge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34" w:type="pct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360" w:type="pct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433" w:type="pct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428" w:type="pct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506" w:type="pct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507" w:type="pct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511" w:type="pct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</w:tr>
          <w:tr>
            <w:trPr>
              <w:cantSplit/>
              <w:trHeight w:val="242"/>
            </w:trPr>
            <w:tc>
              <w:tcPr>
                <w:tcW w:w="5000" w:type="pct"/>
                <w:gridSpan w:val="9"/>
                <w:shd w:val="clear" w:color="auto" w:fill="D9D9D9" w:themeFill="background1" w:themeFillShade="D9"/>
              </w:tcPr>
              <w:p>
                <w:pPr>
                  <w:widowControl w:val="0"/>
                  <w:ind w:right="113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Augalininkystė</w:t>
                </w:r>
              </w:p>
            </w:tc>
          </w:tr>
          <w:tr>
            <w:trPr>
              <w:cantSplit/>
              <w:trHeight w:val="242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Kviečiai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X</w:t>
                </w:r>
              </w:p>
            </w:tc>
          </w:tr>
          <w:tr>
            <w:trPr>
              <w:cantSplit/>
              <w:trHeight w:val="242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Pasėlių plotas, ha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242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Derlingumas, t už ha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242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Pagaminta, t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242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Parduota, t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41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Vidutinė kaina, Eur už t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70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Pajamos, Eur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70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70"/>
            </w:trPr>
            <w:tc>
              <w:tcPr>
                <w:tcW w:w="5000" w:type="pct"/>
                <w:gridSpan w:val="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b/>
                    <w:spacing w:val="-6"/>
                    <w:sz w:val="20"/>
                    <w:lang w:eastAsia="lt-LT"/>
                  </w:rPr>
                  <w:t>Daržininkystė</w:t>
                </w:r>
              </w:p>
            </w:tc>
          </w:tr>
          <w:tr>
            <w:trPr>
              <w:cantSplit/>
              <w:trHeight w:val="70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70"/>
            </w:trPr>
            <w:tc>
              <w:tcPr>
                <w:tcW w:w="5000" w:type="pct"/>
                <w:gridSpan w:val="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b/>
                    <w:spacing w:val="-6"/>
                    <w:sz w:val="20"/>
                    <w:lang w:eastAsia="lt-LT"/>
                  </w:rPr>
                  <w:t>Uogininkystė</w:t>
                </w:r>
              </w:p>
            </w:tc>
          </w:tr>
          <w:tr>
            <w:trPr>
              <w:cantSplit/>
              <w:trHeight w:val="70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70"/>
            </w:trPr>
            <w:tc>
              <w:tcPr>
                <w:tcW w:w="5000" w:type="pct"/>
                <w:gridSpan w:val="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b/>
                    <w:spacing w:val="-6"/>
                    <w:sz w:val="20"/>
                    <w:lang w:eastAsia="lt-LT"/>
                  </w:rPr>
                  <w:t>Vaistažolininkystė</w:t>
                </w:r>
              </w:p>
            </w:tc>
          </w:tr>
          <w:tr>
            <w:trPr>
              <w:cantSplit/>
              <w:trHeight w:val="70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70"/>
            </w:trPr>
            <w:tc>
              <w:tcPr>
                <w:tcW w:w="5000" w:type="pct"/>
                <w:gridSpan w:val="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b/>
                    <w:spacing w:val="-6"/>
                    <w:sz w:val="20"/>
                    <w:lang w:eastAsia="lt-LT"/>
                  </w:rPr>
                  <w:t>Gėlininkystė</w:t>
                </w:r>
              </w:p>
            </w:tc>
          </w:tr>
          <w:tr>
            <w:trPr>
              <w:cantSplit/>
              <w:trHeight w:val="70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70"/>
            </w:trPr>
            <w:tc>
              <w:tcPr>
                <w:tcW w:w="5000" w:type="pct"/>
                <w:gridSpan w:val="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b/>
                    <w:spacing w:val="-6"/>
                    <w:sz w:val="20"/>
                    <w:lang w:eastAsia="lt-LT"/>
                  </w:rPr>
                  <w:t>Sodininkystė</w:t>
                </w:r>
              </w:p>
            </w:tc>
          </w:tr>
          <w:tr>
            <w:trPr>
              <w:cantSplit/>
              <w:trHeight w:val="70"/>
            </w:trPr>
            <w:tc>
              <w:tcPr>
                <w:tcW w:w="138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70"/>
            </w:trPr>
            <w:tc>
              <w:tcPr>
                <w:tcW w:w="5000" w:type="pct"/>
                <w:gridSpan w:val="9"/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Kita</w:t>
                </w:r>
              </w:p>
            </w:tc>
          </w:tr>
          <w:tr>
            <w:trPr>
              <w:cantSplit/>
              <w:trHeight w:val="70"/>
            </w:trPr>
            <w:tc>
              <w:tcPr>
                <w:tcW w:w="138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70"/>
            </w:trPr>
            <w:tc>
              <w:tcPr>
                <w:tcW w:w="138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Pajamos iš viso</w:t>
                </w:r>
              </w:p>
            </w:tc>
            <w:tc>
              <w:tcPr>
                <w:tcW w:w="43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279"/>
            </w:trPr>
            <w:tc>
              <w:tcPr>
                <w:tcW w:w="5000" w:type="pct"/>
                <w:gridSpan w:val="9"/>
                <w:shd w:val="clear" w:color="auto" w:fill="D9D9D9" w:themeFill="background1" w:themeFillShade="D9"/>
              </w:tcPr>
              <w:p>
                <w:pPr>
                  <w:widowControl w:val="0"/>
                  <w:ind w:right="113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Gyvulininkystė</w:t>
                </w:r>
              </w:p>
            </w:tc>
          </w:tr>
          <w:tr>
            <w:trPr>
              <w:cantSplit/>
              <w:trHeight w:val="279"/>
            </w:trPr>
            <w:tc>
              <w:tcPr>
                <w:tcW w:w="5000" w:type="pct"/>
                <w:gridSpan w:val="9"/>
              </w:tcPr>
              <w:p>
                <w:pPr>
                  <w:widowControl w:val="0"/>
                  <w:ind w:right="113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Pienininkystė</w:t>
                </w:r>
              </w:p>
            </w:tc>
          </w:tr>
          <w:tr>
            <w:trPr>
              <w:cantSplit/>
              <w:trHeight w:val="180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Karvių skaičius, vnt.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80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Vidutinis primilžis iš karvės, t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80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Parduota natūralaus pieno, t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98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Vidutinė natūralaus pieno kaina, Eur už t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06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Pajamos, Eur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06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04"/>
            </w:trPr>
            <w:tc>
              <w:tcPr>
                <w:tcW w:w="5000" w:type="pct"/>
                <w:gridSpan w:val="9"/>
              </w:tcPr>
              <w:p>
                <w:pPr>
                  <w:widowControl w:val="0"/>
                  <w:ind w:right="113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Mėsinė galvijininkystė, kiaulininkystė, avininkystė, ožkininkystė, triušininkystė, paukštininkystė, kitos gyvulininkystės šakos</w:t>
                </w:r>
              </w:p>
            </w:tc>
          </w:tr>
          <w:tr>
            <w:trPr>
              <w:cantSplit/>
              <w:trHeight w:val="124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Karvės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24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Gyvulių skaičius, vnt.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24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Parduota gyvulių, vnt. arba kg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479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Vidutinė gyvulio pardavimo kaina, Eur už 100 kg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91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Pajamos, Eur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91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91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Pajamos iš viso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70"/>
            </w:trPr>
            <w:tc>
              <w:tcPr>
                <w:tcW w:w="5000" w:type="pct"/>
                <w:gridSpan w:val="9"/>
                <w:shd w:val="clear" w:color="auto" w:fill="D9D9D9" w:themeFill="background1" w:themeFillShade="D9"/>
              </w:tcPr>
              <w:p>
                <w:pPr>
                  <w:widowControl w:val="0"/>
                  <w:ind w:right="113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Kita gamyba</w:t>
                </w:r>
              </w:p>
            </w:tc>
          </w:tr>
          <w:tr>
            <w:trPr>
              <w:cantSplit/>
              <w:trHeight w:val="85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85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Pagaminta produktų, t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85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Parduota, t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04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Produkto kaina, Eur už t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35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Pajamos, Eur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35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35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Pajamos iš viso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54"/>
            </w:trPr>
            <w:tc>
              <w:tcPr>
                <w:tcW w:w="5000" w:type="pct"/>
                <w:gridSpan w:val="9"/>
                <w:shd w:val="clear" w:color="auto" w:fill="D9D9D9" w:themeFill="background1" w:themeFillShade="D9"/>
              </w:tcPr>
              <w:p>
                <w:pPr>
                  <w:widowControl w:val="0"/>
                  <w:ind w:right="113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Paslaugos</w:t>
                </w:r>
              </w:p>
            </w:tc>
          </w:tr>
          <w:tr>
            <w:trPr>
              <w:cantSplit/>
              <w:trHeight w:val="172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72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Vnt.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190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Paslaugos įkainis, Eur 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222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Pajamos, Eur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222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222"/>
            </w:trPr>
            <w:tc>
              <w:tcPr>
                <w:tcW w:w="138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Pajamos iš viso</w:t>
                </w: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cantSplit/>
              <w:trHeight w:val="84"/>
            </w:trPr>
            <w:tc>
              <w:tcPr>
                <w:tcW w:w="1388" w:type="pct"/>
                <w:shd w:val="clear" w:color="auto" w:fill="D9D9D9" w:themeFill="background1" w:themeFillShade="D9"/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Pajamos iš viso:</w:t>
                </w:r>
              </w:p>
            </w:tc>
            <w:tc>
              <w:tcPr>
                <w:tcW w:w="433" w:type="pct"/>
                <w:shd w:val="clear" w:color="auto" w:fill="D9D9D9" w:themeFill="background1" w:themeFillShade="D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4" w:type="pct"/>
                <w:shd w:val="clear" w:color="auto" w:fill="D9D9D9" w:themeFill="background1" w:themeFillShade="D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60" w:type="pct"/>
                <w:shd w:val="clear" w:color="auto" w:fill="D9D9D9" w:themeFill="background1" w:themeFillShade="D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33" w:type="pct"/>
                <w:shd w:val="clear" w:color="auto" w:fill="D9D9D9" w:themeFill="background1" w:themeFillShade="D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8" w:type="pct"/>
                <w:shd w:val="clear" w:color="auto" w:fill="D9D9D9" w:themeFill="background1" w:themeFillShade="D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6" w:type="pct"/>
                <w:shd w:val="clear" w:color="auto" w:fill="D9D9D9" w:themeFill="background1" w:themeFillShade="D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07" w:type="pct"/>
                <w:shd w:val="clear" w:color="auto" w:fill="D9D9D9" w:themeFill="background1" w:themeFillShade="D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1" w:type="pct"/>
                <w:shd w:val="clear" w:color="auto" w:fill="D9D9D9" w:themeFill="background1" w:themeFillShade="D9"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</w:tr>
        </w:tbl>
        <w:p>
          <w:pPr>
            <w:jc w:val="both"/>
            <w:rPr>
              <w:b/>
              <w:bCs/>
              <w:szCs w:val="24"/>
            </w:rPr>
          </w:pPr>
        </w:p>
        <w:sdt>
          <w:sdtPr>
            <w:alias w:val="5.2 pp."/>
            <w:tag w:val="part_8b5970f6cf81446b9720ef134709c937"/>
            <w:lock w:val="sdtLocked"/>
            <w:richText/>
          </w:sdtPr>
          <w:sdtContent>
            <w:p>
              <w:pPr>
                <w:shd w:val="clear" w:color="auto" w:fill="FFFFFF"/>
                <w:spacing w:line="279" w:lineRule="atLeast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b5970f6cf81446b9720ef134709c937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5.2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>. Informacija apie pareiškėjo veiklos sąnaudas, Eur</w:t>
              </w:r>
            </w:p>
            <w:p>
              <w:pPr>
                <w:rPr>
                  <w:sz w:val="14"/>
                  <w:szCs w:val="14"/>
                </w:rPr>
              </w:pPr>
            </w:p>
          </w:sdtContent>
        </w:sdt>
      </w:sdtContent>
    </w:sdt>
    <w:sdt>
      <w:sdtPr>
        <w:alias w:val="lentele"/>
        <w:tag w:val="part_484d4123fd224be9b86310bee48a2bce"/>
        <w:lock w:val="sdtLocked"/>
        <w:richText/>
      </w:sdtPr>
      <w:sdtContent>
        <w:tbl>
          <w:tblPr>
            <w:tblW w:w="4985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791"/>
            <w:gridCol w:w="1093"/>
            <w:gridCol w:w="1039"/>
            <w:gridCol w:w="1040"/>
            <w:gridCol w:w="1040"/>
            <w:gridCol w:w="1040"/>
            <w:gridCol w:w="6"/>
            <w:gridCol w:w="1033"/>
            <w:gridCol w:w="1040"/>
            <w:gridCol w:w="1041"/>
          </w:tblGrid>
          <w:tr>
            <w:trPr>
              <w:trHeight w:val="252"/>
            </w:trPr>
            <w:tc>
              <w:tcPr>
                <w:tcW w:w="1693" w:type="dxa"/>
                <w:vMerge w:val="restart"/>
                <w:shd w:val="clear" w:color="auto" w:fill="FBE4D5" w:themeFill="accent2" w:themeFillTint="33"/>
              </w:tcPr>
              <w:p>
                <w:pPr>
                  <w:widowControl w:val="0"/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Sąnaudos</w:t>
                </w:r>
              </w:p>
            </w:tc>
            <w:tc>
              <w:tcPr>
                <w:tcW w:w="1032" w:type="dxa"/>
                <w:vMerge w:val="restart"/>
                <w:shd w:val="clear" w:color="auto" w:fill="FBE4D5" w:themeFill="accent2" w:themeFillTint="33"/>
              </w:tcPr>
              <w:p>
                <w:pPr>
                  <w:widowControl w:val="0"/>
                  <w:pBdr>
                    <w:bottom w:val="single" w:sz="12" w:space="1" w:color="auto"/>
                  </w:pBdr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Ataskaitiniai m. 20...</w:t>
                </w:r>
              </w:p>
            </w:tc>
            <w:tc>
              <w:tcPr>
                <w:tcW w:w="6874" w:type="dxa"/>
                <w:gridSpan w:val="8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Prognoziniai metai</w:t>
                </w:r>
              </w:p>
            </w:tc>
          </w:tr>
          <w:tr>
            <w:trPr>
              <w:trHeight w:val="252"/>
            </w:trPr>
            <w:tc>
              <w:tcPr>
                <w:tcW w:w="1693" w:type="dxa"/>
                <w:vMerge/>
                <w:shd w:val="clear" w:color="auto" w:fill="FBE4D5" w:themeFill="accent2" w:themeFillTint="33"/>
              </w:tcPr>
              <w:p>
                <w:pPr>
                  <w:widowControl w:val="0"/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32" w:type="dxa"/>
                <w:vMerge/>
                <w:shd w:val="clear" w:color="auto" w:fill="FBE4D5" w:themeFill="accent2" w:themeFillTint="33"/>
              </w:tcPr>
              <w:p>
                <w:pPr>
                  <w:widowControl w:val="0"/>
                  <w:pBdr>
                    <w:bottom w:val="single" w:sz="12" w:space="1" w:color="auto"/>
                  </w:pBdr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33" w:type="dxa"/>
                <w:gridSpan w:val="5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Verslo plano įgyvendinimo laikotarpis</w:t>
                </w:r>
                <w:r>
                  <w:rPr>
                    <w:b/>
                    <w:bCs/>
                    <w:sz w:val="20"/>
                    <w:vertAlign w:val="superscript"/>
                    <w:lang w:eastAsia="lt-LT"/>
                  </w:rPr>
                  <w:footnoteReference w:id="7"/>
                </w:r>
              </w:p>
            </w:tc>
            <w:tc>
              <w:tcPr>
                <w:tcW w:w="2941" w:type="dxa"/>
                <w:gridSpan w:val="3"/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Kontrolės laikotarpis</w:t>
                </w:r>
              </w:p>
            </w:tc>
          </w:tr>
          <w:tr>
            <w:trPr>
              <w:trHeight w:val="300"/>
            </w:trPr>
            <w:tc>
              <w:tcPr>
                <w:tcW w:w="1693" w:type="dxa"/>
                <w:vMerge/>
                <w:shd w:val="clear" w:color="auto" w:fill="FBE4D5" w:themeFill="accent2" w:themeFillTint="33"/>
              </w:tcPr>
              <w:p>
                <w:pPr>
                  <w:widowControl w:val="0"/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32" w:type="dxa"/>
                <w:vMerge/>
                <w:shd w:val="clear" w:color="auto" w:fill="FBE4D5" w:themeFill="accent2" w:themeFillTint="33"/>
              </w:tcPr>
              <w:p>
                <w:pPr>
                  <w:widowControl w:val="0"/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81" w:type="dxa"/>
                <w:shd w:val="clear" w:color="auto" w:fill="FBE4D5" w:themeFill="accent2" w:themeFillTint="33"/>
              </w:tcPr>
              <w:p>
                <w:pPr>
                  <w:widowControl w:val="0"/>
                  <w:jc w:val="both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982" w:type="dxa"/>
                <w:shd w:val="clear" w:color="auto" w:fill="FBE4D5" w:themeFill="accent2" w:themeFillTint="33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982" w:type="dxa"/>
                <w:shd w:val="clear" w:color="auto" w:fill="FBE4D5" w:themeFill="accent2" w:themeFillTint="33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982" w:type="dxa"/>
                <w:shd w:val="clear" w:color="auto" w:fill="FBE4D5" w:themeFill="accent2" w:themeFillTint="33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982" w:type="dxa"/>
                <w:gridSpan w:val="2"/>
                <w:shd w:val="clear" w:color="auto" w:fill="FBE4D5" w:themeFill="accent2" w:themeFillTint="33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982" w:type="dxa"/>
                <w:shd w:val="clear" w:color="auto" w:fill="FBE4D5" w:themeFill="accent2" w:themeFillTint="33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983" w:type="dxa"/>
                <w:shd w:val="clear" w:color="auto" w:fill="FBE4D5" w:themeFill="accent2" w:themeFillTint="33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</w:tr>
          <w:tr>
            <w:trPr>
              <w:trHeight w:val="252"/>
            </w:trPr>
            <w:tc>
              <w:tcPr>
                <w:tcW w:w="169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Kintamosios sąnaudos:</w:t>
                </w:r>
              </w:p>
            </w:tc>
            <w:tc>
              <w:tcPr>
                <w:tcW w:w="103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1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  <w:gridSpan w:val="2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</w:tr>
          <w:tr>
            <w:trPr>
              <w:trHeight w:val="237"/>
            </w:trPr>
            <w:tc>
              <w:tcPr>
                <w:tcW w:w="1693" w:type="dxa"/>
              </w:tcPr>
              <w:p>
                <w:pPr>
                  <w:widowControl w:val="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.....</w:t>
                </w:r>
              </w:p>
            </w:tc>
            <w:tc>
              <w:tcPr>
                <w:tcW w:w="103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1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  <w:gridSpan w:val="2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</w:tr>
          <w:tr>
            <w:trPr>
              <w:trHeight w:val="237"/>
            </w:trPr>
            <w:tc>
              <w:tcPr>
                <w:tcW w:w="1693" w:type="dxa"/>
              </w:tcPr>
              <w:p>
                <w:pPr>
                  <w:widowControl w:val="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103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1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  <w:gridSpan w:val="2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</w:tr>
          <w:tr>
            <w:trPr>
              <w:trHeight w:val="505"/>
            </w:trPr>
            <w:tc>
              <w:tcPr>
                <w:tcW w:w="169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Pastoviosios sąnaudos, iš jų:</w:t>
                </w:r>
              </w:p>
            </w:tc>
            <w:tc>
              <w:tcPr>
                <w:tcW w:w="103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1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  <w:gridSpan w:val="2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</w:tr>
          <w:tr>
            <w:trPr>
              <w:trHeight w:val="490"/>
            </w:trPr>
            <w:tc>
              <w:tcPr>
                <w:tcW w:w="1693" w:type="dxa"/>
              </w:tcPr>
              <w:p>
                <w:pPr>
                  <w:widowControl w:val="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Ilgalaikio turto nusidėvėjimas</w:t>
                </w:r>
              </w:p>
            </w:tc>
            <w:tc>
              <w:tcPr>
                <w:tcW w:w="103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1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  <w:gridSpan w:val="2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</w:tr>
          <w:tr>
            <w:trPr>
              <w:trHeight w:val="505"/>
            </w:trPr>
            <w:tc>
              <w:tcPr>
                <w:tcW w:w="1693" w:type="dxa"/>
              </w:tcPr>
              <w:p>
                <w:pPr>
                  <w:widowControl w:val="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Europos Sąjungos paramos nusidėvėjimas</w:t>
                </w:r>
              </w:p>
            </w:tc>
            <w:tc>
              <w:tcPr>
                <w:tcW w:w="103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1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  <w:gridSpan w:val="2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</w:tr>
          <w:tr>
            <w:trPr>
              <w:trHeight w:val="237"/>
            </w:trPr>
            <w:tc>
              <w:tcPr>
                <w:tcW w:w="1693" w:type="dxa"/>
              </w:tcPr>
              <w:p>
                <w:pPr>
                  <w:widowControl w:val="0"/>
                  <w:jc w:val="both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.......</w:t>
                </w:r>
              </w:p>
            </w:tc>
            <w:tc>
              <w:tcPr>
                <w:tcW w:w="103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1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  <w:gridSpan w:val="2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</w:tr>
          <w:tr>
            <w:trPr>
              <w:trHeight w:val="252"/>
            </w:trPr>
            <w:tc>
              <w:tcPr>
                <w:tcW w:w="169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 xml:space="preserve">Kitos ..... </w:t>
                </w:r>
              </w:p>
            </w:tc>
            <w:tc>
              <w:tcPr>
                <w:tcW w:w="103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1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  <w:gridSpan w:val="2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</w:tr>
          <w:tr>
            <w:trPr>
              <w:trHeight w:val="252"/>
            </w:trPr>
            <w:tc>
              <w:tcPr>
                <w:tcW w:w="1693" w:type="dxa"/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Iš viso:</w:t>
                </w:r>
              </w:p>
            </w:tc>
            <w:tc>
              <w:tcPr>
                <w:tcW w:w="103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1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  <w:gridSpan w:val="2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2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</w:tcPr>
              <w:p>
                <w:pPr>
                  <w:widowControl w:val="0"/>
                  <w:jc w:val="both"/>
                  <w:rPr>
                    <w:b/>
                    <w:sz w:val="20"/>
                    <w:lang w:eastAsia="lt-LT"/>
                  </w:rPr>
                </w:pPr>
              </w:p>
            </w:tc>
          </w:tr>
        </w:tbl>
        <w:p>
          <w:pPr>
            <w:shd w:val="clear" w:color="auto" w:fill="FFFFFF"/>
            <w:spacing w:line="279" w:lineRule="atLeast"/>
            <w:jc w:val="both"/>
            <w:rPr>
              <w:b/>
              <w:bCs/>
              <w:color w:val="000000"/>
              <w:szCs w:val="24"/>
              <w:lang w:eastAsia="lt-LT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pgSz w:w="11906" w:h="16838"/>
              <w:pgMar w:top="851" w:right="851" w:bottom="851" w:left="851" w:header="567" w:footer="567" w:gutter="0"/>
              <w:cols w:space="1296"/>
              <w:titlePg/>
              <w:docGrid w:linePitch="360"/>
            </w:sectPr>
          </w:pPr>
        </w:p>
        <w:p>
          <w:pPr>
            <w:rPr>
              <w:sz w:val="14"/>
              <w:szCs w:val="14"/>
            </w:rPr>
          </w:pPr>
        </w:p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sdt>
          <w:sdtPr>
            <w:alias w:val="5.3 pp."/>
            <w:tag w:val="part_166ee28b676e42379f7e91c1310b682d"/>
            <w:lock w:val="sdtLocked"/>
            <w:richText/>
          </w:sdtPr>
          <w:sdtContent>
            <w:p>
              <w:pPr>
                <w:shd w:val="clear" w:color="auto" w:fill="FFFFFF"/>
                <w:tabs>
                  <w:tab w:val="left" w:pos="4710"/>
                </w:tabs>
                <w:ind w:firstLine="471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66ee28b676e42379f7e91c1310b682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5.3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Pelno (nuostolių) prognozės, Eur</w:t>
              </w:r>
            </w:p>
          </w:sdtContent>
        </w:sdt>
      </w:sdtContent>
    </w:sdt>
    <w:sdt>
      <w:sdtPr>
        <w:alias w:val="lentele"/>
        <w:tag w:val="part_fbc9489ec2504d6682ae642514269ab3"/>
        <w:lock w:val="sdtLocked"/>
        <w:richText/>
      </w:sdtPr>
      <w:sdtContent>
        <w:tbl>
          <w:tblPr>
            <w:tblW w:w="5000" w:type="pct"/>
            <w:tblLayout w:type="fixed"/>
            <w:tblLook w:val="04A0" w:firstRow="1" w:lastRow="0" w:firstColumn="1" w:lastColumn="0" w:noHBand="0" w:noVBand="1"/>
          </w:tblPr>
          <w:tblGrid>
            <w:gridCol w:w="1239"/>
            <w:gridCol w:w="4351"/>
            <w:gridCol w:w="983"/>
            <w:gridCol w:w="842"/>
            <w:gridCol w:w="1121"/>
            <w:gridCol w:w="369"/>
            <w:gridCol w:w="752"/>
            <w:gridCol w:w="1121"/>
            <w:gridCol w:w="1121"/>
            <w:gridCol w:w="1121"/>
            <w:gridCol w:w="1540"/>
          </w:tblGrid>
          <w:tr>
            <w:trPr>
              <w:trHeight w:val="335"/>
            </w:trPr>
            <w:tc>
              <w:tcPr>
                <w:tcW w:w="5590" w:type="dxa"/>
                <w:gridSpan w:val="2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Straipsniai</w:t>
                </w:r>
              </w:p>
            </w:tc>
            <w:tc>
              <w:tcPr>
                <w:tcW w:w="98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Ataskaitiniai m. 20....</w:t>
                </w:r>
              </w:p>
            </w:tc>
            <w:tc>
              <w:tcPr>
                <w:tcW w:w="7987" w:type="dxa"/>
                <w:gridSpan w:val="8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Prognoziniai metai</w:t>
                </w:r>
              </w:p>
            </w:tc>
          </w:tr>
          <w:tr>
            <w:trPr>
              <w:trHeight w:val="335"/>
            </w:trPr>
            <w:tc>
              <w:tcPr>
                <w:tcW w:w="5590" w:type="dxa"/>
                <w:gridSpan w:val="2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420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Verslo plano įgyvendinimo laikotarpis</w:t>
                </w:r>
                <w:r>
                  <w:rPr>
                    <w:b/>
                    <w:bCs/>
                    <w:sz w:val="20"/>
                    <w:vertAlign w:val="superscript"/>
                    <w:lang w:eastAsia="lt-LT"/>
                  </w:rPr>
                  <w:footnoteReference w:id="8"/>
                </w:r>
              </w:p>
            </w:tc>
            <w:tc>
              <w:tcPr>
                <w:tcW w:w="3782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Kontrolės laikotarpis</w:t>
                </w:r>
              </w:p>
            </w:tc>
          </w:tr>
          <w:tr>
            <w:trPr>
              <w:trHeight w:val="274"/>
            </w:trPr>
            <w:tc>
              <w:tcPr>
                <w:tcW w:w="5590" w:type="dxa"/>
                <w:gridSpan w:val="2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98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widowControl w:val="0"/>
                  <w:rPr>
                    <w:b/>
                    <w:sz w:val="20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hideMark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hideMark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hideMark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hideMark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hideMark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b/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PARDAVIMO PAJAMOS: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</w:rPr>
                  <w:t>Gyvulininkystė (išskiriant bitininkystę jei numatoma vykdyti tokią veiklą)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</w:rPr>
                  <w:t>Daržininkystė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</w:rPr>
                  <w:t>Uogininkystė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</w:rPr>
                  <w:t>Sodininkystė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</w:rPr>
                  <w:t>Augalininkystė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</w:rPr>
                  <w:t>Kita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597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PAGAMINTOS PRODUKCIJOS, NEBAIGTOS GAMYBOS IR GYVŪNŲ BEI KITO BIOLOGINIO TURTO LIKUČIŲ VERTĖS PADIDĖJIMAS (SUMAŽĖJIMAS)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ŪKIO / ĮMONĖS REIKMĖMS SUNAUDOTA PRODUKCIJA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ASMENINĖMS REIKMĖMS SUVARTOTA ŪKIO PRODUKCIJA, GYVULIAI IR KITI GYVŪNAI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23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GYVULIŲ BEI KITŲ GYVŪNŲ IR KITO BIOLOGINIO TURTO PIRKIMAI (-)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BENDROJI PRODUKCIJA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KINTAMOSIOS SĄNAUDOS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BENDRASIS GAMYBINIS PELNAS (NUOSTOLIAI)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PASTOVIOSIOS SĄNAUDOS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Ilgalaikio turto nusidėvėjimo sąnaudos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Kitos pastoviosios sąnaudos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TIPINĖS VEIKLOS PELNAS (NUOSTOLIAI)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DOTACIJOS, SUSIJUSIOS SU PAJAMOMIS: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bCs/>
                    <w:sz w:val="16"/>
                    <w:szCs w:val="16"/>
                    <w:lang w:eastAsia="lt-LT"/>
                  </w:rPr>
                  <w:t>Gyvulininkystė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bCs/>
                    <w:sz w:val="16"/>
                    <w:szCs w:val="16"/>
                    <w:lang w:eastAsia="lt-LT"/>
                  </w:rPr>
                  <w:t>Daržininkystė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bCs/>
                    <w:sz w:val="16"/>
                    <w:szCs w:val="16"/>
                    <w:lang w:eastAsia="lt-LT"/>
                  </w:rPr>
                  <w:t>Uogininkystė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bCs/>
                    <w:sz w:val="16"/>
                    <w:szCs w:val="16"/>
                    <w:lang w:eastAsia="lt-LT"/>
                  </w:rPr>
                  <w:t>Sodininkystė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bCs/>
                    <w:sz w:val="16"/>
                    <w:szCs w:val="16"/>
                    <w:lang w:eastAsia="lt-LT"/>
                  </w:rPr>
                  <w:t>Augalininkystė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bCs/>
                    <w:sz w:val="16"/>
                    <w:szCs w:val="16"/>
                    <w:lang w:eastAsia="lt-LT"/>
                  </w:rPr>
                  <w:t>Kita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KITA VEIKLA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 xml:space="preserve">FINANSINĖ IR INVESTICINĖ VEIKLA 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Pajamos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Sąnaudos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ĮPRASTINĖS VEIKLOS PELNAS (NUOSTOLIAI)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PAGAUTĖ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NETEKIMAI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PELNAS (NUOSTOLIAI) PRIEŠ APMOKESTINIMĄ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 xml:space="preserve">PELNO  (GYVENTOJŲ PAJAMŲ) MOKESTIS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9"/>
            </w:trPr>
            <w:tc>
              <w:tcPr>
                <w:tcW w:w="559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GRYNASIS PELNAS (NUOSTOLIAI)</w:t>
                </w:r>
              </w:p>
            </w:tc>
            <w:tc>
              <w:tcPr>
                <w:tcW w:w="98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4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gridBefore w:val="1"/>
              <w:gridAfter w:val="5"/>
              <w:wBefore w:w="1239" w:type="dxa"/>
              <w:wAfter w:w="5655" w:type="dxa"/>
              <w:trHeight w:val="304"/>
            </w:trPr>
            <w:tc>
              <w:tcPr>
                <w:tcW w:w="7666" w:type="dxa"/>
                <w:gridSpan w:val="5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4186"/>
                  <w:jc w:val="center"/>
                  <w:rPr>
                    <w:b/>
                    <w:szCs w:val="24"/>
                    <w:lang w:eastAsia="lt-LT"/>
                  </w:rPr>
                </w:pPr>
              </w:p>
              <w:p>
                <w:pPr>
                  <w:widowControl w:val="0"/>
                  <w:ind w:firstLine="4186"/>
                  <w:jc w:val="center"/>
                  <w:rPr>
                    <w:b/>
                    <w:szCs w:val="24"/>
                    <w:lang w:eastAsia="lt-LT"/>
                  </w:rPr>
                </w:pPr>
              </w:p>
            </w:tc>
          </w:tr>
        </w:tbl>
        <w:sdt>
          <w:sdtPr>
            <w:alias w:val="5.4 pp."/>
            <w:tag w:val="part_79e93c5f6d794ee993a8a2cb5c4b0bea"/>
            <w:lock w:val="sdtLocked"/>
            <w:richText/>
          </w:sdtPr>
          <w:sdtContent>
            <w:p>
              <w:pPr>
                <w:spacing w:line="259" w:lineRule="auto"/>
                <w:rPr>
                  <w:b/>
                  <w:bCs/>
                  <w:color w:val="333333"/>
                  <w:szCs w:val="24"/>
                </w:rPr>
              </w:pPr>
              <w:sdt>
                <w:sdtPr>
                  <w:alias w:val="Numeris"/>
                  <w:tag w:val="nr_79e93c5f6d794ee993a8a2cb5c4b0bea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333333"/>
                      <w:szCs w:val="24"/>
                    </w:rPr>
                    <w:t>5.4</w:t>
                  </w:r>
                </w:sdtContent>
              </w:sdt>
              <w:r>
                <w:rPr>
                  <w:b/>
                  <w:bCs/>
                  <w:color w:val="333333"/>
                  <w:szCs w:val="24"/>
                </w:rPr>
                <w:t>. Balanso prognozės</w:t>
              </w:r>
            </w:p>
            <w:p>
              <w:pPr>
                <w:rPr>
                  <w:sz w:val="14"/>
                  <w:szCs w:val="14"/>
                </w:rPr>
              </w:pPr>
            </w:p>
          </w:sdtContent>
        </w:sdt>
      </w:sdtContent>
    </w:sdt>
    <w:sdt>
      <w:sdtPr>
        <w:alias w:val="lentele"/>
        <w:tag w:val="part_ca74edfc847149cf8fcdbb8ca5380c4d"/>
        <w:lock w:val="sdtLocked"/>
        <w:richText/>
      </w:sdtPr>
      <w:sdtContent>
        <w:tbl>
          <w:tblPr>
            <w:tblW w:w="14879" w:type="dxa"/>
            <w:tblInd w:w="173" w:type="dxa"/>
            <w:tblLook w:val="04A0" w:firstRow="1" w:lastRow="0" w:firstColumn="1" w:lastColumn="0" w:noHBand="0" w:noVBand="1"/>
          </w:tblPr>
          <w:tblGrid>
            <w:gridCol w:w="723"/>
            <w:gridCol w:w="948"/>
            <w:gridCol w:w="948"/>
            <w:gridCol w:w="948"/>
            <w:gridCol w:w="948"/>
            <w:gridCol w:w="1403"/>
            <w:gridCol w:w="1317"/>
            <w:gridCol w:w="1173"/>
            <w:gridCol w:w="1164"/>
            <w:gridCol w:w="1164"/>
            <w:gridCol w:w="1164"/>
            <w:gridCol w:w="993"/>
            <w:gridCol w:w="985"/>
            <w:gridCol w:w="1001"/>
          </w:tblGrid>
          <w:tr>
            <w:trPr>
              <w:trHeight w:val="270"/>
            </w:trPr>
            <w:tc>
              <w:tcPr>
                <w:tcW w:w="72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95" w:type="dxa"/>
                <w:gridSpan w:val="5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Straipsniai</w:t>
                </w:r>
              </w:p>
            </w:tc>
            <w:tc>
              <w:tcPr>
                <w:tcW w:w="131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Ataskaitiniai m. 20....</w:t>
                </w:r>
              </w:p>
            </w:tc>
            <w:tc>
              <w:tcPr>
                <w:tcW w:w="7644" w:type="dxa"/>
                <w:gridSpan w:val="7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Prognoziniai metai</w:t>
                </w:r>
              </w:p>
            </w:tc>
          </w:tr>
          <w:tr>
            <w:trPr>
              <w:trHeight w:val="270"/>
            </w:trPr>
            <w:tc>
              <w:tcPr>
                <w:tcW w:w="7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95" w:type="dxa"/>
                <w:gridSpan w:val="5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1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665" w:type="dxa"/>
                <w:gridSpan w:val="4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Verslo plano įgyvendinimo laikotarpis</w:t>
                </w:r>
                <w:r>
                  <w:rPr>
                    <w:b/>
                    <w:bCs/>
                    <w:sz w:val="20"/>
                    <w:vertAlign w:val="superscript"/>
                    <w:lang w:eastAsia="lt-LT"/>
                  </w:rPr>
                  <w:footnoteReference w:id="9"/>
                </w:r>
              </w:p>
            </w:tc>
            <w:tc>
              <w:tcPr>
                <w:tcW w:w="2979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Kontrolės laikotarpis</w:t>
                </w:r>
              </w:p>
            </w:tc>
          </w:tr>
          <w:tr>
            <w:trPr>
              <w:trHeight w:val="450"/>
            </w:trPr>
            <w:tc>
              <w:tcPr>
                <w:tcW w:w="7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95" w:type="dxa"/>
                <w:gridSpan w:val="5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31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FBE4D5" w:themeFill="accent2" w:themeFillTint="33"/>
                <w:vAlign w:val="center"/>
                <w:hideMark/>
              </w:tcPr>
              <w:p>
                <w:pPr>
                  <w:widowControl w:val="0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hideMark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hideMark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hideMark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  <w:hideMark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FBE4D5" w:themeFill="accent2" w:themeFillTint="33"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TURTAS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b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bCs/>
                    <w:sz w:val="18"/>
                    <w:szCs w:val="18"/>
                    <w:lang w:eastAsia="lt-LT"/>
                  </w:rPr>
                  <w:t>A.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b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bCs/>
                    <w:sz w:val="18"/>
                    <w:szCs w:val="18"/>
                    <w:lang w:eastAsia="lt-LT"/>
                  </w:rPr>
                  <w:t>ILGALAIKIS TURTAS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NEMATERIALUSIS TURTAS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MATERIALUSIS TURTAS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II.1.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Žemė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II.2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Miškas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II.3.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Pastatai ir statiniai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II.4.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Mašinos ir įrengimai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II.5.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Transporto priemonės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II.6.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Kitas materialusis turtas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II.7.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Nebaigta statyba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III.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FINANSINIS TURTAS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b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bCs/>
                    <w:sz w:val="18"/>
                    <w:szCs w:val="18"/>
                    <w:lang w:eastAsia="lt-LT"/>
                  </w:rPr>
                  <w:t>B.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b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bCs/>
                    <w:sz w:val="18"/>
                    <w:szCs w:val="18"/>
                    <w:lang w:eastAsia="lt-LT"/>
                  </w:rPr>
                  <w:t>BIOLOGINIS TURTAS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DAUGIAMEČIAI SODINIAI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GYVULIAI IR KITI GYVŪNAI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III.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PASĖLIAI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b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bCs/>
                    <w:sz w:val="18"/>
                    <w:szCs w:val="18"/>
                    <w:lang w:eastAsia="lt-LT"/>
                  </w:rPr>
                  <w:t>C.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b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bCs/>
                    <w:sz w:val="18"/>
                    <w:szCs w:val="18"/>
                    <w:lang w:eastAsia="lt-LT"/>
                  </w:rPr>
                  <w:t>TRUMPALAIKIS TURTAS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ATSARGOS, IŠANKSTINIAI APMOKĖJIMAI IR NEBAIGTOS VYKDYTI SUTARTYS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I.1.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Atsargos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I.1.1.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Medžiagos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I.1.2.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Nebaigta gamyba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I.1.3.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Žemės ūkio produkcija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I.1.4.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Kita produkcija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I.2.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Išankstiniai apmokėjimai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PER VIENERIUS METUS GAUTINOS SUMOS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II.1.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Pirkėjų įsiskolinimas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II.2.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Kitos gautinos sumos</w:t>
                </w:r>
              </w:p>
            </w:tc>
            <w:tc>
              <w:tcPr>
                <w:tcW w:w="131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III.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KITAS TRUMPALAIKIS TURTAS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IV.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PINIGAI IR PINIGŲ EKVIVALENTAI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TURTO IŠ VISO: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244"/>
            </w:trPr>
            <w:tc>
              <w:tcPr>
                <w:tcW w:w="7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53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94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53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94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53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94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53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94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53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140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53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131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53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53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53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53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bottom"/>
                <w:hideMark/>
              </w:tcPr>
              <w:p>
                <w:pPr>
                  <w:widowControl w:val="0"/>
                  <w:ind w:firstLine="53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</w:tcPr>
              <w:p>
                <w:pPr>
                  <w:widowControl w:val="0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</w:tcPr>
              <w:p>
                <w:pPr>
                  <w:widowControl w:val="0"/>
                  <w:rPr>
                    <w:color w:val="333333"/>
                    <w:sz w:val="20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</w:tcPr>
              <w:p>
                <w:pPr>
                  <w:widowControl w:val="0"/>
                  <w:rPr>
                    <w:color w:val="333333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hideMark/>
              </w:tcPr>
              <w:p>
                <w:pPr>
                  <w:widowControl w:val="0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NUOSAVAS KAPITALAS IR ĮSIPAREIGOJIMAI</w:t>
                </w:r>
              </w:p>
            </w:tc>
            <w:tc>
              <w:tcPr>
                <w:tcW w:w="131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 xml:space="preserve">D. 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b/>
                    <w:bCs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sz w:val="16"/>
                    <w:szCs w:val="16"/>
                    <w:lang w:eastAsia="lt-LT"/>
                  </w:rPr>
                  <w:t>NUOSAVAS KAPITALAS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38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b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bCs/>
                    <w:sz w:val="18"/>
                    <w:szCs w:val="18"/>
                    <w:lang w:eastAsia="lt-LT"/>
                  </w:rPr>
                  <w:t>E.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b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bCs/>
                    <w:sz w:val="18"/>
                    <w:szCs w:val="18"/>
                    <w:lang w:eastAsia="lt-LT"/>
                  </w:rPr>
                  <w:t>DOTACIJOS, SUBSIDIJOS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b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bCs/>
                    <w:sz w:val="18"/>
                    <w:szCs w:val="18"/>
                    <w:lang w:eastAsia="lt-LT"/>
                  </w:rPr>
                  <w:t>F.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b/>
                    <w:bCs/>
                    <w:sz w:val="18"/>
                    <w:szCs w:val="18"/>
                    <w:lang w:eastAsia="lt-LT"/>
                  </w:rPr>
                </w:pPr>
                <w:r>
                  <w:rPr>
                    <w:b/>
                    <w:bCs/>
                    <w:sz w:val="18"/>
                    <w:szCs w:val="18"/>
                    <w:lang w:eastAsia="lt-LT"/>
                  </w:rPr>
                  <w:t>MOKĖTINOS SUMOS IR ĮSIPAREIGOJIMAI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PO VIENERIŲ METŲ MOKĖTINOS SUMOS IR ILGALAIKIAI ĮSIPAREIGOJIMAI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I.1.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Paskolos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I.2. 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Lizingo (finansinės nuomos) įsipareigojimai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I.3.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Kitos mokėtinos sumos ir ilgalaikiai įsipareigojimai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32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II.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PER VIENERIUS METUS MOKĖTINOS SUMOS IR TRUMPALAIKIAI ĮSIPAREIGOJIMAI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II.1. 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Ilgalaikių skolų einamoji dalis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II.2.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Paskolos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II.3.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Skolos tiekėjams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II.4.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Gauti išankstiniai apmokėjimai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II.5.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Su darbo santykiais susiję įsipareigojimai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II.6.</w:t>
                </w: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Kitos mokėtinos sumos ir trumpalaikiai įsipareigojimai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48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53"/>
            </w:trPr>
            <w:tc>
              <w:tcPr>
                <w:tcW w:w="7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b/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5195" w:type="dxa"/>
                <w:gridSpan w:val="5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jc w:val="both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NUOSAVO KAPITALO IR ĮSIPAREIGOJIMŲ IŠ VISO:</w:t>
                </w:r>
              </w:p>
            </w:tc>
            <w:tc>
              <w:tcPr>
                <w:tcW w:w="131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6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widowControl w:val="0"/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9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85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jc w:val="right"/>
                  <w:rPr>
                    <w:sz w:val="20"/>
                    <w:lang w:eastAsia="lt-LT"/>
                  </w:rPr>
                </w:pPr>
              </w:p>
            </w:tc>
          </w:tr>
        </w:tbl>
        <w:p>
          <w:pPr>
            <w:widowControl w:val="0"/>
            <w:rPr>
              <w:b/>
              <w:bCs/>
              <w:color w:val="333333"/>
              <w:sz w:val="20"/>
              <w:lang w:eastAsia="lt-LT"/>
            </w:rPr>
          </w:pPr>
        </w:p>
        <w:p>
          <w:pPr>
            <w:jc w:val="both"/>
            <w:rPr>
              <w:b/>
              <w:szCs w:val="24"/>
            </w:rPr>
          </w:pPr>
        </w:p>
        <w:p>
          <w:pPr>
            <w:jc w:val="both"/>
            <w:rPr>
              <w:b/>
              <w:szCs w:val="24"/>
            </w:rPr>
          </w:pPr>
        </w:p>
        <w:p>
          <w:pPr>
            <w:jc w:val="both"/>
            <w:rPr>
              <w:b/>
              <w:szCs w:val="24"/>
            </w:rPr>
          </w:pPr>
        </w:p>
        <w:p>
          <w:pPr>
            <w:jc w:val="both"/>
            <w:rPr>
              <w:b/>
              <w:szCs w:val="24"/>
            </w:rPr>
          </w:pPr>
        </w:p>
        <w:p>
          <w:pPr>
            <w:jc w:val="both"/>
            <w:rPr>
              <w:b/>
              <w:szCs w:val="24"/>
            </w:rPr>
          </w:pPr>
        </w:p>
        <w:p>
          <w:pPr>
            <w:jc w:val="both"/>
            <w:rPr>
              <w:b/>
              <w:szCs w:val="24"/>
            </w:rPr>
          </w:pPr>
        </w:p>
        <w:p>
          <w:pPr>
            <w:jc w:val="both"/>
            <w:rPr>
              <w:b/>
              <w:szCs w:val="24"/>
            </w:rPr>
          </w:pPr>
        </w:p>
        <w:sdt>
          <w:sdtPr>
            <w:alias w:val="5.5 pp."/>
            <w:tag w:val="part_b4b5a76e79374cc2b8ba38742320730d"/>
            <w:lock w:val="sdtLocked"/>
            <w:richText/>
          </w:sdtPr>
          <w:sdtContent>
            <w:p>
              <w:pPr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4b5a76e79374cc2b8ba38742320730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5.5</w:t>
                  </w:r>
                </w:sdtContent>
              </w:sdt>
              <w:r>
                <w:rPr>
                  <w:b/>
                  <w:szCs w:val="24"/>
                </w:rPr>
                <w:t>. Informacija apie produkcijos standartine verte išreikštą žemės ūkio valdos ekonominį dydį</w:t>
              </w:r>
            </w:p>
          </w:sdtContent>
        </w:sdt>
      </w:sdtContent>
    </w:sdt>
    <w:sdt>
      <w:sdtPr>
        <w:alias w:val="lentele"/>
        <w:tag w:val="part_a3a459f6eb844746a0dffe27c72b561b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555"/>
            <w:gridCol w:w="1559"/>
            <w:gridCol w:w="850"/>
            <w:gridCol w:w="851"/>
            <w:gridCol w:w="709"/>
            <w:gridCol w:w="567"/>
            <w:gridCol w:w="708"/>
            <w:gridCol w:w="709"/>
            <w:gridCol w:w="567"/>
            <w:gridCol w:w="567"/>
            <w:gridCol w:w="709"/>
            <w:gridCol w:w="709"/>
            <w:gridCol w:w="567"/>
            <w:gridCol w:w="708"/>
            <w:gridCol w:w="709"/>
            <w:gridCol w:w="709"/>
            <w:gridCol w:w="786"/>
            <w:gridCol w:w="692"/>
          </w:tblGrid>
          <w:tr>
            <w:tc>
              <w:tcPr>
                <w:tcW w:w="3114" w:type="dxa"/>
                <w:gridSpan w:val="2"/>
                <w:vMerge w:val="restart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701" w:type="dxa"/>
                <w:gridSpan w:val="2"/>
                <w:vMerge w:val="restart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Paramos paraiškos pateikimo metai</w:t>
                </w:r>
              </w:p>
            </w:tc>
            <w:tc>
              <w:tcPr>
                <w:tcW w:w="9416" w:type="dxa"/>
                <w:gridSpan w:val="14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 xml:space="preserve">Prognoziniai metai </w:t>
                </w:r>
              </w:p>
            </w:tc>
          </w:tr>
          <w:tr>
            <w:tc>
              <w:tcPr>
                <w:tcW w:w="3114" w:type="dxa"/>
                <w:gridSpan w:val="2"/>
                <w:vMerge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701" w:type="dxa"/>
                <w:gridSpan w:val="2"/>
                <w:vMerge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5245" w:type="dxa"/>
                <w:gridSpan w:val="8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Verslo plano įgyvendinimo laikotarpis</w:t>
                </w:r>
                <w:r>
                  <w:rPr>
                    <w:b/>
                    <w:bCs/>
                    <w:sz w:val="20"/>
                    <w:vertAlign w:val="superscript"/>
                    <w:lang w:eastAsia="lt-LT"/>
                  </w:rPr>
                  <w:footnoteReference w:id="10"/>
                </w:r>
              </w:p>
            </w:tc>
            <w:tc>
              <w:tcPr>
                <w:tcW w:w="4171" w:type="dxa"/>
                <w:gridSpan w:val="6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Kontrolės laikotarpis</w:t>
                </w:r>
              </w:p>
            </w:tc>
          </w:tr>
          <w:tr>
            <w:tc>
              <w:tcPr>
                <w:tcW w:w="3114" w:type="dxa"/>
                <w:gridSpan w:val="2"/>
                <w:vMerge/>
              </w:tcPr>
              <w:p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701" w:type="dxa"/>
                <w:gridSpan w:val="2"/>
                <w:vMerge/>
              </w:tcPr>
              <w:p>
                <w:pPr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1276" w:type="dxa"/>
                <w:gridSpan w:val="2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417" w:type="dxa"/>
                <w:gridSpan w:val="2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134" w:type="dxa"/>
                <w:gridSpan w:val="2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418" w:type="dxa"/>
                <w:gridSpan w:val="2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275" w:type="dxa"/>
                <w:gridSpan w:val="2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418" w:type="dxa"/>
                <w:gridSpan w:val="2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  <w:tc>
              <w:tcPr>
                <w:tcW w:w="1478" w:type="dxa"/>
                <w:gridSpan w:val="2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  <w:lang w:eastAsia="lt-LT"/>
                  </w:rPr>
                  <w:t>20...</w:t>
                </w:r>
              </w:p>
            </w:tc>
          </w:tr>
          <w:tr>
            <w:tc>
              <w:tcPr>
                <w:tcW w:w="1555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Produkcijos rūšies vieneto pavadinimas, matavimo vnt.</w:t>
                </w:r>
              </w:p>
            </w:tc>
            <w:tc>
              <w:tcPr>
                <w:tcW w:w="1559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Produkcijos rūšies vieneto standartinė vertė, Eur</w:t>
                </w:r>
                <w:r>
                  <w:rPr>
                    <w:b/>
                    <w:sz w:val="20"/>
                    <w:vertAlign w:val="superscript"/>
                  </w:rPr>
                  <w:footnoteReference w:id="11"/>
                </w:r>
              </w:p>
            </w:tc>
            <w:tc>
              <w:tcPr>
                <w:tcW w:w="850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Skaičius</w:t>
                </w:r>
              </w:p>
            </w:tc>
            <w:tc>
              <w:tcPr>
                <w:tcW w:w="851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Vertė iš viso, Eur</w:t>
                </w:r>
              </w:p>
            </w:tc>
            <w:tc>
              <w:tcPr>
                <w:tcW w:w="709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Skaičius</w:t>
                </w:r>
              </w:p>
            </w:tc>
            <w:tc>
              <w:tcPr>
                <w:tcW w:w="567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Vertė iš viso, Eur</w:t>
                </w:r>
              </w:p>
            </w:tc>
            <w:tc>
              <w:tcPr>
                <w:tcW w:w="708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Skaičius</w:t>
                </w:r>
              </w:p>
            </w:tc>
            <w:tc>
              <w:tcPr>
                <w:tcW w:w="709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Vertė iš viso, Eur</w:t>
                </w:r>
              </w:p>
            </w:tc>
            <w:tc>
              <w:tcPr>
                <w:tcW w:w="567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Skaičius</w:t>
                </w:r>
              </w:p>
            </w:tc>
            <w:tc>
              <w:tcPr>
                <w:tcW w:w="567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Vertė iš viso, Eur</w:t>
                </w:r>
              </w:p>
            </w:tc>
            <w:tc>
              <w:tcPr>
                <w:tcW w:w="709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Skaičius</w:t>
                </w:r>
              </w:p>
            </w:tc>
            <w:tc>
              <w:tcPr>
                <w:tcW w:w="709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Vertė iš viso, Eur</w:t>
                </w:r>
              </w:p>
            </w:tc>
            <w:tc>
              <w:tcPr>
                <w:tcW w:w="567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Skaičius</w:t>
                </w:r>
              </w:p>
            </w:tc>
            <w:tc>
              <w:tcPr>
                <w:tcW w:w="708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Vertė iš viso, Eur</w:t>
                </w:r>
              </w:p>
            </w:tc>
            <w:tc>
              <w:tcPr>
                <w:tcW w:w="709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Skaičius</w:t>
                </w:r>
              </w:p>
            </w:tc>
            <w:tc>
              <w:tcPr>
                <w:tcW w:w="709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Vertė iš viso, Eur</w:t>
                </w:r>
              </w:p>
            </w:tc>
            <w:tc>
              <w:tcPr>
                <w:tcW w:w="786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Skaičius</w:t>
                </w:r>
              </w:p>
            </w:tc>
            <w:tc>
              <w:tcPr>
                <w:tcW w:w="692" w:type="dxa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16"/>
                    <w:szCs w:val="16"/>
                  </w:rPr>
                </w:pPr>
                <w:r>
                  <w:rPr>
                    <w:b/>
                    <w:sz w:val="16"/>
                    <w:szCs w:val="16"/>
                  </w:rPr>
                  <w:t>Vertė iš viso, Eur</w:t>
                </w:r>
              </w:p>
            </w:tc>
          </w:tr>
          <w:tr>
            <w:tc>
              <w:tcPr>
                <w:tcW w:w="1555" w:type="dxa"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 xml:space="preserve">Kviečiai </w:t>
                </w:r>
              </w:p>
            </w:tc>
            <w:tc>
              <w:tcPr>
                <w:tcW w:w="155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850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851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8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8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8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92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Rugiai</w:t>
                </w:r>
              </w:p>
            </w:tc>
            <w:tc>
              <w:tcPr>
                <w:tcW w:w="155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850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851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8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8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8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92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1555" w:type="dxa"/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 w:val="20"/>
                  </w:rPr>
                  <w:t>...</w:t>
                </w:r>
              </w:p>
            </w:tc>
            <w:tc>
              <w:tcPr>
                <w:tcW w:w="155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850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851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8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8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786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  <w:tc>
              <w:tcPr>
                <w:tcW w:w="692" w:type="dxa"/>
              </w:tcPr>
              <w:p>
                <w:pPr>
                  <w:jc w:val="both"/>
                  <w:rPr>
                    <w:sz w:val="20"/>
                  </w:rPr>
                </w:pPr>
              </w:p>
            </w:tc>
          </w:tr>
          <w:tr>
            <w:tc>
              <w:tcPr>
                <w:tcW w:w="3114" w:type="dxa"/>
                <w:gridSpan w:val="2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Produkcijos standartinė vertė iš viso, Eur</w:t>
                </w:r>
              </w:p>
            </w:tc>
            <w:tc>
              <w:tcPr>
                <w:tcW w:w="850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51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708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709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709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708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786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692" w:type="dxa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</w:tbl>
        <w:p>
          <w:pPr>
            <w:jc w:val="both"/>
            <w:rPr>
              <w:b/>
              <w:szCs w:val="24"/>
            </w:rPr>
          </w:pPr>
        </w:p>
        <w:sdt>
          <w:sdtPr>
            <w:alias w:val="5.6 pp."/>
            <w:tag w:val="part_b374e9ddfa6e4fee80403e6259fec397"/>
            <w:lock w:val="sdtLocked"/>
            <w:richText/>
          </w:sdtPr>
          <w:sdtContent>
            <w:p>
              <w:pPr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374e9ddfa6e4fee80403e6259fec39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5.6</w:t>
                  </w:r>
                </w:sdtContent>
              </w:sdt>
              <w:r>
                <w:rPr>
                  <w:b/>
                  <w:szCs w:val="24"/>
                </w:rPr>
                <w:t>. Planuojami pasiekti rezultatai</w:t>
              </w:r>
            </w:p>
          </w:sdtContent>
        </w:sdt>
      </w:sdtContent>
    </w:sdt>
    <w:sdt>
      <w:sdtPr>
        <w:alias w:val="lentele"/>
        <w:tag w:val="part_0b2deed12f67475097d5c06a8f38b4de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382"/>
            <w:gridCol w:w="1843"/>
            <w:gridCol w:w="992"/>
            <w:gridCol w:w="1134"/>
            <w:gridCol w:w="1134"/>
            <w:gridCol w:w="992"/>
            <w:gridCol w:w="1134"/>
            <w:gridCol w:w="993"/>
            <w:gridCol w:w="956"/>
          </w:tblGrid>
          <w:tr>
            <w:tc>
              <w:tcPr>
                <w:tcW w:w="5382" w:type="dxa"/>
                <w:vMerge w:val="restart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Rodiklis</w:t>
                </w:r>
              </w:p>
            </w:tc>
            <w:tc>
              <w:tcPr>
                <w:tcW w:w="1843" w:type="dxa"/>
                <w:vMerge w:val="restart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Paramos paraiškos pateikimo metai</w:t>
                </w:r>
              </w:p>
            </w:tc>
            <w:tc>
              <w:tcPr>
                <w:tcW w:w="7335" w:type="dxa"/>
                <w:gridSpan w:val="7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Prognoziniai metai</w:t>
                </w:r>
              </w:p>
            </w:tc>
          </w:tr>
          <w:tr>
            <w:tc>
              <w:tcPr>
                <w:tcW w:w="5382" w:type="dxa"/>
                <w:vMerge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843" w:type="dxa"/>
                <w:vMerge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4252" w:type="dxa"/>
                <w:gridSpan w:val="4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Verslo plano įgyvendinimo laikotarpis</w:t>
                </w:r>
                <w:r>
                  <w:rPr>
                    <w:b/>
                    <w:bCs/>
                    <w:sz w:val="22"/>
                    <w:szCs w:val="22"/>
                    <w:vertAlign w:val="superscript"/>
                    <w:lang w:eastAsia="lt-LT"/>
                  </w:rPr>
                  <w:footnoteReference w:id="12"/>
                </w:r>
              </w:p>
            </w:tc>
            <w:tc>
              <w:tcPr>
                <w:tcW w:w="3083" w:type="dxa"/>
                <w:gridSpan w:val="3"/>
                <w:shd w:val="clear" w:color="auto" w:fill="FBE4D5" w:themeFill="accent2" w:themeFillTint="33"/>
              </w:tcPr>
              <w:p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Kontrolės laikotarpis</w:t>
                </w:r>
              </w:p>
            </w:tc>
          </w:tr>
          <w:tr>
            <w:tc>
              <w:tcPr>
                <w:tcW w:w="5382" w:type="dxa"/>
                <w:vMerge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843" w:type="dxa"/>
                <w:vMerge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92" w:type="dxa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992" w:type="dxa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1134" w:type="dxa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993" w:type="dxa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  <w:tc>
              <w:tcPr>
                <w:tcW w:w="956" w:type="dxa"/>
                <w:shd w:val="clear" w:color="auto" w:fill="FBE4D5" w:themeFill="accent2" w:themeFillTint="33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20...</w:t>
                </w:r>
              </w:p>
            </w:tc>
          </w:tr>
          <w:tr>
            <w:tc>
              <w:tcPr>
                <w:tcW w:w="538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Atitiktis kompetencijai keliamiems reikalavimams</w:t>
                </w:r>
                <w:r>
                  <w:rPr>
                    <w:b/>
                    <w:bCs/>
                    <w:sz w:val="20"/>
                    <w:vertAlign w:val="superscript"/>
                    <w:lang w:eastAsia="lt-LT"/>
                  </w:rPr>
                  <w:footnoteReference w:id="13"/>
                </w:r>
              </w:p>
            </w:tc>
            <w:tc>
              <w:tcPr>
                <w:tcW w:w="1843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93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56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</w:tr>
          <w:tr>
            <w:tc>
              <w:tcPr>
                <w:tcW w:w="538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Žemės ūkio valdos produkcijos standartinė vertė iš viso, Eur</w:t>
                </w:r>
              </w:p>
            </w:tc>
            <w:tc>
              <w:tcPr>
                <w:tcW w:w="1843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93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56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</w:tr>
          <w:tr>
            <w:tc>
              <w:tcPr>
                <w:tcW w:w="538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Sukurtas numatytos specializacijos arba mišrusis ūkis</w:t>
                </w:r>
              </w:p>
            </w:tc>
            <w:tc>
              <w:tcPr>
                <w:tcW w:w="1843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4"/>
                    <w:lang w:eastAsia="lt-LT"/>
                  </w:rPr>
                  <w:t>X</w:t>
                </w: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93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956" w:type="dxa"/>
              </w:tcPr>
              <w:p>
                <w:pPr>
                  <w:jc w:val="both"/>
                  <w:rPr>
                    <w:b/>
                    <w:sz w:val="22"/>
                    <w:szCs w:val="22"/>
                  </w:rPr>
                </w:pPr>
              </w:p>
            </w:tc>
          </w:tr>
          <w:tr>
            <w:tc>
              <w:tcPr>
                <w:tcW w:w="538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SG skaičius, vnt.</w:t>
                </w:r>
                <w:r>
                  <w:rPr>
                    <w:b/>
                    <w:bCs/>
                    <w:sz w:val="20"/>
                    <w:vertAlign w:val="superscript"/>
                    <w:lang w:eastAsia="lt-LT"/>
                  </w:rPr>
                  <w:footnoteReference w:id="14"/>
                </w:r>
              </w:p>
            </w:tc>
            <w:tc>
              <w:tcPr>
                <w:tcW w:w="184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2"/>
                    <w:szCs w:val="24"/>
                    <w:lang w:eastAsia="lt-LT"/>
                  </w:rPr>
                  <w:t>X</w:t>
                </w: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56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  <w:tr>
            <w:tc>
              <w:tcPr>
                <w:tcW w:w="538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Pajamos iš gyvulininkystės (nurodoma veikla) sektoriaus</w:t>
                </w:r>
                <w:r>
                  <w:rPr>
                    <w:b/>
                    <w:bCs/>
                    <w:sz w:val="20"/>
                    <w:vertAlign w:val="superscript"/>
                    <w:lang w:eastAsia="lt-LT"/>
                  </w:rPr>
                  <w:footnoteReference w:id="15"/>
                </w:r>
              </w:p>
            </w:tc>
            <w:tc>
              <w:tcPr>
                <w:tcW w:w="184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2"/>
                    <w:szCs w:val="24"/>
                    <w:lang w:eastAsia="lt-LT"/>
                  </w:rPr>
                  <w:t>X</w:t>
                </w: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56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  <w:tr>
            <w:tc>
              <w:tcPr>
                <w:tcW w:w="5382" w:type="dxa"/>
              </w:tcPr>
              <w:p>
                <w:pPr>
                  <w:jc w:val="both"/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Pajamos iš viso</w:t>
                </w:r>
              </w:p>
            </w:tc>
            <w:tc>
              <w:tcPr>
                <w:tcW w:w="184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  <w:r>
                  <w:rPr>
                    <w:b/>
                    <w:bCs/>
                    <w:sz w:val="22"/>
                    <w:szCs w:val="24"/>
                    <w:lang w:eastAsia="lt-LT"/>
                  </w:rPr>
                  <w:t>X</w:t>
                </w: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2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1134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93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  <w:tc>
              <w:tcPr>
                <w:tcW w:w="956" w:type="dxa"/>
              </w:tcPr>
              <w:p>
                <w:pPr>
                  <w:jc w:val="both"/>
                  <w:rPr>
                    <w:b/>
                    <w:sz w:val="20"/>
                  </w:rPr>
                </w:pPr>
              </w:p>
            </w:tc>
          </w:tr>
        </w:tbl>
        <w:p>
          <w:pPr>
            <w:jc w:val="both"/>
            <w:rPr>
              <w:b/>
              <w:szCs w:val="24"/>
            </w:rPr>
          </w:pPr>
        </w:p>
      </w:sdtContent>
    </w:sdt>
    <w:sectPr>
      <w:pgSz w:w="16838" w:h="11906" w:orient="landscape"/>
      <w:pgMar w:top="1134" w:right="1134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Cs w:val="24"/>
      </w:rPr>
    </w:pPr>
    <w:r>
      <w:rPr>
        <w:szCs w:val="24"/>
      </w:rPr>
      <w:t>Pareiškėjo ar jo įgalioto asmens parašas _______________</w:t>
    </w: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id="1">
    <w:p>
      <w:pPr>
        <w:contextualSpacing/>
        <w:jc w:val="both"/>
        <w:rPr>
          <w:sz w:val="20"/>
          <w:lang w:val="en-US"/>
        </w:rPr>
      </w:pPr>
      <w:r>
        <w:rPr>
          <w:sz w:val="20"/>
          <w:vertAlign w:val="superscript"/>
        </w:rPr>
        <w:footnoteRef/>
      </w:r>
      <w:r>
        <w:rPr>
          <w:sz w:val="20"/>
        </w:rPr>
        <w:t xml:space="preserve"> </w:t>
      </w:r>
      <w:r>
        <w:rPr>
          <w:sz w:val="16"/>
          <w:szCs w:val="16"/>
        </w:rPr>
        <w:t>Pareiškėjas pildo tiek metų, kiek metų planuoja įgyvendinti verslo planą</w:t>
      </w:r>
      <w:r>
        <w:rPr>
          <w:sz w:val="20"/>
          <w:lang w:val="en-US"/>
        </w:rPr>
        <w:t xml:space="preserve"> </w:t>
      </w:r>
    </w:p>
  </w:footnote>
  <w:footnote w:id="2">
    <w:p>
      <w:pPr>
        <w:contextualSpacing/>
        <w:jc w:val="both"/>
        <w:rPr>
          <w:sz w:val="20"/>
          <w:lang w:val="en-US"/>
        </w:rPr>
      </w:pPr>
      <w:r>
        <w:rPr>
          <w:sz w:val="20"/>
          <w:vertAlign w:val="superscript"/>
        </w:rPr>
        <w:footnoteRef/>
      </w:r>
      <w:r>
        <w:rPr>
          <w:sz w:val="20"/>
        </w:rPr>
        <w:t xml:space="preserve"> </w:t>
      </w:r>
      <w:r>
        <w:rPr>
          <w:sz w:val="16"/>
          <w:szCs w:val="16"/>
          <w:lang w:eastAsia="lt-LT"/>
        </w:rPr>
        <w:t>Nuosavybės teise valdoma žemė</w:t>
      </w:r>
    </w:p>
  </w:footnote>
  <w:footnote w:id="3">
    <w:p>
      <w:pPr>
        <w:contextualSpacing/>
        <w:jc w:val="both"/>
        <w:rPr>
          <w:sz w:val="20"/>
          <w:lang w:val="en-US"/>
        </w:rPr>
      </w:pPr>
      <w:r>
        <w:rPr>
          <w:sz w:val="20"/>
          <w:vertAlign w:val="superscript"/>
        </w:rPr>
        <w:footnoteRef/>
      </w:r>
      <w:r>
        <w:rPr>
          <w:sz w:val="20"/>
        </w:rPr>
        <w:t xml:space="preserve"> </w:t>
      </w:r>
      <w:r>
        <w:rPr>
          <w:sz w:val="16"/>
          <w:szCs w:val="16"/>
          <w:lang w:eastAsia="lt-LT"/>
        </w:rPr>
        <w:t>Nuomos, panaudos ar kitais pagrindais valdoma žemė</w:t>
      </w:r>
    </w:p>
  </w:footnote>
  <w:footnote w:id="4">
    <w:p>
      <w:pPr>
        <w:spacing w:after="160" w:line="259" w:lineRule="auto"/>
        <w:contextualSpacing/>
        <w:rPr>
          <w:sz w:val="16"/>
          <w:szCs w:val="16"/>
        </w:rPr>
      </w:pPr>
      <w:r>
        <w:rPr>
          <w:sz w:val="20"/>
          <w:szCs w:val="22"/>
          <w:vertAlign w:val="superscript"/>
          <w:lang w:val="en-GB"/>
        </w:rPr>
        <w:footnoteRef/>
      </w:r>
      <w:r>
        <w:rPr>
          <w:sz w:val="20"/>
          <w:szCs w:val="22"/>
          <w:lang w:val="en-GB"/>
        </w:rPr>
        <w:t xml:space="preserve"> </w:t>
      </w:r>
      <w:r>
        <w:rPr>
          <w:color w:val="000000"/>
          <w:sz w:val="16"/>
          <w:szCs w:val="16"/>
          <w:lang w:eastAsia="lt-LT"/>
        </w:rPr>
        <w:t>Pareiškėjas pildo tiek metų, kiek metų planuoja įgyvendinti verslo planą.</w:t>
      </w:r>
    </w:p>
  </w:footnote>
  <w:footnote w:id="5">
    <w:p>
      <w:pPr>
        <w:spacing w:after="160" w:line="259" w:lineRule="auto"/>
        <w:contextualSpacing/>
        <w:rPr>
          <w:sz w:val="16"/>
          <w:szCs w:val="16"/>
        </w:rPr>
      </w:pPr>
      <w:r>
        <w:rPr>
          <w:sz w:val="20"/>
          <w:szCs w:val="22"/>
          <w:vertAlign w:val="superscript"/>
          <w:lang w:val="en-GB"/>
        </w:rPr>
        <w:footnoteRef/>
      </w:r>
      <w:r>
        <w:rPr>
          <w:sz w:val="20"/>
          <w:szCs w:val="22"/>
          <w:lang w:val="en-GB"/>
        </w:rPr>
        <w:t xml:space="preserve"> </w:t>
      </w:r>
      <w:r>
        <w:rPr>
          <w:color w:val="000000"/>
          <w:sz w:val="16"/>
          <w:szCs w:val="16"/>
          <w:lang w:eastAsia="lt-LT"/>
        </w:rPr>
        <w:t>įskaitant veiklas, susijusias su aplinkosauginiu tvarumu ir išteklių naudojimo efektyvumu</w:t>
      </w:r>
    </w:p>
  </w:footnote>
  <w:footnote w:id="6">
    <w:p>
      <w:pPr>
        <w:spacing w:after="160" w:line="259" w:lineRule="auto"/>
        <w:contextualSpacing/>
        <w:rPr>
          <w:sz w:val="16"/>
          <w:szCs w:val="16"/>
        </w:rPr>
      </w:pPr>
      <w:r>
        <w:rPr>
          <w:sz w:val="16"/>
          <w:szCs w:val="16"/>
          <w:vertAlign w:val="superscript"/>
        </w:rPr>
        <w:footnoteRef/>
      </w:r>
      <w:r>
        <w:rPr>
          <w:sz w:val="16"/>
          <w:szCs w:val="16"/>
        </w:rPr>
        <w:t xml:space="preserve"> Pareiškėjas pildo tiek metų, kiek metų planuoja įgyvendinti verslo planą.  </w:t>
      </w:r>
    </w:p>
  </w:footnote>
  <w:footnote w:id="7">
    <w:p>
      <w:pPr>
        <w:spacing w:after="160" w:line="259" w:lineRule="auto"/>
        <w:rPr>
          <w:sz w:val="16"/>
          <w:szCs w:val="16"/>
        </w:rPr>
      </w:pPr>
      <w:r>
        <w:rPr>
          <w:sz w:val="20"/>
          <w:szCs w:val="22"/>
          <w:vertAlign w:val="superscript"/>
          <w:lang w:val="en-GB"/>
        </w:rPr>
        <w:footnoteRef/>
      </w:r>
      <w:r>
        <w:rPr>
          <w:sz w:val="20"/>
          <w:szCs w:val="22"/>
          <w:lang w:val="en-GB"/>
        </w:rPr>
        <w:t xml:space="preserve"> </w:t>
      </w:r>
      <w:r>
        <w:rPr>
          <w:sz w:val="16"/>
          <w:szCs w:val="16"/>
        </w:rPr>
        <w:t xml:space="preserve">Pareiškėjas pildo tiek metų, kiek metų planuoja įgyvendinti verslo planą.  </w:t>
      </w:r>
    </w:p>
  </w:footnote>
  <w:footnote w:id="8">
    <w:p>
      <w:pPr>
        <w:spacing w:after="160" w:line="259" w:lineRule="auto"/>
        <w:rPr>
          <w:sz w:val="16"/>
          <w:szCs w:val="16"/>
        </w:rPr>
      </w:pPr>
      <w:r>
        <w:rPr>
          <w:sz w:val="16"/>
          <w:szCs w:val="16"/>
          <w:vertAlign w:val="superscript"/>
        </w:rPr>
        <w:footnoteRef/>
      </w:r>
      <w:r>
        <w:rPr>
          <w:sz w:val="16"/>
          <w:szCs w:val="16"/>
        </w:rPr>
        <w:t xml:space="preserve"> Pareiškėjas pildo tiek metų, kiek metų planuoja įgyvendinti verslo planą.  </w:t>
      </w:r>
    </w:p>
  </w:footnote>
  <w:footnote w:id="9">
    <w:p>
      <w:pPr>
        <w:spacing w:after="160" w:line="259" w:lineRule="auto"/>
        <w:rPr>
          <w:sz w:val="16"/>
          <w:szCs w:val="16"/>
        </w:rPr>
      </w:pPr>
      <w:r>
        <w:rPr>
          <w:sz w:val="16"/>
          <w:szCs w:val="16"/>
          <w:vertAlign w:val="superscript"/>
        </w:rPr>
        <w:footnoteRef/>
      </w:r>
      <w:r>
        <w:rPr>
          <w:sz w:val="16"/>
          <w:szCs w:val="16"/>
        </w:rPr>
        <w:t xml:space="preserve"> Pareiškėjas pildo tiek metų, kiek metų planuoja įgyvendinti verslo planą.  </w:t>
      </w:r>
    </w:p>
  </w:footnote>
  <w:footnote w:id="10">
    <w:p>
      <w:pPr>
        <w:spacing w:after="160" w:line="259" w:lineRule="auto"/>
        <w:contextualSpacing/>
        <w:rPr>
          <w:sz w:val="20"/>
          <w:szCs w:val="22"/>
          <w:lang w:val="en-GB"/>
        </w:rPr>
      </w:pPr>
      <w:r>
        <w:rPr>
          <w:sz w:val="20"/>
          <w:szCs w:val="22"/>
          <w:vertAlign w:val="superscript"/>
          <w:lang w:val="en-GB"/>
        </w:rPr>
        <w:footnoteRef/>
      </w:r>
      <w:r>
        <w:rPr>
          <w:sz w:val="20"/>
          <w:szCs w:val="22"/>
          <w:lang w:val="en-GB"/>
        </w:rPr>
        <w:t xml:space="preserve"> </w:t>
      </w:r>
      <w:r>
        <w:rPr>
          <w:sz w:val="16"/>
          <w:szCs w:val="16"/>
        </w:rPr>
        <w:t>Pareiškėjas pildo tiek metų, kiek metų planuoja įgyvendinti verslo planą</w:t>
      </w:r>
      <w:r>
        <w:rPr>
          <w:sz w:val="18"/>
          <w:szCs w:val="18"/>
          <w:lang w:val="en-GB"/>
        </w:rPr>
        <w:t>.</w:t>
      </w:r>
      <w:r>
        <w:rPr>
          <w:sz w:val="20"/>
          <w:szCs w:val="22"/>
          <w:lang w:val="en-GB"/>
        </w:rPr>
        <w:t xml:space="preserve">  </w:t>
      </w:r>
    </w:p>
  </w:footnote>
  <w:footnote w:id="11">
    <w:p>
      <w:pPr>
        <w:contextualSpacing/>
        <w:jc w:val="both"/>
        <w:rPr>
          <w:sz w:val="20"/>
        </w:rPr>
      </w:pPr>
      <w:r>
        <w:rPr>
          <w:sz w:val="20"/>
          <w:vertAlign w:val="superscript"/>
        </w:rPr>
        <w:footnoteRef/>
      </w:r>
      <w:r>
        <w:rPr>
          <w:sz w:val="20"/>
        </w:rPr>
        <w:t xml:space="preserve"> </w:t>
      </w:r>
      <w:r>
        <w:rPr>
          <w:sz w:val="16"/>
          <w:szCs w:val="16"/>
        </w:rPr>
        <w:t xml:space="preserve">Nurodoma produkcijos standartinė vertė, kuri yra pateikiama </w:t>
      </w:r>
      <w:r>
        <w:rPr>
          <w:spacing w:val="2"/>
          <w:sz w:val="16"/>
          <w:szCs w:val="16"/>
          <w:lang w:eastAsia="lt-LT"/>
        </w:rPr>
        <w:t>Produkcijos standartine verte išreikšto žemės ūkio valdos ekonominio dydžio apskaičiavimo tvarkos apraše, patvirtintame Lietuvos Respublikos žemės ūkio ministro 2014 m. birželio 23 d. įsakymu Nr. 3D-382 „Dėl Produkcijos standartine verte išreikšto žemės ūkio valdos ekonominio dydžio apskaičiavimo tvarkos aprašo patvirtinimo“.</w:t>
      </w:r>
    </w:p>
  </w:footnote>
  <w:footnote w:id="12">
    <w:p>
      <w:pPr>
        <w:spacing w:after="160" w:line="259" w:lineRule="auto"/>
        <w:contextualSpacing/>
        <w:rPr>
          <w:sz w:val="20"/>
          <w:szCs w:val="22"/>
          <w:lang w:val="en-GB"/>
        </w:rPr>
      </w:pPr>
      <w:r>
        <w:rPr>
          <w:sz w:val="20"/>
          <w:szCs w:val="22"/>
          <w:vertAlign w:val="superscript"/>
          <w:lang w:val="en-GB"/>
        </w:rPr>
        <w:footnoteRef/>
      </w:r>
      <w:r>
        <w:rPr>
          <w:sz w:val="20"/>
          <w:szCs w:val="22"/>
          <w:lang w:val="en-GB"/>
        </w:rPr>
        <w:t xml:space="preserve"> </w:t>
      </w:r>
      <w:r>
        <w:rPr>
          <w:sz w:val="16"/>
          <w:szCs w:val="16"/>
        </w:rPr>
        <w:t>Pareiškėjas pildo tiek metų, kiek metų planuoja įgyvendinti verslo planą.</w:t>
      </w:r>
      <w:r>
        <w:rPr>
          <w:sz w:val="20"/>
          <w:szCs w:val="22"/>
          <w:lang w:val="en-GB"/>
        </w:rPr>
        <w:t xml:space="preserve">  </w:t>
      </w:r>
    </w:p>
  </w:footnote>
  <w:footnote w:id="13">
    <w:p>
      <w:pPr>
        <w:spacing w:after="160" w:line="259" w:lineRule="auto"/>
        <w:contextualSpacing/>
        <w:rPr>
          <w:sz w:val="20"/>
          <w:szCs w:val="22"/>
          <w:lang w:val="en-GB"/>
        </w:rPr>
      </w:pPr>
      <w:r>
        <w:rPr>
          <w:sz w:val="20"/>
          <w:szCs w:val="22"/>
          <w:vertAlign w:val="superscript"/>
          <w:lang w:val="en-GB"/>
        </w:rPr>
        <w:footnoteRef/>
      </w:r>
      <w:r>
        <w:rPr>
          <w:sz w:val="20"/>
          <w:szCs w:val="22"/>
          <w:lang w:val="en-GB"/>
        </w:rPr>
        <w:t xml:space="preserve"> </w:t>
      </w:r>
      <w:r>
        <w:rPr>
          <w:color w:val="000000"/>
          <w:sz w:val="16"/>
          <w:szCs w:val="16"/>
          <w:lang w:eastAsia="lt-LT"/>
        </w:rPr>
        <w:t>Kvalifikacijai keliami reikalavimai: turėti profesinį žemės ūkio srities išsilavinimą arba aukštąjį žemės ūkio srities išsilavinimą arba būti išklausiusiam jaunųjų ūkininkų kompetencijos ugdymo programą. Pildant lentelę šioje eilutėje nurodomas vienas iš dviejų atsakymų: „Taip“ arba „Ne“.</w:t>
      </w:r>
    </w:p>
  </w:footnote>
  <w:footnote w:id="14">
    <w:p>
      <w:pPr>
        <w:spacing w:after="160" w:line="259" w:lineRule="auto"/>
        <w:contextualSpacing/>
        <w:rPr>
          <w:sz w:val="16"/>
          <w:szCs w:val="16"/>
        </w:rPr>
      </w:pPr>
      <w:r>
        <w:rPr>
          <w:sz w:val="20"/>
          <w:szCs w:val="22"/>
          <w:vertAlign w:val="superscript"/>
          <w:lang w:val="en-GB"/>
        </w:rPr>
        <w:footnoteRef/>
      </w:r>
      <w:r>
        <w:rPr>
          <w:sz w:val="20"/>
          <w:szCs w:val="22"/>
          <w:lang w:val="en-GB"/>
        </w:rPr>
        <w:t xml:space="preserve"> </w:t>
      </w:r>
      <w:r>
        <w:rPr>
          <w:color w:val="000000"/>
          <w:sz w:val="16"/>
          <w:szCs w:val="16"/>
          <w:lang w:eastAsia="lt-LT"/>
        </w:rPr>
        <w:t>Pildo pareiškėjai, kurių veikla susijusi su gyvulininkystės produktų gamyba. SG apskaičiuojamas vadovaujantis Lietuvos Respublikos aplinkos ministro ir žemės ūkio ministro 2005 m. liepos 14 d. įsakymo Nr. D1-367/D3-342 „Dėl Mėšlo ir srutų tvarkymo aplinkosaugos reikalavimų aprašo patvirtinimo“ priede nurodytais SG skaičiavimo koeficientais.</w:t>
      </w:r>
    </w:p>
  </w:footnote>
  <w:footnote w:id="15">
    <w:p>
      <w:pPr>
        <w:spacing w:after="160" w:line="259" w:lineRule="auto"/>
        <w:contextualSpacing/>
        <w:rPr>
          <w:color w:val="000000"/>
          <w:sz w:val="16"/>
          <w:szCs w:val="16"/>
          <w:lang w:eastAsia="lt-LT"/>
        </w:rPr>
      </w:pPr>
      <w:r>
        <w:rPr>
          <w:sz w:val="16"/>
          <w:szCs w:val="16"/>
          <w:vertAlign w:val="superscript"/>
        </w:rPr>
        <w:footnoteRef/>
      </w:r>
      <w:r>
        <w:rPr>
          <w:sz w:val="16"/>
          <w:szCs w:val="16"/>
        </w:rPr>
        <w:t xml:space="preserve"> </w:t>
      </w:r>
      <w:r>
        <w:rPr>
          <w:color w:val="000000"/>
          <w:sz w:val="16"/>
          <w:szCs w:val="16"/>
          <w:lang w:eastAsia="lt-LT"/>
        </w:rPr>
        <w:t>Pajamas iš gyvulininkystės nurodo pareiškėjai, kurie kuria gyvulininkystės arba mišrųjį ūkį, kuriame viena iš veiklų yra gyvulininkystė. Jei planuojama kurti bitininkystės ūkį turi būti išskiriamos pajamos iš bitininkystės veiklos.</w:t>
      </w:r>
    </w:p>
    <w:p>
      <w:pPr>
        <w:spacing w:after="160" w:line="259" w:lineRule="auto"/>
        <w:contextualSpacing/>
        <w:rPr>
          <w:sz w:val="16"/>
          <w:szCs w:val="16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664C91-D20F-4A97-9B5C-39F92AC63AA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838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5e07f56837774be6b12cff2f22bae131" PartId="cc7efd01e965406cabde83f6c1869c0e">
    <Part Type="skirsnis" Title="(Verslo plano pagal Lietuvos kaimo plėtros 2014–2020 metų programos priemonės „Ūkio ir verslo plėtra“ veiklos sritį „ Parama jaunųjų ūkininkų įsikūrimui“ forma)" DocPartId="fab7d80085184dfa8f6d69624baf0c8a" PartId="e2df199f610241188495e14a67c6940c"/>
    <Part Type="skirsnis" Title="VERSLO PLANAS PAGAL LIETUVOS KAIMO PLĖTROS 2014–2020 METŲ PROGRAMOS PRIEMONĖS „ŪKIO IR VERSLO PLĖTRA“ VEIKLOS SRITĮ „PARAMA JAUNŲJŲ ŪKININKŲ ĮSIKŪRIMUI“" DocPartId="403c9ed6147d4d17bfb3170dbf67d067" PartId="751189ccb7204feba6d5a547ea7c5072">
      <Part Type="punktas" Nr="1" Abbr="1 p." DocPartId="aeeb90468266453395a7e09760a1eb7f" PartId="e95458d562f943fca3690db387b83840">
        <Part Type="papunktis" Nr="1.1" Abbr="1.1 pp." DocPartId="b90e18460e124abc8ac3a70f711382b5" PartId="33787a531b91481894274ff4ce427e56"/>
      </Part>
    </Part>
  </Part>
  <Part Type="lentele" DocPartId="736049dc23c04c9bad8d0188685a3550" PartId="26b0c1dff8ff43a7a83edd200702f5a2">
    <Part Type="papunktis" Nr="1.2" Abbr="1.2 pp." DocPartId="240dafc24bea4a77bcce5eb0fbab9abe" PartId="11111e7ba3924e48967c59d4457cc7d6"/>
  </Part>
  <Part Type="lentele" DocPartId="0c40bfcf96e44baabf96bcaa74cf91f8" PartId="9bf567a3d2dd49108373841a85e6a7bf">
    <Part Type="papunktis" Nr="1.3" Abbr="1.3 pp." DocPartId="af9b8c5dd920469b93c4b6ed1825d337" PartId="7c6604080b754f158396249028d3c7a2"/>
  </Part>
  <Part Type="lentele" DocPartId="7c8dbee24fb74882b0bcb5feb6ab3957" PartId="6edd3a66bc4c45089ac89b4835a79bd8">
    <Part Type="punktas" Nr="2" Abbr="2 p." DocPartId="2a27a6829a0a43f4bada3a8afae8f91e" PartId="2f3552fd7d50401ca2668e8240d5d40f"/>
  </Part>
  <Part Type="lentele" DocPartId="7c2e575601054c82a49dbbf66851e5e5" PartId="99360f666fe8456fa05d61d9a4272073">
    <Part Type="punktas" Nr="3" Abbr="3 p." DocPartId="fcba8256f5c84a60bc2831bde590899e" PartId="fb4ab348d7764b8792d0c213a8f055c7"/>
  </Part>
  <Part Type="lentele" DocPartId="20be5a921a7b4003b32ce3bafcc61e1a" PartId="7e630363f3634c6e9af2de7a52af13ac">
    <Part Type="punktas" Nr="4" Abbr="4 p." DocPartId="af741473bebe4cd6bc6c5ba21a516a83" PartId="01ffe91ca1e24d0db97ba9b8198c913f"/>
  </Part>
  <Part Type="lentele" DocPartId="7369220e64b449b1b5215d76c9bafc72" PartId="19939302b4004472908649d833dadf4d">
    <Part Type="punktas" Nr="5" Abbr="5 p." DocPartId="960d5c9a551b4605ae2750b3e9e08350" PartId="0ab87b2196e541ec928d764bc7459e3d">
      <Part Type="papunktis" Nr="5.1" Abbr="5.1 pp." DocPartId="869b1709abfb4a608c393d931df54d25" PartId="5b49b1c219ba42af8c8bf68f70e3c8b6"/>
    </Part>
  </Part>
  <Part Type="lentele" DocPartId="87825f91fab744f0af6b064cb24e0891" PartId="ea407174b8884f13b28a60123a994143">
    <Part Type="papunktis" Nr="5.2" Abbr="5.2 pp." DocPartId="48340e3a6d0342cb9401377aa68ae003" PartId="8b5970f6cf81446b9720ef134709c937"/>
  </Part>
  <Part Type="lentele" DocPartId="9c8caff41cb244dc8e610b1262f95112" PartId="484d4123fd224be9b86310bee48a2bce">
    <Part Type="papunktis" Nr="5.3" Abbr="5.3 pp." DocPartId="35fe67f258784b30abf520791f20f84f" PartId="166ee28b676e42379f7e91c1310b682d"/>
  </Part>
  <Part Type="lentele" DocPartId="c1c8638e07984403a7bdc4ddb5b4b212" PartId="fbc9489ec2504d6682ae642514269ab3">
    <Part Type="papunktis" Nr="5.4" Abbr="5.4 pp." DocPartId="32d32d9679354676934a0eab32c76b11" PartId="79e93c5f6d794ee993a8a2cb5c4b0bea"/>
  </Part>
  <Part Type="lentele" DocPartId="5d735f5766c242838fa57dcd99d50c3a" PartId="ca74edfc847149cf8fcdbb8ca5380c4d">
    <Part Type="papunktis" Nr="5.5" Abbr="5.5 pp." DocPartId="51f8e7fd2a624ba7b505ce412b896a55" PartId="b4b5a76e79374cc2b8ba38742320730d"/>
  </Part>
  <Part Type="lentele" DocPartId="4620469dab0d4fe790b74301a882f15d" PartId="a3a459f6eb844746a0dffe27c72b561b">
    <Part Type="papunktis" Nr="5.6" Abbr="5.6 pp." DocPartId="04d7d71fedb5420c82f348e99d71855e" PartId="b374e9ddfa6e4fee80403e6259fec397"/>
  </Part>
  <Part Type="lentele" DocPartId="973f71cfc4f9428892e5147b8dcf1d3e" PartId="0b2deed12f67475097d5c06a8f38b4de"/>
</Parts>
</file>

<file path=customXml/itemProps1.xml><?xml version="1.0" encoding="utf-8"?>
<ds:datastoreItem xmlns:ds="http://schemas.openxmlformats.org/officeDocument/2006/customXml" ds:itemID="{72FCAA77-36C1-4757-833C-A90E12EA66C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4DC2C12-28EF-4C57-B3BA-8D090B2755A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1389</Words>
  <Characters>9267</Characters>
  <Application>Microsoft Office Word</Application>
  <DocSecurity>4</DocSecurity>
  <Lines>3089</Lines>
  <Paragraphs>560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2022-05-12T18:01:00Z</dcterms:created>
  <dc:creator>Sigutė Mečkovskienė</dc:creator>
  <lastModifiedBy>adlibuser</lastModifiedBy>
  <lastPrinted>2018-09-25T11:15:00Z</lastPrinted>
  <dcterms:modified xsi:type="dcterms:W3CDTF">2022-05-12T18:01:00Z</dcterms:modified>
  <revision>2</revision>
</coreProperties>
</file>