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ff8336754eb42e5ab536f84a78946f2"/>
        <w:id w:val="-35046029"/>
        <w:lock w:val="sdtLocked"/>
      </w:sdtPr>
      <w:sdtEndPr/>
      <w:sdtContent>
        <w:p w:rsidR="00A12514" w:rsidRDefault="000D15BA" w:rsidP="000D15BA">
          <w:pPr>
            <w:ind w:left="9072"/>
            <w:rPr>
              <w:szCs w:val="24"/>
            </w:rPr>
          </w:pPr>
          <w:r>
            <w:rPr>
              <w:szCs w:val="24"/>
            </w:rPr>
            <w:t>PATVIRTINTA</w:t>
          </w:r>
        </w:p>
        <w:p w:rsidR="00A12514" w:rsidRDefault="000D15BA" w:rsidP="000D15BA">
          <w:pPr>
            <w:ind w:left="9072" w:right="480"/>
            <w:rPr>
              <w:szCs w:val="24"/>
            </w:rPr>
          </w:pPr>
          <w:r>
            <w:rPr>
              <w:szCs w:val="24"/>
            </w:rPr>
            <w:t xml:space="preserve">Lietuvos Respublikos socialinės apsaugos ir </w:t>
          </w:r>
        </w:p>
        <w:p w:rsidR="00A12514" w:rsidRDefault="000D15BA" w:rsidP="000D15BA">
          <w:pPr>
            <w:ind w:left="9072"/>
            <w:rPr>
              <w:szCs w:val="24"/>
            </w:rPr>
          </w:pPr>
          <w:r>
            <w:rPr>
              <w:szCs w:val="24"/>
            </w:rPr>
            <w:t xml:space="preserve">darbo ministro </w:t>
          </w:r>
        </w:p>
        <w:p w:rsidR="00A12514" w:rsidRDefault="000D15BA" w:rsidP="000D15BA">
          <w:pPr>
            <w:ind w:left="9072"/>
            <w:rPr>
              <w:szCs w:val="24"/>
            </w:rPr>
          </w:pPr>
          <w:r>
            <w:rPr>
              <w:szCs w:val="24"/>
            </w:rPr>
            <w:t>2022 m. gegužės 17 d. įsakymu Nr. A1-350</w:t>
          </w:r>
        </w:p>
        <w:p w:rsidR="00A12514" w:rsidRDefault="00A12514">
          <w:pPr>
            <w:jc w:val="center"/>
            <w:rPr>
              <w:b/>
              <w:bCs/>
              <w:caps/>
              <w:szCs w:val="24"/>
            </w:rPr>
          </w:pPr>
        </w:p>
        <w:p w:rsidR="00A12514" w:rsidRDefault="000D15BA">
          <w:pPr>
            <w:jc w:val="center"/>
            <w:rPr>
              <w:b/>
              <w:szCs w:val="24"/>
            </w:rPr>
          </w:pPr>
          <w:r>
            <w:rPr>
              <w:b/>
              <w:bCs/>
              <w:caps/>
              <w:szCs w:val="24"/>
            </w:rPr>
            <w:t>2021</w:t>
          </w:r>
          <w:r>
            <w:rPr>
              <w:b/>
              <w:bCs/>
              <w:szCs w:val="24"/>
              <w:lang w:eastAsia="lt-LT"/>
            </w:rPr>
            <w:t>–2030 METŲ</w:t>
          </w:r>
          <w:r>
            <w:rPr>
              <w:szCs w:val="24"/>
              <w:lang w:eastAsia="lt-LT"/>
            </w:rPr>
            <w:t xml:space="preserve"> </w:t>
          </w:r>
          <w:r>
            <w:rPr>
              <w:b/>
              <w:szCs w:val="24"/>
            </w:rPr>
            <w:t xml:space="preserve">PLĖTROS PROGRAMOS VALDYTOJOS LIETUVOS RESPUBLIKOS SOCIALINĖS APSAUGOS IR DARBO MINISTERIJOS ĮTRAUKIOS DARBO RINKOS PLĖTROS PROGRAMOS PAŽANGOS PRIEMONĖS </w:t>
          </w:r>
        </w:p>
        <w:p w:rsidR="00A12514" w:rsidRDefault="000D15BA">
          <w:pPr>
            <w:jc w:val="center"/>
            <w:rPr>
              <w:b/>
              <w:szCs w:val="24"/>
              <w:lang w:eastAsia="lt-LT"/>
            </w:rPr>
          </w:pPr>
          <w:r>
            <w:rPr>
              <w:b/>
              <w:szCs w:val="24"/>
            </w:rPr>
            <w:t xml:space="preserve">NR. 09-001-02-03-02 „DIDINTI PAŽEIDŽIAMŲ ASMENŲ GRUPIŲ UŽIMTUMĄ“ </w:t>
          </w:r>
          <w:r>
            <w:rPr>
              <w:b/>
              <w:szCs w:val="24"/>
              <w:lang w:eastAsia="lt-LT"/>
            </w:rPr>
            <w:t>APRAŠAS</w:t>
          </w:r>
        </w:p>
        <w:p w:rsidR="00A12514" w:rsidRDefault="00A12514">
          <w:pPr>
            <w:jc w:val="center"/>
            <w:rPr>
              <w:b/>
              <w:szCs w:val="24"/>
              <w:lang w:eastAsia="lt-LT"/>
            </w:rPr>
          </w:pPr>
        </w:p>
        <w:sdt>
          <w:sdtPr>
            <w:alias w:val="skyrius"/>
            <w:tag w:val="part_303e676481974ecd8fa8f069b033d432"/>
            <w:id w:val="-956168805"/>
            <w:lock w:val="sdtLocked"/>
          </w:sdtPr>
          <w:sdtEndPr/>
          <w:sdtContent>
            <w:p w:rsidR="00A12514" w:rsidRDefault="00746181">
              <w:pPr>
                <w:tabs>
                  <w:tab w:val="left" w:pos="1985"/>
                </w:tabs>
                <w:jc w:val="center"/>
                <w:rPr>
                  <w:b/>
                  <w:bCs/>
                  <w:szCs w:val="24"/>
                </w:rPr>
              </w:pPr>
              <w:sdt>
                <w:sdtPr>
                  <w:alias w:val="Numeris"/>
                  <w:tag w:val="nr_303e676481974ecd8fa8f069b033d432"/>
                  <w:id w:val="1965461612"/>
                  <w:lock w:val="sdtLocked"/>
                </w:sdtPr>
                <w:sdtEndPr/>
                <w:sdtContent>
                  <w:r w:rsidR="000D15BA">
                    <w:rPr>
                      <w:b/>
                      <w:bCs/>
                      <w:szCs w:val="24"/>
                    </w:rPr>
                    <w:t>I</w:t>
                  </w:r>
                </w:sdtContent>
              </w:sdt>
              <w:r w:rsidR="000D15BA">
                <w:rPr>
                  <w:b/>
                  <w:bCs/>
                  <w:szCs w:val="24"/>
                </w:rPr>
                <w:t xml:space="preserve"> SKYRIUS</w:t>
              </w:r>
            </w:p>
            <w:p w:rsidR="00A12514" w:rsidRDefault="00746181">
              <w:pPr>
                <w:jc w:val="center"/>
                <w:rPr>
                  <w:b/>
                  <w:bCs/>
                  <w:szCs w:val="24"/>
                  <w:lang w:eastAsia="lt-LT"/>
                </w:rPr>
              </w:pPr>
              <w:sdt>
                <w:sdtPr>
                  <w:alias w:val="Pavadinimas"/>
                  <w:tag w:val="title_303e676481974ecd8fa8f069b033d432"/>
                  <w:id w:val="-765467905"/>
                  <w:lock w:val="sdtLocked"/>
                </w:sdtPr>
                <w:sdtEndPr/>
                <w:sdtContent>
                  <w:r w:rsidR="000D15BA">
                    <w:rPr>
                      <w:b/>
                      <w:bCs/>
                      <w:szCs w:val="24"/>
                      <w:lang w:eastAsia="lt-LT"/>
                    </w:rPr>
                    <w:t>PLĖTROS PROGRAMOS PAŽANGOS PRIEMONĖS SIEKIAMI REZULTATAI</w:t>
                  </w:r>
                </w:sdtContent>
              </w:sdt>
            </w:p>
            <w:p w:rsidR="00A12514" w:rsidRDefault="00A12514">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112"/>
                <w:gridCol w:w="4172"/>
                <w:gridCol w:w="1250"/>
                <w:gridCol w:w="1112"/>
                <w:gridCol w:w="1252"/>
                <w:gridCol w:w="1390"/>
                <w:gridCol w:w="3754"/>
              </w:tblGrid>
              <w:tr w:rsidR="00A12514" w:rsidTr="000D15BA">
                <w:trPr>
                  <w:trHeight w:val="348"/>
                </w:trPr>
                <w:tc>
                  <w:tcPr>
                    <w:tcW w:w="324" w:type="pct"/>
                    <w:vMerge w:val="restart"/>
                    <w:shd w:val="clear" w:color="auto" w:fill="DBE5F1" w:themeFill="accent1" w:themeFillTint="33"/>
                    <w:vAlign w:val="center"/>
                  </w:tcPr>
                  <w:p w:rsidR="00A12514" w:rsidRDefault="000D15BA">
                    <w:pPr>
                      <w:jc w:val="center"/>
                      <w:rPr>
                        <w:b/>
                        <w:sz w:val="16"/>
                        <w:szCs w:val="16"/>
                      </w:rPr>
                    </w:pPr>
                    <w:r>
                      <w:rPr>
                        <w:b/>
                        <w:sz w:val="16"/>
                        <w:szCs w:val="16"/>
                      </w:rPr>
                      <w:t>Rodiklio kodas</w:t>
                    </w:r>
                  </w:p>
                </w:tc>
                <w:tc>
                  <w:tcPr>
                    <w:tcW w:w="370" w:type="pct"/>
                    <w:vMerge w:val="restart"/>
                    <w:shd w:val="clear" w:color="auto" w:fill="DBE5F1" w:themeFill="accent1" w:themeFillTint="33"/>
                    <w:vAlign w:val="center"/>
                  </w:tcPr>
                  <w:p w:rsidR="00A12514" w:rsidRDefault="000D15BA">
                    <w:pPr>
                      <w:jc w:val="center"/>
                      <w:rPr>
                        <w:b/>
                        <w:sz w:val="16"/>
                        <w:szCs w:val="16"/>
                      </w:rPr>
                    </w:pPr>
                    <w:r>
                      <w:rPr>
                        <w:b/>
                        <w:sz w:val="16"/>
                        <w:szCs w:val="16"/>
                      </w:rPr>
                      <w:t>Rodiklio tipas (rezultato / produkto)</w:t>
                    </w:r>
                  </w:p>
                </w:tc>
                <w:tc>
                  <w:tcPr>
                    <w:tcW w:w="1389" w:type="pct"/>
                    <w:vMerge w:val="restart"/>
                    <w:shd w:val="clear" w:color="auto" w:fill="DBE5F1" w:themeFill="accent1" w:themeFillTint="33"/>
                    <w:vAlign w:val="center"/>
                  </w:tcPr>
                  <w:p w:rsidR="00A12514" w:rsidRDefault="000D15BA">
                    <w:pPr>
                      <w:jc w:val="center"/>
                      <w:rPr>
                        <w:b/>
                        <w:sz w:val="16"/>
                        <w:szCs w:val="16"/>
                      </w:rPr>
                    </w:pPr>
                    <w:r>
                      <w:rPr>
                        <w:b/>
                        <w:sz w:val="16"/>
                        <w:szCs w:val="16"/>
                      </w:rPr>
                      <w:t>Rodiklio pavadinimas</w:t>
                    </w:r>
                  </w:p>
                </w:tc>
                <w:tc>
                  <w:tcPr>
                    <w:tcW w:w="416" w:type="pct"/>
                    <w:vMerge w:val="restart"/>
                    <w:shd w:val="clear" w:color="auto" w:fill="DBE5F1" w:themeFill="accent1" w:themeFillTint="33"/>
                    <w:vAlign w:val="center"/>
                  </w:tcPr>
                  <w:p w:rsidR="00A12514" w:rsidRDefault="000D15BA">
                    <w:pPr>
                      <w:jc w:val="center"/>
                      <w:rPr>
                        <w:b/>
                        <w:sz w:val="16"/>
                        <w:szCs w:val="16"/>
                      </w:rPr>
                    </w:pPr>
                    <w:r>
                      <w:rPr>
                        <w:b/>
                        <w:sz w:val="16"/>
                        <w:szCs w:val="16"/>
                      </w:rPr>
                      <w:t>Matavimo vienetas</w:t>
                    </w:r>
                  </w:p>
                </w:tc>
                <w:tc>
                  <w:tcPr>
                    <w:tcW w:w="370" w:type="pct"/>
                    <w:vMerge w:val="restart"/>
                    <w:shd w:val="clear" w:color="auto" w:fill="DBE5F1" w:themeFill="accent1" w:themeFillTint="33"/>
                    <w:vAlign w:val="center"/>
                  </w:tcPr>
                  <w:p w:rsidR="00A12514" w:rsidRDefault="000D15BA">
                    <w:pPr>
                      <w:jc w:val="center"/>
                      <w:rPr>
                        <w:b/>
                        <w:sz w:val="16"/>
                        <w:szCs w:val="16"/>
                      </w:rPr>
                    </w:pPr>
                    <w:r>
                      <w:rPr>
                        <w:b/>
                        <w:sz w:val="16"/>
                        <w:szCs w:val="16"/>
                      </w:rPr>
                      <w:t>Pradinė rodiklio reikšmė (metai)</w:t>
                    </w:r>
                  </w:p>
                </w:tc>
                <w:tc>
                  <w:tcPr>
                    <w:tcW w:w="880" w:type="pct"/>
                    <w:gridSpan w:val="2"/>
                    <w:shd w:val="clear" w:color="auto" w:fill="DBE5F1" w:themeFill="accent1" w:themeFillTint="33"/>
                    <w:vAlign w:val="center"/>
                  </w:tcPr>
                  <w:p w:rsidR="00A12514" w:rsidRDefault="000D15BA">
                    <w:pPr>
                      <w:jc w:val="center"/>
                      <w:rPr>
                        <w:b/>
                        <w:sz w:val="16"/>
                        <w:szCs w:val="16"/>
                      </w:rPr>
                    </w:pPr>
                    <w:r>
                      <w:rPr>
                        <w:b/>
                        <w:sz w:val="16"/>
                        <w:szCs w:val="16"/>
                      </w:rPr>
                      <w:t>Siektinos rodiklio reikšmės</w:t>
                    </w:r>
                  </w:p>
                </w:tc>
                <w:tc>
                  <w:tcPr>
                    <w:tcW w:w="1250" w:type="pct"/>
                    <w:vMerge w:val="restart"/>
                    <w:shd w:val="clear" w:color="auto" w:fill="DBE5F1" w:themeFill="accent1" w:themeFillTint="33"/>
                    <w:vAlign w:val="center"/>
                  </w:tcPr>
                  <w:p w:rsidR="00A12514" w:rsidRDefault="000D15BA">
                    <w:pPr>
                      <w:jc w:val="center"/>
                      <w:rPr>
                        <w:b/>
                        <w:sz w:val="16"/>
                        <w:szCs w:val="16"/>
                      </w:rPr>
                    </w:pPr>
                    <w:r>
                      <w:rPr>
                        <w:b/>
                        <w:sz w:val="16"/>
                        <w:szCs w:val="16"/>
                      </w:rPr>
                      <w:t>Finansavimo šaltinis</w:t>
                    </w:r>
                  </w:p>
                </w:tc>
              </w:tr>
              <w:tr w:rsidR="00A12514" w:rsidTr="000D15BA">
                <w:trPr>
                  <w:trHeight w:val="462"/>
                </w:trPr>
                <w:tc>
                  <w:tcPr>
                    <w:tcW w:w="324" w:type="pct"/>
                    <w:vMerge/>
                    <w:vAlign w:val="center"/>
                  </w:tcPr>
                  <w:p w:rsidR="00A12514" w:rsidRDefault="00A12514">
                    <w:pPr>
                      <w:jc w:val="center"/>
                      <w:rPr>
                        <w:b/>
                        <w:sz w:val="16"/>
                        <w:szCs w:val="16"/>
                      </w:rPr>
                    </w:pPr>
                  </w:p>
                </w:tc>
                <w:tc>
                  <w:tcPr>
                    <w:tcW w:w="370" w:type="pct"/>
                    <w:vMerge/>
                  </w:tcPr>
                  <w:p w:rsidR="00A12514" w:rsidRDefault="00A12514">
                    <w:pPr>
                      <w:jc w:val="center"/>
                      <w:rPr>
                        <w:b/>
                        <w:sz w:val="16"/>
                        <w:szCs w:val="16"/>
                      </w:rPr>
                    </w:pPr>
                  </w:p>
                </w:tc>
                <w:tc>
                  <w:tcPr>
                    <w:tcW w:w="1389" w:type="pct"/>
                    <w:vMerge/>
                    <w:vAlign w:val="center"/>
                  </w:tcPr>
                  <w:p w:rsidR="00A12514" w:rsidRDefault="00A12514">
                    <w:pPr>
                      <w:jc w:val="center"/>
                      <w:rPr>
                        <w:b/>
                        <w:sz w:val="16"/>
                        <w:szCs w:val="16"/>
                      </w:rPr>
                    </w:pPr>
                  </w:p>
                </w:tc>
                <w:tc>
                  <w:tcPr>
                    <w:tcW w:w="416" w:type="pct"/>
                    <w:vMerge/>
                    <w:vAlign w:val="center"/>
                  </w:tcPr>
                  <w:p w:rsidR="00A12514" w:rsidRDefault="00A12514">
                    <w:pPr>
                      <w:jc w:val="center"/>
                      <w:rPr>
                        <w:b/>
                        <w:sz w:val="16"/>
                        <w:szCs w:val="16"/>
                      </w:rPr>
                    </w:pPr>
                  </w:p>
                </w:tc>
                <w:tc>
                  <w:tcPr>
                    <w:tcW w:w="370" w:type="pct"/>
                    <w:vMerge/>
                  </w:tcPr>
                  <w:p w:rsidR="00A12514" w:rsidRDefault="00A12514">
                    <w:pPr>
                      <w:jc w:val="center"/>
                      <w:rPr>
                        <w:b/>
                        <w:sz w:val="16"/>
                        <w:szCs w:val="16"/>
                      </w:rPr>
                    </w:pPr>
                  </w:p>
                </w:tc>
                <w:tc>
                  <w:tcPr>
                    <w:tcW w:w="417" w:type="pct"/>
                    <w:shd w:val="clear" w:color="auto" w:fill="DBE5F1" w:themeFill="accent1" w:themeFillTint="33"/>
                    <w:vAlign w:val="center"/>
                  </w:tcPr>
                  <w:p w:rsidR="00A12514" w:rsidRDefault="000D15BA">
                    <w:pPr>
                      <w:jc w:val="center"/>
                      <w:rPr>
                        <w:b/>
                        <w:sz w:val="16"/>
                        <w:szCs w:val="16"/>
                      </w:rPr>
                    </w:pPr>
                    <w:r>
                      <w:rPr>
                        <w:b/>
                        <w:sz w:val="16"/>
                        <w:szCs w:val="16"/>
                      </w:rPr>
                      <w:t>Tarpinė reikšmė 2025 m.</w:t>
                    </w:r>
                  </w:p>
                </w:tc>
                <w:tc>
                  <w:tcPr>
                    <w:tcW w:w="463" w:type="pct"/>
                    <w:shd w:val="clear" w:color="auto" w:fill="DBE5F1" w:themeFill="accent1" w:themeFillTint="33"/>
                    <w:vAlign w:val="center"/>
                  </w:tcPr>
                  <w:p w:rsidR="00A12514" w:rsidRDefault="000D15BA">
                    <w:pPr>
                      <w:jc w:val="center"/>
                      <w:rPr>
                        <w:b/>
                        <w:sz w:val="16"/>
                        <w:szCs w:val="16"/>
                      </w:rPr>
                    </w:pPr>
                    <w:r>
                      <w:rPr>
                        <w:b/>
                        <w:sz w:val="16"/>
                        <w:szCs w:val="16"/>
                      </w:rPr>
                      <w:t>Galutinė reikšmė</w:t>
                    </w:r>
                  </w:p>
                </w:tc>
                <w:tc>
                  <w:tcPr>
                    <w:tcW w:w="1250" w:type="pct"/>
                    <w:vMerge/>
                  </w:tcPr>
                  <w:p w:rsidR="00A12514" w:rsidRDefault="00A12514">
                    <w:pPr>
                      <w:jc w:val="center"/>
                      <w:rPr>
                        <w:b/>
                        <w:sz w:val="16"/>
                        <w:szCs w:val="16"/>
                      </w:rPr>
                    </w:pPr>
                  </w:p>
                </w:tc>
              </w:tr>
              <w:tr w:rsidR="00A12514" w:rsidTr="000D15BA">
                <w:trPr>
                  <w:trHeight w:val="199"/>
                </w:trPr>
                <w:tc>
                  <w:tcPr>
                    <w:tcW w:w="324" w:type="pct"/>
                    <w:shd w:val="clear" w:color="auto" w:fill="DBE5F1" w:themeFill="accent1" w:themeFillTint="33"/>
                    <w:vAlign w:val="center"/>
                  </w:tcPr>
                  <w:p w:rsidR="00A12514" w:rsidRDefault="000D15BA">
                    <w:pPr>
                      <w:jc w:val="center"/>
                      <w:rPr>
                        <w:sz w:val="16"/>
                        <w:szCs w:val="16"/>
                      </w:rPr>
                    </w:pPr>
                    <w:r>
                      <w:rPr>
                        <w:b/>
                        <w:sz w:val="16"/>
                        <w:szCs w:val="16"/>
                      </w:rPr>
                      <w:t>1</w:t>
                    </w:r>
                  </w:p>
                </w:tc>
                <w:tc>
                  <w:tcPr>
                    <w:tcW w:w="370" w:type="pct"/>
                    <w:shd w:val="clear" w:color="auto" w:fill="DBE5F1" w:themeFill="accent1" w:themeFillTint="33"/>
                  </w:tcPr>
                  <w:p w:rsidR="00A12514" w:rsidRDefault="000D15BA">
                    <w:pPr>
                      <w:jc w:val="center"/>
                      <w:rPr>
                        <w:bCs/>
                        <w:sz w:val="16"/>
                        <w:szCs w:val="16"/>
                      </w:rPr>
                    </w:pPr>
                    <w:r>
                      <w:rPr>
                        <w:b/>
                        <w:sz w:val="16"/>
                        <w:szCs w:val="16"/>
                      </w:rPr>
                      <w:t>2</w:t>
                    </w:r>
                  </w:p>
                </w:tc>
                <w:tc>
                  <w:tcPr>
                    <w:tcW w:w="1389" w:type="pct"/>
                    <w:shd w:val="clear" w:color="auto" w:fill="DBE5F1" w:themeFill="accent1" w:themeFillTint="33"/>
                    <w:vAlign w:val="center"/>
                  </w:tcPr>
                  <w:p w:rsidR="00A12514" w:rsidRDefault="000D15BA">
                    <w:pPr>
                      <w:jc w:val="center"/>
                      <w:rPr>
                        <w:sz w:val="16"/>
                        <w:szCs w:val="16"/>
                      </w:rPr>
                    </w:pPr>
                    <w:r>
                      <w:rPr>
                        <w:b/>
                        <w:sz w:val="16"/>
                        <w:szCs w:val="16"/>
                      </w:rPr>
                      <w:t>3</w:t>
                    </w:r>
                  </w:p>
                </w:tc>
                <w:tc>
                  <w:tcPr>
                    <w:tcW w:w="416" w:type="pct"/>
                    <w:shd w:val="clear" w:color="auto" w:fill="DBE5F1" w:themeFill="accent1" w:themeFillTint="33"/>
                    <w:vAlign w:val="center"/>
                  </w:tcPr>
                  <w:p w:rsidR="00A12514" w:rsidRDefault="000D15BA">
                    <w:pPr>
                      <w:jc w:val="center"/>
                      <w:rPr>
                        <w:sz w:val="16"/>
                        <w:szCs w:val="16"/>
                      </w:rPr>
                    </w:pPr>
                    <w:r>
                      <w:rPr>
                        <w:b/>
                        <w:sz w:val="16"/>
                        <w:szCs w:val="16"/>
                      </w:rPr>
                      <w:t>4</w:t>
                    </w:r>
                  </w:p>
                </w:tc>
                <w:tc>
                  <w:tcPr>
                    <w:tcW w:w="370" w:type="pct"/>
                    <w:shd w:val="clear" w:color="auto" w:fill="DBE5F1" w:themeFill="accent1" w:themeFillTint="33"/>
                  </w:tcPr>
                  <w:p w:rsidR="00A12514" w:rsidRDefault="000D15BA">
                    <w:pPr>
                      <w:spacing w:line="276" w:lineRule="auto"/>
                      <w:jc w:val="center"/>
                      <w:rPr>
                        <w:sz w:val="16"/>
                        <w:szCs w:val="16"/>
                      </w:rPr>
                    </w:pPr>
                    <w:r>
                      <w:rPr>
                        <w:b/>
                        <w:sz w:val="16"/>
                        <w:szCs w:val="16"/>
                      </w:rPr>
                      <w:t>5</w:t>
                    </w:r>
                  </w:p>
                </w:tc>
                <w:tc>
                  <w:tcPr>
                    <w:tcW w:w="417" w:type="pct"/>
                    <w:shd w:val="clear" w:color="auto" w:fill="DBE5F1" w:themeFill="accent1" w:themeFillTint="33"/>
                  </w:tcPr>
                  <w:p w:rsidR="00A12514" w:rsidRDefault="000D15BA">
                    <w:pPr>
                      <w:jc w:val="center"/>
                      <w:rPr>
                        <w:sz w:val="16"/>
                        <w:szCs w:val="16"/>
                      </w:rPr>
                    </w:pPr>
                    <w:r>
                      <w:rPr>
                        <w:b/>
                        <w:sz w:val="16"/>
                        <w:szCs w:val="16"/>
                      </w:rPr>
                      <w:t>6</w:t>
                    </w:r>
                  </w:p>
                </w:tc>
                <w:tc>
                  <w:tcPr>
                    <w:tcW w:w="463" w:type="pct"/>
                    <w:shd w:val="clear" w:color="auto" w:fill="DBE5F1" w:themeFill="accent1" w:themeFillTint="33"/>
                  </w:tcPr>
                  <w:p w:rsidR="00A12514" w:rsidRDefault="000D15BA">
                    <w:pPr>
                      <w:jc w:val="center"/>
                      <w:rPr>
                        <w:sz w:val="16"/>
                        <w:szCs w:val="16"/>
                      </w:rPr>
                    </w:pPr>
                    <w:r>
                      <w:rPr>
                        <w:b/>
                        <w:sz w:val="16"/>
                        <w:szCs w:val="16"/>
                      </w:rPr>
                      <w:t>7</w:t>
                    </w:r>
                  </w:p>
                </w:tc>
                <w:tc>
                  <w:tcPr>
                    <w:tcW w:w="1250" w:type="pct"/>
                    <w:shd w:val="clear" w:color="auto" w:fill="DBE5F1" w:themeFill="accent1" w:themeFillTint="33"/>
                  </w:tcPr>
                  <w:p w:rsidR="00A12514" w:rsidRDefault="000D15BA">
                    <w:pPr>
                      <w:jc w:val="center"/>
                      <w:rPr>
                        <w:sz w:val="16"/>
                        <w:szCs w:val="16"/>
                      </w:rPr>
                    </w:pPr>
                    <w:r>
                      <w:rPr>
                        <w:b/>
                        <w:sz w:val="16"/>
                        <w:szCs w:val="16"/>
                      </w:rPr>
                      <w:t>8</w:t>
                    </w:r>
                  </w:p>
                </w:tc>
              </w:tr>
              <w:tr w:rsidR="00A12514" w:rsidTr="000D15BA">
                <w:trPr>
                  <w:trHeight w:val="328"/>
                </w:trPr>
                <w:tc>
                  <w:tcPr>
                    <w:tcW w:w="324" w:type="pct"/>
                    <w:shd w:val="clear" w:color="auto" w:fill="FFFFFF" w:themeFill="background1"/>
                  </w:tcPr>
                  <w:p w:rsidR="00A12514" w:rsidRDefault="000D15BA">
                    <w:pPr>
                      <w:jc w:val="center"/>
                      <w:rPr>
                        <w:sz w:val="16"/>
                        <w:szCs w:val="16"/>
                      </w:rPr>
                    </w:pPr>
                    <w:r>
                      <w:rPr>
                        <w:sz w:val="16"/>
                        <w:szCs w:val="16"/>
                      </w:rPr>
                      <w:t>R-09-001-02-03-02-01</w:t>
                    </w:r>
                  </w:p>
                </w:tc>
                <w:tc>
                  <w:tcPr>
                    <w:tcW w:w="370" w:type="pct"/>
                    <w:shd w:val="clear" w:color="auto" w:fill="FFFFFF" w:themeFill="background1"/>
                  </w:tcPr>
                  <w:p w:rsidR="00A12514" w:rsidRDefault="000D15BA">
                    <w:pPr>
                      <w:jc w:val="center"/>
                      <w:rPr>
                        <w:sz w:val="16"/>
                        <w:szCs w:val="16"/>
                      </w:rPr>
                    </w:pPr>
                    <w:r>
                      <w:rPr>
                        <w:bCs/>
                        <w:sz w:val="16"/>
                        <w:szCs w:val="16"/>
                      </w:rPr>
                      <w:t>rezultato</w:t>
                    </w:r>
                  </w:p>
                </w:tc>
                <w:tc>
                  <w:tcPr>
                    <w:tcW w:w="1389" w:type="pct"/>
                    <w:shd w:val="clear" w:color="auto" w:fill="FFFFFF" w:themeFill="background1"/>
                  </w:tcPr>
                  <w:p w:rsidR="00A12514" w:rsidRDefault="000D15BA">
                    <w:pPr>
                      <w:jc w:val="center"/>
                      <w:rPr>
                        <w:sz w:val="16"/>
                        <w:szCs w:val="16"/>
                      </w:rPr>
                    </w:pPr>
                    <w:r>
                      <w:rPr>
                        <w:sz w:val="16"/>
                        <w:szCs w:val="16"/>
                      </w:rPr>
                      <w:t>Per metus užimtais tapusių ilgalaikių bedarbių lygis</w:t>
                    </w:r>
                  </w:p>
                </w:tc>
                <w:tc>
                  <w:tcPr>
                    <w:tcW w:w="416" w:type="pct"/>
                    <w:shd w:val="clear" w:color="auto" w:fill="FFFFFF" w:themeFill="background1"/>
                  </w:tcPr>
                  <w:p w:rsidR="00A12514" w:rsidRDefault="000D15BA">
                    <w:pPr>
                      <w:jc w:val="center"/>
                      <w:rPr>
                        <w:sz w:val="16"/>
                        <w:szCs w:val="16"/>
                      </w:rPr>
                    </w:pPr>
                    <w:r>
                      <w:rPr>
                        <w:sz w:val="16"/>
                        <w:szCs w:val="16"/>
                      </w:rPr>
                      <w:t>procentai</w:t>
                    </w:r>
                  </w:p>
                </w:tc>
                <w:tc>
                  <w:tcPr>
                    <w:tcW w:w="370" w:type="pct"/>
                    <w:shd w:val="clear" w:color="auto" w:fill="FFFFFF" w:themeFill="background1"/>
                  </w:tcPr>
                  <w:p w:rsidR="00A12514" w:rsidRDefault="000D15BA">
                    <w:pPr>
                      <w:spacing w:line="276" w:lineRule="auto"/>
                      <w:jc w:val="center"/>
                      <w:rPr>
                        <w:sz w:val="16"/>
                        <w:szCs w:val="16"/>
                      </w:rPr>
                    </w:pPr>
                    <w:r>
                      <w:rPr>
                        <w:sz w:val="16"/>
                        <w:szCs w:val="16"/>
                      </w:rPr>
                      <w:t>25,3</w:t>
                    </w:r>
                  </w:p>
                  <w:p w:rsidR="00A12514" w:rsidRDefault="000D15BA">
                    <w:pPr>
                      <w:jc w:val="center"/>
                      <w:rPr>
                        <w:sz w:val="16"/>
                        <w:szCs w:val="16"/>
                      </w:rPr>
                    </w:pPr>
                    <w:r>
                      <w:rPr>
                        <w:sz w:val="16"/>
                        <w:szCs w:val="16"/>
                      </w:rPr>
                      <w:t>(2020 m.)</w:t>
                    </w:r>
                  </w:p>
                </w:tc>
                <w:tc>
                  <w:tcPr>
                    <w:tcW w:w="417" w:type="pct"/>
                    <w:shd w:val="clear" w:color="auto" w:fill="FFFFFF" w:themeFill="background1"/>
                  </w:tcPr>
                  <w:p w:rsidR="00A12514" w:rsidRDefault="000D15BA">
                    <w:pPr>
                      <w:jc w:val="center"/>
                      <w:rPr>
                        <w:sz w:val="16"/>
                        <w:szCs w:val="16"/>
                      </w:rPr>
                    </w:pPr>
                    <w:r>
                      <w:rPr>
                        <w:sz w:val="16"/>
                        <w:szCs w:val="16"/>
                      </w:rPr>
                      <w:t>32</w:t>
                    </w:r>
                  </w:p>
                </w:tc>
                <w:tc>
                  <w:tcPr>
                    <w:tcW w:w="463" w:type="pct"/>
                    <w:shd w:val="clear" w:color="auto" w:fill="FFFFFF" w:themeFill="background1"/>
                  </w:tcPr>
                  <w:p w:rsidR="00A12514" w:rsidRDefault="000D15BA">
                    <w:pPr>
                      <w:jc w:val="center"/>
                      <w:rPr>
                        <w:sz w:val="16"/>
                        <w:szCs w:val="16"/>
                      </w:rPr>
                    </w:pPr>
                    <w:r>
                      <w:rPr>
                        <w:sz w:val="16"/>
                        <w:szCs w:val="16"/>
                      </w:rPr>
                      <w:t>39</w:t>
                    </w:r>
                  </w:p>
                  <w:p w:rsidR="00A12514" w:rsidRDefault="000D15BA">
                    <w:pPr>
                      <w:jc w:val="center"/>
                      <w:rPr>
                        <w:sz w:val="16"/>
                        <w:szCs w:val="16"/>
                      </w:rPr>
                    </w:pPr>
                    <w:r>
                      <w:rPr>
                        <w:sz w:val="16"/>
                        <w:szCs w:val="16"/>
                      </w:rPr>
                      <w:t>(2030 m.)</w:t>
                    </w:r>
                  </w:p>
                </w:tc>
                <w:tc>
                  <w:tcPr>
                    <w:tcW w:w="1250" w:type="pct"/>
                    <w:shd w:val="clear" w:color="auto" w:fill="FFFFFF" w:themeFill="background1"/>
                  </w:tcPr>
                  <w:p w:rsidR="00A12514" w:rsidRDefault="000D15BA">
                    <w:pPr>
                      <w:jc w:val="center"/>
                      <w:rPr>
                        <w:sz w:val="16"/>
                        <w:szCs w:val="16"/>
                      </w:rPr>
                    </w:pPr>
                    <w:r>
                      <w:rPr>
                        <w:sz w:val="16"/>
                        <w:szCs w:val="16"/>
                      </w:rPr>
                      <w:t>-</w:t>
                    </w:r>
                  </w:p>
                </w:tc>
              </w:tr>
              <w:tr w:rsidR="00A12514" w:rsidTr="000D15BA">
                <w:trPr>
                  <w:trHeight w:val="328"/>
                </w:trPr>
                <w:tc>
                  <w:tcPr>
                    <w:tcW w:w="324" w:type="pct"/>
                    <w:shd w:val="clear" w:color="auto" w:fill="FFFFFF" w:themeFill="background1"/>
                  </w:tcPr>
                  <w:p w:rsidR="00A12514" w:rsidRDefault="000D15BA">
                    <w:pPr>
                      <w:jc w:val="center"/>
                      <w:rPr>
                        <w:sz w:val="16"/>
                        <w:szCs w:val="16"/>
                      </w:rPr>
                    </w:pPr>
                    <w:r>
                      <w:rPr>
                        <w:sz w:val="16"/>
                        <w:szCs w:val="16"/>
                      </w:rPr>
                      <w:t>R-09-001-02-03-02-03</w:t>
                    </w:r>
                  </w:p>
                </w:tc>
                <w:tc>
                  <w:tcPr>
                    <w:tcW w:w="370" w:type="pct"/>
                    <w:shd w:val="clear" w:color="auto" w:fill="FFFFFF" w:themeFill="background1"/>
                  </w:tcPr>
                  <w:p w:rsidR="00A12514" w:rsidRDefault="000D15BA">
                    <w:pPr>
                      <w:jc w:val="center"/>
                      <w:rPr>
                        <w:bCs/>
                        <w:sz w:val="16"/>
                        <w:szCs w:val="16"/>
                      </w:rPr>
                    </w:pPr>
                    <w:r>
                      <w:rPr>
                        <w:bCs/>
                        <w:sz w:val="16"/>
                        <w:szCs w:val="16"/>
                      </w:rPr>
                      <w:t>rezultato</w:t>
                    </w:r>
                  </w:p>
                </w:tc>
                <w:tc>
                  <w:tcPr>
                    <w:tcW w:w="1389" w:type="pct"/>
                    <w:shd w:val="clear" w:color="auto" w:fill="FFFFFF" w:themeFill="background1"/>
                  </w:tcPr>
                  <w:p w:rsidR="00A12514" w:rsidRDefault="000D15BA">
                    <w:pPr>
                      <w:jc w:val="center"/>
                      <w:rPr>
                        <w:sz w:val="16"/>
                        <w:szCs w:val="16"/>
                      </w:rPr>
                    </w:pPr>
                    <w:r>
                      <w:rPr>
                        <w:sz w:val="16"/>
                        <w:szCs w:val="16"/>
                      </w:rPr>
                      <w:t>Dalyviai, pasibaigus jų dalyvavimui įgyjantys kvalifikaciją</w:t>
                    </w:r>
                  </w:p>
                </w:tc>
                <w:tc>
                  <w:tcPr>
                    <w:tcW w:w="416" w:type="pct"/>
                    <w:shd w:val="clear" w:color="auto" w:fill="FFFFFF" w:themeFill="background1"/>
                  </w:tcPr>
                  <w:p w:rsidR="00A12514" w:rsidRDefault="000D15BA">
                    <w:pPr>
                      <w:jc w:val="center"/>
                      <w:rPr>
                        <w:sz w:val="16"/>
                        <w:szCs w:val="16"/>
                      </w:rPr>
                    </w:pPr>
                    <w:r>
                      <w:rPr>
                        <w:sz w:val="16"/>
                        <w:szCs w:val="16"/>
                      </w:rPr>
                      <w:t>asmenys</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0D15BA">
                    <w:pPr>
                      <w:spacing w:line="276" w:lineRule="auto"/>
                      <w:jc w:val="center"/>
                      <w:rPr>
                        <w:sz w:val="16"/>
                        <w:szCs w:val="16"/>
                      </w:rPr>
                    </w:pPr>
                    <w:r>
                      <w:rPr>
                        <w:sz w:val="16"/>
                        <w:szCs w:val="16"/>
                      </w:rPr>
                      <w:t>(2021 m.)</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spacing w:line="259" w:lineRule="auto"/>
                      <w:jc w:val="center"/>
                      <w:rPr>
                        <w:sz w:val="16"/>
                        <w:szCs w:val="16"/>
                      </w:rPr>
                    </w:pPr>
                    <w:r>
                      <w:rPr>
                        <w:sz w:val="16"/>
                        <w:szCs w:val="16"/>
                      </w:rPr>
                      <w:t>n/a</w:t>
                    </w:r>
                  </w:p>
                </w:tc>
                <w:tc>
                  <w:tcPr>
                    <w:tcW w:w="463" w:type="pct"/>
                    <w:shd w:val="clear" w:color="auto" w:fill="FFFFFF" w:themeFill="background1"/>
                  </w:tcPr>
                  <w:p w:rsidR="00A12514" w:rsidRDefault="000D15BA">
                    <w:pPr>
                      <w:jc w:val="center"/>
                      <w:rPr>
                        <w:sz w:val="16"/>
                        <w:szCs w:val="16"/>
                      </w:rPr>
                    </w:pPr>
                    <w:r>
                      <w:rPr>
                        <w:sz w:val="16"/>
                        <w:szCs w:val="16"/>
                      </w:rPr>
                      <w:t>23 096</w:t>
                    </w:r>
                  </w:p>
                  <w:p w:rsidR="00A12514" w:rsidRDefault="000D15BA">
                    <w:pPr>
                      <w:jc w:val="center"/>
                      <w:rPr>
                        <w:sz w:val="16"/>
                        <w:szCs w:val="16"/>
                      </w:rPr>
                    </w:pPr>
                    <w:r>
                      <w:rPr>
                        <w:sz w:val="16"/>
                        <w:szCs w:val="16"/>
                      </w:rPr>
                      <w:t>(2029 m.)</w:t>
                    </w:r>
                  </w:p>
                </w:tc>
                <w:tc>
                  <w:tcPr>
                    <w:tcW w:w="1250" w:type="pct"/>
                    <w:shd w:val="clear" w:color="auto" w:fill="FFFFFF" w:themeFill="background1"/>
                  </w:tcPr>
                  <w:p w:rsidR="00A12514" w:rsidRDefault="000D15BA">
                    <w:pPr>
                      <w:spacing w:line="276" w:lineRule="auto"/>
                      <w:jc w:val="center"/>
                      <w:rPr>
                        <w:sz w:val="16"/>
                        <w:szCs w:val="16"/>
                      </w:rPr>
                    </w:pPr>
                    <w:r>
                      <w:rPr>
                        <w:sz w:val="16"/>
                        <w:szCs w:val="16"/>
                      </w:rPr>
                      <w:t>2021–2027 metų Europos Sąjungos fondų investicijų programos lėšos</w:t>
                    </w:r>
                  </w:p>
                </w:tc>
              </w:tr>
              <w:tr w:rsidR="00A12514" w:rsidTr="000D15BA">
                <w:trPr>
                  <w:trHeight w:val="328"/>
                </w:trPr>
                <w:tc>
                  <w:tcPr>
                    <w:tcW w:w="324" w:type="pct"/>
                    <w:shd w:val="clear" w:color="auto" w:fill="FFFFFF" w:themeFill="background1"/>
                  </w:tcPr>
                  <w:p w:rsidR="00A12514" w:rsidRDefault="000D15BA">
                    <w:pPr>
                      <w:jc w:val="center"/>
                      <w:rPr>
                        <w:sz w:val="16"/>
                        <w:szCs w:val="16"/>
                      </w:rPr>
                    </w:pPr>
                    <w:r>
                      <w:rPr>
                        <w:sz w:val="16"/>
                        <w:szCs w:val="16"/>
                      </w:rPr>
                      <w:t>R-09-001-02-03-02-04</w:t>
                    </w:r>
                  </w:p>
                </w:tc>
                <w:tc>
                  <w:tcPr>
                    <w:tcW w:w="370" w:type="pct"/>
                    <w:shd w:val="clear" w:color="auto" w:fill="FFFFFF" w:themeFill="background1"/>
                  </w:tcPr>
                  <w:p w:rsidR="00A12514" w:rsidRDefault="000D15BA">
                    <w:pPr>
                      <w:jc w:val="center"/>
                      <w:rPr>
                        <w:bCs/>
                        <w:sz w:val="16"/>
                        <w:szCs w:val="16"/>
                      </w:rPr>
                    </w:pPr>
                    <w:r>
                      <w:rPr>
                        <w:bCs/>
                        <w:sz w:val="16"/>
                        <w:szCs w:val="16"/>
                      </w:rPr>
                      <w:t>rezultato</w:t>
                    </w:r>
                  </w:p>
                </w:tc>
                <w:tc>
                  <w:tcPr>
                    <w:tcW w:w="1389" w:type="pct"/>
                    <w:shd w:val="clear" w:color="auto" w:fill="FFFFFF" w:themeFill="background1"/>
                  </w:tcPr>
                  <w:p w:rsidR="00A12514" w:rsidRDefault="000D15BA">
                    <w:pPr>
                      <w:jc w:val="center"/>
                      <w:rPr>
                        <w:sz w:val="16"/>
                        <w:szCs w:val="16"/>
                      </w:rPr>
                    </w:pPr>
                    <w:r>
                      <w:rPr>
                        <w:sz w:val="16"/>
                        <w:szCs w:val="16"/>
                      </w:rPr>
                      <w:t>Dalyviai, pasibaigus jų dalyvavimui, dirbantys, įskaitant savarankišką darbą</w:t>
                    </w:r>
                  </w:p>
                </w:tc>
                <w:tc>
                  <w:tcPr>
                    <w:tcW w:w="416" w:type="pct"/>
                    <w:shd w:val="clear" w:color="auto" w:fill="FFFFFF" w:themeFill="background1"/>
                  </w:tcPr>
                  <w:p w:rsidR="00A12514" w:rsidRDefault="000D15BA">
                    <w:pPr>
                      <w:jc w:val="center"/>
                      <w:rPr>
                        <w:sz w:val="16"/>
                        <w:szCs w:val="16"/>
                      </w:rPr>
                    </w:pPr>
                    <w:r>
                      <w:rPr>
                        <w:sz w:val="16"/>
                        <w:szCs w:val="16"/>
                      </w:rPr>
                      <w:t>asmenys</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0D15BA">
                    <w:pPr>
                      <w:spacing w:line="276" w:lineRule="auto"/>
                      <w:jc w:val="center"/>
                      <w:rPr>
                        <w:sz w:val="16"/>
                        <w:szCs w:val="16"/>
                      </w:rPr>
                    </w:pPr>
                    <w:r>
                      <w:rPr>
                        <w:sz w:val="16"/>
                        <w:szCs w:val="16"/>
                      </w:rPr>
                      <w:t>(2021 m.)</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spacing w:line="259" w:lineRule="auto"/>
                      <w:jc w:val="center"/>
                      <w:rPr>
                        <w:sz w:val="16"/>
                        <w:szCs w:val="16"/>
                      </w:rPr>
                    </w:pPr>
                    <w:r>
                      <w:rPr>
                        <w:sz w:val="16"/>
                        <w:szCs w:val="16"/>
                      </w:rPr>
                      <w:t>n/a</w:t>
                    </w:r>
                  </w:p>
                </w:tc>
                <w:tc>
                  <w:tcPr>
                    <w:tcW w:w="463" w:type="pct"/>
                    <w:shd w:val="clear" w:color="auto" w:fill="FFFFFF" w:themeFill="background1"/>
                  </w:tcPr>
                  <w:p w:rsidR="00A12514" w:rsidRDefault="000D15BA">
                    <w:pPr>
                      <w:jc w:val="center"/>
                      <w:rPr>
                        <w:sz w:val="16"/>
                        <w:szCs w:val="16"/>
                        <w:highlight w:val="yellow"/>
                      </w:rPr>
                    </w:pPr>
                    <w:r>
                      <w:rPr>
                        <w:sz w:val="16"/>
                        <w:szCs w:val="16"/>
                      </w:rPr>
                      <w:t>24 449</w:t>
                    </w:r>
                  </w:p>
                  <w:p w:rsidR="00A12514" w:rsidRDefault="000D15BA">
                    <w:pPr>
                      <w:jc w:val="center"/>
                      <w:rPr>
                        <w:sz w:val="16"/>
                        <w:szCs w:val="16"/>
                      </w:rPr>
                    </w:pPr>
                    <w:r>
                      <w:rPr>
                        <w:sz w:val="16"/>
                        <w:szCs w:val="16"/>
                      </w:rPr>
                      <w:t>(2029 m.)</w:t>
                    </w:r>
                  </w:p>
                </w:tc>
                <w:tc>
                  <w:tcPr>
                    <w:tcW w:w="1250" w:type="pct"/>
                    <w:shd w:val="clear" w:color="auto" w:fill="FFFFFF" w:themeFill="background1"/>
                  </w:tcPr>
                  <w:p w:rsidR="00A12514" w:rsidRDefault="000D15BA">
                    <w:pPr>
                      <w:spacing w:line="276" w:lineRule="auto"/>
                      <w:jc w:val="center"/>
                      <w:rPr>
                        <w:sz w:val="16"/>
                        <w:szCs w:val="16"/>
                      </w:rPr>
                    </w:pPr>
                    <w:r>
                      <w:rPr>
                        <w:sz w:val="16"/>
                        <w:szCs w:val="16"/>
                      </w:rPr>
                      <w:t>2021–2027 metų Europos Sąjungos fondų investicijų programos lėšos</w:t>
                    </w:r>
                  </w:p>
                </w:tc>
              </w:tr>
              <w:tr w:rsidR="00A12514" w:rsidTr="000D15BA">
                <w:trPr>
                  <w:trHeight w:val="328"/>
                </w:trPr>
                <w:tc>
                  <w:tcPr>
                    <w:tcW w:w="324" w:type="pct"/>
                    <w:shd w:val="clear" w:color="auto" w:fill="FFFFFF" w:themeFill="background1"/>
                  </w:tcPr>
                  <w:p w:rsidR="00A12514" w:rsidRDefault="000D15BA">
                    <w:pPr>
                      <w:jc w:val="center"/>
                      <w:rPr>
                        <w:sz w:val="16"/>
                        <w:szCs w:val="16"/>
                      </w:rPr>
                    </w:pPr>
                    <w:r>
                      <w:rPr>
                        <w:sz w:val="16"/>
                        <w:szCs w:val="16"/>
                      </w:rPr>
                      <w:t>R-09-001-02-03-02-05</w:t>
                    </w:r>
                  </w:p>
                </w:tc>
                <w:tc>
                  <w:tcPr>
                    <w:tcW w:w="370" w:type="pct"/>
                    <w:shd w:val="clear" w:color="auto" w:fill="FFFFFF" w:themeFill="background1"/>
                  </w:tcPr>
                  <w:p w:rsidR="00A12514" w:rsidRDefault="000D15BA">
                    <w:pPr>
                      <w:jc w:val="center"/>
                      <w:rPr>
                        <w:bCs/>
                        <w:sz w:val="16"/>
                        <w:szCs w:val="16"/>
                      </w:rPr>
                    </w:pPr>
                    <w:r>
                      <w:rPr>
                        <w:bCs/>
                        <w:sz w:val="16"/>
                        <w:szCs w:val="16"/>
                      </w:rPr>
                      <w:t>rezultato</w:t>
                    </w:r>
                  </w:p>
                </w:tc>
                <w:tc>
                  <w:tcPr>
                    <w:tcW w:w="1389" w:type="pct"/>
                    <w:shd w:val="clear" w:color="auto" w:fill="FFFFFF" w:themeFill="background1"/>
                  </w:tcPr>
                  <w:p w:rsidR="00A12514" w:rsidRDefault="000D15BA">
                    <w:pPr>
                      <w:jc w:val="center"/>
                      <w:rPr>
                        <w:sz w:val="16"/>
                        <w:szCs w:val="16"/>
                      </w:rPr>
                    </w:pPr>
                    <w:r>
                      <w:rPr>
                        <w:sz w:val="16"/>
                        <w:szCs w:val="16"/>
                      </w:rPr>
                      <w:t>Dalyviai, kurie per šešis mėnesius nuo dalyvavimo pabaigos pradėjo dirbti, įskaitant savarankišką darbą</w:t>
                    </w:r>
                  </w:p>
                </w:tc>
                <w:tc>
                  <w:tcPr>
                    <w:tcW w:w="416" w:type="pct"/>
                    <w:shd w:val="clear" w:color="auto" w:fill="FFFFFF" w:themeFill="background1"/>
                  </w:tcPr>
                  <w:p w:rsidR="00A12514" w:rsidRDefault="000D15BA">
                    <w:pPr>
                      <w:jc w:val="center"/>
                      <w:rPr>
                        <w:sz w:val="16"/>
                        <w:szCs w:val="16"/>
                      </w:rPr>
                    </w:pPr>
                    <w:r>
                      <w:rPr>
                        <w:sz w:val="16"/>
                        <w:szCs w:val="16"/>
                      </w:rPr>
                      <w:t>asmenys</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0D15BA">
                    <w:pPr>
                      <w:spacing w:line="276" w:lineRule="auto"/>
                      <w:jc w:val="center"/>
                      <w:rPr>
                        <w:sz w:val="16"/>
                        <w:szCs w:val="16"/>
                      </w:rPr>
                    </w:pPr>
                    <w:r>
                      <w:rPr>
                        <w:sz w:val="16"/>
                        <w:szCs w:val="16"/>
                      </w:rPr>
                      <w:t>(2021 m.)</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spacing w:line="259" w:lineRule="auto"/>
                      <w:jc w:val="center"/>
                      <w:rPr>
                        <w:sz w:val="16"/>
                        <w:szCs w:val="16"/>
                      </w:rPr>
                    </w:pPr>
                    <w:r>
                      <w:rPr>
                        <w:sz w:val="16"/>
                        <w:szCs w:val="16"/>
                      </w:rPr>
                      <w:t>n/a</w:t>
                    </w:r>
                  </w:p>
                </w:tc>
                <w:tc>
                  <w:tcPr>
                    <w:tcW w:w="463" w:type="pct"/>
                    <w:shd w:val="clear" w:color="auto" w:fill="FFFFFF" w:themeFill="background1"/>
                  </w:tcPr>
                  <w:p w:rsidR="00A12514" w:rsidRDefault="000D15BA">
                    <w:pPr>
                      <w:jc w:val="center"/>
                      <w:rPr>
                        <w:sz w:val="16"/>
                        <w:szCs w:val="16"/>
                      </w:rPr>
                    </w:pPr>
                    <w:r>
                      <w:rPr>
                        <w:sz w:val="16"/>
                        <w:szCs w:val="16"/>
                      </w:rPr>
                      <w:t>29 882</w:t>
                    </w:r>
                  </w:p>
                  <w:p w:rsidR="00A12514" w:rsidRDefault="000D15BA">
                    <w:pPr>
                      <w:jc w:val="center"/>
                      <w:rPr>
                        <w:sz w:val="16"/>
                        <w:szCs w:val="16"/>
                      </w:rPr>
                    </w:pPr>
                    <w:r>
                      <w:rPr>
                        <w:sz w:val="16"/>
                        <w:szCs w:val="16"/>
                      </w:rPr>
                      <w:t>(2029 m.)</w:t>
                    </w:r>
                  </w:p>
                </w:tc>
                <w:tc>
                  <w:tcPr>
                    <w:tcW w:w="1250" w:type="pct"/>
                    <w:shd w:val="clear" w:color="auto" w:fill="FFFFFF" w:themeFill="background1"/>
                  </w:tcPr>
                  <w:p w:rsidR="00A12514" w:rsidRDefault="000D15BA">
                    <w:pPr>
                      <w:spacing w:line="276" w:lineRule="auto"/>
                      <w:jc w:val="center"/>
                      <w:rPr>
                        <w:sz w:val="16"/>
                        <w:szCs w:val="16"/>
                      </w:rPr>
                    </w:pPr>
                    <w:r>
                      <w:rPr>
                        <w:sz w:val="16"/>
                        <w:szCs w:val="16"/>
                      </w:rPr>
                      <w:t>2021–2027 metų Europos Sąjungos fondų investicijų programos lėšos</w:t>
                    </w:r>
                  </w:p>
                </w:tc>
              </w:tr>
              <w:tr w:rsidR="00A12514" w:rsidTr="000D15BA">
                <w:trPr>
                  <w:trHeight w:val="328"/>
                </w:trPr>
                <w:tc>
                  <w:tcPr>
                    <w:tcW w:w="324" w:type="pct"/>
                    <w:shd w:val="clear" w:color="auto" w:fill="FFFFFF" w:themeFill="background1"/>
                  </w:tcPr>
                  <w:p w:rsidR="00A12514" w:rsidRDefault="000D15BA">
                    <w:pPr>
                      <w:jc w:val="center"/>
                      <w:rPr>
                        <w:sz w:val="16"/>
                        <w:szCs w:val="16"/>
                      </w:rPr>
                    </w:pPr>
                    <w:r>
                      <w:rPr>
                        <w:sz w:val="16"/>
                        <w:szCs w:val="16"/>
                      </w:rPr>
                      <w:t>R-09-001-02-03-02-08</w:t>
                    </w:r>
                  </w:p>
                </w:tc>
                <w:tc>
                  <w:tcPr>
                    <w:tcW w:w="370" w:type="pct"/>
                    <w:shd w:val="clear" w:color="auto" w:fill="FFFFFF" w:themeFill="background1"/>
                  </w:tcPr>
                  <w:p w:rsidR="00A12514" w:rsidRDefault="000D15BA">
                    <w:pPr>
                      <w:jc w:val="center"/>
                      <w:rPr>
                        <w:bCs/>
                        <w:sz w:val="16"/>
                        <w:szCs w:val="16"/>
                      </w:rPr>
                    </w:pPr>
                    <w:r>
                      <w:rPr>
                        <w:bCs/>
                        <w:sz w:val="16"/>
                        <w:szCs w:val="16"/>
                      </w:rPr>
                      <w:t>rezultato</w:t>
                    </w:r>
                  </w:p>
                </w:tc>
                <w:tc>
                  <w:tcPr>
                    <w:tcW w:w="1389" w:type="pct"/>
                    <w:shd w:val="clear" w:color="auto" w:fill="FFFFFF" w:themeFill="background1"/>
                  </w:tcPr>
                  <w:p w:rsidR="00A12514" w:rsidRDefault="000D15BA">
                    <w:pPr>
                      <w:jc w:val="center"/>
                      <w:rPr>
                        <w:sz w:val="16"/>
                        <w:szCs w:val="16"/>
                      </w:rPr>
                    </w:pPr>
                    <w:r>
                      <w:rPr>
                        <w:sz w:val="16"/>
                        <w:szCs w:val="16"/>
                      </w:rPr>
                      <w:t>Sėkmingai veikiančių subsidijos darbo vietai steigti gavėjų dalis</w:t>
                    </w:r>
                  </w:p>
                </w:tc>
                <w:tc>
                  <w:tcPr>
                    <w:tcW w:w="416" w:type="pct"/>
                    <w:shd w:val="clear" w:color="auto" w:fill="FFFFFF" w:themeFill="background1"/>
                  </w:tcPr>
                  <w:p w:rsidR="00A12514" w:rsidRDefault="000D15BA">
                    <w:pPr>
                      <w:jc w:val="center"/>
                      <w:rPr>
                        <w:sz w:val="16"/>
                        <w:szCs w:val="16"/>
                      </w:rPr>
                    </w:pPr>
                    <w:r>
                      <w:rPr>
                        <w:sz w:val="16"/>
                        <w:szCs w:val="16"/>
                      </w:rPr>
                      <w:t>procentai</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0D15BA">
                    <w:pPr>
                      <w:spacing w:line="276" w:lineRule="auto"/>
                      <w:jc w:val="center"/>
                      <w:rPr>
                        <w:sz w:val="16"/>
                        <w:szCs w:val="16"/>
                      </w:rPr>
                    </w:pPr>
                    <w:r>
                      <w:rPr>
                        <w:sz w:val="16"/>
                        <w:szCs w:val="16"/>
                      </w:rPr>
                      <w:t>(2021 m.)</w:t>
                    </w:r>
                  </w:p>
                </w:tc>
                <w:tc>
                  <w:tcPr>
                    <w:tcW w:w="417" w:type="pct"/>
                    <w:shd w:val="clear" w:color="auto" w:fill="FFFFFF" w:themeFill="background1"/>
                  </w:tcPr>
                  <w:p w:rsidR="00A12514" w:rsidRDefault="000D15BA">
                    <w:pPr>
                      <w:jc w:val="center"/>
                      <w:rPr>
                        <w:sz w:val="16"/>
                        <w:szCs w:val="16"/>
                      </w:rPr>
                    </w:pPr>
                    <w:r>
                      <w:rPr>
                        <w:sz w:val="16"/>
                        <w:szCs w:val="16"/>
                      </w:rPr>
                      <w:t>80</w:t>
                    </w:r>
                  </w:p>
                </w:tc>
                <w:tc>
                  <w:tcPr>
                    <w:tcW w:w="463" w:type="pct"/>
                    <w:shd w:val="clear" w:color="auto" w:fill="FFFFFF" w:themeFill="background1"/>
                  </w:tcPr>
                  <w:p w:rsidR="00A12514" w:rsidRDefault="000D15BA">
                    <w:pPr>
                      <w:spacing w:line="276" w:lineRule="auto"/>
                      <w:jc w:val="center"/>
                      <w:rPr>
                        <w:sz w:val="16"/>
                        <w:szCs w:val="16"/>
                      </w:rPr>
                    </w:pPr>
                    <w:r>
                      <w:rPr>
                        <w:sz w:val="16"/>
                        <w:szCs w:val="16"/>
                      </w:rPr>
                      <w:t>80</w:t>
                    </w:r>
                  </w:p>
                  <w:p w:rsidR="00A12514" w:rsidRDefault="00A12514">
                    <w:pPr>
                      <w:spacing w:line="276" w:lineRule="auto"/>
                      <w:jc w:val="center"/>
                      <w:rPr>
                        <w:sz w:val="16"/>
                        <w:szCs w:val="16"/>
                      </w:rPr>
                    </w:pPr>
                  </w:p>
                </w:tc>
                <w:tc>
                  <w:tcPr>
                    <w:tcW w:w="1250" w:type="pct"/>
                    <w:shd w:val="clear" w:color="auto" w:fill="FFFFFF" w:themeFill="background1"/>
                  </w:tcPr>
                  <w:p w:rsidR="00A12514" w:rsidRDefault="000D15BA">
                    <w:pPr>
                      <w:spacing w:line="276" w:lineRule="auto"/>
                      <w:jc w:val="center"/>
                      <w:rPr>
                        <w:sz w:val="16"/>
                        <w:szCs w:val="16"/>
                      </w:rPr>
                    </w:pPr>
                    <w:r>
                      <w:rPr>
                        <w:sz w:val="16"/>
                        <w:szCs w:val="16"/>
                      </w:rPr>
                      <w:t>Ekonomikos gaivinimo ir atsparumo didinimo priemonės lėšos</w:t>
                    </w:r>
                  </w:p>
                </w:tc>
              </w:tr>
              <w:tr w:rsidR="00A12514" w:rsidTr="000D15BA">
                <w:trPr>
                  <w:trHeight w:val="328"/>
                </w:trPr>
                <w:tc>
                  <w:tcPr>
                    <w:tcW w:w="324" w:type="pct"/>
                    <w:shd w:val="clear" w:color="auto" w:fill="FFFFFF" w:themeFill="background1"/>
                  </w:tcPr>
                  <w:p w:rsidR="00A12514" w:rsidRDefault="000D15BA">
                    <w:pPr>
                      <w:jc w:val="center"/>
                      <w:rPr>
                        <w:sz w:val="16"/>
                        <w:szCs w:val="16"/>
                      </w:rPr>
                    </w:pPr>
                    <w:r>
                      <w:rPr>
                        <w:sz w:val="16"/>
                        <w:szCs w:val="16"/>
                      </w:rPr>
                      <w:t>R-09-001-02-03-02-09</w:t>
                    </w:r>
                  </w:p>
                </w:tc>
                <w:tc>
                  <w:tcPr>
                    <w:tcW w:w="370" w:type="pct"/>
                    <w:shd w:val="clear" w:color="auto" w:fill="FFFFFF" w:themeFill="background1"/>
                  </w:tcPr>
                  <w:p w:rsidR="00A12514" w:rsidRDefault="000D15BA">
                    <w:pPr>
                      <w:jc w:val="center"/>
                      <w:rPr>
                        <w:bCs/>
                        <w:sz w:val="16"/>
                        <w:szCs w:val="16"/>
                      </w:rPr>
                    </w:pPr>
                    <w:r>
                      <w:rPr>
                        <w:bCs/>
                        <w:sz w:val="16"/>
                        <w:szCs w:val="16"/>
                      </w:rPr>
                      <w:t>rezultato</w:t>
                    </w:r>
                  </w:p>
                </w:tc>
                <w:tc>
                  <w:tcPr>
                    <w:tcW w:w="1389" w:type="pct"/>
                    <w:shd w:val="clear" w:color="auto" w:fill="FFFFFF" w:themeFill="background1"/>
                  </w:tcPr>
                  <w:p w:rsidR="00A12514" w:rsidRDefault="000D15BA">
                    <w:pPr>
                      <w:jc w:val="center"/>
                      <w:rPr>
                        <w:sz w:val="16"/>
                        <w:szCs w:val="16"/>
                      </w:rPr>
                    </w:pPr>
                    <w:r>
                      <w:rPr>
                        <w:sz w:val="16"/>
                        <w:szCs w:val="16"/>
                      </w:rPr>
                      <w:t>Dalyvių, įgijusių aukštą pridėtinę vertę kuriančią kvalifikaciją ir (ar) kompetencijas, dalis</w:t>
                    </w:r>
                  </w:p>
                </w:tc>
                <w:tc>
                  <w:tcPr>
                    <w:tcW w:w="416" w:type="pct"/>
                    <w:shd w:val="clear" w:color="auto" w:fill="FFFFFF" w:themeFill="background1"/>
                  </w:tcPr>
                  <w:p w:rsidR="00A12514" w:rsidRDefault="000D15BA">
                    <w:pPr>
                      <w:jc w:val="center"/>
                      <w:rPr>
                        <w:sz w:val="16"/>
                        <w:szCs w:val="16"/>
                      </w:rPr>
                    </w:pPr>
                    <w:r>
                      <w:rPr>
                        <w:sz w:val="16"/>
                        <w:szCs w:val="16"/>
                      </w:rPr>
                      <w:t>procentai</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0D15BA">
                    <w:pPr>
                      <w:spacing w:line="276" w:lineRule="auto"/>
                      <w:jc w:val="center"/>
                      <w:rPr>
                        <w:sz w:val="16"/>
                        <w:szCs w:val="16"/>
                      </w:rPr>
                    </w:pPr>
                    <w:r>
                      <w:rPr>
                        <w:sz w:val="16"/>
                        <w:szCs w:val="16"/>
                      </w:rPr>
                      <w:t>(2021 m.)</w:t>
                    </w:r>
                  </w:p>
                </w:tc>
                <w:tc>
                  <w:tcPr>
                    <w:tcW w:w="417" w:type="pct"/>
                    <w:shd w:val="clear" w:color="auto" w:fill="FFFFFF" w:themeFill="background1"/>
                  </w:tcPr>
                  <w:p w:rsidR="00A12514" w:rsidRDefault="000D15BA">
                    <w:pPr>
                      <w:jc w:val="center"/>
                      <w:rPr>
                        <w:sz w:val="16"/>
                        <w:szCs w:val="16"/>
                      </w:rPr>
                    </w:pPr>
                    <w:r>
                      <w:rPr>
                        <w:sz w:val="16"/>
                        <w:szCs w:val="16"/>
                      </w:rPr>
                      <w:t>90</w:t>
                    </w:r>
                  </w:p>
                </w:tc>
                <w:tc>
                  <w:tcPr>
                    <w:tcW w:w="463" w:type="pct"/>
                    <w:shd w:val="clear" w:color="auto" w:fill="FFFFFF" w:themeFill="background1"/>
                  </w:tcPr>
                  <w:p w:rsidR="00A12514" w:rsidRDefault="000D15BA">
                    <w:pPr>
                      <w:spacing w:line="276" w:lineRule="auto"/>
                      <w:jc w:val="center"/>
                      <w:rPr>
                        <w:sz w:val="16"/>
                        <w:szCs w:val="16"/>
                      </w:rPr>
                    </w:pPr>
                    <w:r>
                      <w:rPr>
                        <w:sz w:val="16"/>
                        <w:szCs w:val="16"/>
                      </w:rPr>
                      <w:t>90</w:t>
                    </w:r>
                  </w:p>
                  <w:p w:rsidR="00A12514" w:rsidRDefault="00A12514">
                    <w:pPr>
                      <w:spacing w:line="276" w:lineRule="auto"/>
                      <w:jc w:val="center"/>
                      <w:rPr>
                        <w:sz w:val="16"/>
                        <w:szCs w:val="16"/>
                      </w:rPr>
                    </w:pPr>
                  </w:p>
                </w:tc>
                <w:tc>
                  <w:tcPr>
                    <w:tcW w:w="1250" w:type="pct"/>
                    <w:shd w:val="clear" w:color="auto" w:fill="FFFFFF" w:themeFill="background1"/>
                  </w:tcPr>
                  <w:p w:rsidR="00A12514" w:rsidRDefault="000D15BA">
                    <w:pPr>
                      <w:spacing w:line="276" w:lineRule="auto"/>
                      <w:jc w:val="center"/>
                      <w:rPr>
                        <w:sz w:val="16"/>
                        <w:szCs w:val="16"/>
                      </w:rPr>
                    </w:pPr>
                    <w:r>
                      <w:rPr>
                        <w:sz w:val="16"/>
                        <w:szCs w:val="16"/>
                      </w:rPr>
                      <w:t>Ekonomikos gaivinimo ir atsparumo didinimo priemonės lėšos</w:t>
                    </w:r>
                  </w:p>
                </w:tc>
              </w:tr>
              <w:tr w:rsidR="00A12514" w:rsidTr="000D15BA">
                <w:trPr>
                  <w:trHeight w:val="328"/>
                </w:trPr>
                <w:tc>
                  <w:tcPr>
                    <w:tcW w:w="324" w:type="pct"/>
                    <w:shd w:val="clear" w:color="auto" w:fill="FFFFFF" w:themeFill="background1"/>
                  </w:tcPr>
                  <w:p w:rsidR="00A12514" w:rsidRDefault="000D15BA">
                    <w:pPr>
                      <w:jc w:val="center"/>
                      <w:rPr>
                        <w:sz w:val="16"/>
                        <w:szCs w:val="16"/>
                        <w:lang w:val="en-US"/>
                      </w:rPr>
                    </w:pPr>
                    <w:r>
                      <w:rPr>
                        <w:sz w:val="16"/>
                        <w:szCs w:val="16"/>
                      </w:rPr>
                      <w:t>P-09-001-02-03-02-10</w:t>
                    </w:r>
                  </w:p>
                </w:tc>
                <w:tc>
                  <w:tcPr>
                    <w:tcW w:w="370" w:type="pct"/>
                    <w:shd w:val="clear" w:color="auto" w:fill="FFFFFF" w:themeFill="background1"/>
                  </w:tcPr>
                  <w:p w:rsidR="00A12514" w:rsidRDefault="000D15BA">
                    <w:pPr>
                      <w:jc w:val="center"/>
                      <w:rPr>
                        <w:bCs/>
                        <w:sz w:val="16"/>
                        <w:szCs w:val="16"/>
                      </w:rPr>
                    </w:pPr>
                    <w:r>
                      <w:rPr>
                        <w:iCs/>
                        <w:sz w:val="16"/>
                        <w:szCs w:val="16"/>
                      </w:rPr>
                      <w:t>produkto</w:t>
                    </w:r>
                  </w:p>
                </w:tc>
                <w:tc>
                  <w:tcPr>
                    <w:tcW w:w="1389" w:type="pct"/>
                    <w:shd w:val="clear" w:color="auto" w:fill="FFFFFF" w:themeFill="background1"/>
                  </w:tcPr>
                  <w:p w:rsidR="00A12514" w:rsidRDefault="000D15BA">
                    <w:pPr>
                      <w:jc w:val="center"/>
                      <w:rPr>
                        <w:sz w:val="16"/>
                        <w:szCs w:val="16"/>
                      </w:rPr>
                    </w:pPr>
                    <w:r>
                      <w:rPr>
                        <w:sz w:val="16"/>
                        <w:szCs w:val="16"/>
                        <w:lang w:eastAsia="lt-LT"/>
                      </w:rPr>
                      <w:t>Bendras dalyvių skaičius</w:t>
                    </w:r>
                  </w:p>
                </w:tc>
                <w:tc>
                  <w:tcPr>
                    <w:tcW w:w="416" w:type="pct"/>
                    <w:shd w:val="clear" w:color="auto" w:fill="FFFFFF" w:themeFill="background1"/>
                  </w:tcPr>
                  <w:p w:rsidR="00A12514" w:rsidRDefault="000D15BA">
                    <w:pPr>
                      <w:jc w:val="center"/>
                      <w:rPr>
                        <w:sz w:val="16"/>
                        <w:szCs w:val="16"/>
                      </w:rPr>
                    </w:pPr>
                    <w:r>
                      <w:rPr>
                        <w:sz w:val="16"/>
                        <w:szCs w:val="16"/>
                      </w:rPr>
                      <w:t>asmenys</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jc w:val="center"/>
                      <w:rPr>
                        <w:sz w:val="16"/>
                        <w:szCs w:val="16"/>
                      </w:rPr>
                    </w:pPr>
                    <w:r>
                      <w:rPr>
                        <w:sz w:val="16"/>
                        <w:szCs w:val="16"/>
                      </w:rPr>
                      <w:t>16 299</w:t>
                    </w:r>
                  </w:p>
                  <w:p w:rsidR="00A12514" w:rsidRDefault="000D15BA">
                    <w:pPr>
                      <w:jc w:val="center"/>
                      <w:rPr>
                        <w:sz w:val="16"/>
                        <w:szCs w:val="16"/>
                      </w:rPr>
                    </w:pPr>
                    <w:r>
                      <w:rPr>
                        <w:sz w:val="16"/>
                        <w:szCs w:val="16"/>
                      </w:rPr>
                      <w:t>(2024 m.)</w:t>
                    </w:r>
                  </w:p>
                </w:tc>
                <w:tc>
                  <w:tcPr>
                    <w:tcW w:w="463" w:type="pct"/>
                    <w:shd w:val="clear" w:color="auto" w:fill="FFFFFF" w:themeFill="background1"/>
                  </w:tcPr>
                  <w:p w:rsidR="00A12514" w:rsidRDefault="000D15BA">
                    <w:pPr>
                      <w:spacing w:line="276" w:lineRule="auto"/>
                      <w:jc w:val="center"/>
                      <w:rPr>
                        <w:sz w:val="16"/>
                        <w:szCs w:val="16"/>
                      </w:rPr>
                    </w:pPr>
                    <w:r>
                      <w:rPr>
                        <w:sz w:val="16"/>
                        <w:szCs w:val="16"/>
                      </w:rPr>
                      <w:t>54 331</w:t>
                    </w:r>
                  </w:p>
                  <w:p w:rsidR="00A12514" w:rsidRDefault="000D15BA">
                    <w:pPr>
                      <w:spacing w:line="276" w:lineRule="auto"/>
                      <w:jc w:val="center"/>
                      <w:rPr>
                        <w:sz w:val="16"/>
                        <w:szCs w:val="16"/>
                      </w:rPr>
                    </w:pPr>
                    <w:r>
                      <w:rPr>
                        <w:sz w:val="16"/>
                        <w:szCs w:val="16"/>
                      </w:rPr>
                      <w:t>(2029 m.)</w:t>
                    </w:r>
                  </w:p>
                </w:tc>
                <w:tc>
                  <w:tcPr>
                    <w:tcW w:w="1250" w:type="pct"/>
                    <w:shd w:val="clear" w:color="auto" w:fill="FFFFFF" w:themeFill="background1"/>
                  </w:tcPr>
                  <w:p w:rsidR="00A12514" w:rsidRDefault="000D15BA">
                    <w:pPr>
                      <w:spacing w:line="276" w:lineRule="auto"/>
                      <w:jc w:val="center"/>
                      <w:rPr>
                        <w:sz w:val="16"/>
                        <w:szCs w:val="16"/>
                      </w:rPr>
                    </w:pPr>
                    <w:r>
                      <w:rPr>
                        <w:sz w:val="16"/>
                        <w:szCs w:val="16"/>
                      </w:rPr>
                      <w:t>2021–2027 metų Europos Sąjungos fondų investicijų programos lėšos</w:t>
                    </w:r>
                  </w:p>
                </w:tc>
              </w:tr>
              <w:tr w:rsidR="00A12514" w:rsidTr="000D15BA">
                <w:trPr>
                  <w:trHeight w:val="328"/>
                </w:trPr>
                <w:tc>
                  <w:tcPr>
                    <w:tcW w:w="324" w:type="pct"/>
                    <w:shd w:val="clear" w:color="auto" w:fill="FFFFFF" w:themeFill="background1"/>
                  </w:tcPr>
                  <w:p w:rsidR="00A12514" w:rsidRDefault="000D15BA">
                    <w:pPr>
                      <w:jc w:val="center"/>
                      <w:rPr>
                        <w:sz w:val="16"/>
                        <w:szCs w:val="16"/>
                      </w:rPr>
                    </w:pPr>
                    <w:r>
                      <w:rPr>
                        <w:sz w:val="16"/>
                        <w:szCs w:val="16"/>
                      </w:rPr>
                      <w:t>P-09-001-02-03-02-11</w:t>
                    </w:r>
                  </w:p>
                </w:tc>
                <w:tc>
                  <w:tcPr>
                    <w:tcW w:w="370" w:type="pct"/>
                    <w:shd w:val="clear" w:color="auto" w:fill="FFFFFF" w:themeFill="background1"/>
                  </w:tcPr>
                  <w:p w:rsidR="00A12514" w:rsidRDefault="000D15BA">
                    <w:pPr>
                      <w:jc w:val="center"/>
                      <w:rPr>
                        <w:bCs/>
                        <w:sz w:val="16"/>
                        <w:szCs w:val="16"/>
                      </w:rPr>
                    </w:pPr>
                    <w:r>
                      <w:rPr>
                        <w:iCs/>
                        <w:sz w:val="16"/>
                        <w:szCs w:val="16"/>
                      </w:rPr>
                      <w:t>produkto</w:t>
                    </w:r>
                  </w:p>
                </w:tc>
                <w:tc>
                  <w:tcPr>
                    <w:tcW w:w="1389" w:type="pct"/>
                    <w:shd w:val="clear" w:color="auto" w:fill="FFFFFF" w:themeFill="background1"/>
                  </w:tcPr>
                  <w:p w:rsidR="00A12514" w:rsidRDefault="000D15BA">
                    <w:pPr>
                      <w:jc w:val="center"/>
                      <w:rPr>
                        <w:sz w:val="16"/>
                        <w:szCs w:val="16"/>
                      </w:rPr>
                    </w:pPr>
                    <w:r>
                      <w:rPr>
                        <w:sz w:val="16"/>
                        <w:szCs w:val="16"/>
                        <w:lang w:eastAsia="lt-LT"/>
                      </w:rPr>
                      <w:t>Bedarbiai, įskaitant ilgalaikius bedarbius</w:t>
                    </w:r>
                  </w:p>
                </w:tc>
                <w:tc>
                  <w:tcPr>
                    <w:tcW w:w="416" w:type="pct"/>
                    <w:shd w:val="clear" w:color="auto" w:fill="FFFFFF" w:themeFill="background1"/>
                  </w:tcPr>
                  <w:p w:rsidR="00A12514" w:rsidRDefault="000D15BA">
                    <w:pPr>
                      <w:jc w:val="center"/>
                      <w:rPr>
                        <w:sz w:val="16"/>
                        <w:szCs w:val="16"/>
                      </w:rPr>
                    </w:pPr>
                    <w:r>
                      <w:rPr>
                        <w:sz w:val="16"/>
                        <w:szCs w:val="16"/>
                      </w:rPr>
                      <w:t>asmenys</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jc w:val="center"/>
                      <w:rPr>
                        <w:sz w:val="16"/>
                        <w:szCs w:val="16"/>
                      </w:rPr>
                    </w:pPr>
                    <w:r>
                      <w:rPr>
                        <w:sz w:val="16"/>
                        <w:szCs w:val="16"/>
                      </w:rPr>
                      <w:t>16 299</w:t>
                    </w:r>
                  </w:p>
                  <w:p w:rsidR="00A12514" w:rsidRDefault="000D15BA">
                    <w:pPr>
                      <w:jc w:val="center"/>
                      <w:rPr>
                        <w:sz w:val="16"/>
                        <w:szCs w:val="16"/>
                      </w:rPr>
                    </w:pPr>
                    <w:r>
                      <w:rPr>
                        <w:sz w:val="16"/>
                        <w:szCs w:val="16"/>
                      </w:rPr>
                      <w:t>(2024 m.)</w:t>
                    </w:r>
                  </w:p>
                </w:tc>
                <w:tc>
                  <w:tcPr>
                    <w:tcW w:w="463" w:type="pct"/>
                    <w:shd w:val="clear" w:color="auto" w:fill="FFFFFF" w:themeFill="background1"/>
                  </w:tcPr>
                  <w:p w:rsidR="00A12514" w:rsidRDefault="000D15BA">
                    <w:pPr>
                      <w:spacing w:line="276" w:lineRule="auto"/>
                      <w:jc w:val="center"/>
                      <w:rPr>
                        <w:sz w:val="16"/>
                        <w:szCs w:val="16"/>
                      </w:rPr>
                    </w:pPr>
                    <w:r>
                      <w:rPr>
                        <w:sz w:val="16"/>
                        <w:szCs w:val="16"/>
                      </w:rPr>
                      <w:t>54 331</w:t>
                    </w:r>
                  </w:p>
                  <w:p w:rsidR="00A12514" w:rsidRDefault="000D15BA">
                    <w:pPr>
                      <w:spacing w:line="276" w:lineRule="auto"/>
                      <w:jc w:val="center"/>
                      <w:rPr>
                        <w:sz w:val="16"/>
                        <w:szCs w:val="16"/>
                      </w:rPr>
                    </w:pPr>
                    <w:r>
                      <w:rPr>
                        <w:sz w:val="16"/>
                        <w:szCs w:val="16"/>
                      </w:rPr>
                      <w:t>(2029 m.)</w:t>
                    </w:r>
                  </w:p>
                </w:tc>
                <w:tc>
                  <w:tcPr>
                    <w:tcW w:w="1250" w:type="pct"/>
                    <w:shd w:val="clear" w:color="auto" w:fill="FFFFFF" w:themeFill="background1"/>
                  </w:tcPr>
                  <w:p w:rsidR="00A12514" w:rsidRDefault="000D15BA">
                    <w:pPr>
                      <w:spacing w:line="276" w:lineRule="auto"/>
                      <w:jc w:val="center"/>
                      <w:rPr>
                        <w:sz w:val="16"/>
                        <w:szCs w:val="16"/>
                      </w:rPr>
                    </w:pPr>
                    <w:r>
                      <w:rPr>
                        <w:sz w:val="16"/>
                        <w:szCs w:val="16"/>
                      </w:rPr>
                      <w:t>2021–2027 metų Europos Sąjungos fondų investicijų programos lėšos</w:t>
                    </w:r>
                  </w:p>
                </w:tc>
              </w:tr>
              <w:tr w:rsidR="00A12514" w:rsidTr="000D15BA">
                <w:trPr>
                  <w:trHeight w:val="328"/>
                </w:trPr>
                <w:tc>
                  <w:tcPr>
                    <w:tcW w:w="324" w:type="pct"/>
                    <w:shd w:val="clear" w:color="auto" w:fill="FFFFFF" w:themeFill="background1"/>
                  </w:tcPr>
                  <w:p w:rsidR="00A12514" w:rsidRDefault="000D15BA">
                    <w:pPr>
                      <w:jc w:val="center"/>
                      <w:rPr>
                        <w:sz w:val="16"/>
                        <w:szCs w:val="16"/>
                      </w:rPr>
                    </w:pPr>
                    <w:r>
                      <w:rPr>
                        <w:sz w:val="16"/>
                        <w:szCs w:val="16"/>
                      </w:rPr>
                      <w:lastRenderedPageBreak/>
                      <w:t>P-09-001-02-03-02-12</w:t>
                    </w:r>
                  </w:p>
                </w:tc>
                <w:tc>
                  <w:tcPr>
                    <w:tcW w:w="370" w:type="pct"/>
                    <w:shd w:val="clear" w:color="auto" w:fill="FFFFFF" w:themeFill="background1"/>
                  </w:tcPr>
                  <w:p w:rsidR="00A12514" w:rsidRDefault="000D15BA">
                    <w:pPr>
                      <w:jc w:val="center"/>
                      <w:rPr>
                        <w:bCs/>
                        <w:sz w:val="16"/>
                        <w:szCs w:val="16"/>
                      </w:rPr>
                    </w:pPr>
                    <w:r>
                      <w:rPr>
                        <w:iCs/>
                        <w:sz w:val="16"/>
                        <w:szCs w:val="16"/>
                      </w:rPr>
                      <w:t>produkto</w:t>
                    </w:r>
                  </w:p>
                </w:tc>
                <w:tc>
                  <w:tcPr>
                    <w:tcW w:w="1389" w:type="pct"/>
                    <w:shd w:val="clear" w:color="auto" w:fill="FFFFFF" w:themeFill="background1"/>
                  </w:tcPr>
                  <w:p w:rsidR="00A12514" w:rsidRDefault="000D15BA">
                    <w:pPr>
                      <w:jc w:val="center"/>
                      <w:rPr>
                        <w:sz w:val="16"/>
                        <w:szCs w:val="16"/>
                      </w:rPr>
                    </w:pPr>
                    <w:r>
                      <w:rPr>
                        <w:sz w:val="16"/>
                        <w:szCs w:val="16"/>
                        <w:lang w:eastAsia="lt-LT"/>
                      </w:rPr>
                      <w:t>18-29 metų jaunuoliai</w:t>
                    </w:r>
                  </w:p>
                </w:tc>
                <w:tc>
                  <w:tcPr>
                    <w:tcW w:w="416" w:type="pct"/>
                    <w:shd w:val="clear" w:color="auto" w:fill="FFFFFF" w:themeFill="background1"/>
                  </w:tcPr>
                  <w:p w:rsidR="00A12514" w:rsidRDefault="000D15BA">
                    <w:pPr>
                      <w:jc w:val="center"/>
                      <w:rPr>
                        <w:sz w:val="16"/>
                        <w:szCs w:val="16"/>
                      </w:rPr>
                    </w:pPr>
                    <w:r>
                      <w:rPr>
                        <w:sz w:val="16"/>
                        <w:szCs w:val="16"/>
                      </w:rPr>
                      <w:t>asmenys</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jc w:val="center"/>
                      <w:rPr>
                        <w:sz w:val="16"/>
                        <w:szCs w:val="16"/>
                      </w:rPr>
                    </w:pPr>
                    <w:r>
                      <w:rPr>
                        <w:sz w:val="16"/>
                        <w:szCs w:val="16"/>
                      </w:rPr>
                      <w:t>3 260</w:t>
                    </w:r>
                  </w:p>
                  <w:p w:rsidR="00A12514" w:rsidRDefault="000D15BA">
                    <w:pPr>
                      <w:jc w:val="center"/>
                      <w:rPr>
                        <w:sz w:val="16"/>
                        <w:szCs w:val="16"/>
                      </w:rPr>
                    </w:pPr>
                    <w:r>
                      <w:rPr>
                        <w:sz w:val="16"/>
                        <w:szCs w:val="16"/>
                      </w:rPr>
                      <w:t>(2024 m.)</w:t>
                    </w:r>
                  </w:p>
                </w:tc>
                <w:tc>
                  <w:tcPr>
                    <w:tcW w:w="463" w:type="pct"/>
                    <w:shd w:val="clear" w:color="auto" w:fill="FFFFFF" w:themeFill="background1"/>
                  </w:tcPr>
                  <w:p w:rsidR="00A12514" w:rsidRDefault="000D15BA">
                    <w:pPr>
                      <w:spacing w:line="276" w:lineRule="auto"/>
                      <w:jc w:val="center"/>
                      <w:rPr>
                        <w:sz w:val="16"/>
                        <w:szCs w:val="16"/>
                      </w:rPr>
                    </w:pPr>
                    <w:r>
                      <w:rPr>
                        <w:sz w:val="16"/>
                        <w:szCs w:val="16"/>
                      </w:rPr>
                      <w:t>10 866</w:t>
                    </w:r>
                  </w:p>
                  <w:p w:rsidR="00A12514" w:rsidRDefault="000D15BA">
                    <w:pPr>
                      <w:spacing w:line="276" w:lineRule="auto"/>
                      <w:jc w:val="center"/>
                      <w:rPr>
                        <w:sz w:val="16"/>
                        <w:szCs w:val="16"/>
                      </w:rPr>
                    </w:pPr>
                    <w:r>
                      <w:rPr>
                        <w:sz w:val="16"/>
                        <w:szCs w:val="16"/>
                      </w:rPr>
                      <w:t>(2029 m.)</w:t>
                    </w:r>
                  </w:p>
                </w:tc>
                <w:tc>
                  <w:tcPr>
                    <w:tcW w:w="1250" w:type="pct"/>
                    <w:shd w:val="clear" w:color="auto" w:fill="FFFFFF" w:themeFill="background1"/>
                  </w:tcPr>
                  <w:p w:rsidR="00A12514" w:rsidRDefault="000D15BA">
                    <w:pPr>
                      <w:spacing w:line="276" w:lineRule="auto"/>
                      <w:jc w:val="center"/>
                      <w:rPr>
                        <w:sz w:val="16"/>
                        <w:szCs w:val="16"/>
                      </w:rPr>
                    </w:pPr>
                    <w:r>
                      <w:rPr>
                        <w:sz w:val="16"/>
                        <w:szCs w:val="16"/>
                      </w:rPr>
                      <w:t>2021–2027 metų Europos Sąjungos fondų investicijų programos lėšos</w:t>
                    </w:r>
                  </w:p>
                </w:tc>
              </w:tr>
              <w:tr w:rsidR="00A12514" w:rsidTr="000D15BA">
                <w:trPr>
                  <w:trHeight w:val="328"/>
                </w:trPr>
                <w:tc>
                  <w:tcPr>
                    <w:tcW w:w="324" w:type="pct"/>
                    <w:shd w:val="clear" w:color="auto" w:fill="FFFFFF" w:themeFill="background1"/>
                  </w:tcPr>
                  <w:p w:rsidR="00A12514" w:rsidRDefault="000D15BA">
                    <w:pPr>
                      <w:jc w:val="center"/>
                      <w:rPr>
                        <w:sz w:val="16"/>
                        <w:szCs w:val="16"/>
                      </w:rPr>
                    </w:pPr>
                    <w:r>
                      <w:rPr>
                        <w:sz w:val="16"/>
                        <w:szCs w:val="16"/>
                      </w:rPr>
                      <w:t>P-09-001-02-03-02-13</w:t>
                    </w:r>
                  </w:p>
                </w:tc>
                <w:tc>
                  <w:tcPr>
                    <w:tcW w:w="370" w:type="pct"/>
                    <w:shd w:val="clear" w:color="auto" w:fill="FFFFFF" w:themeFill="background1"/>
                  </w:tcPr>
                  <w:p w:rsidR="00A12514" w:rsidRDefault="000D15BA">
                    <w:pPr>
                      <w:jc w:val="center"/>
                      <w:rPr>
                        <w:bCs/>
                        <w:sz w:val="16"/>
                        <w:szCs w:val="16"/>
                      </w:rPr>
                    </w:pPr>
                    <w:r>
                      <w:rPr>
                        <w:iCs/>
                        <w:sz w:val="16"/>
                        <w:szCs w:val="16"/>
                      </w:rPr>
                      <w:t>produkto</w:t>
                    </w:r>
                  </w:p>
                </w:tc>
                <w:tc>
                  <w:tcPr>
                    <w:tcW w:w="1389" w:type="pct"/>
                    <w:shd w:val="clear" w:color="auto" w:fill="auto"/>
                  </w:tcPr>
                  <w:p w:rsidR="00A12514" w:rsidRDefault="000D15BA">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16" w:type="pct"/>
                    <w:shd w:val="clear" w:color="auto" w:fill="FFFFFF" w:themeFill="background1"/>
                  </w:tcPr>
                  <w:p w:rsidR="00A12514" w:rsidRDefault="000D15BA">
                    <w:pPr>
                      <w:jc w:val="center"/>
                      <w:rPr>
                        <w:sz w:val="16"/>
                        <w:szCs w:val="16"/>
                      </w:rPr>
                    </w:pPr>
                    <w:r>
                      <w:rPr>
                        <w:sz w:val="16"/>
                        <w:szCs w:val="16"/>
                      </w:rPr>
                      <w:t>vienetai</w:t>
                    </w:r>
                  </w:p>
                </w:tc>
                <w:tc>
                  <w:tcPr>
                    <w:tcW w:w="370" w:type="pct"/>
                    <w:shd w:val="clear" w:color="auto" w:fill="FFFFFF" w:themeFill="background1"/>
                  </w:tcPr>
                  <w:p w:rsidR="00A12514" w:rsidRDefault="000D15BA">
                    <w:pPr>
                      <w:spacing w:line="276" w:lineRule="auto"/>
                      <w:jc w:val="center"/>
                      <w:rPr>
                        <w:sz w:val="16"/>
                        <w:szCs w:val="16"/>
                      </w:rPr>
                    </w:pPr>
                    <w:r>
                      <w:rPr>
                        <w:sz w:val="16"/>
                        <w:szCs w:val="16"/>
                      </w:rPr>
                      <w:t>n/a</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spacing w:line="276" w:lineRule="auto"/>
                      <w:jc w:val="center"/>
                      <w:rPr>
                        <w:sz w:val="16"/>
                        <w:szCs w:val="16"/>
                      </w:rPr>
                    </w:pPr>
                    <w:r>
                      <w:rPr>
                        <w:sz w:val="16"/>
                        <w:szCs w:val="16"/>
                      </w:rPr>
                      <w:t>n/a</w:t>
                    </w:r>
                  </w:p>
                  <w:p w:rsidR="00A12514" w:rsidRDefault="00A12514">
                    <w:pPr>
                      <w:jc w:val="center"/>
                      <w:rPr>
                        <w:sz w:val="16"/>
                        <w:szCs w:val="16"/>
                      </w:rPr>
                    </w:pPr>
                  </w:p>
                </w:tc>
                <w:tc>
                  <w:tcPr>
                    <w:tcW w:w="463" w:type="pct"/>
                    <w:shd w:val="clear" w:color="auto" w:fill="FFFFFF" w:themeFill="background1"/>
                  </w:tcPr>
                  <w:p w:rsidR="00A12514" w:rsidRDefault="000D15BA">
                    <w:pPr>
                      <w:spacing w:line="276" w:lineRule="auto"/>
                      <w:jc w:val="center"/>
                      <w:rPr>
                        <w:sz w:val="16"/>
                        <w:szCs w:val="16"/>
                      </w:rPr>
                    </w:pPr>
                    <w:r>
                      <w:rPr>
                        <w:sz w:val="16"/>
                        <w:szCs w:val="16"/>
                      </w:rPr>
                      <w:t>n/a</w:t>
                    </w:r>
                  </w:p>
                  <w:p w:rsidR="00A12514" w:rsidRDefault="000D15BA">
                    <w:pPr>
                      <w:spacing w:line="276" w:lineRule="auto"/>
                      <w:jc w:val="center"/>
                      <w:rPr>
                        <w:sz w:val="16"/>
                        <w:szCs w:val="16"/>
                      </w:rPr>
                    </w:pPr>
                    <w:r>
                      <w:rPr>
                        <w:sz w:val="16"/>
                        <w:szCs w:val="16"/>
                      </w:rPr>
                      <w:t xml:space="preserve">(2022 m. II </w:t>
                    </w:r>
                    <w:proofErr w:type="spellStart"/>
                    <w:r>
                      <w:rPr>
                        <w:sz w:val="16"/>
                        <w:szCs w:val="16"/>
                      </w:rPr>
                      <w:t>ketv</w:t>
                    </w:r>
                    <w:proofErr w:type="spellEnd"/>
                    <w:r>
                      <w:rPr>
                        <w:sz w:val="16"/>
                        <w:szCs w:val="16"/>
                      </w:rPr>
                      <w:t>.)</w:t>
                    </w:r>
                  </w:p>
                </w:tc>
                <w:tc>
                  <w:tcPr>
                    <w:tcW w:w="1250" w:type="pct"/>
                    <w:shd w:val="clear" w:color="auto" w:fill="FFFFFF" w:themeFill="background1"/>
                  </w:tcPr>
                  <w:p w:rsidR="00A12514" w:rsidRDefault="000D15BA">
                    <w:pPr>
                      <w:spacing w:line="276" w:lineRule="auto"/>
                      <w:jc w:val="center"/>
                      <w:rPr>
                        <w:sz w:val="16"/>
                        <w:szCs w:val="16"/>
                      </w:rPr>
                    </w:pPr>
                    <w:r>
                      <w:rPr>
                        <w:sz w:val="16"/>
                        <w:szCs w:val="16"/>
                      </w:rPr>
                      <w:t>Ekonomikos gaivinimo ir atsparumo didinimo priemonės lėšos</w:t>
                    </w:r>
                  </w:p>
                </w:tc>
              </w:tr>
              <w:tr w:rsidR="00A12514" w:rsidTr="000D15BA">
                <w:trPr>
                  <w:trHeight w:val="328"/>
                </w:trPr>
                <w:tc>
                  <w:tcPr>
                    <w:tcW w:w="324" w:type="pct"/>
                    <w:shd w:val="clear" w:color="auto" w:fill="FFFFFF" w:themeFill="background1"/>
                  </w:tcPr>
                  <w:p w:rsidR="00A12514" w:rsidRDefault="000D15BA">
                    <w:pPr>
                      <w:jc w:val="center"/>
                      <w:rPr>
                        <w:sz w:val="16"/>
                        <w:szCs w:val="16"/>
                      </w:rPr>
                    </w:pPr>
                    <w:r>
                      <w:rPr>
                        <w:sz w:val="16"/>
                        <w:szCs w:val="16"/>
                      </w:rPr>
                      <w:t>P-09-001-02-03-02-14</w:t>
                    </w:r>
                  </w:p>
                </w:tc>
                <w:tc>
                  <w:tcPr>
                    <w:tcW w:w="370" w:type="pct"/>
                    <w:shd w:val="clear" w:color="auto" w:fill="FFFFFF" w:themeFill="background1"/>
                  </w:tcPr>
                  <w:p w:rsidR="00A12514" w:rsidRDefault="000D15BA">
                    <w:pPr>
                      <w:jc w:val="center"/>
                      <w:rPr>
                        <w:bCs/>
                        <w:sz w:val="16"/>
                        <w:szCs w:val="16"/>
                      </w:rPr>
                    </w:pPr>
                    <w:r>
                      <w:rPr>
                        <w:iCs/>
                        <w:sz w:val="16"/>
                        <w:szCs w:val="16"/>
                      </w:rPr>
                      <w:t>produkto</w:t>
                    </w:r>
                  </w:p>
                </w:tc>
                <w:tc>
                  <w:tcPr>
                    <w:tcW w:w="1389" w:type="pct"/>
                    <w:shd w:val="clear" w:color="auto" w:fill="FFFFFF" w:themeFill="background1"/>
                  </w:tcPr>
                  <w:p w:rsidR="00A12514" w:rsidRDefault="000D15BA">
                    <w:pPr>
                      <w:jc w:val="center"/>
                      <w:rPr>
                        <w:sz w:val="16"/>
                        <w:szCs w:val="16"/>
                      </w:rPr>
                    </w:pPr>
                    <w:r>
                      <w:rPr>
                        <w:sz w:val="16"/>
                        <w:szCs w:val="16"/>
                      </w:rPr>
                      <w:t>Bandomojo projekto, skirto finansuoti mokymams kvalifikacijai ir (arba) kompetencijoms įgyti, užbaigimas</w:t>
                    </w:r>
                  </w:p>
                </w:tc>
                <w:tc>
                  <w:tcPr>
                    <w:tcW w:w="416" w:type="pct"/>
                    <w:shd w:val="clear" w:color="auto" w:fill="FFFFFF" w:themeFill="background1"/>
                  </w:tcPr>
                  <w:p w:rsidR="00A12514" w:rsidRDefault="000D15BA">
                    <w:pPr>
                      <w:jc w:val="center"/>
                      <w:rPr>
                        <w:sz w:val="16"/>
                        <w:szCs w:val="16"/>
                      </w:rPr>
                    </w:pPr>
                    <w:r>
                      <w:rPr>
                        <w:sz w:val="16"/>
                        <w:szCs w:val="16"/>
                      </w:rPr>
                      <w:t>paramą gavusių dalyvių skaičius</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jc w:val="center"/>
                      <w:rPr>
                        <w:sz w:val="16"/>
                        <w:szCs w:val="16"/>
                      </w:rPr>
                    </w:pPr>
                    <w:r>
                      <w:rPr>
                        <w:sz w:val="16"/>
                        <w:szCs w:val="16"/>
                      </w:rPr>
                      <w:t>7 381</w:t>
                    </w:r>
                  </w:p>
                  <w:p w:rsidR="00A12514" w:rsidRDefault="000D15BA">
                    <w:pPr>
                      <w:jc w:val="center"/>
                      <w:rPr>
                        <w:sz w:val="16"/>
                        <w:szCs w:val="16"/>
                      </w:rPr>
                    </w:pPr>
                    <w:r>
                      <w:rPr>
                        <w:sz w:val="16"/>
                        <w:szCs w:val="16"/>
                      </w:rPr>
                      <w:t xml:space="preserve">(2023 m. IV </w:t>
                    </w:r>
                    <w:proofErr w:type="spellStart"/>
                    <w:r>
                      <w:rPr>
                        <w:sz w:val="16"/>
                        <w:szCs w:val="16"/>
                      </w:rPr>
                      <w:t>ketv</w:t>
                    </w:r>
                    <w:proofErr w:type="spellEnd"/>
                    <w:r>
                      <w:rPr>
                        <w:sz w:val="16"/>
                        <w:szCs w:val="16"/>
                      </w:rPr>
                      <w:t>.)</w:t>
                    </w:r>
                  </w:p>
                  <w:p w:rsidR="00A12514" w:rsidRDefault="00A12514">
                    <w:pPr>
                      <w:jc w:val="center"/>
                      <w:rPr>
                        <w:sz w:val="16"/>
                        <w:szCs w:val="16"/>
                      </w:rPr>
                    </w:pPr>
                  </w:p>
                  <w:p w:rsidR="00A12514" w:rsidRDefault="000D15BA">
                    <w:pPr>
                      <w:jc w:val="center"/>
                      <w:rPr>
                        <w:sz w:val="16"/>
                        <w:szCs w:val="16"/>
                      </w:rPr>
                    </w:pPr>
                    <w:r>
                      <w:rPr>
                        <w:sz w:val="16"/>
                        <w:szCs w:val="16"/>
                      </w:rPr>
                      <w:t>14 985</w:t>
                    </w:r>
                  </w:p>
                  <w:p w:rsidR="00A12514" w:rsidRDefault="000D15BA">
                    <w:pPr>
                      <w:jc w:val="center"/>
                      <w:rPr>
                        <w:sz w:val="16"/>
                        <w:szCs w:val="16"/>
                      </w:rPr>
                    </w:pPr>
                    <w:r>
                      <w:rPr>
                        <w:sz w:val="16"/>
                        <w:szCs w:val="16"/>
                      </w:rPr>
                      <w:t xml:space="preserve">(2025 m. II </w:t>
                    </w:r>
                    <w:proofErr w:type="spellStart"/>
                    <w:r>
                      <w:rPr>
                        <w:sz w:val="16"/>
                        <w:szCs w:val="16"/>
                      </w:rPr>
                      <w:t>ketv</w:t>
                    </w:r>
                    <w:proofErr w:type="spellEnd"/>
                    <w:r>
                      <w:rPr>
                        <w:sz w:val="16"/>
                        <w:szCs w:val="16"/>
                      </w:rPr>
                      <w:t>.)</w:t>
                    </w:r>
                  </w:p>
                  <w:p w:rsidR="00A12514" w:rsidRDefault="00A12514">
                    <w:pPr>
                      <w:jc w:val="center"/>
                      <w:rPr>
                        <w:sz w:val="16"/>
                        <w:szCs w:val="16"/>
                      </w:rPr>
                    </w:pPr>
                  </w:p>
                </w:tc>
                <w:tc>
                  <w:tcPr>
                    <w:tcW w:w="463" w:type="pct"/>
                    <w:shd w:val="clear" w:color="auto" w:fill="FFFFFF" w:themeFill="background1"/>
                  </w:tcPr>
                  <w:p w:rsidR="00A12514" w:rsidRDefault="000D15BA">
                    <w:pPr>
                      <w:jc w:val="center"/>
                      <w:rPr>
                        <w:sz w:val="16"/>
                        <w:szCs w:val="16"/>
                      </w:rPr>
                    </w:pPr>
                    <w:r>
                      <w:rPr>
                        <w:sz w:val="16"/>
                        <w:szCs w:val="16"/>
                      </w:rPr>
                      <w:t>19</w:t>
                    </w:r>
                    <w:r>
                      <w:rPr>
                        <w:sz w:val="16"/>
                        <w:szCs w:val="16"/>
                        <w:lang w:val="en-US"/>
                      </w:rPr>
                      <w:t> </w:t>
                    </w:r>
                    <w:r>
                      <w:rPr>
                        <w:sz w:val="16"/>
                        <w:szCs w:val="16"/>
                      </w:rPr>
                      <w:t>683</w:t>
                    </w:r>
                  </w:p>
                  <w:p w:rsidR="00A12514" w:rsidRDefault="000D15BA">
                    <w:pPr>
                      <w:jc w:val="center"/>
                      <w:rPr>
                        <w:sz w:val="16"/>
                        <w:szCs w:val="16"/>
                      </w:rPr>
                    </w:pPr>
                    <w:r>
                      <w:rPr>
                        <w:sz w:val="16"/>
                        <w:szCs w:val="16"/>
                      </w:rPr>
                      <w:t xml:space="preserve">(2026 m. II </w:t>
                    </w:r>
                    <w:proofErr w:type="spellStart"/>
                    <w:r>
                      <w:rPr>
                        <w:sz w:val="16"/>
                        <w:szCs w:val="16"/>
                      </w:rPr>
                      <w:t>ketv</w:t>
                    </w:r>
                    <w:proofErr w:type="spellEnd"/>
                    <w:r>
                      <w:rPr>
                        <w:sz w:val="16"/>
                        <w:szCs w:val="16"/>
                      </w:rPr>
                      <w:t xml:space="preserve">.) </w:t>
                    </w:r>
                  </w:p>
                  <w:p w:rsidR="00A12514" w:rsidRDefault="00A12514">
                    <w:pPr>
                      <w:spacing w:line="276" w:lineRule="auto"/>
                      <w:jc w:val="center"/>
                      <w:rPr>
                        <w:sz w:val="16"/>
                        <w:szCs w:val="16"/>
                      </w:rPr>
                    </w:pPr>
                  </w:p>
                </w:tc>
                <w:tc>
                  <w:tcPr>
                    <w:tcW w:w="1250" w:type="pct"/>
                    <w:shd w:val="clear" w:color="auto" w:fill="FFFFFF" w:themeFill="background1"/>
                  </w:tcPr>
                  <w:p w:rsidR="00A12514" w:rsidRDefault="000D15BA">
                    <w:pPr>
                      <w:spacing w:line="276" w:lineRule="auto"/>
                      <w:jc w:val="center"/>
                      <w:rPr>
                        <w:sz w:val="16"/>
                        <w:szCs w:val="16"/>
                      </w:rPr>
                    </w:pPr>
                    <w:r>
                      <w:rPr>
                        <w:sz w:val="16"/>
                        <w:szCs w:val="16"/>
                      </w:rPr>
                      <w:t>Ekonomikos gaivinimo ir atsparumo didinimo priemonės lėšos</w:t>
                    </w:r>
                  </w:p>
                </w:tc>
              </w:tr>
              <w:tr w:rsidR="00A12514" w:rsidTr="000D15BA">
                <w:trPr>
                  <w:trHeight w:val="328"/>
                </w:trPr>
                <w:tc>
                  <w:tcPr>
                    <w:tcW w:w="324" w:type="pct"/>
                    <w:shd w:val="clear" w:color="auto" w:fill="FFFFFF" w:themeFill="background1"/>
                  </w:tcPr>
                  <w:p w:rsidR="00A12514" w:rsidRDefault="000D15BA">
                    <w:pPr>
                      <w:jc w:val="center"/>
                      <w:rPr>
                        <w:sz w:val="16"/>
                        <w:szCs w:val="16"/>
                        <w:lang w:val="en-US"/>
                      </w:rPr>
                    </w:pPr>
                    <w:r>
                      <w:rPr>
                        <w:sz w:val="16"/>
                        <w:szCs w:val="16"/>
                        <w:lang w:val="en-US"/>
                      </w:rPr>
                      <w:t>P-09-001-02-03-02-17</w:t>
                    </w:r>
                  </w:p>
                </w:tc>
                <w:tc>
                  <w:tcPr>
                    <w:tcW w:w="370" w:type="pct"/>
                    <w:shd w:val="clear" w:color="auto" w:fill="FFFFFF" w:themeFill="background1"/>
                  </w:tcPr>
                  <w:p w:rsidR="00A12514" w:rsidRDefault="000D15BA">
                    <w:pPr>
                      <w:jc w:val="center"/>
                      <w:rPr>
                        <w:bCs/>
                        <w:sz w:val="16"/>
                        <w:szCs w:val="16"/>
                      </w:rPr>
                    </w:pPr>
                    <w:r>
                      <w:rPr>
                        <w:iCs/>
                        <w:sz w:val="16"/>
                        <w:szCs w:val="16"/>
                      </w:rPr>
                      <w:t>produkto</w:t>
                    </w:r>
                  </w:p>
                </w:tc>
                <w:tc>
                  <w:tcPr>
                    <w:tcW w:w="1389" w:type="pct"/>
                    <w:shd w:val="clear" w:color="auto" w:fill="FFFFFF" w:themeFill="background1"/>
                  </w:tcPr>
                  <w:p w:rsidR="00A12514" w:rsidRDefault="000D15BA">
                    <w:pPr>
                      <w:jc w:val="center"/>
                      <w:rPr>
                        <w:sz w:val="16"/>
                        <w:szCs w:val="16"/>
                      </w:rPr>
                    </w:pPr>
                    <w:r>
                      <w:rPr>
                        <w:sz w:val="16"/>
                        <w:szCs w:val="16"/>
                      </w:rPr>
                      <w:t>Bandomojo projekto verslumui skatinti užbaigimas</w:t>
                    </w:r>
                  </w:p>
                </w:tc>
                <w:tc>
                  <w:tcPr>
                    <w:tcW w:w="416" w:type="pct"/>
                    <w:shd w:val="clear" w:color="auto" w:fill="FFFFFF" w:themeFill="background1"/>
                  </w:tcPr>
                  <w:p w:rsidR="00A12514" w:rsidRDefault="000D15BA">
                    <w:pPr>
                      <w:jc w:val="center"/>
                      <w:rPr>
                        <w:sz w:val="16"/>
                        <w:szCs w:val="16"/>
                      </w:rPr>
                    </w:pPr>
                    <w:r>
                      <w:rPr>
                        <w:sz w:val="16"/>
                        <w:szCs w:val="16"/>
                      </w:rPr>
                      <w:t>paramą gavusių dalyvių skaičius</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jc w:val="center"/>
                      <w:rPr>
                        <w:sz w:val="16"/>
                        <w:szCs w:val="16"/>
                      </w:rPr>
                    </w:pPr>
                    <w:r>
                      <w:rPr>
                        <w:sz w:val="16"/>
                        <w:szCs w:val="16"/>
                      </w:rPr>
                      <w:t>1 064</w:t>
                    </w:r>
                  </w:p>
                  <w:p w:rsidR="00A12514" w:rsidRDefault="000D15BA">
                    <w:pPr>
                      <w:jc w:val="center"/>
                      <w:rPr>
                        <w:sz w:val="16"/>
                        <w:szCs w:val="16"/>
                      </w:rPr>
                    </w:pPr>
                    <w:r>
                      <w:rPr>
                        <w:sz w:val="16"/>
                        <w:szCs w:val="16"/>
                      </w:rPr>
                      <w:t xml:space="preserve">(2024 m. IV </w:t>
                    </w:r>
                    <w:proofErr w:type="spellStart"/>
                    <w:r>
                      <w:rPr>
                        <w:sz w:val="16"/>
                        <w:szCs w:val="16"/>
                      </w:rPr>
                      <w:t>ketv</w:t>
                    </w:r>
                    <w:proofErr w:type="spellEnd"/>
                    <w:r>
                      <w:rPr>
                        <w:sz w:val="16"/>
                        <w:szCs w:val="16"/>
                      </w:rPr>
                      <w:t>.)</w:t>
                    </w:r>
                  </w:p>
                  <w:p w:rsidR="00A12514" w:rsidRDefault="00A12514">
                    <w:pPr>
                      <w:jc w:val="center"/>
                      <w:rPr>
                        <w:sz w:val="16"/>
                        <w:szCs w:val="16"/>
                      </w:rPr>
                    </w:pPr>
                  </w:p>
                </w:tc>
                <w:tc>
                  <w:tcPr>
                    <w:tcW w:w="463" w:type="pct"/>
                    <w:shd w:val="clear" w:color="auto" w:fill="FFFFFF" w:themeFill="background1"/>
                  </w:tcPr>
                  <w:p w:rsidR="00A12514" w:rsidRDefault="000D15BA">
                    <w:pPr>
                      <w:jc w:val="center"/>
                      <w:rPr>
                        <w:sz w:val="16"/>
                        <w:szCs w:val="16"/>
                      </w:rPr>
                    </w:pPr>
                    <w:r>
                      <w:rPr>
                        <w:sz w:val="16"/>
                        <w:szCs w:val="16"/>
                      </w:rPr>
                      <w:t>1 772</w:t>
                    </w:r>
                  </w:p>
                  <w:p w:rsidR="00A12514" w:rsidRDefault="000D15BA">
                    <w:pPr>
                      <w:jc w:val="center"/>
                      <w:rPr>
                        <w:sz w:val="16"/>
                        <w:szCs w:val="16"/>
                      </w:rPr>
                    </w:pPr>
                    <w:r>
                      <w:rPr>
                        <w:sz w:val="16"/>
                        <w:szCs w:val="16"/>
                      </w:rPr>
                      <w:t xml:space="preserve">(2026 m. II </w:t>
                    </w:r>
                    <w:proofErr w:type="spellStart"/>
                    <w:r>
                      <w:rPr>
                        <w:sz w:val="16"/>
                        <w:szCs w:val="16"/>
                      </w:rPr>
                      <w:t>ketv</w:t>
                    </w:r>
                    <w:proofErr w:type="spellEnd"/>
                    <w:r>
                      <w:rPr>
                        <w:sz w:val="16"/>
                        <w:szCs w:val="16"/>
                      </w:rPr>
                      <w:t>.)</w:t>
                    </w:r>
                  </w:p>
                  <w:p w:rsidR="00A12514" w:rsidRDefault="00A12514">
                    <w:pPr>
                      <w:spacing w:line="276" w:lineRule="auto"/>
                      <w:jc w:val="center"/>
                      <w:rPr>
                        <w:sz w:val="16"/>
                        <w:szCs w:val="16"/>
                      </w:rPr>
                    </w:pPr>
                  </w:p>
                </w:tc>
                <w:tc>
                  <w:tcPr>
                    <w:tcW w:w="1250" w:type="pct"/>
                    <w:shd w:val="clear" w:color="auto" w:fill="FFFFFF" w:themeFill="background1"/>
                  </w:tcPr>
                  <w:p w:rsidR="00A12514" w:rsidRDefault="000D15BA">
                    <w:pPr>
                      <w:spacing w:line="276" w:lineRule="auto"/>
                      <w:jc w:val="center"/>
                      <w:rPr>
                        <w:sz w:val="16"/>
                        <w:szCs w:val="16"/>
                      </w:rPr>
                    </w:pPr>
                    <w:r>
                      <w:rPr>
                        <w:sz w:val="16"/>
                        <w:szCs w:val="16"/>
                      </w:rPr>
                      <w:t>Ekonomikos gaivinimo ir atsparumo didinimo priemonės lėšos</w:t>
                    </w:r>
                  </w:p>
                </w:tc>
              </w:tr>
              <w:tr w:rsidR="00A12514" w:rsidTr="000D15BA">
                <w:trPr>
                  <w:trHeight w:val="328"/>
                </w:trPr>
                <w:tc>
                  <w:tcPr>
                    <w:tcW w:w="324" w:type="pct"/>
                    <w:shd w:val="clear" w:color="auto" w:fill="FFFFFF" w:themeFill="background1"/>
                  </w:tcPr>
                  <w:p w:rsidR="00A12514" w:rsidRDefault="000D15BA">
                    <w:pPr>
                      <w:jc w:val="center"/>
                      <w:rPr>
                        <w:sz w:val="16"/>
                        <w:szCs w:val="16"/>
                      </w:rPr>
                    </w:pPr>
                    <w:r>
                      <w:rPr>
                        <w:sz w:val="16"/>
                        <w:szCs w:val="16"/>
                        <w:lang w:val="en-US"/>
                      </w:rPr>
                      <w:t>R-09-001-02-03-02-16</w:t>
                    </w:r>
                  </w:p>
                </w:tc>
                <w:tc>
                  <w:tcPr>
                    <w:tcW w:w="370" w:type="pct"/>
                    <w:shd w:val="clear" w:color="auto" w:fill="FFFFFF" w:themeFill="background1"/>
                  </w:tcPr>
                  <w:p w:rsidR="00A12514" w:rsidRDefault="000D15BA">
                    <w:pPr>
                      <w:jc w:val="center"/>
                      <w:rPr>
                        <w:sz w:val="16"/>
                        <w:szCs w:val="16"/>
                      </w:rPr>
                    </w:pPr>
                    <w:r>
                      <w:rPr>
                        <w:sz w:val="16"/>
                        <w:szCs w:val="16"/>
                      </w:rPr>
                      <w:t>rezultato</w:t>
                    </w:r>
                  </w:p>
                </w:tc>
                <w:tc>
                  <w:tcPr>
                    <w:tcW w:w="1389" w:type="pct"/>
                    <w:shd w:val="clear" w:color="auto" w:fill="FFFFFF" w:themeFill="background1"/>
                  </w:tcPr>
                  <w:p w:rsidR="00A12514" w:rsidRDefault="000D15BA">
                    <w:pPr>
                      <w:jc w:val="center"/>
                      <w:rPr>
                        <w:sz w:val="16"/>
                        <w:szCs w:val="16"/>
                        <w:vertAlign w:val="superscript"/>
                      </w:rPr>
                    </w:pPr>
                    <w:r>
                      <w:rPr>
                        <w:color w:val="000000"/>
                        <w:sz w:val="16"/>
                        <w:szCs w:val="16"/>
                      </w:rPr>
                      <w:t>Dirbančių arba darbo ieškančių asmenų skaičius</w:t>
                    </w:r>
                  </w:p>
                </w:tc>
                <w:tc>
                  <w:tcPr>
                    <w:tcW w:w="416" w:type="pct"/>
                    <w:shd w:val="clear" w:color="auto" w:fill="FFFFFF" w:themeFill="background1"/>
                  </w:tcPr>
                  <w:p w:rsidR="00A12514" w:rsidRDefault="000D15BA">
                    <w:pPr>
                      <w:jc w:val="center"/>
                      <w:rPr>
                        <w:sz w:val="16"/>
                        <w:szCs w:val="16"/>
                      </w:rPr>
                    </w:pPr>
                    <w:r>
                      <w:rPr>
                        <w:sz w:val="16"/>
                        <w:szCs w:val="16"/>
                      </w:rPr>
                      <w:t>asmenys</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jc w:val="center"/>
                      <w:rPr>
                        <w:sz w:val="16"/>
                        <w:szCs w:val="16"/>
                      </w:rPr>
                    </w:pPr>
                    <w:r>
                      <w:rPr>
                        <w:sz w:val="16"/>
                        <w:szCs w:val="16"/>
                      </w:rPr>
                      <w:t>n/a</w:t>
                    </w:r>
                  </w:p>
                </w:tc>
                <w:tc>
                  <w:tcPr>
                    <w:tcW w:w="463" w:type="pct"/>
                    <w:shd w:val="clear" w:color="auto" w:fill="FFFFFF" w:themeFill="background1"/>
                  </w:tcPr>
                  <w:p w:rsidR="00A12514" w:rsidRDefault="000D15BA">
                    <w:pPr>
                      <w:jc w:val="center"/>
                      <w:rPr>
                        <w:sz w:val="16"/>
                        <w:szCs w:val="16"/>
                      </w:rPr>
                    </w:pPr>
                    <w:r>
                      <w:rPr>
                        <w:sz w:val="16"/>
                        <w:szCs w:val="16"/>
                      </w:rPr>
                      <w:t xml:space="preserve">n/a </w:t>
                    </w:r>
                  </w:p>
                  <w:p w:rsidR="00A12514" w:rsidRDefault="000D15BA">
                    <w:pPr>
                      <w:jc w:val="center"/>
                      <w:rPr>
                        <w:sz w:val="16"/>
                        <w:szCs w:val="16"/>
                      </w:rPr>
                    </w:pPr>
                    <w:r>
                      <w:rPr>
                        <w:sz w:val="16"/>
                        <w:szCs w:val="16"/>
                      </w:rPr>
                      <w:t xml:space="preserve">(2027 m. I </w:t>
                    </w:r>
                    <w:proofErr w:type="spellStart"/>
                    <w:r>
                      <w:rPr>
                        <w:sz w:val="16"/>
                        <w:szCs w:val="16"/>
                      </w:rPr>
                      <w:t>ketv</w:t>
                    </w:r>
                    <w:proofErr w:type="spellEnd"/>
                    <w:r>
                      <w:rPr>
                        <w:sz w:val="16"/>
                        <w:szCs w:val="16"/>
                      </w:rPr>
                      <w:t>.)</w:t>
                    </w:r>
                  </w:p>
                </w:tc>
                <w:tc>
                  <w:tcPr>
                    <w:tcW w:w="1250" w:type="pct"/>
                    <w:shd w:val="clear" w:color="auto" w:fill="FFFFFF" w:themeFill="background1"/>
                  </w:tcPr>
                  <w:p w:rsidR="00A12514" w:rsidRDefault="000D15BA">
                    <w:pPr>
                      <w:spacing w:line="276" w:lineRule="auto"/>
                      <w:jc w:val="center"/>
                      <w:rPr>
                        <w:sz w:val="16"/>
                        <w:szCs w:val="16"/>
                      </w:rPr>
                    </w:pPr>
                    <w:r>
                      <w:rPr>
                        <w:sz w:val="16"/>
                        <w:szCs w:val="16"/>
                      </w:rPr>
                      <w:t>Ekonomikos gaivinimo ir atsparumo didinimo priemonės lėšos</w:t>
                    </w:r>
                  </w:p>
                </w:tc>
              </w:tr>
              <w:tr w:rsidR="00A12514" w:rsidTr="000D15BA">
                <w:trPr>
                  <w:trHeight w:val="935"/>
                </w:trPr>
                <w:tc>
                  <w:tcPr>
                    <w:tcW w:w="324" w:type="pct"/>
                    <w:shd w:val="clear" w:color="auto" w:fill="FFFFFF" w:themeFill="background1"/>
                  </w:tcPr>
                  <w:p w:rsidR="00A12514" w:rsidRDefault="000D15BA">
                    <w:pPr>
                      <w:jc w:val="center"/>
                      <w:rPr>
                        <w:sz w:val="16"/>
                        <w:szCs w:val="16"/>
                      </w:rPr>
                    </w:pPr>
                    <w:r>
                      <w:rPr>
                        <w:sz w:val="16"/>
                        <w:szCs w:val="16"/>
                        <w:lang w:val="en-US"/>
                      </w:rPr>
                      <w:t>R-09-001-02-03-02-15</w:t>
                    </w:r>
                  </w:p>
                </w:tc>
                <w:tc>
                  <w:tcPr>
                    <w:tcW w:w="370" w:type="pct"/>
                    <w:shd w:val="clear" w:color="auto" w:fill="FFFFFF" w:themeFill="background1"/>
                  </w:tcPr>
                  <w:p w:rsidR="00A12514" w:rsidRDefault="000D15BA">
                    <w:pPr>
                      <w:jc w:val="center"/>
                      <w:rPr>
                        <w:sz w:val="16"/>
                        <w:szCs w:val="16"/>
                      </w:rPr>
                    </w:pPr>
                    <w:r>
                      <w:rPr>
                        <w:sz w:val="16"/>
                        <w:szCs w:val="16"/>
                      </w:rPr>
                      <w:t>rezultato</w:t>
                    </w:r>
                  </w:p>
                </w:tc>
                <w:tc>
                  <w:tcPr>
                    <w:tcW w:w="1389" w:type="pct"/>
                    <w:shd w:val="clear" w:color="auto" w:fill="FFFFFF" w:themeFill="background1"/>
                  </w:tcPr>
                  <w:p w:rsidR="00A12514" w:rsidRDefault="000D15BA">
                    <w:pPr>
                      <w:jc w:val="center"/>
                      <w:rPr>
                        <w:sz w:val="16"/>
                        <w:szCs w:val="16"/>
                      </w:rPr>
                    </w:pPr>
                    <w:r>
                      <w:rPr>
                        <w:sz w:val="16"/>
                        <w:szCs w:val="16"/>
                      </w:rPr>
                      <w:t>Švietimo ar mokymo veiklos dalyvių skaičius: švietimo ir mokymo veiklos dalyvių skaičius</w:t>
                    </w:r>
                  </w:p>
                </w:tc>
                <w:tc>
                  <w:tcPr>
                    <w:tcW w:w="416" w:type="pct"/>
                    <w:shd w:val="clear" w:color="auto" w:fill="FFFFFF" w:themeFill="background1"/>
                  </w:tcPr>
                  <w:p w:rsidR="00A12514" w:rsidRDefault="000D15BA">
                    <w:pPr>
                      <w:jc w:val="center"/>
                      <w:rPr>
                        <w:sz w:val="16"/>
                        <w:szCs w:val="16"/>
                      </w:rPr>
                    </w:pPr>
                    <w:r>
                      <w:rPr>
                        <w:sz w:val="16"/>
                        <w:szCs w:val="16"/>
                      </w:rPr>
                      <w:t>asmenys</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jc w:val="center"/>
                      <w:rPr>
                        <w:sz w:val="16"/>
                        <w:szCs w:val="16"/>
                      </w:rPr>
                    </w:pPr>
                    <w:r>
                      <w:rPr>
                        <w:sz w:val="16"/>
                        <w:szCs w:val="16"/>
                      </w:rPr>
                      <w:t>n/a</w:t>
                    </w:r>
                  </w:p>
                </w:tc>
                <w:tc>
                  <w:tcPr>
                    <w:tcW w:w="463" w:type="pct"/>
                    <w:shd w:val="clear" w:color="auto" w:fill="FFFFFF" w:themeFill="background1"/>
                  </w:tcPr>
                  <w:p w:rsidR="00A12514" w:rsidRDefault="000D15BA">
                    <w:pPr>
                      <w:jc w:val="center"/>
                      <w:rPr>
                        <w:sz w:val="16"/>
                        <w:szCs w:val="16"/>
                      </w:rPr>
                    </w:pPr>
                    <w:r>
                      <w:rPr>
                        <w:sz w:val="16"/>
                        <w:szCs w:val="16"/>
                      </w:rPr>
                      <w:t xml:space="preserve">n/a </w:t>
                    </w:r>
                  </w:p>
                  <w:p w:rsidR="00A12514" w:rsidRDefault="000D15BA">
                    <w:pPr>
                      <w:jc w:val="center"/>
                      <w:rPr>
                        <w:sz w:val="16"/>
                        <w:szCs w:val="16"/>
                      </w:rPr>
                    </w:pPr>
                    <w:r>
                      <w:rPr>
                        <w:sz w:val="16"/>
                        <w:szCs w:val="16"/>
                      </w:rPr>
                      <w:t xml:space="preserve">(2027 m. I </w:t>
                    </w:r>
                    <w:proofErr w:type="spellStart"/>
                    <w:r>
                      <w:rPr>
                        <w:sz w:val="16"/>
                        <w:szCs w:val="16"/>
                      </w:rPr>
                      <w:t>ketv</w:t>
                    </w:r>
                    <w:proofErr w:type="spellEnd"/>
                    <w:r>
                      <w:rPr>
                        <w:sz w:val="16"/>
                        <w:szCs w:val="16"/>
                      </w:rPr>
                      <w:t>.)</w:t>
                    </w:r>
                  </w:p>
                </w:tc>
                <w:tc>
                  <w:tcPr>
                    <w:tcW w:w="1250" w:type="pct"/>
                    <w:shd w:val="clear" w:color="auto" w:fill="FFFFFF" w:themeFill="background1"/>
                  </w:tcPr>
                  <w:p w:rsidR="00A12514" w:rsidRDefault="000D15BA">
                    <w:pPr>
                      <w:spacing w:line="276" w:lineRule="auto"/>
                      <w:jc w:val="center"/>
                      <w:rPr>
                        <w:sz w:val="16"/>
                        <w:szCs w:val="16"/>
                      </w:rPr>
                    </w:pPr>
                    <w:r>
                      <w:rPr>
                        <w:sz w:val="16"/>
                        <w:szCs w:val="16"/>
                      </w:rPr>
                      <w:t>Ekonomikos gaivinimo ir atsparumo didinimo priemonės lėšos</w:t>
                    </w:r>
                  </w:p>
                </w:tc>
              </w:tr>
              <w:tr w:rsidR="00A12514" w:rsidTr="000D15BA">
                <w:trPr>
                  <w:trHeight w:val="328"/>
                </w:trPr>
                <w:tc>
                  <w:tcPr>
                    <w:tcW w:w="324" w:type="pct"/>
                    <w:shd w:val="clear" w:color="auto" w:fill="FFFFFF" w:themeFill="background1"/>
                  </w:tcPr>
                  <w:p w:rsidR="00A12514" w:rsidRDefault="000D15BA">
                    <w:pPr>
                      <w:jc w:val="center"/>
                      <w:rPr>
                        <w:sz w:val="16"/>
                        <w:szCs w:val="16"/>
                        <w:lang w:val="en-US"/>
                      </w:rPr>
                    </w:pPr>
                    <w:r>
                      <w:rPr>
                        <w:sz w:val="16"/>
                        <w:szCs w:val="16"/>
                        <w:lang w:val="en-US"/>
                      </w:rPr>
                      <w:t>R-09-001-02-03-02-18</w:t>
                    </w:r>
                  </w:p>
                </w:tc>
                <w:tc>
                  <w:tcPr>
                    <w:tcW w:w="370" w:type="pct"/>
                    <w:shd w:val="clear" w:color="auto" w:fill="FFFFFF" w:themeFill="background1"/>
                  </w:tcPr>
                  <w:p w:rsidR="00A12514" w:rsidRDefault="000D15BA">
                    <w:pPr>
                      <w:jc w:val="center"/>
                      <w:rPr>
                        <w:sz w:val="16"/>
                        <w:szCs w:val="16"/>
                      </w:rPr>
                    </w:pPr>
                    <w:r>
                      <w:rPr>
                        <w:sz w:val="16"/>
                        <w:szCs w:val="16"/>
                      </w:rPr>
                      <w:t>rezultato</w:t>
                    </w:r>
                  </w:p>
                </w:tc>
                <w:tc>
                  <w:tcPr>
                    <w:tcW w:w="1389" w:type="pct"/>
                    <w:shd w:val="clear" w:color="auto" w:fill="FFFFFF" w:themeFill="background1"/>
                  </w:tcPr>
                  <w:p w:rsidR="00A12514" w:rsidRDefault="000D15BA">
                    <w:pPr>
                      <w:jc w:val="center"/>
                      <w:rPr>
                        <w:sz w:val="16"/>
                        <w:szCs w:val="16"/>
                      </w:rPr>
                    </w:pPr>
                    <w:r>
                      <w:rPr>
                        <w:sz w:val="16"/>
                        <w:szCs w:val="16"/>
                      </w:rPr>
                      <w:t>Švietimo ar mokymo veiklos dalyvių skaičius: skaitmeninių įgūdžių ugdymo veiklos dalyvių skaičius</w:t>
                    </w:r>
                  </w:p>
                </w:tc>
                <w:tc>
                  <w:tcPr>
                    <w:tcW w:w="416" w:type="pct"/>
                    <w:shd w:val="clear" w:color="auto" w:fill="FFFFFF" w:themeFill="background1"/>
                  </w:tcPr>
                  <w:p w:rsidR="00A12514" w:rsidRDefault="000D15BA">
                    <w:pPr>
                      <w:jc w:val="center"/>
                      <w:rPr>
                        <w:sz w:val="16"/>
                        <w:szCs w:val="16"/>
                      </w:rPr>
                    </w:pPr>
                    <w:r>
                      <w:rPr>
                        <w:sz w:val="16"/>
                        <w:szCs w:val="16"/>
                      </w:rPr>
                      <w:t>asmenys</w:t>
                    </w:r>
                  </w:p>
                </w:tc>
                <w:tc>
                  <w:tcPr>
                    <w:tcW w:w="370" w:type="pct"/>
                    <w:shd w:val="clear" w:color="auto" w:fill="FFFFFF" w:themeFill="background1"/>
                  </w:tcPr>
                  <w:p w:rsidR="00A12514" w:rsidRDefault="000D15BA">
                    <w:pPr>
                      <w:spacing w:line="276" w:lineRule="auto"/>
                      <w:jc w:val="center"/>
                      <w:rPr>
                        <w:sz w:val="16"/>
                        <w:szCs w:val="16"/>
                      </w:rPr>
                    </w:pPr>
                    <w:r>
                      <w:rPr>
                        <w:sz w:val="16"/>
                        <w:szCs w:val="16"/>
                      </w:rPr>
                      <w:t>0</w:t>
                    </w:r>
                  </w:p>
                  <w:p w:rsidR="00A12514" w:rsidRDefault="00A12514">
                    <w:pPr>
                      <w:spacing w:line="276" w:lineRule="auto"/>
                      <w:jc w:val="center"/>
                      <w:rPr>
                        <w:sz w:val="16"/>
                        <w:szCs w:val="16"/>
                      </w:rPr>
                    </w:pPr>
                  </w:p>
                </w:tc>
                <w:tc>
                  <w:tcPr>
                    <w:tcW w:w="417" w:type="pct"/>
                    <w:shd w:val="clear" w:color="auto" w:fill="FFFFFF" w:themeFill="background1"/>
                  </w:tcPr>
                  <w:p w:rsidR="00A12514" w:rsidRDefault="000D15BA">
                    <w:pPr>
                      <w:jc w:val="center"/>
                      <w:rPr>
                        <w:sz w:val="16"/>
                        <w:szCs w:val="16"/>
                      </w:rPr>
                    </w:pPr>
                    <w:r>
                      <w:rPr>
                        <w:sz w:val="16"/>
                        <w:szCs w:val="16"/>
                      </w:rPr>
                      <w:t>n/a</w:t>
                    </w:r>
                  </w:p>
                </w:tc>
                <w:tc>
                  <w:tcPr>
                    <w:tcW w:w="463" w:type="pct"/>
                    <w:shd w:val="clear" w:color="auto" w:fill="FFFFFF" w:themeFill="background1"/>
                  </w:tcPr>
                  <w:p w:rsidR="00A12514" w:rsidRDefault="000D15BA">
                    <w:pPr>
                      <w:jc w:val="center"/>
                      <w:rPr>
                        <w:sz w:val="16"/>
                        <w:szCs w:val="16"/>
                      </w:rPr>
                    </w:pPr>
                    <w:r>
                      <w:rPr>
                        <w:sz w:val="16"/>
                        <w:szCs w:val="16"/>
                      </w:rPr>
                      <w:t xml:space="preserve">n/a </w:t>
                    </w:r>
                  </w:p>
                  <w:p w:rsidR="00A12514" w:rsidRDefault="000D15BA">
                    <w:pPr>
                      <w:jc w:val="center"/>
                      <w:rPr>
                        <w:sz w:val="16"/>
                        <w:szCs w:val="16"/>
                      </w:rPr>
                    </w:pPr>
                    <w:r>
                      <w:rPr>
                        <w:sz w:val="16"/>
                        <w:szCs w:val="16"/>
                      </w:rPr>
                      <w:t xml:space="preserve">(2027 m. I </w:t>
                    </w:r>
                    <w:proofErr w:type="spellStart"/>
                    <w:r>
                      <w:rPr>
                        <w:sz w:val="16"/>
                        <w:szCs w:val="16"/>
                      </w:rPr>
                      <w:t>ketv</w:t>
                    </w:r>
                    <w:proofErr w:type="spellEnd"/>
                    <w:r>
                      <w:rPr>
                        <w:sz w:val="16"/>
                        <w:szCs w:val="16"/>
                      </w:rPr>
                      <w:t>.)</w:t>
                    </w:r>
                  </w:p>
                </w:tc>
                <w:tc>
                  <w:tcPr>
                    <w:tcW w:w="1250" w:type="pct"/>
                    <w:shd w:val="clear" w:color="auto" w:fill="FFFFFF" w:themeFill="background1"/>
                  </w:tcPr>
                  <w:p w:rsidR="00A12514" w:rsidRDefault="000D15BA">
                    <w:pPr>
                      <w:spacing w:line="276" w:lineRule="auto"/>
                      <w:jc w:val="center"/>
                      <w:rPr>
                        <w:sz w:val="16"/>
                        <w:szCs w:val="16"/>
                      </w:rPr>
                    </w:pPr>
                    <w:r>
                      <w:rPr>
                        <w:sz w:val="16"/>
                        <w:szCs w:val="16"/>
                      </w:rPr>
                      <w:t>Ekonomikos gaivinimo ir atsparumo didinimo priemonės lėšos</w:t>
                    </w:r>
                  </w:p>
                </w:tc>
              </w:tr>
            </w:tbl>
            <w:p w:rsidR="00A12514" w:rsidRDefault="00A12514">
              <w:pPr>
                <w:jc w:val="center"/>
                <w:rPr>
                  <w:b/>
                  <w:bCs/>
                  <w:lang w:eastAsia="lt-LT"/>
                </w:rPr>
              </w:pPr>
            </w:p>
            <w:p w:rsidR="00A12514" w:rsidRDefault="00746181">
              <w:pPr>
                <w:jc w:val="center"/>
                <w:rPr>
                  <w:b/>
                  <w:sz w:val="22"/>
                  <w:szCs w:val="22"/>
                </w:rPr>
              </w:pPr>
            </w:p>
          </w:sdtContent>
        </w:sdt>
        <w:sdt>
          <w:sdtPr>
            <w:alias w:val="skyrius"/>
            <w:tag w:val="part_44c21821e0f94d518e98eecba91ec066"/>
            <w:id w:val="476653933"/>
            <w:lock w:val="sdtLocked"/>
          </w:sdtPr>
          <w:sdtEndPr/>
          <w:sdtContent>
            <w:p w:rsidR="00A12514" w:rsidRDefault="00746181">
              <w:pPr>
                <w:jc w:val="center"/>
                <w:rPr>
                  <w:b/>
                  <w:sz w:val="22"/>
                  <w:szCs w:val="22"/>
                </w:rPr>
              </w:pPr>
              <w:sdt>
                <w:sdtPr>
                  <w:alias w:val="Numeris"/>
                  <w:tag w:val="nr_44c21821e0f94d518e98eecba91ec066"/>
                  <w:id w:val="1686791336"/>
                  <w:lock w:val="sdtLocked"/>
                </w:sdtPr>
                <w:sdtEndPr/>
                <w:sdtContent>
                  <w:r w:rsidR="000D15BA">
                    <w:rPr>
                      <w:b/>
                      <w:sz w:val="22"/>
                      <w:szCs w:val="22"/>
                    </w:rPr>
                    <w:t>II</w:t>
                  </w:r>
                </w:sdtContent>
              </w:sdt>
              <w:r w:rsidR="000D15BA">
                <w:rPr>
                  <w:b/>
                  <w:sz w:val="22"/>
                  <w:szCs w:val="22"/>
                </w:rPr>
                <w:t xml:space="preserve"> SKYRIUS</w:t>
              </w:r>
            </w:p>
            <w:p w:rsidR="00A12514" w:rsidRDefault="00746181">
              <w:pPr>
                <w:jc w:val="center"/>
                <w:rPr>
                  <w:b/>
                  <w:sz w:val="22"/>
                  <w:szCs w:val="22"/>
                </w:rPr>
              </w:pPr>
              <w:sdt>
                <w:sdtPr>
                  <w:alias w:val="Pavadinimas"/>
                  <w:tag w:val="title_44c21821e0f94d518e98eecba91ec066"/>
                  <w:id w:val="-835540267"/>
                  <w:lock w:val="sdtLocked"/>
                </w:sdtPr>
                <w:sdtEndPr/>
                <w:sdtContent>
                  <w:r w:rsidR="000D15BA">
                    <w:rPr>
                      <w:b/>
                      <w:sz w:val="22"/>
                      <w:szCs w:val="22"/>
                    </w:rPr>
                    <w:t>PLĖTROS PROGRAMOS PAŽANGOS PRIEMONĖS FINANSAVIMO ŠALTINIAI</w:t>
                  </w:r>
                </w:sdtContent>
              </w:sdt>
            </w:p>
            <w:p w:rsidR="00A12514" w:rsidRDefault="00A12514">
              <w:pPr>
                <w:jc w:val="center"/>
                <w:rPr>
                  <w:b/>
                  <w:sz w:val="22"/>
                  <w:szCs w:val="22"/>
                </w:rPr>
              </w:pPr>
            </w:p>
            <w:tbl>
              <w:tblPr>
                <w:tblW w:w="5000" w:type="pct"/>
                <w:tblCellMar>
                  <w:left w:w="30" w:type="dxa"/>
                  <w:right w:w="30" w:type="dxa"/>
                </w:tblCellMar>
                <w:tblLook w:val="04A0" w:firstRow="1" w:lastRow="0" w:firstColumn="1" w:lastColumn="0" w:noHBand="0" w:noVBand="1"/>
              </w:tblPr>
              <w:tblGrid>
                <w:gridCol w:w="12169"/>
                <w:gridCol w:w="2847"/>
              </w:tblGrid>
              <w:tr w:rsidR="00A12514" w:rsidTr="000D15BA">
                <w:trPr>
                  <w:cantSplit/>
                  <w:trHeight w:val="373"/>
                </w:trPr>
                <w:tc>
                  <w:tcPr>
                    <w:tcW w:w="4052"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A12514" w:rsidRDefault="000D15BA">
                    <w:pPr>
                      <w:jc w:val="center"/>
                      <w:rPr>
                        <w:b/>
                        <w:sz w:val="16"/>
                        <w:szCs w:val="16"/>
                      </w:rPr>
                    </w:pPr>
                    <w:r>
                      <w:rPr>
                        <w:b/>
                        <w:sz w:val="16"/>
                        <w:szCs w:val="16"/>
                      </w:rPr>
                      <w:t>Finansavimo apimtis ir šaltiniai</w:t>
                    </w:r>
                  </w:p>
                </w:tc>
                <w:tc>
                  <w:tcPr>
                    <w:tcW w:w="948" w:type="pct"/>
                    <w:tcBorders>
                      <w:top w:val="single" w:sz="4" w:space="0" w:color="auto"/>
                      <w:left w:val="single" w:sz="4" w:space="0" w:color="auto"/>
                      <w:right w:val="single" w:sz="4" w:space="0" w:color="auto"/>
                    </w:tcBorders>
                    <w:shd w:val="clear" w:color="auto" w:fill="DBE5F1" w:themeFill="accent1" w:themeFillTint="33"/>
                    <w:vAlign w:val="center"/>
                  </w:tcPr>
                  <w:p w:rsidR="00A12514" w:rsidRDefault="000D15BA">
                    <w:pPr>
                      <w:ind w:left="15" w:hanging="15"/>
                      <w:jc w:val="center"/>
                      <w:rPr>
                        <w:b/>
                        <w:sz w:val="16"/>
                        <w:szCs w:val="16"/>
                      </w:rPr>
                    </w:pPr>
                    <w:r>
                      <w:rPr>
                        <w:b/>
                        <w:sz w:val="16"/>
                        <w:szCs w:val="16"/>
                      </w:rPr>
                      <w:t>Lėšų poreikis (tūkst. eurų)</w:t>
                    </w:r>
                  </w:p>
                </w:tc>
              </w:tr>
              <w:tr w:rsidR="00A12514" w:rsidTr="000D15BA">
                <w:trPr>
                  <w:cantSplit/>
                  <w:trHeight w:val="16"/>
                </w:trPr>
                <w:tc>
                  <w:tcPr>
                    <w:tcW w:w="4052"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A12514" w:rsidRDefault="000D15BA">
                    <w:pPr>
                      <w:jc w:val="center"/>
                      <w:rPr>
                        <w:b/>
                        <w:sz w:val="16"/>
                        <w:szCs w:val="16"/>
                      </w:rPr>
                    </w:pPr>
                    <w:r>
                      <w:rPr>
                        <w:b/>
                        <w:sz w:val="16"/>
                        <w:szCs w:val="16"/>
                      </w:rPr>
                      <w:t>1</w:t>
                    </w:r>
                  </w:p>
                </w:tc>
                <w:tc>
                  <w:tcPr>
                    <w:tcW w:w="948"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A12514" w:rsidRDefault="000D15BA">
                    <w:pPr>
                      <w:jc w:val="center"/>
                      <w:rPr>
                        <w:b/>
                        <w:bCs/>
                        <w:sz w:val="16"/>
                        <w:szCs w:val="16"/>
                      </w:rPr>
                    </w:pPr>
                    <w:r>
                      <w:rPr>
                        <w:b/>
                        <w:bCs/>
                        <w:sz w:val="16"/>
                        <w:szCs w:val="16"/>
                      </w:rPr>
                      <w:t>2</w:t>
                    </w:r>
                  </w:p>
                </w:tc>
              </w:tr>
              <w:tr w:rsidR="00A12514" w:rsidTr="000D15BA">
                <w:trPr>
                  <w:cantSplit/>
                  <w:trHeight w:val="16"/>
                </w:trPr>
                <w:tc>
                  <w:tcPr>
                    <w:tcW w:w="4052" w:type="pct"/>
                    <w:tcBorders>
                      <w:top w:val="single" w:sz="4" w:space="0" w:color="auto"/>
                      <w:left w:val="single" w:sz="4" w:space="0" w:color="auto"/>
                      <w:bottom w:val="single" w:sz="4" w:space="0" w:color="auto"/>
                      <w:right w:val="single" w:sz="4" w:space="0" w:color="auto"/>
                    </w:tcBorders>
                    <w:vAlign w:val="center"/>
                  </w:tcPr>
                  <w:p w:rsidR="00A12514" w:rsidRDefault="000D15BA">
                    <w:pPr>
                      <w:rPr>
                        <w:b/>
                        <w:sz w:val="16"/>
                        <w:szCs w:val="16"/>
                      </w:rPr>
                    </w:pPr>
                    <w:r>
                      <w:rPr>
                        <w:b/>
                        <w:sz w:val="16"/>
                        <w:szCs w:val="16"/>
                      </w:rPr>
                      <w:t>1.1. Valstybės biudžeto lėšos</w:t>
                    </w:r>
                  </w:p>
                </w:tc>
                <w:tc>
                  <w:tcPr>
                    <w:tcW w:w="948" w:type="pct"/>
                    <w:tcBorders>
                      <w:top w:val="single" w:sz="4" w:space="0" w:color="auto"/>
                      <w:left w:val="single" w:sz="4" w:space="0" w:color="auto"/>
                      <w:bottom w:val="single" w:sz="4" w:space="0" w:color="auto"/>
                      <w:right w:val="single" w:sz="4" w:space="0" w:color="auto"/>
                    </w:tcBorders>
                    <w:vAlign w:val="center"/>
                  </w:tcPr>
                  <w:p w:rsidR="00A12514" w:rsidRDefault="000D15BA">
                    <w:pPr>
                      <w:jc w:val="center"/>
                      <w:rPr>
                        <w:b/>
                        <w:bCs/>
                        <w:sz w:val="16"/>
                        <w:szCs w:val="16"/>
                      </w:rPr>
                    </w:pPr>
                    <w:r>
                      <w:rPr>
                        <w:b/>
                        <w:bCs/>
                        <w:sz w:val="16"/>
                        <w:szCs w:val="16"/>
                      </w:rPr>
                      <w:t>4 355,272</w:t>
                    </w:r>
                  </w:p>
                </w:tc>
              </w:tr>
              <w:tr w:rsidR="00A12514" w:rsidTr="000D15BA">
                <w:trPr>
                  <w:cantSplit/>
                  <w:trHeight w:val="16"/>
                </w:trPr>
                <w:tc>
                  <w:tcPr>
                    <w:tcW w:w="4052" w:type="pct"/>
                    <w:tcBorders>
                      <w:top w:val="single" w:sz="4" w:space="0" w:color="auto"/>
                      <w:left w:val="single" w:sz="4" w:space="0" w:color="auto"/>
                      <w:bottom w:val="single" w:sz="4" w:space="0" w:color="auto"/>
                      <w:right w:val="single" w:sz="4" w:space="0" w:color="auto"/>
                    </w:tcBorders>
                    <w:vAlign w:val="center"/>
                  </w:tcPr>
                  <w:p w:rsidR="00A12514" w:rsidRDefault="000D15BA">
                    <w:pPr>
                      <w:rPr>
                        <w:b/>
                        <w:sz w:val="16"/>
                        <w:szCs w:val="16"/>
                      </w:rPr>
                    </w:pPr>
                    <w:r>
                      <w:rPr>
                        <w:sz w:val="16"/>
                        <w:szCs w:val="16"/>
                      </w:rPr>
                      <w:t>1.1.1.1.2. Valstybės biudžeto lėšos, skirtos apmokėti bendrai finansuojamų iš ES fondų lėšų projektų netinkamam finansuoti iš ES fondų lėšų pirkimo ir (arba) importo PVM</w:t>
                    </w:r>
                  </w:p>
                </w:tc>
                <w:tc>
                  <w:tcPr>
                    <w:tcW w:w="948" w:type="pct"/>
                    <w:tcBorders>
                      <w:top w:val="single" w:sz="4" w:space="0" w:color="auto"/>
                      <w:left w:val="single" w:sz="4" w:space="0" w:color="auto"/>
                      <w:bottom w:val="single" w:sz="4" w:space="0" w:color="auto"/>
                      <w:right w:val="single" w:sz="4" w:space="0" w:color="auto"/>
                    </w:tcBorders>
                    <w:vAlign w:val="center"/>
                  </w:tcPr>
                  <w:p w:rsidR="00A12514" w:rsidRDefault="000D15BA">
                    <w:pPr>
                      <w:jc w:val="center"/>
                      <w:rPr>
                        <w:color w:val="FF0000"/>
                        <w:sz w:val="16"/>
                        <w:szCs w:val="16"/>
                      </w:rPr>
                    </w:pPr>
                    <w:r>
                      <w:rPr>
                        <w:sz w:val="16"/>
                        <w:szCs w:val="16"/>
                      </w:rPr>
                      <w:t xml:space="preserve">4 355,272 </w:t>
                    </w:r>
                  </w:p>
                </w:tc>
              </w:tr>
              <w:tr w:rsidR="00A12514" w:rsidTr="000D15BA">
                <w:trPr>
                  <w:cantSplit/>
                  <w:trHeight w:val="16"/>
                </w:trPr>
                <w:tc>
                  <w:tcPr>
                    <w:tcW w:w="4052" w:type="pct"/>
                    <w:tcBorders>
                      <w:top w:val="single" w:sz="4" w:space="0" w:color="auto"/>
                      <w:left w:val="single" w:sz="4" w:space="0" w:color="auto"/>
                      <w:bottom w:val="single" w:sz="4" w:space="0" w:color="auto"/>
                      <w:right w:val="single" w:sz="4" w:space="0" w:color="auto"/>
                    </w:tcBorders>
                    <w:vAlign w:val="center"/>
                  </w:tcPr>
                  <w:p w:rsidR="00A12514" w:rsidRDefault="000D15BA">
                    <w:pPr>
                      <w:rPr>
                        <w:b/>
                        <w:sz w:val="16"/>
                        <w:szCs w:val="16"/>
                      </w:rPr>
                    </w:pPr>
                    <w:r>
                      <w:rPr>
                        <w:b/>
                        <w:sz w:val="16"/>
                        <w:szCs w:val="16"/>
                      </w:rPr>
                      <w:t>1.2. ES ir kitos tarptautinės finansinės paramos bendrojo finansavimo lėšos</w:t>
                    </w:r>
                  </w:p>
                </w:tc>
                <w:tc>
                  <w:tcPr>
                    <w:tcW w:w="948" w:type="pct"/>
                    <w:tcBorders>
                      <w:top w:val="single" w:sz="4" w:space="0" w:color="auto"/>
                      <w:left w:val="single" w:sz="4" w:space="0" w:color="auto"/>
                      <w:bottom w:val="single" w:sz="4" w:space="0" w:color="auto"/>
                      <w:right w:val="single" w:sz="4" w:space="0" w:color="auto"/>
                    </w:tcBorders>
                    <w:vAlign w:val="center"/>
                  </w:tcPr>
                  <w:p w:rsidR="00A12514" w:rsidRDefault="000D15BA">
                    <w:pPr>
                      <w:jc w:val="center"/>
                      <w:rPr>
                        <w:b/>
                        <w:bCs/>
                        <w:sz w:val="16"/>
                        <w:szCs w:val="16"/>
                      </w:rPr>
                    </w:pPr>
                    <w:r>
                      <w:rPr>
                        <w:b/>
                        <w:bCs/>
                        <w:sz w:val="16"/>
                        <w:szCs w:val="16"/>
                      </w:rPr>
                      <w:t>54 156,459</w:t>
                    </w:r>
                  </w:p>
                </w:tc>
              </w:tr>
              <w:tr w:rsidR="00A12514" w:rsidTr="000D15BA">
                <w:trPr>
                  <w:cantSplit/>
                  <w:trHeight w:val="16"/>
                </w:trPr>
                <w:tc>
                  <w:tcPr>
                    <w:tcW w:w="4052" w:type="pct"/>
                    <w:tcBorders>
                      <w:top w:val="single" w:sz="4" w:space="0" w:color="auto"/>
                      <w:left w:val="single" w:sz="4" w:space="0" w:color="auto"/>
                      <w:bottom w:val="single" w:sz="4" w:space="0" w:color="auto"/>
                      <w:right w:val="single" w:sz="4" w:space="0" w:color="auto"/>
                    </w:tcBorders>
                    <w:vAlign w:val="center"/>
                  </w:tcPr>
                  <w:p w:rsidR="00A12514" w:rsidRDefault="000D15BA">
                    <w:pPr>
                      <w:rPr>
                        <w:sz w:val="16"/>
                        <w:szCs w:val="16"/>
                      </w:rPr>
                    </w:pPr>
                    <w:r>
                      <w:rPr>
                        <w:sz w:val="16"/>
                        <w:szCs w:val="16"/>
                      </w:rPr>
                      <w:t>1.2.2.8.1. 2021–2027 m. ES struktūrinės paramos bendrojo finansavimo lėšos</w:t>
                    </w:r>
                  </w:p>
                </w:tc>
                <w:tc>
                  <w:tcPr>
                    <w:tcW w:w="948" w:type="pct"/>
                    <w:tcBorders>
                      <w:top w:val="single" w:sz="4" w:space="0" w:color="auto"/>
                      <w:left w:val="single" w:sz="4" w:space="0" w:color="auto"/>
                      <w:bottom w:val="single" w:sz="4" w:space="0" w:color="auto"/>
                      <w:right w:val="single" w:sz="4" w:space="0" w:color="auto"/>
                    </w:tcBorders>
                    <w:vAlign w:val="center"/>
                  </w:tcPr>
                  <w:p w:rsidR="00A12514" w:rsidRDefault="000D15BA">
                    <w:pPr>
                      <w:jc w:val="center"/>
                      <w:rPr>
                        <w:sz w:val="16"/>
                        <w:szCs w:val="16"/>
                      </w:rPr>
                    </w:pPr>
                    <w:r>
                      <w:rPr>
                        <w:sz w:val="16"/>
                        <w:szCs w:val="16"/>
                      </w:rPr>
                      <w:t>54 156,459</w:t>
                    </w:r>
                  </w:p>
                </w:tc>
              </w:tr>
              <w:tr w:rsidR="00A12514" w:rsidTr="000D15BA">
                <w:trPr>
                  <w:cantSplit/>
                  <w:trHeight w:val="16"/>
                </w:trPr>
                <w:tc>
                  <w:tcPr>
                    <w:tcW w:w="4052" w:type="pct"/>
                    <w:tcBorders>
                      <w:top w:val="single" w:sz="4" w:space="0" w:color="auto"/>
                      <w:left w:val="single" w:sz="4" w:space="0" w:color="auto"/>
                      <w:bottom w:val="single" w:sz="4" w:space="0" w:color="auto"/>
                      <w:right w:val="single" w:sz="4" w:space="0" w:color="auto"/>
                    </w:tcBorders>
                    <w:vAlign w:val="center"/>
                  </w:tcPr>
                  <w:p w:rsidR="00A12514" w:rsidRDefault="000D15BA">
                    <w:pPr>
                      <w:rPr>
                        <w:b/>
                        <w:sz w:val="16"/>
                        <w:szCs w:val="16"/>
                      </w:rPr>
                    </w:pPr>
                    <w:r>
                      <w:rPr>
                        <w:b/>
                        <w:sz w:val="16"/>
                        <w:szCs w:val="16"/>
                      </w:rPr>
                      <w:t>1.3. ES ir kitos tarptautinės finansinės paramos lėšos</w:t>
                    </w:r>
                  </w:p>
                </w:tc>
                <w:tc>
                  <w:tcPr>
                    <w:tcW w:w="948" w:type="pct"/>
                    <w:tcBorders>
                      <w:top w:val="single" w:sz="4" w:space="0" w:color="auto"/>
                      <w:left w:val="single" w:sz="4" w:space="0" w:color="auto"/>
                      <w:bottom w:val="single" w:sz="4" w:space="0" w:color="auto"/>
                      <w:right w:val="single" w:sz="4" w:space="0" w:color="auto"/>
                    </w:tcBorders>
                    <w:vAlign w:val="center"/>
                  </w:tcPr>
                  <w:p w:rsidR="00A12514" w:rsidRDefault="000D15BA">
                    <w:pPr>
                      <w:jc w:val="center"/>
                      <w:rPr>
                        <w:b/>
                        <w:bCs/>
                        <w:sz w:val="16"/>
                        <w:szCs w:val="16"/>
                      </w:rPr>
                    </w:pPr>
                    <w:r>
                      <w:rPr>
                        <w:b/>
                        <w:bCs/>
                        <w:sz w:val="16"/>
                        <w:szCs w:val="16"/>
                      </w:rPr>
                      <w:t>320 069,202</w:t>
                    </w:r>
                  </w:p>
                </w:tc>
              </w:tr>
              <w:tr w:rsidR="00A12514" w:rsidTr="000D15BA">
                <w:trPr>
                  <w:cantSplit/>
                  <w:trHeight w:val="263"/>
                </w:trPr>
                <w:tc>
                  <w:tcPr>
                    <w:tcW w:w="4052" w:type="pct"/>
                    <w:tcBorders>
                      <w:top w:val="single" w:sz="4" w:space="0" w:color="auto"/>
                      <w:left w:val="single" w:sz="4" w:space="0" w:color="auto"/>
                      <w:bottom w:val="single" w:sz="4" w:space="0" w:color="auto"/>
                      <w:right w:val="single" w:sz="4" w:space="0" w:color="auto"/>
                    </w:tcBorders>
                    <w:vAlign w:val="center"/>
                  </w:tcPr>
                  <w:p w:rsidR="00A12514" w:rsidRDefault="000D15BA">
                    <w:pPr>
                      <w:rPr>
                        <w:sz w:val="16"/>
                        <w:szCs w:val="16"/>
                      </w:rPr>
                    </w:pPr>
                    <w:r>
                      <w:rPr>
                        <w:sz w:val="16"/>
                        <w:szCs w:val="16"/>
                      </w:rPr>
                      <w:t>1.3.2.8.1. 2021–2027 m. ES struktūrinė parama, „Europos socialinis fondas +“</w:t>
                    </w:r>
                  </w:p>
                </w:tc>
                <w:tc>
                  <w:tcPr>
                    <w:tcW w:w="948" w:type="pct"/>
                    <w:tcBorders>
                      <w:top w:val="single" w:sz="4" w:space="0" w:color="auto"/>
                      <w:left w:val="single" w:sz="4" w:space="0" w:color="auto"/>
                      <w:bottom w:val="single" w:sz="4" w:space="0" w:color="auto"/>
                      <w:right w:val="single" w:sz="4" w:space="0" w:color="auto"/>
                    </w:tcBorders>
                    <w:vAlign w:val="center"/>
                  </w:tcPr>
                  <w:p w:rsidR="00A12514" w:rsidRDefault="000D15BA">
                    <w:pPr>
                      <w:jc w:val="center"/>
                      <w:rPr>
                        <w:sz w:val="16"/>
                        <w:szCs w:val="16"/>
                      </w:rPr>
                    </w:pPr>
                    <w:r>
                      <w:rPr>
                        <w:sz w:val="16"/>
                        <w:szCs w:val="16"/>
                      </w:rPr>
                      <w:t>218 373,151</w:t>
                    </w:r>
                  </w:p>
                </w:tc>
              </w:tr>
              <w:tr w:rsidR="00A12514" w:rsidTr="000D15BA">
                <w:trPr>
                  <w:cantSplit/>
                  <w:trHeight w:val="16"/>
                </w:trPr>
                <w:tc>
                  <w:tcPr>
                    <w:tcW w:w="4052" w:type="pct"/>
                    <w:tcBorders>
                      <w:top w:val="single" w:sz="4" w:space="0" w:color="auto"/>
                      <w:left w:val="single" w:sz="4" w:space="0" w:color="auto"/>
                      <w:bottom w:val="single" w:sz="4" w:space="0" w:color="auto"/>
                      <w:right w:val="single" w:sz="4" w:space="0" w:color="auto"/>
                    </w:tcBorders>
                    <w:vAlign w:val="center"/>
                  </w:tcPr>
                  <w:p w:rsidR="00A12514" w:rsidRDefault="000D15BA">
                    <w:pPr>
                      <w:rPr>
                        <w:sz w:val="16"/>
                        <w:szCs w:val="16"/>
                      </w:rPr>
                    </w:pPr>
                    <w:r>
                      <w:rPr>
                        <w:sz w:val="16"/>
                        <w:szCs w:val="16"/>
                      </w:rPr>
                      <w:t xml:space="preserve">1.3.3.1.57. </w:t>
                    </w:r>
                    <w:r>
                      <w:rPr>
                        <w:color w:val="1D1B11"/>
                        <w:sz w:val="16"/>
                        <w:szCs w:val="16"/>
                      </w:rPr>
                      <w:t>Ekonomikos gaivinimo ir atsparumo didinimo priemonės lėšos</w:t>
                    </w:r>
                    <w:r>
                      <w:rPr>
                        <w:sz w:val="16"/>
                        <w:szCs w:val="16"/>
                      </w:rPr>
                      <w:t xml:space="preserve"> </w:t>
                    </w:r>
                  </w:p>
                </w:tc>
                <w:tc>
                  <w:tcPr>
                    <w:tcW w:w="948" w:type="pct"/>
                    <w:tcBorders>
                      <w:top w:val="single" w:sz="4" w:space="0" w:color="auto"/>
                      <w:left w:val="single" w:sz="4" w:space="0" w:color="auto"/>
                      <w:bottom w:val="single" w:sz="4" w:space="0" w:color="auto"/>
                      <w:right w:val="single" w:sz="4" w:space="0" w:color="auto"/>
                    </w:tcBorders>
                    <w:vAlign w:val="center"/>
                  </w:tcPr>
                  <w:p w:rsidR="00A12514" w:rsidRDefault="000D15BA">
                    <w:pPr>
                      <w:jc w:val="center"/>
                      <w:rPr>
                        <w:b/>
                        <w:sz w:val="16"/>
                        <w:szCs w:val="16"/>
                      </w:rPr>
                    </w:pPr>
                    <w:r>
                      <w:rPr>
                        <w:sz w:val="16"/>
                        <w:szCs w:val="16"/>
                      </w:rPr>
                      <w:t>101 696,051</w:t>
                    </w:r>
                  </w:p>
                </w:tc>
              </w:tr>
              <w:tr w:rsidR="00A12514" w:rsidTr="000D15BA">
                <w:trPr>
                  <w:cantSplit/>
                  <w:trHeight w:val="16"/>
                </w:trPr>
                <w:tc>
                  <w:tcPr>
                    <w:tcW w:w="4052"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A12514" w:rsidRDefault="000D15BA">
                    <w:pPr>
                      <w:rPr>
                        <w:b/>
                        <w:sz w:val="16"/>
                        <w:szCs w:val="16"/>
                      </w:rPr>
                    </w:pPr>
                    <w:r>
                      <w:rPr>
                        <w:b/>
                        <w:sz w:val="16"/>
                        <w:szCs w:val="16"/>
                      </w:rPr>
                      <w:lastRenderedPageBreak/>
                      <w:t>IŠ VISO:</w:t>
                    </w:r>
                  </w:p>
                </w:tc>
                <w:tc>
                  <w:tcPr>
                    <w:tcW w:w="948"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A12514" w:rsidRDefault="000D15BA">
                    <w:pPr>
                      <w:jc w:val="center"/>
                      <w:rPr>
                        <w:b/>
                        <w:bCs/>
                        <w:sz w:val="16"/>
                        <w:szCs w:val="16"/>
                      </w:rPr>
                    </w:pPr>
                    <w:r>
                      <w:rPr>
                        <w:b/>
                        <w:bCs/>
                        <w:sz w:val="16"/>
                        <w:szCs w:val="16"/>
                      </w:rPr>
                      <w:t>378 580,933</w:t>
                    </w:r>
                  </w:p>
                </w:tc>
              </w:tr>
            </w:tbl>
            <w:p w:rsidR="00A12514" w:rsidRDefault="00746181">
              <w:pPr>
                <w:jc w:val="center"/>
                <w:rPr>
                  <w:b/>
                  <w:bCs/>
                </w:rPr>
              </w:pPr>
            </w:p>
          </w:sdtContent>
        </w:sdt>
        <w:sdt>
          <w:sdtPr>
            <w:alias w:val="skyrius"/>
            <w:tag w:val="part_17282a0586a249038f79361a65048085"/>
            <w:id w:val="-1541822271"/>
            <w:lock w:val="sdtLocked"/>
          </w:sdtPr>
          <w:sdtEndPr/>
          <w:sdtContent>
            <w:p w:rsidR="00A12514" w:rsidRDefault="00746181">
              <w:pPr>
                <w:jc w:val="center"/>
                <w:rPr>
                  <w:b/>
                  <w:bCs/>
                </w:rPr>
              </w:pPr>
              <w:sdt>
                <w:sdtPr>
                  <w:alias w:val="Numeris"/>
                  <w:tag w:val="nr_17282a0586a249038f79361a65048085"/>
                  <w:id w:val="-2039339137"/>
                  <w:lock w:val="sdtLocked"/>
                </w:sdtPr>
                <w:sdtEndPr/>
                <w:sdtContent>
                  <w:r w:rsidR="000D15BA">
                    <w:rPr>
                      <w:b/>
                      <w:bCs/>
                    </w:rPr>
                    <w:t>III</w:t>
                  </w:r>
                </w:sdtContent>
              </w:sdt>
              <w:r w:rsidR="000D15BA">
                <w:rPr>
                  <w:b/>
                  <w:bCs/>
                </w:rPr>
                <w:t xml:space="preserve"> SKYRIUS</w:t>
              </w:r>
            </w:p>
            <w:p w:rsidR="00A12514" w:rsidRDefault="00746181">
              <w:pPr>
                <w:jc w:val="center"/>
                <w:rPr>
                  <w:b/>
                  <w:bCs/>
                </w:rPr>
              </w:pPr>
              <w:sdt>
                <w:sdtPr>
                  <w:alias w:val="Pavadinimas"/>
                  <w:tag w:val="title_17282a0586a249038f79361a65048085"/>
                  <w:id w:val="2113851397"/>
                  <w:lock w:val="sdtLocked"/>
                </w:sdtPr>
                <w:sdtEndPr/>
                <w:sdtContent>
                  <w:r w:rsidR="000D15BA">
                    <w:rPr>
                      <w:b/>
                      <w:bCs/>
                    </w:rPr>
                    <w:t>PLĖTROS PROGRAMOS PAŽANGOS PRIEMONĖS VEIKLŲ SUVESTINĖ</w:t>
                  </w:r>
                </w:sdtContent>
              </w:sdt>
            </w:p>
            <w:p w:rsidR="00A12514" w:rsidRDefault="00A12514">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
                <w:gridCol w:w="874"/>
                <w:gridCol w:w="935"/>
                <w:gridCol w:w="765"/>
                <w:gridCol w:w="875"/>
                <w:gridCol w:w="939"/>
                <w:gridCol w:w="813"/>
                <w:gridCol w:w="1015"/>
                <w:gridCol w:w="1015"/>
                <w:gridCol w:w="1015"/>
                <w:gridCol w:w="2156"/>
                <w:gridCol w:w="725"/>
                <w:gridCol w:w="805"/>
                <w:gridCol w:w="950"/>
                <w:gridCol w:w="838"/>
              </w:tblGrid>
              <w:tr w:rsidR="000D15BA" w:rsidTr="000D15BA">
                <w:trPr>
                  <w:trHeight w:val="700"/>
                </w:trPr>
                <w:tc>
                  <w:tcPr>
                    <w:tcW w:w="437"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z w:val="16"/>
                        <w:szCs w:val="16"/>
                      </w:rPr>
                    </w:pPr>
                    <w:r>
                      <w:rPr>
                        <w:b/>
                        <w:sz w:val="16"/>
                        <w:szCs w:val="16"/>
                      </w:rPr>
                      <w:t>Veikla</w:t>
                    </w:r>
                  </w:p>
                </w:tc>
                <w:tc>
                  <w:tcPr>
                    <w:tcW w:w="373"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307"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z w:val="16"/>
                        <w:szCs w:val="16"/>
                      </w:rPr>
                    </w:pPr>
                    <w:r>
                      <w:rPr>
                        <w:b/>
                        <w:sz w:val="16"/>
                        <w:szCs w:val="16"/>
                      </w:rPr>
                      <w:t>Galimi pareiškėjai</w:t>
                    </w:r>
                  </w:p>
                </w:tc>
                <w:tc>
                  <w:tcPr>
                    <w:tcW w:w="246"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left="-57" w:right="-57"/>
                      <w:jc w:val="center"/>
                      <w:rPr>
                        <w:b/>
                        <w:sz w:val="16"/>
                        <w:szCs w:val="16"/>
                      </w:rPr>
                    </w:pPr>
                    <w:r>
                      <w:rPr>
                        <w:b/>
                        <w:sz w:val="16"/>
                        <w:szCs w:val="16"/>
                      </w:rPr>
                      <w:t xml:space="preserve">Projektų </w:t>
                    </w:r>
                  </w:p>
                  <w:p w:rsidR="00A12514" w:rsidRDefault="000D15BA">
                    <w:pPr>
                      <w:ind w:right="-57"/>
                      <w:jc w:val="center"/>
                      <w:rPr>
                        <w:b/>
                        <w:sz w:val="16"/>
                        <w:szCs w:val="16"/>
                      </w:rPr>
                    </w:pPr>
                    <w:r>
                      <w:rPr>
                        <w:b/>
                        <w:sz w:val="16"/>
                        <w:szCs w:val="16"/>
                      </w:rPr>
                      <w:t>atrankos būdas</w:t>
                    </w:r>
                  </w:p>
                </w:tc>
                <w:tc>
                  <w:tcPr>
                    <w:tcW w:w="286" w:type="pct"/>
                    <w:shd w:val="clear" w:color="auto" w:fill="DBE5F1" w:themeFill="accent1" w:themeFillTint="33"/>
                  </w:tcPr>
                  <w:p w:rsidR="00A12514" w:rsidRDefault="000D15BA">
                    <w:pPr>
                      <w:ind w:left="-57" w:right="-57"/>
                      <w:jc w:val="center"/>
                      <w:rPr>
                        <w:b/>
                        <w:sz w:val="16"/>
                        <w:szCs w:val="16"/>
                      </w:rPr>
                    </w:pPr>
                    <w:r>
                      <w:rPr>
                        <w:b/>
                        <w:sz w:val="16"/>
                        <w:szCs w:val="16"/>
                      </w:rPr>
                      <w:t>Valstybei svarbus ar (ir) Ministro Pirmininko strateginių projektų portfelio projektas</w:t>
                    </w:r>
                  </w:p>
                  <w:p w:rsidR="00A12514" w:rsidRDefault="000D15BA">
                    <w:pPr>
                      <w:ind w:right="-57"/>
                      <w:jc w:val="center"/>
                      <w:rPr>
                        <w:b/>
                        <w:sz w:val="16"/>
                        <w:szCs w:val="16"/>
                      </w:rPr>
                    </w:pPr>
                    <w:r>
                      <w:rPr>
                        <w:b/>
                        <w:sz w:val="16"/>
                        <w:szCs w:val="16"/>
                      </w:rPr>
                      <w:t>(įrašomas požymis: VS, MPP)</w:t>
                    </w:r>
                  </w:p>
                </w:tc>
                <w:tc>
                  <w:tcPr>
                    <w:tcW w:w="309"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left="-57" w:right="-57"/>
                      <w:jc w:val="center"/>
                      <w:rPr>
                        <w:b/>
                        <w:sz w:val="16"/>
                        <w:szCs w:val="16"/>
                      </w:rPr>
                    </w:pPr>
                    <w:r>
                      <w:rPr>
                        <w:b/>
                        <w:sz w:val="16"/>
                        <w:szCs w:val="16"/>
                      </w:rPr>
                      <w:t>Tiesiogiai prisidedama prie HP</w:t>
                    </w:r>
                  </w:p>
                  <w:p w:rsidR="00A12514" w:rsidRDefault="000D15BA">
                    <w:pPr>
                      <w:ind w:right="-57"/>
                      <w:jc w:val="center"/>
                      <w:rPr>
                        <w:b/>
                        <w:sz w:val="16"/>
                        <w:szCs w:val="16"/>
                      </w:rPr>
                    </w:pPr>
                    <w:r>
                      <w:rPr>
                        <w:b/>
                        <w:sz w:val="16"/>
                        <w:szCs w:val="16"/>
                      </w:rPr>
                      <w:t>(Taip / Ne)</w:t>
                    </w:r>
                  </w:p>
                </w:tc>
                <w:tc>
                  <w:tcPr>
                    <w:tcW w:w="263"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z w:val="16"/>
                        <w:szCs w:val="16"/>
                      </w:rPr>
                    </w:pPr>
                    <w:r>
                      <w:rPr>
                        <w:b/>
                        <w:sz w:val="16"/>
                        <w:szCs w:val="16"/>
                      </w:rPr>
                      <w:t>Valstybės pagalba (Taip / Ne)</w:t>
                    </w:r>
                  </w:p>
                </w:tc>
                <w:tc>
                  <w:tcPr>
                    <w:tcW w:w="336"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z w:val="16"/>
                        <w:szCs w:val="16"/>
                      </w:rPr>
                    </w:pPr>
                    <w:r>
                      <w:rPr>
                        <w:b/>
                        <w:sz w:val="16"/>
                        <w:szCs w:val="16"/>
                      </w:rPr>
                      <w:t>Finansavimo forma</w:t>
                    </w:r>
                  </w:p>
                </w:tc>
                <w:tc>
                  <w:tcPr>
                    <w:tcW w:w="336"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z w:val="16"/>
                        <w:szCs w:val="16"/>
                        <w:lang w:val="en-US"/>
                      </w:rPr>
                    </w:pPr>
                    <w:r>
                      <w:rPr>
                        <w:b/>
                        <w:sz w:val="16"/>
                        <w:szCs w:val="16"/>
                      </w:rPr>
                      <w:t>Finansavimo suma(tūkst. eurų)</w:t>
                    </w:r>
                  </w:p>
                </w:tc>
                <w:tc>
                  <w:tcPr>
                    <w:tcW w:w="336"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w:t>
                    </w:r>
                    <w:proofErr w:type="spellStart"/>
                    <w:r>
                      <w:rPr>
                        <w:b/>
                        <w:sz w:val="16"/>
                        <w:szCs w:val="16"/>
                      </w:rPr>
                      <w:t>iai</w:t>
                    </w:r>
                    <w:proofErr w:type="spellEnd"/>
                    <w:r>
                      <w:rPr>
                        <w:b/>
                        <w:sz w:val="16"/>
                        <w:szCs w:val="16"/>
                      </w:rPr>
                      <w:t>)</w:t>
                    </w:r>
                  </w:p>
                </w:tc>
                <w:tc>
                  <w:tcPr>
                    <w:tcW w:w="744"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z w:val="16"/>
                        <w:szCs w:val="16"/>
                      </w:rPr>
                    </w:pPr>
                    <w:r>
                      <w:rPr>
                        <w:b/>
                        <w:sz w:val="16"/>
                        <w:szCs w:val="16"/>
                      </w:rPr>
                      <w:t>Rodiklio pavadinimas ir tipas</w:t>
                    </w:r>
                  </w:p>
                </w:tc>
                <w:tc>
                  <w:tcPr>
                    <w:tcW w:w="277"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z w:val="16"/>
                        <w:szCs w:val="16"/>
                      </w:rPr>
                    </w:pPr>
                    <w:r>
                      <w:rPr>
                        <w:b/>
                        <w:sz w:val="16"/>
                        <w:szCs w:val="16"/>
                      </w:rPr>
                      <w:t>Siektina galutinė rodiklio reikšmė</w:t>
                    </w:r>
                  </w:p>
                </w:tc>
                <w:tc>
                  <w:tcPr>
                    <w:tcW w:w="234"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z w:val="16"/>
                        <w:szCs w:val="16"/>
                      </w:rPr>
                    </w:pPr>
                    <w:proofErr w:type="spellStart"/>
                    <w:r>
                      <w:rPr>
                        <w:b/>
                        <w:sz w:val="16"/>
                        <w:szCs w:val="16"/>
                      </w:rPr>
                      <w:t>Įgyvendi-nimo</w:t>
                    </w:r>
                    <w:proofErr w:type="spellEnd"/>
                    <w:r>
                      <w:rPr>
                        <w:b/>
                        <w:sz w:val="16"/>
                        <w:szCs w:val="16"/>
                      </w:rPr>
                      <w:t xml:space="preserve"> pradžia (metai, </w:t>
                    </w:r>
                    <w:proofErr w:type="spellStart"/>
                    <w:r>
                      <w:rPr>
                        <w:b/>
                        <w:sz w:val="16"/>
                        <w:szCs w:val="16"/>
                      </w:rPr>
                      <w:t>ketv</w:t>
                    </w:r>
                    <w:proofErr w:type="spellEnd"/>
                    <w:r>
                      <w:rPr>
                        <w:b/>
                        <w:sz w:val="16"/>
                        <w:szCs w:val="16"/>
                      </w:rPr>
                      <w:t>.)</w:t>
                    </w:r>
                  </w:p>
                </w:tc>
                <w:tc>
                  <w:tcPr>
                    <w:tcW w:w="313"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trike/>
                        <w:sz w:val="16"/>
                        <w:szCs w:val="16"/>
                      </w:rPr>
                    </w:pPr>
                    <w:proofErr w:type="spellStart"/>
                    <w:r>
                      <w:rPr>
                        <w:b/>
                        <w:sz w:val="16"/>
                        <w:szCs w:val="16"/>
                      </w:rPr>
                      <w:t>Adminis-truojančioji</w:t>
                    </w:r>
                    <w:proofErr w:type="spellEnd"/>
                    <w:r>
                      <w:rPr>
                        <w:b/>
                        <w:sz w:val="16"/>
                        <w:szCs w:val="16"/>
                      </w:rPr>
                      <w:t xml:space="preserve"> institucija</w:t>
                    </w:r>
                  </w:p>
                </w:tc>
                <w:tc>
                  <w:tcPr>
                    <w:tcW w:w="268" w:type="pct"/>
                    <w:shd w:val="clear" w:color="auto" w:fill="DBE5F1" w:themeFill="accent1" w:themeFillTint="33"/>
                  </w:tcPr>
                  <w:p w:rsidR="00A12514" w:rsidRDefault="00A12514">
                    <w:pPr>
                      <w:ind w:left="-57" w:right="-57"/>
                      <w:jc w:val="center"/>
                      <w:rPr>
                        <w:b/>
                        <w:sz w:val="16"/>
                        <w:szCs w:val="16"/>
                      </w:rPr>
                    </w:pPr>
                  </w:p>
                  <w:p w:rsidR="00A12514" w:rsidRDefault="00A12514">
                    <w:pPr>
                      <w:ind w:left="-57" w:right="-57"/>
                      <w:jc w:val="center"/>
                      <w:rPr>
                        <w:b/>
                        <w:sz w:val="16"/>
                        <w:szCs w:val="16"/>
                      </w:rPr>
                    </w:pPr>
                  </w:p>
                  <w:p w:rsidR="00A12514" w:rsidRDefault="000D15BA">
                    <w:pPr>
                      <w:ind w:right="-57"/>
                      <w:jc w:val="center"/>
                      <w:rPr>
                        <w:b/>
                        <w:sz w:val="16"/>
                        <w:szCs w:val="16"/>
                      </w:rPr>
                    </w:pPr>
                    <w:proofErr w:type="spellStart"/>
                    <w:r>
                      <w:rPr>
                        <w:b/>
                        <w:sz w:val="16"/>
                        <w:szCs w:val="16"/>
                      </w:rPr>
                      <w:t>Dalyvau-janti</w:t>
                    </w:r>
                    <w:proofErr w:type="spellEnd"/>
                    <w:r>
                      <w:rPr>
                        <w:b/>
                        <w:sz w:val="16"/>
                        <w:szCs w:val="16"/>
                      </w:rPr>
                      <w:t xml:space="preserve"> institucija</w:t>
                    </w:r>
                  </w:p>
                </w:tc>
              </w:tr>
              <w:tr w:rsidR="000D15BA"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437"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
                        <w:sz w:val="16"/>
                        <w:szCs w:val="16"/>
                      </w:rPr>
                    </w:pPr>
                    <w:r>
                      <w:rPr>
                        <w:b/>
                        <w:sz w:val="16"/>
                        <w:szCs w:val="16"/>
                      </w:rPr>
                      <w:t>1</w:t>
                    </w:r>
                  </w:p>
                </w:tc>
                <w:tc>
                  <w:tcPr>
                    <w:tcW w:w="373"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2</w:t>
                    </w:r>
                  </w:p>
                </w:tc>
                <w:tc>
                  <w:tcPr>
                    <w:tcW w:w="307"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3</w:t>
                    </w:r>
                  </w:p>
                </w:tc>
                <w:tc>
                  <w:tcPr>
                    <w:tcW w:w="246"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4</w:t>
                    </w:r>
                  </w:p>
                </w:tc>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5</w:t>
                    </w:r>
                  </w:p>
                </w:tc>
                <w:tc>
                  <w:tcPr>
                    <w:tcW w:w="30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6</w:t>
                    </w:r>
                  </w:p>
                </w:tc>
                <w:tc>
                  <w:tcPr>
                    <w:tcW w:w="263"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7</w:t>
                    </w:r>
                  </w:p>
                </w:tc>
                <w:tc>
                  <w:tcPr>
                    <w:tcW w:w="336"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8</w:t>
                    </w:r>
                  </w:p>
                </w:tc>
                <w:tc>
                  <w:tcPr>
                    <w:tcW w:w="336"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sz w:val="16"/>
                        <w:szCs w:val="16"/>
                      </w:rPr>
                    </w:pPr>
                    <w:r>
                      <w:rPr>
                        <w:b/>
                        <w:sz w:val="16"/>
                        <w:szCs w:val="16"/>
                      </w:rPr>
                      <w:t>9</w:t>
                    </w:r>
                  </w:p>
                </w:tc>
                <w:tc>
                  <w:tcPr>
                    <w:tcW w:w="336"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sz w:val="16"/>
                        <w:szCs w:val="16"/>
                      </w:rPr>
                    </w:pPr>
                    <w:r>
                      <w:rPr>
                        <w:b/>
                        <w:sz w:val="16"/>
                        <w:szCs w:val="16"/>
                      </w:rPr>
                      <w:t>10</w:t>
                    </w:r>
                  </w:p>
                </w:tc>
                <w:tc>
                  <w:tcPr>
                    <w:tcW w:w="74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11</w:t>
                    </w:r>
                  </w:p>
                </w:tc>
                <w:tc>
                  <w:tcPr>
                    <w:tcW w:w="277"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12</w:t>
                    </w:r>
                  </w:p>
                </w:tc>
                <w:tc>
                  <w:tcPr>
                    <w:tcW w:w="23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13</w:t>
                    </w:r>
                  </w:p>
                </w:tc>
                <w:tc>
                  <w:tcPr>
                    <w:tcW w:w="313"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14</w:t>
                    </w:r>
                  </w:p>
                </w:tc>
                <w:tc>
                  <w:tcPr>
                    <w:tcW w:w="268"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rsidR="00A12514" w:rsidRDefault="000D15BA">
                    <w:pPr>
                      <w:ind w:right="-57"/>
                      <w:jc w:val="center"/>
                      <w:rPr>
                        <w:bCs/>
                        <w:sz w:val="16"/>
                        <w:szCs w:val="16"/>
                      </w:rPr>
                    </w:pPr>
                    <w:r>
                      <w:rPr>
                        <w:b/>
                        <w:sz w:val="16"/>
                        <w:szCs w:val="16"/>
                      </w:rPr>
                      <w:t>15</w:t>
                    </w: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437"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1. Bedarbių galimybių įsidarbinti ar grįžti į darbo rinką didinimas</w:t>
                    </w:r>
                  </w:p>
                </w:tc>
                <w:tc>
                  <w:tcPr>
                    <w:tcW w:w="373"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I</w:t>
                    </w:r>
                  </w:p>
                </w:tc>
                <w:tc>
                  <w:tcPr>
                    <w:tcW w:w="307"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Užimtumo tarnyba prie Lietuvos Respublikos socialinės apsaugos ir darbo ministerijos</w:t>
                    </w:r>
                  </w:p>
                </w:tc>
                <w:tc>
                  <w:tcPr>
                    <w:tcW w:w="24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P</w:t>
                    </w:r>
                  </w:p>
                </w:tc>
                <w:tc>
                  <w:tcPr>
                    <w:tcW w:w="28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c>
                  <w:tcPr>
                    <w:tcW w:w="309"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Taip</w:t>
                    </w:r>
                  </w:p>
                </w:tc>
                <w:tc>
                  <w:tcPr>
                    <w:tcW w:w="263"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Taip</w:t>
                    </w: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D</w:t>
                    </w: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sz w:val="16"/>
                        <w:szCs w:val="16"/>
                      </w:rPr>
                      <w:t>218 373,151</w:t>
                    </w: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sz w:val="16"/>
                        <w:szCs w:val="16"/>
                      </w:rPr>
                      <w:t>2021–2027 m. ES struktūrinė parama, „Europos socialinis fondas +“</w:t>
                    </w: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23 096</w:t>
                    </w:r>
                  </w:p>
                  <w:p w:rsidR="00A12514" w:rsidRDefault="000D15BA">
                    <w:pPr>
                      <w:ind w:right="-57"/>
                      <w:rPr>
                        <w:bCs/>
                        <w:sz w:val="16"/>
                        <w:szCs w:val="16"/>
                      </w:rPr>
                    </w:pPr>
                    <w:r>
                      <w:rPr>
                        <w:bCs/>
                        <w:sz w:val="16"/>
                        <w:szCs w:val="16"/>
                      </w:rPr>
                      <w:t>(2029 m.)</w:t>
                    </w:r>
                  </w:p>
                </w:tc>
                <w:tc>
                  <w:tcPr>
                    <w:tcW w:w="234"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2022 m. III </w:t>
                    </w:r>
                    <w:proofErr w:type="spellStart"/>
                    <w:r>
                      <w:rPr>
                        <w:bCs/>
                        <w:sz w:val="16"/>
                        <w:szCs w:val="16"/>
                      </w:rPr>
                      <w:t>ketv</w:t>
                    </w:r>
                    <w:proofErr w:type="spellEnd"/>
                    <w:r>
                      <w:rPr>
                        <w:bCs/>
                        <w:sz w:val="16"/>
                        <w:szCs w:val="16"/>
                      </w:rPr>
                      <w:t>.</w:t>
                    </w:r>
                  </w:p>
                </w:tc>
                <w:tc>
                  <w:tcPr>
                    <w:tcW w:w="313"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Viešoji įstaiga Centrinė projektų valdymo agentūra</w:t>
                    </w:r>
                  </w:p>
                </w:tc>
                <w:tc>
                  <w:tcPr>
                    <w:tcW w:w="268"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2"/>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24 449</w:t>
                    </w:r>
                  </w:p>
                  <w:p w:rsidR="00A12514" w:rsidRDefault="000D15BA">
                    <w:pPr>
                      <w:ind w:right="-57"/>
                      <w:rPr>
                        <w:bCs/>
                        <w:sz w:val="16"/>
                        <w:szCs w:val="16"/>
                      </w:rPr>
                    </w:pPr>
                    <w:r>
                      <w:rPr>
                        <w:bCs/>
                        <w:sz w:val="16"/>
                        <w:szCs w:val="16"/>
                      </w:rPr>
                      <w:t>(2029 m.)</w:t>
                    </w: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29 882</w:t>
                    </w:r>
                  </w:p>
                  <w:p w:rsidR="00A12514" w:rsidRDefault="000D15BA">
                    <w:pPr>
                      <w:ind w:right="-57"/>
                      <w:rPr>
                        <w:bCs/>
                        <w:sz w:val="16"/>
                        <w:szCs w:val="16"/>
                      </w:rPr>
                    </w:pPr>
                    <w:r>
                      <w:rPr>
                        <w:bCs/>
                        <w:sz w:val="16"/>
                        <w:szCs w:val="16"/>
                      </w:rPr>
                      <w:t>(2029 m.)</w:t>
                    </w: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744"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P </w:t>
                    </w:r>
                    <w:r>
                      <w:rPr>
                        <w:sz w:val="16"/>
                        <w:szCs w:val="16"/>
                      </w:rPr>
                      <w:t>– b</w:t>
                    </w:r>
                    <w:r>
                      <w:rPr>
                        <w:bCs/>
                        <w:sz w:val="16"/>
                        <w:szCs w:val="16"/>
                      </w:rPr>
                      <w:t>endras dalyvių skaičius</w:t>
                    </w:r>
                  </w:p>
                </w:tc>
                <w:tc>
                  <w:tcPr>
                    <w:tcW w:w="277"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54 331</w:t>
                    </w:r>
                  </w:p>
                  <w:p w:rsidR="00A12514" w:rsidRDefault="000D15BA">
                    <w:pPr>
                      <w:ind w:right="-57"/>
                      <w:rPr>
                        <w:bCs/>
                        <w:sz w:val="16"/>
                        <w:szCs w:val="16"/>
                      </w:rPr>
                    </w:pPr>
                    <w:r>
                      <w:rPr>
                        <w:bCs/>
                        <w:sz w:val="16"/>
                        <w:szCs w:val="16"/>
                      </w:rPr>
                      <w:t>(2029 m.)</w:t>
                    </w: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sz w:val="16"/>
                        <w:szCs w:val="16"/>
                      </w:rPr>
                    </w:pPr>
                    <w:r>
                      <w:rPr>
                        <w:sz w:val="16"/>
                        <w:szCs w:val="16"/>
                      </w:rPr>
                      <w:t>54 156,459</w:t>
                    </w: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sz w:val="16"/>
                        <w:szCs w:val="16"/>
                      </w:rPr>
                      <w:t>2021–2027 m. ES struktūrinės paramos bendrojo finansavimo lėšos</w:t>
                    </w:r>
                  </w:p>
                </w:tc>
                <w:tc>
                  <w:tcPr>
                    <w:tcW w:w="74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7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7"/>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P </w:t>
                    </w:r>
                    <w:r>
                      <w:rPr>
                        <w:sz w:val="16"/>
                        <w:szCs w:val="16"/>
                      </w:rPr>
                      <w:t>– b</w:t>
                    </w:r>
                    <w:r>
                      <w:rPr>
                        <w:bCs/>
                        <w:sz w:val="16"/>
                        <w:szCs w:val="16"/>
                      </w:rPr>
                      <w:t>edarbiai, įskaitant ilgalaikius bedarbius</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54 331</w:t>
                    </w:r>
                  </w:p>
                  <w:p w:rsidR="00A12514" w:rsidRDefault="000D15BA">
                    <w:pPr>
                      <w:ind w:right="-57"/>
                      <w:rPr>
                        <w:bCs/>
                        <w:sz w:val="16"/>
                        <w:szCs w:val="16"/>
                      </w:rPr>
                    </w:pPr>
                    <w:r>
                      <w:rPr>
                        <w:bCs/>
                        <w:sz w:val="16"/>
                        <w:szCs w:val="16"/>
                      </w:rPr>
                      <w:t>(2029 m.)</w:t>
                    </w: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7"/>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P </w:t>
                    </w:r>
                    <w:r>
                      <w:rPr>
                        <w:sz w:val="16"/>
                        <w:szCs w:val="16"/>
                      </w:rPr>
                      <w:t xml:space="preserve">– </w:t>
                    </w:r>
                    <w:r>
                      <w:rPr>
                        <w:bCs/>
                        <w:sz w:val="16"/>
                        <w:szCs w:val="16"/>
                      </w:rPr>
                      <w:t>18-29 metų jaunuoliai</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10 866</w:t>
                    </w:r>
                  </w:p>
                  <w:p w:rsidR="00A12514" w:rsidRDefault="000D15BA">
                    <w:pPr>
                      <w:ind w:right="-57"/>
                      <w:rPr>
                        <w:bCs/>
                        <w:sz w:val="16"/>
                        <w:szCs w:val="16"/>
                      </w:rPr>
                    </w:pPr>
                    <w:r>
                      <w:rPr>
                        <w:bCs/>
                        <w:sz w:val="16"/>
                        <w:szCs w:val="16"/>
                      </w:rPr>
                      <w:t>(2029 m.)</w:t>
                    </w: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9"/>
                </w:trPr>
                <w:tc>
                  <w:tcPr>
                    <w:tcW w:w="43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 xml:space="preserve">2. Užimtumo rėmimo priemonių apimties ir įvairovės didinimas, prisidedant prie skaitmeninės ir žaliosios transformacijos </w:t>
                    </w:r>
                    <w:r>
                      <w:rPr>
                        <w:b/>
                        <w:sz w:val="16"/>
                        <w:szCs w:val="16"/>
                      </w:rPr>
                      <w:lastRenderedPageBreak/>
                      <w:t>tikslų siekimo ir žiedinės ekonomikos skatinimo</w:t>
                    </w:r>
                  </w:p>
                </w:tc>
                <w:tc>
                  <w:tcPr>
                    <w:tcW w:w="373"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lastRenderedPageBreak/>
                      <w:t>-</w:t>
                    </w:r>
                  </w:p>
                </w:tc>
                <w:tc>
                  <w:tcPr>
                    <w:tcW w:w="30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w:t>
                    </w:r>
                  </w:p>
                </w:tc>
                <w:tc>
                  <w:tcPr>
                    <w:tcW w:w="246"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w:t>
                    </w:r>
                  </w:p>
                </w:tc>
                <w:tc>
                  <w:tcPr>
                    <w:tcW w:w="286"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w:t>
                    </w:r>
                  </w:p>
                </w:tc>
                <w:tc>
                  <w:tcPr>
                    <w:tcW w:w="309"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w:t>
                    </w:r>
                  </w:p>
                </w:tc>
                <w:tc>
                  <w:tcPr>
                    <w:tcW w:w="263"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w:t>
                    </w:r>
                  </w:p>
                </w:tc>
                <w:tc>
                  <w:tcPr>
                    <w:tcW w:w="336"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w:t>
                    </w:r>
                  </w:p>
                </w:tc>
                <w:tc>
                  <w:tcPr>
                    <w:tcW w:w="336"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w:t>
                    </w:r>
                  </w:p>
                </w:tc>
                <w:tc>
                  <w:tcPr>
                    <w:tcW w:w="336"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w:t>
                    </w: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c>
                  <w:tcPr>
                    <w:tcW w:w="23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w:t>
                    </w:r>
                  </w:p>
                </w:tc>
                <w:tc>
                  <w:tcPr>
                    <w:tcW w:w="313"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w:t>
                    </w:r>
                  </w:p>
                </w:tc>
                <w:tc>
                  <w:tcPr>
                    <w:tcW w:w="268"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
                        <w:sz w:val="16"/>
                        <w:szCs w:val="16"/>
                      </w:rPr>
                    </w:pPr>
                    <w:r>
                      <w:rPr>
                        <w:b/>
                        <w:sz w:val="16"/>
                        <w:szCs w:val="16"/>
                      </w:rPr>
                      <w:t>-</w:t>
                    </w: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60"/>
                </w:trPr>
                <w:tc>
                  <w:tcPr>
                    <w:tcW w:w="43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lastRenderedPageBreak/>
                      <w:t>2.1. Užimtumo rėmimo sistemą reglamentuojančių teisės aktų pakeitimų dėl bandomųjų priemonių įgyvendinimo reglamentavimo parengimas ir patvirtinimas</w:t>
                    </w:r>
                  </w:p>
                </w:tc>
                <w:tc>
                  <w:tcPr>
                    <w:tcW w:w="373"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R</w:t>
                    </w:r>
                  </w:p>
                </w:tc>
                <w:tc>
                  <w:tcPr>
                    <w:tcW w:w="30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c>
                  <w:tcPr>
                    <w:tcW w:w="246"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c>
                  <w:tcPr>
                    <w:tcW w:w="286"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c>
                  <w:tcPr>
                    <w:tcW w:w="309"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c>
                  <w:tcPr>
                    <w:tcW w:w="263"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c>
                  <w:tcPr>
                    <w:tcW w:w="336"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c>
                  <w:tcPr>
                    <w:tcW w:w="336"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n/a</w:t>
                    </w:r>
                  </w:p>
                </w:tc>
                <w:tc>
                  <w:tcPr>
                    <w:tcW w:w="336"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sz w:val="16"/>
                        <w:szCs w:val="16"/>
                      </w:rPr>
                    </w:pPr>
                    <w:r>
                      <w:rPr>
                        <w:sz w:val="16"/>
                        <w:szCs w:val="16"/>
                      </w:rPr>
                      <w:t>Ekonomikos gaivinimo ir atsparumo didinimo priemonės lėšos</w:t>
                    </w: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P </w:t>
                    </w:r>
                    <w:r>
                      <w:rPr>
                        <w:sz w:val="16"/>
                        <w:szCs w:val="16"/>
                      </w:rPr>
                      <w:t>– į</w:t>
                    </w:r>
                    <w:r>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n/a</w:t>
                    </w:r>
                  </w:p>
                  <w:p w:rsidR="00A12514" w:rsidRDefault="000D15BA">
                    <w:pPr>
                      <w:ind w:right="-57"/>
                      <w:rPr>
                        <w:bCs/>
                        <w:sz w:val="16"/>
                        <w:szCs w:val="16"/>
                      </w:rPr>
                    </w:pPr>
                    <w:r>
                      <w:rPr>
                        <w:bCs/>
                        <w:sz w:val="16"/>
                        <w:szCs w:val="16"/>
                      </w:rPr>
                      <w:t xml:space="preserve">(2022 m. II </w:t>
                    </w:r>
                    <w:proofErr w:type="spellStart"/>
                    <w:r>
                      <w:rPr>
                        <w:bCs/>
                        <w:sz w:val="16"/>
                        <w:szCs w:val="16"/>
                      </w:rPr>
                      <w:t>ketv</w:t>
                    </w:r>
                    <w:proofErr w:type="spellEnd"/>
                    <w:r>
                      <w:rPr>
                        <w:bCs/>
                        <w:sz w:val="16"/>
                        <w:szCs w:val="16"/>
                      </w:rPr>
                      <w:t>.)</w:t>
                    </w:r>
                  </w:p>
                </w:tc>
                <w:tc>
                  <w:tcPr>
                    <w:tcW w:w="23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2021 m. IV</w:t>
                    </w:r>
                    <w:r>
                      <w:rPr>
                        <w:bCs/>
                        <w:color w:val="FF0000"/>
                        <w:sz w:val="16"/>
                        <w:szCs w:val="16"/>
                      </w:rPr>
                      <w:t xml:space="preserve"> </w:t>
                    </w:r>
                    <w:proofErr w:type="spellStart"/>
                    <w:r>
                      <w:rPr>
                        <w:bCs/>
                        <w:sz w:val="16"/>
                        <w:szCs w:val="16"/>
                      </w:rPr>
                      <w:t>ketv</w:t>
                    </w:r>
                    <w:proofErr w:type="spellEnd"/>
                    <w:r>
                      <w:rPr>
                        <w:bCs/>
                        <w:sz w:val="16"/>
                        <w:szCs w:val="16"/>
                      </w:rPr>
                      <w:t>.</w:t>
                    </w:r>
                  </w:p>
                </w:tc>
                <w:tc>
                  <w:tcPr>
                    <w:tcW w:w="313"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Lietuvos Respublikos socialinės apsaugos ir darbo ministerija</w:t>
                    </w:r>
                  </w:p>
                </w:tc>
                <w:tc>
                  <w:tcPr>
                    <w:tcW w:w="268"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26"/>
                </w:trPr>
                <w:tc>
                  <w:tcPr>
                    <w:tcW w:w="437"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2.2. Kvalifikacijų ir kompetencijų įgijimo priemonė</w:t>
                    </w:r>
                  </w:p>
                </w:tc>
                <w:tc>
                  <w:tcPr>
                    <w:tcW w:w="373"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I</w:t>
                    </w:r>
                  </w:p>
                </w:tc>
                <w:tc>
                  <w:tcPr>
                    <w:tcW w:w="307"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Užimtumo tarnyba prie Lietuvos Respublikos socialinės apsaugos ir darbo ministerijos</w:t>
                    </w:r>
                  </w:p>
                </w:tc>
                <w:tc>
                  <w:tcPr>
                    <w:tcW w:w="24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P</w:t>
                    </w:r>
                  </w:p>
                </w:tc>
                <w:tc>
                  <w:tcPr>
                    <w:tcW w:w="28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c>
                  <w:tcPr>
                    <w:tcW w:w="309"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Taip</w:t>
                    </w:r>
                  </w:p>
                </w:tc>
                <w:tc>
                  <w:tcPr>
                    <w:tcW w:w="263"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Ne</w:t>
                    </w: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D</w:t>
                    </w: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80 956,662</w:t>
                    </w: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sz w:val="16"/>
                        <w:szCs w:val="16"/>
                      </w:rPr>
                      <w:t>Ekonomikos gaivinimo ir atsparumo didinimo priemonės lėšos</w:t>
                    </w: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R </w:t>
                    </w:r>
                    <w:r>
                      <w:rPr>
                        <w:sz w:val="16"/>
                        <w:szCs w:val="16"/>
                      </w:rPr>
                      <w:t>– d</w:t>
                    </w:r>
                    <w:r>
                      <w:rPr>
                        <w:bCs/>
                        <w:sz w:val="16"/>
                        <w:szCs w:val="16"/>
                      </w:rPr>
                      <w:t xml:space="preserve">alyvių, įgijusių aukštą pridėtinę vertę kuriančią kvalifikaciją ir (ar) kompetencijas, dalis </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90</w:t>
                    </w:r>
                  </w:p>
                  <w:p w:rsidR="00A12514" w:rsidRDefault="00A12514">
                    <w:pPr>
                      <w:ind w:right="-57"/>
                      <w:rPr>
                        <w:bCs/>
                        <w:sz w:val="16"/>
                        <w:szCs w:val="16"/>
                      </w:rPr>
                    </w:pPr>
                  </w:p>
                </w:tc>
                <w:tc>
                  <w:tcPr>
                    <w:tcW w:w="234"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2022 m. II </w:t>
                    </w:r>
                    <w:proofErr w:type="spellStart"/>
                    <w:r>
                      <w:rPr>
                        <w:bCs/>
                        <w:sz w:val="16"/>
                        <w:szCs w:val="16"/>
                      </w:rPr>
                      <w:t>ketv</w:t>
                    </w:r>
                    <w:proofErr w:type="spellEnd"/>
                    <w:r>
                      <w:rPr>
                        <w:bCs/>
                        <w:sz w:val="16"/>
                        <w:szCs w:val="16"/>
                      </w:rPr>
                      <w:t>.</w:t>
                    </w:r>
                  </w:p>
                </w:tc>
                <w:tc>
                  <w:tcPr>
                    <w:tcW w:w="313"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Viešoji įstaiga Centrinė projektų valdymo agentūra</w:t>
                    </w:r>
                  </w:p>
                </w:tc>
                <w:tc>
                  <w:tcPr>
                    <w:tcW w:w="268"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92"/>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P </w:t>
                    </w:r>
                    <w:r>
                      <w:rPr>
                        <w:sz w:val="16"/>
                        <w:szCs w:val="16"/>
                      </w:rPr>
                      <w:t>– b</w:t>
                    </w:r>
                    <w:r>
                      <w:rPr>
                        <w:bCs/>
                        <w:sz w:val="16"/>
                        <w:szCs w:val="16"/>
                      </w:rPr>
                      <w:t>andomojo projekto, skirto finansuoti mokymams kvalifikacijai ir (arba) kompetencijoms įgyti, užbaigimas</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19 683</w:t>
                    </w:r>
                  </w:p>
                  <w:p w:rsidR="00A12514" w:rsidRDefault="000D15BA">
                    <w:pPr>
                      <w:ind w:right="-57"/>
                      <w:rPr>
                        <w:bCs/>
                        <w:sz w:val="16"/>
                        <w:szCs w:val="16"/>
                      </w:rPr>
                    </w:pPr>
                    <w:r>
                      <w:rPr>
                        <w:bCs/>
                        <w:sz w:val="16"/>
                        <w:szCs w:val="16"/>
                      </w:rPr>
                      <w:t xml:space="preserve">(2026 m. II </w:t>
                    </w:r>
                    <w:proofErr w:type="spellStart"/>
                    <w:r>
                      <w:rPr>
                        <w:bCs/>
                        <w:sz w:val="16"/>
                        <w:szCs w:val="16"/>
                      </w:rPr>
                      <w:t>ketv</w:t>
                    </w:r>
                    <w:proofErr w:type="spellEnd"/>
                    <w:r>
                      <w:rPr>
                        <w:bCs/>
                        <w:sz w:val="16"/>
                        <w:szCs w:val="16"/>
                      </w:rPr>
                      <w:t>.)</w:t>
                    </w: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67"/>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color w:val="000000"/>
                        <w:sz w:val="16"/>
                        <w:szCs w:val="16"/>
                      </w:rPr>
                    </w:pPr>
                    <w:r>
                      <w:rPr>
                        <w:sz w:val="16"/>
                        <w:szCs w:val="16"/>
                      </w:rPr>
                      <w:t>R –  d</w:t>
                    </w:r>
                    <w:r>
                      <w:rPr>
                        <w:color w:val="000000"/>
                        <w:sz w:val="16"/>
                        <w:szCs w:val="16"/>
                      </w:rPr>
                      <w:t xml:space="preserve">irbančių arba darbo ieškančių asmenų skaičius </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sz w:val="16"/>
                        <w:szCs w:val="16"/>
                      </w:rPr>
                    </w:pPr>
                    <w:r>
                      <w:rPr>
                        <w:sz w:val="16"/>
                        <w:szCs w:val="16"/>
                      </w:rPr>
                      <w:t xml:space="preserve">n/a </w:t>
                    </w:r>
                  </w:p>
                  <w:p w:rsidR="00A12514" w:rsidRDefault="000D15BA">
                    <w:pPr>
                      <w:ind w:right="-57"/>
                      <w:rPr>
                        <w:bCs/>
                        <w:sz w:val="16"/>
                        <w:szCs w:val="16"/>
                      </w:rPr>
                    </w:pPr>
                    <w:r>
                      <w:rPr>
                        <w:sz w:val="16"/>
                        <w:szCs w:val="16"/>
                      </w:rPr>
                      <w:t xml:space="preserve">(2027 m. I </w:t>
                    </w:r>
                    <w:proofErr w:type="spellStart"/>
                    <w:r>
                      <w:rPr>
                        <w:sz w:val="16"/>
                        <w:szCs w:val="16"/>
                      </w:rPr>
                      <w:t>ketv</w:t>
                    </w:r>
                    <w:proofErr w:type="spellEnd"/>
                    <w:r>
                      <w:rPr>
                        <w:sz w:val="16"/>
                        <w:szCs w:val="16"/>
                      </w:rPr>
                      <w:t>.)</w:t>
                    </w: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sz w:val="16"/>
                        <w:szCs w:val="16"/>
                      </w:rPr>
                    </w:pPr>
                    <w:r>
                      <w:rPr>
                        <w:sz w:val="16"/>
                        <w:szCs w:val="16"/>
                      </w:rPr>
                      <w:t>R –  švietimo ar mokymo veiklos dalyvių skaičius: švietimo ir mokymo veiklos dalyvių skaičius</w:t>
                    </w:r>
                  </w:p>
                  <w:p w:rsidR="00A12514" w:rsidRDefault="00A12514">
                    <w:pPr>
                      <w:ind w:right="-57"/>
                      <w:rPr>
                        <w:sz w:val="16"/>
                        <w:szCs w:val="16"/>
                      </w:rPr>
                    </w:pP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sz w:val="16"/>
                        <w:szCs w:val="16"/>
                      </w:rPr>
                    </w:pPr>
                    <w:r>
                      <w:rPr>
                        <w:sz w:val="16"/>
                        <w:szCs w:val="16"/>
                      </w:rPr>
                      <w:t xml:space="preserve">n/a </w:t>
                    </w:r>
                  </w:p>
                  <w:p w:rsidR="00A12514" w:rsidRDefault="000D15BA">
                    <w:pPr>
                      <w:ind w:right="-57"/>
                      <w:rPr>
                        <w:sz w:val="16"/>
                        <w:szCs w:val="16"/>
                      </w:rPr>
                    </w:pPr>
                    <w:r>
                      <w:rPr>
                        <w:sz w:val="16"/>
                        <w:szCs w:val="16"/>
                      </w:rPr>
                      <w:t xml:space="preserve">(2027 m. I </w:t>
                    </w:r>
                    <w:proofErr w:type="spellStart"/>
                    <w:r>
                      <w:rPr>
                        <w:sz w:val="16"/>
                        <w:szCs w:val="16"/>
                      </w:rPr>
                      <w:t>ketv</w:t>
                    </w:r>
                    <w:proofErr w:type="spellEnd"/>
                    <w:r>
                      <w:rPr>
                        <w:sz w:val="16"/>
                        <w:szCs w:val="16"/>
                      </w:rPr>
                      <w:t>.)</w:t>
                    </w:r>
                  </w:p>
                  <w:p w:rsidR="00A12514" w:rsidRDefault="00A12514">
                    <w:pPr>
                      <w:ind w:right="-57"/>
                      <w:rPr>
                        <w:sz w:val="16"/>
                        <w:szCs w:val="16"/>
                      </w:rPr>
                    </w:pP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color w:val="000000"/>
                        <w:sz w:val="16"/>
                        <w:szCs w:val="16"/>
                        <w:shd w:val="clear" w:color="auto" w:fill="D8E4BC"/>
                      </w:rPr>
                    </w:pPr>
                    <w:r>
                      <w:rPr>
                        <w:bCs/>
                        <w:sz w:val="16"/>
                        <w:szCs w:val="16"/>
                      </w:rPr>
                      <w:t xml:space="preserve">R - </w:t>
                    </w:r>
                    <w:r>
                      <w:rPr>
                        <w:sz w:val="16"/>
                        <w:szCs w:val="16"/>
                      </w:rPr>
                      <w:t xml:space="preserve">švietimo ar mokymo veiklos dalyvių skaičius: </w:t>
                    </w:r>
                    <w:r>
                      <w:rPr>
                        <w:bCs/>
                        <w:sz w:val="16"/>
                        <w:szCs w:val="16"/>
                      </w:rPr>
                      <w:t xml:space="preserve">skaitmeninių įgūdžių </w:t>
                    </w:r>
                    <w:r>
                      <w:rPr>
                        <w:sz w:val="16"/>
                        <w:szCs w:val="16"/>
                      </w:rPr>
                      <w:t>ugdymo veiklos dalyvių skaičius</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n/a </w:t>
                    </w:r>
                  </w:p>
                  <w:p w:rsidR="00A12514" w:rsidRDefault="000D15BA">
                    <w:pPr>
                      <w:ind w:right="-57"/>
                      <w:rPr>
                        <w:bCs/>
                        <w:sz w:val="16"/>
                        <w:szCs w:val="16"/>
                      </w:rPr>
                    </w:pPr>
                    <w:r>
                      <w:rPr>
                        <w:bCs/>
                        <w:sz w:val="16"/>
                        <w:szCs w:val="16"/>
                      </w:rPr>
                      <w:t xml:space="preserve">(2027 m. I </w:t>
                    </w:r>
                    <w:proofErr w:type="spellStart"/>
                    <w:r>
                      <w:rPr>
                        <w:bCs/>
                        <w:sz w:val="16"/>
                        <w:szCs w:val="16"/>
                      </w:rPr>
                      <w:t>ketv</w:t>
                    </w:r>
                    <w:proofErr w:type="spellEnd"/>
                    <w:r>
                      <w:rPr>
                        <w:bCs/>
                        <w:sz w:val="16"/>
                        <w:szCs w:val="16"/>
                      </w:rPr>
                      <w:t>.)</w:t>
                    </w: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28"/>
                </w:trPr>
                <w:tc>
                  <w:tcPr>
                    <w:tcW w:w="437"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2.3. Verslumo skatinimo priemonė</w:t>
                    </w:r>
                  </w:p>
                </w:tc>
                <w:tc>
                  <w:tcPr>
                    <w:tcW w:w="373"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I</w:t>
                    </w:r>
                  </w:p>
                </w:tc>
                <w:tc>
                  <w:tcPr>
                    <w:tcW w:w="307"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Užimtumo tarnyba prie Lietuvos Respublikos socialinės apsaugos ir darbo ministerijos</w:t>
                    </w:r>
                  </w:p>
                </w:tc>
                <w:tc>
                  <w:tcPr>
                    <w:tcW w:w="24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P</w:t>
                    </w:r>
                  </w:p>
                </w:tc>
                <w:tc>
                  <w:tcPr>
                    <w:tcW w:w="28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c>
                  <w:tcPr>
                    <w:tcW w:w="309"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Taip</w:t>
                    </w:r>
                  </w:p>
                </w:tc>
                <w:tc>
                  <w:tcPr>
                    <w:tcW w:w="263"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Taip</w:t>
                    </w: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D</w:t>
                    </w: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20 739,389</w:t>
                    </w: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sz w:val="16"/>
                        <w:szCs w:val="16"/>
                      </w:rPr>
                      <w:t>Ekonomikos gaivinimo ir atsparumo didinimo priemonės lėšos</w:t>
                    </w: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R </w:t>
                    </w:r>
                    <w:r>
                      <w:rPr>
                        <w:sz w:val="16"/>
                        <w:szCs w:val="16"/>
                      </w:rPr>
                      <w:t>– s</w:t>
                    </w:r>
                    <w:r>
                      <w:rPr>
                        <w:bCs/>
                        <w:sz w:val="16"/>
                        <w:szCs w:val="16"/>
                      </w:rPr>
                      <w:t xml:space="preserve">ėkmingai veikiančių subsidijos darbo vietai kurti gavėjų dalis </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80</w:t>
                    </w:r>
                  </w:p>
                  <w:p w:rsidR="00A12514" w:rsidRDefault="00A12514">
                    <w:pPr>
                      <w:ind w:right="-57"/>
                      <w:rPr>
                        <w:bCs/>
                        <w:sz w:val="16"/>
                        <w:szCs w:val="16"/>
                      </w:rPr>
                    </w:pPr>
                  </w:p>
                </w:tc>
                <w:tc>
                  <w:tcPr>
                    <w:tcW w:w="234"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 xml:space="preserve">2022 m. II </w:t>
                    </w:r>
                    <w:proofErr w:type="spellStart"/>
                    <w:r>
                      <w:rPr>
                        <w:bCs/>
                        <w:sz w:val="16"/>
                        <w:szCs w:val="16"/>
                      </w:rPr>
                      <w:t>ketv</w:t>
                    </w:r>
                    <w:proofErr w:type="spellEnd"/>
                    <w:r>
                      <w:rPr>
                        <w:bCs/>
                        <w:sz w:val="16"/>
                        <w:szCs w:val="16"/>
                      </w:rPr>
                      <w:t>.</w:t>
                    </w:r>
                  </w:p>
                </w:tc>
                <w:tc>
                  <w:tcPr>
                    <w:tcW w:w="313"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Viešoji įstaiga Centrinė projektų valdymo agentūra</w:t>
                    </w:r>
                  </w:p>
                </w:tc>
                <w:tc>
                  <w:tcPr>
                    <w:tcW w:w="268"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w:t>
                    </w: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5"/>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744"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sz w:val="16"/>
                        <w:szCs w:val="16"/>
                      </w:rPr>
                    </w:pPr>
                    <w:r>
                      <w:rPr>
                        <w:sz w:val="16"/>
                        <w:szCs w:val="16"/>
                      </w:rPr>
                      <w:t>P – bandomojo projekto verslumui skatinti užbaigimas</w:t>
                    </w:r>
                  </w:p>
                </w:tc>
                <w:tc>
                  <w:tcPr>
                    <w:tcW w:w="277"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bCs/>
                        <w:sz w:val="16"/>
                        <w:szCs w:val="16"/>
                      </w:rPr>
                      <w:t>1 772</w:t>
                    </w:r>
                  </w:p>
                  <w:p w:rsidR="00A12514" w:rsidRDefault="000D15BA">
                    <w:pPr>
                      <w:ind w:right="-57"/>
                      <w:rPr>
                        <w:bCs/>
                        <w:sz w:val="16"/>
                        <w:szCs w:val="16"/>
                      </w:rPr>
                    </w:pPr>
                    <w:r>
                      <w:rPr>
                        <w:bCs/>
                        <w:sz w:val="16"/>
                        <w:szCs w:val="16"/>
                      </w:rPr>
                      <w:t xml:space="preserve">(2026 m. II </w:t>
                    </w:r>
                    <w:proofErr w:type="spellStart"/>
                    <w:r>
                      <w:rPr>
                        <w:bCs/>
                        <w:sz w:val="16"/>
                        <w:szCs w:val="16"/>
                      </w:rPr>
                      <w:t>ketv</w:t>
                    </w:r>
                    <w:proofErr w:type="spellEnd"/>
                    <w:r>
                      <w:rPr>
                        <w:bCs/>
                        <w:sz w:val="16"/>
                        <w:szCs w:val="16"/>
                      </w:rPr>
                      <w:t>.)</w:t>
                    </w: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sz w:val="16"/>
                        <w:szCs w:val="16"/>
                      </w:rPr>
                      <w:t>4 355,272</w:t>
                    </w:r>
                  </w:p>
                </w:tc>
                <w:tc>
                  <w:tcPr>
                    <w:tcW w:w="336" w:type="pct"/>
                    <w:vMerge w:val="restar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bCs/>
                        <w:sz w:val="16"/>
                        <w:szCs w:val="16"/>
                      </w:rPr>
                    </w:pPr>
                    <w:r>
                      <w:rPr>
                        <w:sz w:val="16"/>
                        <w:szCs w:val="16"/>
                      </w:rPr>
                      <w:t>Valstybės biudžeto lėšos, skirtos apmokėti bendrai finansuojamų iš ES fondų lėšų projektų netinkamam finansuoti iš ES fondų lėšų pirkimo ir (arba) importo PVM</w:t>
                    </w:r>
                  </w:p>
                </w:tc>
                <w:tc>
                  <w:tcPr>
                    <w:tcW w:w="744" w:type="pct"/>
                    <w:vMerge/>
                    <w:tcBorders>
                      <w:top w:val="single" w:sz="4" w:space="0" w:color="auto"/>
                      <w:left w:val="single" w:sz="4" w:space="0" w:color="auto"/>
                      <w:bottom w:val="single" w:sz="4" w:space="0" w:color="auto"/>
                      <w:right w:val="single" w:sz="4" w:space="0" w:color="auto"/>
                    </w:tcBorders>
                  </w:tcPr>
                  <w:p w:rsidR="00A12514" w:rsidRDefault="00A12514">
                    <w:pPr>
                      <w:ind w:right="-57"/>
                      <w:rPr>
                        <w:sz w:val="16"/>
                        <w:szCs w:val="16"/>
                      </w:rPr>
                    </w:pPr>
                  </w:p>
                </w:tc>
                <w:tc>
                  <w:tcPr>
                    <w:tcW w:w="27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r w:rsidR="00A12514" w:rsidTr="000D15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10"/>
                </w:trPr>
                <w:tc>
                  <w:tcPr>
                    <w:tcW w:w="43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7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7"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4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8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09"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36"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744"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color w:val="000000"/>
                        <w:sz w:val="16"/>
                        <w:szCs w:val="16"/>
                      </w:rPr>
                    </w:pPr>
                    <w:r>
                      <w:rPr>
                        <w:sz w:val="16"/>
                        <w:szCs w:val="16"/>
                      </w:rPr>
                      <w:t>R –  d</w:t>
                    </w:r>
                    <w:r>
                      <w:rPr>
                        <w:color w:val="000000"/>
                        <w:sz w:val="16"/>
                        <w:szCs w:val="16"/>
                      </w:rPr>
                      <w:t>irbančių arba darbo ieškančių asmenų skaičius</w:t>
                    </w:r>
                  </w:p>
                </w:tc>
                <w:tc>
                  <w:tcPr>
                    <w:tcW w:w="277" w:type="pct"/>
                    <w:tcBorders>
                      <w:top w:val="single" w:sz="4" w:space="0" w:color="auto"/>
                      <w:left w:val="single" w:sz="4" w:space="0" w:color="auto"/>
                      <w:bottom w:val="single" w:sz="4" w:space="0" w:color="auto"/>
                      <w:right w:val="single" w:sz="4" w:space="0" w:color="auto"/>
                    </w:tcBorders>
                    <w:shd w:val="clear" w:color="auto" w:fill="auto"/>
                  </w:tcPr>
                  <w:p w:rsidR="00A12514" w:rsidRDefault="000D15BA">
                    <w:pPr>
                      <w:ind w:right="-57"/>
                      <w:rPr>
                        <w:sz w:val="16"/>
                        <w:szCs w:val="16"/>
                        <w:vertAlign w:val="superscript"/>
                      </w:rPr>
                    </w:pPr>
                    <w:r>
                      <w:rPr>
                        <w:sz w:val="16"/>
                        <w:szCs w:val="16"/>
                      </w:rPr>
                      <w:t xml:space="preserve">n/a (2027 m. I </w:t>
                    </w:r>
                    <w:proofErr w:type="spellStart"/>
                    <w:r>
                      <w:rPr>
                        <w:sz w:val="16"/>
                        <w:szCs w:val="16"/>
                      </w:rPr>
                      <w:t>ketv</w:t>
                    </w:r>
                    <w:proofErr w:type="spellEnd"/>
                    <w:r>
                      <w:rPr>
                        <w:sz w:val="16"/>
                        <w:szCs w:val="16"/>
                      </w:rPr>
                      <w:t>.)</w:t>
                    </w:r>
                  </w:p>
                </w:tc>
                <w:tc>
                  <w:tcPr>
                    <w:tcW w:w="234"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313"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c>
                  <w:tcPr>
                    <w:tcW w:w="268" w:type="pct"/>
                    <w:vMerge/>
                    <w:tcBorders>
                      <w:top w:val="single" w:sz="4" w:space="0" w:color="auto"/>
                      <w:left w:val="single" w:sz="4" w:space="0" w:color="auto"/>
                      <w:bottom w:val="single" w:sz="4" w:space="0" w:color="auto"/>
                      <w:right w:val="single" w:sz="4" w:space="0" w:color="auto"/>
                    </w:tcBorders>
                  </w:tcPr>
                  <w:p w:rsidR="00A12514" w:rsidRDefault="00A12514">
                    <w:pPr>
                      <w:ind w:right="-57"/>
                      <w:rPr>
                        <w:bCs/>
                        <w:sz w:val="16"/>
                        <w:szCs w:val="16"/>
                      </w:rPr>
                    </w:pPr>
                  </w:p>
                </w:tc>
              </w:tr>
            </w:tbl>
            <w:p w:rsidR="00A12514" w:rsidRDefault="00A12514">
              <w:pPr>
                <w:rPr>
                  <w:b/>
                  <w:bCs/>
                  <w:sz w:val="16"/>
                  <w:szCs w:val="16"/>
                </w:rPr>
              </w:pPr>
            </w:p>
            <w:sdt>
              <w:sdtPr>
                <w:alias w:val="poskyris"/>
                <w:tag w:val="part_423a3b960bff45059bb2d3e7dcb18561"/>
                <w:id w:val="-1168864453"/>
                <w:lock w:val="sdtLocked"/>
              </w:sdtPr>
              <w:sdtEndPr/>
              <w:sdtContent>
                <w:p w:rsidR="00A12514" w:rsidRDefault="00746181">
                  <w:pPr>
                    <w:rPr>
                      <w:b/>
                      <w:bCs/>
                      <w:sz w:val="16"/>
                      <w:szCs w:val="16"/>
                    </w:rPr>
                  </w:pPr>
                  <w:sdt>
                    <w:sdtPr>
                      <w:alias w:val="Pavadinimas"/>
                      <w:tag w:val="title_423a3b960bff45059bb2d3e7dcb18561"/>
                      <w:id w:val="-1376391765"/>
                      <w:lock w:val="sdtLocked"/>
                    </w:sdtPr>
                    <w:sdtEndPr/>
                    <w:sdtContent>
                      <w:r w:rsidR="000D15BA">
                        <w:rPr>
                          <w:b/>
                          <w:bCs/>
                          <w:sz w:val="16"/>
                          <w:szCs w:val="16"/>
                        </w:rPr>
                        <w:t>Pastabos:</w:t>
                      </w:r>
                    </w:sdtContent>
                  </w:sdt>
                </w:p>
                <w:sdt>
                  <w:sdtPr>
                    <w:alias w:val="1 p."/>
                    <w:tag w:val="part_eb811bca2ace4b8d87e71f8f1eda97cb"/>
                    <w:id w:val="267581743"/>
                    <w:lock w:val="sdtLocked"/>
                  </w:sdtPr>
                  <w:sdtEndPr/>
                  <w:sdtContent>
                    <w:p w:rsidR="00A12514" w:rsidRDefault="00746181">
                      <w:pPr>
                        <w:jc w:val="both"/>
                        <w:rPr>
                          <w:sz w:val="16"/>
                          <w:szCs w:val="16"/>
                        </w:rPr>
                      </w:pPr>
                      <w:sdt>
                        <w:sdtPr>
                          <w:alias w:val="Numeris"/>
                          <w:tag w:val="nr_eb811bca2ace4b8d87e71f8f1eda97cb"/>
                          <w:id w:val="358023800"/>
                          <w:lock w:val="sdtLocked"/>
                        </w:sdtPr>
                        <w:sdtEndPr/>
                        <w:sdtContent>
                          <w:r w:rsidR="000D15BA">
                            <w:rPr>
                              <w:sz w:val="16"/>
                              <w:szCs w:val="16"/>
                            </w:rPr>
                            <w:t>1</w:t>
                          </w:r>
                        </w:sdtContent>
                      </w:sdt>
                      <w:r w:rsidR="000D15BA">
                        <w:rPr>
                          <w:sz w:val="16"/>
                          <w:szCs w:val="16"/>
                        </w:rPr>
                        <w:t>. Antrojoje skiltyje nurodomi veiklų (</w:t>
                      </w:r>
                      <w:proofErr w:type="spellStart"/>
                      <w:r w:rsidR="000D15BA">
                        <w:rPr>
                          <w:sz w:val="16"/>
                          <w:szCs w:val="16"/>
                        </w:rPr>
                        <w:t>poveiklių</w:t>
                      </w:r>
                      <w:proofErr w:type="spellEnd"/>
                      <w:r w:rsidR="000D15BA">
                        <w:rPr>
                          <w:sz w:val="16"/>
                          <w:szCs w:val="16"/>
                        </w:rPr>
                        <w:t>, projektų) tipai: R – reguliacinė (-</w:t>
                      </w:r>
                      <w:proofErr w:type="spellStart"/>
                      <w:r w:rsidR="000D15BA">
                        <w:rPr>
                          <w:sz w:val="16"/>
                          <w:szCs w:val="16"/>
                        </w:rPr>
                        <w:t>is</w:t>
                      </w:r>
                      <w:proofErr w:type="spellEnd"/>
                      <w:r w:rsidR="000D15BA">
                        <w:rPr>
                          <w:sz w:val="16"/>
                          <w:szCs w:val="16"/>
                        </w:rPr>
                        <w:t>), I – investicinė (-</w:t>
                      </w:r>
                      <w:proofErr w:type="spellStart"/>
                      <w:r w:rsidR="000D15BA">
                        <w:rPr>
                          <w:sz w:val="16"/>
                          <w:szCs w:val="16"/>
                        </w:rPr>
                        <w:t>is</w:t>
                      </w:r>
                      <w:proofErr w:type="spellEnd"/>
                      <w:r w:rsidR="000D15BA">
                        <w:rPr>
                          <w:sz w:val="16"/>
                          <w:szCs w:val="16"/>
                        </w:rPr>
                        <w:t>), K – komunikacinė (-</w:t>
                      </w:r>
                      <w:proofErr w:type="spellStart"/>
                      <w:r w:rsidR="000D15BA">
                        <w:rPr>
                          <w:sz w:val="16"/>
                          <w:szCs w:val="16"/>
                        </w:rPr>
                        <w:t>is</w:t>
                      </w:r>
                      <w:proofErr w:type="spellEnd"/>
                      <w:r w:rsidR="000D15BA">
                        <w:rPr>
                          <w:sz w:val="16"/>
                          <w:szCs w:val="16"/>
                        </w:rPr>
                        <w:t>), A – analitinė (-</w:t>
                      </w:r>
                      <w:proofErr w:type="spellStart"/>
                      <w:r w:rsidR="000D15BA">
                        <w:rPr>
                          <w:sz w:val="16"/>
                          <w:szCs w:val="16"/>
                        </w:rPr>
                        <w:t>is</w:t>
                      </w:r>
                      <w:proofErr w:type="spellEnd"/>
                      <w:r w:rsidR="000D15BA">
                        <w:rPr>
                          <w:sz w:val="16"/>
                          <w:szCs w:val="16"/>
                        </w:rPr>
                        <w:t>), M – mišri (-</w:t>
                      </w:r>
                      <w:proofErr w:type="spellStart"/>
                      <w:r w:rsidR="000D15BA">
                        <w:rPr>
                          <w:sz w:val="16"/>
                          <w:szCs w:val="16"/>
                        </w:rPr>
                        <w:t>us</w:t>
                      </w:r>
                      <w:proofErr w:type="spellEnd"/>
                      <w:r w:rsidR="000D15BA">
                        <w:rPr>
                          <w:sz w:val="16"/>
                          <w:szCs w:val="16"/>
                        </w:rPr>
                        <w:t>).</w:t>
                      </w:r>
                    </w:p>
                  </w:sdtContent>
                </w:sdt>
                <w:sdt>
                  <w:sdtPr>
                    <w:alias w:val="2 p."/>
                    <w:tag w:val="part_59ccfc9ad8f943258a1238bb57b6dae8"/>
                    <w:id w:val="1762252820"/>
                    <w:lock w:val="sdtLocked"/>
                  </w:sdtPr>
                  <w:sdtEndPr/>
                  <w:sdtContent>
                    <w:p w:rsidR="00A12514" w:rsidRDefault="00746181">
                      <w:pPr>
                        <w:jc w:val="both"/>
                        <w:rPr>
                          <w:sz w:val="16"/>
                          <w:szCs w:val="16"/>
                        </w:rPr>
                      </w:pPr>
                      <w:sdt>
                        <w:sdtPr>
                          <w:alias w:val="Numeris"/>
                          <w:tag w:val="nr_59ccfc9ad8f943258a1238bb57b6dae8"/>
                          <w:id w:val="-471674977"/>
                          <w:lock w:val="sdtLocked"/>
                        </w:sdtPr>
                        <w:sdtEndPr/>
                        <w:sdtContent>
                          <w:r w:rsidR="000D15BA">
                            <w:rPr>
                              <w:sz w:val="16"/>
                              <w:szCs w:val="16"/>
                            </w:rPr>
                            <w:t>2</w:t>
                          </w:r>
                        </w:sdtContent>
                      </w:sdt>
                      <w:r w:rsidR="000D15BA">
                        <w:rPr>
                          <w:sz w:val="16"/>
                          <w:szCs w:val="16"/>
                        </w:rPr>
                        <w:t xml:space="preserve">. Ketvirtojoje skiltyje nurodomi projektų atrankos būdai: P – planavimas, K – konkursas, </w:t>
                      </w:r>
                      <w:proofErr w:type="spellStart"/>
                      <w:r w:rsidR="000D15BA">
                        <w:rPr>
                          <w:sz w:val="16"/>
                          <w:szCs w:val="16"/>
                        </w:rPr>
                        <w:t>Pj</w:t>
                      </w:r>
                      <w:proofErr w:type="spellEnd"/>
                      <w:r w:rsidR="000D15BA">
                        <w:rPr>
                          <w:sz w:val="16"/>
                          <w:szCs w:val="16"/>
                        </w:rPr>
                        <w:t xml:space="preserve"> – planavimas, kai ketinama įgyvendinti jungtinį projektą.</w:t>
                      </w:r>
                    </w:p>
                  </w:sdtContent>
                </w:sdt>
                <w:sdt>
                  <w:sdtPr>
                    <w:alias w:val="3 p."/>
                    <w:tag w:val="part_4cd12ff4108d45a2b648ef1c70516af8"/>
                    <w:id w:val="1811517879"/>
                    <w:lock w:val="sdtLocked"/>
                  </w:sdtPr>
                  <w:sdtEndPr/>
                  <w:sdtContent>
                    <w:p w:rsidR="00A12514" w:rsidRDefault="00746181">
                      <w:pPr>
                        <w:jc w:val="both"/>
                        <w:rPr>
                          <w:sz w:val="16"/>
                          <w:szCs w:val="16"/>
                        </w:rPr>
                      </w:pPr>
                      <w:sdt>
                        <w:sdtPr>
                          <w:alias w:val="Numeris"/>
                          <w:tag w:val="nr_4cd12ff4108d45a2b648ef1c70516af8"/>
                          <w:id w:val="-379719821"/>
                          <w:lock w:val="sdtLocked"/>
                        </w:sdtPr>
                        <w:sdtEndPr/>
                        <w:sdtContent>
                          <w:r w:rsidR="000D15BA">
                            <w:rPr>
                              <w:sz w:val="16"/>
                              <w:szCs w:val="16"/>
                            </w:rPr>
                            <w:t>3</w:t>
                          </w:r>
                        </w:sdtContent>
                      </w:sdt>
                      <w:r w:rsidR="000D15BA">
                        <w:rPr>
                          <w:sz w:val="16"/>
                          <w:szCs w:val="16"/>
                        </w:rPr>
                        <w:t>. Aštuntojoje skiltyje nurodoma taikoma finansavimo forma: DS – dotacija taikant sąlygas, D – dotacija, FP – finansinė priemonė, A – apdovanojimai.</w:t>
                      </w:r>
                    </w:p>
                  </w:sdtContent>
                </w:sdt>
                <w:sdt>
                  <w:sdtPr>
                    <w:alias w:val="4 p."/>
                    <w:tag w:val="part_085d3a4693184dce8e3774ee9a595b93"/>
                    <w:id w:val="-762456063"/>
                    <w:lock w:val="sdtLocked"/>
                  </w:sdtPr>
                  <w:sdtEndPr/>
                  <w:sdtContent>
                    <w:p w:rsidR="00A12514" w:rsidRDefault="00746181">
                      <w:pPr>
                        <w:jc w:val="both"/>
                        <w:rPr>
                          <w:sz w:val="16"/>
                          <w:szCs w:val="16"/>
                        </w:rPr>
                      </w:pPr>
                      <w:sdt>
                        <w:sdtPr>
                          <w:alias w:val="Numeris"/>
                          <w:tag w:val="nr_085d3a4693184dce8e3774ee9a595b93"/>
                          <w:id w:val="-2008350056"/>
                          <w:lock w:val="sdtLocked"/>
                        </w:sdtPr>
                        <w:sdtEndPr/>
                        <w:sdtContent>
                          <w:r w:rsidR="000D15BA">
                            <w:rPr>
                              <w:sz w:val="16"/>
                              <w:szCs w:val="16"/>
                            </w:rPr>
                            <w:t>4</w:t>
                          </w:r>
                        </w:sdtContent>
                      </w:sdt>
                      <w:r w:rsidR="000D15BA">
                        <w:rPr>
                          <w:sz w:val="16"/>
                          <w:szCs w:val="16"/>
                        </w:rPr>
                        <w:t>. Vienuoliktojoje skiltyje rezultato rodiklis žymimas R, produkto – P.</w:t>
                      </w:r>
                    </w:p>
                  </w:sdtContent>
                </w:sdt>
                <w:sdt>
                  <w:sdtPr>
                    <w:alias w:val="5 p."/>
                    <w:tag w:val="part_1eff80fdaafc4a4fad288332a73c9a64"/>
                    <w:id w:val="2024745745"/>
                    <w:lock w:val="sdtLocked"/>
                  </w:sdtPr>
                  <w:sdtEndPr/>
                  <w:sdtContent>
                    <w:p w:rsidR="00A12514" w:rsidRDefault="00746181">
                      <w:pPr>
                        <w:jc w:val="both"/>
                        <w:rPr>
                          <w:sz w:val="16"/>
                          <w:szCs w:val="16"/>
                        </w:rPr>
                      </w:pPr>
                      <w:sdt>
                        <w:sdtPr>
                          <w:alias w:val="Numeris"/>
                          <w:tag w:val="nr_1eff80fdaafc4a4fad288332a73c9a64"/>
                          <w:id w:val="300739019"/>
                          <w:lock w:val="sdtLocked"/>
                        </w:sdtPr>
                        <w:sdtEndPr/>
                        <w:sdtContent>
                          <w:r w:rsidR="000D15BA">
                            <w:rPr>
                              <w:sz w:val="16"/>
                              <w:szCs w:val="16"/>
                            </w:rPr>
                            <w:t>5</w:t>
                          </w:r>
                        </w:sdtContent>
                      </w:sdt>
                      <w:r w:rsidR="000D15BA">
                        <w:rPr>
                          <w:sz w:val="16"/>
                          <w:szCs w:val="16"/>
                        </w:rPr>
                        <w:t>. Rezultato rodiklis „Dirbančių arba darbo ieškančių asmenų skaičius“ yra Ekonomikos gaivinimo ir atsparumo didinimo plano „Naujos kartos Lietuva“ bendrasis rodiklis, kuris neturi siektinų reikšmių. Duomenys bus renkami iš susijusių reformų ir investicijų rodiklių. Ataskaitinis laikotarpis - iki 2027 m. vasario mėn.</w:t>
                      </w:r>
                    </w:p>
                  </w:sdtContent>
                </w:sdt>
                <w:sdt>
                  <w:sdtPr>
                    <w:alias w:val="6 p."/>
                    <w:tag w:val="part_7c7b154343344e5f91087b1d04190316"/>
                    <w:id w:val="-864902221"/>
                    <w:lock w:val="sdtLocked"/>
                  </w:sdtPr>
                  <w:sdtEndPr/>
                  <w:sdtContent>
                    <w:p w:rsidR="00A12514" w:rsidRDefault="00746181">
                      <w:pPr>
                        <w:jc w:val="both"/>
                        <w:rPr>
                          <w:sz w:val="16"/>
                          <w:szCs w:val="16"/>
                        </w:rPr>
                      </w:pPr>
                      <w:sdt>
                        <w:sdtPr>
                          <w:alias w:val="Numeris"/>
                          <w:tag w:val="nr_7c7b154343344e5f91087b1d04190316"/>
                          <w:id w:val="2041619055"/>
                          <w:lock w:val="sdtLocked"/>
                        </w:sdtPr>
                        <w:sdtEndPr/>
                        <w:sdtContent>
                          <w:r w:rsidR="000D15BA">
                            <w:rPr>
                              <w:sz w:val="16"/>
                              <w:szCs w:val="16"/>
                            </w:rPr>
                            <w:t>6</w:t>
                          </w:r>
                        </w:sdtContent>
                      </w:sdt>
                      <w:r w:rsidR="000D15BA">
                        <w:rPr>
                          <w:sz w:val="16"/>
                          <w:szCs w:val="16"/>
                        </w:rPr>
                        <w:t>. Rezultato rodiklis „Švietimo ar mokymo veiklos dalyvių skaičius: švietimo ir mokymo veiklos dalyvių skaičius“ yra Ekonomikos gaivinimo ir atsparumo didinimo plano „Naujos kartos Lietuva“ bendrasis rodiklis, kuris neturi siektinų reikšmių. Duomenys bus renkami iš susijusių reformų ir investicijų rodiklių. Ataskaitinis laikotarpis - iki 2027 m. vasario mėn.</w:t>
                      </w:r>
                    </w:p>
                  </w:sdtContent>
                </w:sdt>
                <w:sdt>
                  <w:sdtPr>
                    <w:alias w:val="7 p."/>
                    <w:tag w:val="part_d116c30d6ec04673b061e4089ac9686a"/>
                    <w:id w:val="327335999"/>
                    <w:lock w:val="sdtLocked"/>
                  </w:sdtPr>
                  <w:sdtEndPr/>
                  <w:sdtContent>
                    <w:p w:rsidR="00A12514" w:rsidRDefault="00746181">
                      <w:pPr>
                        <w:jc w:val="both"/>
                        <w:rPr>
                          <w:sz w:val="16"/>
                          <w:szCs w:val="16"/>
                        </w:rPr>
                      </w:pPr>
                      <w:sdt>
                        <w:sdtPr>
                          <w:alias w:val="Numeris"/>
                          <w:tag w:val="nr_d116c30d6ec04673b061e4089ac9686a"/>
                          <w:id w:val="1985283535"/>
                          <w:lock w:val="sdtLocked"/>
                        </w:sdtPr>
                        <w:sdtEndPr/>
                        <w:sdtContent>
                          <w:r w:rsidR="000D15BA">
                            <w:rPr>
                              <w:sz w:val="16"/>
                              <w:szCs w:val="16"/>
                            </w:rPr>
                            <w:t>7</w:t>
                          </w:r>
                        </w:sdtContent>
                      </w:sdt>
                      <w:r w:rsidR="000D15BA">
                        <w:rPr>
                          <w:sz w:val="16"/>
                          <w:szCs w:val="16"/>
                        </w:rPr>
                        <w:t>. Rezultato rodiklis „Švietimo ar mokymo veiklos dalyvių skaičius: skaitmeninių įgūdžių ugdymo veiklos dalyvių skaičius“ yra Ekonomikos gaivinimo ir atsparumo didinimo plano „Naujos kartos Lietuva“ bendrasis rodiklis, kuris neturi siektinų reikšmių. Duomenys bus renkami iš susijusių reformų ir investicijų rodiklių. Ataskaitinis laikotarpis iki 2027 m. vasario mėn.</w:t>
                      </w:r>
                    </w:p>
                  </w:sdtContent>
                </w:sdt>
                <w:sdt>
                  <w:sdtPr>
                    <w:alias w:val="8 p."/>
                    <w:tag w:val="part_03dc3ccd068d423eba26de5a4f0614aa"/>
                    <w:id w:val="1940558686"/>
                    <w:lock w:val="sdtLocked"/>
                  </w:sdtPr>
                  <w:sdtEndPr/>
                  <w:sdtContent>
                    <w:p w:rsidR="00A12514" w:rsidRDefault="00746181">
                      <w:pPr>
                        <w:jc w:val="both"/>
                        <w:rPr>
                          <w:sz w:val="16"/>
                          <w:szCs w:val="16"/>
                        </w:rPr>
                      </w:pPr>
                      <w:sdt>
                        <w:sdtPr>
                          <w:alias w:val="Numeris"/>
                          <w:tag w:val="nr_03dc3ccd068d423eba26de5a4f0614aa"/>
                          <w:id w:val="-1461260556"/>
                          <w:lock w:val="sdtLocked"/>
                        </w:sdtPr>
                        <w:sdtEndPr/>
                        <w:sdtContent>
                          <w:r w:rsidR="000D15BA">
                            <w:rPr>
                              <w:sz w:val="16"/>
                              <w:szCs w:val="16"/>
                            </w:rPr>
                            <w:t>8</w:t>
                          </w:r>
                        </w:sdtContent>
                      </w:sdt>
                      <w:r w:rsidR="000D15BA">
                        <w:rPr>
                          <w:sz w:val="16"/>
                          <w:szCs w:val="16"/>
                        </w:rPr>
                        <w:t xml:space="preserve">. Rodiklis „Bandomojo projekto, skirto finansuoti mokymams kvalifikacijai ir (arba) kompetencijoms įgyti, užbaigimas“ bus laikomas pasiektu, kai: </w:t>
                      </w:r>
                    </w:p>
                    <w:sdt>
                      <w:sdtPr>
                        <w:alias w:val="8.1 pp."/>
                        <w:tag w:val="part_15872a192af44dcb8fd776de547495e3"/>
                        <w:id w:val="1784998239"/>
                        <w:lock w:val="sdtLocked"/>
                      </w:sdtPr>
                      <w:sdtEndPr/>
                      <w:sdtContent>
                        <w:p w:rsidR="00A12514" w:rsidRDefault="00746181">
                          <w:pPr>
                            <w:jc w:val="both"/>
                            <w:rPr>
                              <w:sz w:val="16"/>
                              <w:szCs w:val="16"/>
                            </w:rPr>
                          </w:pPr>
                          <w:sdt>
                            <w:sdtPr>
                              <w:alias w:val="Numeris"/>
                              <w:tag w:val="nr_15872a192af44dcb8fd776de547495e3"/>
                              <w:id w:val="2119482827"/>
                              <w:lock w:val="sdtLocked"/>
                            </w:sdtPr>
                            <w:sdtEndPr/>
                            <w:sdtContent>
                              <w:r w:rsidR="000D15BA">
                                <w:rPr>
                                  <w:sz w:val="16"/>
                                  <w:szCs w:val="16"/>
                                </w:rPr>
                                <w:t>8.1</w:t>
                              </w:r>
                            </w:sdtContent>
                          </w:sdt>
                          <w:r w:rsidR="000D15BA">
                            <w:rPr>
                              <w:sz w:val="16"/>
                              <w:szCs w:val="16"/>
                            </w:rPr>
                            <w:t xml:space="preserve">. iki 2025 m II </w:t>
                          </w:r>
                          <w:proofErr w:type="spellStart"/>
                          <w:r w:rsidR="000D15BA">
                            <w:rPr>
                              <w:sz w:val="16"/>
                              <w:szCs w:val="16"/>
                            </w:rPr>
                            <w:t>ketv</w:t>
                          </w:r>
                          <w:proofErr w:type="spellEnd"/>
                          <w:r w:rsidR="000D15BA">
                            <w:rPr>
                              <w:sz w:val="16"/>
                              <w:szCs w:val="16"/>
                            </w:rPr>
                            <w:t xml:space="preserve">. bus paremtas kvalifikacijos ir (arba) kompetencijų įgijimas, suteikęs galimybę dalyvauti mokymuose 14 985 dalyviams (iš jų 7643 skaitmeninių įgūdžių ugdymo programų dalyviams ir 7342 mokymo programų, suteikiančių kitas didelės pridėtinės vertės kvalifikacijas ir (arba) kompetencijų, dalyviams). Dalyviai turi įgyti kvalifikacijos ar mokymosi pasiekimų dokumentą. </w:t>
                          </w:r>
                        </w:p>
                      </w:sdtContent>
                    </w:sdt>
                    <w:sdt>
                      <w:sdtPr>
                        <w:alias w:val="8.2 pp."/>
                        <w:tag w:val="part_394f4d1f5ebc4dd4862a53cc139b46d5"/>
                        <w:id w:val="726032212"/>
                        <w:lock w:val="sdtLocked"/>
                      </w:sdtPr>
                      <w:sdtEndPr/>
                      <w:sdtContent>
                        <w:p w:rsidR="00A12514" w:rsidRDefault="00746181">
                          <w:pPr>
                            <w:jc w:val="both"/>
                            <w:rPr>
                              <w:sz w:val="16"/>
                              <w:szCs w:val="16"/>
                            </w:rPr>
                          </w:pPr>
                          <w:sdt>
                            <w:sdtPr>
                              <w:alias w:val="Numeris"/>
                              <w:tag w:val="nr_394f4d1f5ebc4dd4862a53cc139b46d5"/>
                              <w:id w:val="1478409393"/>
                              <w:lock w:val="sdtLocked"/>
                            </w:sdtPr>
                            <w:sdtEndPr/>
                            <w:sdtContent>
                              <w:r w:rsidR="000D15BA">
                                <w:rPr>
                                  <w:sz w:val="16"/>
                                  <w:szCs w:val="16"/>
                                </w:rPr>
                                <w:t>8.2</w:t>
                              </w:r>
                            </w:sdtContent>
                          </w:sdt>
                          <w:r w:rsidR="000D15BA">
                            <w:rPr>
                              <w:sz w:val="16"/>
                              <w:szCs w:val="16"/>
                            </w:rPr>
                            <w:t xml:space="preserve">. iki 2026 m II </w:t>
                          </w:r>
                          <w:proofErr w:type="spellStart"/>
                          <w:r w:rsidR="000D15BA">
                            <w:rPr>
                              <w:sz w:val="16"/>
                              <w:szCs w:val="16"/>
                            </w:rPr>
                            <w:t>ketv</w:t>
                          </w:r>
                          <w:proofErr w:type="spellEnd"/>
                          <w:r w:rsidR="000D15BA">
                            <w:rPr>
                              <w:sz w:val="16"/>
                              <w:szCs w:val="16"/>
                            </w:rPr>
                            <w:t>. bus paremtas kvalifikacijos ir (arba) kompetencijų įgijimas, suteikęs galimybę dalyvauti mokymuose 19 683 dalyviams (iš jų 10 000 skaitmeninių įgūdžių ugdymo programų dalyviams ir 9 350 mokymo programų, suteikiančių kitas didelės pridėtinės vertės kvalifikacijas ir (arba) kompetencijų, dalyvių). Dalyviai turi įgyti kvalifikacijos ar mokymosi pasiekimų dokumentą.</w:t>
                          </w:r>
                        </w:p>
                      </w:sdtContent>
                    </w:sdt>
                  </w:sdtContent>
                </w:sdt>
                <w:sdt>
                  <w:sdtPr>
                    <w:alias w:val="9 p."/>
                    <w:tag w:val="part_3f38c03f82a04405835e9342b78ece51"/>
                    <w:id w:val="1563448066"/>
                    <w:lock w:val="sdtLocked"/>
                  </w:sdtPr>
                  <w:sdtEndPr/>
                  <w:sdtContent>
                    <w:p w:rsidR="00A12514" w:rsidRDefault="00746181">
                      <w:pPr>
                        <w:jc w:val="both"/>
                        <w:rPr>
                          <w:sz w:val="16"/>
                          <w:szCs w:val="16"/>
                        </w:rPr>
                      </w:pPr>
                      <w:sdt>
                        <w:sdtPr>
                          <w:alias w:val="Numeris"/>
                          <w:tag w:val="nr_3f38c03f82a04405835e9342b78ece51"/>
                          <w:id w:val="-510132123"/>
                          <w:lock w:val="sdtLocked"/>
                        </w:sdtPr>
                        <w:sdtEndPr/>
                        <w:sdtContent>
                          <w:r w:rsidR="000D15BA">
                            <w:rPr>
                              <w:sz w:val="16"/>
                              <w:szCs w:val="16"/>
                            </w:rPr>
                            <w:t>9</w:t>
                          </w:r>
                        </w:sdtContent>
                      </w:sdt>
                      <w:r w:rsidR="000D15BA">
                        <w:rPr>
                          <w:sz w:val="16"/>
                          <w:szCs w:val="16"/>
                        </w:rPr>
                        <w:t xml:space="preserve">. Rodiklis „Bandomojo projekto verslumui skatinti užbaigimas“ bus laikomas pasiektu, kai iki 2026 m. II </w:t>
                      </w:r>
                      <w:proofErr w:type="spellStart"/>
                      <w:r w:rsidR="000D15BA">
                        <w:rPr>
                          <w:sz w:val="16"/>
                          <w:szCs w:val="16"/>
                        </w:rPr>
                        <w:t>ketv</w:t>
                      </w:r>
                      <w:proofErr w:type="spellEnd"/>
                      <w:r w:rsidR="000D15BA">
                        <w:rPr>
                          <w:sz w:val="16"/>
                          <w:szCs w:val="16"/>
                        </w:rPr>
                        <w:t xml:space="preserve">. bus baigtas bandomasis verslumo skatinimo projektas, sudaręs sąlygas paremti 1772 dalyvius (iš jų – 900 darbo vietų, siekiant remti skaitmeninę pertvarką, ir 872 darbo vietoms, siekiant remti žaliosios pertvarkos ir žiedinės ekonomikos tikslus). </w:t>
                      </w:r>
                    </w:p>
                    <w:p w:rsidR="00A12514" w:rsidRDefault="00746181">
                      <w:pPr>
                        <w:ind w:firstLine="567"/>
                        <w:rPr>
                          <w:b/>
                          <w:sz w:val="18"/>
                          <w:szCs w:val="18"/>
                        </w:rPr>
                      </w:pPr>
                    </w:p>
                  </w:sdtContent>
                </w:sdt>
              </w:sdtContent>
            </w:sdt>
          </w:sdtContent>
        </w:sdt>
        <w:sdt>
          <w:sdtPr>
            <w:alias w:val="signatura"/>
            <w:tag w:val="part_218df6acd04a459ca0a49348cc35331d"/>
            <w:id w:val="1417202678"/>
            <w:lock w:val="sdtLocked"/>
          </w:sdtPr>
          <w:sdtEndPr/>
          <w:sdtContent>
            <w:p w:rsidR="00A12514" w:rsidRDefault="000D15BA">
              <w:pPr>
                <w:jc w:val="center"/>
                <w:rPr>
                  <w:sz w:val="18"/>
                  <w:szCs w:val="18"/>
                </w:rPr>
              </w:pPr>
              <w:r>
                <w:rPr>
                  <w:sz w:val="18"/>
                  <w:szCs w:val="18"/>
                </w:rPr>
                <w:t>________________________</w:t>
              </w:r>
            </w:p>
          </w:sdtContent>
        </w:sdt>
      </w:sdtContent>
    </w:sdt>
    <w:sectPr w:rsidR="00A12514" w:rsidSect="00746181">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678"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2514" w:rsidRDefault="000D15BA">
      <w:pPr>
        <w:rPr>
          <w:sz w:val="22"/>
          <w:szCs w:val="22"/>
        </w:rPr>
      </w:pPr>
      <w:r>
        <w:rPr>
          <w:sz w:val="22"/>
          <w:szCs w:val="22"/>
        </w:rPr>
        <w:separator/>
      </w:r>
    </w:p>
  </w:endnote>
  <w:endnote w:type="continuationSeparator" w:id="0">
    <w:p w:rsidR="00A12514" w:rsidRDefault="000D15BA">
      <w:pPr>
        <w:rPr>
          <w:sz w:val="22"/>
          <w:szCs w:val="22"/>
        </w:rPr>
      </w:pPr>
      <w:r>
        <w:rPr>
          <w:sz w:val="22"/>
          <w:szCs w:val="22"/>
        </w:rPr>
        <w:continuationSeparator/>
      </w:r>
    </w:p>
  </w:endnote>
  <w:endnote w:type="continuationNotice" w:id="1">
    <w:p w:rsidR="00A12514" w:rsidRDefault="00A125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6181" w:rsidRDefault="00746181">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6181" w:rsidRDefault="00746181">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6181" w:rsidRDefault="00746181">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2514" w:rsidRDefault="000D15BA">
      <w:pPr>
        <w:rPr>
          <w:sz w:val="22"/>
          <w:szCs w:val="22"/>
        </w:rPr>
      </w:pPr>
      <w:r>
        <w:rPr>
          <w:sz w:val="22"/>
          <w:szCs w:val="22"/>
        </w:rPr>
        <w:separator/>
      </w:r>
    </w:p>
  </w:footnote>
  <w:footnote w:type="continuationSeparator" w:id="0">
    <w:p w:rsidR="00A12514" w:rsidRDefault="000D15BA">
      <w:pPr>
        <w:rPr>
          <w:sz w:val="22"/>
          <w:szCs w:val="22"/>
        </w:rPr>
      </w:pPr>
      <w:r>
        <w:rPr>
          <w:sz w:val="22"/>
          <w:szCs w:val="22"/>
        </w:rPr>
        <w:continuationSeparator/>
      </w:r>
    </w:p>
  </w:footnote>
  <w:footnote w:type="continuationNotice" w:id="1">
    <w:p w:rsidR="00A12514" w:rsidRDefault="00A12514"/>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6181" w:rsidRDefault="00746181">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okmarkStart w:id="0" w:name="_GoBack" w:displacedByCustomXml="next"/>
  <w:bookmarkEnd w:id="0" w:displacedByCustomXml="next"/>
  <w:sdt>
    <w:sdtPr>
      <w:id w:val="-517699789"/>
      <w:docPartObj>
        <w:docPartGallery w:val="Page Numbers (Top of Page)"/>
        <w:docPartUnique/>
      </w:docPartObj>
    </w:sdtPr>
    <w:sdtContent>
      <w:p w:rsidR="00746181" w:rsidRDefault="00746181">
        <w:pPr>
          <w:pStyle w:val="Antrats"/>
          <w:jc w:val="center"/>
        </w:pPr>
        <w:r>
          <w:fldChar w:fldCharType="begin"/>
        </w:r>
        <w:r>
          <w:instrText>PAGE   \* MERGEFORMAT</w:instrText>
        </w:r>
        <w:r>
          <w:fldChar w:fldCharType="separate"/>
        </w:r>
        <w:r>
          <w:rPr>
            <w:noProof/>
          </w:rPr>
          <w:t>2</w:t>
        </w:r>
        <w:r>
          <w:fldChar w:fldCharType="end"/>
        </w:r>
      </w:p>
    </w:sdtContent>
  </w:sdt>
  <w:p w:rsidR="00A12514" w:rsidRDefault="00A12514">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6181" w:rsidRDefault="00746181">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BD"/>
    <w:rsid w:val="000D15BA"/>
    <w:rsid w:val="00746181"/>
    <w:rsid w:val="00A12514"/>
    <w:rsid w:val="00E415B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5389C385-D2EF-44B3-BC2A-D406FB154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46181"/>
    <w:pPr>
      <w:tabs>
        <w:tab w:val="center" w:pos="4819"/>
        <w:tab w:val="right" w:pos="9638"/>
      </w:tabs>
    </w:pPr>
  </w:style>
  <w:style w:type="character" w:customStyle="1" w:styleId="AntratsDiagrama">
    <w:name w:val="Antraštės Diagrama"/>
    <w:basedOn w:val="Numatytasispastraiposriftas"/>
    <w:link w:val="Antrats"/>
    <w:uiPriority w:val="99"/>
    <w:rsid w:val="00746181"/>
  </w:style>
  <w:style w:type="paragraph" w:styleId="Porat">
    <w:name w:val="footer"/>
    <w:basedOn w:val="prastasis"/>
    <w:link w:val="PoratDiagrama"/>
    <w:unhideWhenUsed/>
    <w:rsid w:val="00746181"/>
    <w:pPr>
      <w:tabs>
        <w:tab w:val="center" w:pos="4819"/>
        <w:tab w:val="right" w:pos="9638"/>
      </w:tabs>
    </w:pPr>
  </w:style>
  <w:style w:type="character" w:customStyle="1" w:styleId="PoratDiagrama">
    <w:name w:val="Poraštė Diagrama"/>
    <w:basedOn w:val="Numatytasispastraiposriftas"/>
    <w:link w:val="Porat"/>
    <w:rsid w:val="007461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2998125">
      <w:bodyDiv w:val="1"/>
      <w:marLeft w:val="0"/>
      <w:marRight w:val="0"/>
      <w:marTop w:val="0"/>
      <w:marBottom w:val="0"/>
      <w:divBdr>
        <w:top w:val="none" w:sz="0" w:space="0" w:color="auto"/>
        <w:left w:val="none" w:sz="0" w:space="0" w:color="auto"/>
        <w:bottom w:val="none" w:sz="0" w:space="0" w:color="auto"/>
        <w:right w:val="none" w:sz="0" w:space="0" w:color="auto"/>
      </w:divBdr>
    </w:div>
    <w:div w:id="1544050723">
      <w:bodyDiv w:val="1"/>
      <w:marLeft w:val="0"/>
      <w:marRight w:val="0"/>
      <w:marTop w:val="0"/>
      <w:marBottom w:val="0"/>
      <w:divBdr>
        <w:top w:val="none" w:sz="0" w:space="0" w:color="auto"/>
        <w:left w:val="none" w:sz="0" w:space="0" w:color="auto"/>
        <w:bottom w:val="none" w:sz="0" w:space="0" w:color="auto"/>
        <w:right w:val="none" w:sz="0" w:space="0" w:color="auto"/>
      </w:divBdr>
    </w:div>
    <w:div w:id="1722635271">
      <w:bodyDiv w:val="1"/>
      <w:marLeft w:val="0"/>
      <w:marRight w:val="0"/>
      <w:marTop w:val="0"/>
      <w:marBottom w:val="0"/>
      <w:divBdr>
        <w:top w:val="none" w:sz="0" w:space="0" w:color="auto"/>
        <w:left w:val="none" w:sz="0" w:space="0" w:color="auto"/>
        <w:bottom w:val="none" w:sz="0" w:space="0" w:color="auto"/>
        <w:right w:val="none" w:sz="0" w:space="0" w:color="auto"/>
      </w:divBdr>
    </w:div>
    <w:div w:id="1828936410">
      <w:bodyDiv w:val="1"/>
      <w:marLeft w:val="0"/>
      <w:marRight w:val="0"/>
      <w:marTop w:val="0"/>
      <w:marBottom w:val="0"/>
      <w:divBdr>
        <w:top w:val="none" w:sz="0" w:space="0" w:color="auto"/>
        <w:left w:val="none" w:sz="0" w:space="0" w:color="auto"/>
        <w:bottom w:val="none" w:sz="0" w:space="0" w:color="auto"/>
        <w:right w:val="none" w:sz="0" w:space="0" w:color="auto"/>
      </w:divBdr>
    </w:div>
    <w:div w:id="1904288419">
      <w:bodyDiv w:val="1"/>
      <w:marLeft w:val="0"/>
      <w:marRight w:val="0"/>
      <w:marTop w:val="0"/>
      <w:marBottom w:val="0"/>
      <w:divBdr>
        <w:top w:val="none" w:sz="0" w:space="0" w:color="auto"/>
        <w:left w:val="none" w:sz="0" w:space="0" w:color="auto"/>
        <w:bottom w:val="none" w:sz="0" w:space="0" w:color="auto"/>
        <w:right w:val="none" w:sz="0" w:space="0" w:color="auto"/>
      </w:divBdr>
    </w:div>
    <w:div w:id="1943994786">
      <w:bodyDiv w:val="1"/>
      <w:marLeft w:val="0"/>
      <w:marRight w:val="0"/>
      <w:marTop w:val="0"/>
      <w:marBottom w:val="0"/>
      <w:divBdr>
        <w:top w:val="none" w:sz="0" w:space="0" w:color="auto"/>
        <w:left w:val="none" w:sz="0" w:space="0" w:color="auto"/>
        <w:bottom w:val="none" w:sz="0" w:space="0" w:color="auto"/>
        <w:right w:val="none" w:sz="0" w:space="0" w:color="auto"/>
      </w:divBdr>
    </w:div>
    <w:div w:id="2023893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ce8a061fc4c445ca17bfa1fe83d2f3b" PartId="eff8336754eb42e5ab536f84a78946f2">
    <Part Type="skyrius" Nr="1" Title="PLĖTROS PROGRAMOS PAŽANGOS PRIEMONĖS SIEKIAMI REZULTATAI" DocPartId="d10e582ebea447789ee585f8c057e5fd" PartId="303e676481974ecd8fa8f069b033d432"/>
    <Part Type="skyrius" Nr="2" Title="PLĖTROS PROGRAMOS PAŽANGOS PRIEMONĖS FINANSAVIMO ŠALTINIAI" DocPartId="a5238e44a9d0499ba97615549bbefd2f" PartId="44c21821e0f94d518e98eecba91ec066"/>
    <Part Type="skyrius" Nr="3" Title="PLĖTROS PROGRAMOS PAŽANGOS PRIEMONĖS VEIKLŲ SUVESTINĖ" DocPartId="7879251ea4c146dda86da8bddaa79844" PartId="17282a0586a249038f79361a65048085">
      <Part Type="poskyris" Title="Pastabos:" DocPartId="e91a72d849774e4e995c4eb78006257f" PartId="423a3b960bff45059bb2d3e7dcb18561">
        <Part Type="punktas" Nr="1" Abbr="1 p." DocPartId="4148b1de398c45a8828ce2b521cad83f" PartId="eb811bca2ace4b8d87e71f8f1eda97cb"/>
        <Part Type="punktas" Nr="2" Abbr="2 p." DocPartId="ca86d87eb9bd4571816bf945996412d7" PartId="59ccfc9ad8f943258a1238bb57b6dae8"/>
        <Part Type="punktas" Nr="3" Abbr="3 p." DocPartId="e100bb7323f94790b2fcb3e5064a1071" PartId="4cd12ff4108d45a2b648ef1c70516af8"/>
        <Part Type="punktas" Nr="4" Abbr="4 p." DocPartId="3e885124232241ea8c53fb93d8b808eb" PartId="085d3a4693184dce8e3774ee9a595b93"/>
        <Part Type="punktas" Nr="5" Abbr="5 p." DocPartId="b3edd1d992b34bbe93ffa187edc50dad" PartId="1eff80fdaafc4a4fad288332a73c9a64"/>
        <Part Type="punktas" Nr="6" Abbr="6 p." DocPartId="1c68a67505c64f9bb3b25f9ed09bcae5" PartId="7c7b154343344e5f91087b1d04190316"/>
        <Part Type="punktas" Nr="7" Abbr="7 p." DocPartId="562a1cec06a24cbf9894b75586f33457" PartId="d116c30d6ec04673b061e4089ac9686a"/>
        <Part Type="punktas" Nr="8" Abbr="8 p." DocPartId="36f3c9319dc7426abce4ae74e87cd38c" PartId="03dc3ccd068d423eba26de5a4f0614aa">
          <Part Type="papunktis" Nr="8.1" Abbr="8.1 pp." DocPartId="455e77f1be5840c2837f47ea17cf6e04" PartId="15872a192af44dcb8fd776de547495e3"/>
          <Part Type="papunktis" Nr="8.2" Abbr="8.2 pp." DocPartId="b2b91969c4174828b61f3e69c7403c7e" PartId="394f4d1f5ebc4dd4862a53cc139b46d5"/>
        </Part>
        <Part Type="punktas" Nr="9" Abbr="9 p." DocPartId="416661cfd4fc47a4beb34a1205cee3a1" PartId="3f38c03f82a04405835e9342b78ece51"/>
      </Part>
    </Part>
    <Part Type="signatura" DocPartId="03d4b4e21b6e42f39be2b3e5c7e18caf" PartId="218df6acd04a459ca0a49348cc35331d"/>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D50028-76A2-4202-A7B6-EA7A982BE21C}">
  <ds:schemaRefs>
    <ds:schemaRef ds:uri="http://lrs.lt/TAIS/DocParts"/>
  </ds:schemaRefs>
</ds:datastoreItem>
</file>

<file path=customXml/itemProps2.xml><?xml version="1.0" encoding="utf-8"?>
<ds:datastoreItem xmlns:ds="http://schemas.openxmlformats.org/officeDocument/2006/customXml" ds:itemID="{30DCA4C1-1B93-473B-BE05-E0D9AFA4B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7494</Words>
  <Characters>4272</Characters>
  <Application>Microsoft Office Word</Application>
  <DocSecurity>0</DocSecurity>
  <Lines>35</Lines>
  <Paragraphs>23</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11743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Božena Zaikovska-Tomkevičienė</dc:creator>
  <cp:lastModifiedBy>TAMALIŪNIENĖ Vilija</cp:lastModifiedBy>
  <cp:revision>4</cp:revision>
  <dcterms:created xsi:type="dcterms:W3CDTF">2022-05-17T11:57:00Z</dcterms:created>
  <dcterms:modified xsi:type="dcterms:W3CDTF">2022-05-23T11:04:00Z</dcterms:modified>
</cp:coreProperties>
</file>