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7 pr."/>
        <w:tag w:val="part_739087e4d059449ba4ff6b685e5be6b6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jc w:val="both"/>
            <w:rPr>
              <w:lang w:val="en-GB"/>
            </w:rPr>
          </w:pPr>
        </w:p>
        <w:p>
          <w:pPr>
            <w:rPr>
              <w:sz w:val="20"/>
            </w:rPr>
          </w:pPr>
        </w:p>
        <w:p>
          <w:pPr>
            <w:spacing w:line="240" w:lineRule="atLeast"/>
            <w:ind w:left="8647"/>
            <w:rPr>
              <w:rFonts w:eastAsia="Calibri"/>
              <w:bCs/>
              <w:szCs w:val="24"/>
            </w:rPr>
          </w:pPr>
          <w:r>
            <w:rPr>
              <w:rFonts w:eastAsia="Calibri"/>
              <w:color w:val="000000"/>
              <w:szCs w:val="24"/>
              <w:lang w:eastAsia="lt-LT"/>
            </w:rPr>
            <w:t xml:space="preserve">Studentų pilietinių, mokslinių, verslumo, kūrybinių ir sportinių projektų lėšų skyrimo, panaudojimo ir atsiskaitymo už panaudotas lėšas tvarkos </w:t>
          </w:r>
          <w:r>
            <w:rPr>
              <w:rFonts w:eastAsia="Calibri"/>
              <w:bCs/>
              <w:szCs w:val="24"/>
            </w:rPr>
            <w:t xml:space="preserve">aprašo </w:t>
          </w:r>
        </w:p>
        <w:p>
          <w:pPr>
            <w:spacing w:line="240" w:lineRule="atLeast"/>
            <w:ind w:left="8647"/>
            <w:rPr>
              <w:rFonts w:eastAsia="Calibri"/>
              <w:bCs/>
              <w:szCs w:val="24"/>
            </w:rPr>
          </w:pPr>
          <w:sdt>
            <w:sdtPr>
              <w:alias w:val="Numeris"/>
              <w:tag w:val="nr_739087e4d059449ba4ff6b685e5be6b6"/>
              <w:lock w:val="sdtLocked"/>
              <w:richText/>
            </w:sdtPr>
            <w:sdtContent>
              <w:r>
                <w:rPr>
                  <w:rFonts w:eastAsia="Calibri"/>
                  <w:bCs/>
                  <w:szCs w:val="24"/>
                </w:rPr>
                <w:t>7</w:t>
              </w:r>
            </w:sdtContent>
          </w:sdt>
          <w:r>
            <w:rPr>
              <w:rFonts w:eastAsia="Calibri"/>
              <w:bCs/>
              <w:szCs w:val="24"/>
            </w:rPr>
            <w:t xml:space="preserve"> priedas</w:t>
          </w:r>
        </w:p>
        <w:p>
          <w:pPr>
            <w:rPr>
              <w:sz w:val="10"/>
              <w:szCs w:val="10"/>
            </w:rPr>
          </w:pPr>
        </w:p>
        <w:p>
          <w:pPr>
            <w:spacing w:line="240" w:lineRule="atLeast"/>
            <w:ind w:left="8222"/>
            <w:rPr>
              <w:rFonts w:eastAsia="Calibri"/>
              <w:bCs/>
              <w:szCs w:val="24"/>
            </w:rPr>
          </w:pPr>
        </w:p>
        <w:p>
          <w:pPr>
            <w:rPr>
              <w:sz w:val="10"/>
              <w:szCs w:val="10"/>
            </w:rPr>
          </w:pPr>
        </w:p>
        <w:p>
          <w:pPr>
            <w:spacing w:line="240" w:lineRule="atLeast"/>
            <w:jc w:val="center"/>
            <w:rPr>
              <w:rFonts w:eastAsia="Calibri"/>
              <w:i/>
              <w:szCs w:val="24"/>
            </w:rPr>
          </w:pPr>
          <w:sdt>
            <w:sdtPr>
              <w:alias w:val="Pavadinimas"/>
              <w:tag w:val="title_739087e4d059449ba4ff6b685e5be6b6"/>
              <w:lock w:val="sdtLocked"/>
              <w:richText/>
            </w:sdtPr>
            <w:sdtContent>
              <w:r>
                <w:rPr>
                  <w:rFonts w:eastAsia="Calibri"/>
                  <w:b/>
                  <w:szCs w:val="24"/>
                </w:rPr>
                <w:t>STUDENTŲ PILIETINIŲ, MOKSLINIŲ, VERSLUMO, KŪRYBINIŲ IR SPORTINIŲ PROJEKTŲ FINANSAVIMO VALSTYBĖS BIUDŽETO LĖŠOMIS PROJEKTO VEIKLŲ ATASKAITA</w:t>
              </w:r>
            </w:sdtContent>
          </w:sdt>
        </w:p>
        <w:p>
          <w:pPr>
            <w:rPr>
              <w:sz w:val="10"/>
              <w:szCs w:val="10"/>
            </w:rPr>
          </w:pPr>
        </w:p>
        <w:tbl>
          <w:tblPr>
            <w:tblW w:w="15168" w:type="dxa"/>
            <w:tblInd w:w="-3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11"/>
            <w:gridCol w:w="2966"/>
            <w:gridCol w:w="176"/>
            <w:gridCol w:w="7479"/>
            <w:gridCol w:w="4536"/>
          </w:tblGrid>
          <w:tr>
            <w:trPr>
              <w:trHeight w:val="197"/>
            </w:trPr>
            <w:tc>
              <w:tcPr>
                <w:tcW w:w="3153" w:type="dxa"/>
                <w:gridSpan w:val="3"/>
                <w:shd w:val="clear" w:color="auto" w:fill="FFFFFF"/>
                <w:noWrap/>
              </w:tcPr>
              <w:p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Projekto pavadinimas</w:t>
                </w:r>
              </w:p>
            </w:tc>
            <w:tc>
              <w:tcPr>
                <w:tcW w:w="12015" w:type="dxa"/>
                <w:gridSpan w:val="2"/>
                <w:shd w:val="clear" w:color="auto" w:fill="FFFFFF"/>
                <w:vAlign w:val="bottom"/>
              </w:tcPr>
              <w:p>
                <w:pPr>
                  <w:spacing w:line="276" w:lineRule="auto"/>
                  <w:rPr>
                    <w:rFonts w:ascii="Calibri" w:eastAsia="Calibri" w:hAnsi="Calibri"/>
                    <w:szCs w:val="24"/>
                  </w:rPr>
                </w:pPr>
              </w:p>
            </w:tc>
          </w:tr>
          <w:tr>
            <w:trPr>
              <w:trHeight w:val="250"/>
            </w:trPr>
            <w:tc>
              <w:tcPr>
                <w:tcW w:w="3153" w:type="dxa"/>
                <w:gridSpan w:val="3"/>
                <w:shd w:val="clear" w:color="auto" w:fill="FFFFFF"/>
                <w:noWrap/>
              </w:tcPr>
              <w:p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 xml:space="preserve">Projekto vykdytojas </w:t>
                </w:r>
              </w:p>
            </w:tc>
            <w:tc>
              <w:tcPr>
                <w:tcW w:w="12015" w:type="dxa"/>
                <w:gridSpan w:val="2"/>
                <w:shd w:val="clear" w:color="auto" w:fill="FFFFFF"/>
              </w:tcPr>
              <w:p>
                <w:pPr>
                  <w:spacing w:line="276" w:lineRule="auto"/>
                  <w:rPr>
                    <w:rFonts w:ascii="Calibri" w:eastAsia="Calibri" w:hAnsi="Calibri"/>
                    <w:szCs w:val="24"/>
                  </w:rPr>
                </w:pPr>
              </w:p>
            </w:tc>
          </w:tr>
          <w:tr>
            <w:trPr>
              <w:trHeight w:val="302"/>
            </w:trPr>
            <w:tc>
              <w:tcPr>
                <w:tcW w:w="3153" w:type="dxa"/>
                <w:gridSpan w:val="3"/>
                <w:shd w:val="clear" w:color="auto" w:fill="FFFFFF"/>
                <w:noWrap/>
              </w:tcPr>
              <w:p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Ataskaitinis laikotarpis</w:t>
                </w:r>
              </w:p>
            </w:tc>
            <w:tc>
              <w:tcPr>
                <w:tcW w:w="12015" w:type="dxa"/>
                <w:gridSpan w:val="2"/>
                <w:shd w:val="clear" w:color="auto" w:fill="FFFFFF"/>
                <w:vAlign w:val="bottom"/>
              </w:tcPr>
              <w:p>
                <w:pPr>
                  <w:spacing w:line="276" w:lineRule="auto"/>
                  <w:rPr>
                    <w:rFonts w:ascii="Calibri" w:eastAsia="Calibri" w:hAnsi="Calibri"/>
                    <w:szCs w:val="24"/>
                  </w:rPr>
                </w:pPr>
              </w:p>
            </w:tc>
          </w:tr>
          <w:tr>
            <w:trPr>
              <w:trHeight w:val="347"/>
            </w:trPr>
            <w:tc>
              <w:tcPr>
                <w:tcW w:w="3153" w:type="dxa"/>
                <w:gridSpan w:val="3"/>
                <w:shd w:val="clear" w:color="auto" w:fill="FFFFFF"/>
                <w:noWrap/>
              </w:tcPr>
              <w:p>
                <w:pPr>
                  <w:jc w:val="both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Ataskaitos pateikimo data</w:t>
                </w:r>
              </w:p>
            </w:tc>
            <w:tc>
              <w:tcPr>
                <w:tcW w:w="12015" w:type="dxa"/>
                <w:gridSpan w:val="2"/>
                <w:shd w:val="clear" w:color="auto" w:fill="FFFFFF"/>
                <w:vAlign w:val="bottom"/>
              </w:tcPr>
              <w:p>
                <w:pPr>
                  <w:spacing w:line="276" w:lineRule="auto"/>
                  <w:rPr>
                    <w:rFonts w:ascii="Calibri" w:eastAsia="Calibri" w:hAnsi="Calibri"/>
                    <w:szCs w:val="24"/>
                  </w:rPr>
                </w:pPr>
              </w:p>
            </w:tc>
          </w:tr>
          <w:tr>
            <w:tblPrEx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CellMar>
                <w:left w:w="0" w:type="dxa"/>
                <w:right w:w="0" w:type="dxa"/>
              </w:tblCellMar>
            </w:tblPrEx>
            <w:trPr>
              <w:trHeight w:val="275"/>
            </w:trPr>
            <w:tc>
              <w:tcPr>
                <w:tcW w:w="15168" w:type="dxa"/>
                <w:gridSpan w:val="5"/>
                <w:tcBorders>
                  <w:top w:val="single" w:sz="8" w:space="0" w:color="auto"/>
                  <w:left w:val="single" w:sz="8" w:space="0" w:color="auto"/>
                  <w:bottom w:val="single" w:sz="4" w:space="0" w:color="auto"/>
                  <w:right w:val="single" w:sz="8" w:space="0" w:color="000000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>
                <w:pPr>
                  <w:spacing w:line="276" w:lineRule="auto"/>
                  <w:rPr>
                    <w:rFonts w:eastAsia="Calibri"/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Cs w:val="24"/>
                    <w:lang w:eastAsia="lt-LT"/>
                  </w:rPr>
                  <w:t>I. ĮVYKDYTOS PROJEKTO VEIKLOS</w:t>
                </w:r>
              </w:p>
            </w:tc>
          </w:tr>
          <w:tr>
            <w:tblPrEx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CellMar>
                <w:left w:w="0" w:type="dxa"/>
                <w:right w:w="0" w:type="dxa"/>
              </w:tblCellMar>
            </w:tblPrEx>
            <w:trPr>
              <w:trHeight w:val="345"/>
            </w:trPr>
            <w:tc>
              <w:tcPr>
                <w:tcW w:w="2977" w:type="dxa"/>
                <w:gridSpan w:val="2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8" w:space="0" w:color="auto"/>
                </w:tcBorders>
                <w:shd w:val="clear" w:color="auto" w:fill="FFFFFF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>
                <w:pPr>
                  <w:jc w:val="center"/>
                  <w:rPr>
                    <w:rFonts w:eastAsia="Calibri"/>
                    <w:color w:val="000000"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Veiklos pavadinimas</w:t>
                </w:r>
              </w:p>
            </w:tc>
            <w:tc>
              <w:tcPr>
                <w:tcW w:w="7655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jc w:val="center"/>
                  <w:rPr>
                    <w:rFonts w:eastAsia="Calibri"/>
                    <w:b/>
                    <w:color w:val="000000"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color w:val="000000"/>
                    <w:szCs w:val="24"/>
                    <w:lang w:eastAsia="lt-LT"/>
                  </w:rPr>
                  <w:t>Trumpa projekto veiklos apžvalga</w:t>
                </w:r>
              </w:p>
            </w:tc>
            <w:tc>
              <w:tcPr>
                <w:tcW w:w="453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jc w:val="center"/>
                  <w:rPr>
                    <w:rFonts w:eastAsia="Calibri"/>
                    <w:b/>
                    <w:color w:val="000000"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color w:val="000000"/>
                    <w:szCs w:val="24"/>
                    <w:lang w:eastAsia="lt-LT"/>
                  </w:rPr>
                  <w:t>Esminiai veiklos rezultatai</w:t>
                </w:r>
              </w:p>
            </w:tc>
          </w:tr>
          <w:tr>
            <w:tblPrEx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CellMar>
                <w:left w:w="0" w:type="dxa"/>
                <w:right w:w="0" w:type="dxa"/>
              </w:tblCellMar>
            </w:tblPrEx>
            <w:trPr>
              <w:trHeight w:val="345"/>
            </w:trPr>
            <w:tc>
              <w:tcPr>
                <w:tcW w:w="2977" w:type="dxa"/>
                <w:gridSpan w:val="2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spacing w:line="276" w:lineRule="auto"/>
                  <w:ind w:firstLine="53"/>
                  <w:rPr>
                    <w:rFonts w:ascii="Calibri" w:eastAsia="Calibri" w:hAnsi="Calibri"/>
                    <w:szCs w:val="24"/>
                  </w:rPr>
                </w:pPr>
              </w:p>
            </w:tc>
            <w:tc>
              <w:tcPr>
                <w:tcW w:w="7655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pacing w:line="276" w:lineRule="auto"/>
                  <w:ind w:firstLine="53"/>
                  <w:rPr>
                    <w:rFonts w:ascii="Calibri" w:eastAsia="Calibri" w:hAnsi="Calibri"/>
                    <w:szCs w:val="24"/>
                  </w:rPr>
                </w:pPr>
              </w:p>
            </w:tc>
            <w:tc>
              <w:tcPr>
                <w:tcW w:w="45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pacing w:line="276" w:lineRule="auto"/>
                  <w:ind w:firstLine="53"/>
                  <w:rPr>
                    <w:rFonts w:ascii="Calibri" w:eastAsia="Calibri" w:hAnsi="Calibri"/>
                    <w:szCs w:val="24"/>
                  </w:rPr>
                </w:pPr>
              </w:p>
            </w:tc>
          </w:tr>
          <w:tr>
            <w:tblPrEx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CellMar>
                <w:left w:w="0" w:type="dxa"/>
                <w:right w:w="0" w:type="dxa"/>
              </w:tblCellMar>
            </w:tblPrEx>
            <w:trPr>
              <w:trHeight w:val="345"/>
            </w:trPr>
            <w:tc>
              <w:tcPr>
                <w:tcW w:w="2977" w:type="dxa"/>
                <w:gridSpan w:val="2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spacing w:line="276" w:lineRule="auto"/>
                  <w:ind w:firstLine="53"/>
                  <w:rPr>
                    <w:rFonts w:ascii="Calibri" w:eastAsia="Calibri" w:hAnsi="Calibri"/>
                    <w:szCs w:val="24"/>
                  </w:rPr>
                </w:pPr>
              </w:p>
            </w:tc>
            <w:tc>
              <w:tcPr>
                <w:tcW w:w="7655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pacing w:line="276" w:lineRule="auto"/>
                  <w:ind w:firstLine="53"/>
                  <w:rPr>
                    <w:rFonts w:ascii="Calibri" w:eastAsia="Calibri" w:hAnsi="Calibri"/>
                    <w:szCs w:val="24"/>
                  </w:rPr>
                </w:pPr>
              </w:p>
            </w:tc>
            <w:tc>
              <w:tcPr>
                <w:tcW w:w="45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pacing w:line="276" w:lineRule="auto"/>
                  <w:ind w:firstLine="53"/>
                  <w:rPr>
                    <w:rFonts w:ascii="Calibri" w:eastAsia="Calibri" w:hAnsi="Calibri"/>
                    <w:szCs w:val="24"/>
                  </w:rPr>
                </w:pPr>
              </w:p>
            </w:tc>
          </w:tr>
          <w:tr>
            <w:tblPrEx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CellMar>
                <w:left w:w="0" w:type="dxa"/>
                <w:right w:w="0" w:type="dxa"/>
              </w:tblCellMar>
            </w:tblPrEx>
            <w:trPr>
              <w:trHeight w:val="345"/>
            </w:trPr>
            <w:tc>
              <w:tcPr>
                <w:tcW w:w="2977" w:type="dxa"/>
                <w:gridSpan w:val="2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spacing w:line="276" w:lineRule="auto"/>
                  <w:ind w:firstLine="53"/>
                  <w:rPr>
                    <w:rFonts w:ascii="Calibri" w:eastAsia="Calibri" w:hAnsi="Calibri"/>
                    <w:szCs w:val="24"/>
                  </w:rPr>
                </w:pPr>
              </w:p>
            </w:tc>
            <w:tc>
              <w:tcPr>
                <w:tcW w:w="7655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pacing w:line="276" w:lineRule="auto"/>
                  <w:ind w:firstLine="53"/>
                  <w:rPr>
                    <w:rFonts w:ascii="Calibri" w:eastAsia="Calibri" w:hAnsi="Calibri"/>
                    <w:szCs w:val="24"/>
                  </w:rPr>
                </w:pPr>
              </w:p>
            </w:tc>
            <w:tc>
              <w:tcPr>
                <w:tcW w:w="45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pacing w:line="276" w:lineRule="auto"/>
                  <w:ind w:firstLine="53"/>
                  <w:rPr>
                    <w:rFonts w:ascii="Calibri" w:eastAsia="Calibri" w:hAnsi="Calibri"/>
                    <w:szCs w:val="24"/>
                  </w:rPr>
                </w:pPr>
              </w:p>
            </w:tc>
          </w:tr>
          <w:tr>
            <w:tblPrEx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CellMar>
                <w:left w:w="0" w:type="dxa"/>
                <w:right w:w="0" w:type="dxa"/>
              </w:tblCellMar>
            </w:tblPrEx>
            <w:trPr>
              <w:trHeight w:val="345"/>
            </w:trPr>
            <w:tc>
              <w:tcPr>
                <w:tcW w:w="2977" w:type="dxa"/>
                <w:gridSpan w:val="2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spacing w:line="276" w:lineRule="auto"/>
                  <w:rPr>
                    <w:rFonts w:ascii="Calibri" w:eastAsia="Calibri" w:hAnsi="Calibri"/>
                    <w:szCs w:val="24"/>
                  </w:rPr>
                </w:pPr>
              </w:p>
            </w:tc>
            <w:tc>
              <w:tcPr>
                <w:tcW w:w="7655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spacing w:line="276" w:lineRule="auto"/>
                  <w:rPr>
                    <w:rFonts w:ascii="Calibri" w:eastAsia="Calibri" w:hAnsi="Calibri"/>
                    <w:szCs w:val="24"/>
                  </w:rPr>
                </w:pPr>
              </w:p>
            </w:tc>
            <w:tc>
              <w:tcPr>
                <w:tcW w:w="45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spacing w:line="276" w:lineRule="auto"/>
                  <w:rPr>
                    <w:rFonts w:ascii="Calibri" w:eastAsia="Calibri" w:hAnsi="Calibri"/>
                    <w:szCs w:val="24"/>
                  </w:rPr>
                </w:pPr>
              </w:p>
            </w:tc>
          </w:tr>
          <w:tr>
            <w:tblPrEx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CellMar>
                <w:left w:w="0" w:type="dxa"/>
                <w:right w:w="0" w:type="dxa"/>
              </w:tblCellMar>
            </w:tblPrEx>
            <w:trPr>
              <w:gridBefore w:val="1"/>
              <w:wBefore w:w="11" w:type="dxa"/>
              <w:trHeight w:val="300"/>
            </w:trPr>
            <w:tc>
              <w:tcPr>
                <w:tcW w:w="15157" w:type="dxa"/>
                <w:gridSpan w:val="4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</w:tcPr>
              <w:p>
                <w:pPr>
                  <w:spacing w:line="276" w:lineRule="auto"/>
                  <w:rPr>
                    <w:rFonts w:eastAsia="Calibri"/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Cs w:val="24"/>
                    <w:lang w:eastAsia="lt-LT"/>
                  </w:rPr>
                  <w:t>II. VEIKLOS ATASKAITOS PRIEDAI:</w:t>
                </w:r>
              </w:p>
              <w:p>
                <w:pPr>
                  <w:rPr>
                    <w:sz w:val="18"/>
                    <w:szCs w:val="18"/>
                  </w:rPr>
                </w:pPr>
              </w:p>
              <w:p>
                <w:pPr>
                  <w:spacing w:line="276" w:lineRule="auto"/>
                  <w:rPr>
                    <w:rFonts w:eastAsia="Calibri"/>
                    <w:color w:val="1F3864"/>
                    <w:szCs w:val="24"/>
                    <w:lang w:eastAsia="lt-LT"/>
                  </w:rPr>
                </w:pPr>
              </w:p>
            </w:tc>
          </w:tr>
        </w:tbl>
        <w:p>
          <w:pPr>
            <w:spacing w:line="276" w:lineRule="auto"/>
            <w:rPr>
              <w:rFonts w:eastAsia="Calibri"/>
              <w:b/>
              <w:szCs w:val="24"/>
            </w:rPr>
          </w:pPr>
        </w:p>
        <w:p>
          <w:pPr>
            <w:rPr>
              <w:sz w:val="18"/>
              <w:szCs w:val="18"/>
            </w:rPr>
          </w:pPr>
        </w:p>
        <w:p>
          <w:pPr>
            <w:spacing w:line="276" w:lineRule="auto"/>
            <w:rPr>
              <w:rFonts w:ascii="Calibri" w:eastAsia="Calibri" w:hAnsi="Calibri"/>
              <w:sz w:val="22"/>
              <w:szCs w:val="22"/>
            </w:rPr>
          </w:pPr>
          <w:r>
            <w:rPr>
              <w:rFonts w:eastAsia="Calibri"/>
              <w:b/>
              <w:szCs w:val="24"/>
            </w:rPr>
            <w:t xml:space="preserve">Projekto vadovas ar jo įgaliotas asmuo </w:t>
          </w:r>
          <w:r>
            <w:rPr>
              <w:rFonts w:eastAsia="Calibri"/>
              <w:szCs w:val="24"/>
            </w:rPr>
            <w:tab/>
            <w:t>(</w:t>
          </w:r>
          <w:r>
            <w:rPr>
              <w:rFonts w:eastAsia="Calibri"/>
              <w:i/>
              <w:szCs w:val="24"/>
            </w:rPr>
            <w:t>vardas, pavardė)</w:t>
            <w:tab/>
            <w:tab/>
            <w:t>(parašas)</w:t>
          </w:r>
          <w:r>
            <w:rPr>
              <w:rFonts w:ascii="Calibri" w:eastAsia="Calibri" w:hAnsi="Calibri"/>
              <w:sz w:val="22"/>
              <w:szCs w:val="22"/>
            </w:rPr>
            <w:t xml:space="preserve">                      </w:t>
          </w:r>
        </w:p>
      </w:sdtContent>
    </w:sdt>
    <w:sectPr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6838" w:h="11906" w:orient="landscape" w:code="9"/>
      <w:pgMar w:top="567" w:right="851" w:bottom="1134" w:left="902" w:header="567" w:footer="1077" w:gutter="0"/>
      <w:pgNumType w:start="1"/>
      <w:cols w:space="1296"/>
      <w:titlePg/>
      <w:docGrid w:linePitch="299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endnote>
  <w:endnote w:type="continuationSeparator" w:id="0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ind w:right="-567"/>
      <w:rPr>
        <w:rFonts w:ascii="Arial" w:hAnsi="Arial"/>
        <w:sz w:val="16"/>
        <w:lang w:val="en-GB"/>
      </w:rPr>
    </w:pPr>
    <w:r>
      <w:rPr>
        <w:rFonts w:ascii="Arial" w:hAnsi="Arial"/>
        <w:sz w:val="16"/>
        <w:lang w:val="en-GB"/>
      </w:rPr>
      <w:fldChar w:fldCharType="begin"/>
    </w:r>
    <w:r>
      <w:rPr>
        <w:rFonts w:ascii="Arial" w:hAnsi="Arial"/>
        <w:sz w:val="16"/>
        <w:lang w:val="en-GB"/>
      </w:rPr>
      <w:instrText xml:space="preserve">PAGE  </w:instrText>
    </w:r>
    <w:r>
      <w:rPr>
        <w:rFonts w:ascii="Arial" w:hAnsi="Arial"/>
        <w:sz w:val="16"/>
        <w:lang w:val="en-GB"/>
      </w:rPr>
      <w:fldChar w:fldCharType="end"/>
    </w:r>
  </w:p>
  <w:p>
    <w:pPr>
      <w:ind w:right="-567"/>
      <w:rPr>
        <w:rFonts w:ascii="Arial" w:hAnsi="Arial"/>
        <w:sz w:val="16"/>
        <w:lang w:val="en-GB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ind w:right="-567"/>
      <w:rPr>
        <w:rFonts w:ascii="Arial" w:hAnsi="Arial"/>
        <w:sz w:val="16"/>
        <w:lang w:val="en-GB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ind w:right="-567"/>
      <w:rPr>
        <w:rFonts w:ascii="Arial" w:hAnsi="Arial"/>
        <w:sz w:val="16"/>
        <w:lang w:val="en-GB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footnote>
  <w:footnote w:type="continuationSeparator" w:id="0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spacing w:after="240"/>
      <w:jc w:val="both"/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end"/>
    </w:r>
  </w:p>
  <w:p>
    <w:pPr>
      <w:tabs>
        <w:tab w:val="center" w:pos="4153"/>
        <w:tab w:val="right" w:pos="8306"/>
      </w:tabs>
      <w:spacing w:after="240"/>
      <w:jc w:val="both"/>
      <w:rPr>
        <w:lang w:val="en-GB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spacing w:after="240"/>
      <w:jc w:val="center"/>
    </w:pPr>
    <w:r>
      <w:rPr>
        <w:lang w:val="en-GB"/>
      </w:rPr>
      <w:fldChar w:fldCharType="begin"/>
    </w:r>
    <w:r>
      <w:rPr>
        <w:lang w:val="en-GB"/>
      </w:rPr>
      <w:instrText xml:space="preserve"> PAGE   \* MERGEFORMAT </w:instrText>
    </w:r>
    <w:r>
      <w:rPr>
        <w:lang w:val="en-GB"/>
      </w:rPr>
      <w:fldChar w:fldCharType="separate"/>
    </w:r>
    <w:r>
      <w:rPr>
        <w:lang w:val="en-GB"/>
      </w:rPr>
      <w:t>2</w:t>
    </w:r>
    <w:r>
      <w:rPr>
        <w:lang w:val="en-GB"/>
      </w:rPr>
      <w:fldChar w:fldCharType="end"/>
    </w: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spacing w:after="240"/>
      <w:jc w:val="both"/>
      <w:rPr>
        <w:lang w:val="en-GB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24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5:docId w15:val="{6A0EB8B9-DDF0-4807-A8EE-F5FAC9994CFB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4786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4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01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03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21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4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14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0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5525">
      <w:bodyDiv w:val="1"/>
      <w:marLeft w:val="208"/>
      <w:marRight w:val="20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0466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020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47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197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9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1.xml"/>
  <Relationship Id="rId11" Type="http://schemas.openxmlformats.org/officeDocument/2006/relationships/header" Target="header2.xml"/>
  <Relationship Id="rId12" Type="http://schemas.openxmlformats.org/officeDocument/2006/relationships/footer" Target="footer1.xml"/>
  <Relationship Id="rId13" Type="http://schemas.openxmlformats.org/officeDocument/2006/relationships/footer" Target="footer2.xml"/>
  <Relationship Id="rId14" Type="http://schemas.openxmlformats.org/officeDocument/2006/relationships/header" Target="header3.xml"/>
  <Relationship Id="rId15" Type="http://schemas.openxmlformats.org/officeDocument/2006/relationships/footer" Target="footer3.xml"/>
  <Relationship Id="rId16" Type="http://schemas.openxmlformats.org/officeDocument/2006/relationships/fontTable" Target="fontTable.xml"/>
  <Relationship Id="rId17" Type="http://schemas.openxmlformats.org/officeDocument/2006/relationships/theme" Target="theme/theme1.xml"/>
  <Relationship Id="rId18" Type="http://schemas.openxmlformats.org/officeDocument/2006/relationships/customXml" Target="../customXml/item5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customXml" Target="../customXml/item4.xml"/>
  <Relationship Id="rId5" Type="http://schemas.openxmlformats.org/officeDocument/2006/relationships/styles" Target="styles.xml"/>
  <Relationship Id="rId6" Type="http://schemas.openxmlformats.org/officeDocument/2006/relationships/settings" Target="settings.xml"/>
  <Relationship Id="rId7" Type="http://schemas.openxmlformats.org/officeDocument/2006/relationships/webSettings" Target="webSettings.xml"/>
  <Relationship Id="rId8" Type="http://schemas.openxmlformats.org/officeDocument/2006/relationships/footnotes" Target="footnotes.xml"/>
  <Relationship Id="rId9" Type="http://schemas.openxmlformats.org/officeDocument/2006/relationships/endnotes" Target="endnotes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5.xml><?xml version="1.0" encoding="utf-8"?>
<Parts xmlns="http://lrs.lt/TAIS/DocParts">
  <Part Type="priedas" Nr="7" Abbr="7 pr." Title="STUDENTŲ PILIETINIŲ, MOKSLINIŲ, VERSLUMO, KŪRYBINIŲ IR SPORTINIŲ PROJEKTŲ FINANSAVIMO VALSTYBĖS BIUDŽETO LĖŠOMIS PROJEKTO VEIKLŲ ATASKAITA" DocPartId="4127d0c59ac145a5b80ad8785669d18c" PartId="739087e4d059449ba4ff6b685e5be6b6"/>
</Parts>
</file>

<file path=customXml/itemProps1.xml><?xml version="1.0" encoding="utf-8"?>
<ds:datastoreItem xmlns:ds="http://schemas.openxmlformats.org/officeDocument/2006/customXml" ds:itemID="{9987B259-3059-4C4E-8B90-71F20C91DAD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37DDF86-1F5B-4F12-A64B-2A65604A03D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FEBE0F79-27B2-4BBC-AECD-EC446BBBF0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03CBB790-D59E-468B-830F-D8F7B8D1D54D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EC6629F2-7003-46C5-8D1C-EE95443505D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77</Words>
  <Characters>588</Characters>
  <Application>Microsoft Office Word</Application>
  <DocSecurity>4</DocSecurity>
  <Lines>39</Lines>
  <Paragraphs>16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>972115ec-59b9-447b-8aad-5b4117f165db</vt:lpstr>
      <vt:lpstr/>
    </vt:vector>
  </TitlesOfParts>
  <Company/>
  <LinksUpToDate>false</LinksUpToDate>
  <CharactersWithSpaces>649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2021-12-29T12:09:00Z</dcterms:created>
  <dc:creator>Svecias</dc:creator>
  <lastModifiedBy>adlibuser</lastModifiedBy>
  <lastPrinted>2017-02-24T10:38:00Z</lastPrinted>
  <dcterms:modified xsi:type="dcterms:W3CDTF">2021-12-29T12:09:00Z</dcterms:modified>
  <revision>2</revision>
  <dc:title>fa8055fb-1139-4c4a-8f31-9676f18ee79a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0x010100D8ECFFBDDA118244861569856C5AC6C3</vt:lpwstr>
  </property>
  <property fmtid="{D5CDD505-2E9C-101B-9397-08002B2CF9AE}" pid="3" name="Komentarai">
    <vt:lpwstr>Pridėta po vizavimo</vt:lpwstr>
  </property>
</Properties>
</file>