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34b642f0f0d64f708a5d70f26f9efd17"/>
        <w:lock w:val="sdtLocked"/>
        <w:richText/>
      </w:sdtPr>
      <w:sdtContent>
        <w:p>
          <w:pPr>
            <w:tabs>
              <w:tab w:val="center" w:pos="4819"/>
              <w:tab w:val="right" w:pos="9638"/>
            </w:tabs>
          </w:pPr>
        </w:p>
        <w:p>
          <w:pPr>
            <w:widowControl w:val="0"/>
            <w:ind w:left="8222"/>
            <w:rPr>
              <w:bCs/>
              <w:color w:val="000000"/>
              <w:szCs w:val="24"/>
              <w:lang w:eastAsia="lt-LT"/>
            </w:rPr>
          </w:pPr>
          <w:r>
            <w:rPr>
              <w:bCs/>
              <w:color w:val="000000"/>
              <w:szCs w:val="24"/>
              <w:lang w:eastAsia="lt-LT"/>
            </w:rPr>
            <w:t xml:space="preserve">Vilniaus rajono mokinių pavėžėjimo organizavimo, kelionės išlaidų kompensavimo ir mokyklinių autobusų naudojimo tvarkos aprašo </w:t>
          </w:r>
        </w:p>
        <w:p>
          <w:pPr>
            <w:widowControl w:val="0"/>
            <w:ind w:left="8222"/>
            <w:rPr>
              <w:bCs/>
              <w:color w:val="000000"/>
              <w:szCs w:val="24"/>
              <w:lang w:eastAsia="lt-LT"/>
            </w:rPr>
          </w:pPr>
          <w:sdt>
            <w:sdtPr>
              <w:alias w:val="Numeris"/>
              <w:tag w:val="nr_34b642f0f0d64f708a5d70f26f9efd17"/>
              <w:lock w:val="sdtLocked"/>
              <w:richText/>
            </w:sdtPr>
            <w:sdtContent>
              <w:r>
                <w:rPr>
                  <w:bCs/>
                  <w:color w:val="000000"/>
                  <w:szCs w:val="24"/>
                  <w:lang w:eastAsia="lt-LT"/>
                </w:rPr>
                <w:t>1</w:t>
              </w:r>
            </w:sdtContent>
          </w:sdt>
          <w:r>
            <w:rPr>
              <w:bCs/>
              <w:color w:val="000000"/>
              <w:szCs w:val="24"/>
              <w:lang w:eastAsia="lt-LT"/>
            </w:rPr>
            <w:t xml:space="preserve"> priedas</w:t>
          </w:r>
        </w:p>
        <w:p>
          <w:pPr>
            <w:widowControl w:val="0"/>
            <w:tabs>
              <w:tab w:val="left" w:pos="1110"/>
            </w:tabs>
            <w:spacing w:line="360" w:lineRule="auto"/>
            <w:jc w:val="center"/>
            <w:rPr>
              <w:color w:val="000000"/>
              <w:szCs w:val="24"/>
              <w:lang w:eastAsia="lt-LT"/>
            </w:rPr>
          </w:pPr>
        </w:p>
        <w:p>
          <w:pPr>
            <w:widowControl w:val="0"/>
            <w:tabs>
              <w:tab w:val="left" w:leader="underscore" w:pos="10750"/>
            </w:tabs>
            <w:jc w:val="center"/>
            <w:rPr>
              <w:color w:val="000000"/>
              <w:szCs w:val="24"/>
              <w:lang w:eastAsia="lt-LT"/>
            </w:rPr>
          </w:pPr>
          <w:r>
            <w:rPr>
              <w:color w:val="000000"/>
              <w:szCs w:val="24"/>
              <w:lang w:eastAsia="lt-LT"/>
            </w:rPr>
            <w:t>Vilniaus rajono</w:t>
            <w:tab/>
          </w:r>
        </w:p>
        <w:p>
          <w:pPr>
            <w:widowControl w:val="0"/>
            <w:jc w:val="center"/>
            <w:rPr>
              <w:color w:val="000000"/>
              <w:szCs w:val="24"/>
              <w:lang w:eastAsia="lt-LT"/>
            </w:rPr>
          </w:pPr>
          <w:r>
            <w:rPr>
              <w:color w:val="000000"/>
              <w:szCs w:val="24"/>
              <w:lang w:eastAsia="lt-LT"/>
            </w:rPr>
            <w:t>(švietimo įstaigos pavadinimas)</w:t>
          </w:r>
        </w:p>
        <w:p>
          <w:pPr>
            <w:widowControl w:val="0"/>
            <w:jc w:val="center"/>
            <w:rPr>
              <w:color w:val="000000"/>
              <w:szCs w:val="24"/>
              <w:lang w:eastAsia="lt-LT"/>
            </w:rPr>
          </w:pPr>
          <w:r>
            <w:rPr>
              <w:color w:val="000000"/>
              <w:szCs w:val="24"/>
              <w:lang w:eastAsia="lt-LT"/>
            </w:rPr>
            <w:t>______________________________________________________________________________________</w:t>
          </w:r>
        </w:p>
        <w:p>
          <w:pPr>
            <w:widowControl w:val="0"/>
            <w:jc w:val="center"/>
            <w:rPr>
              <w:color w:val="000000"/>
              <w:szCs w:val="24"/>
              <w:lang w:eastAsia="lt-LT"/>
            </w:rPr>
          </w:pPr>
          <w:r>
            <w:rPr>
              <w:color w:val="000000"/>
              <w:szCs w:val="24"/>
              <w:lang w:eastAsia="lt-LT"/>
            </w:rPr>
            <w:t>(vežėjo įmonės pavadinimas)</w:t>
          </w:r>
        </w:p>
        <w:p>
          <w:pPr>
            <w:widowControl w:val="0"/>
            <w:jc w:val="center"/>
            <w:rPr>
              <w:color w:val="000000"/>
              <w:szCs w:val="24"/>
              <w:lang w:eastAsia="lt-LT"/>
            </w:rPr>
          </w:pPr>
          <w:r>
            <w:rPr>
              <w:color w:val="000000"/>
              <w:szCs w:val="24"/>
              <w:lang w:eastAsia="lt-LT"/>
            </w:rPr>
            <w:t>________________________</w:t>
          </w:r>
        </w:p>
        <w:p>
          <w:pPr>
            <w:widowControl w:val="0"/>
            <w:jc w:val="center"/>
            <w:rPr>
              <w:color w:val="000000"/>
              <w:szCs w:val="24"/>
              <w:lang w:eastAsia="lt-LT"/>
            </w:rPr>
          </w:pPr>
          <w:r>
            <w:rPr>
              <w:color w:val="000000"/>
              <w:szCs w:val="24"/>
              <w:lang w:eastAsia="lt-LT"/>
            </w:rPr>
            <w:t>(data)</w:t>
          </w:r>
        </w:p>
        <w:p>
          <w:pPr>
            <w:widowControl w:val="0"/>
            <w:jc w:val="center"/>
            <w:rPr>
              <w:color w:val="000000"/>
              <w:szCs w:val="24"/>
              <w:lang w:eastAsia="lt-LT"/>
            </w:rPr>
          </w:pPr>
        </w:p>
        <w:sdt>
          <w:sdtPr>
            <w:alias w:val="lentele"/>
            <w:tag w:val="part_462ec65f982546f599be4775a7105504"/>
            <w:lock w:val="sdtLocked"/>
            <w:richText/>
          </w:sdtPr>
          <w:sdtContent>
            <w:p>
              <w:pPr>
                <w:widowControl w:val="0"/>
                <w:jc w:val="center"/>
                <w:rPr>
                  <w:b/>
                  <w:color w:val="000000"/>
                  <w:szCs w:val="24"/>
                  <w:lang w:eastAsia="lt-LT"/>
                </w:rPr>
              </w:pPr>
              <w:sdt>
                <w:sdtPr>
                  <w:alias w:val="Pavadinimas"/>
                  <w:tag w:val="title_462ec65f982546f599be4775a7105504"/>
                  <w:lock w:val="sdtLocked"/>
                  <w:richText/>
                </w:sdtPr>
                <w:sdtContent>
                  <w:r>
                    <w:rPr>
                      <w:b/>
                      <w:color w:val="000000"/>
                      <w:szCs w:val="24"/>
                      <w:lang w:eastAsia="lt-LT"/>
                    </w:rPr>
                    <w:t>VILNIAUS RAJONO SAVIVALDYBĖS TERITORIJOJE ESANČIŲ MOKYKLŲ MOKINIŲ VEŽIOJIMO VIEŠUOJU KELEIVINIU TRANSPORTU SĄRAŠAS</w:t>
                  </w:r>
                </w:sdtContent>
              </w:sdt>
            </w:p>
            <w:p>
              <w:pPr>
                <w:widowControl w:val="0"/>
                <w:tabs>
                  <w:tab w:val="left" w:pos="1110"/>
                </w:tabs>
                <w:spacing w:line="360" w:lineRule="auto"/>
                <w:jc w:val="center"/>
                <w:rPr>
                  <w:b/>
                  <w:color w:val="000000"/>
                  <w:szCs w:val="24"/>
                  <w:lang w:eastAsia="lt-LT"/>
                </w:rPr>
              </w:pPr>
            </w:p>
            <w:tbl>
              <w:tblPr>
                <w:tblW w:w="5000" w:type="pct"/>
                <w:jc w:val="center"/>
                <w:tblCellMar>
                  <w:left w:w="10" w:type="dxa"/>
                  <w:right w:w="10" w:type="dxa"/>
                </w:tblCellMar>
                <w:tblLook w:val="04A0" w:firstRow="1" w:lastRow="0" w:firstColumn="1" w:lastColumn="0" w:noHBand="0" w:noVBand="1"/>
              </w:tblPr>
              <w:tblGrid>
                <w:gridCol w:w="588"/>
                <w:gridCol w:w="2256"/>
                <w:gridCol w:w="722"/>
                <w:gridCol w:w="1024"/>
                <w:gridCol w:w="2071"/>
                <w:gridCol w:w="1209"/>
                <w:gridCol w:w="1066"/>
                <w:gridCol w:w="1245"/>
                <w:gridCol w:w="1313"/>
                <w:gridCol w:w="1338"/>
                <w:gridCol w:w="1161"/>
              </w:tblGrid>
              <w:tr>
                <w:trPr>
                  <w:trHeight w:hRule="exact" w:val="454"/>
                  <w:jc w:val="center"/>
                </w:trPr>
                <w:tc>
                  <w:tcPr>
                    <w:tcW w:w="210"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szCs w:val="24"/>
                        <w:lang w:eastAsia="lt-LT"/>
                      </w:rPr>
                    </w:pPr>
                    <w:r>
                      <w:rPr>
                        <w:color w:val="000000"/>
                        <w:szCs w:val="24"/>
                        <w:lang w:eastAsia="lt-LT"/>
                      </w:rPr>
                      <w:t>Eil.</w:t>
                    </w:r>
                  </w:p>
                  <w:p>
                    <w:pPr>
                      <w:widowControl w:val="0"/>
                      <w:jc w:val="center"/>
                      <w:rPr>
                        <w:color w:val="000000"/>
                        <w:szCs w:val="24"/>
                        <w:lang w:eastAsia="lt-LT"/>
                      </w:rPr>
                    </w:pPr>
                    <w:r>
                      <w:rPr>
                        <w:color w:val="000000"/>
                        <w:szCs w:val="24"/>
                        <w:lang w:eastAsia="lt-LT"/>
                      </w:rPr>
                      <w:t>Nr.</w:t>
                    </w:r>
                  </w:p>
                </w:tc>
                <w:tc>
                  <w:tcPr>
                    <w:tcW w:w="806"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Mokinio vardas, pavardė</w:t>
                    </w:r>
                  </w:p>
                </w:tc>
                <w:tc>
                  <w:tcPr>
                    <w:tcW w:w="258"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Klasė</w:t>
                    </w:r>
                  </w:p>
                </w:tc>
                <w:tc>
                  <w:tcPr>
                    <w:tcW w:w="366"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Gimimo metai</w:t>
                    </w:r>
                  </w:p>
                </w:tc>
                <w:tc>
                  <w:tcPr>
                    <w:tcW w:w="740"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Gyvenamoji vieta</w:t>
                    </w:r>
                  </w:p>
                </w:tc>
                <w:tc>
                  <w:tcPr>
                    <w:tcW w:w="812" w:type="pct"/>
                    <w:gridSpan w:val="2"/>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Važiavimo maršrutas</w:t>
                    </w:r>
                  </w:p>
                </w:tc>
                <w:tc>
                  <w:tcPr>
                    <w:tcW w:w="445"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Kiek kartų važiuoja</w:t>
                    </w:r>
                  </w:p>
                </w:tc>
                <w:tc>
                  <w:tcPr>
                    <w:tcW w:w="469"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Atstumas (km)</w:t>
                    </w:r>
                  </w:p>
                </w:tc>
                <w:tc>
                  <w:tcPr>
                    <w:tcW w:w="478" w:type="pct"/>
                    <w:vMerge w:val="restar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Vienos dienos kaina (Eur)</w:t>
                    </w:r>
                  </w:p>
                </w:tc>
                <w:tc>
                  <w:tcPr>
                    <w:tcW w:w="416" w:type="pct"/>
                    <w:vMerge w:val="restart"/>
                    <w:tcBorders>
                      <w:top w:val="single" w:sz="4" w:space="0" w:color="auto"/>
                      <w:left w:val="single" w:sz="4" w:space="0" w:color="auto"/>
                      <w:bottom w:val="nil"/>
                      <w:right w:val="single" w:sz="4" w:space="0" w:color="auto"/>
                    </w:tcBorders>
                    <w:shd w:val="clear" w:color="auto" w:fill="FFFFFF"/>
                    <w:vAlign w:val="center"/>
                    <w:hideMark/>
                  </w:tcPr>
                  <w:p>
                    <w:pPr>
                      <w:widowControl w:val="0"/>
                      <w:jc w:val="center"/>
                      <w:rPr>
                        <w:color w:val="000000"/>
                        <w:szCs w:val="24"/>
                        <w:lang w:eastAsia="lt-LT"/>
                      </w:rPr>
                    </w:pPr>
                    <w:r>
                      <w:rPr>
                        <w:color w:val="000000"/>
                        <w:szCs w:val="24"/>
                        <w:lang w:eastAsia="lt-LT"/>
                      </w:rPr>
                      <w:t>Mėnesio suma (Eur)</w:t>
                    </w:r>
                  </w:p>
                </w:tc>
              </w:tr>
              <w:tr>
                <w:trPr>
                  <w:trHeight w:hRule="exact" w:val="407"/>
                  <w:jc w:val="center"/>
                </w:trPr>
                <w:tc>
                  <w:tcPr>
                    <w:tcW w:w="210"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806"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258"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366"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740"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432" w:type="pc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nuo</w:t>
                    </w:r>
                  </w:p>
                </w:tc>
                <w:tc>
                  <w:tcPr>
                    <w:tcW w:w="381" w:type="pct"/>
                    <w:tcBorders>
                      <w:top w:val="single" w:sz="4" w:space="0" w:color="auto"/>
                      <w:left w:val="single" w:sz="4" w:space="0" w:color="auto"/>
                      <w:bottom w:val="nil"/>
                      <w:right w:val="nil"/>
                    </w:tcBorders>
                    <w:shd w:val="clear" w:color="auto" w:fill="FFFFFF"/>
                    <w:vAlign w:val="center"/>
                    <w:hideMark/>
                  </w:tcPr>
                  <w:p>
                    <w:pPr>
                      <w:widowControl w:val="0"/>
                      <w:jc w:val="center"/>
                      <w:rPr>
                        <w:color w:val="000000"/>
                        <w:szCs w:val="24"/>
                        <w:lang w:eastAsia="lt-LT"/>
                      </w:rPr>
                    </w:pPr>
                    <w:r>
                      <w:rPr>
                        <w:color w:val="000000"/>
                        <w:szCs w:val="24"/>
                        <w:lang w:eastAsia="lt-LT"/>
                      </w:rPr>
                      <w:t>iki</w:t>
                    </w:r>
                  </w:p>
                </w:tc>
                <w:tc>
                  <w:tcPr>
                    <w:tcW w:w="445"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469"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478" w:type="pct"/>
                    <w:vMerge/>
                    <w:tcBorders>
                      <w:top w:val="single" w:sz="4" w:space="0" w:color="auto"/>
                      <w:left w:val="single" w:sz="4" w:space="0" w:color="auto"/>
                      <w:bottom w:val="nil"/>
                      <w:right w:val="nil"/>
                    </w:tcBorders>
                    <w:vAlign w:val="center"/>
                    <w:hideMark/>
                  </w:tcPr>
                  <w:p>
                    <w:pPr>
                      <w:rPr>
                        <w:color w:val="000000"/>
                        <w:szCs w:val="24"/>
                        <w:lang w:eastAsia="lt-LT"/>
                      </w:rPr>
                    </w:pPr>
                  </w:p>
                </w:tc>
                <w:tc>
                  <w:tcPr>
                    <w:tcW w:w="416" w:type="pct"/>
                    <w:vMerge/>
                    <w:tcBorders>
                      <w:top w:val="single" w:sz="4" w:space="0" w:color="auto"/>
                      <w:left w:val="single" w:sz="4" w:space="0" w:color="auto"/>
                      <w:bottom w:val="nil"/>
                      <w:right w:val="single" w:sz="4" w:space="0" w:color="auto"/>
                    </w:tcBorders>
                    <w:vAlign w:val="center"/>
                    <w:hideMark/>
                  </w:tcPr>
                  <w:p>
                    <w:pPr>
                      <w:rPr>
                        <w:color w:val="000000"/>
                        <w:szCs w:val="24"/>
                        <w:lang w:eastAsia="lt-LT"/>
                      </w:rPr>
                    </w:pPr>
                  </w:p>
                </w:tc>
              </w:tr>
              <w:tr>
                <w:trPr>
                  <w:trHeight w:hRule="exact" w:val="288"/>
                  <w:jc w:val="center"/>
                </w:trPr>
                <w:tc>
                  <w:tcPr>
                    <w:tcW w:w="21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292"/>
                  <w:jc w:val="center"/>
                </w:trPr>
                <w:tc>
                  <w:tcPr>
                    <w:tcW w:w="21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292"/>
                  <w:jc w:val="center"/>
                </w:trPr>
                <w:tc>
                  <w:tcPr>
                    <w:tcW w:w="21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295"/>
                  <w:jc w:val="center"/>
                </w:trPr>
                <w:tc>
                  <w:tcPr>
                    <w:tcW w:w="21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292"/>
                  <w:jc w:val="center"/>
                </w:trPr>
                <w:tc>
                  <w:tcPr>
                    <w:tcW w:w="21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17"/>
                  <w:jc w:val="center"/>
                </w:trPr>
                <w:tc>
                  <w:tcPr>
                    <w:tcW w:w="210"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806"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258"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366"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740"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432"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381"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445"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469"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478" w:type="pct"/>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416" w:type="pct"/>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rFonts w:eastAsia="Courier New"/>
                        <w:color w:val="000000"/>
                        <w:szCs w:val="24"/>
                        <w:lang w:eastAsia="lt-LT"/>
                      </w:rPr>
                    </w:pPr>
                  </w:p>
                </w:tc>
              </w:tr>
            </w:tbl>
            <w:p>
              <w:pPr>
                <w:widowControl w:val="0"/>
                <w:tabs>
                  <w:tab w:val="left" w:pos="1110"/>
                </w:tabs>
                <w:jc w:val="center"/>
                <w:rPr>
                  <w:b/>
                  <w:color w:val="000000"/>
                  <w:szCs w:val="24"/>
                  <w:lang w:eastAsia="lt-LT"/>
                </w:rPr>
              </w:pPr>
            </w:p>
          </w:sdtContent>
        </w:sdt>
        <w:sdt>
          <w:sdtPr>
            <w:alias w:val="pastraipa"/>
            <w:tag w:val="part_31baefc65aed4f819a0730d3e02ad8b1"/>
            <w:lock w:val="sdtLocked"/>
            <w:richText/>
          </w:sdtPr>
          <w:sdtContent>
            <w:p>
              <w:pPr>
                <w:widowControl w:val="0"/>
                <w:ind w:firstLine="580"/>
                <w:rPr>
                  <w:color w:val="000000"/>
                  <w:szCs w:val="24"/>
                  <w:lang w:eastAsia="lt-LT"/>
                </w:rPr>
              </w:pPr>
              <w:r>
                <w:rPr>
                  <w:bCs/>
                  <w:iCs/>
                  <w:color w:val="000000"/>
                  <w:szCs w:val="24"/>
                  <w:lang w:eastAsia="lt-LT"/>
                </w:rPr>
                <w:t>Iš</w:t>
              </w:r>
              <w:r>
                <w:rPr>
                  <w:color w:val="000000"/>
                  <w:szCs w:val="24"/>
                  <w:lang w:eastAsia="lt-LT"/>
                </w:rPr>
                <w:t xml:space="preserve"> viso:</w:t>
              </w:r>
            </w:p>
            <w:p>
              <w:pPr>
                <w:widowControl w:val="0"/>
                <w:rPr>
                  <w:rFonts w:eastAsia="Courier New"/>
                  <w:color w:val="000000"/>
                  <w:szCs w:val="24"/>
                  <w:lang w:eastAsia="lt-LT"/>
                </w:rPr>
              </w:pPr>
            </w:p>
          </w:sdtContent>
        </w:sdt>
        <w:sdt>
          <w:sdtPr>
            <w:alias w:val="pastraipa"/>
            <w:tag w:val="part_2008821389144c4eb576741618264cc1"/>
            <w:lock w:val="sdtLocked"/>
            <w:richText/>
          </w:sdtPr>
          <w:sdtContent>
            <w:p>
              <w:pPr>
                <w:widowControl w:val="0"/>
                <w:tabs>
                  <w:tab w:val="right" w:pos="6688"/>
                  <w:tab w:val="right" w:pos="12687"/>
                  <w:tab w:val="right" w:pos="13436"/>
                  <w:tab w:val="right" w:pos="14331"/>
                </w:tabs>
                <w:spacing w:line="360" w:lineRule="auto"/>
                <w:rPr>
                  <w:color w:val="000000"/>
                  <w:szCs w:val="24"/>
                  <w:lang w:eastAsia="lt-LT"/>
                </w:rPr>
              </w:pPr>
              <w:r>
                <w:rPr>
                  <w:color w:val="000000"/>
                  <w:szCs w:val="24"/>
                  <w:lang w:eastAsia="lt-LT"/>
                </w:rPr>
                <w:t xml:space="preserve">Švietimo įstaigos antspaudas </w:t>
                <w:tab/>
                <w:t xml:space="preserve">(parašas) </w:t>
                <w:tab/>
                <w:t>(Vadovo vardas, pavardė)</w:t>
              </w:r>
            </w:p>
            <w:p>
              <w:pPr>
                <w:widowControl w:val="0"/>
                <w:tabs>
                  <w:tab w:val="right" w:pos="6688"/>
                  <w:tab w:val="right" w:pos="12687"/>
                  <w:tab w:val="right" w:pos="13436"/>
                  <w:tab w:val="right" w:pos="14331"/>
                </w:tabs>
                <w:spacing w:line="360" w:lineRule="auto"/>
                <w:rPr>
                  <w:color w:val="000000"/>
                  <w:szCs w:val="24"/>
                  <w:lang w:eastAsia="lt-LT"/>
                </w:rPr>
              </w:pPr>
            </w:p>
          </w:sdtContent>
        </w:sdt>
        <w:sdt>
          <w:sdtPr>
            <w:alias w:val="pastraipa"/>
            <w:tag w:val="part_126cf0f653204b089dc396506c771f99"/>
            <w:lock w:val="sdtLocked"/>
            <w:richText/>
          </w:sdtPr>
          <w:sdtContent>
            <w:p>
              <w:pPr>
                <w:widowControl w:val="0"/>
                <w:tabs>
                  <w:tab w:val="right" w:pos="6688"/>
                  <w:tab w:val="right" w:pos="12687"/>
                  <w:tab w:val="right" w:pos="13436"/>
                  <w:tab w:val="right" w:pos="14331"/>
                </w:tabs>
                <w:spacing w:line="360" w:lineRule="auto"/>
                <w:rPr>
                  <w:color w:val="000000"/>
                  <w:szCs w:val="24"/>
                  <w:lang w:eastAsia="lt-LT"/>
                </w:rPr>
              </w:pPr>
              <w:r>
                <w:rPr>
                  <w:color w:val="000000"/>
                  <w:szCs w:val="24"/>
                  <w:lang w:eastAsia="lt-LT"/>
                </w:rPr>
                <w:t xml:space="preserve">Vežėjo (ų) antspaudas </w:t>
                <w:tab/>
                <w:t xml:space="preserve">(parašas) </w:t>
                <w:tab/>
                <w:t>(Vadovo vardas, pavardė)</w:t>
              </w:r>
            </w:p>
            <w:p>
              <w:pPr>
                <w:rPr>
                  <w:sz w:val="14"/>
                  <w:szCs w:val="14"/>
                </w:rPr>
              </w:pPr>
            </w:p>
            <w:p>
              <w:pPr>
                <w:widowControl w:val="0"/>
                <w:ind w:left="3544"/>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134" w:right="1701" w:bottom="567" w:left="1134" w:header="567" w:footer="567" w:gutter="0"/>
                  <w:cols w:space="1296"/>
                  <w:titlePg/>
                  <w:docGrid w:linePitch="360"/>
                </w:sectPr>
              </w:pPr>
            </w:p>
            <w:p>
              <w:pPr>
                <w:tabs>
                  <w:tab w:val="center" w:pos="4819"/>
                  <w:tab w:val="right" w:pos="9638"/>
                </w:tabs>
              </w:pPr>
            </w:p>
          </w:sdtContent>
        </w:sdt>
      </w:sdtContent>
    </w:sdt>
    <w:sdt>
      <w:sdtPr>
        <w:alias w:val="2 pr."/>
        <w:tag w:val="part_c4a48d69254f49f89593293d9a544348"/>
        <w:lock w:val="sdtLocked"/>
        <w:richText/>
      </w:sdtPr>
      <w:sdtContent>
        <w:p>
          <w:pPr>
            <w:widowControl w:val="0"/>
            <w:ind w:left="3544"/>
            <w:rPr>
              <w:bCs/>
              <w:color w:val="000000"/>
              <w:szCs w:val="24"/>
              <w:lang w:eastAsia="lt-LT"/>
            </w:rPr>
          </w:pPr>
          <w:r>
            <w:rPr>
              <w:bCs/>
              <w:color w:val="000000"/>
              <w:szCs w:val="24"/>
              <w:lang w:eastAsia="lt-LT"/>
            </w:rPr>
            <w:t>Vilniaus rajono mokinių pavėžėjimo organizavimo, kelionės išlaidų kompensavimo ir mokyklinių autobusų naudojimo tvarkos aprašo</w:t>
          </w:r>
        </w:p>
        <w:p>
          <w:pPr>
            <w:widowControl w:val="0"/>
            <w:ind w:left="3544"/>
            <w:rPr>
              <w:bCs/>
              <w:color w:val="000000"/>
              <w:szCs w:val="24"/>
              <w:lang w:eastAsia="lt-LT"/>
            </w:rPr>
          </w:pPr>
          <w:sdt>
            <w:sdtPr>
              <w:alias w:val="Numeris"/>
              <w:tag w:val="nr_c4a48d69254f49f89593293d9a544348"/>
              <w:lock w:val="sdtLocked"/>
              <w:richText/>
            </w:sdtPr>
            <w:sdtContent>
              <w:r>
                <w:rPr>
                  <w:bCs/>
                  <w:color w:val="000000"/>
                  <w:szCs w:val="24"/>
                  <w:lang w:eastAsia="lt-LT"/>
                </w:rPr>
                <w:t>2</w:t>
              </w:r>
            </w:sdtContent>
          </w:sdt>
          <w:r>
            <w:rPr>
              <w:bCs/>
              <w:color w:val="000000"/>
              <w:szCs w:val="24"/>
              <w:lang w:eastAsia="lt-LT"/>
            </w:rPr>
            <w:t xml:space="preserve"> priedas</w:t>
          </w:r>
        </w:p>
        <w:p>
          <w:pPr>
            <w:widowControl w:val="0"/>
            <w:tabs>
              <w:tab w:val="left" w:pos="1110"/>
            </w:tabs>
            <w:jc w:val="center"/>
            <w:rPr>
              <w:color w:val="000000"/>
              <w:szCs w:val="24"/>
              <w:lang w:eastAsia="lt-LT"/>
            </w:rPr>
          </w:pPr>
        </w:p>
        <w:p>
          <w:pPr>
            <w:keepNext/>
            <w:keepLines/>
            <w:widowControl w:val="0"/>
            <w:spacing w:line="360" w:lineRule="auto"/>
            <w:jc w:val="center"/>
            <w:rPr>
              <w:b/>
              <w:bCs/>
              <w:szCs w:val="24"/>
              <w:lang w:eastAsia="lt-LT"/>
            </w:rPr>
          </w:pPr>
        </w:p>
        <w:sdt>
          <w:sdtPr>
            <w:alias w:val="Pavadinimas"/>
            <w:tag w:val="title_c4a48d69254f49f89593293d9a544348"/>
            <w:lock w:val="sdtLocked"/>
            <w:richText/>
          </w:sdtPr>
          <w:sdtContent>
            <w:p>
              <w:pPr>
                <w:keepNext/>
                <w:keepLines/>
                <w:widowControl w:val="0"/>
                <w:spacing w:line="360" w:lineRule="auto"/>
                <w:jc w:val="center"/>
                <w:rPr>
                  <w:b/>
                  <w:bCs/>
                  <w:szCs w:val="24"/>
                  <w:lang w:eastAsia="lt-LT"/>
                </w:rPr>
              </w:pPr>
              <w:r>
                <w:rPr>
                  <w:b/>
                  <w:bCs/>
                  <w:color w:val="000000"/>
                  <w:szCs w:val="24"/>
                  <w:lang w:eastAsia="lt-LT"/>
                </w:rPr>
                <w:t>PERDAVIMO‒PRIĖMIMO AKTAS Nr.______</w:t>
              </w:r>
            </w:p>
            <w:p>
              <w:pPr>
                <w:keepNext/>
                <w:keepLines/>
                <w:widowControl w:val="0"/>
                <w:tabs>
                  <w:tab w:val="left" w:leader="underscore" w:pos="6058"/>
                </w:tabs>
                <w:spacing w:line="360" w:lineRule="auto"/>
                <w:jc w:val="center"/>
                <w:rPr>
                  <w:b/>
                  <w:bCs/>
                  <w:color w:val="000000"/>
                  <w:szCs w:val="24"/>
                  <w:lang w:eastAsia="lt-LT"/>
                </w:rPr>
              </w:pPr>
              <w:r>
                <w:rPr>
                  <w:b/>
                  <w:bCs/>
                  <w:color w:val="000000"/>
                  <w:szCs w:val="24"/>
                  <w:lang w:eastAsia="lt-LT"/>
                </w:rPr>
                <w:t>Dėl bilietų perdavimo _____________mokslo metams</w:t>
              </w:r>
            </w:p>
          </w:sdtContent>
        </w:sdt>
        <w:p>
          <w:pPr>
            <w:keepNext/>
            <w:keepLines/>
            <w:widowControl w:val="0"/>
            <w:tabs>
              <w:tab w:val="left" w:leader="underscore" w:pos="6058"/>
            </w:tabs>
            <w:spacing w:line="360" w:lineRule="auto"/>
            <w:jc w:val="center"/>
            <w:rPr>
              <w:b/>
              <w:bCs/>
              <w:szCs w:val="24"/>
              <w:lang w:eastAsia="lt-LT"/>
            </w:rPr>
          </w:pPr>
        </w:p>
        <w:p>
          <w:pPr>
            <w:keepNext/>
            <w:keepLines/>
            <w:widowControl w:val="0"/>
            <w:spacing w:line="360" w:lineRule="auto"/>
            <w:jc w:val="both"/>
            <w:outlineLvl w:val="1"/>
            <w:rPr>
              <w:szCs w:val="24"/>
              <w:lang w:eastAsia="lt-LT"/>
            </w:rPr>
          </w:pPr>
          <w:r>
            <w:rPr>
              <w:color w:val="000000"/>
              <w:szCs w:val="24"/>
              <w:lang w:eastAsia="lt-LT"/>
            </w:rPr>
            <w:t>____________________________atstovaujantis____________________________________</w:t>
          </w:r>
        </w:p>
        <w:p>
          <w:pPr>
            <w:widowControl w:val="0"/>
            <w:tabs>
              <w:tab w:val="left" w:pos="6408"/>
            </w:tabs>
            <w:jc w:val="both"/>
            <w:rPr>
              <w:color w:val="000000"/>
              <w:sz w:val="22"/>
              <w:szCs w:val="22"/>
              <w:lang w:eastAsia="lt-LT"/>
            </w:rPr>
          </w:pPr>
          <w:r>
            <w:rPr>
              <w:color w:val="000000"/>
              <w:sz w:val="22"/>
              <w:szCs w:val="22"/>
              <w:lang w:eastAsia="lt-LT"/>
            </w:rPr>
            <w:t>(įmonės pavadinimas)</w:t>
            <w:tab/>
            <w:t>(pareigos, vardas, pavardė)</w:t>
          </w:r>
        </w:p>
        <w:p>
          <w:pPr>
            <w:widowControl w:val="0"/>
            <w:tabs>
              <w:tab w:val="left" w:pos="6408"/>
            </w:tabs>
            <w:jc w:val="both"/>
            <w:rPr>
              <w:sz w:val="22"/>
              <w:szCs w:val="22"/>
              <w:lang w:eastAsia="lt-LT"/>
            </w:rPr>
          </w:pPr>
        </w:p>
        <w:p>
          <w:pPr>
            <w:keepNext/>
            <w:keepLines/>
            <w:widowControl w:val="0"/>
            <w:tabs>
              <w:tab w:val="left" w:leader="underscore" w:pos="6408"/>
            </w:tabs>
            <w:spacing w:line="360" w:lineRule="auto"/>
            <w:jc w:val="both"/>
            <w:outlineLvl w:val="1"/>
            <w:rPr>
              <w:szCs w:val="24"/>
              <w:lang w:eastAsia="lt-LT"/>
            </w:rPr>
          </w:pPr>
          <w:r>
            <w:rPr>
              <w:color w:val="000000"/>
              <w:szCs w:val="24"/>
              <w:lang w:eastAsia="lt-LT"/>
            </w:rPr>
            <w:t>perdavė</w:t>
            <w:tab/>
            <w:t xml:space="preserve"> mokyklai, kuriai atstovauja</w:t>
            <w:tab/>
            <w:t>, šiuos bilietus</w:t>
          </w:r>
        </w:p>
        <w:p>
          <w:pPr>
            <w:widowControl w:val="0"/>
            <w:ind w:left="2835"/>
            <w:rPr>
              <w:color w:val="000000"/>
              <w:sz w:val="22"/>
              <w:szCs w:val="22"/>
              <w:lang w:eastAsia="lt-LT"/>
            </w:rPr>
          </w:pPr>
          <w:r>
            <w:rPr>
              <w:color w:val="000000"/>
              <w:sz w:val="22"/>
              <w:szCs w:val="22"/>
              <w:lang w:eastAsia="lt-LT"/>
            </w:rPr>
            <w:t>(pareigos, vardas, pavardė)</w:t>
          </w:r>
        </w:p>
        <w:p>
          <w:pPr>
            <w:widowControl w:val="0"/>
            <w:rPr>
              <w:sz w:val="22"/>
              <w:szCs w:val="22"/>
              <w:lang w:eastAsia="lt-LT"/>
            </w:rPr>
          </w:pPr>
        </w:p>
        <w:tbl>
          <w:tblPr>
            <w:tblW w:w="0" w:type="auto"/>
            <w:jc w:val="center"/>
            <w:tblLayout w:type="fixed"/>
            <w:tblCellMar>
              <w:left w:w="10" w:type="dxa"/>
              <w:right w:w="10" w:type="dxa"/>
            </w:tblCellMar>
            <w:tblLook w:val="04A0" w:firstRow="1" w:lastRow="0" w:firstColumn="1" w:lastColumn="0" w:noHBand="0" w:noVBand="1"/>
          </w:tblPr>
          <w:tblGrid>
            <w:gridCol w:w="2398"/>
            <w:gridCol w:w="2113"/>
            <w:gridCol w:w="5090"/>
          </w:tblGrid>
          <w:tr>
            <w:trPr>
              <w:trHeight w:hRule="exact" w:val="680"/>
              <w:jc w:val="center"/>
            </w:trPr>
            <w:tc>
              <w:tcPr>
                <w:tcW w:w="2398" w:type="dxa"/>
                <w:tcBorders>
                  <w:top w:val="single" w:sz="4" w:space="0" w:color="auto"/>
                  <w:left w:val="single" w:sz="4" w:space="0" w:color="auto"/>
                  <w:bottom w:val="nil"/>
                  <w:right w:val="nil"/>
                </w:tcBorders>
                <w:shd w:val="clear" w:color="auto" w:fill="FFFFFF"/>
              </w:tcPr>
              <w:p>
                <w:pPr>
                  <w:rPr>
                    <w:sz w:val="10"/>
                    <w:szCs w:val="10"/>
                  </w:rPr>
                </w:pPr>
              </w:p>
              <w:p>
                <w:pPr>
                  <w:widowControl w:val="0"/>
                  <w:jc w:val="center"/>
                  <w:rPr>
                    <w:szCs w:val="24"/>
                    <w:lang w:eastAsia="lt-LT"/>
                  </w:rPr>
                </w:pPr>
                <w:r>
                  <w:rPr>
                    <w:color w:val="000000"/>
                    <w:szCs w:val="24"/>
                    <w:lang w:eastAsia="lt-LT"/>
                  </w:rPr>
                  <w:t>Bilietų Nr.</w:t>
                </w:r>
              </w:p>
            </w:tc>
            <w:tc>
              <w:tcPr>
                <w:tcW w:w="2113" w:type="dxa"/>
                <w:tcBorders>
                  <w:top w:val="single" w:sz="4" w:space="0" w:color="auto"/>
                  <w:left w:val="single" w:sz="4" w:space="0" w:color="auto"/>
                  <w:bottom w:val="nil"/>
                  <w:right w:val="nil"/>
                </w:tcBorders>
                <w:shd w:val="clear" w:color="auto" w:fill="FFFFFF"/>
              </w:tcPr>
              <w:p>
                <w:pPr>
                  <w:rPr>
                    <w:sz w:val="10"/>
                    <w:szCs w:val="10"/>
                  </w:rPr>
                </w:pPr>
              </w:p>
              <w:p>
                <w:pPr>
                  <w:widowControl w:val="0"/>
                  <w:jc w:val="center"/>
                  <w:rPr>
                    <w:szCs w:val="24"/>
                    <w:lang w:eastAsia="lt-LT"/>
                  </w:rPr>
                </w:pPr>
                <w:r>
                  <w:rPr>
                    <w:color w:val="000000"/>
                    <w:szCs w:val="24"/>
                    <w:lang w:eastAsia="lt-LT"/>
                  </w:rPr>
                  <w:t>Bilietų skaičius</w:t>
                </w:r>
              </w:p>
            </w:tc>
            <w:tc>
              <w:tcPr>
                <w:tcW w:w="5090" w:type="dxa"/>
                <w:tcBorders>
                  <w:top w:val="single" w:sz="4" w:space="0" w:color="auto"/>
                  <w:left w:val="single" w:sz="4" w:space="0" w:color="auto"/>
                  <w:bottom w:val="nil"/>
                  <w:right w:val="single" w:sz="4" w:space="0" w:color="auto"/>
                </w:tcBorders>
                <w:shd w:val="clear" w:color="auto" w:fill="FFFFFF"/>
              </w:tcPr>
              <w:p>
                <w:pPr>
                  <w:rPr>
                    <w:sz w:val="10"/>
                    <w:szCs w:val="10"/>
                  </w:rPr>
                </w:pPr>
              </w:p>
              <w:p>
                <w:pPr>
                  <w:widowControl w:val="0"/>
                  <w:jc w:val="center"/>
                  <w:rPr>
                    <w:szCs w:val="24"/>
                    <w:lang w:eastAsia="lt-LT"/>
                  </w:rPr>
                </w:pPr>
                <w:r>
                  <w:rPr>
                    <w:color w:val="000000"/>
                    <w:szCs w:val="24"/>
                    <w:lang w:eastAsia="lt-LT"/>
                  </w:rPr>
                  <w:t>Laikotarpis, už kurį gauti bilietai</w:t>
                </w:r>
              </w:p>
            </w:tc>
          </w:tr>
          <w:tr>
            <w:trPr>
              <w:trHeight w:hRule="exact" w:val="331"/>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1"/>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8"/>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5"/>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8"/>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8"/>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1"/>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31"/>
              <w:jc w:val="center"/>
            </w:trPr>
            <w:tc>
              <w:tcPr>
                <w:tcW w:w="2398"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nil"/>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nil"/>
                  <w:right w:val="single" w:sz="4" w:space="0" w:color="auto"/>
                </w:tcBorders>
                <w:shd w:val="clear" w:color="auto" w:fill="FFFFFF"/>
              </w:tcPr>
              <w:p>
                <w:pPr>
                  <w:widowControl w:val="0"/>
                  <w:jc w:val="center"/>
                  <w:rPr>
                    <w:rFonts w:eastAsia="Courier New"/>
                    <w:color w:val="000000"/>
                    <w:szCs w:val="24"/>
                    <w:lang w:eastAsia="lt-LT"/>
                  </w:rPr>
                </w:pPr>
              </w:p>
            </w:tc>
          </w:tr>
          <w:tr>
            <w:trPr>
              <w:trHeight w:hRule="exact" w:val="356"/>
              <w:jc w:val="center"/>
            </w:trPr>
            <w:tc>
              <w:tcPr>
                <w:tcW w:w="2398" w:type="dxa"/>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2113" w:type="dxa"/>
                <w:tcBorders>
                  <w:top w:val="single" w:sz="4" w:space="0" w:color="auto"/>
                  <w:left w:val="single" w:sz="4" w:space="0" w:color="auto"/>
                  <w:bottom w:val="single" w:sz="4" w:space="0" w:color="auto"/>
                  <w:right w:val="nil"/>
                </w:tcBorders>
                <w:shd w:val="clear" w:color="auto" w:fill="FFFFFF"/>
              </w:tcPr>
              <w:p>
                <w:pPr>
                  <w:widowControl w:val="0"/>
                  <w:jc w:val="center"/>
                  <w:rPr>
                    <w:rFonts w:eastAsia="Courier New"/>
                    <w:color w:val="000000"/>
                    <w:szCs w:val="24"/>
                    <w:lang w:eastAsia="lt-LT"/>
                  </w:rPr>
                </w:pPr>
              </w:p>
            </w:tc>
            <w:tc>
              <w:tcPr>
                <w:tcW w:w="5090"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rFonts w:eastAsia="Courier New"/>
                    <w:color w:val="000000"/>
                    <w:szCs w:val="24"/>
                    <w:lang w:eastAsia="lt-LT"/>
                  </w:rPr>
                </w:pPr>
              </w:p>
            </w:tc>
          </w:tr>
        </w:tbl>
        <w:p>
          <w:pPr>
            <w:widowControl w:val="0"/>
            <w:rPr>
              <w:rFonts w:eastAsia="Courier New"/>
              <w:color w:val="000000"/>
              <w:szCs w:val="24"/>
              <w:lang w:eastAsia="lt-LT"/>
            </w:rPr>
          </w:pPr>
        </w:p>
        <w:p>
          <w:pPr>
            <w:widowControl w:val="0"/>
            <w:rPr>
              <w:rFonts w:eastAsia="Courier New"/>
              <w:color w:val="000000"/>
              <w:szCs w:val="24"/>
              <w:lang w:eastAsia="lt-LT"/>
            </w:rPr>
          </w:pPr>
        </w:p>
        <w:p>
          <w:pPr>
            <w:widowControl w:val="0"/>
            <w:rPr>
              <w:rFonts w:eastAsia="Courier New"/>
              <w:color w:val="000000"/>
              <w:szCs w:val="24"/>
              <w:lang w:eastAsia="lt-LT"/>
            </w:rPr>
          </w:pPr>
        </w:p>
        <w:p>
          <w:pPr>
            <w:keepNext/>
            <w:keepLines/>
            <w:widowControl w:val="0"/>
            <w:tabs>
              <w:tab w:val="right" w:pos="1077"/>
              <w:tab w:val="right" w:pos="5356"/>
              <w:tab w:val="right" w:pos="5698"/>
              <w:tab w:val="right" w:pos="7160"/>
            </w:tabs>
            <w:ind w:left="102"/>
            <w:jc w:val="both"/>
            <w:outlineLvl w:val="1"/>
            <w:rPr>
              <w:szCs w:val="24"/>
              <w:lang w:eastAsia="lt-LT"/>
            </w:rPr>
          </w:pPr>
          <w:r>
            <w:rPr>
              <w:color w:val="000000"/>
              <w:szCs w:val="24"/>
              <w:lang w:eastAsia="lt-LT"/>
            </w:rPr>
            <w:t xml:space="preserve">A.V. </w:t>
            <w:tab/>
            <w:t>Perdavė ________________</w:t>
            <w:tab/>
            <w:t xml:space="preserve">A.V. </w:t>
            <w:tab/>
            <w:t>Priėmė__________________________</w:t>
          </w:r>
        </w:p>
        <w:p>
          <w:pPr>
            <w:widowControl w:val="0"/>
            <w:tabs>
              <w:tab w:val="left" w:pos="567"/>
            </w:tabs>
            <w:ind w:left="1843"/>
            <w:rPr>
              <w:color w:val="000000"/>
              <w:szCs w:val="24"/>
              <w:lang w:eastAsia="lt-LT"/>
            </w:rPr>
          </w:pPr>
          <w:r>
            <w:rPr>
              <w:color w:val="000000"/>
              <w:szCs w:val="24"/>
              <w:lang w:eastAsia="lt-LT"/>
            </w:rPr>
            <w:t>(parašas)</w:t>
            <w:tab/>
            <w:tab/>
            <w:tab/>
            <w:t>(parašas)</w:t>
          </w:r>
        </w:p>
        <w:p>
          <w:pPr>
            <w:widowControl w:val="0"/>
            <w:tabs>
              <w:tab w:val="right" w:pos="8887"/>
            </w:tabs>
            <w:ind w:left="1843"/>
            <w:rPr>
              <w:color w:val="000000"/>
              <w:szCs w:val="24"/>
              <w:lang w:eastAsia="lt-LT"/>
            </w:rPr>
          </w:pPr>
        </w:p>
        <w:p>
          <w:pPr>
            <w:widowControl w:val="0"/>
            <w:tabs>
              <w:tab w:val="left" w:pos="567"/>
            </w:tabs>
            <w:ind w:left="1134"/>
            <w:rPr>
              <w:szCs w:val="24"/>
              <w:lang w:eastAsia="lt-LT"/>
            </w:rPr>
          </w:pPr>
          <w:r>
            <w:rPr>
              <w:color w:val="000000"/>
              <w:szCs w:val="24"/>
              <w:lang w:eastAsia="lt-LT"/>
            </w:rPr>
            <w:t>__________________________</w:t>
            <w:tab/>
            <w:t>_____________________________</w:t>
          </w:r>
        </w:p>
        <w:p>
          <w:pPr>
            <w:widowControl w:val="0"/>
            <w:tabs>
              <w:tab w:val="left" w:pos="567"/>
            </w:tabs>
            <w:ind w:left="1134"/>
            <w:rPr>
              <w:szCs w:val="24"/>
              <w:lang w:eastAsia="lt-LT"/>
            </w:rPr>
          </w:pPr>
          <w:r>
            <w:rPr>
              <w:color w:val="000000"/>
              <w:szCs w:val="24"/>
              <w:lang w:eastAsia="lt-LT"/>
            </w:rPr>
            <w:t>(įmonės atstovo vardas, pavardė)</w:t>
            <w:tab/>
            <w:t>(pareigos, vardas, pavardė)</w:t>
          </w:r>
        </w:p>
        <w:p>
          <w:pPr>
            <w:widowControl w:val="0"/>
            <w:tabs>
              <w:tab w:val="left" w:pos="567"/>
            </w:tabs>
            <w:ind w:left="1134"/>
            <w:rPr>
              <w:color w:val="000000"/>
              <w:szCs w:val="24"/>
              <w:lang w:eastAsia="lt-LT"/>
            </w:rPr>
          </w:pPr>
        </w:p>
        <w:p>
          <w:pPr>
            <w:widowControl w:val="0"/>
            <w:tabs>
              <w:tab w:val="left" w:pos="567"/>
            </w:tabs>
            <w:ind w:left="1134"/>
            <w:rPr>
              <w:color w:val="000000"/>
              <w:szCs w:val="24"/>
              <w:lang w:eastAsia="lt-LT"/>
            </w:rPr>
          </w:pPr>
          <w:r>
            <w:rPr>
              <w:color w:val="000000"/>
              <w:szCs w:val="24"/>
              <w:lang w:eastAsia="lt-LT"/>
            </w:rPr>
            <w:t>_________________________</w:t>
            <w:tab/>
            <w:t>_____________________________</w:t>
          </w:r>
        </w:p>
        <w:p>
          <w:pPr>
            <w:widowControl w:val="0"/>
            <w:tabs>
              <w:tab w:val="left" w:pos="567"/>
            </w:tabs>
            <w:ind w:left="1134"/>
            <w:rPr>
              <w:szCs w:val="24"/>
              <w:lang w:eastAsia="lt-LT"/>
            </w:rPr>
          </w:pPr>
          <w:r>
            <w:rPr>
              <w:color w:val="000000"/>
              <w:szCs w:val="24"/>
              <w:lang w:eastAsia="lt-LT"/>
            </w:rPr>
            <w:t>(įmonės pavadinimas)</w:t>
            <w:tab/>
            <w:tab/>
            <w:t>(mokyklos pavadinimas)</w:t>
          </w:r>
        </w:p>
        <w:p>
          <w:pPr>
            <w:widowControl w:val="0"/>
            <w:tabs>
              <w:tab w:val="left" w:pos="1110"/>
            </w:tabs>
            <w:jc w:val="center"/>
          </w:pPr>
        </w:p>
        <w:p>
          <w:pPr>
            <w:widowControl w:val="0"/>
            <w:ind w:left="3544"/>
            <w:sectPr>
              <w:pgSz w:w="11906" w:h="16838"/>
              <w:pgMar w:top="1701" w:right="567" w:bottom="1134" w:left="1134" w:header="567" w:footer="567" w:gutter="0"/>
              <w:pgNumType w:start="1"/>
              <w:cols w:space="1296"/>
              <w:titlePg/>
              <w:docGrid w:linePitch="360"/>
            </w:sectPr>
          </w:pPr>
        </w:p>
        <w:p>
          <w:pPr>
            <w:tabs>
              <w:tab w:val="center" w:pos="4819"/>
              <w:tab w:val="right" w:pos="9638"/>
            </w:tabs>
          </w:pPr>
        </w:p>
      </w:sdtContent>
    </w:sdt>
    <w:sdt>
      <w:sdtPr>
        <w:alias w:val="3 pr."/>
        <w:tag w:val="part_99afff22cbd54f249d83100d7fd99dde"/>
        <w:lock w:val="sdtLocked"/>
        <w:richText/>
      </w:sdtPr>
      <w:sdtContent>
        <w:p>
          <w:pPr>
            <w:widowControl w:val="0"/>
            <w:ind w:left="3544"/>
            <w:rPr>
              <w:bCs/>
              <w:szCs w:val="24"/>
              <w:lang w:eastAsia="lt-LT"/>
            </w:rPr>
          </w:pPr>
          <w:r>
            <w:rPr>
              <w:bCs/>
              <w:color w:val="000000"/>
              <w:szCs w:val="24"/>
              <w:lang w:eastAsia="lt-LT"/>
            </w:rPr>
            <w:t>Vilniaus rajono mokinių pavėžėjimo organizavimo, kelionės išlaidų kompensavimo ir mokyklinių autobusų naudojimo tvarkos aprašo</w:t>
          </w:r>
        </w:p>
        <w:p>
          <w:pPr>
            <w:widowControl w:val="0"/>
            <w:ind w:left="3544"/>
            <w:rPr>
              <w:bCs/>
              <w:szCs w:val="24"/>
              <w:lang w:eastAsia="lt-LT"/>
            </w:rPr>
          </w:pPr>
          <w:sdt>
            <w:sdtPr>
              <w:alias w:val="Numeris"/>
              <w:tag w:val="nr_99afff22cbd54f249d83100d7fd99dde"/>
              <w:lock w:val="sdtLocked"/>
              <w:richText/>
            </w:sdtPr>
            <w:sdtContent>
              <w:r>
                <w:rPr>
                  <w:bCs/>
                  <w:szCs w:val="24"/>
                  <w:lang w:eastAsia="lt-LT"/>
                </w:rPr>
                <w:t>3</w:t>
              </w:r>
            </w:sdtContent>
          </w:sdt>
          <w:r>
            <w:rPr>
              <w:bCs/>
              <w:szCs w:val="24"/>
              <w:lang w:eastAsia="lt-LT"/>
            </w:rPr>
            <w:t xml:space="preserve"> priedas</w:t>
          </w:r>
        </w:p>
        <w:p>
          <w:pPr>
            <w:widowControl w:val="0"/>
            <w:tabs>
              <w:tab w:val="left" w:pos="1110"/>
            </w:tabs>
            <w:jc w:val="center"/>
            <w:rPr>
              <w:szCs w:val="24"/>
              <w:lang w:eastAsia="lt-LT"/>
            </w:rPr>
          </w:pPr>
        </w:p>
        <w:p>
          <w:pPr>
            <w:widowControl w:val="0"/>
            <w:jc w:val="center"/>
            <w:rPr>
              <w:b/>
              <w:szCs w:val="24"/>
              <w:lang w:eastAsia="lt-LT"/>
            </w:rPr>
          </w:pPr>
          <w:sdt>
            <w:sdtPr>
              <w:alias w:val="Pavadinimas"/>
              <w:tag w:val="title_99afff22cbd54f249d83100d7fd99dde"/>
              <w:lock w:val="sdtLocked"/>
              <w:richText/>
            </w:sdtPr>
            <w:sdtContent>
              <w:r>
                <w:rPr>
                  <w:b/>
                  <w:szCs w:val="24"/>
                  <w:lang w:eastAsia="lt-LT"/>
                </w:rPr>
                <w:t>VILNIAUS RAJONO SAVIVALDYBĖS TERITORIJOJE ESANČIŲ MOKYKLŲ MOKINIŲ VEŽIOJIMO SUTARTIS</w:t>
              </w:r>
            </w:sdtContent>
          </w:sdt>
        </w:p>
        <w:p>
          <w:pPr>
            <w:widowControl w:val="0"/>
            <w:jc w:val="center"/>
            <w:rPr>
              <w:b/>
              <w:color w:val="000000"/>
              <w:szCs w:val="24"/>
              <w:lang w:eastAsia="lt-LT"/>
            </w:rPr>
          </w:pPr>
        </w:p>
        <w:p>
          <w:pPr>
            <w:widowControl w:val="0"/>
            <w:tabs>
              <w:tab w:val="left" w:leader="dot" w:pos="6644"/>
            </w:tabs>
            <w:jc w:val="center"/>
            <w:rPr>
              <w:color w:val="000000"/>
              <w:szCs w:val="24"/>
              <w:lang w:eastAsia="lt-LT"/>
            </w:rPr>
          </w:pPr>
          <w:r>
            <w:rPr>
              <w:color w:val="000000"/>
              <w:szCs w:val="24"/>
              <w:lang w:eastAsia="lt-LT"/>
            </w:rPr>
            <w:t>20___m. ___________ ____Nr.</w:t>
          </w:r>
        </w:p>
        <w:p>
          <w:pPr>
            <w:widowControl w:val="0"/>
            <w:jc w:val="center"/>
            <w:rPr>
              <w:color w:val="000000"/>
              <w:szCs w:val="24"/>
              <w:lang w:eastAsia="lt-LT"/>
            </w:rPr>
          </w:pPr>
          <w:r>
            <w:rPr>
              <w:color w:val="000000"/>
              <w:szCs w:val="24"/>
              <w:lang w:eastAsia="lt-LT"/>
            </w:rPr>
            <w:t>Vilnius</w:t>
          </w:r>
        </w:p>
        <w:p>
          <w:pPr>
            <w:widowControl w:val="0"/>
            <w:ind w:firstLine="720"/>
            <w:jc w:val="both"/>
            <w:rPr>
              <w:color w:val="000000"/>
              <w:szCs w:val="24"/>
              <w:lang w:eastAsia="lt-LT"/>
            </w:rPr>
          </w:pPr>
          <w:r>
            <w:rPr>
              <w:color w:val="000000"/>
              <w:szCs w:val="24"/>
              <w:lang w:eastAsia="lt-LT"/>
            </w:rPr>
            <w:t>Vilniaus rajono savivaldybės administracija, įstaigos kodas 188708224, atstovaujama administracijos direktoriaus _________________, toliau vadinama „</w:t>
          </w:r>
          <w:r>
            <w:rPr>
              <w:b/>
              <w:color w:val="000000"/>
              <w:szCs w:val="24"/>
              <w:lang w:eastAsia="lt-LT"/>
            </w:rPr>
            <w:t>Užsakovu</w:t>
          </w:r>
          <w:r>
            <w:rPr>
              <w:color w:val="000000"/>
              <w:szCs w:val="24"/>
              <w:lang w:eastAsia="lt-LT"/>
            </w:rPr>
            <w:t xml:space="preserve">“, ir ___________________________________________________________________, įmonės kodas __________, atstovaujama __________________________________________, toliau vadinamas </w:t>
          </w:r>
          <w:r>
            <w:rPr>
              <w:b/>
              <w:color w:val="000000"/>
              <w:szCs w:val="24"/>
              <w:lang w:eastAsia="lt-LT"/>
            </w:rPr>
            <w:t>„Vežėju“,</w:t>
          </w:r>
          <w:r>
            <w:rPr>
              <w:color w:val="000000"/>
              <w:szCs w:val="24"/>
              <w:lang w:eastAsia="lt-LT"/>
            </w:rPr>
            <w:t xml:space="preserve"> sudarė šią Vilniaus rajono savivaldybės teritorijoje esančių mokyklų mokinių vežiojimo sutartį, toliau vadinama „Sutartimi“:</w:t>
          </w:r>
        </w:p>
        <w:sdt>
          <w:sdtPr>
            <w:alias w:val="3 pr. 1 p."/>
            <w:tag w:val="part_dbdc6094d840416d8ca7d2afb2a33e1d"/>
            <w:lock w:val="sdtLocked"/>
            <w:richText/>
          </w:sdtPr>
          <w:sdtContent>
            <w:p>
              <w:pPr>
                <w:widowControl w:val="0"/>
                <w:tabs>
                  <w:tab w:val="left" w:pos="1134"/>
                </w:tabs>
                <w:ind w:firstLine="720"/>
                <w:jc w:val="both"/>
                <w:rPr>
                  <w:color w:val="000000"/>
                  <w:szCs w:val="24"/>
                  <w:lang w:eastAsia="lt-LT"/>
                </w:rPr>
              </w:pPr>
              <w:sdt>
                <w:sdtPr>
                  <w:alias w:val="Numeris"/>
                  <w:tag w:val="nr_dbdc6094d840416d8ca7d2afb2a33e1d"/>
                  <w:lock w:val="sdtLocked"/>
                  <w:richText/>
                </w:sdtPr>
                <w:sdtContent>
                  <w:r>
                    <w:rPr>
                      <w:color w:val="000000"/>
                      <w:sz w:val="25"/>
                      <w:szCs w:val="25"/>
                      <w:lang w:eastAsia="lt-LT"/>
                    </w:rPr>
                    <w:t>1</w:t>
                  </w:r>
                </w:sdtContent>
              </w:sdt>
              <w:r>
                <w:rPr>
                  <w:color w:val="000000"/>
                  <w:sz w:val="25"/>
                  <w:szCs w:val="25"/>
                  <w:lang w:eastAsia="lt-LT"/>
                </w:rPr>
                <w:t>.</w:t>
                <w:tab/>
              </w:r>
              <w:r>
                <w:rPr>
                  <w:color w:val="000000"/>
                  <w:szCs w:val="24"/>
                  <w:lang w:eastAsia="lt-LT"/>
                </w:rPr>
                <w:t>Sutarties bendroji dalis.</w:t>
              </w:r>
            </w:p>
            <w:sdt>
              <w:sdtPr>
                <w:alias w:val="3 pr. 1.1 pp."/>
                <w:tag w:val="part_cd63ea6e2bec4e6c8fb1e40de0d1d125"/>
                <w:lock w:val="sdtLocked"/>
                <w:richText/>
              </w:sdtPr>
              <w:sdtContent>
                <w:p>
                  <w:pPr>
                    <w:widowControl w:val="0"/>
                    <w:tabs>
                      <w:tab w:val="left" w:pos="1240"/>
                    </w:tabs>
                    <w:ind w:firstLine="720"/>
                    <w:jc w:val="both"/>
                    <w:rPr>
                      <w:color w:val="000000"/>
                      <w:szCs w:val="24"/>
                      <w:lang w:eastAsia="lt-LT"/>
                    </w:rPr>
                  </w:pPr>
                  <w:sdt>
                    <w:sdtPr>
                      <w:alias w:val="Numeris"/>
                      <w:tag w:val="nr_cd63ea6e2bec4e6c8fb1e40de0d1d125"/>
                      <w:lock w:val="sdtLocked"/>
                      <w:richText/>
                    </w:sdtPr>
                    <w:sdtContent>
                      <w:r>
                        <w:rPr>
                          <w:color w:val="000000"/>
                          <w:sz w:val="25"/>
                          <w:szCs w:val="25"/>
                          <w:lang w:eastAsia="lt-LT"/>
                        </w:rPr>
                        <w:t>1.1</w:t>
                      </w:r>
                    </w:sdtContent>
                  </w:sdt>
                  <w:r>
                    <w:rPr>
                      <w:color w:val="000000"/>
                      <w:sz w:val="25"/>
                      <w:szCs w:val="25"/>
                      <w:lang w:eastAsia="lt-LT"/>
                    </w:rPr>
                    <w:t>.</w:t>
                    <w:tab/>
                  </w:r>
                  <w:r>
                    <w:rPr>
                      <w:color w:val="000000"/>
                      <w:szCs w:val="24"/>
                      <w:lang w:eastAsia="lt-LT"/>
                    </w:rPr>
                    <w:t xml:space="preserve">Ši sutartis yra pagrindinis teisinis dokumentas, nustatantis </w:t>
                  </w:r>
                  <w:r>
                    <w:rPr>
                      <w:b/>
                      <w:color w:val="000000"/>
                      <w:szCs w:val="24"/>
                      <w:lang w:eastAsia="lt-LT"/>
                    </w:rPr>
                    <w:t>Užsakovo</w:t>
                  </w:r>
                  <w:r>
                    <w:rPr>
                      <w:color w:val="000000"/>
                      <w:szCs w:val="24"/>
                      <w:lang w:eastAsia="lt-LT"/>
                    </w:rPr>
                    <w:t xml:space="preserve"> ir </w:t>
                  </w:r>
                  <w:r>
                    <w:rPr>
                      <w:b/>
                      <w:color w:val="000000"/>
                      <w:szCs w:val="24"/>
                      <w:lang w:eastAsia="lt-LT"/>
                    </w:rPr>
                    <w:t>Vežėjo</w:t>
                  </w:r>
                  <w:r>
                    <w:rPr>
                      <w:color w:val="000000"/>
                      <w:szCs w:val="24"/>
                      <w:lang w:eastAsia="lt-LT"/>
                    </w:rPr>
                    <w:t xml:space="preserve"> tarpusavio santykius, teises, pareigas bei atsakomybę už Sutarties įsipareigojimų nevykdymą bei nesutarimų ir ginčų, kylančių dėl Sutarties, sprendimo tvarką.</w:t>
                  </w:r>
                </w:p>
              </w:sdtContent>
            </w:sdt>
            <w:sdt>
              <w:sdtPr>
                <w:alias w:val="3 pr. 1.2 pp."/>
                <w:tag w:val="part_4d9dad58114b4d788f6df18ee7709620"/>
                <w:lock w:val="sdtLocked"/>
                <w:richText/>
              </w:sdtPr>
              <w:sdtContent>
                <w:p>
                  <w:pPr>
                    <w:widowControl w:val="0"/>
                    <w:tabs>
                      <w:tab w:val="left" w:pos="1240"/>
                    </w:tabs>
                    <w:ind w:firstLine="720"/>
                    <w:jc w:val="both"/>
                    <w:rPr>
                      <w:color w:val="000000"/>
                      <w:szCs w:val="24"/>
                      <w:lang w:eastAsia="lt-LT"/>
                    </w:rPr>
                  </w:pPr>
                  <w:sdt>
                    <w:sdtPr>
                      <w:alias w:val="Numeris"/>
                      <w:tag w:val="nr_4d9dad58114b4d788f6df18ee7709620"/>
                      <w:lock w:val="sdtLocked"/>
                      <w:richText/>
                    </w:sdtPr>
                    <w:sdtContent>
                      <w:r>
                        <w:rPr>
                          <w:color w:val="000000"/>
                          <w:sz w:val="25"/>
                          <w:szCs w:val="25"/>
                          <w:lang w:eastAsia="lt-LT"/>
                        </w:rPr>
                        <w:t>1.2</w:t>
                      </w:r>
                    </w:sdtContent>
                  </w:sdt>
                  <w:r>
                    <w:rPr>
                      <w:color w:val="000000"/>
                      <w:sz w:val="25"/>
                      <w:szCs w:val="25"/>
                      <w:lang w:eastAsia="lt-LT"/>
                    </w:rPr>
                    <w:t>.</w:t>
                    <w:tab/>
                  </w:r>
                  <w:r>
                    <w:rPr>
                      <w:color w:val="000000"/>
                      <w:szCs w:val="24"/>
                      <w:lang w:eastAsia="lt-LT"/>
                    </w:rPr>
                    <w:t xml:space="preserve">Šalys, vykdydamos šią Sutartį, vadovaujasi </w:t>
                  </w:r>
                  <w:r>
                    <w:rPr>
                      <w:bCs/>
                      <w:color w:val="000000"/>
                      <w:szCs w:val="24"/>
                      <w:lang w:eastAsia="lt-LT"/>
                    </w:rPr>
                    <w:t>Vilniaus rajono mokinių pavėžėjimo organizavimo, kelionės išlaidų kompensavimo ir mokyklinių autobusų naudojimo tvarkos aprašu, patvirtintu</w:t>
                  </w:r>
                  <w:r>
                    <w:rPr>
                      <w:color w:val="000000"/>
                      <w:szCs w:val="24"/>
                      <w:lang w:eastAsia="lt-LT"/>
                    </w:rPr>
                    <w:t xml:space="preserve"> Vilniaus rajono savivaldybės tarybos 2025-  -   sprendimu Nr. T3-    .</w:t>
                  </w:r>
                </w:p>
              </w:sdtContent>
            </w:sdt>
            <w:sdt>
              <w:sdtPr>
                <w:alias w:val="3 pr. 1.3 pp."/>
                <w:tag w:val="part_09d79de8663e4c8f9e67722a00a8cda4"/>
                <w:lock w:val="sdtLocked"/>
                <w:richText/>
              </w:sdtPr>
              <w:sdtContent>
                <w:p>
                  <w:pPr>
                    <w:widowControl w:val="0"/>
                    <w:tabs>
                      <w:tab w:val="left" w:pos="1240"/>
                    </w:tabs>
                    <w:ind w:firstLine="720"/>
                    <w:jc w:val="both"/>
                    <w:rPr>
                      <w:color w:val="000000"/>
                      <w:szCs w:val="24"/>
                      <w:lang w:eastAsia="lt-LT"/>
                    </w:rPr>
                  </w:pPr>
                  <w:sdt>
                    <w:sdtPr>
                      <w:alias w:val="Numeris"/>
                      <w:tag w:val="nr_09d79de8663e4c8f9e67722a00a8cda4"/>
                      <w:lock w:val="sdtLocked"/>
                      <w:richText/>
                    </w:sdtPr>
                    <w:sdtContent>
                      <w:r>
                        <w:rPr>
                          <w:color w:val="000000"/>
                          <w:sz w:val="25"/>
                          <w:szCs w:val="25"/>
                          <w:lang w:eastAsia="lt-LT"/>
                        </w:rPr>
                        <w:t>1.3</w:t>
                      </w:r>
                    </w:sdtContent>
                  </w:sdt>
                  <w:r>
                    <w:rPr>
                      <w:color w:val="000000"/>
                      <w:sz w:val="25"/>
                      <w:szCs w:val="25"/>
                      <w:lang w:eastAsia="lt-LT"/>
                    </w:rPr>
                    <w:t>.</w:t>
                    <w:tab/>
                  </w:r>
                  <w:r>
                    <w:rPr>
                      <w:color w:val="000000"/>
                      <w:szCs w:val="24"/>
                      <w:lang w:eastAsia="lt-LT"/>
                    </w:rPr>
                    <w:t>Sutarties sąlygos gali būti pakeistos raštu tik šalims susitarus.</w:t>
                  </w:r>
                </w:p>
              </w:sdtContent>
            </w:sdt>
            <w:sdt>
              <w:sdtPr>
                <w:alias w:val="3 pr. 1.4 pp."/>
                <w:tag w:val="part_cf9f31012c3a48d6b1883a0695c4ae0d"/>
                <w:lock w:val="sdtLocked"/>
                <w:richText/>
              </w:sdtPr>
              <w:sdtContent>
                <w:p>
                  <w:pPr>
                    <w:widowControl w:val="0"/>
                    <w:tabs>
                      <w:tab w:val="left" w:pos="1240"/>
                    </w:tabs>
                    <w:ind w:firstLine="720"/>
                    <w:jc w:val="both"/>
                    <w:rPr>
                      <w:color w:val="000000"/>
                      <w:szCs w:val="24"/>
                      <w:lang w:eastAsia="lt-LT"/>
                    </w:rPr>
                  </w:pPr>
                  <w:sdt>
                    <w:sdtPr>
                      <w:alias w:val="Numeris"/>
                      <w:tag w:val="nr_cf9f31012c3a48d6b1883a0695c4ae0d"/>
                      <w:lock w:val="sdtLocked"/>
                      <w:richText/>
                    </w:sdtPr>
                    <w:sdtContent>
                      <w:r>
                        <w:rPr>
                          <w:color w:val="000000"/>
                          <w:sz w:val="25"/>
                          <w:szCs w:val="25"/>
                          <w:lang w:eastAsia="lt-LT"/>
                        </w:rPr>
                        <w:t>1.4</w:t>
                      </w:r>
                    </w:sdtContent>
                  </w:sdt>
                  <w:r>
                    <w:rPr>
                      <w:color w:val="000000"/>
                      <w:sz w:val="25"/>
                      <w:szCs w:val="25"/>
                      <w:lang w:eastAsia="lt-LT"/>
                    </w:rPr>
                    <w:t>.</w:t>
                    <w:tab/>
                  </w:r>
                  <w:r>
                    <w:rPr>
                      <w:color w:val="000000"/>
                      <w:szCs w:val="24"/>
                      <w:lang w:eastAsia="lt-LT"/>
                    </w:rPr>
                    <w:t>Sutarties galiojimo laiku pasikeitus Vežėjo savivaldybės patvirtintiems vežiojimo tarifams, apmokėjimas pagal naujus tarifus vykdomas pateikus atitinkamą Savivaldybės tarybos sprendimą.</w:t>
                  </w:r>
                </w:p>
              </w:sdtContent>
            </w:sdt>
          </w:sdtContent>
        </w:sdt>
        <w:sdt>
          <w:sdtPr>
            <w:alias w:val="3 pr. 2 p."/>
            <w:tag w:val="part_76353c8698504119a00630e6f209f8bd"/>
            <w:lock w:val="sdtLocked"/>
            <w:richText/>
          </w:sdtPr>
          <w:sdtContent>
            <w:p>
              <w:pPr>
                <w:widowControl w:val="0"/>
                <w:tabs>
                  <w:tab w:val="left" w:pos="1134"/>
                </w:tabs>
                <w:ind w:firstLine="720"/>
                <w:jc w:val="both"/>
                <w:rPr>
                  <w:color w:val="000000"/>
                  <w:szCs w:val="24"/>
                  <w:lang w:eastAsia="lt-LT"/>
                </w:rPr>
              </w:pPr>
              <w:sdt>
                <w:sdtPr>
                  <w:alias w:val="Numeris"/>
                  <w:tag w:val="nr_76353c8698504119a00630e6f209f8bd"/>
                  <w:lock w:val="sdtLocked"/>
                  <w:richText/>
                </w:sdtPr>
                <w:sdtContent>
                  <w:r>
                    <w:rPr>
                      <w:color w:val="000000"/>
                      <w:sz w:val="25"/>
                      <w:szCs w:val="25"/>
                      <w:lang w:eastAsia="lt-LT"/>
                    </w:rPr>
                    <w:t>2</w:t>
                  </w:r>
                </w:sdtContent>
              </w:sdt>
              <w:r>
                <w:rPr>
                  <w:color w:val="000000"/>
                  <w:sz w:val="25"/>
                  <w:szCs w:val="25"/>
                  <w:lang w:eastAsia="lt-LT"/>
                </w:rPr>
                <w:t>.</w:t>
                <w:tab/>
              </w:r>
              <w:r>
                <w:rPr>
                  <w:color w:val="000000"/>
                  <w:szCs w:val="24"/>
                  <w:lang w:eastAsia="lt-LT"/>
                </w:rPr>
                <w:t>Sutarties objektas:</w:t>
              </w:r>
            </w:p>
            <w:sdt>
              <w:sdtPr>
                <w:alias w:val="3 pr. 2.1 pp."/>
                <w:tag w:val="part_f8eee88e1c6045e39735c89c5b37b6c7"/>
                <w:lock w:val="sdtLocked"/>
                <w:richText/>
              </w:sdtPr>
              <w:sdtContent>
                <w:p>
                  <w:pPr>
                    <w:widowControl w:val="0"/>
                    <w:tabs>
                      <w:tab w:val="left" w:pos="1276"/>
                    </w:tabs>
                    <w:ind w:firstLine="720"/>
                    <w:jc w:val="both"/>
                    <w:rPr>
                      <w:color w:val="000000"/>
                      <w:szCs w:val="24"/>
                      <w:lang w:eastAsia="lt-LT"/>
                    </w:rPr>
                  </w:pPr>
                  <w:sdt>
                    <w:sdtPr>
                      <w:alias w:val="Numeris"/>
                      <w:tag w:val="nr_f8eee88e1c6045e39735c89c5b37b6c7"/>
                      <w:lock w:val="sdtLocked"/>
                      <w:richText/>
                    </w:sdtPr>
                    <w:sdtContent>
                      <w:r>
                        <w:rPr>
                          <w:color w:val="000000"/>
                          <w:sz w:val="25"/>
                          <w:szCs w:val="25"/>
                          <w:lang w:eastAsia="lt-LT"/>
                        </w:rPr>
                        <w:t>2.1</w:t>
                      </w:r>
                    </w:sdtContent>
                  </w:sdt>
                  <w:r>
                    <w:rPr>
                      <w:color w:val="000000"/>
                      <w:sz w:val="25"/>
                      <w:szCs w:val="25"/>
                      <w:lang w:eastAsia="lt-LT"/>
                    </w:rPr>
                    <w:t>.</w:t>
                    <w:tab/>
                  </w:r>
                  <w:r>
                    <w:rPr>
                      <w:color w:val="000000"/>
                      <w:szCs w:val="24"/>
                      <w:lang w:eastAsia="lt-LT"/>
                    </w:rPr>
                    <w:t>Kaimuose ir miesteliuose gyvenančių bendrojo ugdymo programas vykdančių mokyklų, profesinio mokymo įstaigų ir neformaliojo vaikų švietimo įstaigų, šių mokyklų ar įstaigų darbo dienomis (neformaliojo vaikų švietimo įstaigų mokiniams ir ne darbo dienomis), mokinių pavėžėjimas į mokyklą ar įstaigą iki 40 km ir atgal mokinio pažymėjime nurodytu maršrutu reguliaraus susisiekimo autobusais.</w:t>
                  </w:r>
                </w:p>
              </w:sdtContent>
            </w:sdt>
          </w:sdtContent>
        </w:sdt>
        <w:sdt>
          <w:sdtPr>
            <w:alias w:val="3 pr. 3 p."/>
            <w:tag w:val="part_4b2f3279eabc41d4afe3a0be6cb14f7e"/>
            <w:lock w:val="sdtLocked"/>
            <w:richText/>
          </w:sdtPr>
          <w:sdtContent>
            <w:p>
              <w:pPr>
                <w:widowControl w:val="0"/>
                <w:tabs>
                  <w:tab w:val="left" w:pos="1134"/>
                </w:tabs>
                <w:ind w:firstLine="720"/>
                <w:jc w:val="both"/>
                <w:rPr>
                  <w:color w:val="000000"/>
                  <w:szCs w:val="24"/>
                  <w:lang w:eastAsia="lt-LT"/>
                </w:rPr>
              </w:pPr>
              <w:sdt>
                <w:sdtPr>
                  <w:alias w:val="Numeris"/>
                  <w:tag w:val="nr_4b2f3279eabc41d4afe3a0be6cb14f7e"/>
                  <w:lock w:val="sdtLocked"/>
                  <w:richText/>
                </w:sdtPr>
                <w:sdtContent>
                  <w:r>
                    <w:rPr>
                      <w:color w:val="000000"/>
                      <w:sz w:val="25"/>
                      <w:szCs w:val="25"/>
                      <w:lang w:eastAsia="lt-LT"/>
                    </w:rPr>
                    <w:t>3</w:t>
                  </w:r>
                </w:sdtContent>
              </w:sdt>
              <w:r>
                <w:rPr>
                  <w:color w:val="000000"/>
                  <w:sz w:val="25"/>
                  <w:szCs w:val="25"/>
                  <w:lang w:eastAsia="lt-LT"/>
                </w:rPr>
                <w:t>.</w:t>
                <w:tab/>
              </w:r>
              <w:r>
                <w:rPr>
                  <w:color w:val="000000"/>
                  <w:szCs w:val="24"/>
                  <w:lang w:eastAsia="lt-LT"/>
                </w:rPr>
                <w:t>Šalių įsipareigojimai.</w:t>
              </w:r>
            </w:p>
            <w:sdt>
              <w:sdtPr>
                <w:alias w:val="3 pr. 3.1 pp."/>
                <w:tag w:val="part_62842eecb5ba4945a27a2924ef732633"/>
                <w:lock w:val="sdtLocked"/>
                <w:richText/>
              </w:sdtPr>
              <w:sdtContent>
                <w:p>
                  <w:pPr>
                    <w:widowControl w:val="0"/>
                    <w:tabs>
                      <w:tab w:val="left" w:pos="1276"/>
                    </w:tabs>
                    <w:ind w:firstLine="720"/>
                    <w:jc w:val="both"/>
                    <w:rPr>
                      <w:color w:val="000000"/>
                      <w:szCs w:val="24"/>
                      <w:lang w:eastAsia="lt-LT"/>
                    </w:rPr>
                  </w:pPr>
                  <w:sdt>
                    <w:sdtPr>
                      <w:alias w:val="Numeris"/>
                      <w:tag w:val="nr_62842eecb5ba4945a27a2924ef732633"/>
                      <w:lock w:val="sdtLocked"/>
                      <w:richText/>
                    </w:sdtPr>
                    <w:sdtContent>
                      <w:r>
                        <w:rPr>
                          <w:color w:val="000000"/>
                          <w:sz w:val="25"/>
                          <w:szCs w:val="25"/>
                          <w:lang w:eastAsia="lt-LT"/>
                        </w:rPr>
                        <w:t>3.1</w:t>
                      </w:r>
                    </w:sdtContent>
                  </w:sdt>
                  <w:r>
                    <w:rPr>
                      <w:color w:val="000000"/>
                      <w:sz w:val="25"/>
                      <w:szCs w:val="25"/>
                      <w:lang w:eastAsia="lt-LT"/>
                    </w:rPr>
                    <w:t>.</w:t>
                    <w:tab/>
                  </w:r>
                  <w:r>
                    <w:rPr>
                      <w:b/>
                      <w:color w:val="000000"/>
                      <w:szCs w:val="24"/>
                      <w:lang w:eastAsia="lt-LT"/>
                    </w:rPr>
                    <w:t>Vežėjas</w:t>
                  </w:r>
                  <w:r>
                    <w:rPr>
                      <w:color w:val="000000"/>
                      <w:szCs w:val="24"/>
                      <w:lang w:eastAsia="lt-LT"/>
                    </w:rPr>
                    <w:t xml:space="preserve"> įsipareigoja:</w:t>
                  </w:r>
                </w:p>
                <w:sdt>
                  <w:sdtPr>
                    <w:alias w:val="3 pr. 3.1.1 pp."/>
                    <w:tag w:val="part_cf3018433d2b4a0ba2cfc91fa4c15a81"/>
                    <w:lock w:val="sdtLocked"/>
                    <w:richText/>
                  </w:sdtPr>
                  <w:sdtContent>
                    <w:p>
                      <w:pPr>
                        <w:widowControl w:val="0"/>
                        <w:tabs>
                          <w:tab w:val="left" w:pos="1240"/>
                          <w:tab w:val="left" w:leader="underscore" w:pos="1418"/>
                        </w:tabs>
                        <w:ind w:firstLine="720"/>
                        <w:jc w:val="both"/>
                        <w:rPr>
                          <w:color w:val="000000"/>
                          <w:szCs w:val="24"/>
                          <w:lang w:eastAsia="lt-LT"/>
                        </w:rPr>
                      </w:pPr>
                      <w:sdt>
                        <w:sdtPr>
                          <w:alias w:val="Numeris"/>
                          <w:tag w:val="nr_cf3018433d2b4a0ba2cfc91fa4c15a81"/>
                          <w:lock w:val="sdtLocked"/>
                          <w:richText/>
                        </w:sdtPr>
                        <w:sdtContent>
                          <w:r>
                            <w:rPr>
                              <w:color w:val="000000"/>
                              <w:sz w:val="25"/>
                              <w:szCs w:val="25"/>
                              <w:lang w:eastAsia="lt-LT"/>
                            </w:rPr>
                            <w:t>3.1.1</w:t>
                          </w:r>
                        </w:sdtContent>
                      </w:sdt>
                      <w:r>
                        <w:rPr>
                          <w:color w:val="000000"/>
                          <w:sz w:val="25"/>
                          <w:szCs w:val="25"/>
                          <w:lang w:eastAsia="lt-LT"/>
                        </w:rPr>
                        <w:t>.</w:t>
                        <w:tab/>
                      </w:r>
                      <w:r>
                        <w:rPr>
                          <w:color w:val="000000"/>
                          <w:szCs w:val="24"/>
                          <w:lang w:eastAsia="lt-LT"/>
                        </w:rPr>
                        <w:t>Vežti _______________________________________________________________,</w:t>
                      </w:r>
                    </w:p>
                    <w:p>
                      <w:pPr>
                        <w:widowControl w:val="0"/>
                        <w:ind w:left="3969"/>
                        <w:rPr>
                          <w:bCs/>
                          <w:color w:val="000000"/>
                          <w:szCs w:val="24"/>
                          <w:lang w:eastAsia="lt-LT"/>
                        </w:rPr>
                      </w:pPr>
                      <w:r>
                        <w:rPr>
                          <w:bCs/>
                          <w:color w:val="000000"/>
                          <w:szCs w:val="24"/>
                          <w:lang w:eastAsia="lt-LT"/>
                        </w:rPr>
                        <w:t>(švietimo įstaigos pavadinimas)</w:t>
                      </w:r>
                    </w:p>
                    <w:p>
                      <w:pPr>
                        <w:widowControl w:val="0"/>
                        <w:jc w:val="both"/>
                        <w:rPr>
                          <w:color w:val="000000"/>
                          <w:szCs w:val="24"/>
                          <w:lang w:eastAsia="lt-LT"/>
                        </w:rPr>
                      </w:pPr>
                      <w:r>
                        <w:rPr>
                          <w:color w:val="000000"/>
                          <w:szCs w:val="24"/>
                          <w:lang w:eastAsia="lt-LT"/>
                        </w:rPr>
                        <w:t>(toliau ‒ mokyklos) kaimuose ir miesteliuose gyvenančius moksleivius į mokyklą ir atgal pagal mokyklos pateiktus sąrašus.</w:t>
                      </w:r>
                    </w:p>
                  </w:sdtContent>
                </w:sdt>
                <w:sdt>
                  <w:sdtPr>
                    <w:alias w:val="3 pr. 3.1.2 pp."/>
                    <w:tag w:val="part_be4c92cf266a4be4af78b22c1966b0c4"/>
                    <w:lock w:val="sdtLocked"/>
                    <w:richText/>
                  </w:sdtPr>
                  <w:sdtContent>
                    <w:p>
                      <w:pPr>
                        <w:widowControl w:val="0"/>
                        <w:tabs>
                          <w:tab w:val="left" w:pos="1446"/>
                        </w:tabs>
                        <w:ind w:firstLine="720"/>
                        <w:jc w:val="both"/>
                        <w:rPr>
                          <w:color w:val="000000"/>
                          <w:szCs w:val="24"/>
                          <w:lang w:eastAsia="lt-LT"/>
                        </w:rPr>
                      </w:pPr>
                      <w:sdt>
                        <w:sdtPr>
                          <w:alias w:val="Numeris"/>
                          <w:tag w:val="nr_be4c92cf266a4be4af78b22c1966b0c4"/>
                          <w:lock w:val="sdtLocked"/>
                          <w:richText/>
                        </w:sdtPr>
                        <w:sdtContent>
                          <w:r>
                            <w:rPr>
                              <w:color w:val="000000"/>
                              <w:sz w:val="25"/>
                              <w:szCs w:val="25"/>
                              <w:lang w:eastAsia="lt-LT"/>
                            </w:rPr>
                            <w:t>3.1.2</w:t>
                          </w:r>
                        </w:sdtContent>
                      </w:sdt>
                      <w:r>
                        <w:rPr>
                          <w:color w:val="000000"/>
                          <w:sz w:val="25"/>
                          <w:szCs w:val="25"/>
                          <w:lang w:eastAsia="lt-LT"/>
                        </w:rPr>
                        <w:t>.</w:t>
                        <w:tab/>
                      </w:r>
                      <w:r>
                        <w:rPr>
                          <w:color w:val="000000"/>
                          <w:szCs w:val="24"/>
                          <w:lang w:eastAsia="lt-LT"/>
                        </w:rPr>
                        <w:t>Remiantis pateiktu mokinių sąrašu išrašyti nemokamus mėnesinius (metinius) vardinius bilietus, juos įlaminuoti ir pagal perdavimo‒priėmimo aktą perduoti juos mokyklai.</w:t>
                      </w:r>
                    </w:p>
                  </w:sdtContent>
                </w:sdt>
                <w:sdt>
                  <w:sdtPr>
                    <w:alias w:val="3 pr. 3.1.3 pp."/>
                    <w:tag w:val="part_b72e6155454349098b04a75218072f21"/>
                    <w:lock w:val="sdtLocked"/>
                    <w:richText/>
                  </w:sdtPr>
                  <w:sdtContent>
                    <w:p>
                      <w:pPr>
                        <w:widowControl w:val="0"/>
                        <w:tabs>
                          <w:tab w:val="left" w:pos="1446"/>
                        </w:tabs>
                        <w:ind w:firstLine="720"/>
                        <w:jc w:val="both"/>
                        <w:rPr>
                          <w:color w:val="000000"/>
                          <w:szCs w:val="24"/>
                          <w:lang w:eastAsia="lt-LT"/>
                        </w:rPr>
                      </w:pPr>
                      <w:sdt>
                        <w:sdtPr>
                          <w:alias w:val="Numeris"/>
                          <w:tag w:val="nr_b72e6155454349098b04a75218072f21"/>
                          <w:lock w:val="sdtLocked"/>
                          <w:richText/>
                        </w:sdtPr>
                        <w:sdtContent>
                          <w:r>
                            <w:rPr>
                              <w:color w:val="000000"/>
                              <w:sz w:val="25"/>
                              <w:szCs w:val="25"/>
                              <w:lang w:eastAsia="lt-LT"/>
                            </w:rPr>
                            <w:t>3.1.3</w:t>
                          </w:r>
                        </w:sdtContent>
                      </w:sdt>
                      <w:r>
                        <w:rPr>
                          <w:color w:val="000000"/>
                          <w:sz w:val="25"/>
                          <w:szCs w:val="25"/>
                          <w:lang w:eastAsia="lt-LT"/>
                        </w:rPr>
                        <w:t>.</w:t>
                        <w:tab/>
                      </w:r>
                      <w:r>
                        <w:rPr>
                          <w:color w:val="000000"/>
                          <w:szCs w:val="24"/>
                          <w:lang w:eastAsia="lt-LT"/>
                        </w:rPr>
                        <w:t>Parduoti mėnesinio (metinio) vardinio bilieto dublikatą mokinio tėvams (mokiniui sugadinus ar praradus bilietą) kaina, kuri padengtų bilieto pagaminimo išlaidas.</w:t>
                      </w:r>
                    </w:p>
                  </w:sdtContent>
                </w:sdt>
                <w:sdt>
                  <w:sdtPr>
                    <w:alias w:val="3 pr. 3.1.4 pp."/>
                    <w:tag w:val="part_fac5eaa7abb04e7083f086af44faebc8"/>
                    <w:lock w:val="sdtLocked"/>
                    <w:richText/>
                  </w:sdtPr>
                  <w:sdtContent>
                    <w:p>
                      <w:pPr>
                        <w:widowControl w:val="0"/>
                        <w:tabs>
                          <w:tab w:val="left" w:pos="1240"/>
                          <w:tab w:val="left" w:pos="1418"/>
                        </w:tabs>
                        <w:ind w:firstLine="720"/>
                        <w:jc w:val="both"/>
                        <w:rPr>
                          <w:color w:val="000000"/>
                          <w:szCs w:val="24"/>
                          <w:lang w:eastAsia="lt-LT"/>
                        </w:rPr>
                      </w:pPr>
                      <w:sdt>
                        <w:sdtPr>
                          <w:alias w:val="Numeris"/>
                          <w:tag w:val="nr_fac5eaa7abb04e7083f086af44faebc8"/>
                          <w:lock w:val="sdtLocked"/>
                          <w:richText/>
                        </w:sdtPr>
                        <w:sdtContent>
                          <w:r>
                            <w:rPr>
                              <w:color w:val="000000"/>
                              <w:sz w:val="25"/>
                              <w:szCs w:val="25"/>
                              <w:lang w:eastAsia="lt-LT"/>
                            </w:rPr>
                            <w:t>3.1.4</w:t>
                          </w:r>
                        </w:sdtContent>
                      </w:sdt>
                      <w:r>
                        <w:rPr>
                          <w:color w:val="000000"/>
                          <w:sz w:val="25"/>
                          <w:szCs w:val="25"/>
                          <w:lang w:eastAsia="lt-LT"/>
                        </w:rPr>
                        <w:t>.</w:t>
                        <w:tab/>
                      </w:r>
                      <w:r>
                        <w:rPr>
                          <w:color w:val="000000"/>
                          <w:szCs w:val="24"/>
                          <w:lang w:eastAsia="lt-LT"/>
                        </w:rPr>
                        <w:t>Pasibaigus mėnesiui iki kito mėnesio 5 dienos, vadovaudamasis patvirtintais mokinių sąrašais, mokyklos direktoriui pateikti sąskaitą faktūrą už mokinių vežiojimą.</w:t>
                      </w:r>
                    </w:p>
                  </w:sdtContent>
                </w:sdt>
                <w:sdt>
                  <w:sdtPr>
                    <w:alias w:val="3 pr. 3.1.5 pp."/>
                    <w:tag w:val="part_dc8ab9125f064f77884b50a4b97b27f5"/>
                    <w:lock w:val="sdtLocked"/>
                    <w:richText/>
                  </w:sdtPr>
                  <w:sdtContent>
                    <w:p>
                      <w:pPr>
                        <w:widowControl w:val="0"/>
                        <w:tabs>
                          <w:tab w:val="left" w:pos="1179"/>
                          <w:tab w:val="left" w:pos="1418"/>
                        </w:tabs>
                        <w:ind w:firstLine="720"/>
                        <w:jc w:val="both"/>
                        <w:rPr>
                          <w:color w:val="000000"/>
                          <w:szCs w:val="24"/>
                          <w:lang w:eastAsia="lt-LT"/>
                        </w:rPr>
                      </w:pPr>
                      <w:sdt>
                        <w:sdtPr>
                          <w:alias w:val="Numeris"/>
                          <w:tag w:val="nr_dc8ab9125f064f77884b50a4b97b27f5"/>
                          <w:lock w:val="sdtLocked"/>
                          <w:richText/>
                        </w:sdtPr>
                        <w:sdtContent>
                          <w:r>
                            <w:rPr>
                              <w:color w:val="000000"/>
                              <w:sz w:val="25"/>
                              <w:szCs w:val="25"/>
                              <w:lang w:eastAsia="lt-LT"/>
                            </w:rPr>
                            <w:t>3.1.5</w:t>
                          </w:r>
                        </w:sdtContent>
                      </w:sdt>
                      <w:r>
                        <w:rPr>
                          <w:color w:val="000000"/>
                          <w:sz w:val="25"/>
                          <w:szCs w:val="25"/>
                          <w:lang w:eastAsia="lt-LT"/>
                        </w:rPr>
                        <w:t>.</w:t>
                        <w:tab/>
                      </w:r>
                      <w:r>
                        <w:rPr>
                          <w:color w:val="000000"/>
                          <w:szCs w:val="24"/>
                          <w:lang w:eastAsia="lt-LT"/>
                        </w:rPr>
                        <w:t>Numatant pakeisti viešojo keleivinio transporto maršrutus, prieš 10 d. raštu pranešti apie tai Užsakovui ir mokyklai.</w:t>
                      </w:r>
                    </w:p>
                  </w:sdtContent>
                </w:sdt>
                <w:sdt>
                  <w:sdtPr>
                    <w:alias w:val="3 pr. 3.1.6 pp."/>
                    <w:tag w:val="part_fb2548802b1f48b4b83338eae75397a6"/>
                    <w:lock w:val="sdtLocked"/>
                    <w:richText/>
                  </w:sdtPr>
                  <w:sdtContent>
                    <w:p>
                      <w:pPr>
                        <w:widowControl w:val="0"/>
                        <w:tabs>
                          <w:tab w:val="left" w:pos="1418"/>
                        </w:tabs>
                        <w:ind w:firstLine="720"/>
                        <w:jc w:val="both"/>
                        <w:rPr>
                          <w:color w:val="000000"/>
                          <w:szCs w:val="24"/>
                          <w:lang w:eastAsia="lt-LT"/>
                        </w:rPr>
                      </w:pPr>
                      <w:sdt>
                        <w:sdtPr>
                          <w:alias w:val="Numeris"/>
                          <w:tag w:val="nr_fb2548802b1f48b4b83338eae75397a6"/>
                          <w:lock w:val="sdtLocked"/>
                          <w:richText/>
                        </w:sdtPr>
                        <w:sdtContent>
                          <w:r>
                            <w:rPr>
                              <w:color w:val="000000"/>
                              <w:sz w:val="25"/>
                              <w:szCs w:val="25"/>
                              <w:lang w:eastAsia="lt-LT"/>
                            </w:rPr>
                            <w:t>3.1.6</w:t>
                          </w:r>
                        </w:sdtContent>
                      </w:sdt>
                      <w:r>
                        <w:rPr>
                          <w:color w:val="000000"/>
                          <w:sz w:val="25"/>
                          <w:szCs w:val="25"/>
                          <w:lang w:eastAsia="lt-LT"/>
                        </w:rPr>
                        <w:t>.</w:t>
                        <w:tab/>
                      </w:r>
                      <w:r>
                        <w:rPr>
                          <w:color w:val="000000"/>
                          <w:szCs w:val="24"/>
                          <w:lang w:eastAsia="lt-LT"/>
                        </w:rPr>
                        <w:t>Vežti mokinius neperpildytuose, tvarkinguose autobusuose bei apdrausti keleivius.</w:t>
                      </w:r>
                    </w:p>
                  </w:sdtContent>
                </w:sdt>
              </w:sdtContent>
            </w:sdt>
            <w:sdt>
              <w:sdtPr>
                <w:alias w:val="3 pr. 3.2 pp."/>
                <w:tag w:val="part_e5338fb36c9f43d29adeda55a1d1985b"/>
                <w:lock w:val="sdtLocked"/>
                <w:richText/>
              </w:sdtPr>
              <w:sdtContent>
                <w:p>
                  <w:pPr>
                    <w:widowControl w:val="0"/>
                    <w:tabs>
                      <w:tab w:val="left" w:pos="1276"/>
                    </w:tabs>
                    <w:ind w:firstLine="720"/>
                    <w:jc w:val="both"/>
                    <w:rPr>
                      <w:color w:val="000000"/>
                      <w:szCs w:val="24"/>
                      <w:lang w:eastAsia="lt-LT"/>
                    </w:rPr>
                  </w:pPr>
                  <w:sdt>
                    <w:sdtPr>
                      <w:alias w:val="Numeris"/>
                      <w:tag w:val="nr_e5338fb36c9f43d29adeda55a1d1985b"/>
                      <w:lock w:val="sdtLocked"/>
                      <w:richText/>
                    </w:sdtPr>
                    <w:sdtContent>
                      <w:r>
                        <w:rPr>
                          <w:color w:val="000000"/>
                          <w:sz w:val="25"/>
                          <w:szCs w:val="25"/>
                          <w:lang w:eastAsia="lt-LT"/>
                        </w:rPr>
                        <w:t>3.2</w:t>
                      </w:r>
                    </w:sdtContent>
                  </w:sdt>
                  <w:r>
                    <w:rPr>
                      <w:color w:val="000000"/>
                      <w:sz w:val="25"/>
                      <w:szCs w:val="25"/>
                      <w:lang w:eastAsia="lt-LT"/>
                    </w:rPr>
                    <w:t>.</w:t>
                    <w:tab/>
                  </w:r>
                  <w:r>
                    <w:rPr>
                      <w:b/>
                      <w:color w:val="000000"/>
                      <w:szCs w:val="24"/>
                      <w:lang w:eastAsia="lt-LT"/>
                    </w:rPr>
                    <w:t>Užsakovas</w:t>
                  </w:r>
                  <w:r>
                    <w:rPr>
                      <w:color w:val="000000"/>
                      <w:szCs w:val="24"/>
                      <w:lang w:eastAsia="lt-LT"/>
                    </w:rPr>
                    <w:t xml:space="preserve"> įsipareigoja apmokėti </w:t>
                  </w:r>
                  <w:r>
                    <w:rPr>
                      <w:b/>
                      <w:color w:val="000000"/>
                      <w:szCs w:val="24"/>
                      <w:lang w:eastAsia="lt-LT"/>
                    </w:rPr>
                    <w:t>Vežėjui</w:t>
                  </w:r>
                  <w:r>
                    <w:rPr>
                      <w:color w:val="000000"/>
                      <w:szCs w:val="24"/>
                      <w:lang w:eastAsia="lt-LT"/>
                    </w:rPr>
                    <w:t xml:space="preserve"> už mokinių vežiojimą per 30 d. pagal </w:t>
                  </w:r>
                  <w:r>
                    <w:rPr>
                      <w:b/>
                      <w:color w:val="000000"/>
                      <w:szCs w:val="24"/>
                      <w:lang w:eastAsia="lt-LT"/>
                    </w:rPr>
                    <w:t>Vežėjo</w:t>
                  </w:r>
                  <w:r>
                    <w:rPr>
                      <w:color w:val="000000"/>
                      <w:szCs w:val="24"/>
                      <w:lang w:eastAsia="lt-LT"/>
                    </w:rPr>
                    <w:t xml:space="preserve"> pateiktas sąskaitas faktūras pagal </w:t>
                  </w:r>
                  <w:r>
                    <w:rPr>
                      <w:b/>
                      <w:color w:val="000000"/>
                      <w:szCs w:val="24"/>
                      <w:lang w:eastAsia="lt-LT"/>
                    </w:rPr>
                    <w:t>Vežėjo</w:t>
                  </w:r>
                  <w:r>
                    <w:rPr>
                      <w:color w:val="000000"/>
                      <w:szCs w:val="24"/>
                      <w:lang w:eastAsia="lt-LT"/>
                    </w:rPr>
                    <w:t xml:space="preserve"> savivaldybės patvirtintus tarifus. Sutarties pasirašymo dieną.</w:t>
                  </w:r>
                </w:p>
                <w:p>
                  <w:pPr>
                    <w:widowControl w:val="0"/>
                    <w:tabs>
                      <w:tab w:val="left" w:pos="1276"/>
                    </w:tabs>
                    <w:ind w:firstLine="720"/>
                    <w:jc w:val="both"/>
                    <w:rPr>
                      <w:color w:val="000000"/>
                      <w:szCs w:val="24"/>
                      <w:lang w:eastAsia="lt-LT"/>
                    </w:rPr>
                  </w:pPr>
                </w:p>
                <w:p>
                  <w:pPr>
                    <w:widowControl w:val="0"/>
                    <w:tabs>
                      <w:tab w:val="left" w:pos="1276"/>
                    </w:tabs>
                    <w:jc w:val="both"/>
                    <w:rPr>
                      <w:color w:val="000000"/>
                      <w:szCs w:val="24"/>
                      <w:lang w:eastAsia="lt-LT"/>
                    </w:rPr>
                  </w:pPr>
                  <w:r>
                    <w:rPr>
                      <w:color w:val="000000"/>
                      <w:szCs w:val="24"/>
                      <w:lang w:eastAsia="lt-LT"/>
                    </w:rPr>
                    <w:t>.....................................................................................................savivaldybė yra nustačiusi</w:t>
                  </w:r>
                </w:p>
                <w:p>
                  <w:pPr>
                    <w:widowControl w:val="0"/>
                    <w:tabs>
                      <w:tab w:val="left" w:pos="1276"/>
                    </w:tabs>
                    <w:ind w:firstLine="1843"/>
                    <w:jc w:val="both"/>
                    <w:rPr>
                      <w:color w:val="000000"/>
                      <w:szCs w:val="24"/>
                      <w:lang w:eastAsia="lt-LT"/>
                    </w:rPr>
                  </w:pPr>
                  <w:r>
                    <w:rPr>
                      <w:color w:val="000000"/>
                      <w:sz w:val="22"/>
                      <w:szCs w:val="22"/>
                      <w:lang w:eastAsia="lt-LT"/>
                    </w:rPr>
                    <w:t>(savivaldybės pavadinimas)</w:t>
                  </w:r>
                </w:p>
                <w:p>
                  <w:pPr>
                    <w:widowControl w:val="0"/>
                    <w:tabs>
                      <w:tab w:val="left" w:pos="1276"/>
                    </w:tabs>
                    <w:jc w:val="both"/>
                    <w:rPr>
                      <w:color w:val="000000"/>
                      <w:szCs w:val="24"/>
                      <w:lang w:eastAsia="lt-LT"/>
                    </w:rPr>
                  </w:pPr>
                  <w:r>
                    <w:rPr>
                      <w:color w:val="000000"/>
                      <w:szCs w:val="24"/>
                      <w:lang w:eastAsia="lt-LT"/>
                    </w:rPr>
                    <w:t>.......................... Eur / km mokėjimo tarifą (sprendimas pridedamas).</w:t>
                  </w:r>
                </w:p>
                <w:p>
                  <w:pPr>
                    <w:widowControl w:val="0"/>
                    <w:ind w:left="1276"/>
                    <w:rPr>
                      <w:color w:val="000000"/>
                      <w:szCs w:val="24"/>
                      <w:lang w:eastAsia="lt-LT"/>
                    </w:rPr>
                  </w:pPr>
                </w:p>
              </w:sdtContent>
            </w:sdt>
          </w:sdtContent>
        </w:sdt>
        <w:sdt>
          <w:sdtPr>
            <w:alias w:val="3 pr. 4 p."/>
            <w:tag w:val="part_6f8b19ea9ba544f4b7d56c1ce6ea81e5"/>
            <w:lock w:val="sdtLocked"/>
            <w:richText/>
          </w:sdtPr>
          <w:sdtContent>
            <w:p>
              <w:pPr>
                <w:widowControl w:val="0"/>
                <w:tabs>
                  <w:tab w:val="left" w:pos="903"/>
                  <w:tab w:val="left" w:pos="1134"/>
                </w:tabs>
                <w:ind w:firstLine="720"/>
                <w:jc w:val="both"/>
                <w:rPr>
                  <w:color w:val="000000"/>
                  <w:szCs w:val="24"/>
                  <w:lang w:eastAsia="lt-LT"/>
                </w:rPr>
              </w:pPr>
              <w:sdt>
                <w:sdtPr>
                  <w:alias w:val="Numeris"/>
                  <w:tag w:val="nr_6f8b19ea9ba544f4b7d56c1ce6ea81e5"/>
                  <w:lock w:val="sdtLocked"/>
                  <w:richText/>
                </w:sdtPr>
                <w:sdtContent>
                  <w:r>
                    <w:rPr>
                      <w:color w:val="000000"/>
                      <w:sz w:val="25"/>
                      <w:szCs w:val="25"/>
                      <w:lang w:eastAsia="lt-LT"/>
                    </w:rPr>
                    <w:t>4</w:t>
                  </w:r>
                </w:sdtContent>
              </w:sdt>
              <w:r>
                <w:rPr>
                  <w:color w:val="000000"/>
                  <w:sz w:val="25"/>
                  <w:szCs w:val="25"/>
                  <w:lang w:eastAsia="lt-LT"/>
                </w:rPr>
                <w:t>.</w:t>
                <w:tab/>
              </w:r>
              <w:r>
                <w:rPr>
                  <w:color w:val="000000"/>
                  <w:szCs w:val="24"/>
                  <w:lang w:eastAsia="lt-LT"/>
                </w:rPr>
                <w:t>Šalių atsakomybė:</w:t>
              </w:r>
            </w:p>
            <w:sdt>
              <w:sdtPr>
                <w:alias w:val="3 pr. 4.1 pp."/>
                <w:tag w:val="part_d2ded72e19d44acaa2abf1454613c5ae"/>
                <w:lock w:val="sdtLocked"/>
                <w:richText/>
              </w:sdtPr>
              <w:sdtContent>
                <w:p>
                  <w:pPr>
                    <w:widowControl w:val="0"/>
                    <w:tabs>
                      <w:tab w:val="left" w:pos="1276"/>
                    </w:tabs>
                    <w:ind w:firstLine="720"/>
                    <w:jc w:val="both"/>
                    <w:rPr>
                      <w:color w:val="000000"/>
                      <w:szCs w:val="24"/>
                      <w:lang w:eastAsia="lt-LT"/>
                    </w:rPr>
                  </w:pPr>
                  <w:sdt>
                    <w:sdtPr>
                      <w:alias w:val="Numeris"/>
                      <w:tag w:val="nr_d2ded72e19d44acaa2abf1454613c5ae"/>
                      <w:lock w:val="sdtLocked"/>
                      <w:richText/>
                    </w:sdtPr>
                    <w:sdtContent>
                      <w:r>
                        <w:rPr>
                          <w:color w:val="000000"/>
                          <w:sz w:val="25"/>
                          <w:szCs w:val="25"/>
                          <w:lang w:eastAsia="lt-LT"/>
                        </w:rPr>
                        <w:t>4.1</w:t>
                      </w:r>
                    </w:sdtContent>
                  </w:sdt>
                  <w:r>
                    <w:rPr>
                      <w:color w:val="000000"/>
                      <w:sz w:val="25"/>
                      <w:szCs w:val="25"/>
                      <w:lang w:eastAsia="lt-LT"/>
                    </w:rPr>
                    <w:t>.</w:t>
                    <w:tab/>
                  </w:r>
                  <w:r>
                    <w:rPr>
                      <w:color w:val="000000"/>
                      <w:szCs w:val="24"/>
                      <w:lang w:eastAsia="lt-LT"/>
                    </w:rPr>
                    <w:t>Ši Sutartis gali būti nutraukta arba laikinai sustabdyta per 30 d. nuo raštiško pranešimo įteikimo dienos.</w:t>
                  </w:r>
                </w:p>
              </w:sdtContent>
            </w:sdt>
            <w:sdt>
              <w:sdtPr>
                <w:alias w:val="3 pr. 4.2 pp."/>
                <w:tag w:val="part_d8916f889cd94db6b576e1aa77e35128"/>
                <w:lock w:val="sdtLocked"/>
                <w:richText/>
              </w:sdtPr>
              <w:sdtContent>
                <w:p>
                  <w:pPr>
                    <w:widowControl w:val="0"/>
                    <w:tabs>
                      <w:tab w:val="left" w:pos="1276"/>
                    </w:tabs>
                    <w:ind w:firstLine="720"/>
                    <w:jc w:val="both"/>
                    <w:rPr>
                      <w:color w:val="000000"/>
                      <w:szCs w:val="24"/>
                      <w:lang w:eastAsia="lt-LT"/>
                    </w:rPr>
                  </w:pPr>
                  <w:sdt>
                    <w:sdtPr>
                      <w:alias w:val="Numeris"/>
                      <w:tag w:val="nr_d8916f889cd94db6b576e1aa77e35128"/>
                      <w:lock w:val="sdtLocked"/>
                      <w:richText/>
                    </w:sdtPr>
                    <w:sdtContent>
                      <w:r>
                        <w:rPr>
                          <w:color w:val="000000"/>
                          <w:sz w:val="25"/>
                          <w:szCs w:val="25"/>
                          <w:lang w:eastAsia="lt-LT"/>
                        </w:rPr>
                        <w:t>4.2</w:t>
                      </w:r>
                    </w:sdtContent>
                  </w:sdt>
                  <w:r>
                    <w:rPr>
                      <w:color w:val="000000"/>
                      <w:sz w:val="25"/>
                      <w:szCs w:val="25"/>
                      <w:lang w:eastAsia="lt-LT"/>
                    </w:rPr>
                    <w:t>.</w:t>
                    <w:tab/>
                  </w:r>
                  <w:r>
                    <w:rPr>
                      <w:b/>
                      <w:color w:val="000000"/>
                      <w:szCs w:val="24"/>
                      <w:lang w:eastAsia="lt-LT"/>
                    </w:rPr>
                    <w:t>Vežėjui</w:t>
                  </w:r>
                  <w:r>
                    <w:rPr>
                      <w:color w:val="000000"/>
                      <w:szCs w:val="24"/>
                      <w:lang w:eastAsia="lt-LT"/>
                    </w:rPr>
                    <w:t xml:space="preserve"> nevykdant šios sutarties įsipareigojimų, jam nemokama už neįvykdytus reisus, o sutartis gali būti nutraukiama.</w:t>
                  </w:r>
                </w:p>
              </w:sdtContent>
            </w:sdt>
            <w:sdt>
              <w:sdtPr>
                <w:alias w:val="3 pr. 4.3 pp."/>
                <w:tag w:val="part_796554bea3ef422588f28243eb3f3824"/>
                <w:lock w:val="sdtLocked"/>
                <w:richText/>
              </w:sdtPr>
              <w:sdtContent>
                <w:p>
                  <w:pPr>
                    <w:widowControl w:val="0"/>
                    <w:tabs>
                      <w:tab w:val="left" w:pos="1276"/>
                    </w:tabs>
                    <w:ind w:firstLine="720"/>
                    <w:jc w:val="both"/>
                    <w:rPr>
                      <w:color w:val="000000"/>
                      <w:szCs w:val="24"/>
                      <w:lang w:eastAsia="lt-LT"/>
                    </w:rPr>
                  </w:pPr>
                  <w:sdt>
                    <w:sdtPr>
                      <w:alias w:val="Numeris"/>
                      <w:tag w:val="nr_796554bea3ef422588f28243eb3f3824"/>
                      <w:lock w:val="sdtLocked"/>
                      <w:richText/>
                    </w:sdtPr>
                    <w:sdtContent>
                      <w:r>
                        <w:rPr>
                          <w:color w:val="000000"/>
                          <w:sz w:val="25"/>
                          <w:szCs w:val="25"/>
                          <w:lang w:eastAsia="lt-LT"/>
                        </w:rPr>
                        <w:t>4.3</w:t>
                      </w:r>
                    </w:sdtContent>
                  </w:sdt>
                  <w:r>
                    <w:rPr>
                      <w:color w:val="000000"/>
                      <w:sz w:val="25"/>
                      <w:szCs w:val="25"/>
                      <w:lang w:eastAsia="lt-LT"/>
                    </w:rPr>
                    <w:t>.</w:t>
                    <w:tab/>
                  </w:r>
                  <w:r>
                    <w:rPr>
                      <w:b/>
                      <w:color w:val="000000"/>
                      <w:szCs w:val="24"/>
                      <w:lang w:eastAsia="lt-LT"/>
                    </w:rPr>
                    <w:t>Vežėjas</w:t>
                  </w:r>
                  <w:r>
                    <w:rPr>
                      <w:color w:val="000000"/>
                      <w:szCs w:val="24"/>
                      <w:lang w:eastAsia="lt-LT"/>
                    </w:rPr>
                    <w:t xml:space="preserve"> atsako už moksleivių turtą ir sveikatą nuo kelionės pradžios iki pabaigos, bei atlygina visus nuostolius, kuriuos patyrė moksleiviai dėl vykdytojo kaltės.</w:t>
                  </w:r>
                </w:p>
              </w:sdtContent>
            </w:sdt>
          </w:sdtContent>
        </w:sdt>
        <w:sdt>
          <w:sdtPr>
            <w:alias w:val="3 pr. 5 p."/>
            <w:tag w:val="part_ef7b75a5572743ca9776138c0aceb46f"/>
            <w:lock w:val="sdtLocked"/>
            <w:richText/>
          </w:sdtPr>
          <w:sdtContent>
            <w:p>
              <w:pPr>
                <w:widowControl w:val="0"/>
                <w:tabs>
                  <w:tab w:val="left" w:pos="903"/>
                  <w:tab w:val="left" w:pos="1134"/>
                </w:tabs>
                <w:ind w:firstLine="720"/>
                <w:jc w:val="both"/>
                <w:rPr>
                  <w:color w:val="000000"/>
                  <w:szCs w:val="24"/>
                  <w:lang w:eastAsia="lt-LT"/>
                </w:rPr>
              </w:pPr>
              <w:sdt>
                <w:sdtPr>
                  <w:alias w:val="Numeris"/>
                  <w:tag w:val="nr_ef7b75a5572743ca9776138c0aceb46f"/>
                  <w:lock w:val="sdtLocked"/>
                  <w:richText/>
                </w:sdtPr>
                <w:sdtContent>
                  <w:r>
                    <w:rPr>
                      <w:color w:val="000000"/>
                      <w:sz w:val="25"/>
                      <w:szCs w:val="25"/>
                      <w:lang w:eastAsia="lt-LT"/>
                    </w:rPr>
                    <w:t>5</w:t>
                  </w:r>
                </w:sdtContent>
              </w:sdt>
              <w:r>
                <w:rPr>
                  <w:color w:val="000000"/>
                  <w:sz w:val="25"/>
                  <w:szCs w:val="25"/>
                  <w:lang w:eastAsia="lt-LT"/>
                </w:rPr>
                <w:t>.</w:t>
                <w:tab/>
              </w:r>
              <w:r>
                <w:rPr>
                  <w:color w:val="000000"/>
                  <w:szCs w:val="24"/>
                  <w:lang w:eastAsia="lt-LT"/>
                </w:rPr>
                <w:t>Ginčų sprendimas:</w:t>
              </w:r>
            </w:p>
            <w:sdt>
              <w:sdtPr>
                <w:alias w:val="3 pr. 5.1 pp."/>
                <w:tag w:val="part_ffdf895ce4c041918cc510b7d1e8f2c6"/>
                <w:lock w:val="sdtLocked"/>
                <w:richText/>
              </w:sdtPr>
              <w:sdtContent>
                <w:p>
                  <w:pPr>
                    <w:widowControl w:val="0"/>
                    <w:tabs>
                      <w:tab w:val="left" w:pos="1276"/>
                    </w:tabs>
                    <w:ind w:firstLine="720"/>
                    <w:jc w:val="both"/>
                    <w:rPr>
                      <w:color w:val="000000"/>
                      <w:szCs w:val="24"/>
                      <w:lang w:eastAsia="lt-LT"/>
                    </w:rPr>
                  </w:pPr>
                  <w:sdt>
                    <w:sdtPr>
                      <w:alias w:val="Numeris"/>
                      <w:tag w:val="nr_ffdf895ce4c041918cc510b7d1e8f2c6"/>
                      <w:lock w:val="sdtLocked"/>
                      <w:richText/>
                    </w:sdtPr>
                    <w:sdtContent>
                      <w:r>
                        <w:rPr>
                          <w:color w:val="000000"/>
                          <w:sz w:val="25"/>
                          <w:szCs w:val="25"/>
                          <w:lang w:eastAsia="lt-LT"/>
                        </w:rPr>
                        <w:t>5.1</w:t>
                      </w:r>
                    </w:sdtContent>
                  </w:sdt>
                  <w:r>
                    <w:rPr>
                      <w:color w:val="000000"/>
                      <w:sz w:val="25"/>
                      <w:szCs w:val="25"/>
                      <w:lang w:eastAsia="lt-LT"/>
                    </w:rPr>
                    <w:t>.</w:t>
                    <w:tab/>
                  </w:r>
                  <w:r>
                    <w:rPr>
                      <w:color w:val="000000"/>
                      <w:szCs w:val="24"/>
                      <w:lang w:eastAsia="lt-LT"/>
                    </w:rPr>
                    <w:t>Ginčai ar nesutarimai, kylantys iš Sutarties, sprendžiami derybų būdu, o nesutarus ‒įstatymų nustatyta tvarka.</w:t>
                  </w:r>
                </w:p>
              </w:sdtContent>
            </w:sdt>
            <w:sdt>
              <w:sdtPr>
                <w:alias w:val="3 pr. 5.2 pp."/>
                <w:tag w:val="part_8f07c53bad094542957db2e0d7ce6c2d"/>
                <w:lock w:val="sdtLocked"/>
                <w:richText/>
              </w:sdtPr>
              <w:sdtContent>
                <w:p>
                  <w:pPr>
                    <w:widowControl w:val="0"/>
                    <w:tabs>
                      <w:tab w:val="left" w:pos="1276"/>
                    </w:tabs>
                    <w:ind w:firstLine="720"/>
                    <w:jc w:val="both"/>
                    <w:rPr>
                      <w:color w:val="000000"/>
                      <w:szCs w:val="24"/>
                      <w:lang w:eastAsia="lt-LT"/>
                    </w:rPr>
                  </w:pPr>
                  <w:sdt>
                    <w:sdtPr>
                      <w:alias w:val="Numeris"/>
                      <w:tag w:val="nr_8f07c53bad094542957db2e0d7ce6c2d"/>
                      <w:lock w:val="sdtLocked"/>
                      <w:richText/>
                    </w:sdtPr>
                    <w:sdtContent>
                      <w:r>
                        <w:rPr>
                          <w:color w:val="000000"/>
                          <w:sz w:val="25"/>
                          <w:szCs w:val="25"/>
                          <w:lang w:eastAsia="lt-LT"/>
                        </w:rPr>
                        <w:t>5.2</w:t>
                      </w:r>
                    </w:sdtContent>
                  </w:sdt>
                  <w:r>
                    <w:rPr>
                      <w:color w:val="000000"/>
                      <w:sz w:val="25"/>
                      <w:szCs w:val="25"/>
                      <w:lang w:eastAsia="lt-LT"/>
                    </w:rPr>
                    <w:t>.</w:t>
                    <w:tab/>
                  </w:r>
                  <w:r>
                    <w:rPr>
                      <w:color w:val="000000"/>
                      <w:szCs w:val="24"/>
                      <w:lang w:eastAsia="lt-LT"/>
                    </w:rPr>
                    <w:t>Sutartis įsigalioja nuo jos pasirašymo dienos, sutartiniai santykiai prasideda nuo______________ ir galioja iki ________________įskaitytinai.</w:t>
                  </w:r>
                </w:p>
                <w:p>
                  <w:pPr>
                    <w:widowControl w:val="0"/>
                    <w:tabs>
                      <w:tab w:val="left" w:pos="1138"/>
                    </w:tabs>
                    <w:ind w:left="720"/>
                    <w:jc w:val="both"/>
                    <w:rPr>
                      <w:color w:val="000000"/>
                      <w:szCs w:val="24"/>
                      <w:lang w:eastAsia="lt-LT"/>
                    </w:rPr>
                  </w:pPr>
                </w:p>
                <w:p>
                  <w:pPr>
                    <w:widowControl w:val="0"/>
                    <w:tabs>
                      <w:tab w:val="left" w:pos="1138"/>
                    </w:tabs>
                    <w:ind w:left="720"/>
                    <w:jc w:val="both"/>
                    <w:rPr>
                      <w:color w:val="000000"/>
                      <w:szCs w:val="24"/>
                      <w:lang w:eastAsia="lt-LT"/>
                    </w:rPr>
                  </w:pPr>
                </w:p>
              </w:sdtContent>
            </w:sdt>
          </w:sdtContent>
        </w:sdt>
        <w:sdt>
          <w:sdtPr>
            <w:alias w:val="skirsnis"/>
            <w:tag w:val="part_bb4624360a8540049c6077249a8d8d63"/>
            <w:lock w:val="sdtLocked"/>
            <w:richText/>
          </w:sdtPr>
          <w:sdtContent>
            <w:p>
              <w:pPr>
                <w:widowControl w:val="0"/>
                <w:tabs>
                  <w:tab w:val="right" w:pos="6096"/>
                </w:tabs>
                <w:ind w:firstLine="720"/>
                <w:jc w:val="both"/>
                <w:rPr>
                  <w:b/>
                  <w:color w:val="000000"/>
                  <w:szCs w:val="24"/>
                  <w:lang w:eastAsia="lt-LT"/>
                </w:rPr>
              </w:pPr>
              <w:sdt>
                <w:sdtPr>
                  <w:alias w:val="Pavadinimas"/>
                  <w:tag w:val="title_bb4624360a8540049c6077249a8d8d63"/>
                  <w:lock w:val="sdtLocked"/>
                  <w:richText/>
                </w:sdtPr>
                <w:sdtContent>
                  <w:r>
                    <w:rPr>
                      <w:b/>
                      <w:color w:val="000000"/>
                      <w:szCs w:val="24"/>
                      <w:lang w:eastAsia="lt-LT"/>
                    </w:rPr>
                    <w:t>VEŽĖJAS</w:t>
                    <w:tab/>
                    <w:t>UŽSAKOVAS</w:t>
                  </w:r>
                </w:sdtContent>
              </w:sdt>
            </w:p>
            <w:p>
              <w:pPr>
                <w:widowControl w:val="0"/>
                <w:tabs>
                  <w:tab w:val="right" w:pos="6096"/>
                </w:tabs>
                <w:ind w:firstLine="720"/>
                <w:jc w:val="both"/>
                <w:rPr>
                  <w:color w:val="000000"/>
                  <w:szCs w:val="24"/>
                  <w:lang w:eastAsia="lt-LT"/>
                </w:rPr>
              </w:pPr>
            </w:p>
            <w:p>
              <w:pPr>
                <w:widowControl w:val="0"/>
                <w:ind w:left="4253"/>
                <w:rPr>
                  <w:color w:val="000000"/>
                  <w:szCs w:val="24"/>
                  <w:lang w:eastAsia="lt-LT"/>
                </w:rPr>
              </w:pPr>
              <w:r>
                <w:rPr>
                  <w:color w:val="000000"/>
                  <w:szCs w:val="24"/>
                  <w:lang w:eastAsia="lt-LT"/>
                </w:rPr>
                <w:t>Vilniaus rajono savivaldybės administracija</w:t>
              </w:r>
            </w:p>
            <w:p>
              <w:pPr>
                <w:widowControl w:val="0"/>
                <w:ind w:left="4253"/>
                <w:rPr>
                  <w:color w:val="000000"/>
                  <w:szCs w:val="24"/>
                  <w:lang w:eastAsia="lt-LT"/>
                </w:rPr>
              </w:pPr>
              <w:r>
                <w:rPr>
                  <w:color w:val="000000"/>
                  <w:szCs w:val="24"/>
                  <w:lang w:eastAsia="lt-LT"/>
                </w:rPr>
                <w:t>Įmonės kodas 188708224</w:t>
              </w:r>
            </w:p>
            <w:p>
              <w:pPr>
                <w:widowControl w:val="0"/>
                <w:ind w:left="4253"/>
                <w:rPr>
                  <w:color w:val="000000"/>
                  <w:szCs w:val="24"/>
                  <w:lang w:eastAsia="lt-LT"/>
                </w:rPr>
              </w:pPr>
              <w:r>
                <w:rPr>
                  <w:color w:val="000000"/>
                  <w:szCs w:val="24"/>
                  <w:lang w:eastAsia="lt-LT"/>
                </w:rPr>
                <w:t>Rinktinės g. 50, Vilnius</w:t>
              </w:r>
            </w:p>
            <w:p>
              <w:pPr>
                <w:widowControl w:val="0"/>
                <w:ind w:left="4253"/>
                <w:rPr>
                  <w:color w:val="000000"/>
                  <w:szCs w:val="24"/>
                  <w:lang w:eastAsia="lt-LT"/>
                </w:rPr>
              </w:pPr>
              <w:r>
                <w:rPr>
                  <w:color w:val="000000"/>
                  <w:szCs w:val="24"/>
                  <w:lang w:eastAsia="lt-LT"/>
                </w:rPr>
                <w:t>a. s. LT974010042400040148</w:t>
              </w:r>
            </w:p>
          </w:sdtContent>
        </w:sdt>
        <w:sdt>
          <w:sdtPr>
            <w:alias w:val="skyrius"/>
            <w:tag w:val="part_68393a7587044ae4bb525d6a5e121da4"/>
            <w:lock w:val="sdtLocked"/>
            <w:richText/>
          </w:sdtPr>
          <w:sdtContent>
            <w:p>
              <w:pPr>
                <w:widowControl w:val="0"/>
                <w:ind w:left="4253"/>
                <w:rPr>
                  <w:color w:val="000000"/>
                  <w:szCs w:val="24"/>
                  <w:lang w:eastAsia="lt-LT"/>
                </w:rPr>
              </w:pPr>
              <w:r>
                <w:rPr>
                  <w:color w:val="000000"/>
                  <w:szCs w:val="24"/>
                  <w:lang w:eastAsia="lt-LT"/>
                </w:rPr>
                <w:t>Luminor Bank AS Lietuvos skyrius</w:t>
              </w:r>
            </w:p>
          </w:sdtContent>
        </w:sdt>
      </w:sdtContent>
    </w:sdt>
    <w:sdt>
      <w:sdtPr>
        <w:alias w:val="4 pr."/>
        <w:tag w:val="part_3c8cac86384d49dfa9ca0367d0e70bb1"/>
        <w:lock w:val="sdtLocked"/>
        <w:richText/>
      </w:sdtPr>
      <w:sdtContent>
        <w:p>
          <w:pPr>
            <w:widowControl w:val="0"/>
            <w:ind w:left="4253"/>
            <w:rPr>
              <w:color w:val="000000"/>
              <w:szCs w:val="24"/>
              <w:lang w:eastAsia="lt-LT"/>
            </w:rPr>
          </w:pPr>
          <w:r>
            <w:rPr>
              <w:color w:val="000000"/>
              <w:szCs w:val="24"/>
              <w:lang w:eastAsia="lt-LT"/>
            </w:rPr>
            <w:t>Tel. (0 5) 275 1961, (0 5) 275 1990</w:t>
          </w:r>
        </w:p>
        <w:p>
          <w:pPr>
            <w:widowControl w:val="0"/>
            <w:ind w:left="4253"/>
            <w:rPr>
              <w:color w:val="000000"/>
              <w:szCs w:val="24"/>
              <w:lang w:eastAsia="lt-LT"/>
            </w:rPr>
          </w:pPr>
          <w:r>
            <w:rPr>
              <w:color w:val="000000"/>
              <w:szCs w:val="24"/>
              <w:lang w:eastAsia="lt-LT"/>
            </w:rPr>
            <w:t xml:space="preserve">El. p. </w:t>
          </w:r>
          <w:r>
            <w:rPr>
              <w:color w:val="000080"/>
              <w:szCs w:val="24"/>
              <w:u w:val="single"/>
              <w:lang w:eastAsia="lt-LT"/>
            </w:rPr>
            <w:t>vrsa@vrsa.lt</w:t>
          </w:r>
        </w:p>
        <w:p>
          <w:pPr>
            <w:widowControl w:val="0"/>
            <w:ind w:left="4253"/>
            <w:rPr>
              <w:color w:val="000000"/>
              <w:szCs w:val="24"/>
              <w:lang w:eastAsia="lt-LT"/>
            </w:rPr>
          </w:pPr>
        </w:p>
        <w:p>
          <w:pPr>
            <w:widowControl w:val="0"/>
            <w:ind w:left="4253"/>
            <w:rPr>
              <w:color w:val="000000"/>
              <w:szCs w:val="24"/>
              <w:lang w:eastAsia="lt-LT"/>
            </w:rPr>
          </w:pPr>
          <w:r>
            <w:rPr>
              <w:color w:val="000000"/>
              <w:szCs w:val="24"/>
              <w:lang w:eastAsia="lt-LT"/>
            </w:rPr>
            <w:t>Administracijos direktorius</w:t>
          </w:r>
        </w:p>
        <w:p>
          <w:pPr>
            <w:widowControl w:val="0"/>
            <w:ind w:left="4253"/>
            <w:rPr>
              <w:color w:val="000000"/>
              <w:szCs w:val="24"/>
              <w:lang w:eastAsia="lt-LT"/>
            </w:rPr>
          </w:pPr>
        </w:p>
        <w:p>
          <w:pPr>
            <w:widowControl w:val="0"/>
            <w:ind w:left="4962"/>
            <w:sectPr>
              <w:pgSz w:w="11906" w:h="16838"/>
              <w:pgMar w:top="1701" w:right="567" w:bottom="1134" w:left="1134" w:header="567" w:footer="567" w:gutter="0"/>
              <w:pgNumType w:start="1"/>
              <w:cols w:space="1296"/>
              <w:titlePg/>
              <w:docGrid w:linePitch="360"/>
            </w:sectPr>
          </w:pPr>
        </w:p>
        <w:p>
          <w:pPr>
            <w:tabs>
              <w:tab w:val="center" w:pos="4819"/>
              <w:tab w:val="right" w:pos="9638"/>
            </w:tabs>
          </w:pPr>
        </w:p>
        <w:p>
          <w:pPr>
            <w:widowControl w:val="0"/>
            <w:ind w:left="4962"/>
            <w:rPr>
              <w:szCs w:val="24"/>
            </w:rPr>
          </w:pPr>
          <w:r>
            <w:rPr>
              <w:bCs/>
              <w:color w:val="000000"/>
              <w:szCs w:val="24"/>
              <w:lang w:eastAsia="lt-LT"/>
            </w:rPr>
            <w:t>Vilniaus rajono mokinių pavėžėjimo organizavimo, kelionės išlaidų kompensavimo ir mokyklinių autobusų naudojimo tvarkos aprašo</w:t>
          </w:r>
        </w:p>
        <w:p>
          <w:pPr>
            <w:widowControl w:val="0"/>
            <w:suppressAutoHyphens/>
            <w:ind w:left="4962"/>
            <w:textAlignment w:val="baseline"/>
            <w:rPr>
              <w:color w:val="000000"/>
              <w:szCs w:val="24"/>
              <w:lang w:eastAsia="lt-LT"/>
            </w:rPr>
          </w:pPr>
          <w:sdt>
            <w:sdtPr>
              <w:alias w:val="Numeris"/>
              <w:tag w:val="nr_3c8cac86384d49dfa9ca0367d0e70bb1"/>
              <w:lock w:val="sdtLocked"/>
              <w:richText/>
            </w:sdtPr>
            <w:sdtContent>
              <w:r>
                <w:rPr>
                  <w:color w:val="000000"/>
                  <w:szCs w:val="24"/>
                  <w:lang w:eastAsia="lt-LT"/>
                </w:rPr>
                <w:t>4</w:t>
              </w:r>
            </w:sdtContent>
          </w:sdt>
          <w:r>
            <w:rPr>
              <w:color w:val="000000"/>
              <w:szCs w:val="24"/>
              <w:lang w:eastAsia="lt-LT"/>
            </w:rPr>
            <w:t xml:space="preserve"> priedas</w:t>
          </w:r>
        </w:p>
        <w:p>
          <w:pPr>
            <w:suppressAutoHyphens/>
            <w:textAlignment w:val="baseline"/>
            <w:rPr>
              <w:b/>
              <w:color w:val="000000"/>
              <w:szCs w:val="24"/>
              <w:lang w:eastAsia="lt-LT"/>
            </w:rPr>
          </w:pPr>
        </w:p>
        <w:p>
          <w:pPr>
            <w:suppressAutoHyphens/>
            <w:jc w:val="center"/>
            <w:textAlignment w:val="baseline"/>
            <w:rPr>
              <w:b/>
              <w:color w:val="000000"/>
              <w:szCs w:val="24"/>
              <w:lang w:eastAsia="lt-LT"/>
            </w:rPr>
          </w:pPr>
        </w:p>
        <w:p>
          <w:pPr>
            <w:suppressAutoHyphens/>
            <w:jc w:val="center"/>
            <w:textAlignment w:val="baseline"/>
            <w:rPr>
              <w:b/>
              <w:color w:val="000000"/>
              <w:szCs w:val="24"/>
              <w:lang w:eastAsia="lt-LT"/>
            </w:rPr>
          </w:pPr>
        </w:p>
        <w:p>
          <w:pPr>
            <w:suppressAutoHyphens/>
            <w:jc w:val="center"/>
            <w:textAlignment w:val="baseline"/>
            <w:rPr>
              <w:b/>
              <w:color w:val="000000"/>
              <w:szCs w:val="24"/>
              <w:lang w:eastAsia="lt-LT"/>
            </w:rPr>
          </w:pPr>
        </w:p>
        <w:p>
          <w:pPr>
            <w:suppressAutoHyphens/>
            <w:jc w:val="center"/>
            <w:textAlignment w:val="baseline"/>
            <w:rPr>
              <w:b/>
              <w:szCs w:val="24"/>
            </w:rPr>
          </w:pPr>
          <w:sdt>
            <w:sdtPr>
              <w:alias w:val="Pavadinimas"/>
              <w:tag w:val="title_3c8cac86384d49dfa9ca0367d0e70bb1"/>
              <w:lock w:val="sdtLocked"/>
              <w:richText/>
            </w:sdtPr>
            <w:sdtContent>
              <w:r>
                <w:rPr>
                  <w:b/>
                  <w:color w:val="000000"/>
                  <w:szCs w:val="24"/>
                  <w:lang w:eastAsia="lt-LT"/>
                </w:rPr>
                <w:t>Mokinių pavėžėjimo specialiaisiais reisais 1 kilometro ridos tarifai</w:t>
              </w:r>
              <w:r>
                <w:rPr>
                  <w:b/>
                  <w:szCs w:val="24"/>
                </w:rPr>
                <w:t xml:space="preserve"> </w:t>
              </w:r>
            </w:sdtContent>
          </w:sdt>
        </w:p>
        <w:p>
          <w:pPr>
            <w:suppressAutoHyphens/>
            <w:jc w:val="center"/>
            <w:textAlignment w:val="baseline"/>
            <w:rPr>
              <w:b/>
              <w:szCs w:val="24"/>
            </w:rPr>
          </w:pPr>
        </w:p>
        <w:tbl>
          <w:tblPr>
            <w:tblW w:w="9645" w:type="dxa"/>
            <w:tblInd w:w="98" w:type="dxa"/>
            <w:tblLayout w:type="fixed"/>
            <w:tblLook w:val="04A0" w:firstRow="1" w:lastRow="0" w:firstColumn="1" w:lastColumn="0" w:noHBand="0" w:noVBand="1"/>
          </w:tblPr>
          <w:tblGrid>
            <w:gridCol w:w="720"/>
            <w:gridCol w:w="4015"/>
            <w:gridCol w:w="1652"/>
            <w:gridCol w:w="1700"/>
            <w:gridCol w:w="1558"/>
          </w:tblGrid>
          <w:tr>
            <w:trPr>
              <w:trHeight w:val="122"/>
            </w:trPr>
            <w:tc>
              <w:tcPr>
                <w:tcW w:w="719" w:type="dxa"/>
                <w:vMerge w:val="restart"/>
                <w:tcBorders>
                  <w:top w:val="single" w:sz="4" w:space="0" w:color="auto"/>
                  <w:left w:val="single" w:sz="8" w:space="0" w:color="auto"/>
                  <w:bottom w:val="single" w:sz="8" w:space="0" w:color="auto"/>
                  <w:right w:val="single" w:sz="4" w:space="0" w:color="auto"/>
                </w:tcBorders>
                <w:noWrap/>
                <w:vAlign w:val="bottom"/>
                <w:hideMark/>
              </w:tcPr>
              <w:p>
                <w:pPr>
                  <w:suppressAutoHyphens/>
                  <w:jc w:val="center"/>
                  <w:textAlignment w:val="baseline"/>
                  <w:rPr>
                    <w:color w:val="000000"/>
                    <w:szCs w:val="24"/>
                    <w:lang w:eastAsia="zh-TW"/>
                  </w:rPr>
                </w:pPr>
                <w:r>
                  <w:rPr>
                    <w:color w:val="000000"/>
                    <w:szCs w:val="24"/>
                    <w:lang w:eastAsia="zh-TW"/>
                  </w:rPr>
                  <w:t>Eil</w:t>
                </w:r>
              </w:p>
              <w:p>
                <w:pPr>
                  <w:suppressAutoHyphens/>
                  <w:jc w:val="center"/>
                  <w:textAlignment w:val="baseline"/>
                  <w:rPr>
                    <w:color w:val="000000"/>
                    <w:szCs w:val="24"/>
                    <w:lang w:eastAsia="zh-TW"/>
                  </w:rPr>
                </w:pPr>
                <w:r>
                  <w:rPr>
                    <w:color w:val="000000"/>
                    <w:szCs w:val="24"/>
                    <w:lang w:eastAsia="zh-TW"/>
                  </w:rPr>
                  <w:t>Nr.</w:t>
                </w:r>
              </w:p>
            </w:tc>
            <w:tc>
              <w:tcPr>
                <w:tcW w:w="8930" w:type="dxa"/>
                <w:gridSpan w:val="4"/>
                <w:tcBorders>
                  <w:top w:val="single" w:sz="4" w:space="0" w:color="auto"/>
                  <w:left w:val="nil"/>
                  <w:bottom w:val="single" w:sz="4" w:space="0" w:color="auto"/>
                  <w:right w:val="single" w:sz="4" w:space="0" w:color="auto"/>
                </w:tcBorders>
                <w:noWrap/>
                <w:vAlign w:val="bottom"/>
                <w:hideMark/>
              </w:tcPr>
              <w:p>
                <w:pPr>
                  <w:jc w:val="center"/>
                  <w:textAlignment w:val="baseline"/>
                  <w:rPr>
                    <w:szCs w:val="24"/>
                    <w:lang w:val="en-US"/>
                  </w:rPr>
                </w:pPr>
                <w:r>
                  <w:rPr>
                    <w:szCs w:val="24"/>
                  </w:rPr>
                  <w:t>1 km ridos kaina (be PVM)</w:t>
                </w:r>
              </w:p>
            </w:tc>
          </w:tr>
          <w:tr>
            <w:trPr>
              <w:trHeight w:val="224"/>
            </w:trPr>
            <w:tc>
              <w:tcPr>
                <w:tcW w:w="719" w:type="dxa"/>
                <w:vMerge/>
                <w:tcBorders>
                  <w:top w:val="single" w:sz="4" w:space="0" w:color="auto"/>
                  <w:left w:val="single" w:sz="8" w:space="0" w:color="auto"/>
                  <w:bottom w:val="single" w:sz="8" w:space="0" w:color="auto"/>
                  <w:right w:val="single" w:sz="4" w:space="0" w:color="auto"/>
                </w:tcBorders>
                <w:vAlign w:val="center"/>
                <w:hideMark/>
              </w:tcPr>
              <w:p>
                <w:pPr>
                  <w:rPr>
                    <w:color w:val="000000"/>
                    <w:szCs w:val="24"/>
                    <w:lang w:eastAsia="zh-TW"/>
                  </w:rPr>
                </w:pPr>
              </w:p>
            </w:tc>
            <w:tc>
              <w:tcPr>
                <w:tcW w:w="4017" w:type="dxa"/>
                <w:tcBorders>
                  <w:top w:val="single" w:sz="4" w:space="0" w:color="auto"/>
                  <w:left w:val="nil"/>
                  <w:bottom w:val="single" w:sz="8" w:space="0" w:color="auto"/>
                  <w:right w:val="single" w:sz="4" w:space="0" w:color="auto"/>
                </w:tcBorders>
                <w:noWrap/>
                <w:vAlign w:val="bottom"/>
                <w:hideMark/>
              </w:tcPr>
              <w:p>
                <w:pPr>
                  <w:suppressAutoHyphens/>
                  <w:jc w:val="center"/>
                  <w:textAlignment w:val="baseline"/>
                  <w:rPr>
                    <w:color w:val="000000"/>
                    <w:szCs w:val="24"/>
                    <w:lang w:eastAsia="zh-TW"/>
                  </w:rPr>
                </w:pPr>
                <w:r>
                  <w:rPr>
                    <w:color w:val="000000"/>
                    <w:szCs w:val="24"/>
                    <w:lang w:eastAsia="zh-TW"/>
                  </w:rPr>
                  <w:t>Sąnaudos</w:t>
                </w:r>
              </w:p>
            </w:tc>
            <w:tc>
              <w:tcPr>
                <w:tcW w:w="4913" w:type="dxa"/>
                <w:gridSpan w:val="3"/>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Transporto priemonės variklio galingumas</w:t>
                </w:r>
              </w:p>
            </w:tc>
          </w:tr>
          <w:tr>
            <w:trPr>
              <w:trHeight w:val="88"/>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p>
            </w:tc>
            <w:tc>
              <w:tcPr>
                <w:tcW w:w="4017" w:type="dxa"/>
                <w:tcBorders>
                  <w:top w:val="nil"/>
                  <w:left w:val="single" w:sz="8" w:space="0" w:color="auto"/>
                  <w:bottom w:val="single" w:sz="4" w:space="0" w:color="auto"/>
                  <w:right w:val="single" w:sz="4" w:space="0" w:color="auto"/>
                </w:tcBorders>
                <w:noWrap/>
                <w:vAlign w:val="bottom"/>
                <w:hideMark/>
              </w:tcPr>
              <w:p>
                <w:pPr>
                  <w:rPr>
                    <w:color w:val="000000"/>
                    <w:szCs w:val="24"/>
                    <w:lang w:eastAsia="zh-TW"/>
                  </w:rPr>
                </w:pPr>
              </w:p>
            </w:tc>
            <w:tc>
              <w:tcPr>
                <w:tcW w:w="1653" w:type="dxa"/>
                <w:tcBorders>
                  <w:top w:val="single" w:sz="4" w:space="0" w:color="auto"/>
                  <w:left w:val="nil"/>
                  <w:bottom w:val="single" w:sz="4" w:space="0" w:color="auto"/>
                  <w:right w:val="single" w:sz="4" w:space="0" w:color="auto"/>
                </w:tcBorders>
                <w:hideMark/>
              </w:tcPr>
              <w:p>
                <w:pPr>
                  <w:textAlignment w:val="baseline"/>
                  <w:rPr>
                    <w:szCs w:val="24"/>
                    <w:lang w:val="en-US"/>
                  </w:rPr>
                </w:pPr>
                <w:r>
                  <w:rPr>
                    <w:szCs w:val="24"/>
                  </w:rPr>
                  <w:t>81-120 Kw</w:t>
                </w:r>
              </w:p>
            </w:tc>
            <w:tc>
              <w:tcPr>
                <w:tcW w:w="1701" w:type="dxa"/>
                <w:tcBorders>
                  <w:top w:val="single" w:sz="4" w:space="0" w:color="auto"/>
                  <w:left w:val="nil"/>
                  <w:bottom w:val="single" w:sz="4" w:space="0" w:color="auto"/>
                  <w:right w:val="single" w:sz="4" w:space="0" w:color="auto"/>
                </w:tcBorders>
                <w:hideMark/>
              </w:tcPr>
              <w:p>
                <w:pPr>
                  <w:textAlignment w:val="baseline"/>
                  <w:rPr>
                    <w:szCs w:val="24"/>
                  </w:rPr>
                </w:pPr>
                <w:r>
                  <w:rPr>
                    <w:szCs w:val="24"/>
                  </w:rPr>
                  <w:t>121-160 Kw</w:t>
                </w:r>
              </w:p>
            </w:tc>
            <w:tc>
              <w:tcPr>
                <w:tcW w:w="1559" w:type="dxa"/>
                <w:tcBorders>
                  <w:top w:val="single" w:sz="4" w:space="0" w:color="auto"/>
                  <w:left w:val="nil"/>
                  <w:bottom w:val="single" w:sz="4" w:space="0" w:color="auto"/>
                  <w:right w:val="single" w:sz="4" w:space="0" w:color="auto"/>
                </w:tcBorders>
                <w:hideMark/>
              </w:tcPr>
              <w:p>
                <w:pPr>
                  <w:textAlignment w:val="baseline"/>
                  <w:rPr>
                    <w:szCs w:val="24"/>
                  </w:rPr>
                </w:pPr>
                <w:r>
                  <w:rPr>
                    <w:szCs w:val="24"/>
                  </w:rPr>
                  <w:t>161-210 Kw</w:t>
                </w:r>
              </w:p>
            </w:tc>
          </w:tr>
          <w:tr>
            <w:trPr>
              <w:trHeight w:val="184"/>
            </w:trPr>
            <w:tc>
              <w:tcPr>
                <w:tcW w:w="719" w:type="dxa"/>
                <w:tcBorders>
                  <w:top w:val="nil"/>
                  <w:left w:val="single" w:sz="8" w:space="0" w:color="auto"/>
                  <w:bottom w:val="single" w:sz="4" w:space="0" w:color="auto"/>
                  <w:right w:val="nil"/>
                </w:tcBorders>
                <w:vAlign w:val="center"/>
                <w:hideMark/>
              </w:tcPr>
              <w:p>
                <w:pPr>
                  <w:jc w:val="center"/>
                  <w:rPr>
                    <w:color w:val="000000"/>
                    <w:szCs w:val="24"/>
                    <w:lang w:eastAsia="zh-TW"/>
                  </w:rPr>
                </w:pPr>
                <w:r>
                  <w:rPr>
                    <w:color w:val="000000"/>
                    <w:szCs w:val="24"/>
                    <w:lang w:eastAsia="zh-TW"/>
                  </w:rPr>
                  <w:t>1.</w:t>
                </w:r>
              </w:p>
            </w:tc>
            <w:tc>
              <w:tcPr>
                <w:tcW w:w="4017" w:type="dxa"/>
                <w:tcBorders>
                  <w:top w:val="single" w:sz="4" w:space="0" w:color="auto"/>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Darbo užmokestis ir soc. draudimas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0,3</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0,3</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0,3</w:t>
                </w:r>
              </w:p>
            </w:tc>
          </w:tr>
          <w:tr>
            <w:trPr>
              <w:trHeight w:val="272"/>
            </w:trPr>
            <w:tc>
              <w:tcPr>
                <w:tcW w:w="719" w:type="dxa"/>
                <w:tcBorders>
                  <w:top w:val="single" w:sz="4" w:space="0" w:color="auto"/>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2.</w:t>
                </w:r>
              </w:p>
            </w:tc>
            <w:tc>
              <w:tcPr>
                <w:tcW w:w="4017" w:type="dxa"/>
                <w:tcBorders>
                  <w:top w:val="single" w:sz="4" w:space="0" w:color="auto"/>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Kuras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0,3</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0,4</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0,5</w:t>
                </w:r>
              </w:p>
            </w:tc>
          </w:tr>
          <w:tr>
            <w:trPr>
              <w:trHeight w:val="276"/>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3.</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Transporto priemonės eksploatacija ir remontas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0,06</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0,06</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0,06</w:t>
                </w:r>
              </w:p>
            </w:tc>
          </w:tr>
          <w:tr>
            <w:trPr>
              <w:trHeight w:val="335"/>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4.</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Privalomas CA draudimas, moksleivių draudimas ir autobusų draudimas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0.06</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0,07</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0,08</w:t>
                </w:r>
              </w:p>
            </w:tc>
          </w:tr>
          <w:tr>
            <w:trPr>
              <w:trHeight w:val="270"/>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5.</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 xml:space="preserve">Rinkliavos ir kt. įstatymų  numatytos įmokos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0,03</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0,03</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0,03</w:t>
                </w:r>
              </w:p>
            </w:tc>
          </w:tr>
          <w:tr>
            <w:trPr>
              <w:trHeight w:val="273"/>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6.</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Iš viso</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0,75</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0,86</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0,97</w:t>
                </w:r>
              </w:p>
            </w:tc>
          </w:tr>
          <w:tr>
            <w:trPr>
              <w:trHeight w:val="277"/>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7.</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Pelnas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0,03</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0,03</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0,04</w:t>
                </w:r>
              </w:p>
            </w:tc>
          </w:tr>
          <w:tr>
            <w:trPr>
              <w:trHeight w:val="268"/>
            </w:trPr>
            <w:tc>
              <w:tcPr>
                <w:tcW w:w="719" w:type="dxa"/>
                <w:tcBorders>
                  <w:top w:val="nil"/>
                  <w:left w:val="single" w:sz="8" w:space="0" w:color="auto"/>
                  <w:bottom w:val="single" w:sz="4" w:space="0" w:color="auto"/>
                  <w:right w:val="nil"/>
                </w:tcBorders>
                <w:noWrap/>
                <w:vAlign w:val="bottom"/>
                <w:hideMark/>
              </w:tcPr>
              <w:p>
                <w:pPr>
                  <w:suppressAutoHyphens/>
                  <w:jc w:val="center"/>
                  <w:textAlignment w:val="baseline"/>
                  <w:rPr>
                    <w:color w:val="000000"/>
                    <w:szCs w:val="24"/>
                    <w:lang w:eastAsia="zh-TW"/>
                  </w:rPr>
                </w:pPr>
                <w:r>
                  <w:rPr>
                    <w:color w:val="000000"/>
                    <w:szCs w:val="24"/>
                    <w:lang w:eastAsia="zh-TW"/>
                  </w:rPr>
                  <w:t>8.</w:t>
                </w:r>
              </w:p>
            </w:tc>
            <w:tc>
              <w:tcPr>
                <w:tcW w:w="4017" w:type="dxa"/>
                <w:tcBorders>
                  <w:top w:val="nil"/>
                  <w:left w:val="single" w:sz="8" w:space="0" w:color="auto"/>
                  <w:bottom w:val="single" w:sz="4" w:space="0" w:color="auto"/>
                  <w:right w:val="single" w:sz="4" w:space="0" w:color="auto"/>
                </w:tcBorders>
                <w:noWrap/>
                <w:vAlign w:val="bottom"/>
                <w:hideMark/>
              </w:tcPr>
              <w:p>
                <w:pPr>
                  <w:suppressAutoHyphens/>
                  <w:textAlignment w:val="baseline"/>
                  <w:rPr>
                    <w:szCs w:val="24"/>
                    <w:lang w:eastAsia="zh-TW"/>
                  </w:rPr>
                </w:pPr>
                <w:r>
                  <w:rPr>
                    <w:szCs w:val="24"/>
                    <w:lang w:eastAsia="zh-TW"/>
                  </w:rPr>
                  <w:t>Iš viso Eur / km ridos</w:t>
                </w:r>
              </w:p>
            </w:tc>
            <w:tc>
              <w:tcPr>
                <w:tcW w:w="1653"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0,78</w:t>
                </w:r>
              </w:p>
            </w:tc>
            <w:tc>
              <w:tcPr>
                <w:tcW w:w="1701"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0,89</w:t>
                </w:r>
              </w:p>
            </w:tc>
            <w:tc>
              <w:tcPr>
                <w:tcW w:w="1559" w:type="dxa"/>
                <w:tcBorders>
                  <w:top w:val="single" w:sz="4" w:space="0" w:color="auto"/>
                  <w:left w:val="nil"/>
                  <w:bottom w:val="single" w:sz="4" w:space="0" w:color="auto"/>
                  <w:right w:val="single" w:sz="4" w:space="0" w:color="auto"/>
                </w:tcBorders>
                <w:hideMark/>
              </w:tcPr>
              <w:p>
                <w:pPr>
                  <w:jc w:val="center"/>
                  <w:textAlignment w:val="baseline"/>
                  <w:rPr>
                    <w:szCs w:val="24"/>
                  </w:rPr>
                </w:pPr>
                <w:r>
                  <w:rPr>
                    <w:szCs w:val="24"/>
                  </w:rPr>
                  <w:t>1,01</w:t>
                </w:r>
              </w:p>
            </w:tc>
          </w:tr>
        </w:tbl>
        <w:p>
          <w:pPr>
            <w:suppressAutoHyphens/>
            <w:textAlignment w:val="baseline"/>
            <w:rPr>
              <w:szCs w:val="24"/>
            </w:rPr>
          </w:pPr>
        </w:p>
        <w:p>
          <w:pPr>
            <w:spacing w:line="259" w:lineRule="auto"/>
            <w:rPr>
              <w:sz w:val="22"/>
              <w:szCs w:val="22"/>
            </w:rPr>
          </w:pPr>
        </w:p>
        <w:p>
          <w:pPr>
            <w:rPr>
              <w:sz w:val="14"/>
              <w:szCs w:val="14"/>
            </w:rPr>
          </w:pPr>
        </w:p>
        <w:p>
          <w:pPr>
            <w:widowControl w:val="0"/>
            <w:suppressAutoHyphens/>
            <w:ind w:left="4962"/>
            <w:textAlignment w:val="baseline"/>
            <w:sectPr>
              <w:pgSz w:w="11906" w:h="16838"/>
              <w:pgMar w:top="1701" w:right="567" w:bottom="1134" w:left="1134" w:header="567" w:footer="567" w:gutter="0"/>
              <w:pgNumType w:start="1"/>
              <w:cols w:space="1296"/>
              <w:titlePg/>
              <w:docGrid w:linePitch="360"/>
            </w:sectPr>
          </w:pPr>
        </w:p>
        <w:p>
          <w:pPr>
            <w:tabs>
              <w:tab w:val="center" w:pos="4819"/>
              <w:tab w:val="right" w:pos="9638"/>
            </w:tabs>
          </w:pPr>
        </w:p>
      </w:sdtContent>
    </w:sdt>
    <w:sdt>
      <w:sdtPr>
        <w:alias w:val="5 pr."/>
        <w:tag w:val="part_5013fb6164e64ff78a0ed6396645cd80"/>
        <w:lock w:val="sdtLocked"/>
        <w:richText/>
      </w:sdtPr>
      <w:sdtContent>
        <w:p>
          <w:pPr>
            <w:widowControl w:val="0"/>
            <w:suppressAutoHyphens/>
            <w:ind w:left="4962"/>
            <w:textAlignment w:val="baseline"/>
            <w:rPr>
              <w:color w:val="000000"/>
              <w:szCs w:val="24"/>
              <w:lang w:eastAsia="lt-LT"/>
            </w:rPr>
          </w:pPr>
          <w:r>
            <w:rPr>
              <w:bCs/>
              <w:color w:val="000000"/>
              <w:szCs w:val="24"/>
              <w:lang w:eastAsia="lt-LT"/>
            </w:rPr>
            <w:t>Vilniaus rajono mokinių pavėžėjimo organizavimo, kelionės išlaidų kompensavimo ir mokyklinių autobusų naudojimo tvarkos aprašo</w:t>
          </w:r>
          <w:r>
            <w:rPr>
              <w:color w:val="000000"/>
              <w:szCs w:val="24"/>
              <w:lang w:eastAsia="lt-LT"/>
            </w:rPr>
            <w:t xml:space="preserve"> </w:t>
          </w:r>
        </w:p>
        <w:p>
          <w:pPr>
            <w:widowControl w:val="0"/>
            <w:suppressAutoHyphens/>
            <w:ind w:left="4962"/>
            <w:textAlignment w:val="baseline"/>
            <w:rPr>
              <w:szCs w:val="24"/>
            </w:rPr>
          </w:pPr>
          <w:sdt>
            <w:sdtPr>
              <w:alias w:val="Numeris"/>
              <w:tag w:val="nr_5013fb6164e64ff78a0ed6396645cd80"/>
              <w:lock w:val="sdtLocked"/>
              <w:richText/>
            </w:sdtPr>
            <w:sdtContent>
              <w:r>
                <w:rPr>
                  <w:color w:val="000000"/>
                  <w:szCs w:val="24"/>
                  <w:lang w:eastAsia="lt-LT"/>
                </w:rPr>
                <w:t>5</w:t>
              </w:r>
            </w:sdtContent>
          </w:sdt>
          <w:r>
            <w:rPr>
              <w:color w:val="000000"/>
              <w:szCs w:val="24"/>
              <w:lang w:eastAsia="lt-LT"/>
            </w:rPr>
            <w:t xml:space="preserve"> priedas</w:t>
          </w:r>
        </w:p>
        <w:p>
          <w:pPr>
            <w:suppressAutoHyphens/>
            <w:jc w:val="center"/>
            <w:textAlignment w:val="baseline"/>
            <w:rPr>
              <w:b/>
              <w:szCs w:val="24"/>
              <w:lang w:eastAsia="lt-LT"/>
            </w:rPr>
          </w:pPr>
        </w:p>
        <w:p>
          <w:pPr>
            <w:suppressAutoHyphens/>
            <w:spacing w:line="360" w:lineRule="auto"/>
            <w:jc w:val="center"/>
            <w:textAlignment w:val="baseline"/>
            <w:rPr>
              <w:szCs w:val="24"/>
            </w:rPr>
          </w:pPr>
          <w:sdt>
            <w:sdtPr>
              <w:alias w:val="Pavadinimas"/>
              <w:tag w:val="title_5013fb6164e64ff78a0ed6396645cd80"/>
              <w:lock w:val="sdtLocked"/>
              <w:richText/>
            </w:sdtPr>
            <w:sdtContent>
              <w:r>
                <w:rPr>
                  <w:b/>
                  <w:szCs w:val="24"/>
                  <w:lang w:eastAsia="lt-LT"/>
                </w:rPr>
                <w:t>___________________________________________________________________________</w:t>
              </w:r>
            </w:sdtContent>
          </w:sdt>
        </w:p>
        <w:p>
          <w:pPr>
            <w:widowControl w:val="0"/>
            <w:suppressAutoHyphens/>
            <w:spacing w:line="360" w:lineRule="auto"/>
            <w:jc w:val="center"/>
            <w:textAlignment w:val="baseline"/>
            <w:rPr>
              <w:color w:val="000000"/>
              <w:szCs w:val="24"/>
              <w:lang w:eastAsia="lt-LT"/>
            </w:rPr>
          </w:pPr>
          <w:r>
            <w:rPr>
              <w:color w:val="000000"/>
              <w:szCs w:val="24"/>
              <w:lang w:eastAsia="lt-LT"/>
            </w:rPr>
            <w:t>(vežėjo pavadinimas, kodas)</w:t>
          </w:r>
        </w:p>
        <w:p>
          <w:pPr>
            <w:widowControl w:val="0"/>
            <w:suppressAutoHyphens/>
            <w:spacing w:line="360" w:lineRule="auto"/>
            <w:jc w:val="center"/>
            <w:textAlignment w:val="baseline"/>
            <w:rPr>
              <w:szCs w:val="24"/>
            </w:rPr>
          </w:pPr>
          <w:r>
            <w:rPr>
              <w:color w:val="000000"/>
              <w:szCs w:val="24"/>
              <w:lang w:eastAsia="lt-LT"/>
            </w:rPr>
            <w:t>___________________________________________________________________________</w:t>
          </w:r>
        </w:p>
        <w:p>
          <w:pPr>
            <w:widowControl w:val="0"/>
            <w:suppressAutoHyphens/>
            <w:spacing w:line="360" w:lineRule="auto"/>
            <w:jc w:val="center"/>
            <w:textAlignment w:val="baseline"/>
            <w:rPr>
              <w:color w:val="000000"/>
              <w:szCs w:val="24"/>
              <w:lang w:eastAsia="lt-LT"/>
            </w:rPr>
          </w:pPr>
          <w:r>
            <w:rPr>
              <w:color w:val="000000"/>
              <w:szCs w:val="24"/>
              <w:lang w:eastAsia="lt-LT"/>
            </w:rPr>
            <w:t>(sutarties data, registracijos Nr.)</w:t>
          </w:r>
        </w:p>
        <w:p>
          <w:pPr>
            <w:widowControl w:val="0"/>
            <w:suppressAutoHyphens/>
            <w:spacing w:line="360" w:lineRule="auto"/>
            <w:textAlignment w:val="baseline"/>
            <w:rPr>
              <w:szCs w:val="24"/>
              <w:lang w:eastAsia="lt-LT"/>
            </w:rPr>
          </w:pPr>
        </w:p>
        <w:p>
          <w:pPr>
            <w:widowControl w:val="0"/>
            <w:suppressAutoHyphens/>
            <w:spacing w:line="360" w:lineRule="auto"/>
            <w:textAlignment w:val="baseline"/>
            <w:rPr>
              <w:szCs w:val="24"/>
              <w:lang w:eastAsia="lt-LT"/>
            </w:rPr>
          </w:pPr>
          <w:r>
            <w:rPr>
              <w:szCs w:val="24"/>
              <w:lang w:eastAsia="lt-LT"/>
            </w:rPr>
            <w:t>_____________________________</w:t>
          </w:r>
        </w:p>
        <w:p>
          <w:pPr>
            <w:widowControl w:val="0"/>
            <w:suppressAutoHyphens/>
            <w:spacing w:line="360" w:lineRule="auto"/>
            <w:textAlignment w:val="baseline"/>
            <w:rPr>
              <w:szCs w:val="24"/>
              <w:lang w:eastAsia="lt-LT"/>
            </w:rPr>
          </w:pPr>
          <w:r>
            <w:rPr>
              <w:szCs w:val="24"/>
              <w:lang w:eastAsia="lt-LT"/>
            </w:rPr>
            <w:t>_____________________________</w:t>
          </w:r>
        </w:p>
        <w:p>
          <w:pPr>
            <w:widowControl w:val="0"/>
            <w:suppressAutoHyphens/>
            <w:spacing w:line="360" w:lineRule="auto"/>
            <w:textAlignment w:val="baseline"/>
            <w:rPr>
              <w:color w:val="000000"/>
              <w:szCs w:val="24"/>
              <w:lang w:eastAsia="lt-LT"/>
            </w:rPr>
          </w:pPr>
          <w:r>
            <w:rPr>
              <w:color w:val="000000"/>
              <w:szCs w:val="24"/>
              <w:lang w:eastAsia="lt-LT"/>
            </w:rPr>
            <w:t>(Įstaigos pavadinimas)</w:t>
          </w:r>
        </w:p>
        <w:p>
          <w:pPr>
            <w:widowControl w:val="0"/>
            <w:suppressAutoHyphens/>
            <w:spacing w:line="360" w:lineRule="auto"/>
            <w:jc w:val="center"/>
            <w:textAlignment w:val="baseline"/>
            <w:rPr>
              <w:szCs w:val="24"/>
              <w:lang w:eastAsia="lt-LT"/>
            </w:rPr>
          </w:pPr>
        </w:p>
        <w:p>
          <w:pPr>
            <w:widowControl w:val="0"/>
            <w:tabs>
              <w:tab w:val="left" w:leader="underscore" w:pos="6048"/>
            </w:tabs>
            <w:suppressAutoHyphens/>
            <w:spacing w:line="360" w:lineRule="auto"/>
            <w:jc w:val="center"/>
            <w:textAlignment w:val="baseline"/>
            <w:rPr>
              <w:szCs w:val="24"/>
            </w:rPr>
          </w:pPr>
          <w:r>
            <w:rPr>
              <w:color w:val="000000"/>
              <w:szCs w:val="24"/>
              <w:lang w:eastAsia="lt-LT"/>
            </w:rPr>
            <w:t>20_____m._____________________________ mėn.</w:t>
          </w:r>
        </w:p>
        <w:sdt>
          <w:sdtPr>
            <w:alias w:val="lentele"/>
            <w:tag w:val="part_3316c04445fd49b7bb6419cb2218519f"/>
            <w:lock w:val="sdtLocked"/>
            <w:richText/>
          </w:sdtPr>
          <w:sdtContent>
            <w:p>
              <w:pPr>
                <w:widowControl w:val="0"/>
                <w:suppressAutoHyphens/>
                <w:spacing w:line="360" w:lineRule="auto"/>
                <w:jc w:val="center"/>
                <w:textAlignment w:val="baseline"/>
                <w:rPr>
                  <w:b/>
                  <w:color w:val="000000"/>
                  <w:szCs w:val="24"/>
                  <w:lang w:eastAsia="lt-LT"/>
                </w:rPr>
              </w:pPr>
              <w:sdt>
                <w:sdtPr>
                  <w:alias w:val="Pavadinimas"/>
                  <w:tag w:val="title_3316c04445fd49b7bb6419cb2218519f"/>
                  <w:lock w:val="sdtLocked"/>
                  <w:richText/>
                </w:sdtPr>
                <w:sdtContent>
                  <w:r>
                    <w:rPr>
                      <w:b/>
                      <w:color w:val="000000"/>
                      <w:szCs w:val="24"/>
                      <w:lang w:eastAsia="lt-LT"/>
                    </w:rPr>
                    <w:t>Paslaugų priėmimo‒perdavimo aktas</w:t>
                  </w:r>
                </w:sdtContent>
              </w:sdt>
            </w:p>
            <w:tbl>
              <w:tblPr>
                <w:tblW w:w="9960" w:type="dxa"/>
                <w:jc w:val="center"/>
                <w:tblLayout w:type="fixed"/>
                <w:tblCellMar>
                  <w:left w:w="10" w:type="dxa"/>
                  <w:right w:w="10" w:type="dxa"/>
                </w:tblCellMar>
                <w:tblLook w:val="04A0" w:firstRow="1" w:lastRow="0" w:firstColumn="1" w:lastColumn="0" w:noHBand="0" w:noVBand="1"/>
              </w:tblPr>
              <w:tblGrid>
                <w:gridCol w:w="663"/>
                <w:gridCol w:w="2382"/>
                <w:gridCol w:w="1359"/>
                <w:gridCol w:w="810"/>
                <w:gridCol w:w="1839"/>
                <w:gridCol w:w="1579"/>
                <w:gridCol w:w="1328"/>
              </w:tblGrid>
              <w:tr>
                <w:trPr>
                  <w:trHeight w:hRule="exact" w:val="1449"/>
                  <w:jc w:val="center"/>
                </w:trPr>
                <w:tc>
                  <w:tcPr>
                    <w:tcW w:w="662"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color w:val="000000"/>
                        <w:szCs w:val="24"/>
                        <w:lang w:eastAsia="lt-LT"/>
                      </w:rPr>
                    </w:pPr>
                    <w:r>
                      <w:rPr>
                        <w:color w:val="000000"/>
                        <w:szCs w:val="24"/>
                        <w:lang w:eastAsia="lt-LT"/>
                      </w:rPr>
                      <w:t>Eil. Nr.</w:t>
                    </w:r>
                  </w:p>
                </w:tc>
                <w:tc>
                  <w:tcPr>
                    <w:tcW w:w="2383"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color w:val="000000"/>
                        <w:szCs w:val="24"/>
                        <w:lang w:eastAsia="lt-LT"/>
                      </w:rPr>
                    </w:pPr>
                    <w:r>
                      <w:rPr>
                        <w:color w:val="000000"/>
                        <w:szCs w:val="24"/>
                        <w:lang w:eastAsia="lt-LT"/>
                      </w:rPr>
                      <w:t>Maršruto pavadinimas</w:t>
                    </w:r>
                  </w:p>
                </w:tc>
                <w:tc>
                  <w:tcPr>
                    <w:tcW w:w="1360"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color w:val="000000"/>
                        <w:szCs w:val="24"/>
                        <w:lang w:eastAsia="lt-LT"/>
                      </w:rPr>
                    </w:pPr>
                    <w:r>
                      <w:rPr>
                        <w:color w:val="000000"/>
                        <w:szCs w:val="24"/>
                        <w:lang w:eastAsia="lt-LT"/>
                      </w:rPr>
                      <w:t>Reiso rida (įskaitant nulinę ridą), km</w:t>
                    </w:r>
                  </w:p>
                </w:tc>
                <w:tc>
                  <w:tcPr>
                    <w:tcW w:w="810"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color w:val="000000"/>
                        <w:szCs w:val="24"/>
                        <w:lang w:eastAsia="lt-LT"/>
                      </w:rPr>
                    </w:pPr>
                    <w:r>
                      <w:rPr>
                        <w:color w:val="000000"/>
                        <w:szCs w:val="24"/>
                        <w:lang w:eastAsia="lt-LT"/>
                      </w:rPr>
                      <w:t>Reisų skaičius per dieną</w:t>
                    </w:r>
                  </w:p>
                </w:tc>
                <w:tc>
                  <w:tcPr>
                    <w:tcW w:w="1840"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szCs w:val="24"/>
                      </w:rPr>
                    </w:pPr>
                    <w:r>
                      <w:rPr>
                        <w:color w:val="000000"/>
                        <w:szCs w:val="24"/>
                        <w:lang w:eastAsia="lt-LT"/>
                      </w:rPr>
                      <w:t>Įvykdytų</w:t>
                    </w:r>
                  </w:p>
                  <w:p>
                    <w:pPr>
                      <w:widowControl w:val="0"/>
                      <w:suppressAutoHyphens/>
                      <w:jc w:val="center"/>
                      <w:textAlignment w:val="baseline"/>
                      <w:rPr>
                        <w:color w:val="000000"/>
                        <w:szCs w:val="24"/>
                        <w:highlight w:val="yellow"/>
                        <w:lang w:eastAsia="lt-LT"/>
                      </w:rPr>
                    </w:pPr>
                    <w:r>
                      <w:rPr>
                        <w:color w:val="000000"/>
                        <w:szCs w:val="24"/>
                        <w:lang w:eastAsia="lt-LT"/>
                      </w:rPr>
                      <w:t>reisų skaičius per mėnesį</w:t>
                    </w:r>
                  </w:p>
                </w:tc>
                <w:tc>
                  <w:tcPr>
                    <w:tcW w:w="1580" w:type="dxa"/>
                    <w:tcBorders>
                      <w:top w:val="single" w:sz="4" w:space="0" w:color="000000"/>
                      <w:left w:val="single" w:sz="4" w:space="0" w:color="000000"/>
                      <w:bottom w:val="nil"/>
                      <w:right w:val="nil"/>
                    </w:tcBorders>
                    <w:shd w:val="clear" w:color="auto" w:fill="FFFFFF"/>
                    <w:vAlign w:val="center"/>
                    <w:hideMark/>
                  </w:tcPr>
                  <w:p>
                    <w:pPr>
                      <w:widowControl w:val="0"/>
                      <w:suppressAutoHyphens/>
                      <w:jc w:val="center"/>
                      <w:textAlignment w:val="baseline"/>
                      <w:rPr>
                        <w:color w:val="000000"/>
                        <w:szCs w:val="24"/>
                        <w:lang w:eastAsia="lt-LT"/>
                      </w:rPr>
                    </w:pPr>
                    <w:r>
                      <w:rPr>
                        <w:lang w:eastAsia="lt-LT"/>
                      </w:rPr>
                      <w:t>Bendra specialaus reiso (įskaitant nulinę ridą) kaina, Eur</w:t>
                    </w:r>
                  </w:p>
                </w:tc>
                <w:tc>
                  <w:tcPr>
                    <w:tcW w:w="1329" w:type="dxa"/>
                    <w:tcBorders>
                      <w:top w:val="single" w:sz="4" w:space="0" w:color="000000"/>
                      <w:left w:val="single" w:sz="4" w:space="0" w:color="000000"/>
                      <w:bottom w:val="nil"/>
                      <w:right w:val="single" w:sz="4" w:space="0" w:color="000000"/>
                    </w:tcBorders>
                    <w:shd w:val="clear" w:color="auto" w:fill="FFFFFF"/>
                    <w:vAlign w:val="center"/>
                    <w:hideMark/>
                  </w:tcPr>
                  <w:p>
                    <w:pPr>
                      <w:widowControl w:val="0"/>
                      <w:suppressAutoHyphens/>
                      <w:jc w:val="center"/>
                      <w:textAlignment w:val="baseline"/>
                      <w:rPr>
                        <w:color w:val="000000"/>
                        <w:szCs w:val="24"/>
                        <w:lang w:eastAsia="lt-LT"/>
                      </w:rPr>
                    </w:pPr>
                    <w:r>
                      <w:rPr>
                        <w:color w:val="000000"/>
                        <w:szCs w:val="24"/>
                        <w:lang w:eastAsia="lt-LT"/>
                      </w:rPr>
                      <w:t>Suma, Eur</w:t>
                    </w:r>
                  </w:p>
                </w:tc>
              </w:tr>
              <w:tr>
                <w:trPr>
                  <w:trHeight w:hRule="exact" w:val="241"/>
                  <w:jc w:val="center"/>
                </w:trPr>
                <w:tc>
                  <w:tcPr>
                    <w:tcW w:w="662"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1</w:t>
                    </w:r>
                  </w:p>
                </w:tc>
                <w:tc>
                  <w:tcPr>
                    <w:tcW w:w="2383"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2</w:t>
                    </w:r>
                  </w:p>
                </w:tc>
                <w:tc>
                  <w:tcPr>
                    <w:tcW w:w="136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3</w:t>
                    </w:r>
                  </w:p>
                </w:tc>
                <w:tc>
                  <w:tcPr>
                    <w:tcW w:w="81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4</w:t>
                    </w:r>
                  </w:p>
                </w:tc>
                <w:tc>
                  <w:tcPr>
                    <w:tcW w:w="184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5</w:t>
                    </w:r>
                  </w:p>
                  <w:p>
                    <w:pPr>
                      <w:widowControl w:val="0"/>
                      <w:suppressAutoHyphens/>
                      <w:jc w:val="center"/>
                      <w:textAlignment w:val="baseline"/>
                      <w:rPr>
                        <w:color w:val="000000"/>
                        <w:szCs w:val="24"/>
                        <w:lang w:eastAsia="lt-LT"/>
                      </w:rPr>
                    </w:pPr>
                    <w:r>
                      <w:rPr>
                        <w:color w:val="000000"/>
                        <w:szCs w:val="24"/>
                        <w:lang w:eastAsia="lt-LT"/>
                      </w:rPr>
                      <w:t>6</w:t>
                    </w:r>
                  </w:p>
                </w:tc>
                <w:tc>
                  <w:tcPr>
                    <w:tcW w:w="158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6</w:t>
                    </w:r>
                  </w:p>
                  <w:p>
                    <w:pPr>
                      <w:widowControl w:val="0"/>
                      <w:suppressAutoHyphens/>
                      <w:jc w:val="center"/>
                      <w:textAlignment w:val="baseline"/>
                      <w:rPr>
                        <w:color w:val="000000"/>
                        <w:szCs w:val="24"/>
                        <w:lang w:eastAsia="lt-LT"/>
                      </w:rPr>
                    </w:pPr>
                    <w:r>
                      <w:rPr>
                        <w:color w:val="000000"/>
                        <w:szCs w:val="24"/>
                        <w:lang w:eastAsia="lt-LT"/>
                      </w:rPr>
                      <w:t>8</w:t>
                    </w:r>
                  </w:p>
                </w:tc>
                <w:tc>
                  <w:tcPr>
                    <w:tcW w:w="1329" w:type="dxa"/>
                    <w:tcBorders>
                      <w:top w:val="single" w:sz="4" w:space="0" w:color="000000"/>
                      <w:left w:val="single" w:sz="4" w:space="0" w:color="000000"/>
                      <w:bottom w:val="nil"/>
                      <w:right w:val="single" w:sz="4" w:space="0" w:color="000000"/>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7</w:t>
                    </w:r>
                  </w:p>
                </w:tc>
              </w:tr>
              <w:tr>
                <w:trPr>
                  <w:trHeight w:hRule="exact" w:val="288"/>
                  <w:jc w:val="center"/>
                </w:trPr>
                <w:tc>
                  <w:tcPr>
                    <w:tcW w:w="662"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2383"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36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81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84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58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329" w:type="dxa"/>
                    <w:tcBorders>
                      <w:top w:val="single" w:sz="4" w:space="0" w:color="000000"/>
                      <w:left w:val="single" w:sz="4" w:space="0" w:color="000000"/>
                      <w:bottom w:val="nil"/>
                      <w:right w:val="single" w:sz="4" w:space="0" w:color="000000"/>
                    </w:tcBorders>
                    <w:shd w:val="clear" w:color="auto" w:fill="FFFFFF"/>
                  </w:tcPr>
                  <w:p>
                    <w:pPr>
                      <w:widowControl w:val="0"/>
                      <w:suppressAutoHyphens/>
                      <w:jc w:val="center"/>
                      <w:textAlignment w:val="baseline"/>
                      <w:rPr>
                        <w:rFonts w:eastAsia="Courier New"/>
                        <w:color w:val="000000"/>
                        <w:szCs w:val="24"/>
                        <w:lang w:eastAsia="lt-LT"/>
                      </w:rPr>
                    </w:pPr>
                  </w:p>
                </w:tc>
              </w:tr>
              <w:tr>
                <w:trPr>
                  <w:trHeight w:hRule="exact" w:val="292"/>
                  <w:jc w:val="center"/>
                </w:trPr>
                <w:tc>
                  <w:tcPr>
                    <w:tcW w:w="662"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2383"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36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81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84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580" w:type="dxa"/>
                    <w:tcBorders>
                      <w:top w:val="single" w:sz="4" w:space="0" w:color="000000"/>
                      <w:left w:val="single" w:sz="4" w:space="0" w:color="000000"/>
                      <w:bottom w:val="nil"/>
                      <w:right w:val="nil"/>
                    </w:tcBorders>
                    <w:shd w:val="clear" w:color="auto" w:fill="FFFFFF"/>
                  </w:tcPr>
                  <w:p>
                    <w:pPr>
                      <w:widowControl w:val="0"/>
                      <w:suppressAutoHyphens/>
                      <w:jc w:val="center"/>
                      <w:textAlignment w:val="baseline"/>
                      <w:rPr>
                        <w:rFonts w:eastAsia="Courier New"/>
                        <w:color w:val="000000"/>
                        <w:szCs w:val="24"/>
                        <w:lang w:eastAsia="lt-LT"/>
                      </w:rPr>
                    </w:pPr>
                  </w:p>
                </w:tc>
                <w:tc>
                  <w:tcPr>
                    <w:tcW w:w="1329" w:type="dxa"/>
                    <w:tcBorders>
                      <w:top w:val="single" w:sz="4" w:space="0" w:color="000000"/>
                      <w:left w:val="single" w:sz="4" w:space="0" w:color="000000"/>
                      <w:bottom w:val="nil"/>
                      <w:right w:val="single" w:sz="4" w:space="0" w:color="000000"/>
                    </w:tcBorders>
                    <w:shd w:val="clear" w:color="auto" w:fill="FFFFFF"/>
                  </w:tcPr>
                  <w:p>
                    <w:pPr>
                      <w:widowControl w:val="0"/>
                      <w:suppressAutoHyphens/>
                      <w:jc w:val="center"/>
                      <w:textAlignment w:val="baseline"/>
                      <w:rPr>
                        <w:rFonts w:eastAsia="Courier New"/>
                        <w:color w:val="000000"/>
                        <w:szCs w:val="24"/>
                        <w:lang w:eastAsia="lt-LT"/>
                      </w:rPr>
                    </w:pPr>
                  </w:p>
                </w:tc>
              </w:tr>
              <w:tr>
                <w:trPr>
                  <w:trHeight w:hRule="exact" w:val="288"/>
                  <w:jc w:val="center"/>
                </w:trPr>
                <w:tc>
                  <w:tcPr>
                    <w:tcW w:w="7055" w:type="dxa"/>
                    <w:gridSpan w:val="5"/>
                    <w:vMerge w:val="restart"/>
                    <w:tcBorders>
                      <w:top w:val="single" w:sz="4" w:space="0" w:color="000000"/>
                      <w:left w:val="nil"/>
                      <w:bottom w:val="nil"/>
                      <w:right w:val="nil"/>
                    </w:tcBorders>
                    <w:shd w:val="clear" w:color="auto" w:fill="FFFFFF"/>
                  </w:tcPr>
                  <w:p>
                    <w:pPr>
                      <w:widowControl w:val="0"/>
                      <w:suppressAutoHyphens/>
                      <w:spacing w:line="360" w:lineRule="auto"/>
                      <w:jc w:val="center"/>
                      <w:textAlignment w:val="baseline"/>
                      <w:rPr>
                        <w:rFonts w:eastAsia="Courier New"/>
                        <w:color w:val="000000"/>
                        <w:szCs w:val="24"/>
                        <w:lang w:eastAsia="lt-LT"/>
                      </w:rPr>
                    </w:pPr>
                  </w:p>
                </w:tc>
                <w:tc>
                  <w:tcPr>
                    <w:tcW w:w="158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rFonts w:eastAsia="Courier New"/>
                        <w:color w:val="000000"/>
                        <w:szCs w:val="24"/>
                        <w:lang w:eastAsia="lt-LT"/>
                      </w:rPr>
                    </w:pPr>
                    <w:r>
                      <w:rPr>
                        <w:color w:val="000000"/>
                        <w:szCs w:val="24"/>
                        <w:lang w:eastAsia="lt-LT"/>
                      </w:rPr>
                      <w:t>Iš viso</w:t>
                    </w:r>
                  </w:p>
                </w:tc>
                <w:tc>
                  <w:tcPr>
                    <w:tcW w:w="1329" w:type="dxa"/>
                    <w:tcBorders>
                      <w:top w:val="single" w:sz="4" w:space="0" w:color="000000"/>
                      <w:left w:val="single" w:sz="4" w:space="0" w:color="000000"/>
                      <w:bottom w:val="nil"/>
                      <w:right w:val="single" w:sz="4" w:space="0" w:color="000000"/>
                    </w:tcBorders>
                    <w:shd w:val="clear" w:color="auto" w:fill="FFFFFF"/>
                  </w:tcPr>
                  <w:p>
                    <w:pPr>
                      <w:widowControl w:val="0"/>
                      <w:suppressAutoHyphens/>
                      <w:jc w:val="center"/>
                      <w:textAlignment w:val="baseline"/>
                      <w:rPr>
                        <w:rFonts w:eastAsia="Courier New"/>
                        <w:color w:val="000000"/>
                        <w:szCs w:val="24"/>
                        <w:lang w:eastAsia="lt-LT"/>
                      </w:rPr>
                    </w:pPr>
                  </w:p>
                </w:tc>
              </w:tr>
              <w:tr>
                <w:trPr>
                  <w:trHeight w:hRule="exact" w:val="288"/>
                  <w:jc w:val="center"/>
                </w:trPr>
                <w:tc>
                  <w:tcPr>
                    <w:tcW w:w="13448" w:type="dxa"/>
                    <w:gridSpan w:val="5"/>
                    <w:vMerge/>
                    <w:tcBorders>
                      <w:top w:val="single" w:sz="4" w:space="0" w:color="000000"/>
                      <w:left w:val="nil"/>
                      <w:bottom w:val="nil"/>
                      <w:right w:val="nil"/>
                    </w:tcBorders>
                    <w:vAlign w:val="center"/>
                    <w:hideMark/>
                  </w:tcPr>
                  <w:p>
                    <w:pPr>
                      <w:rPr>
                        <w:rFonts w:eastAsia="Courier New"/>
                        <w:color w:val="000000"/>
                        <w:szCs w:val="24"/>
                        <w:lang w:eastAsia="lt-LT"/>
                      </w:rPr>
                    </w:pPr>
                  </w:p>
                </w:tc>
                <w:tc>
                  <w:tcPr>
                    <w:tcW w:w="1580" w:type="dxa"/>
                    <w:tcBorders>
                      <w:top w:val="single" w:sz="4" w:space="0" w:color="000000"/>
                      <w:left w:val="single" w:sz="4" w:space="0" w:color="000000"/>
                      <w:bottom w:val="nil"/>
                      <w:right w:val="nil"/>
                    </w:tcBorders>
                    <w:shd w:val="clear" w:color="auto" w:fill="FFFFFF"/>
                    <w:hideMark/>
                  </w:tcPr>
                  <w:p>
                    <w:pPr>
                      <w:widowControl w:val="0"/>
                      <w:suppressAutoHyphens/>
                      <w:jc w:val="center"/>
                      <w:textAlignment w:val="baseline"/>
                      <w:rPr>
                        <w:color w:val="000000"/>
                        <w:szCs w:val="24"/>
                        <w:lang w:eastAsia="lt-LT"/>
                      </w:rPr>
                    </w:pPr>
                    <w:r>
                      <w:rPr>
                        <w:color w:val="000000"/>
                        <w:szCs w:val="24"/>
                        <w:lang w:eastAsia="lt-LT"/>
                      </w:rPr>
                      <w:t>PVM</w:t>
                    </w:r>
                    <w:r>
                      <w:rPr>
                        <w:color w:val="000000"/>
                        <w:szCs w:val="24"/>
                        <w:vertAlign w:val="superscript"/>
                        <w:lang w:eastAsia="lt-LT"/>
                      </w:rPr>
                      <w:footnoteReference w:id="1"/>
                    </w:r>
                  </w:p>
                </w:tc>
                <w:tc>
                  <w:tcPr>
                    <w:tcW w:w="1329" w:type="dxa"/>
                    <w:tcBorders>
                      <w:top w:val="single" w:sz="4" w:space="0" w:color="000000"/>
                      <w:left w:val="single" w:sz="4" w:space="0" w:color="000000"/>
                      <w:bottom w:val="nil"/>
                      <w:right w:val="single" w:sz="4" w:space="0" w:color="000000"/>
                    </w:tcBorders>
                    <w:shd w:val="clear" w:color="auto" w:fill="FFFFFF"/>
                  </w:tcPr>
                  <w:p>
                    <w:pPr>
                      <w:widowControl w:val="0"/>
                      <w:suppressAutoHyphens/>
                      <w:jc w:val="center"/>
                      <w:textAlignment w:val="baseline"/>
                      <w:rPr>
                        <w:rFonts w:eastAsia="Courier New"/>
                        <w:color w:val="000000"/>
                        <w:szCs w:val="24"/>
                        <w:lang w:eastAsia="lt-LT"/>
                      </w:rPr>
                    </w:pPr>
                  </w:p>
                </w:tc>
              </w:tr>
              <w:tr>
                <w:trPr>
                  <w:trHeight w:hRule="exact" w:val="732"/>
                  <w:jc w:val="center"/>
                </w:trPr>
                <w:tc>
                  <w:tcPr>
                    <w:tcW w:w="13448" w:type="dxa"/>
                    <w:gridSpan w:val="5"/>
                    <w:vMerge/>
                    <w:tcBorders>
                      <w:top w:val="single" w:sz="4" w:space="0" w:color="000000"/>
                      <w:left w:val="nil"/>
                      <w:bottom w:val="nil"/>
                      <w:right w:val="nil"/>
                    </w:tcBorders>
                    <w:vAlign w:val="center"/>
                    <w:hideMark/>
                  </w:tcPr>
                  <w:p>
                    <w:pPr>
                      <w:rPr>
                        <w:rFonts w:eastAsia="Courier New"/>
                        <w:color w:val="000000"/>
                        <w:szCs w:val="24"/>
                        <w:lang w:eastAsia="lt-LT"/>
                      </w:rPr>
                    </w:pPr>
                  </w:p>
                </w:tc>
                <w:tc>
                  <w:tcPr>
                    <w:tcW w:w="1580" w:type="dxa"/>
                    <w:tcBorders>
                      <w:top w:val="single" w:sz="4" w:space="0" w:color="000000"/>
                      <w:left w:val="single" w:sz="4" w:space="0" w:color="000000"/>
                      <w:bottom w:val="single" w:sz="4" w:space="0" w:color="000000"/>
                      <w:right w:val="nil"/>
                    </w:tcBorders>
                    <w:shd w:val="clear" w:color="auto" w:fill="FFFFFF"/>
                    <w:hideMark/>
                  </w:tcPr>
                  <w:p>
                    <w:pPr>
                      <w:widowControl w:val="0"/>
                      <w:suppressAutoHyphens/>
                      <w:jc w:val="center"/>
                      <w:textAlignment w:val="baseline"/>
                      <w:rPr>
                        <w:rFonts w:eastAsia="Courier New"/>
                        <w:color w:val="000000"/>
                        <w:szCs w:val="24"/>
                        <w:lang w:eastAsia="lt-LT"/>
                      </w:rPr>
                    </w:pPr>
                    <w:r>
                      <w:rPr>
                        <w:color w:val="000000"/>
                        <w:szCs w:val="24"/>
                        <w:lang w:eastAsia="lt-LT"/>
                      </w:rPr>
                      <w:t>Suma su PVM</w:t>
                    </w:r>
                  </w:p>
                </w:tc>
                <w:tc>
                  <w:tcPr>
                    <w:tcW w:w="1329" w:type="dxa"/>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jc w:val="center"/>
                      <w:textAlignment w:val="baseline"/>
                      <w:rPr>
                        <w:rFonts w:eastAsia="Courier New"/>
                        <w:color w:val="000000"/>
                        <w:szCs w:val="24"/>
                        <w:lang w:eastAsia="lt-LT"/>
                      </w:rPr>
                    </w:pPr>
                  </w:p>
                </w:tc>
              </w:tr>
            </w:tbl>
            <w:p>
              <w:pPr>
                <w:widowControl w:val="0"/>
                <w:suppressAutoHyphens/>
                <w:spacing w:line="360" w:lineRule="auto"/>
                <w:jc w:val="center"/>
                <w:textAlignment w:val="baseline"/>
                <w:rPr>
                  <w:rFonts w:eastAsia="Courier New"/>
                  <w:color w:val="000000"/>
                  <w:szCs w:val="24"/>
                  <w:lang w:eastAsia="lt-LT"/>
                </w:rPr>
              </w:pPr>
            </w:p>
          </w:sdtContent>
        </w:sdt>
        <w:sdt>
          <w:sdtPr>
            <w:alias w:val="pastraipa"/>
            <w:tag w:val="part_0d2fdc6715a5448f959ee58df6f11e29"/>
            <w:lock w:val="sdtLocked"/>
            <w:richText/>
          </w:sdtPr>
          <w:sdtContent>
            <w:p>
              <w:pPr>
                <w:widowControl w:val="0"/>
                <w:suppressAutoHyphens/>
                <w:textAlignment w:val="baseline"/>
                <w:rPr>
                  <w:rFonts w:eastAsia="Courier New"/>
                  <w:color w:val="000000"/>
                  <w:szCs w:val="24"/>
                  <w:lang w:eastAsia="lt-LT"/>
                </w:rPr>
              </w:pPr>
              <w:r>
                <w:rPr>
                  <w:rFonts w:eastAsia="Courier New"/>
                  <w:color w:val="000000"/>
                  <w:szCs w:val="24"/>
                  <w:lang w:eastAsia="lt-LT"/>
                </w:rPr>
                <w:t>_____________________</w:t>
                <w:tab/>
                <w:tab/>
                <w:t>___________________</w:t>
                <w:tab/>
                <w:t>____________________</w:t>
              </w:r>
            </w:p>
          </w:sdtContent>
        </w:sdt>
        <w:sdt>
          <w:sdtPr>
            <w:alias w:val="pastraipa"/>
            <w:tag w:val="part_2145ac2c7d2f4e83a05b6b84666ef007"/>
            <w:lock w:val="sdtLocked"/>
            <w:richText/>
          </w:sdtPr>
          <w:sdtContent>
            <w:p>
              <w:pPr>
                <w:widowControl w:val="0"/>
                <w:tabs>
                  <w:tab w:val="left" w:pos="567"/>
                </w:tabs>
                <w:suppressAutoHyphens/>
                <w:ind w:firstLine="567"/>
                <w:textAlignment w:val="baseline"/>
                <w:rPr>
                  <w:szCs w:val="24"/>
                </w:rPr>
              </w:pPr>
              <w:r>
                <w:rPr>
                  <w:color w:val="000000"/>
                  <w:szCs w:val="24"/>
                  <w:lang w:eastAsia="lt-LT"/>
                </w:rPr>
                <w:t>(vežėjas)</w:t>
                <w:tab/>
                <w:tab/>
                <w:t>(parašas)</w:t>
                <w:tab/>
                <w:tab/>
                <w:t>(vardas, pavardė)</w:t>
              </w:r>
              <w:r>
                <w:rPr>
                  <w:szCs w:val="24"/>
                  <w:lang w:eastAsia="lt-LT"/>
                </w:rPr>
                <w:t xml:space="preserve"> </w:t>
              </w:r>
            </w:p>
            <w:p>
              <w:pPr>
                <w:widowControl w:val="0"/>
                <w:tabs>
                  <w:tab w:val="left" w:pos="567"/>
                </w:tabs>
                <w:suppressAutoHyphens/>
                <w:jc w:val="center"/>
                <w:textAlignment w:val="baseline"/>
                <w:rPr>
                  <w:szCs w:val="24"/>
                  <w:lang w:eastAsia="lt-LT"/>
                </w:rPr>
              </w:pPr>
            </w:p>
            <w:p>
              <w:pPr>
                <w:widowControl w:val="0"/>
                <w:tabs>
                  <w:tab w:val="left" w:pos="567"/>
                </w:tabs>
                <w:suppressAutoHyphens/>
                <w:jc w:val="center"/>
                <w:textAlignment w:val="baseline"/>
                <w:rPr>
                  <w:szCs w:val="24"/>
                  <w:lang w:eastAsia="lt-LT"/>
                </w:rPr>
              </w:pPr>
            </w:p>
          </w:sdtContent>
        </w:sdt>
        <w:sdt>
          <w:sdtPr>
            <w:alias w:val="pastraipa"/>
            <w:tag w:val="part_b5adba92fa5c4d81b049cf926d8b94ca"/>
            <w:lock w:val="sdtLocked"/>
            <w:richText/>
          </w:sdtPr>
          <w:sdtContent>
            <w:p>
              <w:pPr>
                <w:widowControl w:val="0"/>
                <w:suppressAutoHyphens/>
                <w:textAlignment w:val="baseline"/>
                <w:rPr>
                  <w:rFonts w:eastAsia="Courier New"/>
                  <w:color w:val="000000"/>
                  <w:szCs w:val="24"/>
                  <w:lang w:eastAsia="lt-LT"/>
                </w:rPr>
              </w:pPr>
              <w:r>
                <w:rPr>
                  <w:rFonts w:eastAsia="Courier New"/>
                  <w:color w:val="000000"/>
                  <w:szCs w:val="24"/>
                  <w:lang w:eastAsia="lt-LT"/>
                </w:rPr>
                <w:t>______________________</w:t>
                <w:tab/>
                <w:t>___________________</w:t>
                <w:tab/>
                <w:t>____________________</w:t>
              </w:r>
            </w:p>
          </w:sdtContent>
        </w:sdt>
        <w:sdt>
          <w:sdtPr>
            <w:alias w:val="pastraipa"/>
            <w:tag w:val="part_88a4fc0d3b8b49faa384e9a250d4e368"/>
            <w:lock w:val="sdtLocked"/>
            <w:richText/>
          </w:sdtPr>
          <w:sdtContent>
            <w:p>
              <w:pPr>
                <w:widowControl w:val="0"/>
                <w:tabs>
                  <w:tab w:val="left" w:pos="284"/>
                  <w:tab w:val="left" w:pos="567"/>
                </w:tabs>
                <w:suppressAutoHyphens/>
                <w:textAlignment w:val="baseline"/>
                <w:rPr>
                  <w:szCs w:val="24"/>
                </w:rPr>
              </w:pPr>
              <w:r>
                <w:rPr>
                  <w:color w:val="000000"/>
                  <w:szCs w:val="24"/>
                  <w:lang w:eastAsia="lt-LT"/>
                </w:rPr>
                <w:t xml:space="preserve">(Direktorius (-ė)                          </w:t>
                <w:tab/>
                <w:t>(parašas)</w:t>
                <w:tab/>
                <w:tab/>
                <w:t>(vardas, pavardė)</w:t>
              </w:r>
              <w:r>
                <w:rPr>
                  <w:szCs w:val="24"/>
                  <w:lang w:eastAsia="lt-LT"/>
                </w:rPr>
                <w:t xml:space="preserve"> </w:t>
              </w:r>
            </w:p>
            <w:p>
              <w:pPr>
                <w:widowControl w:val="0"/>
                <w:tabs>
                  <w:tab w:val="left" w:pos="567"/>
                </w:tabs>
                <w:suppressAutoHyphens/>
                <w:jc w:val="center"/>
                <w:textAlignment w:val="baseline"/>
                <w:rPr>
                  <w:szCs w:val="24"/>
                  <w:lang w:eastAsia="lt-LT"/>
                </w:rPr>
              </w:pPr>
            </w:p>
            <w:p>
              <w:pPr>
                <w:widowControl w:val="0"/>
                <w:tabs>
                  <w:tab w:val="right" w:pos="5414"/>
                  <w:tab w:val="right" w:pos="8082"/>
                  <w:tab w:val="right" w:pos="8989"/>
                </w:tabs>
                <w:suppressAutoHyphens/>
                <w:jc w:val="center"/>
                <w:textAlignment w:val="baseline"/>
                <w:rPr>
                  <w:szCs w:val="24"/>
                  <w:lang w:eastAsia="lt-LT"/>
                </w:rPr>
              </w:pPr>
            </w:p>
            <w:p>
              <w:pPr>
                <w:spacing w:line="259" w:lineRule="auto"/>
                <w:rPr>
                  <w:sz w:val="22"/>
                  <w:szCs w:val="22"/>
                </w:rPr>
              </w:pPr>
            </w:p>
            <w:p>
              <w:pPr>
                <w:rPr>
                  <w:sz w:val="14"/>
                  <w:szCs w:val="14"/>
                </w:rPr>
              </w:pPr>
            </w:p>
            <w:p>
              <w:pPr>
                <w:spacing w:line="259" w:lineRule="auto"/>
                <w:rPr>
                  <w:sz w:val="22"/>
                  <w:szCs w:val="22"/>
                </w:rPr>
              </w:pPr>
            </w:p>
            <w:p>
              <w:pPr>
                <w:rPr>
                  <w:sz w:val="14"/>
                  <w:szCs w:val="14"/>
                </w:rPr>
              </w:pPr>
            </w:p>
            <w:p>
              <w:pPr>
                <w:ind w:left="4962"/>
                <w:sectPr>
                  <w:pgSz w:w="11906" w:h="16838"/>
                  <w:pgMar w:top="1701" w:right="567" w:bottom="1134" w:left="1134" w:header="567" w:footer="567" w:gutter="0"/>
                  <w:pgNumType w:start="1"/>
                  <w:cols w:space="1296"/>
                  <w:titlePg/>
                  <w:docGrid w:linePitch="360"/>
                </w:sectPr>
              </w:pPr>
            </w:p>
            <w:p>
              <w:pPr>
                <w:tabs>
                  <w:tab w:val="center" w:pos="4819"/>
                  <w:tab w:val="right" w:pos="9638"/>
                </w:tabs>
              </w:pPr>
            </w:p>
          </w:sdtContent>
        </w:sdt>
      </w:sdtContent>
    </w:sdt>
    <w:sdt>
      <w:sdtPr>
        <w:alias w:val="6 pr."/>
        <w:tag w:val="part_3b1f3c445c7a4e01a9b4feaa12c270eb"/>
        <w:lock w:val="sdtLocked"/>
        <w:richText/>
      </w:sdtPr>
      <w:sdtContent>
        <w:p>
          <w:pPr>
            <w:ind w:left="4962"/>
            <w:rPr>
              <w:szCs w:val="24"/>
            </w:rPr>
          </w:pPr>
          <w:r>
            <w:rPr>
              <w:bCs/>
              <w:color w:val="000000"/>
              <w:szCs w:val="24"/>
              <w:lang w:eastAsia="lt-LT"/>
            </w:rPr>
            <w:t>Vilniaus rajono mokinių pavėžėjimo organizavimo, kelionės išlaidų kompensavimo ir mokyklinių autobusų naudojimo tvarkos aprašo</w:t>
          </w:r>
          <w:r>
            <w:rPr>
              <w:szCs w:val="24"/>
            </w:rPr>
            <w:t xml:space="preserve"> </w:t>
          </w:r>
        </w:p>
        <w:p>
          <w:pPr>
            <w:ind w:left="4962"/>
            <w:rPr>
              <w:szCs w:val="24"/>
            </w:rPr>
          </w:pPr>
          <w:sdt>
            <w:sdtPr>
              <w:alias w:val="Numeris"/>
              <w:tag w:val="nr_3b1f3c445c7a4e01a9b4feaa12c270eb"/>
              <w:lock w:val="sdtLocked"/>
              <w:richText/>
            </w:sdtPr>
            <w:sdtContent>
              <w:r>
                <w:rPr>
                  <w:szCs w:val="24"/>
                </w:rPr>
                <w:t>6</w:t>
              </w:r>
            </w:sdtContent>
          </w:sdt>
          <w:r>
            <w:rPr>
              <w:szCs w:val="24"/>
            </w:rPr>
            <w:t xml:space="preserve"> priedas</w:t>
          </w:r>
        </w:p>
        <w:p>
          <w:pPr>
            <w:jc w:val="both"/>
            <w:rPr>
              <w:szCs w:val="24"/>
            </w:rPr>
          </w:pPr>
        </w:p>
        <w:p>
          <w:pPr>
            <w:jc w:val="both"/>
            <w:rPr>
              <w:szCs w:val="24"/>
            </w:rPr>
          </w:pPr>
        </w:p>
        <w:p>
          <w:pPr>
            <w:jc w:val="center"/>
            <w:rPr>
              <w:szCs w:val="24"/>
            </w:rPr>
          </w:pPr>
          <w:r>
            <w:rPr>
              <w:szCs w:val="24"/>
            </w:rPr>
            <w:t>……………………………………………………………………………………….</w:t>
          </w:r>
        </w:p>
        <w:p>
          <w:pPr>
            <w:jc w:val="center"/>
            <w:rPr>
              <w:sz w:val="22"/>
              <w:szCs w:val="22"/>
            </w:rPr>
          </w:pPr>
          <w:r>
            <w:rPr>
              <w:sz w:val="22"/>
              <w:szCs w:val="22"/>
            </w:rPr>
            <w:t>(vieno iš tėvų (globėjų, rūpintojų) vardas, pavardė, tel. Nr., el. paštas)</w:t>
          </w:r>
        </w:p>
        <w:p>
          <w:pPr>
            <w:rPr>
              <w:sz w:val="10"/>
              <w:szCs w:val="10"/>
            </w:rPr>
          </w:pPr>
        </w:p>
        <w:p>
          <w:pPr>
            <w:jc w:val="center"/>
            <w:rPr>
              <w:szCs w:val="24"/>
            </w:rPr>
          </w:pPr>
          <w:r>
            <w:rPr>
              <w:szCs w:val="24"/>
            </w:rPr>
            <w:t>……………………………………………………………………………………….</w:t>
          </w:r>
        </w:p>
        <w:p>
          <w:pPr>
            <w:ind w:firstLine="57"/>
            <w:jc w:val="center"/>
            <w:rPr>
              <w:b/>
              <w:bCs/>
              <w:sz w:val="22"/>
              <w:szCs w:val="22"/>
            </w:rPr>
          </w:pPr>
          <w:r>
            <w:rPr>
              <w:sz w:val="22"/>
              <w:szCs w:val="22"/>
            </w:rPr>
            <w:t>(gyvenamosios vietos adresas)</w:t>
          </w:r>
        </w:p>
        <w:p>
          <w:pPr>
            <w:rPr>
              <w:sz w:val="10"/>
              <w:szCs w:val="10"/>
            </w:rPr>
          </w:pPr>
        </w:p>
        <w:p>
          <w:pPr>
            <w:jc w:val="center"/>
            <w:rPr>
              <w:szCs w:val="24"/>
            </w:rPr>
          </w:pPr>
        </w:p>
        <w:p>
          <w:pPr>
            <w:rPr>
              <w:sz w:val="10"/>
              <w:szCs w:val="10"/>
            </w:rPr>
          </w:pPr>
        </w:p>
        <w:p>
          <w:pPr>
            <w:jc w:val="both"/>
            <w:rPr>
              <w:szCs w:val="24"/>
            </w:rPr>
          </w:pPr>
        </w:p>
        <w:p>
          <w:pPr>
            <w:rPr>
              <w:szCs w:val="24"/>
            </w:rPr>
          </w:pPr>
          <w:r>
            <w:rPr>
              <w:szCs w:val="24"/>
            </w:rPr>
            <w:t>.....................................................................................</w:t>
          </w:r>
        </w:p>
        <w:p>
          <w:pPr>
            <w:rPr>
              <w:sz w:val="22"/>
              <w:szCs w:val="22"/>
            </w:rPr>
          </w:pPr>
          <w:r>
            <w:rPr>
              <w:sz w:val="22"/>
              <w:szCs w:val="22"/>
            </w:rPr>
            <w:t>(mokyklos arba Savivaldybės administracijos pavadinimas)</w:t>
          </w:r>
        </w:p>
        <w:p>
          <w:pPr>
            <w:rPr>
              <w:szCs w:val="24"/>
            </w:rPr>
          </w:pPr>
        </w:p>
        <w:p>
          <w:pPr>
            <w:rPr>
              <w:szCs w:val="24"/>
            </w:rPr>
          </w:pPr>
          <w:r>
            <w:rPr>
              <w:szCs w:val="24"/>
            </w:rPr>
            <w:t>direktoriui</w:t>
          </w:r>
        </w:p>
        <w:p>
          <w:pPr>
            <w:jc w:val="center"/>
            <w:rPr>
              <w:szCs w:val="24"/>
            </w:rPr>
          </w:pPr>
        </w:p>
        <w:p>
          <w:pPr>
            <w:jc w:val="center"/>
            <w:rPr>
              <w:szCs w:val="24"/>
            </w:rPr>
          </w:pPr>
        </w:p>
        <w:p>
          <w:pPr>
            <w:jc w:val="center"/>
            <w:rPr>
              <w:szCs w:val="24"/>
            </w:rPr>
          </w:pPr>
        </w:p>
        <w:sdt>
          <w:sdtPr>
            <w:alias w:val="skirsnis"/>
            <w:tag w:val="part_6ac1d50eec8e4dddb6931528c18fbf3d"/>
            <w:lock w:val="sdtLocked"/>
            <w:richText/>
          </w:sdtPr>
          <w:sdtContent>
            <w:sdt>
              <w:sdtPr>
                <w:alias w:val="Pavadinimas"/>
                <w:tag w:val="title_6ac1d50eec8e4dddb6931528c18fbf3d"/>
                <w:lock w:val="sdtLocked"/>
                <w:richText/>
              </w:sdtPr>
              <w:sdtContent>
                <w:p>
                  <w:pPr>
                    <w:jc w:val="center"/>
                    <w:rPr>
                      <w:b/>
                      <w:szCs w:val="24"/>
                    </w:rPr>
                  </w:pPr>
                  <w:r>
                    <w:rPr>
                      <w:b/>
                      <w:szCs w:val="24"/>
                    </w:rPr>
                    <w:t>PRAŠYMAS</w:t>
                  </w:r>
                </w:p>
                <w:p>
                  <w:pPr>
                    <w:jc w:val="center"/>
                    <w:rPr>
                      <w:b/>
                      <w:szCs w:val="24"/>
                    </w:rPr>
                  </w:pPr>
                  <w:r>
                    <w:rPr>
                      <w:b/>
                      <w:szCs w:val="24"/>
                    </w:rPr>
                    <w:t>DĖL MOKINIŲ PAVĖŽĖJIMO TĖVŲ (GLOBĖJŲ, RŪPINTOJŲ), PRIVAČIU TRANSPORTU</w:t>
                  </w:r>
                </w:p>
              </w:sdtContent>
            </w:sdt>
            <w:p>
              <w:pPr>
                <w:jc w:val="center"/>
                <w:rPr>
                  <w:szCs w:val="24"/>
                </w:rPr>
              </w:pPr>
            </w:p>
            <w:p>
              <w:pPr>
                <w:jc w:val="center"/>
                <w:rPr>
                  <w:szCs w:val="24"/>
                </w:rPr>
              </w:pPr>
              <w:r>
                <w:rPr>
                  <w:szCs w:val="24"/>
                </w:rPr>
                <w:t>________________</w:t>
              </w:r>
            </w:p>
            <w:p>
              <w:pPr>
                <w:jc w:val="center"/>
                <w:rPr>
                  <w:sz w:val="22"/>
                  <w:szCs w:val="22"/>
                </w:rPr>
              </w:pPr>
              <w:r>
                <w:rPr>
                  <w:sz w:val="22"/>
                  <w:szCs w:val="22"/>
                </w:rPr>
                <w:t>(data)</w:t>
              </w:r>
            </w:p>
            <w:p>
              <w:pPr>
                <w:jc w:val="both"/>
                <w:rPr>
                  <w:szCs w:val="24"/>
                </w:rPr>
              </w:pPr>
            </w:p>
            <w:p>
              <w:pPr>
                <w:ind w:firstLine="851"/>
                <w:rPr>
                  <w:szCs w:val="24"/>
                </w:rPr>
              </w:pPr>
              <w:r>
                <w:rPr>
                  <w:szCs w:val="24"/>
                </w:rPr>
                <w:t xml:space="preserve">Prašau kompensuoti mokinio ___________________________________________ , </w:t>
              </w:r>
            </w:p>
            <w:p>
              <w:pPr>
                <w:ind w:firstLine="5814"/>
                <w:jc w:val="both"/>
                <w:rPr>
                  <w:sz w:val="22"/>
                  <w:szCs w:val="22"/>
                </w:rPr>
              </w:pPr>
              <w:r>
                <w:rPr>
                  <w:sz w:val="22"/>
                  <w:szCs w:val="22"/>
                </w:rPr>
                <w:t>(vardas, pavardė)</w:t>
              </w:r>
            </w:p>
            <w:p>
              <w:pPr>
                <w:jc w:val="both"/>
                <w:rPr>
                  <w:szCs w:val="24"/>
                </w:rPr>
              </w:pPr>
              <w:r>
                <w:rPr>
                  <w:szCs w:val="24"/>
                </w:rPr>
                <w:t>gimusio 20…...-……-……, gyvenančio __________________________________________ ,</w:t>
              </w:r>
            </w:p>
            <w:p>
              <w:pPr>
                <w:tabs>
                  <w:tab w:val="center" w:pos="4819"/>
                </w:tabs>
                <w:ind w:firstLine="1798"/>
                <w:jc w:val="both"/>
                <w:rPr>
                  <w:sz w:val="22"/>
                  <w:szCs w:val="22"/>
                </w:rPr>
              </w:pPr>
              <w:r>
                <w:rPr>
                  <w:szCs w:val="24"/>
                </w:rPr>
                <w:tab/>
                <w:t xml:space="preserve">                                   </w:t>
              </w:r>
              <w:r>
                <w:rPr>
                  <w:sz w:val="22"/>
                  <w:szCs w:val="22"/>
                </w:rPr>
                <w:t>(tikslus adresas)</w:t>
              </w:r>
            </w:p>
            <w:p>
              <w:pPr>
                <w:jc w:val="both"/>
                <w:rPr>
                  <w:szCs w:val="24"/>
                </w:rPr>
              </w:pPr>
              <w:r>
                <w:rPr>
                  <w:szCs w:val="24"/>
                </w:rPr>
                <w:t>vežiojimo į _____________________________________________________ir atgal išlaidas.</w:t>
              </w:r>
            </w:p>
            <w:p>
              <w:pPr>
                <w:ind w:firstLine="2964"/>
                <w:jc w:val="both"/>
                <w:rPr>
                  <w:sz w:val="22"/>
                  <w:szCs w:val="22"/>
                </w:rPr>
              </w:pPr>
              <w:r>
                <w:rPr>
                  <w:sz w:val="22"/>
                  <w:szCs w:val="22"/>
                </w:rPr>
                <w:t>(visas mokyklos pavadinimas)</w:t>
              </w:r>
            </w:p>
            <w:p>
              <w:pPr>
                <w:jc w:val="both"/>
                <w:rPr>
                  <w:sz w:val="22"/>
                  <w:szCs w:val="22"/>
                </w:rPr>
              </w:pPr>
            </w:p>
            <w:p>
              <w:pPr>
                <w:ind w:firstLine="851"/>
                <w:jc w:val="both"/>
                <w:rPr>
                  <w:szCs w:val="24"/>
                </w:rPr>
              </w:pPr>
              <w:r>
                <w:rPr>
                  <w:szCs w:val="24"/>
                </w:rPr>
                <w:t xml:space="preserve">Preliminarus atstumas nuo namų iki mokyklos ir nuo mokyklos iki namų sudaro __________ km. </w:t>
              </w:r>
            </w:p>
            <w:p>
              <w:pPr>
                <w:ind w:firstLine="851"/>
                <w:jc w:val="both"/>
                <w:rPr>
                  <w:szCs w:val="24"/>
                </w:rPr>
              </w:pPr>
            </w:p>
            <w:p>
              <w:pPr>
                <w:ind w:firstLine="851"/>
                <w:jc w:val="both"/>
                <w:rPr>
                  <w:strike/>
                  <w:szCs w:val="24"/>
                </w:rPr>
              </w:pPr>
              <w:r>
                <w:rPr>
                  <w:szCs w:val="24"/>
                </w:rPr>
                <w:t xml:space="preserve">Mokinys bus vežamas: </w:t>
              </w:r>
            </w:p>
            <w:p>
              <w:pPr>
                <w:jc w:val="both"/>
                <w:rPr>
                  <w:szCs w:val="24"/>
                </w:rPr>
              </w:pPr>
            </w:p>
            <w:p>
              <w:pPr>
                <w:ind w:firstLine="62"/>
                <w:jc w:val="both"/>
                <w:rPr>
                  <w:szCs w:val="24"/>
                </w:rPr>
              </w:pPr>
              <w:r>
                <w:rPr>
                  <w:szCs w:val="24"/>
                </w:rPr>
                <w:t>……………………………………………………………………………….............................</w:t>
              </w:r>
            </w:p>
            <w:p>
              <w:pPr>
                <w:jc w:val="center"/>
                <w:rPr>
                  <w:sz w:val="22"/>
                  <w:szCs w:val="22"/>
                </w:rPr>
              </w:pPr>
              <w:r>
                <w:rPr>
                  <w:sz w:val="22"/>
                  <w:szCs w:val="22"/>
                </w:rPr>
                <w:t>(transporto priemonės savininko (valdytojo) vardas, pavardė)</w:t>
              </w:r>
            </w:p>
            <w:p>
              <w:pPr>
                <w:jc w:val="both"/>
                <w:rPr>
                  <w:sz w:val="22"/>
                  <w:szCs w:val="22"/>
                </w:rPr>
              </w:pPr>
            </w:p>
            <w:p>
              <w:pPr>
                <w:jc w:val="both"/>
                <w:rPr>
                  <w:szCs w:val="24"/>
                </w:rPr>
              </w:pPr>
              <w:r>
                <w:rPr>
                  <w:szCs w:val="24"/>
                </w:rPr>
                <w:t>automobiliu ………………………………………………………………………………...................</w:t>
              </w:r>
            </w:p>
            <w:p>
              <w:pPr>
                <w:jc w:val="center"/>
                <w:rPr>
                  <w:sz w:val="22"/>
                  <w:szCs w:val="22"/>
                </w:rPr>
              </w:pPr>
              <w:r>
                <w:rPr>
                  <w:sz w:val="22"/>
                  <w:szCs w:val="22"/>
                </w:rPr>
                <w:t>(transporto priemonės modelis ir valstybinis numeris)</w:t>
              </w:r>
            </w:p>
            <w:p>
              <w:pPr>
                <w:jc w:val="both"/>
                <w:rPr>
                  <w:szCs w:val="24"/>
                </w:rPr>
              </w:pPr>
            </w:p>
            <w:p>
              <w:pPr>
                <w:ind w:firstLine="851"/>
                <w:jc w:val="both"/>
                <w:rPr>
                  <w:szCs w:val="24"/>
                </w:rPr>
              </w:pPr>
              <w:r>
                <w:rPr>
                  <w:szCs w:val="24"/>
                </w:rPr>
                <w:t>Kompensaciją prašau pervesti į sąskaitą:</w:t>
              </w:r>
            </w:p>
            <w:p>
              <w:pPr>
                <w:ind w:firstLine="851"/>
                <w:jc w:val="both"/>
                <w:rPr>
                  <w:szCs w:val="24"/>
                </w:rPr>
              </w:pPr>
            </w:p>
            <w:p>
              <w:pPr>
                <w:ind w:firstLine="851"/>
                <w:jc w:val="both"/>
                <w:rPr>
                  <w:szCs w:val="24"/>
                </w:rPr>
              </w:pPr>
              <w:r>
                <w:rPr>
                  <w:szCs w:val="24"/>
                </w:rPr>
                <w:t>…………………………………………………………………………………………</w:t>
              </w:r>
            </w:p>
            <w:p>
              <w:pPr>
                <w:ind w:firstLine="851"/>
                <w:jc w:val="center"/>
                <w:rPr>
                  <w:sz w:val="22"/>
                  <w:szCs w:val="22"/>
                </w:rPr>
              </w:pPr>
              <w:r>
                <w:rPr>
                  <w:sz w:val="22"/>
                  <w:szCs w:val="22"/>
                </w:rPr>
                <w:t>(sąskaitos numeris, bankas, banko kodas)</w:t>
              </w:r>
            </w:p>
            <w:p>
              <w:pPr>
                <w:ind w:firstLine="851"/>
                <w:jc w:val="center"/>
                <w:rPr>
                  <w:sz w:val="22"/>
                  <w:szCs w:val="22"/>
                </w:rPr>
              </w:pPr>
            </w:p>
            <w:p>
              <w:pPr>
                <w:ind w:firstLine="851"/>
                <w:jc w:val="both"/>
                <w:rPr>
                  <w:szCs w:val="24"/>
                </w:rPr>
              </w:pPr>
              <w:r>
                <w:rPr>
                  <w:szCs w:val="24"/>
                </w:rPr>
                <w:t xml:space="preserve">Įsipareigoju, pasikeitus šiame prašyme nurodytiems duomenims, nedelsdamas (-a) apie tai informuoti mokyklą ir Savivaldybę. </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r>
                <w:rPr>
                  <w:szCs w:val="24"/>
                </w:rPr>
                <w:t>PRIDEDAMA (pažymėti):</w:t>
              </w:r>
            </w:p>
            <w:p>
              <w:pPr>
                <w:ind w:firstLine="851"/>
                <w:jc w:val="both"/>
                <w:rPr>
                  <w:szCs w:val="24"/>
                </w:rPr>
              </w:pPr>
              <w:r>
                <w:rPr>
                  <w:i/>
                  <w:szCs w:val="24"/>
                </w:rPr>
                <w:t xml:space="preserve">□ </w:t>
              </w:r>
              <w:r>
                <w:rPr>
                  <w:szCs w:val="24"/>
                </w:rPr>
                <w:t>Transporto priemonės registracijos liudijimo kopija.</w:t>
              </w:r>
            </w:p>
            <w:p>
              <w:pPr>
                <w:ind w:firstLine="851"/>
                <w:jc w:val="both"/>
                <w:rPr>
                  <w:i/>
                  <w:szCs w:val="24"/>
                </w:rPr>
              </w:pPr>
              <w:r>
                <w:rPr>
                  <w:i/>
                  <w:szCs w:val="24"/>
                </w:rPr>
                <w:t xml:space="preserve">□ </w:t>
              </w:r>
              <w:r>
                <w:rPr>
                  <w:szCs w:val="24"/>
                </w:rPr>
                <w:t>Transporto priemonės techninės apžiūros rezultatų kortelės kopija.</w:t>
              </w:r>
              <w:r>
                <w:rPr>
                  <w:i/>
                  <w:szCs w:val="24"/>
                </w:rPr>
                <w:t xml:space="preserve"> </w:t>
              </w:r>
            </w:p>
            <w:p>
              <w:pPr>
                <w:ind w:firstLine="851"/>
                <w:jc w:val="both"/>
                <w:rPr>
                  <w:szCs w:val="24"/>
                </w:rPr>
              </w:pPr>
              <w:r>
                <w:rPr>
                  <w:i/>
                  <w:szCs w:val="24"/>
                </w:rPr>
                <w:t xml:space="preserve">□ </w:t>
              </w:r>
              <w:r>
                <w:rPr>
                  <w:szCs w:val="24"/>
                </w:rPr>
                <w:t>Transporto priemonių valdytojų civilinės atsakomybės privalomojo draudimo sutarties liudijimo kopija.</w:t>
              </w:r>
            </w:p>
            <w:p>
              <w:pPr>
                <w:ind w:firstLine="851"/>
                <w:jc w:val="both"/>
                <w:rPr>
                  <w:i/>
                  <w:szCs w:val="24"/>
                </w:rPr>
              </w:pPr>
              <w:r>
                <w:rPr>
                  <w:i/>
                  <w:szCs w:val="24"/>
                </w:rPr>
                <w:t xml:space="preserve">□ </w:t>
              </w:r>
              <w:r>
                <w:rPr>
                  <w:szCs w:val="24"/>
                </w:rPr>
                <w:t>Vaiko deklaruotą gyvenamąją vietą patvirtinančios pažymos kopija (teikiant Prašymą Savivaldybės mokyklos vadovui. Teikiant Prašymą Savivaldybės administracijos direktoriui, duomenis apie vaiko deklaruotą gyvenamąją vietą Švietimo skyriaus specialistas gauna iš Gyventojų registro).</w:t>
              </w:r>
            </w:p>
            <w:p>
              <w:pPr>
                <w:ind w:firstLine="851"/>
                <w:jc w:val="both"/>
                <w:rPr>
                  <w:i/>
                  <w:szCs w:val="24"/>
                </w:rPr>
              </w:pPr>
              <w:r>
                <w:rPr>
                  <w:i/>
                  <w:szCs w:val="24"/>
                </w:rPr>
                <w:t xml:space="preserve">□ </w:t>
              </w:r>
              <w:r>
                <w:rPr>
                  <w:szCs w:val="24"/>
                </w:rPr>
                <w:t>Vaiko gimimo liudijimo kopija (teikiant Prašymą Savivaldybės administracijos direktoriui).</w:t>
              </w:r>
            </w:p>
            <w:p>
              <w:pPr>
                <w:ind w:firstLine="851"/>
                <w:jc w:val="both"/>
                <w:rPr>
                  <w:szCs w:val="24"/>
                </w:rPr>
              </w:pPr>
              <w:r>
                <w:rPr>
                  <w:i/>
                  <w:szCs w:val="24"/>
                </w:rPr>
                <w:t xml:space="preserve">□ </w:t>
              </w:r>
              <w:r>
                <w:rPr>
                  <w:szCs w:val="24"/>
                </w:rPr>
                <w:t>Laisvos formos rašytinis sutikimas asmens, kuris vežios vaiką (Aprašo 36, 37 punktuose apibrėžtais atvejais), originalas.</w:t>
              </w:r>
            </w:p>
            <w:p>
              <w:pPr>
                <w:ind w:firstLine="851"/>
                <w:jc w:val="both"/>
                <w:rPr>
                  <w:szCs w:val="24"/>
                </w:rPr>
              </w:pPr>
              <w:r>
                <w:rPr>
                  <w:i/>
                  <w:szCs w:val="24"/>
                </w:rPr>
                <w:t xml:space="preserve">□ </w:t>
              </w:r>
              <w:r>
                <w:rPr>
                  <w:szCs w:val="24"/>
                </w:rPr>
                <w:t>Neįgaliojo pažymėjimo kopija.</w:t>
              </w:r>
            </w:p>
            <w:p>
              <w:pPr>
                <w:ind w:firstLine="851"/>
                <w:jc w:val="both"/>
                <w:rPr>
                  <w:szCs w:val="24"/>
                </w:rPr>
              </w:pPr>
              <w:r>
                <w:rPr>
                  <w:i/>
                  <w:szCs w:val="24"/>
                </w:rPr>
                <w:t xml:space="preserve">□ </w:t>
              </w:r>
              <w:r>
                <w:rPr>
                  <w:szCs w:val="24"/>
                </w:rPr>
                <w:t xml:space="preserve">Pažyma iš mokyklos (Aprašo 37 punkte apibrėžtu atveju), originalas. </w:t>
              </w:r>
            </w:p>
            <w:p>
              <w:pPr>
                <w:ind w:firstLine="851"/>
                <w:rPr>
                  <w:strike/>
                  <w:szCs w:val="24"/>
                </w:rPr>
              </w:pPr>
              <w:r>
                <w:rPr>
                  <w:i/>
                  <w:color w:val="00000A"/>
                  <w:szCs w:val="24"/>
                </w:rPr>
                <w:t xml:space="preserve">□ </w:t>
              </w:r>
              <w:r>
                <w:rPr>
                  <w:color w:val="00000A"/>
                  <w:szCs w:val="24"/>
                </w:rPr>
                <w:t>Kita (nurodyti): _________________________________________________________</w:t>
              </w:r>
            </w:p>
            <w:p>
              <w:pPr>
                <w:tabs>
                  <w:tab w:val="left" w:pos="7704"/>
                </w:tabs>
                <w:jc w:val="both"/>
                <w:rPr>
                  <w:color w:val="00000A"/>
                  <w:szCs w:val="24"/>
                </w:rPr>
              </w:pPr>
            </w:p>
            <w:p>
              <w:pPr>
                <w:tabs>
                  <w:tab w:val="left" w:pos="7704"/>
                </w:tabs>
                <w:jc w:val="both"/>
                <w:rPr>
                  <w:color w:val="00000A"/>
                  <w:szCs w:val="24"/>
                </w:rPr>
              </w:pPr>
            </w:p>
            <w:p>
              <w:pPr>
                <w:tabs>
                  <w:tab w:val="left" w:pos="7704"/>
                </w:tabs>
                <w:jc w:val="both"/>
                <w:rPr>
                  <w:color w:val="00000A"/>
                  <w:szCs w:val="24"/>
                </w:rPr>
              </w:pPr>
            </w:p>
            <w:p>
              <w:pPr>
                <w:jc w:val="both"/>
                <w:rPr>
                  <w:color w:val="00000A"/>
                  <w:szCs w:val="24"/>
                </w:rPr>
              </w:pPr>
              <w:r>
                <w:rPr>
                  <w:color w:val="00000A"/>
                  <w:szCs w:val="24"/>
                </w:rPr>
                <w:t xml:space="preserve">_______________________________________                                      ____________________</w:t>
              </w:r>
            </w:p>
            <w:p>
              <w:pPr>
                <w:tabs>
                  <w:tab w:val="left" w:pos="7860"/>
                </w:tabs>
                <w:ind w:firstLine="1368"/>
                <w:rPr>
                  <w:color w:val="00000A"/>
                  <w:sz w:val="20"/>
                </w:rPr>
              </w:pPr>
              <w:r>
                <w:rPr>
                  <w:sz w:val="22"/>
                  <w:szCs w:val="22"/>
                </w:rPr>
                <w:t>(vardas, pavardė)</w:t>
              </w:r>
              <w:r>
                <w:rPr>
                  <w:szCs w:val="24"/>
                </w:rPr>
                <w:tab/>
              </w:r>
              <w:r>
                <w:rPr>
                  <w:sz w:val="22"/>
                  <w:szCs w:val="22"/>
                </w:rPr>
                <w:t>(parašas)</w:t>
              </w:r>
            </w:p>
            <w:p>
              <w:pPr>
                <w:widowControl w:val="0"/>
                <w:spacing w:line="259" w:lineRule="auto"/>
                <w:ind w:left="8222"/>
                <w:rPr>
                  <w:sz w:val="22"/>
                  <w:szCs w:val="22"/>
                </w:rPr>
              </w:pPr>
            </w:p>
            <w:p>
              <w:pPr>
                <w:rPr>
                  <w:sz w:val="14"/>
                  <w:szCs w:val="14"/>
                </w:rPr>
              </w:pPr>
            </w:p>
            <w:p>
              <w:pPr>
                <w:spacing w:line="259" w:lineRule="auto"/>
                <w:rPr>
                  <w:sz w:val="22"/>
                  <w:szCs w:val="22"/>
                </w:rPr>
              </w:pPr>
            </w:p>
            <w:p>
              <w:pPr>
                <w:rPr>
                  <w:sz w:val="14"/>
                  <w:szCs w:val="14"/>
                </w:rPr>
              </w:pPr>
            </w:p>
            <w:p>
              <w:pPr>
                <w:ind w:left="4962"/>
                <w:sectPr>
                  <w:pgSz w:w="11906" w:h="16838"/>
                  <w:pgMar w:top="1701" w:right="567" w:bottom="1134" w:left="1134" w:header="567" w:footer="567" w:gutter="0"/>
                  <w:pgNumType w:start="1"/>
                  <w:cols w:space="1296"/>
                  <w:titlePg/>
                  <w:docGrid w:linePitch="360"/>
                </w:sectPr>
              </w:pPr>
            </w:p>
            <w:p>
              <w:pPr>
                <w:tabs>
                  <w:tab w:val="center" w:pos="4819"/>
                  <w:tab w:val="right" w:pos="9638"/>
                </w:tabs>
              </w:pPr>
            </w:p>
          </w:sdtContent>
        </w:sdt>
      </w:sdtContent>
    </w:sdt>
    <w:sdt>
      <w:sdtPr>
        <w:alias w:val="7 pr."/>
        <w:tag w:val="part_1c583e9805664b3baf7e5ad2b8147860"/>
        <w:lock w:val="sdtLocked"/>
        <w:richText/>
      </w:sdtPr>
      <w:sdtContent>
        <w:p>
          <w:pPr>
            <w:ind w:left="4962"/>
            <w:rPr>
              <w:color w:val="000000"/>
              <w:szCs w:val="24"/>
            </w:rPr>
          </w:pPr>
          <w:r>
            <w:rPr>
              <w:bCs/>
              <w:color w:val="000000"/>
              <w:szCs w:val="24"/>
              <w:lang w:eastAsia="lt-LT"/>
            </w:rPr>
            <w:t>Vilniaus rajono mokinių pavėžėjimo organizavimo, kelionės išlaidų kompensavimo ir mokyklinių autobusų naudojimo tvarkos aprašo</w:t>
          </w:r>
        </w:p>
        <w:p>
          <w:pPr>
            <w:ind w:left="4962"/>
            <w:rPr>
              <w:color w:val="000000"/>
              <w:szCs w:val="24"/>
            </w:rPr>
          </w:pPr>
          <w:sdt>
            <w:sdtPr>
              <w:alias w:val="Numeris"/>
              <w:tag w:val="nr_1c583e9805664b3baf7e5ad2b8147860"/>
              <w:lock w:val="sdtLocked"/>
              <w:richText/>
            </w:sdtPr>
            <w:sdtContent>
              <w:r>
                <w:rPr>
                  <w:color w:val="000000"/>
                  <w:szCs w:val="24"/>
                </w:rPr>
                <w:t>7</w:t>
              </w:r>
            </w:sdtContent>
          </w:sdt>
          <w:r>
            <w:rPr>
              <w:color w:val="000000"/>
              <w:szCs w:val="24"/>
            </w:rPr>
            <w:t xml:space="preserve"> priedas</w:t>
          </w:r>
        </w:p>
        <w:p>
          <w:pPr>
            <w:rPr>
              <w:color w:val="000000"/>
              <w:szCs w:val="24"/>
            </w:rPr>
          </w:pPr>
        </w:p>
        <w:p>
          <w:pPr>
            <w:tabs>
              <w:tab w:val="left" w:pos="7548"/>
            </w:tabs>
            <w:ind w:right="480"/>
            <w:jc w:val="center"/>
            <w:rPr>
              <w:b/>
              <w:color w:val="000000"/>
              <w:szCs w:val="24"/>
            </w:rPr>
          </w:pPr>
        </w:p>
        <w:p>
          <w:pPr>
            <w:tabs>
              <w:tab w:val="left" w:pos="7548"/>
            </w:tabs>
            <w:ind w:right="480"/>
            <w:jc w:val="center"/>
            <w:rPr>
              <w:b/>
              <w:color w:val="000000"/>
              <w:szCs w:val="24"/>
            </w:rPr>
          </w:pPr>
        </w:p>
        <w:p>
          <w:pPr>
            <w:tabs>
              <w:tab w:val="left" w:pos="7548"/>
            </w:tabs>
            <w:ind w:right="480"/>
            <w:jc w:val="center"/>
            <w:rPr>
              <w:color w:val="000000"/>
              <w:szCs w:val="24"/>
            </w:rPr>
          </w:pPr>
          <w:sdt>
            <w:sdtPr>
              <w:alias w:val="Pavadinimas"/>
              <w:tag w:val="title_1c583e9805664b3baf7e5ad2b8147860"/>
              <w:lock w:val="sdtLocked"/>
              <w:richText/>
            </w:sdtPr>
            <w:sdtContent>
              <w:r>
                <w:rPr>
                  <w:b/>
                  <w:color w:val="000000"/>
                  <w:szCs w:val="24"/>
                </w:rPr>
                <w:t>MOKINIŲ PAVĖŽĖJIMO TĖVŲ (GLOBĖJŲ, RŪPINTOJŲ), PRIVAČIU TRANSPORTU SUTARTIS</w:t>
              </w:r>
            </w:sdtContent>
          </w:sdt>
        </w:p>
        <w:p>
          <w:pPr>
            <w:jc w:val="center"/>
            <w:rPr>
              <w:b/>
              <w:color w:val="000000"/>
              <w:szCs w:val="24"/>
            </w:rPr>
          </w:pPr>
        </w:p>
        <w:sdt>
          <w:sdtPr>
            <w:alias w:val="7 pr. 20 p."/>
            <w:tag w:val="part_13ae6deb58214b37997363aa3df8bcbc"/>
            <w:lock w:val="sdtLocked"/>
            <w:richText/>
          </w:sdtPr>
          <w:sdtContent>
            <w:p>
              <w:pPr>
                <w:jc w:val="center"/>
                <w:rPr>
                  <w:color w:val="000000"/>
                  <w:szCs w:val="24"/>
                </w:rPr>
              </w:pPr>
              <w:sdt>
                <w:sdtPr>
                  <w:alias w:val="Numeris"/>
                  <w:tag w:val="nr_13ae6deb58214b37997363aa3df8bcbc"/>
                  <w:lock w:val="sdtLocked"/>
                  <w:richText/>
                </w:sdtPr>
                <w:sdtContent>
                  <w:r>
                    <w:rPr>
                      <w:color w:val="000000"/>
                      <w:szCs w:val="24"/>
                    </w:rPr>
                    <w:t>20......</w:t>
                  </w:r>
                </w:sdtContent>
              </w:sdt>
              <w:r>
                <w:rPr>
                  <w:color w:val="000000"/>
                  <w:szCs w:val="24"/>
                </w:rPr>
                <w:t xml:space="preserve"> m. ______________ d. Nr.</w:t>
              </w:r>
            </w:p>
            <w:p>
              <w:pPr>
                <w:jc w:val="center"/>
                <w:rPr>
                  <w:color w:val="000000"/>
                  <w:szCs w:val="24"/>
                </w:rPr>
              </w:pPr>
              <w:r>
                <w:rPr>
                  <w:color w:val="000000"/>
                  <w:szCs w:val="24"/>
                </w:rPr>
                <w:t>Vilnius</w:t>
              </w:r>
            </w:p>
            <w:p>
              <w:pPr>
                <w:rPr>
                  <w:color w:val="000000"/>
                  <w:szCs w:val="24"/>
                </w:rPr>
              </w:pPr>
            </w:p>
            <w:p>
              <w:pPr>
                <w:rPr>
                  <w:color w:val="000000"/>
                  <w:szCs w:val="24"/>
                </w:rPr>
              </w:pPr>
            </w:p>
            <w:p>
              <w:pPr>
                <w:ind w:firstLine="851"/>
                <w:rPr>
                  <w:color w:val="000000"/>
                  <w:szCs w:val="24"/>
                </w:rPr>
              </w:pPr>
              <w:r>
                <w:rPr>
                  <w:color w:val="000000"/>
                  <w:szCs w:val="24"/>
                </w:rPr>
                <w:t>Vilniaus rajono ......................................................................................., atstovaujama</w:t>
              </w:r>
            </w:p>
            <w:p>
              <w:pPr>
                <w:spacing w:line="360" w:lineRule="auto"/>
                <w:ind w:firstLine="4332"/>
                <w:jc w:val="both"/>
                <w:rPr>
                  <w:color w:val="000000"/>
                  <w:sz w:val="22"/>
                  <w:szCs w:val="22"/>
                </w:rPr>
              </w:pPr>
              <w:r>
                <w:rPr>
                  <w:color w:val="000000"/>
                  <w:sz w:val="22"/>
                  <w:szCs w:val="22"/>
                </w:rPr>
                <w:t xml:space="preserve">(įstaigos  pavadinimas)         </w:t>
              </w:r>
            </w:p>
            <w:p>
              <w:pPr>
                <w:rPr>
                  <w:color w:val="000000"/>
                  <w:szCs w:val="24"/>
                </w:rPr>
              </w:pPr>
              <w:r>
                <w:rPr>
                  <w:color w:val="000000"/>
                  <w:szCs w:val="24"/>
                </w:rPr>
                <w:t>direktoriaus (-ės) ........................................, veikiančio (-ios) pagal............................................</w:t>
              </w:r>
            </w:p>
            <w:p>
              <w:pPr>
                <w:spacing w:line="360" w:lineRule="auto"/>
                <w:ind w:firstLine="1746"/>
                <w:jc w:val="both"/>
                <w:rPr>
                  <w:color w:val="000000"/>
                  <w:sz w:val="22"/>
                  <w:szCs w:val="22"/>
                </w:rPr>
              </w:pPr>
              <w:r>
                <w:rPr>
                  <w:color w:val="000000"/>
                  <w:sz w:val="22"/>
                  <w:szCs w:val="22"/>
                </w:rPr>
                <w:t>(vardas, pavardė)</w:t>
              </w:r>
              <w:r>
                <w:rPr>
                  <w:color w:val="000000"/>
                  <w:szCs w:val="24"/>
                </w:rPr>
                <w:t xml:space="preserve">                                           </w:t>
              </w:r>
              <w:r>
                <w:rPr>
                  <w:color w:val="000000"/>
                  <w:sz w:val="22"/>
                  <w:szCs w:val="22"/>
                </w:rPr>
                <w:t>(dokumento pavadinimas, data, Nr.)</w:t>
              </w:r>
            </w:p>
            <w:p>
              <w:pPr>
                <w:rPr>
                  <w:color w:val="000000"/>
                  <w:szCs w:val="24"/>
                </w:rPr>
              </w:pPr>
              <w:r>
                <w:rPr>
                  <w:color w:val="000000"/>
                  <w:szCs w:val="24"/>
                </w:rPr>
                <w:t xml:space="preserve">......................................., (toliau ‒ Užsakovas), ir ....................................................................., </w:t>
              </w:r>
            </w:p>
            <w:p>
              <w:pPr>
                <w:tabs>
                  <w:tab w:val="left" w:pos="5994"/>
                </w:tabs>
                <w:ind w:firstLine="5994"/>
                <w:rPr>
                  <w:color w:val="000000"/>
                  <w:sz w:val="22"/>
                  <w:szCs w:val="22"/>
                </w:rPr>
              </w:pPr>
              <w:r>
                <w:rPr>
                  <w:color w:val="000000"/>
                  <w:sz w:val="22"/>
                  <w:szCs w:val="22"/>
                </w:rPr>
                <w:t>(vežėjo vardas, pavardė)</w:t>
              </w:r>
            </w:p>
            <w:p>
              <w:pPr>
                <w:tabs>
                  <w:tab w:val="left" w:pos="851"/>
                </w:tabs>
                <w:jc w:val="both"/>
                <w:rPr>
                  <w:color w:val="000000"/>
                  <w:szCs w:val="24"/>
                </w:rPr>
              </w:pPr>
              <w:r>
                <w:rPr>
                  <w:color w:val="000000"/>
                  <w:szCs w:val="24"/>
                </w:rPr>
                <w:t xml:space="preserve">asmens kodas ..............................., (toliau ‒ Vežėjas), toliau kartu šioje sutartyje vadinami Šalimis, o kiekviena atskirai ‒ Šalimi, sudarė šią  mokinių pavėžėjimo tėvų (globėjų, rūpintojų), privačiu transportu sutartį (toliau – Sutartis).</w:t>
              </w:r>
            </w:p>
            <w:p>
              <w:pPr>
                <w:ind w:firstLine="6882"/>
                <w:rPr>
                  <w:color w:val="000000"/>
                  <w:szCs w:val="24"/>
                </w:rPr>
              </w:pPr>
            </w:p>
            <w:p>
              <w:pPr>
                <w:jc w:val="both"/>
                <w:rPr>
                  <w:color w:val="000000"/>
                  <w:szCs w:val="24"/>
                </w:rPr>
              </w:pPr>
            </w:p>
          </w:sdtContent>
        </w:sdt>
        <w:sdt>
          <w:sdtPr>
            <w:alias w:val="skyrius"/>
            <w:tag w:val="part_fffc8de3960d4ff797487d8e10422d5c"/>
            <w:lock w:val="sdtLocked"/>
            <w:richText/>
          </w:sdtPr>
          <w:sdtContent>
            <w:p>
              <w:pPr>
                <w:tabs>
                  <w:tab w:val="left" w:pos="7023"/>
                </w:tabs>
                <w:ind w:left="714" w:hanging="357"/>
                <w:jc w:val="center"/>
                <w:rPr>
                  <w:b/>
                  <w:color w:val="000000"/>
                  <w:szCs w:val="24"/>
                </w:rPr>
              </w:pPr>
              <w:sdt>
                <w:sdtPr>
                  <w:alias w:val="Numeris"/>
                  <w:tag w:val="nr_fffc8de3960d4ff797487d8e10422d5c"/>
                  <w:lock w:val="sdtLocked"/>
                  <w:richText/>
                </w:sdtPr>
                <w:sdtContent>
                  <w:r>
                    <w:rPr>
                      <w:b/>
                      <w:color w:val="000000"/>
                      <w:szCs w:val="24"/>
                    </w:rPr>
                    <w:t>I</w:t>
                  </w:r>
                </w:sdtContent>
              </w:sdt>
              <w:r>
                <w:rPr>
                  <w:b/>
                  <w:color w:val="000000"/>
                  <w:szCs w:val="24"/>
                </w:rPr>
                <w:t xml:space="preserve">. </w:t>
              </w:r>
              <w:sdt>
                <w:sdtPr>
                  <w:alias w:val="Pavadinimas"/>
                  <w:tag w:val="title_fffc8de3960d4ff797487d8e10422d5c"/>
                  <w:lock w:val="sdtLocked"/>
                  <w:richText/>
                </w:sdtPr>
                <w:sdtContent>
                  <w:r>
                    <w:rPr>
                      <w:b/>
                      <w:color w:val="000000"/>
                      <w:szCs w:val="24"/>
                    </w:rPr>
                    <w:t>SUTARTIES OBJEKTAS</w:t>
                  </w:r>
                </w:sdtContent>
              </w:sdt>
            </w:p>
            <w:p>
              <w:pPr>
                <w:ind w:left="714"/>
                <w:rPr>
                  <w:b/>
                  <w:color w:val="000000"/>
                  <w:szCs w:val="24"/>
                </w:rPr>
              </w:pPr>
            </w:p>
            <w:sdt>
              <w:sdtPr>
                <w:alias w:val="7 pr. 1 p."/>
                <w:tag w:val="part_2eeffeb247544a2e8235ea256543008e"/>
                <w:lock w:val="sdtLocked"/>
                <w:richText/>
              </w:sdtPr>
              <w:sdtContent>
                <w:p>
                  <w:pPr>
                    <w:suppressLineNumbers/>
                    <w:ind w:left="1208" w:hanging="357"/>
                    <w:rPr>
                      <w:iCs/>
                      <w:color w:val="000000"/>
                      <w:szCs w:val="24"/>
                    </w:rPr>
                  </w:pPr>
                  <w:sdt>
                    <w:sdtPr>
                      <w:alias w:val="Numeris"/>
                      <w:tag w:val="nr_2eeffeb247544a2e8235ea256543008e"/>
                      <w:lock w:val="sdtLocked"/>
                      <w:richText/>
                    </w:sdtPr>
                    <w:sdtContent>
                      <w:r>
                        <w:rPr>
                          <w:iCs/>
                          <w:color w:val="000000"/>
                          <w:szCs w:val="24"/>
                        </w:rPr>
                        <w:t>1</w:t>
                      </w:r>
                    </w:sdtContent>
                  </w:sdt>
                  <w:r>
                    <w:rPr>
                      <w:iCs/>
                      <w:color w:val="000000"/>
                      <w:szCs w:val="24"/>
                    </w:rPr>
                    <w:t>.</w:t>
                    <w:tab/>
                    <w:t xml:space="preserve">Vežėjas įsipareigoja  vežti mokinį (-ius)</w:t>
                  </w:r>
                </w:p>
                <w:p>
                  <w:pPr>
                    <w:suppressLineNumbers/>
                    <w:rPr>
                      <w:iCs/>
                      <w:color w:val="000000"/>
                      <w:szCs w:val="24"/>
                    </w:rPr>
                  </w:pPr>
                  <w:r>
                    <w:rPr>
                      <w:iCs/>
                      <w:color w:val="000000"/>
                      <w:szCs w:val="24"/>
                    </w:rPr>
                    <w:t xml:space="preserve">...................................................................................................................................................... </w:t>
                  </w:r>
                </w:p>
                <w:p>
                  <w:pPr>
                    <w:suppressLineNumbers/>
                    <w:ind w:firstLine="4218"/>
                    <w:rPr>
                      <w:iCs/>
                      <w:color w:val="000000"/>
                      <w:sz w:val="22"/>
                      <w:szCs w:val="22"/>
                    </w:rPr>
                  </w:pPr>
                  <w:r>
                    <w:rPr>
                      <w:iCs/>
                      <w:color w:val="000000"/>
                      <w:sz w:val="22"/>
                      <w:szCs w:val="22"/>
                    </w:rPr>
                    <w:t>(mokinio vardas, pavardė)</w:t>
                  </w:r>
                </w:p>
                <w:p>
                  <w:pPr>
                    <w:suppressLineNumbers/>
                    <w:jc w:val="both"/>
                    <w:rPr>
                      <w:iCs/>
                      <w:color w:val="000000"/>
                      <w:szCs w:val="24"/>
                    </w:rPr>
                  </w:pPr>
                  <w:r>
                    <w:rPr>
                      <w:iCs/>
                      <w:color w:val="000000"/>
                      <w:szCs w:val="24"/>
                    </w:rPr>
                    <w:t xml:space="preserve">į pamokas mokyklos darbo dienomis iš ........................................................................................ </w:t>
                  </w:r>
                </w:p>
                <w:p>
                  <w:pPr>
                    <w:suppressLineNumbers/>
                    <w:ind w:firstLine="6327"/>
                    <w:rPr>
                      <w:iCs/>
                      <w:color w:val="000000"/>
                      <w:sz w:val="22"/>
                      <w:szCs w:val="22"/>
                    </w:rPr>
                  </w:pPr>
                  <w:r>
                    <w:rPr>
                      <w:iCs/>
                      <w:color w:val="000000"/>
                      <w:sz w:val="22"/>
                      <w:szCs w:val="22"/>
                    </w:rPr>
                    <w:t xml:space="preserve">(adresas) </w:t>
                  </w:r>
                </w:p>
                <w:p>
                  <w:pPr>
                    <w:suppressLineNumbers/>
                    <w:jc w:val="both"/>
                    <w:rPr>
                      <w:iCs/>
                      <w:color w:val="000000"/>
                      <w:szCs w:val="24"/>
                    </w:rPr>
                  </w:pPr>
                  <w:r>
                    <w:rPr>
                      <w:iCs/>
                      <w:color w:val="000000"/>
                      <w:szCs w:val="24"/>
                    </w:rPr>
                    <w:t xml:space="preserve">iki .............................................................. automobiliu ..........................(toliau – Automobilis),   </w:t>
                  </w:r>
                </w:p>
                <w:p>
                  <w:pPr>
                    <w:suppressLineNumbers/>
                    <w:ind w:firstLine="1083"/>
                    <w:jc w:val="both"/>
                    <w:rPr>
                      <w:iCs/>
                      <w:color w:val="000000"/>
                      <w:szCs w:val="24"/>
                    </w:rPr>
                  </w:pPr>
                  <w:r>
                    <w:rPr>
                      <w:iCs/>
                      <w:color w:val="000000"/>
                      <w:sz w:val="22"/>
                      <w:szCs w:val="22"/>
                    </w:rPr>
                    <w:t>(mokyklos pavadinimas)</w:t>
                  </w:r>
                  <w:r>
                    <w:rPr>
                      <w:iCs/>
                      <w:color w:val="000000"/>
                      <w:szCs w:val="24"/>
                    </w:rPr>
                    <w:t xml:space="preserve">                          (</w:t>
                  </w:r>
                  <w:r>
                    <w:rPr>
                      <w:iCs/>
                      <w:color w:val="000000"/>
                      <w:sz w:val="22"/>
                      <w:szCs w:val="22"/>
                    </w:rPr>
                    <w:t>automobilio markė, modelis, valst. numeris),</w:t>
                  </w:r>
                  <w:r>
                    <w:rPr>
                      <w:iCs/>
                      <w:color w:val="000000"/>
                      <w:szCs w:val="24"/>
                    </w:rPr>
                    <w:t xml:space="preserve">  </w:t>
                  </w:r>
                </w:p>
                <w:p>
                  <w:pPr>
                    <w:suppressLineNumbers/>
                    <w:jc w:val="both"/>
                    <w:rPr>
                      <w:iCs/>
                      <w:color w:val="000000"/>
                      <w:szCs w:val="24"/>
                    </w:rPr>
                  </w:pPr>
                  <w:r>
                    <w:rPr>
                      <w:iCs/>
                      <w:color w:val="000000"/>
                      <w:szCs w:val="24"/>
                    </w:rPr>
                    <w:t xml:space="preserve">o Užsakovas įsipareigoja kompensuoti Vežėjui jo patirtas mokinio (-ių) vežiojimo išlaidas.                                                  </w:t>
                  </w:r>
                </w:p>
              </w:sdtContent>
            </w:sdt>
            <w:sdt>
              <w:sdtPr>
                <w:alias w:val="7 pr. 2 p."/>
                <w:tag w:val="part_ccc35264d52743869b20377bb976bb0c"/>
                <w:lock w:val="sdtLocked"/>
                <w:richText/>
              </w:sdtPr>
              <w:sdtContent>
                <w:p>
                  <w:pPr>
                    <w:suppressLineNumbers/>
                    <w:tabs>
                      <w:tab w:val="left" w:pos="1134"/>
                    </w:tabs>
                    <w:ind w:firstLine="851"/>
                    <w:jc w:val="both"/>
                    <w:rPr>
                      <w:iCs/>
                      <w:color w:val="000000"/>
                      <w:szCs w:val="24"/>
                      <w:lang w:val="pt-PT"/>
                    </w:rPr>
                  </w:pPr>
                  <w:sdt>
                    <w:sdtPr>
                      <w:alias w:val="Numeris"/>
                      <w:tag w:val="nr_ccc35264d52743869b20377bb976bb0c"/>
                      <w:lock w:val="sdtLocked"/>
                      <w:richText/>
                    </w:sdtPr>
                    <w:sdtContent>
                      <w:r>
                        <w:rPr>
                          <w:iCs/>
                          <w:color w:val="000000"/>
                          <w:szCs w:val="24"/>
                          <w:lang w:val="pt-PT"/>
                        </w:rPr>
                        <w:t>2</w:t>
                      </w:r>
                    </w:sdtContent>
                  </w:sdt>
                  <w:r>
                    <w:rPr>
                      <w:iCs/>
                      <w:color w:val="000000"/>
                      <w:szCs w:val="24"/>
                      <w:lang w:val="pt-PT"/>
                    </w:rPr>
                    <w:t>.</w:t>
                    <w:tab/>
                  </w:r>
                  <w:r>
                    <w:rPr>
                      <w:iCs/>
                      <w:color w:val="000000"/>
                      <w:szCs w:val="24"/>
                    </w:rPr>
                    <w:t xml:space="preserve"> Vieno reiso rida iš pavežamos vietos iki mokyklos ....... km, </w:t>
                  </w:r>
                  <w:r>
                    <w:rPr>
                      <w:iCs/>
                      <w:color w:val="000000"/>
                      <w:szCs w:val="24"/>
                      <w:lang w:val="pt-PT"/>
                    </w:rPr>
                    <w:t>bendra dienos rida ....... km.</w:t>
                  </w:r>
                </w:p>
              </w:sdtContent>
            </w:sdt>
            <w:sdt>
              <w:sdtPr>
                <w:alias w:val="7 pr. 3 p."/>
                <w:tag w:val="part_fcf32aa7a0c640dd96a6b217da13e051"/>
                <w:lock w:val="sdtLocked"/>
                <w:richText/>
              </w:sdtPr>
              <w:sdtContent>
                <w:p>
                  <w:pPr>
                    <w:ind w:left="1211" w:hanging="360"/>
                    <w:jc w:val="both"/>
                    <w:rPr>
                      <w:color w:val="000000"/>
                      <w:szCs w:val="24"/>
                    </w:rPr>
                  </w:pPr>
                  <w:sdt>
                    <w:sdtPr>
                      <w:alias w:val="Numeris"/>
                      <w:tag w:val="nr_fcf32aa7a0c640dd96a6b217da13e051"/>
                      <w:lock w:val="sdtLocked"/>
                      <w:richText/>
                    </w:sdtPr>
                    <w:sdtContent>
                      <w:r>
                        <w:rPr>
                          <w:color w:val="000000"/>
                          <w:szCs w:val="24"/>
                        </w:rPr>
                        <w:t>3</w:t>
                      </w:r>
                    </w:sdtContent>
                  </w:sdt>
                  <w:r>
                    <w:rPr>
                      <w:color w:val="000000"/>
                      <w:szCs w:val="24"/>
                    </w:rPr>
                    <w:t>.</w:t>
                    <w:tab/>
                    <w:t xml:space="preserve">Kelionės išlaidų kompensavimo dydis </w:t>
                  </w:r>
                  <w:r>
                    <w:rPr>
                      <w:iCs/>
                      <w:color w:val="000000"/>
                      <w:szCs w:val="24"/>
                    </w:rPr>
                    <w:t xml:space="preserve">–  ........  Eur už</w:t>
                  </w:r>
                  <w:r>
                    <w:rPr>
                      <w:color w:val="000000"/>
                      <w:szCs w:val="24"/>
                    </w:rPr>
                    <w:t xml:space="preserve"> 1 km.</w:t>
                  </w:r>
                </w:p>
                <w:p>
                  <w:pPr>
                    <w:rPr>
                      <w:color w:val="000000"/>
                      <w:sz w:val="10"/>
                      <w:szCs w:val="10"/>
                    </w:rPr>
                  </w:pPr>
                </w:p>
                <w:p>
                  <w:pPr>
                    <w:suppressLineNumbers/>
                    <w:rPr>
                      <w:iCs/>
                      <w:color w:val="000000"/>
                      <w:szCs w:val="24"/>
                      <w:lang w:val="pt-PT"/>
                    </w:rPr>
                  </w:pPr>
                </w:p>
                <w:p>
                  <w:pPr>
                    <w:rPr>
                      <w:color w:val="000000"/>
                      <w:sz w:val="10"/>
                      <w:szCs w:val="10"/>
                    </w:rPr>
                  </w:pPr>
                </w:p>
              </w:sdtContent>
            </w:sdt>
          </w:sdtContent>
        </w:sdt>
        <w:sdt>
          <w:sdtPr>
            <w:alias w:val="skyrius"/>
            <w:tag w:val="part_64967dc3179345909ce6d6c3c3468e10"/>
            <w:lock w:val="sdtLocked"/>
            <w:richText/>
          </w:sdtPr>
          <w:sdtContent>
            <w:p>
              <w:pPr>
                <w:ind w:left="720"/>
                <w:jc w:val="center"/>
                <w:rPr>
                  <w:b/>
                  <w:color w:val="000000"/>
                  <w:szCs w:val="24"/>
                </w:rPr>
              </w:pPr>
              <w:sdt>
                <w:sdtPr>
                  <w:alias w:val="Numeris"/>
                  <w:tag w:val="nr_64967dc3179345909ce6d6c3c3468e10"/>
                  <w:lock w:val="sdtLocked"/>
                  <w:richText/>
                </w:sdtPr>
                <w:sdtContent>
                  <w:r>
                    <w:rPr>
                      <w:b/>
                      <w:color w:val="000000"/>
                      <w:szCs w:val="24"/>
                    </w:rPr>
                    <w:t>II</w:t>
                  </w:r>
                </w:sdtContent>
              </w:sdt>
              <w:r>
                <w:rPr>
                  <w:b/>
                  <w:color w:val="000000"/>
                  <w:szCs w:val="24"/>
                </w:rPr>
                <w:t xml:space="preserve">. </w:t>
              </w:r>
              <w:sdt>
                <w:sdtPr>
                  <w:alias w:val="Pavadinimas"/>
                  <w:tag w:val="title_64967dc3179345909ce6d6c3c3468e10"/>
                  <w:lock w:val="sdtLocked"/>
                  <w:richText/>
                </w:sdtPr>
                <w:sdtContent>
                  <w:r>
                    <w:rPr>
                      <w:b/>
                      <w:color w:val="000000"/>
                      <w:szCs w:val="24"/>
                    </w:rPr>
                    <w:t xml:space="preserve">SUTARTIES ŠALIŲ  ĮSIPAREIGOJIMAI</w:t>
                  </w:r>
                </w:sdtContent>
              </w:sdt>
            </w:p>
            <w:p>
              <w:pPr>
                <w:ind w:left="720"/>
                <w:jc w:val="center"/>
                <w:rPr>
                  <w:b/>
                  <w:color w:val="000000"/>
                  <w:szCs w:val="24"/>
                </w:rPr>
              </w:pPr>
            </w:p>
            <w:sdt>
              <w:sdtPr>
                <w:alias w:val="7 pr. 4 p."/>
                <w:tag w:val="part_430e129399244b5185ffd835c5f8a60d"/>
                <w:lock w:val="sdtLocked"/>
                <w:richText/>
              </w:sdtPr>
              <w:sdtContent>
                <w:p>
                  <w:pPr>
                    <w:suppressLineNumbers/>
                    <w:ind w:left="1211" w:hanging="360"/>
                    <w:jc w:val="both"/>
                    <w:rPr>
                      <w:b/>
                      <w:iCs/>
                      <w:color w:val="000000"/>
                      <w:szCs w:val="24"/>
                    </w:rPr>
                  </w:pPr>
                  <w:sdt>
                    <w:sdtPr>
                      <w:alias w:val="Numeris"/>
                      <w:tag w:val="nr_430e129399244b5185ffd835c5f8a60d"/>
                      <w:lock w:val="sdtLocked"/>
                      <w:richText/>
                    </w:sdtPr>
                    <w:sdtContent>
                      <w:r>
                        <w:rPr>
                          <w:b/>
                          <w:iCs/>
                          <w:color w:val="000000"/>
                          <w:szCs w:val="24"/>
                        </w:rPr>
                        <w:t>4</w:t>
                      </w:r>
                    </w:sdtContent>
                  </w:sdt>
                  <w:r>
                    <w:rPr>
                      <w:b/>
                      <w:iCs/>
                      <w:color w:val="000000"/>
                      <w:szCs w:val="24"/>
                    </w:rPr>
                    <w:t>.</w:t>
                    <w:tab/>
                    <w:t>Vežėjas įsipareigoja:</w:t>
                  </w:r>
                </w:p>
                <w:sdt>
                  <w:sdtPr>
                    <w:alias w:val="7 pr. 4.1 pp."/>
                    <w:tag w:val="part_f11e5ae549a0476aa4a3ff9e82e9bee6"/>
                    <w:lock w:val="sdtLocked"/>
                    <w:richText/>
                  </w:sdtPr>
                  <w:sdtContent>
                    <w:p>
                      <w:pPr>
                        <w:suppressLineNumbers/>
                        <w:ind w:firstLine="851"/>
                        <w:jc w:val="both"/>
                        <w:rPr>
                          <w:iCs/>
                          <w:color w:val="000000"/>
                          <w:szCs w:val="24"/>
                        </w:rPr>
                      </w:pPr>
                      <w:sdt>
                        <w:sdtPr>
                          <w:alias w:val="Numeris"/>
                          <w:tag w:val="nr_f11e5ae549a0476aa4a3ff9e82e9bee6"/>
                          <w:lock w:val="sdtLocked"/>
                          <w:richText/>
                        </w:sdtPr>
                        <w:sdtContent>
                          <w:r>
                            <w:rPr>
                              <w:iCs/>
                              <w:color w:val="000000"/>
                              <w:szCs w:val="24"/>
                            </w:rPr>
                            <w:t>4.1</w:t>
                          </w:r>
                        </w:sdtContent>
                      </w:sdt>
                      <w:r>
                        <w:rPr>
                          <w:iCs/>
                          <w:color w:val="000000"/>
                          <w:szCs w:val="24"/>
                        </w:rPr>
                        <w:t>. už kiekvieną mėnesį, kurį buvo organizuotas mokinio (-ių) pavėžėjimas, iki kito mėnesio 5 d. (sudarius sutartį su Vilniaus rajono savivaldybės administracija – iki kito mėnesio 10 d.) pateikti Užsakovui Mokinių pavėžėjimo tėvų (globėjų, rūpintojų), privačiu transportu išlaidų apskaičiavimo ataskaitą;</w:t>
                      </w:r>
                    </w:p>
                  </w:sdtContent>
                </w:sdt>
                <w:sdt>
                  <w:sdtPr>
                    <w:alias w:val="7 pr. 4.2 pp."/>
                    <w:tag w:val="part_d2a484d37f5e42959ce8abdf19762a66"/>
                    <w:lock w:val="sdtLocked"/>
                    <w:richText/>
                  </w:sdtPr>
                  <w:sdtContent>
                    <w:p>
                      <w:pPr>
                        <w:suppressLineNumbers/>
                        <w:ind w:firstLine="851"/>
                        <w:jc w:val="both"/>
                        <w:rPr>
                          <w:iCs/>
                          <w:color w:val="000000"/>
                          <w:szCs w:val="24"/>
                        </w:rPr>
                      </w:pPr>
                      <w:sdt>
                        <w:sdtPr>
                          <w:alias w:val="Numeris"/>
                          <w:tag w:val="nr_d2a484d37f5e42959ce8abdf19762a66"/>
                          <w:lock w:val="sdtLocked"/>
                          <w:richText/>
                        </w:sdtPr>
                        <w:sdtContent>
                          <w:r>
                            <w:rPr>
                              <w:iCs/>
                              <w:color w:val="000000"/>
                              <w:szCs w:val="24"/>
                            </w:rPr>
                            <w:t>4.2</w:t>
                          </w:r>
                        </w:sdtContent>
                      </w:sdt>
                      <w:r>
                        <w:rPr>
                          <w:iCs/>
                          <w:color w:val="000000"/>
                          <w:szCs w:val="24"/>
                        </w:rPr>
                        <w:t>. vežti mokinį (-ius) techniškai tvarkingu</w:t>
                      </w:r>
                      <w:r>
                        <w:rPr>
                          <w:i/>
                          <w:iCs/>
                          <w:color w:val="000000"/>
                          <w:szCs w:val="24"/>
                        </w:rPr>
                        <w:t xml:space="preserve"> </w:t>
                      </w:r>
                      <w:r>
                        <w:rPr>
                          <w:iCs/>
                          <w:color w:val="000000"/>
                          <w:szCs w:val="24"/>
                        </w:rPr>
                        <w:t xml:space="preserve">Automobiliu; </w:t>
                      </w:r>
                    </w:p>
                  </w:sdtContent>
                </w:sdt>
                <w:sdt>
                  <w:sdtPr>
                    <w:alias w:val="7 pr. 4.3 pp."/>
                    <w:tag w:val="part_ffef1fe0ee55406d825f3d6a2f34e28f"/>
                    <w:lock w:val="sdtLocked"/>
                    <w:richText/>
                  </w:sdtPr>
                  <w:sdtContent>
                    <w:p>
                      <w:pPr>
                        <w:suppressLineNumbers/>
                        <w:ind w:firstLine="851"/>
                        <w:jc w:val="both"/>
                        <w:rPr>
                          <w:iCs/>
                          <w:color w:val="000000"/>
                          <w:szCs w:val="24"/>
                        </w:rPr>
                      </w:pPr>
                      <w:sdt>
                        <w:sdtPr>
                          <w:alias w:val="Numeris"/>
                          <w:tag w:val="nr_ffef1fe0ee55406d825f3d6a2f34e28f"/>
                          <w:lock w:val="sdtLocked"/>
                          <w:richText/>
                        </w:sdtPr>
                        <w:sdtContent>
                          <w:r>
                            <w:rPr>
                              <w:iCs/>
                              <w:color w:val="000000"/>
                              <w:szCs w:val="24"/>
                            </w:rPr>
                            <w:t>4.3</w:t>
                          </w:r>
                        </w:sdtContent>
                      </w:sdt>
                      <w:r>
                        <w:rPr>
                          <w:iCs/>
                          <w:color w:val="000000"/>
                          <w:szCs w:val="24"/>
                        </w:rPr>
                        <w:t>. užtikrinti, kad Automobilis turėtų nustatyta tvarka atliktą (galiojančią) valstybinę techninę apžiūrą;</w:t>
                      </w:r>
                    </w:p>
                  </w:sdtContent>
                </w:sdt>
                <w:sdt>
                  <w:sdtPr>
                    <w:alias w:val="7 pr. 4.4 pp."/>
                    <w:tag w:val="part_9978a73575e7410ba52f5ed1c467a555"/>
                    <w:lock w:val="sdtLocked"/>
                    <w:richText/>
                  </w:sdtPr>
                  <w:sdtContent>
                    <w:p>
                      <w:pPr>
                        <w:ind w:firstLine="851"/>
                        <w:jc w:val="both"/>
                        <w:rPr>
                          <w:color w:val="000000"/>
                          <w:szCs w:val="24"/>
                        </w:rPr>
                      </w:pPr>
                      <w:sdt>
                        <w:sdtPr>
                          <w:alias w:val="Numeris"/>
                          <w:tag w:val="nr_9978a73575e7410ba52f5ed1c467a555"/>
                          <w:lock w:val="sdtLocked"/>
                          <w:richText/>
                        </w:sdtPr>
                        <w:sdtContent>
                          <w:r>
                            <w:rPr>
                              <w:color w:val="000000"/>
                              <w:szCs w:val="24"/>
                            </w:rPr>
                            <w:t>4.4</w:t>
                          </w:r>
                        </w:sdtContent>
                      </w:sdt>
                      <w:r>
                        <w:rPr>
                          <w:color w:val="000000"/>
                          <w:szCs w:val="24"/>
                        </w:rPr>
                        <w:t xml:space="preserve">. užtikrinti, kad Automobilis būtų apdraustas transporto priemonių valdytojų civilinės atsakomybės privalomuoju draudimu;  </w:t>
                      </w:r>
                    </w:p>
                  </w:sdtContent>
                </w:sdt>
                <w:sdt>
                  <w:sdtPr>
                    <w:alias w:val="7 pr. 4.5 pp."/>
                    <w:tag w:val="part_3b73b20ce17a43d3983990cc7e636622"/>
                    <w:lock w:val="sdtLocked"/>
                    <w:richText/>
                  </w:sdtPr>
                  <w:sdtContent>
                    <w:p>
                      <w:pPr>
                        <w:suppressLineNumbers/>
                        <w:ind w:firstLine="851"/>
                        <w:jc w:val="both"/>
                        <w:rPr>
                          <w:iCs/>
                          <w:color w:val="000000"/>
                          <w:szCs w:val="24"/>
                        </w:rPr>
                      </w:pPr>
                      <w:sdt>
                        <w:sdtPr>
                          <w:alias w:val="Numeris"/>
                          <w:tag w:val="nr_3b73b20ce17a43d3983990cc7e636622"/>
                          <w:lock w:val="sdtLocked"/>
                          <w:richText/>
                        </w:sdtPr>
                        <w:sdtContent>
                          <w:r>
                            <w:rPr>
                              <w:iCs/>
                              <w:color w:val="000000"/>
                              <w:szCs w:val="24"/>
                            </w:rPr>
                            <w:t>4.5</w:t>
                          </w:r>
                        </w:sdtContent>
                      </w:sdt>
                      <w:r>
                        <w:rPr>
                          <w:iCs/>
                          <w:color w:val="000000"/>
                          <w:szCs w:val="24"/>
                        </w:rPr>
                        <w:t>. užtikrinti savalaikį ir punktualų mokinio atvežimą į mokyklą ir paėmimą iš mokyklos;</w:t>
                      </w:r>
                    </w:p>
                  </w:sdtContent>
                </w:sdt>
                <w:sdt>
                  <w:sdtPr>
                    <w:alias w:val="7 pr. 4.6 pp."/>
                    <w:tag w:val="part_243d3fbea8b445f294563274ddef6ffb"/>
                    <w:lock w:val="sdtLocked"/>
                    <w:richText/>
                  </w:sdtPr>
                  <w:sdtContent>
                    <w:p>
                      <w:pPr>
                        <w:suppressLineNumbers/>
                        <w:ind w:firstLine="851"/>
                        <w:jc w:val="both"/>
                        <w:rPr>
                          <w:iCs/>
                          <w:color w:val="000000"/>
                          <w:szCs w:val="24"/>
                        </w:rPr>
                      </w:pPr>
                      <w:sdt>
                        <w:sdtPr>
                          <w:alias w:val="Numeris"/>
                          <w:tag w:val="nr_243d3fbea8b445f294563274ddef6ffb"/>
                          <w:lock w:val="sdtLocked"/>
                          <w:richText/>
                        </w:sdtPr>
                        <w:sdtContent>
                          <w:r>
                            <w:rPr>
                              <w:iCs/>
                              <w:color w:val="000000"/>
                              <w:szCs w:val="24"/>
                            </w:rPr>
                            <w:t>4.6</w:t>
                          </w:r>
                        </w:sdtContent>
                      </w:sdt>
                      <w:r>
                        <w:rPr>
                          <w:iCs/>
                          <w:color w:val="000000"/>
                          <w:szCs w:val="24"/>
                        </w:rPr>
                        <w:t>. imtis visų būtinų priemonių savo ir mokinio (-ių) saugumui kelionės metu užtikrinti;</w:t>
                      </w:r>
                    </w:p>
                  </w:sdtContent>
                </w:sdt>
                <w:sdt>
                  <w:sdtPr>
                    <w:alias w:val="7 pr. 4.7 pp."/>
                    <w:tag w:val="part_3596afe4477f420898dc5e4bd6a6be7c"/>
                    <w:lock w:val="sdtLocked"/>
                    <w:richText/>
                  </w:sdtPr>
                  <w:sdtContent>
                    <w:p>
                      <w:pPr>
                        <w:suppressLineNumbers/>
                        <w:ind w:firstLine="851"/>
                        <w:jc w:val="both"/>
                        <w:rPr>
                          <w:iCs/>
                          <w:color w:val="000000"/>
                          <w:szCs w:val="24"/>
                        </w:rPr>
                      </w:pPr>
                      <w:sdt>
                        <w:sdtPr>
                          <w:alias w:val="Numeris"/>
                          <w:tag w:val="nr_3596afe4477f420898dc5e4bd6a6be7c"/>
                          <w:lock w:val="sdtLocked"/>
                          <w:richText/>
                        </w:sdtPr>
                        <w:sdtContent>
                          <w:r>
                            <w:rPr>
                              <w:iCs/>
                              <w:color w:val="000000"/>
                              <w:szCs w:val="24"/>
                            </w:rPr>
                            <w:t>4.7</w:t>
                          </w:r>
                        </w:sdtContent>
                      </w:sdt>
                      <w:r>
                        <w:rPr>
                          <w:iCs/>
                          <w:color w:val="000000"/>
                          <w:szCs w:val="24"/>
                        </w:rPr>
                        <w:t>. laikytis Kelių eismo taisyklių reikalavimų;</w:t>
                      </w:r>
                    </w:p>
                  </w:sdtContent>
                </w:sdt>
                <w:sdt>
                  <w:sdtPr>
                    <w:alias w:val="7 pr. 4.8 pp."/>
                    <w:tag w:val="part_ff9bab3ab7034abdb5253fefadfeeebf"/>
                    <w:lock w:val="sdtLocked"/>
                    <w:richText/>
                  </w:sdtPr>
                  <w:sdtContent>
                    <w:p>
                      <w:pPr>
                        <w:suppressLineNumbers/>
                        <w:ind w:firstLine="851"/>
                        <w:jc w:val="both"/>
                        <w:rPr>
                          <w:iCs/>
                          <w:color w:val="000000"/>
                          <w:szCs w:val="24"/>
                        </w:rPr>
                      </w:pPr>
                      <w:sdt>
                        <w:sdtPr>
                          <w:alias w:val="Numeris"/>
                          <w:tag w:val="nr_ff9bab3ab7034abdb5253fefadfeeebf"/>
                          <w:lock w:val="sdtLocked"/>
                          <w:richText/>
                        </w:sdtPr>
                        <w:sdtContent>
                          <w:r>
                            <w:rPr>
                              <w:iCs/>
                              <w:color w:val="000000"/>
                              <w:szCs w:val="24"/>
                            </w:rPr>
                            <w:t>4.8</w:t>
                          </w:r>
                        </w:sdtContent>
                      </w:sdt>
                      <w:r>
                        <w:rPr>
                          <w:iCs/>
                          <w:color w:val="000000"/>
                          <w:szCs w:val="24"/>
                        </w:rPr>
                        <w:t>. imtis visų teisėtų ir saugių priemonių, siekiant įvykdyti šios Sutarties 1 punkte apibrėžtą įsipareigojimą;</w:t>
                      </w:r>
                    </w:p>
                  </w:sdtContent>
                </w:sdt>
                <w:sdt>
                  <w:sdtPr>
                    <w:alias w:val="7 pr. 4.9 pp."/>
                    <w:tag w:val="part_d2c3cf5c4e2640168f9e8db7b13ec428"/>
                    <w:lock w:val="sdtLocked"/>
                    <w:richText/>
                  </w:sdtPr>
                  <w:sdtContent>
                    <w:p>
                      <w:pPr>
                        <w:suppressLineNumbers/>
                        <w:ind w:firstLine="851"/>
                        <w:jc w:val="both"/>
                        <w:rPr>
                          <w:iCs/>
                          <w:color w:val="000000"/>
                          <w:szCs w:val="24"/>
                        </w:rPr>
                      </w:pPr>
                      <w:sdt>
                        <w:sdtPr>
                          <w:alias w:val="Numeris"/>
                          <w:tag w:val="nr_d2c3cf5c4e2640168f9e8db7b13ec428"/>
                          <w:lock w:val="sdtLocked"/>
                          <w:richText/>
                        </w:sdtPr>
                        <w:sdtContent>
                          <w:r>
                            <w:rPr>
                              <w:iCs/>
                              <w:color w:val="000000"/>
                              <w:szCs w:val="24"/>
                            </w:rPr>
                            <w:t>4.9</w:t>
                          </w:r>
                        </w:sdtContent>
                      </w:sdt>
                      <w:r>
                        <w:rPr>
                          <w:iCs/>
                          <w:color w:val="000000"/>
                          <w:szCs w:val="24"/>
                        </w:rPr>
                        <w:t>. teisės aktų nustatyta tvarka atsakyti bei padengti žalą, padarytą mokinio (-ių) sveikatai vežimo metu.</w:t>
                      </w:r>
                    </w:p>
                  </w:sdtContent>
                </w:sdt>
              </w:sdtContent>
            </w:sdt>
            <w:sdt>
              <w:sdtPr>
                <w:alias w:val="7 pr. 5 p."/>
                <w:tag w:val="part_ee9dd74ccafb42a48d957a71e166a8a6"/>
                <w:lock w:val="sdtLocked"/>
                <w:richText/>
              </w:sdtPr>
              <w:sdtContent>
                <w:p>
                  <w:pPr>
                    <w:ind w:firstLine="851"/>
                    <w:jc w:val="both"/>
                    <w:rPr>
                      <w:b/>
                      <w:iCs/>
                      <w:color w:val="000000"/>
                      <w:szCs w:val="24"/>
                    </w:rPr>
                  </w:pPr>
                  <w:sdt>
                    <w:sdtPr>
                      <w:alias w:val="Numeris"/>
                      <w:tag w:val="nr_ee9dd74ccafb42a48d957a71e166a8a6"/>
                      <w:lock w:val="sdtLocked"/>
                      <w:richText/>
                    </w:sdtPr>
                    <w:sdtContent>
                      <w:r>
                        <w:rPr>
                          <w:b/>
                          <w:iCs/>
                          <w:color w:val="000000"/>
                          <w:szCs w:val="24"/>
                        </w:rPr>
                        <w:t>5</w:t>
                      </w:r>
                    </w:sdtContent>
                  </w:sdt>
                  <w:r>
                    <w:rPr>
                      <w:b/>
                      <w:iCs/>
                      <w:color w:val="000000"/>
                      <w:szCs w:val="24"/>
                    </w:rPr>
                    <w:t>. Užsakovas įsipareigoja:</w:t>
                  </w:r>
                </w:p>
                <w:sdt>
                  <w:sdtPr>
                    <w:alias w:val="7 pr. 5.1 pp."/>
                    <w:tag w:val="part_ca20ab1e3fdd42f29a7316d97585fcc6"/>
                    <w:lock w:val="sdtLocked"/>
                    <w:richText/>
                  </w:sdtPr>
                  <w:sdtContent>
                    <w:p>
                      <w:pPr>
                        <w:suppressLineNumbers/>
                        <w:ind w:firstLine="851"/>
                        <w:jc w:val="both"/>
                        <w:rPr>
                          <w:iCs/>
                          <w:color w:val="000000"/>
                          <w:szCs w:val="24"/>
                        </w:rPr>
                      </w:pPr>
                      <w:sdt>
                        <w:sdtPr>
                          <w:alias w:val="Numeris"/>
                          <w:tag w:val="nr_ca20ab1e3fdd42f29a7316d97585fcc6"/>
                          <w:lock w:val="sdtLocked"/>
                          <w:richText/>
                        </w:sdtPr>
                        <w:sdtContent>
                          <w:r>
                            <w:rPr>
                              <w:iCs/>
                              <w:color w:val="000000"/>
                              <w:szCs w:val="24"/>
                            </w:rPr>
                            <w:t>5.1</w:t>
                          </w:r>
                        </w:sdtContent>
                      </w:sdt>
                      <w:r>
                        <w:rPr>
                          <w:iCs/>
                          <w:color w:val="000000"/>
                          <w:szCs w:val="24"/>
                        </w:rPr>
                        <w:t>. pateikti Vežėjui visą turimą informaciją apie mokinio (-ių) vežimo sąlygas;</w:t>
                      </w:r>
                    </w:p>
                  </w:sdtContent>
                </w:sdt>
                <w:sdt>
                  <w:sdtPr>
                    <w:alias w:val="7 pr. 5.2 pp."/>
                    <w:tag w:val="part_0c93edcdf1df435f8cf0cbfdb010539a"/>
                    <w:lock w:val="sdtLocked"/>
                    <w:richText/>
                  </w:sdtPr>
                  <w:sdtContent>
                    <w:p>
                      <w:pPr>
                        <w:suppressLineNumbers/>
                        <w:ind w:firstLine="851"/>
                        <w:jc w:val="both"/>
                        <w:rPr>
                          <w:iCs/>
                          <w:color w:val="000000"/>
                          <w:szCs w:val="24"/>
                        </w:rPr>
                      </w:pPr>
                      <w:sdt>
                        <w:sdtPr>
                          <w:alias w:val="Numeris"/>
                          <w:tag w:val="nr_0c93edcdf1df435f8cf0cbfdb010539a"/>
                          <w:lock w:val="sdtLocked"/>
                          <w:richText/>
                        </w:sdtPr>
                        <w:sdtContent>
                          <w:r>
                            <w:rPr>
                              <w:iCs/>
                              <w:color w:val="000000"/>
                              <w:szCs w:val="24"/>
                            </w:rPr>
                            <w:t>5.2</w:t>
                          </w:r>
                        </w:sdtContent>
                      </w:sdt>
                      <w:r>
                        <w:rPr>
                          <w:iCs/>
                          <w:color w:val="000000"/>
                          <w:szCs w:val="24"/>
                        </w:rPr>
                        <w:t xml:space="preserve">. pagal Vežėjo pateiktą Mokinių pavėžėjimo tėvų (globėjų, rūpintojų), privačiu transportu išlaidų apskaičiavimo ataskaitą iki mėnesio 30 d. kompensuojamą sumą pervesti į Sutartyje nurodytą Vežėjo asmeninę banko sąskaitą.  </w:t>
                      </w:r>
                    </w:p>
                    <w:p>
                      <w:pPr>
                        <w:rPr>
                          <w:color w:val="000000"/>
                          <w:sz w:val="10"/>
                          <w:szCs w:val="10"/>
                        </w:rPr>
                      </w:pPr>
                    </w:p>
                    <w:p>
                      <w:pPr>
                        <w:suppressLineNumbers/>
                        <w:ind w:firstLine="851"/>
                        <w:jc w:val="both"/>
                        <w:rPr>
                          <w:iCs/>
                          <w:color w:val="000000"/>
                          <w:szCs w:val="24"/>
                        </w:rPr>
                      </w:pPr>
                    </w:p>
                    <w:p>
                      <w:pPr>
                        <w:rPr>
                          <w:color w:val="000000"/>
                          <w:sz w:val="10"/>
                          <w:szCs w:val="10"/>
                        </w:rPr>
                      </w:pPr>
                    </w:p>
                  </w:sdtContent>
                </w:sdt>
              </w:sdtContent>
            </w:sdt>
          </w:sdtContent>
        </w:sdt>
        <w:sdt>
          <w:sdtPr>
            <w:alias w:val="skyrius"/>
            <w:tag w:val="part_7352a3df6d4d45b18816384cd9b4da87"/>
            <w:lock w:val="sdtLocked"/>
            <w:richText/>
          </w:sdtPr>
          <w:sdtContent>
            <w:p>
              <w:pPr>
                <w:suppressLineNumbers/>
                <w:ind w:left="1077" w:hanging="720"/>
                <w:jc w:val="center"/>
                <w:rPr>
                  <w:b/>
                  <w:iCs/>
                  <w:color w:val="000000"/>
                  <w:szCs w:val="24"/>
                </w:rPr>
              </w:pPr>
              <w:sdt>
                <w:sdtPr>
                  <w:alias w:val="Numeris"/>
                  <w:tag w:val="nr_7352a3df6d4d45b18816384cd9b4da87"/>
                  <w:lock w:val="sdtLocked"/>
                  <w:richText/>
                </w:sdtPr>
                <w:sdtContent>
                  <w:r>
                    <w:rPr>
                      <w:b/>
                      <w:iCs/>
                      <w:color w:val="000000"/>
                      <w:szCs w:val="24"/>
                    </w:rPr>
                    <w:t>III</w:t>
                  </w:r>
                </w:sdtContent>
              </w:sdt>
              <w:r>
                <w:rPr>
                  <w:b/>
                  <w:iCs/>
                  <w:color w:val="000000"/>
                  <w:szCs w:val="24"/>
                </w:rPr>
                <w:t>.</w:t>
              </w:r>
              <w:r>
                <w:rPr>
                  <w:b/>
                  <w:color w:val="000000"/>
                  <w:szCs w:val="24"/>
                </w:rPr>
                <w:t xml:space="preserve"> </w:t>
              </w:r>
              <w:sdt>
                <w:sdtPr>
                  <w:alias w:val="Pavadinimas"/>
                  <w:tag w:val="title_7352a3df6d4d45b18816384cd9b4da87"/>
                  <w:lock w:val="sdtLocked"/>
                  <w:richText/>
                </w:sdtPr>
                <w:sdtContent>
                  <w:r>
                    <w:rPr>
                      <w:b/>
                      <w:iCs/>
                      <w:color w:val="000000"/>
                      <w:szCs w:val="24"/>
                    </w:rPr>
                    <w:t>SUTARTIES ŠALIŲ TEISĖS</w:t>
                  </w:r>
                </w:sdtContent>
              </w:sdt>
            </w:p>
            <w:p>
              <w:pPr>
                <w:suppressLineNumbers/>
                <w:ind w:left="1077"/>
                <w:rPr>
                  <w:b/>
                  <w:iCs/>
                  <w:color w:val="000000"/>
                  <w:szCs w:val="24"/>
                </w:rPr>
              </w:pPr>
            </w:p>
            <w:sdt>
              <w:sdtPr>
                <w:alias w:val="7 pr. 6 p."/>
                <w:tag w:val="part_4d872b631f6a4fcb91af4a8e74edf185"/>
                <w:lock w:val="sdtLocked"/>
                <w:richText/>
              </w:sdtPr>
              <w:sdtContent>
                <w:p>
                  <w:pPr>
                    <w:suppressLineNumbers/>
                    <w:ind w:firstLine="851"/>
                    <w:jc w:val="both"/>
                    <w:rPr>
                      <w:b/>
                      <w:iCs/>
                      <w:color w:val="000000"/>
                      <w:szCs w:val="24"/>
                    </w:rPr>
                  </w:pPr>
                  <w:sdt>
                    <w:sdtPr>
                      <w:alias w:val="Numeris"/>
                      <w:tag w:val="nr_4d872b631f6a4fcb91af4a8e74edf185"/>
                      <w:lock w:val="sdtLocked"/>
                      <w:richText/>
                    </w:sdtPr>
                    <w:sdtContent>
                      <w:r>
                        <w:rPr>
                          <w:b/>
                          <w:iCs/>
                          <w:color w:val="000000"/>
                          <w:szCs w:val="24"/>
                        </w:rPr>
                        <w:t>6</w:t>
                      </w:r>
                    </w:sdtContent>
                  </w:sdt>
                  <w:r>
                    <w:rPr>
                      <w:b/>
                      <w:iCs/>
                      <w:color w:val="000000"/>
                      <w:szCs w:val="24"/>
                    </w:rPr>
                    <w:t>. Vežėjas turi teisę:</w:t>
                  </w:r>
                </w:p>
                <w:sdt>
                  <w:sdtPr>
                    <w:alias w:val="7 pr. 6.1 pp."/>
                    <w:tag w:val="part_4fd5d6c811e745d6bfdfa7b467bbfdaa"/>
                    <w:lock w:val="sdtLocked"/>
                    <w:richText/>
                  </w:sdtPr>
                  <w:sdtContent>
                    <w:p>
                      <w:pPr>
                        <w:suppressLineNumbers/>
                        <w:ind w:firstLine="851"/>
                        <w:jc w:val="both"/>
                        <w:rPr>
                          <w:b/>
                          <w:iCs/>
                          <w:color w:val="000000"/>
                          <w:szCs w:val="24"/>
                        </w:rPr>
                      </w:pPr>
                      <w:sdt>
                        <w:sdtPr>
                          <w:alias w:val="Numeris"/>
                          <w:tag w:val="nr_4fd5d6c811e745d6bfdfa7b467bbfdaa"/>
                          <w:lock w:val="sdtLocked"/>
                          <w:richText/>
                        </w:sdtPr>
                        <w:sdtContent>
                          <w:r>
                            <w:rPr>
                              <w:iCs/>
                              <w:color w:val="000000"/>
                              <w:szCs w:val="24"/>
                            </w:rPr>
                            <w:t>6.1</w:t>
                          </w:r>
                        </w:sdtContent>
                      </w:sdt>
                      <w:r>
                        <w:rPr>
                          <w:iCs/>
                          <w:color w:val="000000"/>
                          <w:szCs w:val="24"/>
                        </w:rPr>
                        <w:t>. nutraukti arba apriboti mokinio (-ių)</w:t>
                      </w:r>
                      <w:r>
                        <w:rPr>
                          <w:i/>
                          <w:iCs/>
                          <w:color w:val="000000"/>
                          <w:szCs w:val="24"/>
                        </w:rPr>
                        <w:t xml:space="preserve"> </w:t>
                      </w:r>
                      <w:r>
                        <w:rPr>
                          <w:iCs/>
                          <w:color w:val="000000"/>
                          <w:szCs w:val="24"/>
                        </w:rPr>
                        <w:t>vežiojimą, kai kyla grėsmė saugiam eismui, ir apie tai pranešti Užsakovui;</w:t>
                      </w:r>
                    </w:p>
                  </w:sdtContent>
                </w:sdt>
                <w:sdt>
                  <w:sdtPr>
                    <w:alias w:val="7 pr. 6.2 pp."/>
                    <w:tag w:val="part_16715aaf56d04e4782370e7e3121e73b"/>
                    <w:lock w:val="sdtLocked"/>
                    <w:richText/>
                  </w:sdtPr>
                  <w:sdtContent>
                    <w:p>
                      <w:pPr>
                        <w:suppressLineNumbers/>
                        <w:ind w:firstLine="851"/>
                        <w:jc w:val="both"/>
                        <w:rPr>
                          <w:iCs/>
                          <w:color w:val="000000"/>
                          <w:szCs w:val="24"/>
                        </w:rPr>
                      </w:pPr>
                      <w:sdt>
                        <w:sdtPr>
                          <w:alias w:val="Numeris"/>
                          <w:tag w:val="nr_16715aaf56d04e4782370e7e3121e73b"/>
                          <w:lock w:val="sdtLocked"/>
                          <w:richText/>
                        </w:sdtPr>
                        <w:sdtContent>
                          <w:r>
                            <w:rPr>
                              <w:iCs/>
                              <w:color w:val="000000"/>
                              <w:szCs w:val="24"/>
                            </w:rPr>
                            <w:t>6.2</w:t>
                          </w:r>
                        </w:sdtContent>
                      </w:sdt>
                      <w:r>
                        <w:rPr>
                          <w:iCs/>
                          <w:color w:val="000000"/>
                          <w:szCs w:val="24"/>
                        </w:rPr>
                        <w:t>. nutraukti mokinio vežiojimą, jeigu nustatytu laiku nesumokama už jo vežiojimą, įspėjant Užsakovą prieš 10 dienų.</w:t>
                      </w:r>
                    </w:p>
                  </w:sdtContent>
                </w:sdt>
              </w:sdtContent>
            </w:sdt>
            <w:sdt>
              <w:sdtPr>
                <w:alias w:val="7 pr. 7 p."/>
                <w:tag w:val="part_ec6127cde196402b90eb2e4d02414752"/>
                <w:lock w:val="sdtLocked"/>
                <w:richText/>
              </w:sdtPr>
              <w:sdtContent>
                <w:p>
                  <w:pPr>
                    <w:suppressLineNumbers/>
                    <w:ind w:firstLine="851"/>
                    <w:jc w:val="both"/>
                    <w:rPr>
                      <w:b/>
                      <w:iCs/>
                      <w:color w:val="000000"/>
                      <w:szCs w:val="24"/>
                    </w:rPr>
                  </w:pPr>
                  <w:sdt>
                    <w:sdtPr>
                      <w:alias w:val="Numeris"/>
                      <w:tag w:val="nr_ec6127cde196402b90eb2e4d02414752"/>
                      <w:lock w:val="sdtLocked"/>
                      <w:richText/>
                    </w:sdtPr>
                    <w:sdtContent>
                      <w:r>
                        <w:rPr>
                          <w:b/>
                          <w:iCs/>
                          <w:color w:val="000000"/>
                          <w:szCs w:val="24"/>
                        </w:rPr>
                        <w:t>7</w:t>
                      </w:r>
                    </w:sdtContent>
                  </w:sdt>
                  <w:r>
                    <w:rPr>
                      <w:b/>
                      <w:iCs/>
                      <w:color w:val="000000"/>
                      <w:szCs w:val="24"/>
                    </w:rPr>
                    <w:t>. Užsakovas turi teisę:</w:t>
                  </w:r>
                </w:p>
                <w:sdt>
                  <w:sdtPr>
                    <w:alias w:val="7 pr. 7.1 pp."/>
                    <w:tag w:val="part_92996aad6f9d4afdb84f712d64c7bb81"/>
                    <w:lock w:val="sdtLocked"/>
                    <w:richText/>
                  </w:sdtPr>
                  <w:sdtContent>
                    <w:p>
                      <w:pPr>
                        <w:suppressLineNumbers/>
                        <w:ind w:firstLine="851"/>
                        <w:jc w:val="both"/>
                        <w:rPr>
                          <w:b/>
                          <w:iCs/>
                          <w:color w:val="000000"/>
                          <w:szCs w:val="24"/>
                        </w:rPr>
                      </w:pPr>
                      <w:sdt>
                        <w:sdtPr>
                          <w:alias w:val="Numeris"/>
                          <w:tag w:val="nr_92996aad6f9d4afdb84f712d64c7bb81"/>
                          <w:lock w:val="sdtLocked"/>
                          <w:richText/>
                        </w:sdtPr>
                        <w:sdtContent>
                          <w:r>
                            <w:rPr>
                              <w:iCs/>
                              <w:color w:val="000000"/>
                              <w:szCs w:val="24"/>
                            </w:rPr>
                            <w:t>7.1</w:t>
                          </w:r>
                        </w:sdtContent>
                      </w:sdt>
                      <w:r>
                        <w:rPr>
                          <w:iCs/>
                          <w:color w:val="000000"/>
                          <w:szCs w:val="24"/>
                        </w:rPr>
                        <w:t>.</w:t>
                      </w:r>
                      <w:r>
                        <w:rPr>
                          <w:b/>
                          <w:iCs/>
                          <w:color w:val="000000"/>
                          <w:szCs w:val="24"/>
                        </w:rPr>
                        <w:t xml:space="preserve"> </w:t>
                      </w:r>
                      <w:r>
                        <w:rPr>
                          <w:iCs/>
                          <w:color w:val="000000"/>
                          <w:szCs w:val="24"/>
                        </w:rPr>
                        <w:t>tikrinti, kaip Vežėjas vykdo su šia Sutartimi prisiimtus įsipareigojimus ir informuoti apie pastebėtus trūkumus;</w:t>
                      </w:r>
                    </w:p>
                  </w:sdtContent>
                </w:sdt>
                <w:sdt>
                  <w:sdtPr>
                    <w:alias w:val="7 pr. 7.2 pp."/>
                    <w:tag w:val="part_6d142c8505354d38b57e42f2a944a849"/>
                    <w:lock w:val="sdtLocked"/>
                    <w:richText/>
                  </w:sdtPr>
                  <w:sdtContent>
                    <w:p>
                      <w:pPr>
                        <w:suppressLineNumbers/>
                        <w:ind w:firstLine="851"/>
                        <w:jc w:val="both"/>
                        <w:rPr>
                          <w:iCs/>
                          <w:color w:val="000000"/>
                          <w:szCs w:val="24"/>
                        </w:rPr>
                      </w:pPr>
                      <w:sdt>
                        <w:sdtPr>
                          <w:alias w:val="Numeris"/>
                          <w:tag w:val="nr_6d142c8505354d38b57e42f2a944a849"/>
                          <w:lock w:val="sdtLocked"/>
                          <w:richText/>
                        </w:sdtPr>
                        <w:sdtContent>
                          <w:r>
                            <w:rPr>
                              <w:iCs/>
                              <w:color w:val="000000"/>
                              <w:szCs w:val="24"/>
                            </w:rPr>
                            <w:t>7.2</w:t>
                          </w:r>
                        </w:sdtContent>
                      </w:sdt>
                      <w:r>
                        <w:rPr>
                          <w:iCs/>
                          <w:color w:val="000000"/>
                          <w:szCs w:val="24"/>
                        </w:rPr>
                        <w:t xml:space="preserve">. paaiškėjus, kad Vežėjas neįvykdė arba įvykdė iš dalies įsipareigojimą, apibrėžtą šios Sutarties 1 punkte, nemokėti už neįvykdytus reisus; </w:t>
                      </w:r>
                    </w:p>
                  </w:sdtContent>
                </w:sdt>
                <w:sdt>
                  <w:sdtPr>
                    <w:alias w:val="7 pr. 7.3 pp."/>
                    <w:tag w:val="part_d8df67c630694c159b1a67d00d7f321e"/>
                    <w:lock w:val="sdtLocked"/>
                    <w:richText/>
                  </w:sdtPr>
                  <w:sdtContent>
                    <w:p>
                      <w:pPr>
                        <w:suppressLineNumbers/>
                        <w:ind w:firstLine="851"/>
                        <w:jc w:val="both"/>
                        <w:rPr>
                          <w:i/>
                          <w:iCs/>
                          <w:color w:val="000000"/>
                          <w:szCs w:val="24"/>
                        </w:rPr>
                      </w:pPr>
                      <w:sdt>
                        <w:sdtPr>
                          <w:alias w:val="Numeris"/>
                          <w:tag w:val="nr_d8df67c630694c159b1a67d00d7f321e"/>
                          <w:lock w:val="sdtLocked"/>
                          <w:richText/>
                        </w:sdtPr>
                        <w:sdtContent>
                          <w:r>
                            <w:rPr>
                              <w:iCs/>
                              <w:color w:val="000000"/>
                              <w:szCs w:val="24"/>
                            </w:rPr>
                            <w:t>7.3</w:t>
                          </w:r>
                        </w:sdtContent>
                      </w:sdt>
                      <w:r>
                        <w:rPr>
                          <w:iCs/>
                          <w:color w:val="000000"/>
                          <w:szCs w:val="24"/>
                        </w:rPr>
                        <w:t>. nutraukti Sutartį, jeigu Vežėjas nesilaiko šios Sutarties sąlygų.</w:t>
                      </w:r>
                      <w:r>
                        <w:rPr>
                          <w:i/>
                          <w:iCs/>
                          <w:color w:val="000000"/>
                          <w:szCs w:val="24"/>
                        </w:rPr>
                        <w:t xml:space="preserve"> </w:t>
                      </w:r>
                    </w:p>
                    <w:p>
                      <w:pPr>
                        <w:suppressLineNumbers/>
                        <w:ind w:firstLine="851"/>
                        <w:jc w:val="both"/>
                        <w:rPr>
                          <w:i/>
                          <w:iCs/>
                          <w:color w:val="000000"/>
                          <w:szCs w:val="24"/>
                        </w:rPr>
                      </w:pPr>
                    </w:p>
                    <w:p>
                      <w:pPr>
                        <w:suppressLineNumbers/>
                        <w:ind w:firstLine="851"/>
                        <w:jc w:val="both"/>
                        <w:rPr>
                          <w:i/>
                          <w:iCs/>
                          <w:color w:val="000000"/>
                          <w:szCs w:val="24"/>
                        </w:rPr>
                      </w:pPr>
                    </w:p>
                  </w:sdtContent>
                </w:sdt>
              </w:sdtContent>
            </w:sdt>
          </w:sdtContent>
        </w:sdt>
        <w:sdt>
          <w:sdtPr>
            <w:alias w:val="skyrius"/>
            <w:tag w:val="part_f35546b43a334309aa42327dbcc160cf"/>
            <w:lock w:val="sdtLocked"/>
            <w:richText/>
          </w:sdtPr>
          <w:sdtContent>
            <w:p>
              <w:pPr>
                <w:suppressLineNumbers/>
                <w:jc w:val="center"/>
                <w:rPr>
                  <w:b/>
                  <w:iCs/>
                  <w:color w:val="000000"/>
                  <w:szCs w:val="24"/>
                </w:rPr>
              </w:pPr>
              <w:sdt>
                <w:sdtPr>
                  <w:alias w:val="Numeris"/>
                  <w:tag w:val="nr_f35546b43a334309aa42327dbcc160cf"/>
                  <w:lock w:val="sdtLocked"/>
                  <w:richText/>
                </w:sdtPr>
                <w:sdtContent>
                  <w:r>
                    <w:rPr>
                      <w:b/>
                      <w:iCs/>
                      <w:color w:val="000000"/>
                      <w:szCs w:val="24"/>
                    </w:rPr>
                    <w:t>IV</w:t>
                  </w:r>
                </w:sdtContent>
              </w:sdt>
              <w:r>
                <w:rPr>
                  <w:b/>
                  <w:iCs/>
                  <w:color w:val="000000"/>
                  <w:szCs w:val="24"/>
                </w:rPr>
                <w:t xml:space="preserve">. </w:t>
              </w:r>
              <w:sdt>
                <w:sdtPr>
                  <w:alias w:val="Pavadinimas"/>
                  <w:tag w:val="title_f35546b43a334309aa42327dbcc160cf"/>
                  <w:lock w:val="sdtLocked"/>
                  <w:richText/>
                </w:sdtPr>
                <w:sdtContent>
                  <w:r>
                    <w:rPr>
                      <w:b/>
                      <w:iCs/>
                      <w:color w:val="000000"/>
                      <w:szCs w:val="24"/>
                    </w:rPr>
                    <w:t>SUTARTIES GALIOJIMO TERMINAS IR NUTRAUKIMAS</w:t>
                  </w:r>
                </w:sdtContent>
              </w:sdt>
            </w:p>
            <w:p>
              <w:pPr>
                <w:suppressLineNumbers/>
                <w:ind w:left="1077"/>
                <w:rPr>
                  <w:b/>
                  <w:iCs/>
                  <w:color w:val="000000"/>
                  <w:szCs w:val="24"/>
                </w:rPr>
              </w:pPr>
            </w:p>
            <w:sdt>
              <w:sdtPr>
                <w:alias w:val="7 pr. 8 p."/>
                <w:tag w:val="part_95343a96b63248cbba11d2a1bb0480bd"/>
                <w:lock w:val="sdtLocked"/>
                <w:richText/>
              </w:sdtPr>
              <w:sdtContent>
                <w:p>
                  <w:pPr>
                    <w:suppressLineNumbers/>
                    <w:ind w:firstLine="851"/>
                    <w:jc w:val="both"/>
                    <w:rPr>
                      <w:iCs/>
                      <w:color w:val="000000"/>
                      <w:szCs w:val="24"/>
                    </w:rPr>
                  </w:pPr>
                  <w:sdt>
                    <w:sdtPr>
                      <w:alias w:val="Numeris"/>
                      <w:tag w:val="nr_95343a96b63248cbba11d2a1bb0480bd"/>
                      <w:lock w:val="sdtLocked"/>
                      <w:richText/>
                    </w:sdtPr>
                    <w:sdtContent>
                      <w:r>
                        <w:rPr>
                          <w:iCs/>
                          <w:color w:val="000000"/>
                          <w:szCs w:val="24"/>
                        </w:rPr>
                        <w:t>8</w:t>
                      </w:r>
                    </w:sdtContent>
                  </w:sdt>
                  <w:r>
                    <w:rPr>
                      <w:iCs/>
                      <w:color w:val="000000"/>
                      <w:szCs w:val="24"/>
                    </w:rPr>
                    <w:t>. Sutartis įsigalioja nuo pasirašymo dienos ir galioja iki ................................. mokslo metų ugdymo proceso pabaigos.</w:t>
                  </w:r>
                </w:p>
              </w:sdtContent>
            </w:sdt>
            <w:sdt>
              <w:sdtPr>
                <w:alias w:val="7 pr. 9 p."/>
                <w:tag w:val="part_2008513a9f774cefb30f51544ce59dc7"/>
                <w:lock w:val="sdtLocked"/>
                <w:richText/>
              </w:sdtPr>
              <w:sdtContent>
                <w:p>
                  <w:pPr>
                    <w:suppressLineNumbers/>
                    <w:ind w:firstLine="851"/>
                    <w:jc w:val="both"/>
                    <w:rPr>
                      <w:iCs/>
                      <w:color w:val="000000"/>
                      <w:szCs w:val="24"/>
                    </w:rPr>
                  </w:pPr>
                  <w:sdt>
                    <w:sdtPr>
                      <w:alias w:val="Numeris"/>
                      <w:tag w:val="nr_2008513a9f774cefb30f51544ce59dc7"/>
                      <w:lock w:val="sdtLocked"/>
                      <w:richText/>
                    </w:sdtPr>
                    <w:sdtContent>
                      <w:r>
                        <w:rPr>
                          <w:iCs/>
                          <w:color w:val="000000"/>
                          <w:szCs w:val="24"/>
                        </w:rPr>
                        <w:t>9</w:t>
                      </w:r>
                    </w:sdtContent>
                  </w:sdt>
                  <w:r>
                    <w:rPr>
                      <w:iCs/>
                      <w:color w:val="000000"/>
                      <w:szCs w:val="24"/>
                    </w:rPr>
                    <w:t>. Mokinio (-ių) pavėžėjimo išlaidos kompensuojamos nuo ..........................................</w:t>
                  </w:r>
                </w:p>
              </w:sdtContent>
            </w:sdt>
            <w:sdt>
              <w:sdtPr>
                <w:alias w:val="7 pr. 10 p."/>
                <w:tag w:val="part_b1dac2bf83024871b0e85224d4869672"/>
                <w:lock w:val="sdtLocked"/>
                <w:richText/>
              </w:sdtPr>
              <w:sdtContent>
                <w:p>
                  <w:pPr>
                    <w:ind w:firstLine="851"/>
                    <w:rPr>
                      <w:iCs/>
                      <w:color w:val="000000"/>
                      <w:szCs w:val="24"/>
                    </w:rPr>
                  </w:pPr>
                  <w:sdt>
                    <w:sdtPr>
                      <w:alias w:val="Numeris"/>
                      <w:tag w:val="nr_b1dac2bf83024871b0e85224d4869672"/>
                      <w:lock w:val="sdtLocked"/>
                      <w:richText/>
                    </w:sdtPr>
                    <w:sdtContent>
                      <w:r>
                        <w:rPr>
                          <w:iCs/>
                          <w:color w:val="000000"/>
                          <w:szCs w:val="24"/>
                        </w:rPr>
                        <w:t>10</w:t>
                      </w:r>
                    </w:sdtContent>
                  </w:sdt>
                  <w:r>
                    <w:rPr>
                      <w:iCs/>
                      <w:color w:val="000000"/>
                      <w:szCs w:val="24"/>
                    </w:rPr>
                    <w:t>. Sutartis gali būti nutraukta prieš terminą:</w:t>
                  </w:r>
                </w:p>
                <w:sdt>
                  <w:sdtPr>
                    <w:alias w:val="7 pr. 10.1 pp."/>
                    <w:tag w:val="part_641060745ad24bdfaa65e085f5290918"/>
                    <w:lock w:val="sdtLocked"/>
                    <w:richText/>
                  </w:sdtPr>
                  <w:sdtContent>
                    <w:p>
                      <w:pPr>
                        <w:ind w:firstLine="851"/>
                        <w:rPr>
                          <w:iCs/>
                          <w:color w:val="000000"/>
                          <w:szCs w:val="24"/>
                        </w:rPr>
                      </w:pPr>
                      <w:sdt>
                        <w:sdtPr>
                          <w:alias w:val="Numeris"/>
                          <w:tag w:val="nr_641060745ad24bdfaa65e085f5290918"/>
                          <w:lock w:val="sdtLocked"/>
                          <w:richText/>
                        </w:sdtPr>
                        <w:sdtContent>
                          <w:r>
                            <w:rPr>
                              <w:iCs/>
                              <w:color w:val="000000"/>
                              <w:szCs w:val="24"/>
                            </w:rPr>
                            <w:t>10.1</w:t>
                          </w:r>
                        </w:sdtContent>
                      </w:sdt>
                      <w:r>
                        <w:rPr>
                          <w:iCs/>
                          <w:color w:val="000000"/>
                          <w:szCs w:val="24"/>
                        </w:rPr>
                        <w:t>. Šalių susitarimu;</w:t>
                      </w:r>
                    </w:p>
                  </w:sdtContent>
                </w:sdt>
                <w:sdt>
                  <w:sdtPr>
                    <w:alias w:val="7 pr. 10.2 pp."/>
                    <w:tag w:val="part_654c767a2c2f4d5393692fc55e8e8aad"/>
                    <w:lock w:val="sdtLocked"/>
                    <w:richText/>
                  </w:sdtPr>
                  <w:sdtContent>
                    <w:p>
                      <w:pPr>
                        <w:ind w:firstLine="851"/>
                        <w:rPr>
                          <w:iCs/>
                          <w:color w:val="000000"/>
                          <w:szCs w:val="24"/>
                        </w:rPr>
                      </w:pPr>
                      <w:sdt>
                        <w:sdtPr>
                          <w:alias w:val="Numeris"/>
                          <w:tag w:val="nr_654c767a2c2f4d5393692fc55e8e8aad"/>
                          <w:lock w:val="sdtLocked"/>
                          <w:richText/>
                        </w:sdtPr>
                        <w:sdtContent>
                          <w:r>
                            <w:rPr>
                              <w:iCs/>
                              <w:color w:val="000000"/>
                              <w:szCs w:val="24"/>
                            </w:rPr>
                            <w:t>10.2</w:t>
                          </w:r>
                        </w:sdtContent>
                      </w:sdt>
                      <w:r>
                        <w:rPr>
                          <w:iCs/>
                          <w:color w:val="000000"/>
                          <w:szCs w:val="24"/>
                        </w:rPr>
                        <w:t>. kai šalys nevykdo arba netinkamai vykdo savo įsipareigojimus;</w:t>
                      </w:r>
                    </w:p>
                  </w:sdtContent>
                </w:sdt>
                <w:sdt>
                  <w:sdtPr>
                    <w:alias w:val="7 pr. 10.3 pp."/>
                    <w:tag w:val="part_5954f3357bbb40fe9bbb8e3569c3d58b"/>
                    <w:lock w:val="sdtLocked"/>
                    <w:richText/>
                  </w:sdtPr>
                  <w:sdtContent>
                    <w:p>
                      <w:pPr>
                        <w:ind w:firstLine="851"/>
                        <w:jc w:val="both"/>
                        <w:rPr>
                          <w:iCs/>
                          <w:color w:val="000000"/>
                          <w:szCs w:val="24"/>
                        </w:rPr>
                      </w:pPr>
                      <w:sdt>
                        <w:sdtPr>
                          <w:alias w:val="Numeris"/>
                          <w:tag w:val="nr_5954f3357bbb40fe9bbb8e3569c3d58b"/>
                          <w:lock w:val="sdtLocked"/>
                          <w:richText/>
                        </w:sdtPr>
                        <w:sdtContent>
                          <w:r>
                            <w:rPr>
                              <w:iCs/>
                              <w:color w:val="000000"/>
                              <w:szCs w:val="24"/>
                            </w:rPr>
                            <w:t>10.3</w:t>
                          </w:r>
                        </w:sdtContent>
                      </w:sdt>
                      <w:r>
                        <w:rPr>
                          <w:iCs/>
                          <w:color w:val="000000"/>
                          <w:szCs w:val="24"/>
                        </w:rPr>
                        <w:t>. kai atsiranda galimybė mokinį (-ius) pavėžėti į mokyklą visuomeniniu transportu, mokykliniu autobusu ar specialiaisiais reisais.</w:t>
                      </w:r>
                    </w:p>
                  </w:sdtContent>
                </w:sdt>
              </w:sdtContent>
            </w:sdt>
            <w:sdt>
              <w:sdtPr>
                <w:alias w:val="7 pr. 11 p."/>
                <w:tag w:val="part_a20cdd012fd14a6caca8462d73703f17"/>
                <w:lock w:val="sdtLocked"/>
                <w:richText/>
              </w:sdtPr>
              <w:sdtContent>
                <w:p>
                  <w:pPr>
                    <w:ind w:firstLine="851"/>
                    <w:rPr>
                      <w:iCs/>
                      <w:color w:val="000000"/>
                      <w:szCs w:val="24"/>
                    </w:rPr>
                  </w:pPr>
                  <w:sdt>
                    <w:sdtPr>
                      <w:alias w:val="Numeris"/>
                      <w:tag w:val="nr_a20cdd012fd14a6caca8462d73703f17"/>
                      <w:lock w:val="sdtLocked"/>
                      <w:richText/>
                    </w:sdtPr>
                    <w:sdtContent>
                      <w:r>
                        <w:rPr>
                          <w:iCs/>
                          <w:color w:val="000000"/>
                          <w:szCs w:val="24"/>
                        </w:rPr>
                        <w:t>11</w:t>
                      </w:r>
                    </w:sdtContent>
                  </w:sdt>
                  <w:r>
                    <w:rPr>
                      <w:iCs/>
                      <w:color w:val="000000"/>
                      <w:szCs w:val="24"/>
                    </w:rPr>
                    <w:t>. Nutraukiant Sutartį prieš terminą, viena šalis turi įspėti apie tai kitą šalį prieš 30 dienų.</w:t>
                  </w:r>
                </w:p>
                <w:p>
                  <w:pPr>
                    <w:rPr>
                      <w:color w:val="000000"/>
                      <w:sz w:val="10"/>
                      <w:szCs w:val="10"/>
                    </w:rPr>
                  </w:pPr>
                </w:p>
                <w:p>
                  <w:pPr>
                    <w:rPr>
                      <w:color w:val="000000"/>
                      <w:sz w:val="10"/>
                      <w:szCs w:val="10"/>
                    </w:rPr>
                  </w:pPr>
                </w:p>
              </w:sdtContent>
            </w:sdt>
          </w:sdtContent>
        </w:sdt>
        <w:sdt>
          <w:sdtPr>
            <w:alias w:val="skyrius"/>
            <w:tag w:val="part_81c6f235704841318aca369a743060af"/>
            <w:lock w:val="sdtLocked"/>
            <w:richText/>
          </w:sdtPr>
          <w:sdtContent>
            <w:p>
              <w:pPr>
                <w:suppressLineNumbers/>
                <w:ind w:left="1797" w:hanging="720"/>
                <w:jc w:val="center"/>
                <w:rPr>
                  <w:b/>
                  <w:iCs/>
                  <w:color w:val="000000"/>
                  <w:szCs w:val="24"/>
                </w:rPr>
              </w:pPr>
              <w:sdt>
                <w:sdtPr>
                  <w:alias w:val="Numeris"/>
                  <w:tag w:val="nr_81c6f235704841318aca369a743060af"/>
                  <w:lock w:val="sdtLocked"/>
                  <w:richText/>
                </w:sdtPr>
                <w:sdtContent>
                  <w:r>
                    <w:rPr>
                      <w:b/>
                      <w:iCs/>
                      <w:color w:val="000000"/>
                      <w:szCs w:val="24"/>
                    </w:rPr>
                    <w:t>V</w:t>
                  </w:r>
                </w:sdtContent>
              </w:sdt>
              <w:r>
                <w:rPr>
                  <w:b/>
                  <w:iCs/>
                  <w:color w:val="000000"/>
                  <w:szCs w:val="24"/>
                </w:rPr>
                <w:t>.</w:t>
              </w:r>
              <w:r>
                <w:rPr>
                  <w:b/>
                  <w:color w:val="000000"/>
                  <w:szCs w:val="24"/>
                </w:rPr>
                <w:t xml:space="preserve"> </w:t>
              </w:r>
              <w:sdt>
                <w:sdtPr>
                  <w:alias w:val="Pavadinimas"/>
                  <w:tag w:val="title_81c6f235704841318aca369a743060af"/>
                  <w:lock w:val="sdtLocked"/>
                  <w:richText/>
                </w:sdtPr>
                <w:sdtContent>
                  <w:r>
                    <w:rPr>
                      <w:b/>
                      <w:iCs/>
                      <w:color w:val="000000"/>
                      <w:szCs w:val="24"/>
                    </w:rPr>
                    <w:t>KITOS SUTARTIES SĄLYGOS</w:t>
                  </w:r>
                </w:sdtContent>
              </w:sdt>
            </w:p>
            <w:p>
              <w:pPr>
                <w:suppressLineNumbers/>
                <w:ind w:left="1077"/>
                <w:rPr>
                  <w:b/>
                  <w:iCs/>
                  <w:color w:val="000000"/>
                  <w:szCs w:val="24"/>
                </w:rPr>
              </w:pPr>
            </w:p>
            <w:sdt>
              <w:sdtPr>
                <w:alias w:val="7 pr. 12 p."/>
                <w:tag w:val="part_32bd50bcc3fc416a82838f4b44ba1513"/>
                <w:lock w:val="sdtLocked"/>
                <w:richText/>
              </w:sdtPr>
              <w:sdtContent>
                <w:p>
                  <w:pPr>
                    <w:suppressLineNumbers/>
                    <w:ind w:firstLine="851"/>
                    <w:jc w:val="both"/>
                    <w:rPr>
                      <w:iCs/>
                      <w:color w:val="000000"/>
                      <w:szCs w:val="24"/>
                    </w:rPr>
                  </w:pPr>
                  <w:sdt>
                    <w:sdtPr>
                      <w:alias w:val="Numeris"/>
                      <w:tag w:val="nr_32bd50bcc3fc416a82838f4b44ba1513"/>
                      <w:lock w:val="sdtLocked"/>
                      <w:richText/>
                    </w:sdtPr>
                    <w:sdtContent>
                      <w:r>
                        <w:rPr>
                          <w:iCs/>
                          <w:color w:val="000000"/>
                          <w:szCs w:val="24"/>
                        </w:rPr>
                        <w:t>12</w:t>
                      </w:r>
                    </w:sdtContent>
                  </w:sdt>
                  <w:r>
                    <w:rPr>
                      <w:iCs/>
                      <w:color w:val="000000"/>
                      <w:szCs w:val="24"/>
                    </w:rPr>
                    <w:t>. Kompensuojama suma už mokinio (-ių) pavėžėjimą į mokyklą ir atgal apskaičiuojama pagal Vilniaus rajono savivaldybės tarybos sprendimu nustatytą vieno kilometro kelionės išlaidų kompensavimo dydį ir mokinio mokykloje lankytų dienų skaičių.</w:t>
                  </w:r>
                </w:p>
              </w:sdtContent>
            </w:sdt>
            <w:sdt>
              <w:sdtPr>
                <w:alias w:val="7 pr. 13 p."/>
                <w:tag w:val="part_a8546a4a87fa48deb2be20e6b714ee41"/>
                <w:lock w:val="sdtLocked"/>
                <w:richText/>
              </w:sdtPr>
              <w:sdtContent>
                <w:p>
                  <w:pPr>
                    <w:ind w:firstLine="851"/>
                    <w:jc w:val="both"/>
                    <w:rPr>
                      <w:iCs/>
                      <w:color w:val="000000"/>
                      <w:szCs w:val="24"/>
                    </w:rPr>
                  </w:pPr>
                  <w:sdt>
                    <w:sdtPr>
                      <w:alias w:val="Numeris"/>
                      <w:tag w:val="nr_a8546a4a87fa48deb2be20e6b714ee41"/>
                      <w:lock w:val="sdtLocked"/>
                      <w:richText/>
                    </w:sdtPr>
                    <w:sdtContent>
                      <w:r>
                        <w:rPr>
                          <w:iCs/>
                          <w:color w:val="000000"/>
                          <w:szCs w:val="24"/>
                        </w:rPr>
                        <w:t>13</w:t>
                      </w:r>
                    </w:sdtContent>
                  </w:sdt>
                  <w:r>
                    <w:rPr>
                      <w:iCs/>
                      <w:color w:val="000000"/>
                      <w:szCs w:val="24"/>
                    </w:rPr>
                    <w:t>. Sutarties pakeitimai ir papildymai įforminami raštišku Šalių susitarimu, kuris yra neatsiejama šios Sutarties dalis.</w:t>
                  </w:r>
                </w:p>
              </w:sdtContent>
            </w:sdt>
            <w:sdt>
              <w:sdtPr>
                <w:alias w:val="7 pr. 14 p."/>
                <w:tag w:val="part_6e8eccb0f888401ca588bbd6a204f9f8"/>
                <w:lock w:val="sdtLocked"/>
                <w:richText/>
              </w:sdtPr>
              <w:sdtContent>
                <w:p>
                  <w:pPr>
                    <w:suppressLineNumbers/>
                    <w:ind w:firstLine="851"/>
                    <w:jc w:val="both"/>
                    <w:rPr>
                      <w:iCs/>
                      <w:color w:val="000000"/>
                      <w:szCs w:val="24"/>
                    </w:rPr>
                  </w:pPr>
                  <w:sdt>
                    <w:sdtPr>
                      <w:alias w:val="Numeris"/>
                      <w:tag w:val="nr_6e8eccb0f888401ca588bbd6a204f9f8"/>
                      <w:lock w:val="sdtLocked"/>
                      <w:richText/>
                    </w:sdtPr>
                    <w:sdtContent>
                      <w:r>
                        <w:rPr>
                          <w:iCs/>
                          <w:color w:val="000000"/>
                          <w:szCs w:val="24"/>
                        </w:rPr>
                        <w:t>14</w:t>
                      </w:r>
                    </w:sdtContent>
                  </w:sdt>
                  <w:r>
                    <w:rPr>
                      <w:iCs/>
                      <w:color w:val="000000"/>
                      <w:szCs w:val="24"/>
                    </w:rPr>
                    <w:t>. Visi su šia Sutartimi susiję ginčai sprendžiami derybų keliu. Nesusitarus ginčai sprendžiami Lietuvos Respublikos įstatymų nustatyta tvarka.</w:t>
                  </w:r>
                </w:p>
                <w:p>
                  <w:pPr>
                    <w:suppressLineNumbers/>
                    <w:ind w:firstLine="851"/>
                    <w:jc w:val="both"/>
                    <w:rPr>
                      <w:iCs/>
                      <w:color w:val="000000"/>
                      <w:szCs w:val="24"/>
                    </w:rPr>
                  </w:pPr>
                </w:p>
              </w:sdtContent>
            </w:sdt>
            <w:sdt>
              <w:sdtPr>
                <w:alias w:val="7 pr. 15 p."/>
                <w:tag w:val="part_719ce88eb0b94dc1b595ccecd6351afd"/>
                <w:lock w:val="sdtLocked"/>
                <w:richText/>
              </w:sdtPr>
              <w:sdtContent>
                <w:p>
                  <w:pPr>
                    <w:ind w:firstLine="851"/>
                    <w:jc w:val="both"/>
                    <w:rPr>
                      <w:iCs/>
                      <w:color w:val="000000"/>
                      <w:szCs w:val="24"/>
                    </w:rPr>
                  </w:pPr>
                  <w:sdt>
                    <w:sdtPr>
                      <w:alias w:val="Numeris"/>
                      <w:tag w:val="nr_719ce88eb0b94dc1b595ccecd6351afd"/>
                      <w:lock w:val="sdtLocked"/>
                      <w:richText/>
                    </w:sdtPr>
                    <w:sdtContent>
                      <w:r>
                        <w:rPr>
                          <w:iCs/>
                          <w:color w:val="000000"/>
                          <w:szCs w:val="24"/>
                        </w:rPr>
                        <w:t>15</w:t>
                      </w:r>
                    </w:sdtContent>
                  </w:sdt>
                  <w:r>
                    <w:rPr>
                      <w:iCs/>
                      <w:color w:val="000000"/>
                      <w:szCs w:val="24"/>
                    </w:rPr>
                    <w:t xml:space="preserve">. Sutartis sudaryta dviem teisinę galią turinčiais egzemplioriais, po vieną kiekvienai Šaliai. </w:t>
                  </w:r>
                </w:p>
                <w:p>
                  <w:pPr>
                    <w:rPr>
                      <w:color w:val="000000"/>
                      <w:sz w:val="10"/>
                      <w:szCs w:val="10"/>
                    </w:rPr>
                  </w:pPr>
                </w:p>
                <w:p>
                  <w:pPr>
                    <w:suppressLineNumbers/>
                    <w:jc w:val="both"/>
                    <w:rPr>
                      <w:iCs/>
                      <w:color w:val="000000"/>
                      <w:szCs w:val="24"/>
                    </w:rPr>
                  </w:pPr>
                </w:p>
                <w:p>
                  <w:pPr>
                    <w:rPr>
                      <w:color w:val="000000"/>
                      <w:sz w:val="10"/>
                      <w:szCs w:val="10"/>
                    </w:rPr>
                  </w:pPr>
                </w:p>
                <w:p>
                  <w:pPr>
                    <w:suppressLineNumbers/>
                    <w:jc w:val="both"/>
                    <w:rPr>
                      <w:iCs/>
                      <w:color w:val="000000"/>
                      <w:szCs w:val="24"/>
                    </w:rPr>
                  </w:pPr>
                </w:p>
                <w:p>
                  <w:pPr>
                    <w:rPr>
                      <w:color w:val="000000"/>
                      <w:sz w:val="10"/>
                      <w:szCs w:val="10"/>
                    </w:rPr>
                  </w:pPr>
                </w:p>
              </w:sdtContent>
            </w:sdt>
          </w:sdtContent>
        </w:sdt>
        <w:sdt>
          <w:sdtPr>
            <w:alias w:val="skyrius"/>
            <w:tag w:val="part_f8ff4569b03a469fa1a8723ddb2c508e"/>
            <w:lock w:val="sdtLocked"/>
            <w:richText/>
          </w:sdtPr>
          <w:sdtContent>
            <w:p>
              <w:pPr>
                <w:ind w:left="360"/>
                <w:jc w:val="center"/>
                <w:rPr>
                  <w:b/>
                  <w:color w:val="000000"/>
                  <w:szCs w:val="24"/>
                </w:rPr>
              </w:pPr>
              <w:sdt>
                <w:sdtPr>
                  <w:alias w:val="Numeris"/>
                  <w:tag w:val="nr_f8ff4569b03a469fa1a8723ddb2c508e"/>
                  <w:lock w:val="sdtLocked"/>
                  <w:richText/>
                </w:sdtPr>
                <w:sdtContent>
                  <w:r>
                    <w:rPr>
                      <w:b/>
                      <w:color w:val="000000"/>
                      <w:szCs w:val="24"/>
                    </w:rPr>
                    <w:t>VI</w:t>
                  </w:r>
                </w:sdtContent>
              </w:sdt>
              <w:r>
                <w:rPr>
                  <w:b/>
                  <w:color w:val="000000"/>
                  <w:szCs w:val="24"/>
                </w:rPr>
                <w:t xml:space="preserve">. </w:t>
              </w:r>
              <w:sdt>
                <w:sdtPr>
                  <w:alias w:val="Pavadinimas"/>
                  <w:tag w:val="title_f8ff4569b03a469fa1a8723ddb2c508e"/>
                  <w:lock w:val="sdtLocked"/>
                  <w:richText/>
                </w:sdtPr>
                <w:sdtContent>
                  <w:r>
                    <w:rPr>
                      <w:b/>
                      <w:color w:val="000000"/>
                      <w:szCs w:val="24"/>
                    </w:rPr>
                    <w:t>ŠALIŲ PARAŠAI IR REKVIZITAI</w:t>
                  </w:r>
                </w:sdtContent>
              </w:sdt>
            </w:p>
            <w:p>
              <w:pPr>
                <w:ind w:left="360"/>
                <w:jc w:val="both"/>
                <w:rPr>
                  <w:b/>
                  <w:color w:val="000000"/>
                  <w:szCs w:val="24"/>
                </w:rPr>
              </w:pPr>
            </w:p>
            <w:p>
              <w:pPr>
                <w:ind w:left="360"/>
                <w:jc w:val="both"/>
                <w:rPr>
                  <w:b/>
                  <w:color w:val="000000"/>
                  <w:szCs w:val="24"/>
                </w:rPr>
              </w:pPr>
            </w:p>
            <w:tbl>
              <w:tblPr>
                <w:tblW w:w="9356" w:type="dxa"/>
                <w:tblInd w:w="391" w:type="dxa"/>
                <w:tblLook w:val="04A0" w:firstRow="1" w:lastRow="0" w:firstColumn="1" w:lastColumn="0" w:noHBand="0" w:noVBand="1"/>
              </w:tblPr>
              <w:tblGrid>
                <w:gridCol w:w="4112"/>
                <w:gridCol w:w="5244"/>
              </w:tblGrid>
              <w:tr>
                <w:tc>
                  <w:tcPr>
                    <w:tcW w:w="4112" w:type="dxa"/>
                    <w:hideMark/>
                  </w:tcPr>
                  <w:p>
                    <w:pPr>
                      <w:rPr>
                        <w:b/>
                        <w:bCs/>
                        <w:color w:val="000000"/>
                        <w:szCs w:val="24"/>
                      </w:rPr>
                    </w:pPr>
                    <w:r>
                      <w:rPr>
                        <w:b/>
                        <w:bCs/>
                        <w:color w:val="000000"/>
                        <w:szCs w:val="24"/>
                      </w:rPr>
                      <w:t>UŽSAKOVAS</w:t>
                    </w:r>
                  </w:p>
                </w:tc>
                <w:tc>
                  <w:tcPr>
                    <w:tcW w:w="5244" w:type="dxa"/>
                    <w:hideMark/>
                  </w:tcPr>
                  <w:p>
                    <w:pPr>
                      <w:rPr>
                        <w:b/>
                        <w:bCs/>
                        <w:color w:val="000000"/>
                        <w:szCs w:val="24"/>
                      </w:rPr>
                    </w:pPr>
                    <w:r>
                      <w:rPr>
                        <w:b/>
                        <w:bCs/>
                        <w:color w:val="000000"/>
                        <w:szCs w:val="24"/>
                      </w:rPr>
                      <w:t>VEŽĖJAS</w:t>
                    </w:r>
                  </w:p>
                </w:tc>
              </w:tr>
              <w:tr>
                <w:tc>
                  <w:tcPr>
                    <w:tcW w:w="4112" w:type="dxa"/>
                    <w:hideMark/>
                  </w:tcPr>
                  <w:p>
                    <w:pPr>
                      <w:rPr>
                        <w:color w:val="000000"/>
                        <w:szCs w:val="24"/>
                      </w:rPr>
                    </w:pPr>
                    <w:r>
                      <w:rPr>
                        <w:color w:val="000000"/>
                        <w:szCs w:val="24"/>
                      </w:rPr>
                      <w:t xml:space="preserve">Įstaigos pavadinimas </w:t>
                    </w:r>
                  </w:p>
                  <w:p>
                    <w:pPr>
                      <w:rPr>
                        <w:color w:val="000000"/>
                        <w:szCs w:val="24"/>
                      </w:rPr>
                    </w:pPr>
                    <w:r>
                      <w:rPr>
                        <w:color w:val="000000"/>
                        <w:szCs w:val="24"/>
                      </w:rPr>
                      <w:t>Kodas</w:t>
                    </w:r>
                  </w:p>
                  <w:p>
                    <w:pPr>
                      <w:rPr>
                        <w:color w:val="000000"/>
                        <w:szCs w:val="24"/>
                      </w:rPr>
                    </w:pPr>
                    <w:r>
                      <w:rPr>
                        <w:color w:val="000000"/>
                        <w:szCs w:val="24"/>
                      </w:rPr>
                      <w:t>Adresas</w:t>
                    </w:r>
                  </w:p>
                  <w:p>
                    <w:pPr>
                      <w:rPr>
                        <w:color w:val="000000"/>
                        <w:szCs w:val="24"/>
                      </w:rPr>
                    </w:pPr>
                    <w:r>
                      <w:rPr>
                        <w:color w:val="000000"/>
                        <w:szCs w:val="24"/>
                      </w:rPr>
                      <w:t xml:space="preserve">Tel. </w:t>
                    </w:r>
                  </w:p>
                  <w:p>
                    <w:pPr>
                      <w:rPr>
                        <w:color w:val="000000"/>
                        <w:szCs w:val="24"/>
                      </w:rPr>
                    </w:pPr>
                    <w:r>
                      <w:rPr>
                        <w:color w:val="000000"/>
                        <w:szCs w:val="24"/>
                      </w:rPr>
                      <w:t xml:space="preserve">El. p. </w:t>
                    </w:r>
                  </w:p>
                </w:tc>
                <w:tc>
                  <w:tcPr>
                    <w:tcW w:w="5244" w:type="dxa"/>
                    <w:hideMark/>
                  </w:tcPr>
                  <w:p>
                    <w:pPr>
                      <w:rPr>
                        <w:strike/>
                        <w:color w:val="000000"/>
                        <w:szCs w:val="24"/>
                      </w:rPr>
                    </w:pPr>
                    <w:r>
                      <w:rPr>
                        <w:color w:val="000000"/>
                        <w:szCs w:val="24"/>
                      </w:rPr>
                      <w:t>Vardas Pavardė</w:t>
                    </w:r>
                  </w:p>
                  <w:p>
                    <w:pPr>
                      <w:rPr>
                        <w:color w:val="000000"/>
                        <w:szCs w:val="24"/>
                      </w:rPr>
                    </w:pPr>
                    <w:r>
                      <w:rPr>
                        <w:color w:val="000000"/>
                        <w:szCs w:val="24"/>
                      </w:rPr>
                      <w:t>Asmens kodas</w:t>
                    </w:r>
                  </w:p>
                  <w:p>
                    <w:pPr>
                      <w:rPr>
                        <w:color w:val="000000"/>
                        <w:szCs w:val="24"/>
                      </w:rPr>
                    </w:pPr>
                    <w:r>
                      <w:rPr>
                        <w:color w:val="000000"/>
                        <w:szCs w:val="24"/>
                      </w:rPr>
                      <w:t>Paso (asmens tapatybės kortelės) Nr.</w:t>
                    </w:r>
                  </w:p>
                  <w:p>
                    <w:pPr>
                      <w:rPr>
                        <w:i/>
                        <w:color w:val="000000"/>
                        <w:szCs w:val="24"/>
                      </w:rPr>
                    </w:pPr>
                    <w:r>
                      <w:rPr>
                        <w:color w:val="000000"/>
                        <w:szCs w:val="24"/>
                      </w:rPr>
                      <w:t>išdavimo data</w:t>
                    </w:r>
                  </w:p>
                  <w:p>
                    <w:pPr>
                      <w:rPr>
                        <w:color w:val="000000"/>
                        <w:szCs w:val="24"/>
                      </w:rPr>
                    </w:pPr>
                    <w:r>
                      <w:rPr>
                        <w:color w:val="000000"/>
                        <w:szCs w:val="24"/>
                      </w:rPr>
                      <w:t>Adresas</w:t>
                    </w:r>
                  </w:p>
                  <w:p>
                    <w:pPr>
                      <w:rPr>
                        <w:color w:val="000000"/>
                        <w:szCs w:val="24"/>
                      </w:rPr>
                    </w:pPr>
                    <w:r>
                      <w:rPr>
                        <w:color w:val="000000"/>
                        <w:szCs w:val="24"/>
                      </w:rPr>
                      <w:t>Tel.</w:t>
                    </w:r>
                  </w:p>
                </w:tc>
              </w:tr>
              <w:tr>
                <w:tc>
                  <w:tcPr>
                    <w:tcW w:w="4112" w:type="dxa"/>
                    <w:hideMark/>
                  </w:tcPr>
                  <w:p>
                    <w:pPr>
                      <w:rPr>
                        <w:color w:val="000000"/>
                        <w:szCs w:val="24"/>
                      </w:rPr>
                    </w:pPr>
                    <w:r>
                      <w:rPr>
                        <w:color w:val="000000"/>
                        <w:szCs w:val="24"/>
                      </w:rPr>
                      <w:t>A. s. Nr.</w:t>
                    </w:r>
                  </w:p>
                  <w:p>
                    <w:pPr>
                      <w:rPr>
                        <w:color w:val="000000"/>
                        <w:szCs w:val="24"/>
                      </w:rPr>
                    </w:pPr>
                    <w:r>
                      <w:rPr>
                        <w:color w:val="000000"/>
                        <w:szCs w:val="24"/>
                      </w:rPr>
                      <w:t xml:space="preserve">Bankas </w:t>
                    </w:r>
                  </w:p>
                  <w:p>
                    <w:pPr>
                      <w:rPr>
                        <w:color w:val="000000"/>
                        <w:szCs w:val="24"/>
                      </w:rPr>
                    </w:pPr>
                    <w:r>
                      <w:rPr>
                        <w:color w:val="000000"/>
                        <w:szCs w:val="24"/>
                      </w:rPr>
                      <w:t>Banko kodas</w:t>
                    </w:r>
                  </w:p>
                </w:tc>
                <w:tc>
                  <w:tcPr>
                    <w:tcW w:w="5244" w:type="dxa"/>
                    <w:hideMark/>
                  </w:tcPr>
                  <w:p>
                    <w:pPr>
                      <w:rPr>
                        <w:color w:val="000000"/>
                        <w:szCs w:val="24"/>
                      </w:rPr>
                    </w:pPr>
                    <w:r>
                      <w:rPr>
                        <w:color w:val="000000"/>
                        <w:szCs w:val="24"/>
                      </w:rPr>
                      <w:t xml:space="preserve">El. p. </w:t>
                    </w:r>
                  </w:p>
                  <w:p>
                    <w:pPr>
                      <w:rPr>
                        <w:color w:val="000000"/>
                        <w:szCs w:val="24"/>
                      </w:rPr>
                    </w:pPr>
                    <w:r>
                      <w:rPr>
                        <w:color w:val="000000"/>
                        <w:szCs w:val="24"/>
                      </w:rPr>
                      <w:t>A. s. Nr.</w:t>
                    </w:r>
                  </w:p>
                  <w:p>
                    <w:pPr>
                      <w:rPr>
                        <w:color w:val="000000"/>
                        <w:szCs w:val="24"/>
                      </w:rPr>
                    </w:pPr>
                    <w:r>
                      <w:rPr>
                        <w:color w:val="000000"/>
                        <w:szCs w:val="24"/>
                      </w:rPr>
                      <w:t>Bankas</w:t>
                    </w:r>
                  </w:p>
                </w:tc>
              </w:tr>
              <w:tr>
                <w:tc>
                  <w:tcPr>
                    <w:tcW w:w="4112" w:type="dxa"/>
                    <w:hideMark/>
                  </w:tcPr>
                  <w:p>
                    <w:pPr>
                      <w:rPr>
                        <w:color w:val="000000"/>
                        <w:szCs w:val="24"/>
                      </w:rPr>
                    </w:pPr>
                    <w:r>
                      <w:rPr>
                        <w:color w:val="000000"/>
                        <w:szCs w:val="24"/>
                      </w:rPr>
                      <w:t>Įregistruota Juridinių asmenų registre</w:t>
                    </w:r>
                  </w:p>
                </w:tc>
                <w:tc>
                  <w:tcPr>
                    <w:tcW w:w="5244" w:type="dxa"/>
                    <w:hideMark/>
                  </w:tcPr>
                  <w:p>
                    <w:pPr>
                      <w:rPr>
                        <w:color w:val="000000"/>
                        <w:szCs w:val="24"/>
                      </w:rPr>
                    </w:pPr>
                    <w:r>
                      <w:rPr>
                        <w:color w:val="000000"/>
                        <w:szCs w:val="24"/>
                      </w:rPr>
                      <w:t>Banko kodas</w:t>
                    </w:r>
                  </w:p>
                </w:tc>
              </w:tr>
              <w:tr>
                <w:tc>
                  <w:tcPr>
                    <w:tcW w:w="4112" w:type="dxa"/>
                  </w:tcPr>
                  <w:p>
                    <w:pPr>
                      <w:rPr>
                        <w:color w:val="000000"/>
                        <w:szCs w:val="24"/>
                      </w:rPr>
                    </w:pPr>
                  </w:p>
                  <w:p>
                    <w:pPr>
                      <w:rPr>
                        <w:color w:val="000000"/>
                        <w:szCs w:val="24"/>
                      </w:rPr>
                    </w:pPr>
                    <w:r>
                      <w:rPr>
                        <w:color w:val="000000"/>
                        <w:szCs w:val="24"/>
                      </w:rPr>
                      <w:t>Direktorius (-ė)</w:t>
                    </w:r>
                  </w:p>
                </w:tc>
                <w:tc>
                  <w:tcPr>
                    <w:tcW w:w="5244" w:type="dxa"/>
                  </w:tcPr>
                  <w:p>
                    <w:pPr>
                      <w:rPr>
                        <w:color w:val="000000"/>
                        <w:szCs w:val="24"/>
                      </w:rPr>
                    </w:pPr>
                  </w:p>
                </w:tc>
              </w:tr>
              <w:tr>
                <w:tc>
                  <w:tcPr>
                    <w:tcW w:w="4112" w:type="dxa"/>
                  </w:tcPr>
                  <w:p>
                    <w:pPr>
                      <w:rPr>
                        <w:color w:val="000000"/>
                        <w:szCs w:val="24"/>
                      </w:rPr>
                    </w:pPr>
                  </w:p>
                </w:tc>
                <w:tc>
                  <w:tcPr>
                    <w:tcW w:w="5244" w:type="dxa"/>
                  </w:tcPr>
                  <w:p>
                    <w:pPr>
                      <w:rPr>
                        <w:color w:val="000000"/>
                        <w:szCs w:val="24"/>
                      </w:rPr>
                    </w:pPr>
                  </w:p>
                </w:tc>
              </w:tr>
              <w:tr>
                <w:tc>
                  <w:tcPr>
                    <w:tcW w:w="4112" w:type="dxa"/>
                  </w:tcPr>
                  <w:p>
                    <w:pPr>
                      <w:rPr>
                        <w:color w:val="000000"/>
                        <w:szCs w:val="24"/>
                      </w:rPr>
                    </w:pPr>
                    <w:r>
                      <w:rPr>
                        <w:color w:val="000000"/>
                        <w:szCs w:val="24"/>
                      </w:rPr>
                      <w:t xml:space="preserve">______________________________ </w:t>
                    </w:r>
                  </w:p>
                  <w:p>
                    <w:pPr>
                      <w:ind w:firstLine="1197"/>
                      <w:rPr>
                        <w:color w:val="000000"/>
                        <w:sz w:val="22"/>
                        <w:szCs w:val="22"/>
                      </w:rPr>
                    </w:pPr>
                    <w:r>
                      <w:rPr>
                        <w:color w:val="000000"/>
                        <w:sz w:val="22"/>
                        <w:szCs w:val="22"/>
                      </w:rPr>
                      <w:t>(Vardas ir pavardė)</w:t>
                    </w:r>
                  </w:p>
                  <w:p>
                    <w:pPr>
                      <w:rPr>
                        <w:color w:val="000000"/>
                        <w:szCs w:val="24"/>
                      </w:rPr>
                    </w:pPr>
                  </w:p>
                </w:tc>
                <w:tc>
                  <w:tcPr>
                    <w:tcW w:w="5244" w:type="dxa"/>
                  </w:tcPr>
                  <w:p>
                    <w:pPr>
                      <w:rPr>
                        <w:color w:val="000000"/>
                        <w:szCs w:val="24"/>
                      </w:rPr>
                    </w:pPr>
                    <w:r>
                      <w:rPr>
                        <w:color w:val="000000"/>
                        <w:szCs w:val="24"/>
                      </w:rPr>
                      <w:t xml:space="preserve">_____________________________________ </w:t>
                    </w:r>
                  </w:p>
                  <w:p>
                    <w:pPr>
                      <w:ind w:firstLine="1254"/>
                      <w:rPr>
                        <w:color w:val="000000"/>
                        <w:sz w:val="22"/>
                        <w:szCs w:val="22"/>
                      </w:rPr>
                    </w:pPr>
                    <w:r>
                      <w:rPr>
                        <w:color w:val="000000"/>
                        <w:sz w:val="22"/>
                        <w:szCs w:val="22"/>
                      </w:rPr>
                      <w:t>(Vardas ir pavardė)</w:t>
                    </w:r>
                  </w:p>
                  <w:p>
                    <w:pPr>
                      <w:rPr>
                        <w:color w:val="000000"/>
                        <w:szCs w:val="24"/>
                      </w:rPr>
                    </w:pPr>
                  </w:p>
                </w:tc>
              </w:tr>
            </w:tbl>
            <w:p>
              <w:pPr>
                <w:tabs>
                  <w:tab w:val="center" w:pos="4819"/>
                </w:tabs>
                <w:ind w:firstLine="496"/>
                <w:rPr>
                  <w:color w:val="000000"/>
                  <w:szCs w:val="24"/>
                </w:rPr>
              </w:pPr>
              <w:r>
                <w:rPr>
                  <w:color w:val="000000"/>
                  <w:szCs w:val="24"/>
                </w:rPr>
                <w:t>______________________________</w:t>
                <w:tab/>
                <w:t xml:space="preserve">               ____________________________________</w:t>
              </w:r>
            </w:p>
            <w:p>
              <w:pPr>
                <w:tabs>
                  <w:tab w:val="left" w:pos="6413"/>
                </w:tabs>
                <w:ind w:firstLine="1881"/>
                <w:rPr>
                  <w:color w:val="000000"/>
                  <w:sz w:val="22"/>
                  <w:szCs w:val="22"/>
                </w:rPr>
              </w:pPr>
              <w:r>
                <w:rPr>
                  <w:color w:val="000000"/>
                  <w:sz w:val="22"/>
                  <w:szCs w:val="22"/>
                </w:rPr>
                <w:t>(Parašas)</w:t>
              </w:r>
              <w:r>
                <w:rPr>
                  <w:color w:val="000000"/>
                  <w:szCs w:val="24"/>
                </w:rPr>
                <w:t xml:space="preserve"> </w:t>
                <w:tab/>
              </w:r>
              <w:r>
                <w:rPr>
                  <w:color w:val="000000"/>
                  <w:sz w:val="22"/>
                  <w:szCs w:val="22"/>
                </w:rPr>
                <w:t>(Parašas)</w:t>
              </w:r>
            </w:p>
            <w:p>
              <w:pPr>
                <w:tabs>
                  <w:tab w:val="left" w:pos="7548"/>
                </w:tabs>
                <w:ind w:right="2160"/>
                <w:rPr>
                  <w:color w:val="000000"/>
                </w:rPr>
              </w:pPr>
              <w:r>
                <w:rPr>
                  <w:color w:val="000000"/>
                  <w:szCs w:val="24"/>
                </w:rPr>
                <w:t>A. V.</w:t>
              </w:r>
            </w:p>
            <w:p>
              <w:pPr>
                <w:tabs>
                  <w:tab w:val="left" w:pos="6891"/>
                </w:tabs>
                <w:spacing w:line="259" w:lineRule="auto"/>
                <w:jc w:val="right"/>
                <w:rPr>
                  <w:sz w:val="22"/>
                  <w:szCs w:val="22"/>
                </w:rPr>
              </w:pPr>
            </w:p>
            <w:p>
              <w:pPr>
                <w:rPr>
                  <w:sz w:val="14"/>
                  <w:szCs w:val="14"/>
                </w:rPr>
              </w:pPr>
            </w:p>
            <w:p>
              <w:pPr>
                <w:spacing w:line="259" w:lineRule="auto"/>
                <w:rPr>
                  <w:sz w:val="22"/>
                  <w:szCs w:val="22"/>
                </w:rPr>
              </w:pPr>
            </w:p>
            <w:p>
              <w:pPr>
                <w:rPr>
                  <w:sz w:val="14"/>
                  <w:szCs w:val="14"/>
                </w:rPr>
              </w:pPr>
            </w:p>
            <w:p>
              <w:pPr>
                <w:rPr>
                  <w:sz w:val="14"/>
                  <w:szCs w:val="14"/>
                </w:rPr>
              </w:pPr>
            </w:p>
            <w:p>
              <w:pPr>
                <w:ind w:left="4962"/>
                <w:sectPr>
                  <w:pgSz w:w="11906" w:h="16838"/>
                  <w:pgMar w:top="1701" w:right="567" w:bottom="1134" w:left="1134" w:header="567" w:footer="567" w:gutter="0"/>
                  <w:pgNumType w:start="1"/>
                  <w:cols w:space="1296"/>
                  <w:titlePg/>
                  <w:docGrid w:linePitch="360"/>
                </w:sectPr>
              </w:pPr>
            </w:p>
            <w:p>
              <w:pPr>
                <w:tabs>
                  <w:tab w:val="center" w:pos="4819"/>
                  <w:tab w:val="right" w:pos="9638"/>
                </w:tabs>
              </w:pPr>
            </w:p>
          </w:sdtContent>
        </w:sdt>
      </w:sdtContent>
    </w:sdt>
    <w:sdt>
      <w:sdtPr>
        <w:alias w:val="8 pr."/>
        <w:tag w:val="part_ed7c7eef5a2c4df6bcc7458d607793f6"/>
        <w:lock w:val="sdtLocked"/>
        <w:richText/>
      </w:sdtPr>
      <w:sdtContent>
        <w:p>
          <w:pPr>
            <w:ind w:left="4962"/>
            <w:rPr>
              <w:szCs w:val="24"/>
            </w:rPr>
          </w:pPr>
          <w:r>
            <w:rPr>
              <w:bCs/>
              <w:color w:val="000000"/>
              <w:szCs w:val="24"/>
              <w:lang w:eastAsia="lt-LT"/>
            </w:rPr>
            <w:t>Vilniaus rajono mokinių pavėžėjimo organizavimo, kelionės išlaidų kompensavimo ir mokyklinių autobusų naudojimo tvarkos aprašo</w:t>
          </w:r>
          <w:r>
            <w:rPr>
              <w:szCs w:val="24"/>
            </w:rPr>
            <w:t xml:space="preserve"> </w:t>
          </w:r>
        </w:p>
        <w:p>
          <w:pPr>
            <w:ind w:left="4962"/>
            <w:rPr>
              <w:szCs w:val="24"/>
              <w:highlight w:val="red"/>
            </w:rPr>
          </w:pPr>
          <w:sdt>
            <w:sdtPr>
              <w:alias w:val="Numeris"/>
              <w:tag w:val="nr_ed7c7eef5a2c4df6bcc7458d607793f6"/>
              <w:lock w:val="sdtLocked"/>
              <w:richText/>
            </w:sdtPr>
            <w:sdtContent>
              <w:r>
                <w:rPr>
                  <w:szCs w:val="24"/>
                </w:rPr>
                <w:t>8</w:t>
              </w:r>
            </w:sdtContent>
          </w:sdt>
          <w:r>
            <w:rPr>
              <w:szCs w:val="24"/>
            </w:rPr>
            <w:t xml:space="preserve"> priedas</w:t>
          </w:r>
        </w:p>
        <w:p>
          <w:pPr>
            <w:tabs>
              <w:tab w:val="left" w:pos="7548"/>
            </w:tabs>
            <w:ind w:right="2160"/>
            <w:rPr>
              <w:color w:val="00000A"/>
              <w:szCs w:val="24"/>
              <w:highlight w:val="red"/>
            </w:rPr>
          </w:pPr>
        </w:p>
        <w:p>
          <w:pPr>
            <w:tabs>
              <w:tab w:val="left" w:pos="7548"/>
            </w:tabs>
            <w:ind w:right="2160" w:firstLine="2666"/>
            <w:jc w:val="center"/>
            <w:rPr>
              <w:color w:val="00000A"/>
              <w:szCs w:val="24"/>
            </w:rPr>
          </w:pPr>
        </w:p>
        <w:p>
          <w:pPr>
            <w:ind w:left="5184" w:firstLine="1364"/>
            <w:rPr>
              <w:color w:val="00000A"/>
              <w:szCs w:val="24"/>
            </w:rPr>
          </w:pPr>
          <w:r>
            <w:rPr>
              <w:color w:val="00000A"/>
              <w:szCs w:val="24"/>
            </w:rPr>
            <w:t>TVIRTINU:</w:t>
          </w:r>
        </w:p>
        <w:p>
          <w:pPr>
            <w:rPr>
              <w:color w:val="00000A"/>
              <w:szCs w:val="24"/>
            </w:rPr>
          </w:pPr>
        </w:p>
        <w:p>
          <w:pPr>
            <w:jc w:val="right"/>
            <w:rPr>
              <w:color w:val="00000A"/>
              <w:szCs w:val="24"/>
            </w:rPr>
          </w:pPr>
          <w:r>
            <w:rPr>
              <w:color w:val="00000A"/>
              <w:szCs w:val="24"/>
            </w:rPr>
            <w:t>(mokyklos vadovas)</w:t>
          </w:r>
        </w:p>
        <w:p>
          <w:pPr>
            <w:rPr>
              <w:color w:val="00000A"/>
              <w:szCs w:val="24"/>
            </w:rPr>
          </w:pPr>
        </w:p>
        <w:p>
          <w:pPr>
            <w:jc w:val="center"/>
            <w:rPr>
              <w:color w:val="00000A"/>
              <w:szCs w:val="24"/>
            </w:rPr>
          </w:pPr>
        </w:p>
        <w:p>
          <w:pPr>
            <w:jc w:val="center"/>
            <w:rPr>
              <w:color w:val="00000A"/>
              <w:szCs w:val="24"/>
            </w:rPr>
          </w:pPr>
        </w:p>
        <w:p>
          <w:pPr>
            <w:jc w:val="center"/>
            <w:rPr>
              <w:color w:val="00000A"/>
              <w:szCs w:val="24"/>
            </w:rPr>
          </w:pPr>
          <w:r>
            <w:rPr>
              <w:color w:val="00000A"/>
              <w:szCs w:val="24"/>
            </w:rPr>
            <w:t>................................................................................................................................</w:t>
          </w:r>
        </w:p>
        <w:p>
          <w:pPr>
            <w:jc w:val="center"/>
            <w:rPr>
              <w:color w:val="00000A"/>
              <w:szCs w:val="24"/>
            </w:rPr>
          </w:pPr>
          <w:r>
            <w:rPr>
              <w:color w:val="00000A"/>
              <w:szCs w:val="24"/>
            </w:rPr>
            <w:t>(Vežėjo vardas, pavardė)</w:t>
          </w:r>
        </w:p>
        <w:p>
          <w:pPr>
            <w:jc w:val="center"/>
            <w:rPr>
              <w:color w:val="00000A"/>
              <w:szCs w:val="24"/>
            </w:rPr>
          </w:pPr>
        </w:p>
        <w:p>
          <w:pPr>
            <w:tabs>
              <w:tab w:val="left" w:pos="1368"/>
            </w:tabs>
            <w:jc w:val="center"/>
            <w:rPr>
              <w:color w:val="00000A"/>
              <w:szCs w:val="24"/>
            </w:rPr>
          </w:pPr>
          <w:r>
            <w:rPr>
              <w:color w:val="00000A"/>
              <w:szCs w:val="24"/>
            </w:rPr>
            <w:t>.................................................................................................................................</w:t>
          </w:r>
        </w:p>
        <w:p>
          <w:pPr>
            <w:tabs>
              <w:tab w:val="left" w:pos="1368"/>
            </w:tabs>
            <w:jc w:val="center"/>
            <w:rPr>
              <w:color w:val="00000A"/>
              <w:szCs w:val="24"/>
            </w:rPr>
          </w:pPr>
          <w:r>
            <w:rPr>
              <w:color w:val="00000A"/>
              <w:szCs w:val="24"/>
            </w:rPr>
            <w:t xml:space="preserve">(Mokinio vardas,  pavardė)</w:t>
          </w:r>
        </w:p>
        <w:p>
          <w:pPr>
            <w:jc w:val="center"/>
            <w:rPr>
              <w:color w:val="00000A"/>
              <w:szCs w:val="24"/>
            </w:rPr>
          </w:pPr>
        </w:p>
        <w:p>
          <w:pPr>
            <w:jc w:val="center"/>
            <w:rPr>
              <w:color w:val="00000A"/>
              <w:szCs w:val="24"/>
            </w:rPr>
          </w:pPr>
          <w:r>
            <w:rPr>
              <w:color w:val="00000A"/>
              <w:szCs w:val="24"/>
            </w:rPr>
            <w:t>..................................................................................................................................</w:t>
          </w:r>
        </w:p>
        <w:p>
          <w:pPr>
            <w:ind w:firstLine="62"/>
            <w:jc w:val="center"/>
            <w:rPr>
              <w:color w:val="00000A"/>
              <w:szCs w:val="24"/>
            </w:rPr>
          </w:pPr>
          <w:r>
            <w:rPr>
              <w:color w:val="00000A"/>
              <w:szCs w:val="24"/>
            </w:rPr>
            <w:t>(Mokėjimo pagrindas, sutarties data, registracijos numeris)</w:t>
          </w:r>
        </w:p>
        <w:p>
          <w:pPr>
            <w:jc w:val="center"/>
            <w:rPr>
              <w:color w:val="00000A"/>
              <w:szCs w:val="24"/>
            </w:rPr>
          </w:pPr>
        </w:p>
        <w:p>
          <w:pPr>
            <w:jc w:val="center"/>
            <w:rPr>
              <w:color w:val="00000A"/>
              <w:szCs w:val="24"/>
            </w:rPr>
          </w:pPr>
          <w:r>
            <w:rPr>
              <w:color w:val="00000A"/>
              <w:szCs w:val="24"/>
            </w:rPr>
            <w:t>.................................................................................................................................</w:t>
          </w:r>
        </w:p>
        <w:p>
          <w:pPr>
            <w:jc w:val="center"/>
            <w:rPr>
              <w:color w:val="00000A"/>
              <w:szCs w:val="24"/>
            </w:rPr>
          </w:pPr>
          <w:r>
            <w:rPr>
              <w:color w:val="00000A"/>
              <w:szCs w:val="24"/>
            </w:rPr>
            <w:t>(Mokyklos pavadinimas)</w:t>
          </w:r>
        </w:p>
        <w:p>
          <w:pPr>
            <w:jc w:val="center"/>
            <w:rPr>
              <w:color w:val="00000A"/>
              <w:szCs w:val="24"/>
            </w:rPr>
          </w:pPr>
        </w:p>
        <w:p>
          <w:pPr>
            <w:jc w:val="center"/>
            <w:rPr>
              <w:color w:val="00000A"/>
              <w:szCs w:val="24"/>
            </w:rPr>
          </w:pPr>
        </w:p>
        <w:sdt>
          <w:sdtPr>
            <w:alias w:val="skirsnis"/>
            <w:tag w:val="part_943a3d08dd4f4b12b39a09d54125aebe"/>
            <w:lock w:val="sdtLocked"/>
            <w:richText/>
          </w:sdtPr>
          <w:sdtContent>
            <w:p>
              <w:pPr>
                <w:jc w:val="center"/>
                <w:rPr>
                  <w:szCs w:val="24"/>
                </w:rPr>
              </w:pPr>
              <w:sdt>
                <w:sdtPr>
                  <w:alias w:val="Pavadinimas"/>
                  <w:tag w:val="title_943a3d08dd4f4b12b39a09d54125aebe"/>
                  <w:lock w:val="sdtLocked"/>
                  <w:richText/>
                </w:sdtPr>
                <w:sdtContent>
                  <w:r>
                    <w:rPr>
                      <w:b/>
                      <w:szCs w:val="24"/>
                    </w:rPr>
                    <w:t>MOKINIŲ PAVĖŽĖJIMO TĖVŲ (GLOBĖJŲ, RŪPINTOJŲ), PRIVAČIU TRANSPORTU IŠLAIDŲ APSKAIČIAVIMO ATASKAITA</w:t>
                  </w:r>
                </w:sdtContent>
              </w:sdt>
            </w:p>
            <w:p>
              <w:pPr>
                <w:jc w:val="center"/>
                <w:rPr>
                  <w:szCs w:val="24"/>
                </w:rPr>
              </w:pPr>
            </w:p>
            <w:sdt>
              <w:sdtPr>
                <w:alias w:val="8 pr. 20 p."/>
                <w:tag w:val="part_f4081637c2a6490cb030498d8b108593"/>
                <w:lock w:val="sdtLocked"/>
                <w:richText/>
              </w:sdtPr>
              <w:sdtContent>
                <w:p>
                  <w:pPr>
                    <w:jc w:val="center"/>
                    <w:rPr>
                      <w:szCs w:val="24"/>
                    </w:rPr>
                  </w:pPr>
                  <w:sdt>
                    <w:sdtPr>
                      <w:alias w:val="Numeris"/>
                      <w:tag w:val="nr_f4081637c2a6490cb030498d8b108593"/>
                      <w:lock w:val="sdtLocked"/>
                      <w:richText/>
                    </w:sdtPr>
                    <w:sdtContent>
                      <w:r>
                        <w:rPr>
                          <w:szCs w:val="24"/>
                        </w:rPr>
                        <w:t>20</w:t>
                      </w:r>
                    </w:sdtContent>
                  </w:sdt>
                  <w:r>
                    <w:rPr>
                      <w:szCs w:val="24"/>
                    </w:rPr>
                    <w:t xml:space="preserve"> ... - .... - ...   Nr. .................</w:t>
                  </w:r>
                </w:p>
                <w:p>
                  <w:pPr>
                    <w:jc w:val="center"/>
                    <w:rPr>
                      <w:b/>
                      <w:bCs/>
                      <w:szCs w:val="24"/>
                    </w:rPr>
                  </w:pPr>
                </w:p>
                <w:p>
                  <w:pPr>
                    <w:jc w:val="center"/>
                    <w:rPr>
                      <w:szCs w:val="24"/>
                    </w:rPr>
                  </w:pPr>
                  <w:r>
                    <w:rPr>
                      <w:szCs w:val="24"/>
                    </w:rPr>
                    <w:t>Už ....................................... mėn.</w:t>
                  </w:r>
                </w:p>
                <w:p>
                  <w:pPr>
                    <w:jc w:val="center"/>
                    <w:rPr>
                      <w:color w:val="00000A"/>
                      <w:szCs w:val="24"/>
                    </w:rPr>
                  </w:pPr>
                </w:p>
                <w:p>
                  <w:pPr>
                    <w:jc w:val="center"/>
                    <w:rPr>
                      <w:color w:val="00000A"/>
                      <w:szCs w:val="24"/>
                    </w:rPr>
                  </w:pPr>
                </w:p>
                <w:tbl>
                  <w:tblPr>
                    <w:tblW w:w="9855" w:type="dxa"/>
                    <w:tblInd w:w="-1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tblCellMar>
                    <w:tblLook w:val="01E0" w:firstRow="1" w:lastRow="1" w:firstColumn="1" w:lastColumn="1" w:noHBand="0" w:noVBand="0"/>
                  </w:tblPr>
                  <w:tblGrid>
                    <w:gridCol w:w="634"/>
                    <w:gridCol w:w="2717"/>
                    <w:gridCol w:w="1056"/>
                    <w:gridCol w:w="1212"/>
                    <w:gridCol w:w="1148"/>
                    <w:gridCol w:w="1355"/>
                    <w:gridCol w:w="1733"/>
                  </w:tblGrid>
                  <w:tr>
                    <w:tc>
                      <w:tcPr>
                        <w:tcW w:w="634"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Eil. Nr.</w:t>
                        </w:r>
                      </w:p>
                    </w:tc>
                    <w:tc>
                      <w:tcPr>
                        <w:tcW w:w="2717"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Maršrutas</w:t>
                        </w:r>
                      </w:p>
                    </w:tc>
                    <w:tc>
                      <w:tcPr>
                        <w:tcW w:w="1056"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Dienos rida, km</w:t>
                        </w:r>
                      </w:p>
                    </w:tc>
                    <w:tc>
                      <w:tcPr>
                        <w:tcW w:w="1212"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Darbo dienų sk. per mėn.</w:t>
                        </w:r>
                      </w:p>
                    </w:tc>
                    <w:tc>
                      <w:tcPr>
                        <w:tcW w:w="1148"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Mėnesio rida,</w:t>
                        </w:r>
                      </w:p>
                      <w:p>
                        <w:pPr>
                          <w:ind w:firstLine="62"/>
                          <w:jc w:val="center"/>
                          <w:rPr>
                            <w:color w:val="00000A"/>
                            <w:szCs w:val="24"/>
                          </w:rPr>
                        </w:pPr>
                        <w:r>
                          <w:rPr>
                            <w:color w:val="00000A"/>
                            <w:szCs w:val="24"/>
                          </w:rPr>
                          <w:t>km</w:t>
                        </w:r>
                      </w:p>
                    </w:tc>
                    <w:tc>
                      <w:tcPr>
                        <w:tcW w:w="1355"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 xml:space="preserve">1 km  įkainis, Eur</w:t>
                        </w:r>
                      </w:p>
                    </w:tc>
                    <w:tc>
                      <w:tcPr>
                        <w:tcW w:w="1733" w:type="dxa"/>
                        <w:tcBorders>
                          <w:top w:val="single" w:sz="4" w:space="0" w:color="00000A"/>
                          <w:left w:val="single" w:sz="4" w:space="0" w:color="00000A"/>
                          <w:bottom w:val="single" w:sz="4" w:space="0" w:color="00000A"/>
                          <w:right w:val="single" w:sz="4" w:space="0" w:color="00000A"/>
                        </w:tcBorders>
                        <w:vAlign w:val="center"/>
                        <w:hideMark/>
                      </w:tcPr>
                      <w:p>
                        <w:pPr>
                          <w:jc w:val="center"/>
                          <w:rPr>
                            <w:color w:val="00000A"/>
                            <w:szCs w:val="24"/>
                          </w:rPr>
                        </w:pPr>
                        <w:r>
                          <w:rPr>
                            <w:color w:val="00000A"/>
                            <w:szCs w:val="24"/>
                          </w:rPr>
                          <w:t>Suma apmokėti, Eur</w:t>
                        </w:r>
                      </w:p>
                    </w:tc>
                  </w:tr>
                  <w:tr>
                    <w:tc>
                      <w:tcPr>
                        <w:tcW w:w="634"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c>
                      <w:tcPr>
                        <w:tcW w:w="2717"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p>
                        <w:pPr>
                          <w:jc w:val="center"/>
                          <w:rPr>
                            <w:color w:val="00000A"/>
                            <w:szCs w:val="24"/>
                          </w:rPr>
                        </w:pPr>
                      </w:p>
                      <w:p>
                        <w:pPr>
                          <w:jc w:val="center"/>
                          <w:rPr>
                            <w:color w:val="00000A"/>
                            <w:szCs w:val="24"/>
                          </w:rPr>
                        </w:pPr>
                      </w:p>
                    </w:tc>
                    <w:tc>
                      <w:tcPr>
                        <w:tcW w:w="1056"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c>
                      <w:tcPr>
                        <w:tcW w:w="1212"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c>
                      <w:tcPr>
                        <w:tcW w:w="1148"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c>
                      <w:tcPr>
                        <w:tcW w:w="1355"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c>
                      <w:tcPr>
                        <w:tcW w:w="1733" w:type="dxa"/>
                        <w:tcBorders>
                          <w:top w:val="single" w:sz="4" w:space="0" w:color="00000A"/>
                          <w:left w:val="single" w:sz="4" w:space="0" w:color="00000A"/>
                          <w:bottom w:val="single" w:sz="4" w:space="0" w:color="00000A"/>
                          <w:right w:val="single" w:sz="4" w:space="0" w:color="00000A"/>
                        </w:tcBorders>
                      </w:tcPr>
                      <w:p>
                        <w:pPr>
                          <w:jc w:val="center"/>
                          <w:rPr>
                            <w:color w:val="00000A"/>
                            <w:szCs w:val="24"/>
                          </w:rPr>
                        </w:pPr>
                      </w:p>
                    </w:tc>
                  </w:tr>
                </w:tbl>
                <w:p>
                  <w:pPr>
                    <w:jc w:val="center"/>
                    <w:rPr>
                      <w:color w:val="00000A"/>
                      <w:szCs w:val="24"/>
                    </w:rPr>
                  </w:pPr>
                </w:p>
                <w:p>
                  <w:pPr>
                    <w:jc w:val="center"/>
                    <w:rPr>
                      <w:color w:val="00000A"/>
                      <w:szCs w:val="24"/>
                    </w:rPr>
                  </w:pPr>
                </w:p>
                <w:p>
                  <w:pPr>
                    <w:ind w:firstLine="62"/>
                    <w:jc w:val="both"/>
                    <w:rPr>
                      <w:color w:val="00000A"/>
                      <w:szCs w:val="24"/>
                    </w:rPr>
                  </w:pPr>
                  <w:r>
                    <w:rPr>
                      <w:color w:val="00000A"/>
                      <w:szCs w:val="24"/>
                    </w:rPr>
                    <w:t xml:space="preserve">_______________________________________                                      ____________________</w:t>
                  </w:r>
                </w:p>
                <w:p>
                  <w:pPr>
                    <w:tabs>
                      <w:tab w:val="left" w:pos="7860"/>
                    </w:tabs>
                    <w:ind w:firstLine="806"/>
                    <w:rPr>
                      <w:szCs w:val="24"/>
                    </w:rPr>
                  </w:pPr>
                  <w:r>
                    <w:rPr>
                      <w:szCs w:val="24"/>
                    </w:rPr>
                    <w:t xml:space="preserve">(Vežėjo vardas,  pavardė)</w:t>
                    <w:tab/>
                    <w:t>(parašas)</w:t>
                  </w:r>
                </w:p>
                <w:p>
                  <w:pPr>
                    <w:shd w:val="clear" w:color="auto" w:fill="FFFFFF"/>
                    <w:jc w:val="both"/>
                    <w:rPr>
                      <w:szCs w:val="24"/>
                    </w:rPr>
                  </w:pPr>
                </w:p>
                <w:p>
                  <w:pPr>
                    <w:shd w:val="clear" w:color="auto" w:fill="FFFFFF"/>
                    <w:jc w:val="both"/>
                    <w:rPr>
                      <w:szCs w:val="24"/>
                    </w:rPr>
                  </w:pPr>
                  <w:r>
                    <w:rPr>
                      <w:szCs w:val="24"/>
                    </w:rPr>
                    <w:t>SUDERINTA:</w:t>
                  </w:r>
                </w:p>
                <w:p>
                  <w:pPr>
                    <w:shd w:val="clear" w:color="auto" w:fill="FFFFFF"/>
                    <w:jc w:val="both"/>
                    <w:rPr>
                      <w:szCs w:val="24"/>
                    </w:rPr>
                  </w:pPr>
                </w:p>
                <w:p>
                  <w:pPr>
                    <w:jc w:val="both"/>
                    <w:rPr>
                      <w:szCs w:val="24"/>
                    </w:rPr>
                  </w:pPr>
                  <w:r>
                    <w:rPr>
                      <w:szCs w:val="24"/>
                    </w:rPr>
                    <w:t xml:space="preserve">_______________________________                                                       ____________________</w:t>
                  </w:r>
                </w:p>
                <w:p>
                  <w:pPr>
                    <w:tabs>
                      <w:tab w:val="left" w:pos="7860"/>
                    </w:tabs>
                    <w:ind w:firstLine="806"/>
                    <w:rPr>
                      <w:color w:val="00000A"/>
                      <w:sz w:val="20"/>
                    </w:rPr>
                  </w:pPr>
                  <w:r>
                    <w:rPr>
                      <w:szCs w:val="24"/>
                    </w:rPr>
                    <w:t xml:space="preserve">(Klasės auklėtojo vardas,  pavardė</w:t>
                  </w:r>
                  <w:r>
                    <w:rPr>
                      <w:color w:val="00000A"/>
                      <w:szCs w:val="24"/>
                    </w:rPr>
                    <w:t>)</w:t>
                    <w:tab/>
                    <w:t>(parašas)</w:t>
                  </w:r>
                </w:p>
                <w:p/>
              </w:sdtContent>
            </w:sdt>
          </w:sdtContent>
        </w:sdt>
      </w:sdtContent>
    </w:sdt>
    <w:sectPr>
      <w:pgSz w:w="11906" w:h="16838"/>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10002FF" w:usb1="4000ACFF" w:usb2="00000009"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rPr>
          <w:sz w:val="20"/>
        </w:rPr>
      </w:pPr>
      <w:r>
        <w:rPr>
          <w:sz w:val="20"/>
          <w:vertAlign w:val="superscript"/>
        </w:rPr>
        <w:footnoteRef/>
      </w:r>
      <w:r>
        <w:rPr>
          <w:sz w:val="20"/>
        </w:rPr>
        <w:t xml:space="preserve"> PVM mokėtojams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FA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CA7BE3-7F52-4DA3-B1E6-F2AC21C1FB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DocPartId="618fdd762b42467f830eb5888e62889d" PartId="34b642f0f0d64f708a5d70f26f9efd17">
    <Part Type="lentele" Title="VILNIAUS RAJONO SAVIVALDYBĖS TERITORIJOJE ESANČIŲ MOKYKLŲ MOKINIŲ VEŽIOJIMO VIEŠUOJU KELEIVINIU TRANSPORTU SĄRAŠAS" DocPartId="e74fe921c1804f05b3646eb8bbcb26a6" PartId="462ec65f982546f599be4775a7105504"/>
    <Part Type="pastraipa" DocPartId="ac5977e6dd0f411685ddd333add4c92d" PartId="31baefc65aed4f819a0730d3e02ad8b1"/>
    <Part Type="pastraipa" DocPartId="f2aea8efe8214173a070d7905300e65c" PartId="2008821389144c4eb576741618264cc1"/>
    <Part Type="pastraipa" DocPartId="a51cd515c52340b796daee3160798318" PartId="126cf0f653204b089dc396506c771f99"/>
  </Part>
  <Part Type="priedas" Nr="2" Abbr="2 pr." Title="PERDAVIMO‒PRIĖMIMO AKTAS Nr.______ Dėl bilietų perdavimo _____________mokslo metams" DocPartId="572e6fe248644369a640a3bcd72b2a41" PartId="c4a48d69254f49f89593293d9a544348"/>
  <Part Type="priedas" Nr="3" Abbr="3 pr." Title="VILNIAUS RAJONO SAVIVALDYBĖS TERITORIJOJE ESANČIŲ MOKYKLŲ MOKINIŲ VEŽIOJIMO SUTARTIS" DocPartId="7c06c8cb7d2440cea9d251220451c74c" PartId="99afff22cbd54f249d83100d7fd99dde">
    <Part Type="punktas" Nr="1" Abbr="3 pr. 1 p." DocPartId="79c1ac3ef1784900907a0d2bb8f2f01c" PartId="dbdc6094d840416d8ca7d2afb2a33e1d">
      <Part Type="papunktis" Nr="1.1" Abbr="3 pr. 1.1 pp." DocPartId="5d5bee31881147029f1fde49b1e0fca2" PartId="cd63ea6e2bec4e6c8fb1e40de0d1d125"/>
      <Part Type="papunktis" Nr="1.2" Abbr="3 pr. 1.2 pp." DocPartId="abe23e62ad3e48debb5855e8897b0467" PartId="4d9dad58114b4d788f6df18ee7709620"/>
      <Part Type="papunktis" Nr="1.3" Abbr="3 pr. 1.3 pp." DocPartId="c7b5ef54d60f4f0ea9e90bd7a98f9c91" PartId="09d79de8663e4c8f9e67722a00a8cda4"/>
      <Part Type="papunktis" Nr="1.4" Abbr="3 pr. 1.4 pp." DocPartId="dba8e36044fc43d593e805d656190581" PartId="cf9f31012c3a48d6b1883a0695c4ae0d"/>
    </Part>
    <Part Type="punktas" Nr="2" Abbr="3 pr. 2 p." DocPartId="9b44c390082840e59cca94ea036ce8f6" PartId="76353c8698504119a00630e6f209f8bd">
      <Part Type="papunktis" Nr="2.1" Abbr="3 pr. 2.1 pp." DocPartId="c0e876f7e3f64c64a3b41c64dc664473" PartId="f8eee88e1c6045e39735c89c5b37b6c7"/>
    </Part>
    <Part Type="punktas" Nr="3" Abbr="3 pr. 3 p." DocPartId="2cc7d99b42c94feb89ea5738347336d4" PartId="4b2f3279eabc41d4afe3a0be6cb14f7e">
      <Part Type="papunktis" Nr="3.1" Abbr="3 pr. 3.1 pp." DocPartId="332e54412fe14cb4a95baa03225b5f56" PartId="62842eecb5ba4945a27a2924ef732633">
        <Part Type="papunktis" Nr="3.1.1" Abbr="3 pr. 3.1.1 pp." DocPartId="1cd96a89435947128e61d066d706c012" PartId="cf3018433d2b4a0ba2cfc91fa4c15a81"/>
        <Part Type="papunktis" Nr="3.1.2" Abbr="3 pr. 3.1.2 pp." DocPartId="9892c39294a74268a4167deb8f5c6813" PartId="be4c92cf266a4be4af78b22c1966b0c4"/>
        <Part Type="papunktis" Nr="3.1.3" Abbr="3 pr. 3.1.3 pp." DocPartId="93e2d5e88ece4ff29d9ec7d858430b77" PartId="b72e6155454349098b04a75218072f21"/>
        <Part Type="papunktis" Nr="3.1.4" Abbr="3 pr. 3.1.4 pp." DocPartId="6d3dca585d92475ba1bec4cf5455a2f7" PartId="fac5eaa7abb04e7083f086af44faebc8"/>
        <Part Type="papunktis" Nr="3.1.5" Abbr="3 pr. 3.1.5 pp." DocPartId="19db5a60c4034e479eda7cc249d2198a" PartId="dc8ab9125f064f77884b50a4b97b27f5"/>
        <Part Type="papunktis" Nr="3.1.6" Abbr="3 pr. 3.1.6 pp." DocPartId="3b00b18861cc448da90cd08fe2b4838e" PartId="fb2548802b1f48b4b83338eae75397a6"/>
      </Part>
      <Part Type="papunktis" Nr="3.2" Abbr="3 pr. 3.2 pp." DocPartId="9319bac782e64eb2acc80f28eb2c2d1c" PartId="e5338fb36c9f43d29adeda55a1d1985b"/>
    </Part>
    <Part Type="punktas" Nr="4" Abbr="3 pr. 4 p." DocPartId="bda10db8d6914e329913ff3155bf0e64" PartId="6f8b19ea9ba544f4b7d56c1ce6ea81e5">
      <Part Type="papunktis" Nr="4.1" Abbr="3 pr. 4.1 pp." DocPartId="4a1e8aade058491e920b7d18d8cda7cb" PartId="d2ded72e19d44acaa2abf1454613c5ae"/>
      <Part Type="papunktis" Nr="4.2" Abbr="3 pr. 4.2 pp." DocPartId="53593c1db8004aad985fa98eccf9e611" PartId="d8916f889cd94db6b576e1aa77e35128"/>
      <Part Type="papunktis" Nr="4.3" Abbr="3 pr. 4.3 pp." DocPartId="625a704995ec4074a8cec7e11be8d814" PartId="796554bea3ef422588f28243eb3f3824"/>
    </Part>
    <Part Type="punktas" Nr="5" Abbr="3 pr. 5 p." DocPartId="fc3b13ecb9a842ee967be319fc61d12f" PartId="ef7b75a5572743ca9776138c0aceb46f">
      <Part Type="papunktis" Nr="5.1" Abbr="3 pr. 5.1 pp." DocPartId="35881fec7f0340c89a1f8c921457ca95" PartId="ffdf895ce4c041918cc510b7d1e8f2c6"/>
      <Part Type="papunktis" Nr="5.2" Abbr="3 pr. 5.2 pp." DocPartId="fb895f60ba1e4cd883b2e8a2cc0bd8d9" PartId="8f07c53bad094542957db2e0d7ce6c2d"/>
    </Part>
    <Part Type="skirsnis" Title="VEŽĖJAS UŽSAKOVAS" DocPartId="3bce29579a9e453aba50a33f83b95c9f" PartId="bb4624360a8540049c6077249a8d8d63"/>
    <Part Type="skyrius" Nr="999" DocPartId="3d02c739170346a0bf6286f53b7dece4" PartId="68393a7587044ae4bb525d6a5e121da4"/>
  </Part>
  <Part Type="priedas" Nr="4" Abbr="4 pr." Title="Mokinių pavėžėjimo specialiaisiais reisais 1 kilometro ridos tarifai" DocPartId="7b00115bfe284deca58aa25a7d4de14c" PartId="3c8cac86384d49dfa9ca0367d0e70bb1"/>
  <Part Type="priedas" Nr="5" Abbr="5 pr." Title="___________________________________________________________________________" DocPartId="9e8811600c8e44dcad510a550c2bbcec" PartId="5013fb6164e64ff78a0ed6396645cd80">
    <Part Type="lentele" Title="Paslaugų priėmimo‒perdavimo aktas" DocPartId="750bf5c0e0174823896361b6d44f697e" PartId="3316c04445fd49b7bb6419cb2218519f"/>
    <Part Type="pastraipa" DocPartId="efa294bb75b645939b3051d59c9de482" PartId="0d2fdc6715a5448f959ee58df6f11e29"/>
    <Part Type="pastraipa" DocPartId="6b70c9c5517840a0b16714fd890797fa" PartId="2145ac2c7d2f4e83a05b6b84666ef007"/>
    <Part Type="pastraipa" DocPartId="96314a5a36474b1ebb60b6c21e4bef59" PartId="b5adba92fa5c4d81b049cf926d8b94ca"/>
    <Part Type="pastraipa" DocPartId="26f81595d07a43a6aad944cebb478585" PartId="88a4fc0d3b8b49faa384e9a250d4e368"/>
  </Part>
  <Part Type="priedas" Nr="6" Abbr="6 pr." DocPartId="98634c1890e04b4e9b1b310fc56d5ede" PartId="3b1f3c445c7a4e01a9b4feaa12c270eb">
    <Part Type="skirsnis" Title="PRAŠYMAS DĖL MOKINIŲ PAVĖŽĖJIMO TĖVŲ (GLOBĖJŲ, RŪPINTOJŲ), PRIVAČIU TRANSPORTU" DocPartId="673a9c73ec1540d0b3bb91ac6f244944" PartId="6ac1d50eec8e4dddb6931528c18fbf3d"/>
  </Part>
  <Part Type="priedas" Nr="7" Abbr="7 pr." Title="MOKINIŲ PAVĖŽĖJIMO TĖVŲ (GLOBĖJŲ, RŪPINTOJŲ), PRIVAČIU TRANSPORTU SUTARTIS" DocPartId="2e4b62daec4046c9a76c5291d88804b8" PartId="1c583e9805664b3baf7e5ad2b8147860">
    <Part Type="punktas" Nr="20" Abbr="7 pr. 20 p." Notes="Numeris ne iš eilės. Trūksta dalių? [DocDalys]" DocPartId="fe396ca350aa4fba9a18869052e52273" PartId="13ae6deb58214b37997363aa3df8bcbc"/>
    <Part Type="skyrius" Nr="1" Title="SUTARTIES OBJEKTAS" DocPartId="22aaf487e1014eb1abd2a70befa17a5b" PartId="fffc8de3960d4ff797487d8e10422d5c">
      <Part Type="punktas" Nr="1" Abbr="7 pr. 1 p." DocPartId="7e0bc0b22091444e9a472cd60adbca7b" PartId="2eeffeb247544a2e8235ea256543008e"/>
      <Part Type="punktas" Nr="2" Abbr="7 pr. 2 p." DocPartId="18b97b2693cd420ab4d5b1bf1e4e7432" PartId="ccc35264d52743869b20377bb976bb0c"/>
      <Part Type="punktas" Nr="3" Abbr="7 pr. 3 p." DocPartId="ed9d5a3314f24eee89e067e0a24c67bd" PartId="fcf32aa7a0c640dd96a6b217da13e051"/>
    </Part>
    <Part Type="skyrius" Nr="2" Title="SUTARTIES ŠALIŲ ĮSIPAREIGOJIMAI" DocPartId="680217d6ec3e4fee9a008e8b1a798c9b" PartId="64967dc3179345909ce6d6c3c3468e10">
      <Part Type="punktas" Nr="4" Abbr="7 pr. 4 p." DocPartId="c8126741572445349f13fd08a0f5fb5c" PartId="430e129399244b5185ffd835c5f8a60d">
        <Part Type="papunktis" Nr="4.1" Abbr="7 pr. 4.1 pp." DocPartId="e0b8eecf725a4d8bb2dc21d81caf7312" PartId="f11e5ae549a0476aa4a3ff9e82e9bee6"/>
        <Part Type="papunktis" Nr="4.2" Abbr="7 pr. 4.2 pp." DocPartId="f08039914de245eea2bcf577a7934873" PartId="d2a484d37f5e42959ce8abdf19762a66"/>
        <Part Type="papunktis" Nr="4.3" Abbr="7 pr. 4.3 pp." DocPartId="33fc57d8e88940d18a7c9a27f5ca471f" PartId="ffef1fe0ee55406d825f3d6a2f34e28f"/>
        <Part Type="papunktis" Nr="4.4" Abbr="7 pr. 4.4 pp." DocPartId="7767041a0aa24a89a6bba47af1616422" PartId="9978a73575e7410ba52f5ed1c467a555"/>
        <Part Type="papunktis" Nr="4.5" Abbr="7 pr. 4.5 pp." DocPartId="84c3c46d27b54bc791191bd1e5210638" PartId="3b73b20ce17a43d3983990cc7e636622"/>
        <Part Type="papunktis" Nr="4.6" Abbr="7 pr. 4.6 pp." DocPartId="24b2b722a03f4de3b9eddad1f5647c8b" PartId="243d3fbea8b445f294563274ddef6ffb"/>
        <Part Type="papunktis" Nr="4.7" Abbr="7 pr. 4.7 pp." DocPartId="c1970d6d8bb040efbd12cab36b120c89" PartId="3596afe4477f420898dc5e4bd6a6be7c"/>
        <Part Type="papunktis" Nr="4.8" Abbr="7 pr. 4.8 pp." DocPartId="99814a6fc5b7402e8e3d5c77399ceee3" PartId="ff9bab3ab7034abdb5253fefadfeeebf"/>
        <Part Type="papunktis" Nr="4.9" Abbr="7 pr. 4.9 pp." DocPartId="45195140554e423f895d4dc6488454d7" PartId="d2c3cf5c4e2640168f9e8db7b13ec428"/>
      </Part>
      <Part Type="punktas" Nr="5" Abbr="7 pr. 5 p." DocPartId="9a3ec0fd75fc4b88bbccfb28df7ee1f7" PartId="ee9dd74ccafb42a48d957a71e166a8a6">
        <Part Type="papunktis" Nr="5.1" Abbr="7 pr. 5.1 pp." DocPartId="c112dc738b52444db77fdd08d62bd83d" PartId="ca20ab1e3fdd42f29a7316d97585fcc6"/>
        <Part Type="papunktis" Nr="5.2" Abbr="7 pr. 5.2 pp." DocPartId="07bf80e72b0e4d38b5a2aee1e2815923" PartId="0c93edcdf1df435f8cf0cbfdb010539a"/>
      </Part>
    </Part>
    <Part Type="skyrius" Nr="3" Title="SUTARTIES ŠALIŲ TEISĖS" DocPartId="e36db7d591e5446dab541a80ca4761c0" PartId="7352a3df6d4d45b18816384cd9b4da87">
      <Part Type="punktas" Nr="6" Abbr="7 pr. 6 p." DocPartId="3b1ccd35afe9470086741feee34778da" PartId="4d872b631f6a4fcb91af4a8e74edf185">
        <Part Type="papunktis" Nr="6.1" Abbr="7 pr. 6.1 pp." DocPartId="588ced6fc8b7451098d71a78639dde8f" PartId="4fd5d6c811e745d6bfdfa7b467bbfdaa"/>
        <Part Type="papunktis" Nr="6.2" Abbr="7 pr. 6.2 pp." DocPartId="642a23bf67ac4b8f821d0c7c2dd92845" PartId="16715aaf56d04e4782370e7e3121e73b"/>
      </Part>
      <Part Type="punktas" Nr="7" Abbr="7 pr. 7 p." DocPartId="3cfe2157ac9f4c44b9186689c3e17c9f" PartId="ec6127cde196402b90eb2e4d02414752">
        <Part Type="papunktis" Nr="7.1" Abbr="7 pr. 7.1 pp." DocPartId="067ff4f7a47b4eb086674295d73ec317" PartId="92996aad6f9d4afdb84f712d64c7bb81"/>
        <Part Type="papunktis" Nr="7.2" Abbr="7 pr. 7.2 pp." DocPartId="79e6938780df4ecb8a8d39a7f2f5c261" PartId="6d142c8505354d38b57e42f2a944a849"/>
        <Part Type="papunktis" Nr="7.3" Abbr="7 pr. 7.3 pp." DocPartId="ac75c2b7f60d4c908f0219297c38bd0a" PartId="d8df67c630694c159b1a67d00d7f321e"/>
      </Part>
    </Part>
    <Part Type="skyrius" Nr="4" Title="SUTARTIES GALIOJIMO TERMINAS IR NUTRAUKIMAS" DocPartId="491e1bded587412bb4387180d85046a8" PartId="f35546b43a334309aa42327dbcc160cf">
      <Part Type="punktas" Nr="8" Abbr="7 pr. 8 p." DocPartId="85a7c5a40c184338a9cd8a8f24499f22" PartId="95343a96b63248cbba11d2a1bb0480bd"/>
      <Part Type="punktas" Nr="9" Abbr="7 pr. 9 p." DocPartId="861259fc81e342048f33b810cd6ddd15" PartId="2008513a9f774cefb30f51544ce59dc7"/>
      <Part Type="punktas" Nr="10" Abbr="7 pr. 10 p." DocPartId="7bb8ddf880fb4612ad62239a0706781b" PartId="b1dac2bf83024871b0e85224d4869672">
        <Part Type="papunktis" Nr="10.1" Abbr="7 pr. 10.1 pp." DocPartId="d070c42d7e394e7c8f28e77b0ed5d119" PartId="641060745ad24bdfaa65e085f5290918"/>
        <Part Type="papunktis" Nr="10.2" Abbr="7 pr. 10.2 pp." DocPartId="e66be2de1e66477589d227b4f8ef37ab" PartId="654c767a2c2f4d5393692fc55e8e8aad"/>
        <Part Type="papunktis" Nr="10.3" Abbr="7 pr. 10.3 pp." DocPartId="33e47dd5cac0449da489dcd29bdf2fc1" PartId="5954f3357bbb40fe9bbb8e3569c3d58b"/>
      </Part>
      <Part Type="punktas" Nr="11" Abbr="7 pr. 11 p." DocPartId="a1b4c0a39e2146ee9d52854ffd265f57" PartId="a20cdd012fd14a6caca8462d73703f17"/>
    </Part>
    <Part Type="skyrius" Nr="5" Title="KITOS SUTARTIES SĄLYGOS" DocPartId="fb5a1e31128b4877b46514d82e2982dc" PartId="81c6f235704841318aca369a743060af">
      <Part Type="punktas" Nr="12" Abbr="7 pr. 12 p." DocPartId="20cec9370e8041f8a793f2dbb4acff6d" PartId="32bd50bcc3fc416a82838f4b44ba1513"/>
      <Part Type="punktas" Nr="13" Abbr="7 pr. 13 p." DocPartId="12d07ef431234184904ac05254997813" PartId="a8546a4a87fa48deb2be20e6b714ee41"/>
      <Part Type="punktas" Nr="14" Abbr="7 pr. 14 p." DocPartId="3560d5349ca7493593074e44001d7310" PartId="6e8eccb0f888401ca588bbd6a204f9f8"/>
      <Part Type="punktas" Nr="15" Abbr="7 pr. 15 p." DocPartId="07ab90b1c02a4485a428de557a70098f" PartId="719ce88eb0b94dc1b595ccecd6351afd"/>
    </Part>
    <Part Type="skyrius" Nr="6" Title="ŠALIŲ PARAŠAI IR REKVIZITAI" DocPartId="4e48f42ef9b448c4bc3545ccd9dc36bc" PartId="f8ff4569b03a469fa1a8723ddb2c508e"/>
  </Part>
  <Part Type="priedas" Nr="8" Abbr="8 pr." DocPartId="e3d5147e87aa45ed9c940c560147d1a4" PartId="ed7c7eef5a2c4df6bcc7458d607793f6">
    <Part Type="skirsnis" Title="MOKINIŲ PAVĖŽĖJIMO TĖVŲ (GLOBĖJŲ, RŪPINTOJŲ), PRIVAČIU TRANSPORTU IŠLAIDŲ APSKAIČIAVIMO ATASKAITA" DocPartId="06fe2d2fdc6348c4993d2d11135de179" PartId="943a3d08dd4f4b12b39a09d54125aebe">
      <Part Type="punktas" Nr="20" Abbr="8 pr. 20 p." Notes="Numeris ne iš eilės. Trūksta dalių? [DocDalys]" DocPartId="f8b00bb34154410a9bf9922606a724cd" PartId="f4081637c2a6490cb030498d8b108593"/>
    </Part>
  </Part>
</Parts>
</file>

<file path=customXml/itemProps1.xml><?xml version="1.0" encoding="utf-8"?>
<ds:datastoreItem xmlns:ds="http://schemas.openxmlformats.org/officeDocument/2006/customXml" ds:itemID="{830D9A73-4B5B-43C4-980B-83D6EF69FD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1904</Words>
  <Characters>15888</Characters>
  <Application>Microsoft Office Word</Application>
  <DocSecurity>4</DocSecurity>
  <Lines>756</Lines>
  <Paragraphs>378</Paragraphs>
  <ScaleCrop>false</ScaleCrop>
  <Company/>
  <LinksUpToDate>false</LinksUpToDate>
  <CharactersWithSpaces>17414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2025-07-01T10:34:00Z</dcterms:created>
  <dc:creator>ŠAULYTĖ SKAIRIENĖ Dalia</dc:creator>
  <lastModifiedBy>adlibuser</lastModifiedBy>
  <dcterms:modified xsi:type="dcterms:W3CDTF">2025-07-01T10:34:00Z</dcterms:modified>
  <revision>2</revision>
</coreProperties>
</file>