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FE" w:rsidRPr="00D86BFE" w:rsidRDefault="00D86BFE" w:rsidP="00D86BFE">
      <w:pPr>
        <w:pStyle w:val="Patvirtinta"/>
        <w:ind w:left="5670"/>
        <w:rPr>
          <w:rFonts w:ascii="Times New Roman" w:hAnsi="Times New Roman"/>
          <w:sz w:val="24"/>
          <w:szCs w:val="24"/>
          <w:lang w:val="lt-LT"/>
        </w:rPr>
      </w:pPr>
      <w:r w:rsidRPr="00D86BFE">
        <w:rPr>
          <w:rFonts w:ascii="Times New Roman" w:hAnsi="Times New Roman"/>
          <w:sz w:val="24"/>
          <w:szCs w:val="24"/>
          <w:lang w:val="lt-LT"/>
        </w:rPr>
        <w:t xml:space="preserve">PATVIRTINTA </w:t>
      </w:r>
    </w:p>
    <w:p w:rsidR="00D86BFE" w:rsidRPr="00D86BFE" w:rsidRDefault="00D86BFE" w:rsidP="00D86BFE">
      <w:pPr>
        <w:pStyle w:val="Patvirtinta"/>
        <w:ind w:left="5670"/>
        <w:rPr>
          <w:rFonts w:ascii="Times New Roman" w:hAnsi="Times New Roman"/>
          <w:sz w:val="24"/>
          <w:szCs w:val="24"/>
          <w:lang w:val="lt-LT"/>
        </w:rPr>
      </w:pPr>
      <w:r w:rsidRPr="00D86BFE">
        <w:rPr>
          <w:rFonts w:ascii="Times New Roman" w:hAnsi="Times New Roman"/>
          <w:sz w:val="24"/>
          <w:szCs w:val="24"/>
          <w:lang w:val="lt-LT"/>
        </w:rPr>
        <w:t>Kalėjimų departamento prie Lietuvos Respublikos teisingumo ministerijos</w:t>
      </w:r>
    </w:p>
    <w:p w:rsidR="00D86BFE" w:rsidRPr="00D86BFE" w:rsidRDefault="00D86BFE" w:rsidP="00D86BFE">
      <w:pPr>
        <w:pStyle w:val="Patvirtinta"/>
        <w:ind w:left="5670"/>
        <w:rPr>
          <w:rFonts w:ascii="Times New Roman" w:hAnsi="Times New Roman"/>
          <w:sz w:val="24"/>
          <w:szCs w:val="24"/>
          <w:lang w:val="lt-LT"/>
        </w:rPr>
      </w:pPr>
      <w:r w:rsidRPr="00D86BFE">
        <w:rPr>
          <w:rFonts w:ascii="Times New Roman" w:hAnsi="Times New Roman"/>
          <w:sz w:val="24"/>
          <w:szCs w:val="24"/>
          <w:lang w:val="lt-LT"/>
        </w:rPr>
        <w:t xml:space="preserve">direktoriaus 2014 m. </w:t>
      </w:r>
      <w:r w:rsidR="00C31BC6">
        <w:rPr>
          <w:rFonts w:ascii="Times New Roman" w:hAnsi="Times New Roman"/>
          <w:sz w:val="24"/>
          <w:szCs w:val="24"/>
          <w:lang w:val="lt-LT"/>
        </w:rPr>
        <w:t>rugsėjo 2</w:t>
      </w:r>
      <w:r w:rsidRPr="00D86BFE">
        <w:rPr>
          <w:rFonts w:ascii="Times New Roman" w:hAnsi="Times New Roman"/>
          <w:sz w:val="24"/>
          <w:szCs w:val="24"/>
          <w:lang w:val="lt-LT"/>
        </w:rPr>
        <w:t xml:space="preserve"> d.</w:t>
      </w:r>
    </w:p>
    <w:p w:rsidR="00D86BFE" w:rsidRPr="000216A7" w:rsidRDefault="00D86BFE" w:rsidP="00D86BFE">
      <w:pPr>
        <w:pStyle w:val="Patvirtinta"/>
        <w:ind w:left="5670"/>
        <w:rPr>
          <w:rFonts w:ascii="Times New Roman" w:hAnsi="Times New Roman"/>
          <w:sz w:val="24"/>
          <w:szCs w:val="24"/>
          <w:lang w:val="lt-LT"/>
        </w:rPr>
      </w:pPr>
      <w:r w:rsidRPr="00D86BFE">
        <w:rPr>
          <w:rFonts w:ascii="Times New Roman" w:hAnsi="Times New Roman"/>
          <w:sz w:val="24"/>
          <w:szCs w:val="24"/>
          <w:lang w:val="lt-LT"/>
        </w:rPr>
        <w:t>įsakymu Nr</w:t>
      </w:r>
      <w:r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C31BC6">
        <w:rPr>
          <w:rFonts w:ascii="Times New Roman" w:hAnsi="Times New Roman"/>
          <w:sz w:val="24"/>
          <w:szCs w:val="24"/>
          <w:lang w:val="lt-LT"/>
        </w:rPr>
        <w:t>V-353</w:t>
      </w:r>
      <w:bookmarkStart w:id="0" w:name="_GoBack"/>
      <w:bookmarkEnd w:id="0"/>
    </w:p>
    <w:p w:rsidR="000E38A8" w:rsidRDefault="000E38A8">
      <w:pPr>
        <w:pStyle w:val="Hipersaitas1"/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304ACE" w:rsidRPr="000216A7" w:rsidRDefault="00304ACE">
      <w:pPr>
        <w:pStyle w:val="Hipersaitas1"/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FB4EFD" w:rsidRDefault="00FB4EFD" w:rsidP="00FB4EFD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SAVIŽUDYBIŲ IR SAV</w:t>
      </w:r>
      <w:r w:rsidR="00DB6339">
        <w:rPr>
          <w:rFonts w:ascii="Times New Roman" w:hAnsi="Times New Roman"/>
          <w:sz w:val="24"/>
          <w:szCs w:val="24"/>
          <w:lang w:val="lt-LT"/>
        </w:rPr>
        <w:t>ĘS</w:t>
      </w:r>
      <w:r>
        <w:rPr>
          <w:rFonts w:ascii="Times New Roman" w:hAnsi="Times New Roman"/>
          <w:sz w:val="24"/>
          <w:szCs w:val="24"/>
          <w:lang w:val="lt-LT"/>
        </w:rPr>
        <w:t xml:space="preserve"> ŽALOJ</w:t>
      </w:r>
      <w:r w:rsidR="00DB6339">
        <w:rPr>
          <w:rFonts w:ascii="Times New Roman" w:hAnsi="Times New Roman"/>
          <w:sz w:val="24"/>
          <w:szCs w:val="24"/>
          <w:lang w:val="lt-LT"/>
        </w:rPr>
        <w:t>IMO</w:t>
      </w:r>
      <w:r>
        <w:rPr>
          <w:rFonts w:ascii="Times New Roman" w:hAnsi="Times New Roman"/>
          <w:sz w:val="24"/>
          <w:szCs w:val="24"/>
          <w:lang w:val="lt-LT"/>
        </w:rPr>
        <w:t xml:space="preserve"> LAISVĖS ATĖMIMO VIET</w:t>
      </w:r>
      <w:r w:rsidR="00E403A4">
        <w:rPr>
          <w:rFonts w:ascii="Times New Roman" w:hAnsi="Times New Roman"/>
          <w:sz w:val="24"/>
          <w:szCs w:val="24"/>
          <w:lang w:val="lt-LT"/>
        </w:rPr>
        <w:t>Ų ĮSTAIGOSE</w:t>
      </w:r>
      <w:r>
        <w:rPr>
          <w:rFonts w:ascii="Times New Roman" w:hAnsi="Times New Roman"/>
          <w:sz w:val="24"/>
          <w:szCs w:val="24"/>
          <w:lang w:val="lt-LT"/>
        </w:rPr>
        <w:t xml:space="preserve"> prevencijos TVARKOS APRAŠAS </w:t>
      </w:r>
    </w:p>
    <w:p w:rsidR="00FB4EFD" w:rsidRDefault="00FB4EFD" w:rsidP="00FB4EFD">
      <w:pPr>
        <w:pStyle w:val="Linija"/>
        <w:rPr>
          <w:rFonts w:ascii="Times New Roman" w:hAnsi="Times New Roman"/>
          <w:sz w:val="24"/>
          <w:szCs w:val="24"/>
          <w:lang w:val="lt-LT"/>
        </w:rPr>
      </w:pPr>
    </w:p>
    <w:p w:rsidR="00304ACE" w:rsidRDefault="00304ACE" w:rsidP="00FB4EFD">
      <w:pPr>
        <w:pStyle w:val="Linija"/>
        <w:rPr>
          <w:rFonts w:ascii="Times New Roman" w:hAnsi="Times New Roman"/>
          <w:sz w:val="24"/>
          <w:szCs w:val="24"/>
          <w:lang w:val="lt-LT"/>
        </w:rPr>
      </w:pPr>
    </w:p>
    <w:p w:rsidR="00FB4EFD" w:rsidRDefault="00FB4EFD" w:rsidP="00FB4EFD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I. BENDROSIOS NUOSTATOS</w:t>
      </w:r>
    </w:p>
    <w:p w:rsidR="00FB4EFD" w:rsidRDefault="00FB4EFD" w:rsidP="00FB4EFD">
      <w:pPr>
        <w:pStyle w:val="Linija"/>
        <w:rPr>
          <w:rFonts w:ascii="Times New Roman" w:hAnsi="Times New Roman"/>
          <w:sz w:val="24"/>
          <w:szCs w:val="24"/>
          <w:lang w:val="lt-LT"/>
        </w:rPr>
      </w:pPr>
    </w:p>
    <w:p w:rsidR="00304ACE" w:rsidRDefault="00304ACE" w:rsidP="00FB4EFD">
      <w:pPr>
        <w:pStyle w:val="Linija"/>
        <w:rPr>
          <w:rFonts w:ascii="Times New Roman" w:hAnsi="Times New Roman"/>
          <w:sz w:val="24"/>
          <w:szCs w:val="24"/>
          <w:lang w:val="lt-LT"/>
        </w:rPr>
      </w:pPr>
    </w:p>
    <w:p w:rsidR="00FB4EFD" w:rsidRDefault="00FB4EFD" w:rsidP="00FB4EFD">
      <w:pPr>
        <w:pStyle w:val="Hipersaitas1"/>
        <w:ind w:firstLine="113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 Savižudybių ir sav</w:t>
      </w:r>
      <w:r w:rsidR="00DB6339">
        <w:rPr>
          <w:rFonts w:ascii="Times New Roman" w:hAnsi="Times New Roman"/>
          <w:sz w:val="24"/>
          <w:szCs w:val="24"/>
          <w:lang w:val="lt-LT"/>
        </w:rPr>
        <w:t>ęs</w:t>
      </w:r>
      <w:r>
        <w:rPr>
          <w:rFonts w:ascii="Times New Roman" w:hAnsi="Times New Roman"/>
          <w:sz w:val="24"/>
          <w:szCs w:val="24"/>
          <w:lang w:val="lt-LT"/>
        </w:rPr>
        <w:t xml:space="preserve"> žaloj</w:t>
      </w:r>
      <w:r w:rsidR="00DB6339">
        <w:rPr>
          <w:rFonts w:ascii="Times New Roman" w:hAnsi="Times New Roman"/>
          <w:sz w:val="24"/>
          <w:szCs w:val="24"/>
          <w:lang w:val="lt-LT"/>
        </w:rPr>
        <w:t>imo</w:t>
      </w:r>
      <w:r>
        <w:rPr>
          <w:rFonts w:ascii="Times New Roman" w:hAnsi="Times New Roman"/>
          <w:sz w:val="24"/>
          <w:szCs w:val="24"/>
          <w:lang w:val="lt-LT"/>
        </w:rPr>
        <w:t xml:space="preserve"> laisvės atėmimo viet</w:t>
      </w:r>
      <w:r w:rsidR="00E403A4">
        <w:rPr>
          <w:rFonts w:ascii="Times New Roman" w:hAnsi="Times New Roman"/>
          <w:sz w:val="24"/>
          <w:szCs w:val="24"/>
          <w:lang w:val="lt-LT"/>
        </w:rPr>
        <w:t>ų įstaigose</w:t>
      </w:r>
      <w:r>
        <w:rPr>
          <w:rFonts w:ascii="Times New Roman" w:hAnsi="Times New Roman"/>
          <w:sz w:val="24"/>
          <w:szCs w:val="24"/>
          <w:lang w:val="lt-LT"/>
        </w:rPr>
        <w:t xml:space="preserve"> prevencijos tvarkos aprašas (toliau – Aprašas) nustato Kalėjimų departamento prie Lietuvos Respublikos teisingumo ministerijos (toliau – Kalėjimų departamentas) ir laisvės atėmimo vietų įstaigų administracijos veiklos prioritetus valdant krizines situacijas, jų prevencijos tikslus, uždavinius ir kryptis, šių krypčių įgyvendinimo ir kontrolės mechanizmus.</w:t>
      </w:r>
    </w:p>
    <w:p w:rsidR="00FB4EFD" w:rsidRDefault="00FB4EFD" w:rsidP="00FB4EFD">
      <w:pPr>
        <w:pStyle w:val="Hipersaitas1"/>
        <w:ind w:firstLine="113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2. Aprašo tikslas – </w:t>
      </w:r>
      <w:r w:rsidR="00123D4C">
        <w:rPr>
          <w:rFonts w:ascii="Times New Roman" w:hAnsi="Times New Roman"/>
          <w:sz w:val="24"/>
          <w:szCs w:val="24"/>
          <w:lang w:val="lt-LT"/>
        </w:rPr>
        <w:t xml:space="preserve">nustatyti </w:t>
      </w:r>
      <w:r>
        <w:rPr>
          <w:rFonts w:ascii="Times New Roman" w:hAnsi="Times New Roman"/>
          <w:sz w:val="24"/>
          <w:szCs w:val="24"/>
          <w:lang w:val="lt-LT"/>
        </w:rPr>
        <w:t>reikalavimus, taikomus savižudybių ir sav</w:t>
      </w:r>
      <w:r w:rsidR="00DB6339">
        <w:rPr>
          <w:rFonts w:ascii="Times New Roman" w:hAnsi="Times New Roman"/>
          <w:sz w:val="24"/>
          <w:szCs w:val="24"/>
          <w:lang w:val="lt-LT"/>
        </w:rPr>
        <w:t>ęs</w:t>
      </w:r>
      <w:r>
        <w:rPr>
          <w:rFonts w:ascii="Times New Roman" w:hAnsi="Times New Roman"/>
          <w:sz w:val="24"/>
          <w:szCs w:val="24"/>
          <w:lang w:val="lt-LT"/>
        </w:rPr>
        <w:t xml:space="preserve"> žaloj</w:t>
      </w:r>
      <w:r w:rsidR="00DB6339">
        <w:rPr>
          <w:rFonts w:ascii="Times New Roman" w:hAnsi="Times New Roman"/>
          <w:sz w:val="24"/>
          <w:szCs w:val="24"/>
          <w:lang w:val="lt-LT"/>
        </w:rPr>
        <w:t>imo</w:t>
      </w:r>
      <w:r>
        <w:rPr>
          <w:rFonts w:ascii="Times New Roman" w:hAnsi="Times New Roman"/>
          <w:sz w:val="24"/>
          <w:szCs w:val="24"/>
          <w:lang w:val="lt-LT"/>
        </w:rPr>
        <w:t xml:space="preserve"> prevencijai, </w:t>
      </w:r>
      <w:r w:rsidR="00123D4C">
        <w:rPr>
          <w:rFonts w:ascii="Times New Roman" w:hAnsi="Times New Roman"/>
          <w:sz w:val="24"/>
          <w:szCs w:val="24"/>
          <w:lang w:val="lt-LT"/>
        </w:rPr>
        <w:t xml:space="preserve">suderinti </w:t>
      </w:r>
      <w:r>
        <w:rPr>
          <w:rFonts w:ascii="Times New Roman" w:hAnsi="Times New Roman"/>
          <w:sz w:val="24"/>
          <w:szCs w:val="24"/>
          <w:lang w:val="lt-LT"/>
        </w:rPr>
        <w:t>laisvės atėmimo vietos įstaigos vadovo ir administracinių padalinių veiksmus, funkcijas ir atsakomyb</w:t>
      </w:r>
      <w:r w:rsidR="00DB6339">
        <w:rPr>
          <w:rFonts w:ascii="Times New Roman" w:hAnsi="Times New Roman"/>
          <w:sz w:val="24"/>
          <w:szCs w:val="24"/>
          <w:lang w:val="lt-LT"/>
        </w:rPr>
        <w:t>ę</w:t>
      </w:r>
      <w:r>
        <w:rPr>
          <w:rFonts w:ascii="Times New Roman" w:hAnsi="Times New Roman"/>
          <w:sz w:val="24"/>
          <w:szCs w:val="24"/>
          <w:lang w:val="lt-LT"/>
        </w:rPr>
        <w:t>.</w:t>
      </w:r>
    </w:p>
    <w:p w:rsidR="00FB4EFD" w:rsidRDefault="00FB4EFD" w:rsidP="00FB4EFD">
      <w:pPr>
        <w:pStyle w:val="Hipersaitas1"/>
        <w:ind w:firstLine="113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 Aprašo uždaviniai:</w:t>
      </w:r>
    </w:p>
    <w:p w:rsidR="00FB4EFD" w:rsidRDefault="00FB4EFD" w:rsidP="00FB4EFD">
      <w:pPr>
        <w:pStyle w:val="Hipersaitas1"/>
        <w:ind w:firstLine="113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3.1. nustatyti krizinių situacijų valdymo metodus bei kontrolės būdus, siekiant mažinti savižudybių ir savęs žalojimo atvejų skaičių laisvės atėmimo viet</w:t>
      </w:r>
      <w:r w:rsidR="00E403A4">
        <w:rPr>
          <w:rFonts w:ascii="Times New Roman" w:hAnsi="Times New Roman"/>
          <w:sz w:val="24"/>
          <w:szCs w:val="24"/>
          <w:lang w:val="lt-LT"/>
        </w:rPr>
        <w:t>ų įstaigose</w:t>
      </w:r>
      <w:r>
        <w:rPr>
          <w:rFonts w:ascii="Times New Roman" w:hAnsi="Times New Roman"/>
          <w:sz w:val="24"/>
          <w:szCs w:val="24"/>
          <w:lang w:val="lt-LT"/>
        </w:rPr>
        <w:t xml:space="preserve"> nuosekliai ir kompleksiškai šalinant savižudybių ir savęs žalojimo priežastis;</w:t>
      </w:r>
    </w:p>
    <w:p w:rsidR="00880026" w:rsidRDefault="00FB4EFD" w:rsidP="00FB4EFD">
      <w:pPr>
        <w:pStyle w:val="Hipersaitas1"/>
        <w:ind w:firstLine="113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3.2. užtikrinti krizinių situacijų, savižudybių ir sav</w:t>
      </w:r>
      <w:r w:rsidR="00FF5D80">
        <w:rPr>
          <w:rFonts w:ascii="Times New Roman" w:hAnsi="Times New Roman"/>
          <w:sz w:val="24"/>
          <w:szCs w:val="24"/>
          <w:lang w:val="lt-LT"/>
        </w:rPr>
        <w:t>ęs</w:t>
      </w:r>
      <w:r>
        <w:rPr>
          <w:rFonts w:ascii="Times New Roman" w:hAnsi="Times New Roman"/>
          <w:sz w:val="24"/>
          <w:szCs w:val="24"/>
          <w:lang w:val="lt-LT"/>
        </w:rPr>
        <w:t xml:space="preserve"> žaloj</w:t>
      </w:r>
      <w:r w:rsidR="00FF5D80">
        <w:rPr>
          <w:rFonts w:ascii="Times New Roman" w:hAnsi="Times New Roman"/>
          <w:sz w:val="24"/>
          <w:szCs w:val="24"/>
          <w:lang w:val="lt-LT"/>
        </w:rPr>
        <w:t>imo</w:t>
      </w:r>
      <w:r>
        <w:rPr>
          <w:rFonts w:ascii="Times New Roman" w:hAnsi="Times New Roman"/>
          <w:sz w:val="24"/>
          <w:szCs w:val="24"/>
          <w:lang w:val="lt-LT"/>
        </w:rPr>
        <w:t xml:space="preserve"> prevencijos įgyvendinimą laisvės atėmimo vietų įstaigose, numatant tikslius įstaigos vadovo ir administracinių padalinių veiksmus ir pareigas bei taiko</w:t>
      </w:r>
      <w:r w:rsidR="004E0982">
        <w:rPr>
          <w:rFonts w:ascii="Times New Roman" w:hAnsi="Times New Roman"/>
          <w:sz w:val="24"/>
          <w:szCs w:val="24"/>
          <w:lang w:val="lt-LT"/>
        </w:rPr>
        <w:t>mų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E0982">
        <w:rPr>
          <w:rFonts w:ascii="Times New Roman" w:hAnsi="Times New Roman"/>
          <w:sz w:val="24"/>
          <w:szCs w:val="24"/>
          <w:lang w:val="lt-LT"/>
        </w:rPr>
        <w:t>priemonių</w:t>
      </w:r>
      <w:r>
        <w:rPr>
          <w:rFonts w:ascii="Times New Roman" w:hAnsi="Times New Roman"/>
          <w:sz w:val="24"/>
          <w:szCs w:val="24"/>
          <w:lang w:val="lt-LT"/>
        </w:rPr>
        <w:t xml:space="preserve"> efektyvumo kontrolės mechanizmus;</w:t>
      </w:r>
    </w:p>
    <w:p w:rsidR="00FB4EFD" w:rsidRDefault="00FB4EFD" w:rsidP="00FB4EFD">
      <w:pPr>
        <w:pStyle w:val="Hipersaitas1"/>
        <w:ind w:firstLine="113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3.3. nustatyti bendradarbiavimo tarp laisvės atėmimo vietų įstaigų administracinių padalinių formas, kurios reglamentuotų informacijos apie savižudišką ir save žalojantį elgesį sklaidą, </w:t>
      </w:r>
      <w:r w:rsidR="00AC7FE5">
        <w:rPr>
          <w:rFonts w:ascii="Times New Roman" w:hAnsi="Times New Roman"/>
          <w:sz w:val="24"/>
          <w:szCs w:val="24"/>
          <w:lang w:val="lt-LT"/>
        </w:rPr>
        <w:t xml:space="preserve">dokumentų </w:t>
      </w:r>
      <w:r>
        <w:rPr>
          <w:rFonts w:ascii="Times New Roman" w:hAnsi="Times New Roman"/>
          <w:sz w:val="24"/>
          <w:szCs w:val="24"/>
          <w:lang w:val="lt-LT"/>
        </w:rPr>
        <w:t>registraciją ir saugojimą.</w:t>
      </w:r>
    </w:p>
    <w:p w:rsidR="00FB4EFD" w:rsidRDefault="00FB4EFD" w:rsidP="00FB4EFD">
      <w:pPr>
        <w:pStyle w:val="Hipersaitas1"/>
        <w:ind w:firstLine="113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4. Pagrindinės Apraše vartojamos sąvokos:</w:t>
      </w:r>
    </w:p>
    <w:p w:rsidR="00E403A4" w:rsidRDefault="00E403A4" w:rsidP="00E403A4">
      <w:pPr>
        <w:pStyle w:val="Hipersaitas1"/>
        <w:ind w:firstLine="113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4.1. Bandymas nusižudyti </w:t>
      </w:r>
      <w:r>
        <w:rPr>
          <w:rFonts w:ascii="Times New Roman" w:hAnsi="Times New Roman"/>
          <w:sz w:val="24"/>
          <w:szCs w:val="24"/>
          <w:lang w:val="lt-LT"/>
        </w:rPr>
        <w:t>– į save nukreiptas, tiesioginis ir potencialiai žalingas elgesys, kai žmogus turi aiškių arba numanomų ketinimų numirti, tačiau veiksmas nesibaigia mirtimi.</w:t>
      </w:r>
    </w:p>
    <w:p w:rsidR="00F754E9" w:rsidRDefault="00F754E9" w:rsidP="00F754E9">
      <w:pPr>
        <w:pStyle w:val="Hipersaitas1"/>
        <w:ind w:firstLine="113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4.2. Krizinė situacija</w:t>
      </w:r>
      <w:r>
        <w:rPr>
          <w:rFonts w:ascii="Times New Roman" w:hAnsi="Times New Roman"/>
          <w:sz w:val="24"/>
          <w:szCs w:val="24"/>
          <w:lang w:val="lt-LT"/>
        </w:rPr>
        <w:t xml:space="preserve"> – netikėtai susiklosčiusi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emociškai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sudėtinga situacija, dažnai pasireiškianti pakitusiu asmens elgesiu,</w:t>
      </w:r>
      <w:r w:rsidDel="00B32CC7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kai žmogus išgyvena grėsmę, įtampą, nerimą, pavojų, neviltį ir kitus stiprius nemalonius jausmus, nemato išeities iš susiklosčiusios padėties ir jam gali kilti noras save žaloti ar bandyti nusižudyti.</w:t>
      </w:r>
    </w:p>
    <w:p w:rsidR="00F754E9" w:rsidRDefault="00F754E9" w:rsidP="00F754E9">
      <w:pPr>
        <w:pStyle w:val="Hipersaitas1"/>
        <w:ind w:firstLine="113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4.3. Savęs žalojimas </w:t>
      </w:r>
      <w:r>
        <w:rPr>
          <w:rFonts w:ascii="Times New Roman" w:hAnsi="Times New Roman"/>
          <w:sz w:val="24"/>
          <w:szCs w:val="24"/>
          <w:lang w:val="lt-LT"/>
        </w:rPr>
        <w:t xml:space="preserve">– į save nukreiptas, tiesioginis ir potencialiai žalingas elgesys, kai žmogus neturi ketinimų numirti. </w:t>
      </w:r>
    </w:p>
    <w:p w:rsidR="00F754E9" w:rsidRDefault="00F754E9" w:rsidP="00F754E9">
      <w:pPr>
        <w:pStyle w:val="Hipersaitas1"/>
        <w:ind w:firstLine="113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4.4. Savižudybė </w:t>
      </w:r>
      <w:r>
        <w:rPr>
          <w:rFonts w:ascii="Times New Roman" w:hAnsi="Times New Roman"/>
          <w:sz w:val="24"/>
          <w:szCs w:val="24"/>
          <w:lang w:val="lt-LT"/>
        </w:rPr>
        <w:t>– sąmoningas savo gyvenimo nutraukimas arba mirtis sužalojus save tyčia.</w:t>
      </w:r>
    </w:p>
    <w:p w:rsidR="00F754E9" w:rsidRDefault="00F754E9" w:rsidP="00F754E9">
      <w:pPr>
        <w:pStyle w:val="Hipersaitas1"/>
        <w:ind w:firstLine="113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4.5. Savižudybių ir savęs žalojimo intervencija –</w:t>
      </w:r>
      <w:r>
        <w:rPr>
          <w:rFonts w:ascii="Times New Roman" w:hAnsi="Times New Roman"/>
          <w:sz w:val="24"/>
          <w:szCs w:val="24"/>
          <w:lang w:val="lt-LT"/>
        </w:rPr>
        <w:t xml:space="preserve"> pagalba savižudybės, savęs žalojimo krizę išgyvenančiam asmeniui taikant aktyvias krizių intervencijos priemones.</w:t>
      </w:r>
    </w:p>
    <w:p w:rsidR="00F754E9" w:rsidRDefault="00F754E9" w:rsidP="00F754E9">
      <w:pPr>
        <w:pStyle w:val="Hipersaitas1"/>
        <w:ind w:firstLine="113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4.6. </w:t>
      </w:r>
      <w:r w:rsidR="00AC7FE5">
        <w:rPr>
          <w:rFonts w:ascii="Times New Roman" w:hAnsi="Times New Roman"/>
          <w:b/>
          <w:bCs/>
          <w:sz w:val="24"/>
          <w:szCs w:val="24"/>
          <w:lang w:val="lt-LT"/>
        </w:rPr>
        <w:t xml:space="preserve">Savižudybių ir savęs žalojimo prevencija </w:t>
      </w:r>
      <w:r w:rsidR="00AC7FE5">
        <w:rPr>
          <w:rFonts w:ascii="Times New Roman" w:hAnsi="Times New Roman"/>
          <w:sz w:val="24"/>
          <w:szCs w:val="24"/>
          <w:lang w:val="lt-LT"/>
        </w:rPr>
        <w:t>– veiklos, kurių tikslas yra užkirsti kelią veiksniams, galintiems paskatinti savižudybes ir savęs žalojimą. Prevencija apima įstaigų personalo mokymą, ankstyvąją ir tęstinę savižudybės ir savęs žalojimo diagnostiką ir kt.</w:t>
      </w:r>
    </w:p>
    <w:p w:rsidR="00FB4EFD" w:rsidRDefault="00DB6339" w:rsidP="00FB4EFD">
      <w:pPr>
        <w:pStyle w:val="Hipersaitas1"/>
        <w:ind w:firstLine="113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4.</w:t>
      </w:r>
      <w:r w:rsidR="00F754E9">
        <w:rPr>
          <w:rFonts w:ascii="Times New Roman" w:hAnsi="Times New Roman"/>
          <w:b/>
          <w:bCs/>
          <w:sz w:val="24"/>
          <w:szCs w:val="24"/>
          <w:lang w:val="lt-LT"/>
        </w:rPr>
        <w:t>7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. </w:t>
      </w:r>
      <w:r w:rsidR="00AC7FE5">
        <w:rPr>
          <w:rFonts w:ascii="Times New Roman" w:hAnsi="Times New Roman"/>
          <w:b/>
          <w:bCs/>
          <w:sz w:val="24"/>
          <w:szCs w:val="24"/>
          <w:lang w:val="lt-LT"/>
        </w:rPr>
        <w:t xml:space="preserve">Savižudybių </w:t>
      </w:r>
      <w:proofErr w:type="spellStart"/>
      <w:r w:rsidR="00AC7FE5">
        <w:rPr>
          <w:rFonts w:ascii="Times New Roman" w:hAnsi="Times New Roman"/>
          <w:b/>
          <w:bCs/>
          <w:sz w:val="24"/>
          <w:szCs w:val="24"/>
          <w:lang w:val="lt-LT"/>
        </w:rPr>
        <w:t>postvencija</w:t>
      </w:r>
      <w:proofErr w:type="spellEnd"/>
      <w:r w:rsidR="00AC7FE5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="00AC7FE5">
        <w:rPr>
          <w:rFonts w:ascii="Times New Roman" w:hAnsi="Times New Roman"/>
          <w:sz w:val="24"/>
          <w:szCs w:val="24"/>
          <w:lang w:val="lt-LT"/>
        </w:rPr>
        <w:t>–</w:t>
      </w:r>
      <w:r w:rsidR="00AC7FE5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="00AC7FE5">
        <w:rPr>
          <w:rFonts w:ascii="Times New Roman" w:hAnsi="Times New Roman"/>
          <w:sz w:val="24"/>
          <w:szCs w:val="24"/>
          <w:lang w:val="lt-LT"/>
        </w:rPr>
        <w:t>visi veiksmai, skirti padėti save žalojusiam ar bandžiusiam nusižudyti žmogui arba įveikti neigiamus jausmus išgyvenusiems savižudybę (nuteistiesiems ir suimtiesiems, laisvės atėmimo vietos įstaigos personalui).</w:t>
      </w:r>
    </w:p>
    <w:p w:rsidR="00FB4EFD" w:rsidRDefault="00FB4EFD" w:rsidP="00FB4EFD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>ii. KRIZINIŲ SITUACIJŲ VALDYMO ORGANIZAVIMAS</w:t>
      </w:r>
    </w:p>
    <w:p w:rsidR="00FB4EFD" w:rsidRDefault="00FB4EFD" w:rsidP="00FB4EFD">
      <w:pPr>
        <w:pStyle w:val="Hipersaitas1"/>
        <w:ind w:firstLine="1134"/>
        <w:rPr>
          <w:rFonts w:ascii="Times New Roman" w:hAnsi="Times New Roman"/>
          <w:sz w:val="24"/>
          <w:szCs w:val="24"/>
          <w:lang w:val="lt-LT"/>
        </w:rPr>
      </w:pPr>
    </w:p>
    <w:p w:rsidR="00FB4EFD" w:rsidRDefault="00FB4EFD" w:rsidP="00FB4EFD">
      <w:pPr>
        <w:pStyle w:val="Hipersaitas1"/>
        <w:ind w:firstLine="113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5. Lai</w:t>
      </w:r>
      <w:r w:rsidR="00AC7FE5">
        <w:rPr>
          <w:rFonts w:ascii="Times New Roman" w:hAnsi="Times New Roman"/>
          <w:sz w:val="24"/>
          <w:szCs w:val="24"/>
          <w:lang w:val="lt-LT"/>
        </w:rPr>
        <w:t>s</w:t>
      </w:r>
      <w:r>
        <w:rPr>
          <w:rFonts w:ascii="Times New Roman" w:hAnsi="Times New Roman"/>
          <w:sz w:val="24"/>
          <w:szCs w:val="24"/>
          <w:lang w:val="lt-LT"/>
        </w:rPr>
        <w:t>vės atėmimo viet</w:t>
      </w:r>
      <w:r w:rsidR="00C3028E">
        <w:rPr>
          <w:rFonts w:ascii="Times New Roman" w:hAnsi="Times New Roman"/>
          <w:sz w:val="24"/>
          <w:szCs w:val="24"/>
          <w:lang w:val="lt-LT"/>
        </w:rPr>
        <w:t>os</w:t>
      </w:r>
      <w:r>
        <w:rPr>
          <w:rFonts w:ascii="Times New Roman" w:hAnsi="Times New Roman"/>
          <w:sz w:val="24"/>
          <w:szCs w:val="24"/>
          <w:lang w:val="lt-LT"/>
        </w:rPr>
        <w:t xml:space="preserve"> įstaigos direktorius</w:t>
      </w:r>
      <w:r w:rsidR="00DB6339">
        <w:rPr>
          <w:rFonts w:ascii="Times New Roman" w:hAnsi="Times New Roman"/>
          <w:sz w:val="24"/>
          <w:szCs w:val="24"/>
          <w:lang w:val="lt-LT"/>
        </w:rPr>
        <w:t>, suderinęs su Kalėjimų departamentu,</w:t>
      </w:r>
      <w:r>
        <w:rPr>
          <w:rFonts w:ascii="Times New Roman" w:hAnsi="Times New Roman"/>
          <w:sz w:val="24"/>
          <w:szCs w:val="24"/>
          <w:lang w:val="lt-LT"/>
        </w:rPr>
        <w:t xml:space="preserve"> įsakymu tvirtina įstaigos krizinių situacijų valdymo </w:t>
      </w:r>
      <w:r w:rsidR="006913D5">
        <w:rPr>
          <w:rFonts w:ascii="Times New Roman" w:hAnsi="Times New Roman"/>
          <w:sz w:val="24"/>
          <w:szCs w:val="24"/>
          <w:lang w:val="lt-LT"/>
        </w:rPr>
        <w:t>priemonių plan</w:t>
      </w:r>
      <w:r w:rsidR="00DB6339">
        <w:rPr>
          <w:rFonts w:ascii="Times New Roman" w:hAnsi="Times New Roman"/>
          <w:sz w:val="24"/>
          <w:szCs w:val="24"/>
          <w:lang w:val="lt-LT"/>
        </w:rPr>
        <w:t>ą</w:t>
      </w:r>
      <w:r>
        <w:rPr>
          <w:rFonts w:ascii="Times New Roman" w:hAnsi="Times New Roman"/>
          <w:sz w:val="24"/>
          <w:szCs w:val="24"/>
          <w:lang w:val="lt-LT"/>
        </w:rPr>
        <w:t>, kuri</w:t>
      </w:r>
      <w:r w:rsidR="006913D5">
        <w:rPr>
          <w:rFonts w:ascii="Times New Roman" w:hAnsi="Times New Roman"/>
          <w:sz w:val="24"/>
          <w:szCs w:val="24"/>
          <w:lang w:val="lt-LT"/>
        </w:rPr>
        <w:t>ame</w:t>
      </w:r>
      <w:r>
        <w:rPr>
          <w:rFonts w:ascii="Times New Roman" w:hAnsi="Times New Roman"/>
          <w:sz w:val="24"/>
          <w:szCs w:val="24"/>
          <w:lang w:val="lt-LT"/>
        </w:rPr>
        <w:t xml:space="preserve"> nustat</w:t>
      </w:r>
      <w:r w:rsidR="00DB6339">
        <w:rPr>
          <w:rFonts w:ascii="Times New Roman" w:hAnsi="Times New Roman"/>
          <w:sz w:val="24"/>
          <w:szCs w:val="24"/>
          <w:lang w:val="lt-LT"/>
        </w:rPr>
        <w:t>omos</w:t>
      </w:r>
      <w:r>
        <w:rPr>
          <w:rFonts w:ascii="Times New Roman" w:hAnsi="Times New Roman"/>
          <w:sz w:val="24"/>
          <w:szCs w:val="24"/>
          <w:lang w:val="lt-LT"/>
        </w:rPr>
        <w:t xml:space="preserve"> priemonės</w:t>
      </w:r>
      <w:r w:rsidRPr="008B68E1">
        <w:rPr>
          <w:rFonts w:ascii="Times New Roman" w:hAnsi="Times New Roman"/>
          <w:sz w:val="24"/>
          <w:szCs w:val="24"/>
          <w:lang w:val="lt-LT"/>
        </w:rPr>
        <w:t xml:space="preserve"> (</w:t>
      </w:r>
      <w:r w:rsidRPr="0025646A">
        <w:rPr>
          <w:rFonts w:ascii="Times New Roman" w:hAnsi="Times New Roman"/>
          <w:sz w:val="24"/>
          <w:szCs w:val="24"/>
          <w:lang w:val="lt-LT"/>
        </w:rPr>
        <w:t>numatant atsakingus vykdytojus</w:t>
      </w:r>
      <w:r>
        <w:rPr>
          <w:rFonts w:ascii="Times New Roman" w:hAnsi="Times New Roman"/>
          <w:sz w:val="24"/>
          <w:szCs w:val="24"/>
          <w:lang w:val="lt-LT"/>
        </w:rPr>
        <w:t xml:space="preserve"> ir</w:t>
      </w:r>
      <w:r w:rsidRPr="0025646A">
        <w:rPr>
          <w:rFonts w:ascii="Times New Roman" w:hAnsi="Times New Roman"/>
          <w:sz w:val="24"/>
          <w:szCs w:val="24"/>
          <w:lang w:val="lt-LT"/>
        </w:rPr>
        <w:t xml:space="preserve"> konkrečias datas</w:t>
      </w:r>
      <w:r w:rsidR="004E0982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4E0982" w:rsidRPr="00007F41">
        <w:rPr>
          <w:rFonts w:ascii="Times New Roman" w:hAnsi="Times New Roman"/>
          <w:sz w:val="24"/>
          <w:szCs w:val="24"/>
          <w:lang w:val="lt-LT"/>
        </w:rPr>
        <w:t>taip pat poveikio subjektus, jų grupes, laukiamus rezultatus</w:t>
      </w:r>
      <w:r w:rsidR="004E0982">
        <w:rPr>
          <w:rFonts w:ascii="Times New Roman" w:hAnsi="Times New Roman"/>
          <w:sz w:val="24"/>
          <w:szCs w:val="24"/>
          <w:lang w:val="lt-LT"/>
        </w:rPr>
        <w:t>)</w:t>
      </w:r>
      <w:r>
        <w:rPr>
          <w:rFonts w:ascii="Times New Roman" w:hAnsi="Times New Roman"/>
          <w:sz w:val="24"/>
          <w:szCs w:val="24"/>
          <w:lang w:val="lt-LT"/>
        </w:rPr>
        <w:t xml:space="preserve"> atsižvelgiant į </w:t>
      </w:r>
      <w:r w:rsidR="00DB6339">
        <w:rPr>
          <w:rFonts w:ascii="Times New Roman" w:hAnsi="Times New Roman"/>
          <w:sz w:val="24"/>
          <w:szCs w:val="24"/>
          <w:lang w:val="lt-LT"/>
        </w:rPr>
        <w:t>laisvės atėmimo viet</w:t>
      </w:r>
      <w:r w:rsidR="00C3028E">
        <w:rPr>
          <w:rFonts w:ascii="Times New Roman" w:hAnsi="Times New Roman"/>
          <w:sz w:val="24"/>
          <w:szCs w:val="24"/>
          <w:lang w:val="lt-LT"/>
        </w:rPr>
        <w:t>os</w:t>
      </w:r>
      <w:r w:rsidR="00DB6339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įstaigos specifiką, numat</w:t>
      </w:r>
      <w:r w:rsidR="00DB6339">
        <w:rPr>
          <w:rFonts w:ascii="Times New Roman" w:hAnsi="Times New Roman"/>
          <w:sz w:val="24"/>
          <w:szCs w:val="24"/>
          <w:lang w:val="lt-LT"/>
        </w:rPr>
        <w:t>oma</w:t>
      </w:r>
      <w:r>
        <w:rPr>
          <w:rFonts w:ascii="Times New Roman" w:hAnsi="Times New Roman"/>
          <w:sz w:val="24"/>
          <w:szCs w:val="24"/>
          <w:lang w:val="lt-LT"/>
        </w:rPr>
        <w:t xml:space="preserve"> visų įstaigos administracinių padalinių veikla</w:t>
      </w:r>
      <w:r w:rsidR="00C3028E">
        <w:rPr>
          <w:rFonts w:ascii="Times New Roman" w:hAnsi="Times New Roman"/>
          <w:sz w:val="24"/>
          <w:szCs w:val="24"/>
          <w:lang w:val="lt-LT"/>
        </w:rPr>
        <w:t>,</w:t>
      </w:r>
      <w:r>
        <w:rPr>
          <w:rFonts w:ascii="Times New Roman" w:hAnsi="Times New Roman"/>
          <w:sz w:val="24"/>
          <w:szCs w:val="24"/>
          <w:lang w:val="lt-LT"/>
        </w:rPr>
        <w:t xml:space="preserve"> vykdant savižudybių ir sav</w:t>
      </w:r>
      <w:r w:rsidR="00DB6339">
        <w:rPr>
          <w:rFonts w:ascii="Times New Roman" w:hAnsi="Times New Roman"/>
          <w:sz w:val="24"/>
          <w:szCs w:val="24"/>
          <w:lang w:val="lt-LT"/>
        </w:rPr>
        <w:t>ęs</w:t>
      </w:r>
      <w:r>
        <w:rPr>
          <w:rFonts w:ascii="Times New Roman" w:hAnsi="Times New Roman"/>
          <w:sz w:val="24"/>
          <w:szCs w:val="24"/>
          <w:lang w:val="lt-LT"/>
        </w:rPr>
        <w:t xml:space="preserve"> žaloj</w:t>
      </w:r>
      <w:r w:rsidR="00DB6339">
        <w:rPr>
          <w:rFonts w:ascii="Times New Roman" w:hAnsi="Times New Roman"/>
          <w:sz w:val="24"/>
          <w:szCs w:val="24"/>
          <w:lang w:val="lt-LT"/>
        </w:rPr>
        <w:t>imo</w:t>
      </w:r>
      <w:r>
        <w:rPr>
          <w:rFonts w:ascii="Times New Roman" w:hAnsi="Times New Roman"/>
          <w:sz w:val="24"/>
          <w:szCs w:val="24"/>
          <w:lang w:val="lt-LT"/>
        </w:rPr>
        <w:t xml:space="preserve"> prevenciją krizės metu ir po jos.</w:t>
      </w:r>
    </w:p>
    <w:p w:rsidR="00DB6339" w:rsidRDefault="00FB4EFD" w:rsidP="00FB4EFD">
      <w:pPr>
        <w:pStyle w:val="Hipersaitas1"/>
        <w:ind w:firstLine="113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6. Laisvės atėmimo viet</w:t>
      </w:r>
      <w:r w:rsidR="00C3028E">
        <w:rPr>
          <w:rFonts w:ascii="Times New Roman" w:hAnsi="Times New Roman"/>
          <w:sz w:val="24"/>
          <w:szCs w:val="24"/>
          <w:lang w:val="lt-LT"/>
        </w:rPr>
        <w:t>os</w:t>
      </w:r>
      <w:r>
        <w:rPr>
          <w:rFonts w:ascii="Times New Roman" w:hAnsi="Times New Roman"/>
          <w:sz w:val="24"/>
          <w:szCs w:val="24"/>
          <w:lang w:val="lt-LT"/>
        </w:rPr>
        <w:t xml:space="preserve"> įstaigos direktorius sudaro Krizių įveikos komand</w:t>
      </w:r>
      <w:r w:rsidR="00DB6339">
        <w:rPr>
          <w:rFonts w:ascii="Times New Roman" w:hAnsi="Times New Roman"/>
          <w:sz w:val="24"/>
          <w:szCs w:val="24"/>
          <w:lang w:val="lt-LT"/>
        </w:rPr>
        <w:t>ą</w:t>
      </w:r>
      <w:r>
        <w:rPr>
          <w:rFonts w:ascii="Times New Roman" w:hAnsi="Times New Roman"/>
          <w:sz w:val="24"/>
          <w:szCs w:val="24"/>
          <w:lang w:val="lt-LT"/>
        </w:rPr>
        <w:t xml:space="preserve"> (toliau – Komanda)</w:t>
      </w:r>
      <w:r w:rsidR="00C3028E">
        <w:rPr>
          <w:rFonts w:ascii="Times New Roman" w:hAnsi="Times New Roman"/>
          <w:sz w:val="24"/>
          <w:szCs w:val="24"/>
          <w:lang w:val="lt-LT"/>
        </w:rPr>
        <w:t>,</w:t>
      </w:r>
      <w:r w:rsidR="00DB6339">
        <w:rPr>
          <w:rFonts w:ascii="Times New Roman" w:hAnsi="Times New Roman"/>
          <w:sz w:val="24"/>
          <w:szCs w:val="24"/>
          <w:lang w:val="lt-LT"/>
        </w:rPr>
        <w:t xml:space="preserve"> į kurios sudėtį įtraukia specialistus iš</w:t>
      </w:r>
      <w:r>
        <w:rPr>
          <w:rFonts w:ascii="Times New Roman" w:hAnsi="Times New Roman"/>
          <w:sz w:val="24"/>
          <w:szCs w:val="24"/>
          <w:lang w:val="lt-LT"/>
        </w:rPr>
        <w:t xml:space="preserve"> sveikatos priežiūros, psichologinės, kriminalinės žvalgybos, socialinės reabilitacijos</w:t>
      </w:r>
      <w:r w:rsidR="00DB6339">
        <w:rPr>
          <w:rFonts w:ascii="Times New Roman" w:hAnsi="Times New Roman"/>
          <w:sz w:val="24"/>
          <w:szCs w:val="24"/>
          <w:lang w:val="lt-LT"/>
        </w:rPr>
        <w:t>,</w:t>
      </w:r>
      <w:r>
        <w:rPr>
          <w:rFonts w:ascii="Times New Roman" w:hAnsi="Times New Roman"/>
          <w:sz w:val="24"/>
          <w:szCs w:val="24"/>
          <w:lang w:val="lt-LT"/>
        </w:rPr>
        <w:t xml:space="preserve"> apsaugos ir priežiūros </w:t>
      </w:r>
      <w:r w:rsidR="00DB6339">
        <w:rPr>
          <w:rFonts w:ascii="Times New Roman" w:hAnsi="Times New Roman"/>
          <w:sz w:val="24"/>
          <w:szCs w:val="24"/>
          <w:lang w:val="lt-LT"/>
        </w:rPr>
        <w:t>tarnybų</w:t>
      </w:r>
      <w:r>
        <w:rPr>
          <w:rFonts w:ascii="Times New Roman" w:hAnsi="Times New Roman"/>
          <w:sz w:val="24"/>
          <w:szCs w:val="24"/>
          <w:lang w:val="lt-LT"/>
        </w:rPr>
        <w:t xml:space="preserve">. Paskiriamas </w:t>
      </w:r>
      <w:r w:rsidR="00DB6339">
        <w:rPr>
          <w:rFonts w:ascii="Times New Roman" w:hAnsi="Times New Roman"/>
          <w:sz w:val="24"/>
          <w:szCs w:val="24"/>
          <w:lang w:val="lt-LT"/>
        </w:rPr>
        <w:t>Komandos</w:t>
      </w:r>
      <w:r>
        <w:rPr>
          <w:rFonts w:ascii="Times New Roman" w:hAnsi="Times New Roman"/>
          <w:sz w:val="24"/>
          <w:szCs w:val="24"/>
          <w:lang w:val="lt-LT"/>
        </w:rPr>
        <w:t xml:space="preserve"> koordinatorius. </w:t>
      </w:r>
    </w:p>
    <w:p w:rsidR="00FB4EFD" w:rsidRDefault="00DB6339" w:rsidP="00FB4EFD">
      <w:pPr>
        <w:pStyle w:val="Hipersaitas1"/>
        <w:ind w:firstLine="113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7. </w:t>
      </w:r>
      <w:r w:rsidR="00FB4EFD">
        <w:rPr>
          <w:rFonts w:ascii="Times New Roman" w:hAnsi="Times New Roman"/>
          <w:sz w:val="24"/>
          <w:szCs w:val="24"/>
          <w:lang w:val="lt-LT"/>
        </w:rPr>
        <w:t>Komandai pavedamos šios funkcijos:</w:t>
      </w:r>
    </w:p>
    <w:p w:rsidR="00FB4EFD" w:rsidRPr="00471324" w:rsidRDefault="00DB6339" w:rsidP="00FB4EFD">
      <w:pPr>
        <w:pStyle w:val="Hipersaitas1"/>
        <w:ind w:firstLine="113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</w:t>
      </w:r>
      <w:r w:rsidR="00FB4EFD" w:rsidRPr="00471324">
        <w:rPr>
          <w:rFonts w:ascii="Times New Roman" w:hAnsi="Times New Roman"/>
          <w:sz w:val="24"/>
          <w:szCs w:val="24"/>
          <w:lang w:val="lt-LT"/>
        </w:rPr>
        <w:t>.1. užtikrinti savižudybių ir savęs žalojimo ankstyvosios rizikos diagnostiką ir medicininės, psichologinės ir socialinės pagalbos prieinamumą naujai atvykusiems į laisvės atėmimo viet</w:t>
      </w:r>
      <w:r w:rsidR="00C3028E">
        <w:rPr>
          <w:rFonts w:ascii="Times New Roman" w:hAnsi="Times New Roman"/>
          <w:sz w:val="24"/>
          <w:szCs w:val="24"/>
          <w:lang w:val="lt-LT"/>
        </w:rPr>
        <w:t>os</w:t>
      </w:r>
      <w:r w:rsidR="00FB4EFD" w:rsidRPr="00471324">
        <w:rPr>
          <w:rFonts w:ascii="Times New Roman" w:hAnsi="Times New Roman"/>
          <w:sz w:val="24"/>
          <w:szCs w:val="24"/>
          <w:lang w:val="lt-LT"/>
        </w:rPr>
        <w:t xml:space="preserve"> įstaigą suimtiesiems ir nuteistiesiems;</w:t>
      </w:r>
    </w:p>
    <w:p w:rsidR="00FB4EFD" w:rsidRPr="00471324" w:rsidRDefault="00DB6339" w:rsidP="00FB4EFD">
      <w:pPr>
        <w:pStyle w:val="Hipersaitas1"/>
        <w:ind w:firstLine="1134"/>
        <w:rPr>
          <w:rFonts w:ascii="Times New Roman" w:hAnsi="Times New Roman"/>
          <w:bCs/>
          <w:spacing w:val="-6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</w:t>
      </w:r>
      <w:r w:rsidR="00FB4EFD" w:rsidRPr="00471324">
        <w:rPr>
          <w:rFonts w:ascii="Times New Roman" w:hAnsi="Times New Roman"/>
          <w:sz w:val="24"/>
          <w:szCs w:val="24"/>
          <w:lang w:val="lt-LT"/>
        </w:rPr>
        <w:t xml:space="preserve">.2. tardymo izoliatoriuose užtikrinti savižudybių ir savęs žalojimo ankstyvosios rizikos diagnostiką </w:t>
      </w:r>
      <w:r w:rsidR="00FB4EFD" w:rsidRPr="00471324">
        <w:rPr>
          <w:rFonts w:ascii="Times New Roman" w:hAnsi="Times New Roman"/>
          <w:bCs/>
          <w:spacing w:val="-6"/>
          <w:sz w:val="24"/>
          <w:szCs w:val="24"/>
          <w:lang w:val="lt-LT"/>
        </w:rPr>
        <w:t xml:space="preserve">skiriant 24 valandų sustiprintą individualią priežiūrą naujai atvykusiems </w:t>
      </w:r>
      <w:r w:rsidR="004C02F9">
        <w:rPr>
          <w:rFonts w:ascii="Times New Roman" w:hAnsi="Times New Roman"/>
          <w:bCs/>
          <w:spacing w:val="-6"/>
          <w:sz w:val="24"/>
          <w:szCs w:val="24"/>
          <w:lang w:val="lt-LT"/>
        </w:rPr>
        <w:t>nepilnamečiams</w:t>
      </w:r>
      <w:r w:rsidR="00FB4EFD" w:rsidRPr="00471324">
        <w:rPr>
          <w:rFonts w:ascii="Times New Roman" w:hAnsi="Times New Roman"/>
          <w:bCs/>
          <w:spacing w:val="-6"/>
          <w:sz w:val="24"/>
          <w:szCs w:val="24"/>
          <w:lang w:val="lt-LT"/>
        </w:rPr>
        <w:t>;</w:t>
      </w:r>
      <w:r w:rsidR="00896016">
        <w:rPr>
          <w:rFonts w:ascii="Times New Roman" w:hAnsi="Times New Roman"/>
          <w:bCs/>
          <w:spacing w:val="-6"/>
          <w:sz w:val="24"/>
          <w:szCs w:val="24"/>
          <w:lang w:val="lt-LT"/>
        </w:rPr>
        <w:t xml:space="preserve"> </w:t>
      </w:r>
    </w:p>
    <w:p w:rsidR="00FB4EFD" w:rsidRPr="00471324" w:rsidRDefault="00DB6339" w:rsidP="00FB4EFD">
      <w:pPr>
        <w:pStyle w:val="Hipersaitas1"/>
        <w:ind w:firstLine="113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Cs/>
          <w:spacing w:val="-6"/>
          <w:sz w:val="24"/>
          <w:szCs w:val="24"/>
          <w:lang w:val="lt-LT"/>
        </w:rPr>
        <w:t>7</w:t>
      </w:r>
      <w:r w:rsidR="00FB4EFD" w:rsidRPr="00471324">
        <w:rPr>
          <w:rFonts w:ascii="Times New Roman" w:hAnsi="Times New Roman"/>
          <w:bCs/>
          <w:spacing w:val="-6"/>
          <w:sz w:val="24"/>
          <w:szCs w:val="24"/>
          <w:lang w:val="lt-LT"/>
        </w:rPr>
        <w:t xml:space="preserve">.3. tardymo izoliatoriuose per </w:t>
      </w:r>
      <w:r w:rsidR="00FB4EFD" w:rsidRPr="00471324">
        <w:rPr>
          <w:rFonts w:ascii="Times New Roman" w:hAnsi="Times New Roman"/>
          <w:bCs/>
          <w:sz w:val="24"/>
          <w:szCs w:val="24"/>
          <w:lang w:val="lt-LT"/>
        </w:rPr>
        <w:t>pirmąsias 4 valandas naujai atvykusi</w:t>
      </w:r>
      <w:r>
        <w:rPr>
          <w:rFonts w:ascii="Times New Roman" w:hAnsi="Times New Roman"/>
          <w:bCs/>
          <w:sz w:val="24"/>
          <w:szCs w:val="24"/>
          <w:lang w:val="lt-LT"/>
        </w:rPr>
        <w:t>ems</w:t>
      </w:r>
      <w:r w:rsidR="00FB4EFD" w:rsidRPr="00471324">
        <w:rPr>
          <w:rFonts w:ascii="Times New Roman" w:hAnsi="Times New Roman"/>
          <w:bCs/>
          <w:sz w:val="24"/>
          <w:szCs w:val="24"/>
          <w:lang w:val="lt-LT"/>
        </w:rPr>
        <w:t xml:space="preserve"> nepilnameči</w:t>
      </w:r>
      <w:r>
        <w:rPr>
          <w:rFonts w:ascii="Times New Roman" w:hAnsi="Times New Roman"/>
          <w:bCs/>
          <w:sz w:val="24"/>
          <w:szCs w:val="24"/>
          <w:lang w:val="lt-LT"/>
        </w:rPr>
        <w:t>ams</w:t>
      </w:r>
      <w:r w:rsidR="00FB4EFD" w:rsidRPr="00471324">
        <w:rPr>
          <w:rFonts w:ascii="Times New Roman" w:hAnsi="Times New Roman"/>
          <w:bCs/>
          <w:sz w:val="24"/>
          <w:szCs w:val="24"/>
          <w:lang w:val="lt-LT"/>
        </w:rPr>
        <w:t xml:space="preserve"> teikti intensyvią socialinę-psichologinę paramą, atlikti tiriamąjį-aiškinamąjį darbą;</w:t>
      </w:r>
    </w:p>
    <w:p w:rsidR="00FB4EFD" w:rsidRPr="00471324" w:rsidRDefault="00DB6339" w:rsidP="00FB4EFD">
      <w:pPr>
        <w:pStyle w:val="Hipersaitas2"/>
        <w:ind w:firstLine="113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</w:t>
      </w:r>
      <w:r w:rsidR="00FB4EFD" w:rsidRPr="00471324">
        <w:rPr>
          <w:rFonts w:ascii="Times New Roman" w:hAnsi="Times New Roman"/>
          <w:sz w:val="24"/>
          <w:szCs w:val="24"/>
          <w:lang w:val="lt-LT"/>
        </w:rPr>
        <w:t xml:space="preserve">.4. užtikrinti, kad nuteistiesiems ir suimtiesiems būtų paruošta ir prieinama </w:t>
      </w:r>
      <w:r w:rsidR="000D36FD">
        <w:rPr>
          <w:rFonts w:ascii="Times New Roman" w:hAnsi="Times New Roman"/>
          <w:sz w:val="24"/>
          <w:szCs w:val="24"/>
          <w:lang w:val="lt-LT"/>
        </w:rPr>
        <w:t>informacinė medžiaga dėl savižudybių ir savęs žalojimo prevencijos, pagalbos suteikimo tvarkos</w:t>
      </w:r>
      <w:r w:rsidR="006520D1">
        <w:rPr>
          <w:rFonts w:ascii="Times New Roman" w:hAnsi="Times New Roman"/>
          <w:sz w:val="24"/>
          <w:szCs w:val="24"/>
          <w:lang w:val="lt-LT"/>
        </w:rPr>
        <w:t xml:space="preserve"> ir organizuoti nuteistųjų ir suimtųjų supažindinimą pasirašytinai su pagalbos suteikimo tvarka</w:t>
      </w:r>
      <w:r w:rsidR="00FB4EFD" w:rsidRPr="00471324">
        <w:rPr>
          <w:rFonts w:ascii="Times New Roman" w:hAnsi="Times New Roman"/>
          <w:sz w:val="24"/>
          <w:szCs w:val="24"/>
          <w:lang w:val="lt-LT"/>
        </w:rPr>
        <w:t>;</w:t>
      </w:r>
    </w:p>
    <w:p w:rsidR="00FB4EFD" w:rsidRPr="00471324" w:rsidRDefault="00DB6339" w:rsidP="00FB4EFD">
      <w:pPr>
        <w:pStyle w:val="Hipersaitas1"/>
        <w:ind w:firstLine="113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</w:t>
      </w:r>
      <w:r w:rsidR="00FB4EFD" w:rsidRPr="00471324">
        <w:rPr>
          <w:rFonts w:ascii="Times New Roman" w:hAnsi="Times New Roman"/>
          <w:sz w:val="24"/>
          <w:szCs w:val="24"/>
          <w:lang w:val="lt-LT"/>
        </w:rPr>
        <w:t>.5. vykdyti krizinės situacijos analizę, nustatyti jos priežastis ir pateikti tolesnio darbo rekomendacijas laisvės atėmimo vietos įstaigos direktoriui;</w:t>
      </w:r>
    </w:p>
    <w:p w:rsidR="00FB4EFD" w:rsidRDefault="00DB6339" w:rsidP="00FB4EFD">
      <w:pPr>
        <w:pStyle w:val="Hipersaitas1"/>
        <w:ind w:firstLine="113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</w:t>
      </w:r>
      <w:r w:rsidR="00FB4EFD" w:rsidRPr="00471324">
        <w:rPr>
          <w:rFonts w:ascii="Times New Roman" w:hAnsi="Times New Roman"/>
          <w:sz w:val="24"/>
          <w:szCs w:val="24"/>
          <w:lang w:val="lt-LT"/>
        </w:rPr>
        <w:t xml:space="preserve">.6. </w:t>
      </w:r>
      <w:r w:rsidR="00304ACE">
        <w:rPr>
          <w:rFonts w:ascii="Times New Roman" w:hAnsi="Times New Roman"/>
          <w:sz w:val="24"/>
          <w:szCs w:val="24"/>
          <w:lang w:val="lt-LT"/>
        </w:rPr>
        <w:t>u</w:t>
      </w:r>
      <w:r w:rsidR="00FB4EFD" w:rsidRPr="00471324">
        <w:rPr>
          <w:rFonts w:ascii="Times New Roman" w:hAnsi="Times New Roman"/>
          <w:sz w:val="24"/>
          <w:szCs w:val="24"/>
          <w:lang w:val="lt-LT"/>
        </w:rPr>
        <w:t xml:space="preserve">žtikrinti informacijos apie krizinę situaciją sklaidą tarp laisvės atėmimo </w:t>
      </w:r>
      <w:r w:rsidR="00BF5C0D">
        <w:rPr>
          <w:rFonts w:ascii="Times New Roman" w:hAnsi="Times New Roman"/>
          <w:sz w:val="24"/>
          <w:szCs w:val="24"/>
          <w:lang w:val="lt-LT"/>
        </w:rPr>
        <w:t xml:space="preserve">vietos </w:t>
      </w:r>
      <w:r w:rsidR="00FB4EFD" w:rsidRPr="00471324">
        <w:rPr>
          <w:rFonts w:ascii="Times New Roman" w:hAnsi="Times New Roman"/>
          <w:sz w:val="24"/>
          <w:szCs w:val="24"/>
          <w:lang w:val="lt-LT"/>
        </w:rPr>
        <w:t xml:space="preserve">įstaigos administracinių padalinių, koordinuoti jų veiksmus vykdant prevencines priemones, teikiant pagalbą bandžiusiam nusižudyti ar save žalojusiam nuteistajam bei vykdant savižudybių </w:t>
      </w:r>
      <w:proofErr w:type="spellStart"/>
      <w:r w:rsidR="00FB4EFD" w:rsidRPr="00471324">
        <w:rPr>
          <w:rFonts w:ascii="Times New Roman" w:hAnsi="Times New Roman"/>
          <w:sz w:val="24"/>
          <w:szCs w:val="24"/>
          <w:lang w:val="lt-LT"/>
        </w:rPr>
        <w:t>postvenciją</w:t>
      </w:r>
      <w:proofErr w:type="spellEnd"/>
      <w:r w:rsidR="00FB4EFD" w:rsidRPr="00471324">
        <w:rPr>
          <w:rFonts w:ascii="Times New Roman" w:hAnsi="Times New Roman"/>
          <w:sz w:val="24"/>
          <w:szCs w:val="24"/>
          <w:lang w:val="lt-LT"/>
        </w:rPr>
        <w:t>;</w:t>
      </w:r>
    </w:p>
    <w:p w:rsidR="0011542E" w:rsidRPr="00471324" w:rsidRDefault="00DB6339" w:rsidP="00FB4EFD">
      <w:pPr>
        <w:pStyle w:val="Hipersaitas1"/>
        <w:ind w:firstLine="113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</w:t>
      </w:r>
      <w:r w:rsidR="0011542E">
        <w:rPr>
          <w:rFonts w:ascii="Times New Roman" w:hAnsi="Times New Roman"/>
          <w:sz w:val="24"/>
          <w:szCs w:val="24"/>
          <w:lang w:val="lt-LT"/>
        </w:rPr>
        <w:t xml:space="preserve">.7. </w:t>
      </w:r>
      <w:r w:rsidR="00304ACE">
        <w:rPr>
          <w:rFonts w:ascii="Times New Roman" w:hAnsi="Times New Roman"/>
          <w:sz w:val="24"/>
          <w:szCs w:val="24"/>
          <w:lang w:val="lt-LT"/>
        </w:rPr>
        <w:t>teikti Kalėjimų departamento Resocializacijos skyriui informaciją apie įvykusias savižudybes;</w:t>
      </w:r>
      <w:r w:rsidR="0011542E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FB4EFD" w:rsidRPr="00471324" w:rsidRDefault="00DB6339" w:rsidP="00FB4EFD">
      <w:pPr>
        <w:pStyle w:val="Hipersaitas1"/>
        <w:ind w:firstLine="113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</w:t>
      </w:r>
      <w:r w:rsidR="00FB4EFD" w:rsidRPr="00471324">
        <w:rPr>
          <w:rFonts w:ascii="Times New Roman" w:hAnsi="Times New Roman"/>
          <w:sz w:val="24"/>
          <w:szCs w:val="24"/>
          <w:lang w:val="lt-LT"/>
        </w:rPr>
        <w:t>.</w:t>
      </w:r>
      <w:r w:rsidR="00D84B2D">
        <w:rPr>
          <w:rFonts w:ascii="Times New Roman" w:hAnsi="Times New Roman"/>
          <w:sz w:val="24"/>
          <w:szCs w:val="24"/>
          <w:lang w:val="lt-LT"/>
        </w:rPr>
        <w:t>8</w:t>
      </w:r>
      <w:r w:rsidR="00FB4EFD" w:rsidRPr="00471324">
        <w:rPr>
          <w:rFonts w:ascii="Times New Roman" w:hAnsi="Times New Roman"/>
          <w:sz w:val="24"/>
          <w:szCs w:val="24"/>
          <w:lang w:val="lt-LT"/>
        </w:rPr>
        <w:t>. rengti Krizių įveikos komandos veiklos ataskaitas (</w:t>
      </w:r>
      <w:r w:rsidR="005F5D35">
        <w:rPr>
          <w:rFonts w:ascii="Times New Roman" w:hAnsi="Times New Roman"/>
          <w:sz w:val="24"/>
          <w:szCs w:val="24"/>
          <w:lang w:val="lt-LT"/>
        </w:rPr>
        <w:t>1</w:t>
      </w:r>
      <w:r w:rsidR="00FB4EFD" w:rsidRPr="00471324">
        <w:rPr>
          <w:rFonts w:ascii="Times New Roman" w:hAnsi="Times New Roman"/>
          <w:sz w:val="24"/>
          <w:szCs w:val="24"/>
          <w:lang w:val="lt-LT"/>
        </w:rPr>
        <w:t xml:space="preserve"> priedas) ir kas ketvirtį teikti Kalėjimų departamento Resocializacijos skyriui atitinkamai iki sausio 15 d., iki balandžio 15 d., iki liepos 15 d. ir iki spalio 15 d.</w:t>
      </w:r>
    </w:p>
    <w:p w:rsidR="00304ACE" w:rsidRDefault="005F5D35" w:rsidP="004646D2">
      <w:pPr>
        <w:pStyle w:val="Hipersaitas2"/>
        <w:ind w:firstLine="113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8</w:t>
      </w:r>
      <w:r w:rsidR="00FB4EFD" w:rsidRPr="00471324">
        <w:rPr>
          <w:rFonts w:ascii="Times New Roman" w:hAnsi="Times New Roman"/>
          <w:sz w:val="24"/>
          <w:szCs w:val="24"/>
          <w:lang w:val="lt-LT"/>
        </w:rPr>
        <w:t>.</w:t>
      </w:r>
      <w:r w:rsidR="00D631B1">
        <w:rPr>
          <w:rFonts w:ascii="Times New Roman" w:hAnsi="Times New Roman"/>
          <w:sz w:val="24"/>
          <w:szCs w:val="24"/>
          <w:lang w:val="lt-LT"/>
        </w:rPr>
        <w:t xml:space="preserve"> Laisvės atėmimo viet</w:t>
      </w:r>
      <w:r w:rsidR="00BF5C0D">
        <w:rPr>
          <w:rFonts w:ascii="Times New Roman" w:hAnsi="Times New Roman"/>
          <w:sz w:val="24"/>
          <w:szCs w:val="24"/>
          <w:lang w:val="lt-LT"/>
        </w:rPr>
        <w:t>os</w:t>
      </w:r>
      <w:r w:rsidR="00D631B1">
        <w:rPr>
          <w:rFonts w:ascii="Times New Roman" w:hAnsi="Times New Roman"/>
          <w:sz w:val="24"/>
          <w:szCs w:val="24"/>
          <w:lang w:val="lt-LT"/>
        </w:rPr>
        <w:t xml:space="preserve"> įstaigos </w:t>
      </w:r>
      <w:r>
        <w:rPr>
          <w:rFonts w:ascii="Times New Roman" w:hAnsi="Times New Roman"/>
          <w:sz w:val="24"/>
          <w:szCs w:val="24"/>
          <w:lang w:val="lt-LT"/>
        </w:rPr>
        <w:t>darbuotojas</w:t>
      </w:r>
      <w:r w:rsidR="00D631B1">
        <w:rPr>
          <w:rFonts w:ascii="Times New Roman" w:hAnsi="Times New Roman"/>
          <w:sz w:val="24"/>
          <w:szCs w:val="24"/>
          <w:lang w:val="lt-LT"/>
        </w:rPr>
        <w:t xml:space="preserve">, gavęs informaciją apie </w:t>
      </w:r>
      <w:r w:rsidR="00BF5C0D">
        <w:rPr>
          <w:rFonts w:ascii="Times New Roman" w:hAnsi="Times New Roman"/>
          <w:sz w:val="24"/>
          <w:szCs w:val="24"/>
          <w:lang w:val="lt-LT"/>
        </w:rPr>
        <w:t xml:space="preserve">suimtojo ar nuteistojo </w:t>
      </w:r>
      <w:r w:rsidR="00D631B1">
        <w:rPr>
          <w:rFonts w:ascii="Times New Roman" w:hAnsi="Times New Roman"/>
          <w:sz w:val="24"/>
          <w:szCs w:val="24"/>
          <w:lang w:val="lt-LT"/>
        </w:rPr>
        <w:t xml:space="preserve">savęs žalojimą ar bandymą nusižudyti, nedelsdamas </w:t>
      </w:r>
      <w:r w:rsidR="00BF5C0D">
        <w:rPr>
          <w:rFonts w:ascii="Times New Roman" w:hAnsi="Times New Roman"/>
          <w:sz w:val="24"/>
          <w:szCs w:val="24"/>
          <w:lang w:val="lt-LT"/>
        </w:rPr>
        <w:t xml:space="preserve">parengia </w:t>
      </w:r>
      <w:r w:rsidR="00D631B1">
        <w:rPr>
          <w:rFonts w:ascii="Times New Roman" w:hAnsi="Times New Roman"/>
          <w:sz w:val="24"/>
          <w:szCs w:val="24"/>
          <w:lang w:val="lt-LT"/>
        </w:rPr>
        <w:t xml:space="preserve">ir pateikia įstaigos direktoriui </w:t>
      </w:r>
      <w:r w:rsidR="00FB4EFD" w:rsidRPr="00471324">
        <w:rPr>
          <w:rFonts w:ascii="Times New Roman" w:hAnsi="Times New Roman"/>
          <w:sz w:val="24"/>
          <w:szCs w:val="24"/>
          <w:lang w:val="lt-LT"/>
        </w:rPr>
        <w:t>tarnybin</w:t>
      </w:r>
      <w:r w:rsidR="00D631B1">
        <w:rPr>
          <w:rFonts w:ascii="Times New Roman" w:hAnsi="Times New Roman"/>
          <w:sz w:val="24"/>
          <w:szCs w:val="24"/>
          <w:lang w:val="lt-LT"/>
        </w:rPr>
        <w:t>į</w:t>
      </w:r>
      <w:r w:rsidR="00FB4EFD" w:rsidRPr="00471324">
        <w:rPr>
          <w:rFonts w:ascii="Times New Roman" w:hAnsi="Times New Roman"/>
          <w:sz w:val="24"/>
          <w:szCs w:val="24"/>
          <w:lang w:val="lt-LT"/>
        </w:rPr>
        <w:t xml:space="preserve"> pranešim</w:t>
      </w:r>
      <w:r w:rsidR="00D631B1">
        <w:rPr>
          <w:rFonts w:ascii="Times New Roman" w:hAnsi="Times New Roman"/>
          <w:sz w:val="24"/>
          <w:szCs w:val="24"/>
          <w:lang w:val="lt-LT"/>
        </w:rPr>
        <w:t>ą</w:t>
      </w:r>
      <w:r w:rsidR="00FB4EFD" w:rsidRPr="00471324">
        <w:rPr>
          <w:rFonts w:ascii="Times New Roman" w:hAnsi="Times New Roman"/>
          <w:sz w:val="24"/>
          <w:szCs w:val="24"/>
          <w:lang w:val="lt-LT"/>
        </w:rPr>
        <w:t xml:space="preserve"> apie </w:t>
      </w:r>
      <w:r w:rsidR="00D631B1">
        <w:rPr>
          <w:rFonts w:ascii="Times New Roman" w:hAnsi="Times New Roman"/>
          <w:sz w:val="24"/>
          <w:szCs w:val="24"/>
          <w:lang w:val="lt-LT"/>
        </w:rPr>
        <w:t>įvykį. Tarnybinį pranešimą</w:t>
      </w:r>
      <w:r w:rsidR="00FB4EFD" w:rsidRPr="00471324">
        <w:rPr>
          <w:rFonts w:ascii="Times New Roman" w:hAnsi="Times New Roman"/>
          <w:sz w:val="24"/>
          <w:szCs w:val="24"/>
          <w:lang w:val="lt-LT"/>
        </w:rPr>
        <w:t xml:space="preserve"> įstaigos direktorius rezoliucija paskiria Komandai</w:t>
      </w:r>
      <w:r w:rsidR="00D631B1">
        <w:rPr>
          <w:rFonts w:ascii="Times New Roman" w:hAnsi="Times New Roman"/>
          <w:sz w:val="24"/>
          <w:szCs w:val="24"/>
          <w:lang w:val="lt-LT"/>
        </w:rPr>
        <w:t>, kuri užtikrina</w:t>
      </w:r>
      <w:r w:rsidR="00FB4EFD" w:rsidRPr="00471324">
        <w:rPr>
          <w:rFonts w:ascii="Times New Roman" w:hAnsi="Times New Roman"/>
          <w:sz w:val="24"/>
          <w:szCs w:val="24"/>
          <w:lang w:val="lt-LT"/>
        </w:rPr>
        <w:t xml:space="preserve">, kad bandžiusiam nusižudyti ar save žalojusiam asmeniui, psichologinę krizę išgyvenančiam nuteistajam arba suimtajam, </w:t>
      </w:r>
      <w:r>
        <w:rPr>
          <w:rFonts w:ascii="Times New Roman" w:hAnsi="Times New Roman"/>
          <w:sz w:val="24"/>
          <w:szCs w:val="24"/>
          <w:lang w:val="lt-LT"/>
        </w:rPr>
        <w:t xml:space="preserve">nedelsiant </w:t>
      </w:r>
      <w:r w:rsidR="00FB4EFD" w:rsidRPr="00471324">
        <w:rPr>
          <w:rFonts w:ascii="Times New Roman" w:hAnsi="Times New Roman"/>
          <w:sz w:val="24"/>
          <w:szCs w:val="24"/>
          <w:lang w:val="lt-LT"/>
        </w:rPr>
        <w:t xml:space="preserve">būtų taikoma kompleksinė individuali ar grupinė psichologinė, socialinė, medicininė pagalba trumpalaikių ar ilgalaikių socialinių, psichologinių konsultacijų, pokalbių forma, esant galimybei – psichoterapinėse ar </w:t>
      </w:r>
      <w:proofErr w:type="spellStart"/>
      <w:r w:rsidR="00FB4EFD" w:rsidRPr="00471324">
        <w:rPr>
          <w:rFonts w:ascii="Times New Roman" w:hAnsi="Times New Roman"/>
          <w:sz w:val="24"/>
          <w:szCs w:val="24"/>
          <w:lang w:val="lt-LT"/>
        </w:rPr>
        <w:t>savipagalbos</w:t>
      </w:r>
      <w:proofErr w:type="spellEnd"/>
      <w:r w:rsidR="00FB4EFD" w:rsidRPr="00471324">
        <w:rPr>
          <w:rFonts w:ascii="Times New Roman" w:hAnsi="Times New Roman"/>
          <w:sz w:val="24"/>
          <w:szCs w:val="24"/>
          <w:lang w:val="lt-LT"/>
        </w:rPr>
        <w:t xml:space="preserve"> grupėse.</w:t>
      </w:r>
    </w:p>
    <w:p w:rsidR="00037B95" w:rsidRDefault="00037B95" w:rsidP="004646D2">
      <w:pPr>
        <w:pStyle w:val="Hipersaitas2"/>
        <w:ind w:firstLine="113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9. Savaitgaliais, švenčių dienomis ir p</w:t>
      </w:r>
      <w:r w:rsidR="004B4F48">
        <w:rPr>
          <w:rFonts w:ascii="Times New Roman" w:hAnsi="Times New Roman"/>
          <w:sz w:val="24"/>
          <w:szCs w:val="24"/>
          <w:lang w:val="lt-LT"/>
        </w:rPr>
        <w:t>o administracijos darbo valandų</w:t>
      </w:r>
      <w:r>
        <w:rPr>
          <w:rFonts w:ascii="Times New Roman" w:hAnsi="Times New Roman"/>
          <w:sz w:val="24"/>
          <w:szCs w:val="24"/>
          <w:lang w:val="lt-LT"/>
        </w:rPr>
        <w:t xml:space="preserve"> laisvės atėmimo vietos įstaigos darbuotojas, gavęs informaciją apie suimtojo ar nuteistojo savęs žalojimą ar bandymą nusižudyti, nedelsdamas </w:t>
      </w:r>
      <w:r w:rsidR="004B4F48">
        <w:rPr>
          <w:rFonts w:ascii="Times New Roman" w:hAnsi="Times New Roman"/>
          <w:sz w:val="24"/>
          <w:szCs w:val="24"/>
          <w:lang w:val="lt-LT"/>
        </w:rPr>
        <w:t xml:space="preserve">žodžiu </w:t>
      </w:r>
      <w:r w:rsidR="00641501">
        <w:rPr>
          <w:rFonts w:ascii="Times New Roman" w:hAnsi="Times New Roman"/>
          <w:sz w:val="24"/>
          <w:szCs w:val="24"/>
          <w:lang w:val="lt-LT"/>
        </w:rPr>
        <w:t>informuoja</w:t>
      </w:r>
      <w:r w:rsidR="008D60E7">
        <w:rPr>
          <w:rFonts w:ascii="Times New Roman" w:hAnsi="Times New Roman"/>
          <w:sz w:val="24"/>
          <w:szCs w:val="24"/>
          <w:lang w:val="lt-LT"/>
        </w:rPr>
        <w:t xml:space="preserve"> (</w:t>
      </w:r>
      <w:r w:rsidR="002173DE">
        <w:rPr>
          <w:rFonts w:ascii="Times New Roman" w:hAnsi="Times New Roman"/>
          <w:sz w:val="24"/>
          <w:szCs w:val="24"/>
          <w:lang w:val="lt-LT"/>
        </w:rPr>
        <w:t>po to parengia tarnybinį pranešimą apie įvykį)</w:t>
      </w:r>
      <w:r w:rsidR="00641501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įstaigos</w:t>
      </w:r>
      <w:r w:rsidR="00641501">
        <w:rPr>
          <w:rFonts w:ascii="Times New Roman" w:hAnsi="Times New Roman"/>
          <w:sz w:val="24"/>
          <w:szCs w:val="24"/>
          <w:lang w:val="lt-LT"/>
        </w:rPr>
        <w:t xml:space="preserve"> direktoriaus budintį </w:t>
      </w:r>
      <w:r w:rsidR="00BF4CFF">
        <w:rPr>
          <w:rFonts w:ascii="Times New Roman" w:hAnsi="Times New Roman"/>
          <w:sz w:val="24"/>
          <w:szCs w:val="24"/>
          <w:lang w:val="lt-LT"/>
        </w:rPr>
        <w:t>padė</w:t>
      </w:r>
      <w:r w:rsidR="00641501">
        <w:rPr>
          <w:rFonts w:ascii="Times New Roman" w:hAnsi="Times New Roman"/>
          <w:sz w:val="24"/>
          <w:szCs w:val="24"/>
          <w:lang w:val="lt-LT"/>
        </w:rPr>
        <w:t>jėją</w:t>
      </w:r>
      <w:r w:rsidR="004B4F48">
        <w:rPr>
          <w:rFonts w:ascii="Times New Roman" w:hAnsi="Times New Roman"/>
          <w:sz w:val="24"/>
          <w:szCs w:val="24"/>
          <w:lang w:val="lt-LT"/>
        </w:rPr>
        <w:t>,</w:t>
      </w:r>
      <w:r w:rsidR="00BF4CF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kuris</w:t>
      </w:r>
      <w:r w:rsidR="00BF4CFF">
        <w:rPr>
          <w:rFonts w:ascii="Times New Roman" w:hAnsi="Times New Roman"/>
          <w:sz w:val="24"/>
          <w:szCs w:val="24"/>
          <w:lang w:val="lt-LT"/>
        </w:rPr>
        <w:t xml:space="preserve"> užtikrina neatidėliotiną sustiprintą individualią save žalojusio ar bandžiusio nusižudyti suimtojo ar nuteistojo priežiūrą </w:t>
      </w:r>
      <w:r w:rsidR="00641501">
        <w:rPr>
          <w:rFonts w:ascii="Times New Roman" w:hAnsi="Times New Roman"/>
          <w:sz w:val="24"/>
          <w:szCs w:val="24"/>
          <w:lang w:val="lt-LT"/>
        </w:rPr>
        <w:t xml:space="preserve">ir tai įrašo </w:t>
      </w:r>
      <w:r w:rsidR="003A4CF9">
        <w:rPr>
          <w:rFonts w:ascii="Times New Roman" w:hAnsi="Times New Roman"/>
          <w:sz w:val="24"/>
          <w:szCs w:val="24"/>
          <w:lang w:val="lt-LT"/>
        </w:rPr>
        <w:t xml:space="preserve">Tarnybinių </w:t>
      </w:r>
      <w:r w:rsidR="00641501">
        <w:rPr>
          <w:rFonts w:ascii="Times New Roman" w:hAnsi="Times New Roman"/>
          <w:sz w:val="24"/>
          <w:szCs w:val="24"/>
          <w:lang w:val="lt-LT"/>
        </w:rPr>
        <w:t xml:space="preserve">pranešimų apie budėjimą žurnale bei </w:t>
      </w:r>
      <w:r w:rsidR="00BF4CFF">
        <w:rPr>
          <w:rFonts w:ascii="Times New Roman" w:hAnsi="Times New Roman"/>
          <w:sz w:val="24"/>
          <w:szCs w:val="24"/>
          <w:lang w:val="lt-LT"/>
        </w:rPr>
        <w:t xml:space="preserve">paros </w:t>
      </w:r>
      <w:r w:rsidR="00641501">
        <w:rPr>
          <w:rFonts w:ascii="Times New Roman" w:hAnsi="Times New Roman"/>
          <w:sz w:val="24"/>
          <w:szCs w:val="24"/>
          <w:lang w:val="lt-LT"/>
        </w:rPr>
        <w:t>priežiūros žiniaraštyje</w:t>
      </w:r>
      <w:r w:rsidR="003A4CF9">
        <w:rPr>
          <w:rFonts w:ascii="Times New Roman" w:hAnsi="Times New Roman"/>
          <w:sz w:val="24"/>
          <w:szCs w:val="24"/>
          <w:lang w:val="lt-LT"/>
        </w:rPr>
        <w:t>.</w:t>
      </w:r>
    </w:p>
    <w:p w:rsidR="004646D2" w:rsidRPr="00D417BD" w:rsidRDefault="00177789" w:rsidP="004646D2">
      <w:pPr>
        <w:pStyle w:val="Hipersaitas2"/>
        <w:ind w:firstLine="113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10</w:t>
      </w:r>
      <w:r w:rsidR="00FB4EFD" w:rsidRPr="00471324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4646D2" w:rsidRPr="00D417BD">
        <w:rPr>
          <w:rFonts w:ascii="Times New Roman" w:hAnsi="Times New Roman"/>
          <w:sz w:val="24"/>
          <w:szCs w:val="24"/>
          <w:lang w:val="lt-LT"/>
        </w:rPr>
        <w:t>Laisvės atėmimo viet</w:t>
      </w:r>
      <w:r w:rsidR="00CE77A3">
        <w:rPr>
          <w:rFonts w:ascii="Times New Roman" w:hAnsi="Times New Roman"/>
          <w:sz w:val="24"/>
          <w:szCs w:val="24"/>
          <w:lang w:val="lt-LT"/>
        </w:rPr>
        <w:t>os</w:t>
      </w:r>
      <w:r w:rsidR="004646D2" w:rsidRPr="00D417BD">
        <w:rPr>
          <w:rFonts w:ascii="Times New Roman" w:hAnsi="Times New Roman"/>
          <w:sz w:val="24"/>
          <w:szCs w:val="24"/>
          <w:lang w:val="lt-LT"/>
        </w:rPr>
        <w:t xml:space="preserve"> įstaigos psichologas, gavęs informaciją apie savęs žalojimą ar bandymą nusižudyti, per penkias darbo dienas </w:t>
      </w:r>
      <w:r w:rsidR="00757177">
        <w:rPr>
          <w:rFonts w:ascii="Times New Roman" w:hAnsi="Times New Roman"/>
          <w:sz w:val="24"/>
          <w:szCs w:val="24"/>
          <w:lang w:val="lt-LT"/>
        </w:rPr>
        <w:t>p</w:t>
      </w:r>
      <w:r w:rsidR="00560114">
        <w:rPr>
          <w:rFonts w:ascii="Times New Roman" w:hAnsi="Times New Roman"/>
          <w:sz w:val="24"/>
          <w:szCs w:val="24"/>
          <w:lang w:val="lt-LT"/>
        </w:rPr>
        <w:t>a</w:t>
      </w:r>
      <w:r w:rsidR="00757177">
        <w:rPr>
          <w:rFonts w:ascii="Times New Roman" w:hAnsi="Times New Roman"/>
          <w:sz w:val="24"/>
          <w:szCs w:val="24"/>
          <w:lang w:val="lt-LT"/>
        </w:rPr>
        <w:t>rengia</w:t>
      </w:r>
      <w:r w:rsidR="00757177" w:rsidRPr="00D417B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646D2" w:rsidRPr="00D417BD">
        <w:rPr>
          <w:rFonts w:ascii="Times New Roman" w:hAnsi="Times New Roman"/>
          <w:sz w:val="24"/>
          <w:szCs w:val="24"/>
          <w:lang w:val="lt-LT"/>
        </w:rPr>
        <w:t xml:space="preserve">ir pateikia įstaigos direktoriui pažymą-rekomendaciją dėl tokio asmens sustiprintos individualios priežiūros. </w:t>
      </w:r>
      <w:r w:rsidR="005F5D35">
        <w:rPr>
          <w:rFonts w:ascii="Times New Roman" w:hAnsi="Times New Roman"/>
          <w:sz w:val="24"/>
          <w:szCs w:val="24"/>
          <w:lang w:val="lt-LT"/>
        </w:rPr>
        <w:t>Laisvės atėmimo viet</w:t>
      </w:r>
      <w:r w:rsidR="00D9793D">
        <w:rPr>
          <w:rFonts w:ascii="Times New Roman" w:hAnsi="Times New Roman"/>
          <w:sz w:val="24"/>
          <w:szCs w:val="24"/>
          <w:lang w:val="lt-LT"/>
        </w:rPr>
        <w:t>os</w:t>
      </w:r>
      <w:r w:rsidR="005F5D3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F5D35">
        <w:rPr>
          <w:rFonts w:ascii="Times New Roman" w:hAnsi="Times New Roman"/>
          <w:sz w:val="24"/>
          <w:szCs w:val="24"/>
          <w:lang w:val="lt-LT"/>
        </w:rPr>
        <w:lastRenderedPageBreak/>
        <w:t>įstaigos d</w:t>
      </w:r>
      <w:r w:rsidR="004646D2" w:rsidRPr="00D417BD">
        <w:rPr>
          <w:rFonts w:ascii="Times New Roman" w:hAnsi="Times New Roman"/>
          <w:sz w:val="24"/>
          <w:szCs w:val="24"/>
          <w:lang w:val="lt-LT"/>
        </w:rPr>
        <w:t>irektorius sprendžia klausimą dėl rekomendacijų įgyvendinimo užtikrinimo ir paveda vykdyti atsakingiems specialistams.</w:t>
      </w:r>
    </w:p>
    <w:p w:rsidR="00FB4EFD" w:rsidRPr="00471324" w:rsidRDefault="00F02C85" w:rsidP="00FB4EFD">
      <w:pPr>
        <w:pStyle w:val="Hipersaitas1"/>
        <w:ind w:firstLine="113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</w:t>
      </w:r>
      <w:r w:rsidR="00177789">
        <w:rPr>
          <w:rFonts w:ascii="Times New Roman" w:hAnsi="Times New Roman"/>
          <w:sz w:val="24"/>
          <w:szCs w:val="24"/>
          <w:lang w:val="lt-LT"/>
        </w:rPr>
        <w:t>1</w:t>
      </w:r>
      <w:r w:rsidR="00FB4EFD" w:rsidRPr="00471324">
        <w:rPr>
          <w:rFonts w:ascii="Times New Roman" w:hAnsi="Times New Roman"/>
          <w:sz w:val="24"/>
          <w:szCs w:val="24"/>
          <w:lang w:val="lt-LT"/>
        </w:rPr>
        <w:t xml:space="preserve">. Duomenys apie save žalojusius ar bandžiusius nusižudyti nuteistuosius ir suimtuosius, taip pat asmenis, priskiriamus didelės rizikos grupei dėl savęs žalojimo ar bandymo nusižudyti, </w:t>
      </w:r>
      <w:r w:rsidR="00D9793D">
        <w:rPr>
          <w:rFonts w:ascii="Times New Roman" w:hAnsi="Times New Roman"/>
          <w:sz w:val="24"/>
          <w:szCs w:val="24"/>
          <w:lang w:val="lt-LT"/>
        </w:rPr>
        <w:t xml:space="preserve">apskaitomi </w:t>
      </w:r>
      <w:r w:rsidR="00FB4EFD" w:rsidRPr="00471324">
        <w:rPr>
          <w:rFonts w:ascii="Times New Roman" w:hAnsi="Times New Roman"/>
          <w:sz w:val="24"/>
          <w:szCs w:val="24"/>
          <w:lang w:val="lt-LT"/>
        </w:rPr>
        <w:t>laisvės atėmimo viet</w:t>
      </w:r>
      <w:r w:rsidR="00D9793D">
        <w:rPr>
          <w:rFonts w:ascii="Times New Roman" w:hAnsi="Times New Roman"/>
          <w:sz w:val="24"/>
          <w:szCs w:val="24"/>
          <w:lang w:val="lt-LT"/>
        </w:rPr>
        <w:t>os</w:t>
      </w:r>
      <w:r w:rsidR="00FB4EFD" w:rsidRPr="00471324">
        <w:rPr>
          <w:rFonts w:ascii="Times New Roman" w:hAnsi="Times New Roman"/>
          <w:sz w:val="24"/>
          <w:szCs w:val="24"/>
          <w:lang w:val="lt-LT"/>
        </w:rPr>
        <w:t xml:space="preserve"> įstaigos Nuteistųjų ir suimtųjų, priklausančių didelės rizikos grupei dėl savęs žalojimo ar bandymo nusižudyti, apskaitos žurnale (</w:t>
      </w:r>
      <w:r>
        <w:rPr>
          <w:rFonts w:ascii="Times New Roman" w:hAnsi="Times New Roman"/>
          <w:sz w:val="24"/>
          <w:szCs w:val="24"/>
          <w:lang w:val="lt-LT"/>
        </w:rPr>
        <w:t>2</w:t>
      </w:r>
      <w:r w:rsidR="00FB4EFD" w:rsidRPr="00471324">
        <w:rPr>
          <w:rFonts w:ascii="Times New Roman" w:hAnsi="Times New Roman"/>
          <w:sz w:val="24"/>
          <w:szCs w:val="24"/>
          <w:lang w:val="lt-LT"/>
        </w:rPr>
        <w:t xml:space="preserve"> priedas). Žurnalas saugomas psichologinėje tarnyboje.</w:t>
      </w:r>
    </w:p>
    <w:p w:rsidR="00FB4EFD" w:rsidRPr="00471324" w:rsidRDefault="00FB4EFD" w:rsidP="00FB4EFD">
      <w:pPr>
        <w:pStyle w:val="Hipersaitas2"/>
        <w:ind w:firstLine="1134"/>
        <w:rPr>
          <w:rFonts w:ascii="Times New Roman" w:hAnsi="Times New Roman"/>
          <w:sz w:val="24"/>
          <w:szCs w:val="24"/>
          <w:lang w:val="lt-LT"/>
        </w:rPr>
      </w:pPr>
      <w:r w:rsidRPr="00471324">
        <w:rPr>
          <w:rFonts w:ascii="Times New Roman" w:hAnsi="Times New Roman"/>
          <w:sz w:val="24"/>
          <w:szCs w:val="24"/>
          <w:lang w:val="lt-LT"/>
        </w:rPr>
        <w:t>1</w:t>
      </w:r>
      <w:r w:rsidR="00177789">
        <w:rPr>
          <w:rFonts w:ascii="Times New Roman" w:hAnsi="Times New Roman"/>
          <w:sz w:val="24"/>
          <w:szCs w:val="24"/>
          <w:lang w:val="lt-LT"/>
        </w:rPr>
        <w:t>2</w:t>
      </w:r>
      <w:r w:rsidRPr="00471324">
        <w:rPr>
          <w:rFonts w:ascii="Times New Roman" w:hAnsi="Times New Roman"/>
          <w:sz w:val="24"/>
          <w:szCs w:val="24"/>
          <w:lang w:val="lt-LT"/>
        </w:rPr>
        <w:t xml:space="preserve">. Įvykus savižudybei, Komanda per vieną darbo dieną </w:t>
      </w:r>
      <w:r w:rsidR="00D9793D" w:rsidRPr="00471324">
        <w:rPr>
          <w:rFonts w:ascii="Times New Roman" w:hAnsi="Times New Roman"/>
          <w:sz w:val="24"/>
          <w:szCs w:val="24"/>
          <w:lang w:val="lt-LT"/>
        </w:rPr>
        <w:t xml:space="preserve">įstaigos direktoriui </w:t>
      </w:r>
      <w:r w:rsidRPr="00471324">
        <w:rPr>
          <w:rFonts w:ascii="Times New Roman" w:hAnsi="Times New Roman"/>
          <w:sz w:val="24"/>
          <w:szCs w:val="24"/>
          <w:lang w:val="lt-LT"/>
        </w:rPr>
        <w:t>raštu pateikia priemonių planą dėl konkrečios krizinės situacijos įveikos. Laisvės atėmimo viet</w:t>
      </w:r>
      <w:r w:rsidR="00D9793D">
        <w:rPr>
          <w:rFonts w:ascii="Times New Roman" w:hAnsi="Times New Roman"/>
          <w:sz w:val="24"/>
          <w:szCs w:val="24"/>
          <w:lang w:val="lt-LT"/>
        </w:rPr>
        <w:t>os</w:t>
      </w:r>
      <w:r w:rsidRPr="00471324">
        <w:rPr>
          <w:rFonts w:ascii="Times New Roman" w:hAnsi="Times New Roman"/>
          <w:sz w:val="24"/>
          <w:szCs w:val="24"/>
          <w:lang w:val="lt-LT"/>
        </w:rPr>
        <w:t xml:space="preserve"> įstaigos direktorius, įvertinęs Komandos pateiktą informaciją</w:t>
      </w:r>
      <w:r w:rsidR="00D9793D">
        <w:rPr>
          <w:rFonts w:ascii="Times New Roman" w:hAnsi="Times New Roman"/>
          <w:sz w:val="24"/>
          <w:szCs w:val="24"/>
          <w:lang w:val="lt-LT"/>
        </w:rPr>
        <w:t>,</w:t>
      </w:r>
      <w:r w:rsidRPr="00471324">
        <w:rPr>
          <w:rFonts w:ascii="Times New Roman" w:hAnsi="Times New Roman"/>
          <w:sz w:val="24"/>
          <w:szCs w:val="24"/>
          <w:lang w:val="lt-LT"/>
        </w:rPr>
        <w:t xml:space="preserve"> rezoliucija nurodo reikiamiems specialistams organizuoti ir teikti pagalbą krizes išgyvenantiems nuteistiesiems ir suimtiesiems.</w:t>
      </w:r>
    </w:p>
    <w:p w:rsidR="00FB4EFD" w:rsidRPr="009F54BE" w:rsidRDefault="00FB4EFD" w:rsidP="00FB4EFD">
      <w:pPr>
        <w:pStyle w:val="Hipersaitas2"/>
        <w:ind w:firstLine="1134"/>
        <w:rPr>
          <w:rFonts w:ascii="Times New Roman" w:hAnsi="Times New Roman"/>
          <w:sz w:val="24"/>
          <w:szCs w:val="24"/>
          <w:lang w:val="lt-LT"/>
        </w:rPr>
      </w:pPr>
      <w:r w:rsidRPr="00471324">
        <w:rPr>
          <w:rFonts w:ascii="Times New Roman" w:hAnsi="Times New Roman"/>
          <w:sz w:val="24"/>
          <w:szCs w:val="24"/>
          <w:lang w:val="lt-LT"/>
        </w:rPr>
        <w:t>1</w:t>
      </w:r>
      <w:r w:rsidR="00177789">
        <w:rPr>
          <w:rFonts w:ascii="Times New Roman" w:hAnsi="Times New Roman"/>
          <w:sz w:val="24"/>
          <w:szCs w:val="24"/>
          <w:lang w:val="lt-LT"/>
        </w:rPr>
        <w:t>3</w:t>
      </w:r>
      <w:r w:rsidRPr="00471324">
        <w:rPr>
          <w:rFonts w:ascii="Times New Roman" w:hAnsi="Times New Roman"/>
          <w:sz w:val="24"/>
          <w:szCs w:val="24"/>
          <w:lang w:val="lt-LT"/>
        </w:rPr>
        <w:t xml:space="preserve">. Laisvės atėmimo vietų įstaigų psichologinių tarnybų specialistai </w:t>
      </w:r>
      <w:r w:rsidR="00D631B1">
        <w:rPr>
          <w:rFonts w:ascii="Times New Roman" w:hAnsi="Times New Roman"/>
          <w:sz w:val="24"/>
          <w:szCs w:val="24"/>
          <w:lang w:val="lt-LT"/>
        </w:rPr>
        <w:t>teikia</w:t>
      </w:r>
      <w:r w:rsidR="00D631B1" w:rsidRPr="00471324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471324">
        <w:rPr>
          <w:rFonts w:ascii="Times New Roman" w:hAnsi="Times New Roman"/>
          <w:sz w:val="24"/>
          <w:szCs w:val="24"/>
          <w:lang w:val="lt-LT"/>
        </w:rPr>
        <w:t>psichologin</w:t>
      </w:r>
      <w:r w:rsidR="00D631B1">
        <w:rPr>
          <w:rFonts w:ascii="Times New Roman" w:hAnsi="Times New Roman"/>
          <w:sz w:val="24"/>
          <w:szCs w:val="24"/>
          <w:lang w:val="lt-LT"/>
        </w:rPr>
        <w:t>ę</w:t>
      </w:r>
      <w:r w:rsidRPr="00471324">
        <w:rPr>
          <w:rFonts w:ascii="Times New Roman" w:hAnsi="Times New Roman"/>
          <w:sz w:val="24"/>
          <w:szCs w:val="24"/>
          <w:lang w:val="lt-LT"/>
        </w:rPr>
        <w:t xml:space="preserve"> param</w:t>
      </w:r>
      <w:r w:rsidR="00D631B1">
        <w:rPr>
          <w:rFonts w:ascii="Times New Roman" w:hAnsi="Times New Roman"/>
          <w:sz w:val="24"/>
          <w:szCs w:val="24"/>
          <w:lang w:val="lt-LT"/>
        </w:rPr>
        <w:t>ą</w:t>
      </w:r>
      <w:r w:rsidRPr="00471324">
        <w:rPr>
          <w:rFonts w:ascii="Times New Roman" w:hAnsi="Times New Roman"/>
          <w:sz w:val="24"/>
          <w:szCs w:val="24"/>
          <w:lang w:val="lt-LT"/>
        </w:rPr>
        <w:t xml:space="preserve"> savižudybės liudytojams: </w:t>
      </w:r>
      <w:r w:rsidR="00F02C85">
        <w:rPr>
          <w:rFonts w:ascii="Times New Roman" w:hAnsi="Times New Roman"/>
          <w:sz w:val="24"/>
          <w:szCs w:val="24"/>
          <w:lang w:val="lt-LT"/>
        </w:rPr>
        <w:t>darbuotojams</w:t>
      </w:r>
      <w:r w:rsidRPr="00471324">
        <w:rPr>
          <w:rFonts w:ascii="Times New Roman" w:hAnsi="Times New Roman"/>
          <w:sz w:val="24"/>
          <w:szCs w:val="24"/>
          <w:lang w:val="lt-LT"/>
        </w:rPr>
        <w:t>, nuteistiesiems ir suimtiesiems.</w:t>
      </w:r>
    </w:p>
    <w:p w:rsidR="00FB4EFD" w:rsidRDefault="00FB4EFD" w:rsidP="00FB4EFD">
      <w:pPr>
        <w:pStyle w:val="Hipersaitas1"/>
        <w:ind w:firstLine="1134"/>
        <w:rPr>
          <w:rFonts w:ascii="Times New Roman" w:hAnsi="Times New Roman"/>
          <w:sz w:val="24"/>
          <w:szCs w:val="24"/>
          <w:lang w:val="lt-LT"/>
        </w:rPr>
      </w:pPr>
      <w:r w:rsidRPr="00471324">
        <w:rPr>
          <w:rFonts w:ascii="Times New Roman" w:hAnsi="Times New Roman"/>
          <w:sz w:val="24"/>
          <w:szCs w:val="24"/>
          <w:lang w:val="lt-LT"/>
        </w:rPr>
        <w:t>1</w:t>
      </w:r>
      <w:r w:rsidR="00177789">
        <w:rPr>
          <w:rFonts w:ascii="Times New Roman" w:hAnsi="Times New Roman"/>
          <w:sz w:val="24"/>
          <w:szCs w:val="24"/>
          <w:lang w:val="lt-LT"/>
        </w:rPr>
        <w:t>4</w:t>
      </w:r>
      <w:r w:rsidRPr="00471324">
        <w:rPr>
          <w:rFonts w:ascii="Times New Roman" w:hAnsi="Times New Roman"/>
          <w:sz w:val="24"/>
          <w:szCs w:val="24"/>
          <w:lang w:val="lt-LT"/>
        </w:rPr>
        <w:t>. Lai</w:t>
      </w:r>
      <w:r w:rsidR="00D9793D">
        <w:rPr>
          <w:rFonts w:ascii="Times New Roman" w:hAnsi="Times New Roman"/>
          <w:sz w:val="24"/>
          <w:szCs w:val="24"/>
          <w:lang w:val="lt-LT"/>
        </w:rPr>
        <w:t>s</w:t>
      </w:r>
      <w:r w:rsidRPr="00471324">
        <w:rPr>
          <w:rFonts w:ascii="Times New Roman" w:hAnsi="Times New Roman"/>
          <w:sz w:val="24"/>
          <w:szCs w:val="24"/>
          <w:lang w:val="lt-LT"/>
        </w:rPr>
        <w:t>vės atėmimo viet</w:t>
      </w:r>
      <w:r w:rsidR="00D9793D">
        <w:rPr>
          <w:rFonts w:ascii="Times New Roman" w:hAnsi="Times New Roman"/>
          <w:sz w:val="24"/>
          <w:szCs w:val="24"/>
          <w:lang w:val="lt-LT"/>
        </w:rPr>
        <w:t>os</w:t>
      </w:r>
      <w:r w:rsidRPr="00471324">
        <w:rPr>
          <w:rFonts w:ascii="Times New Roman" w:hAnsi="Times New Roman"/>
          <w:sz w:val="24"/>
          <w:szCs w:val="24"/>
          <w:lang w:val="lt-LT"/>
        </w:rPr>
        <w:t xml:space="preserve"> įstaigos direktorius užtikrina įstaigos </w:t>
      </w:r>
      <w:r w:rsidR="00555E1C">
        <w:rPr>
          <w:rFonts w:ascii="Times New Roman" w:hAnsi="Times New Roman"/>
          <w:sz w:val="24"/>
          <w:szCs w:val="24"/>
          <w:lang w:val="lt-LT"/>
        </w:rPr>
        <w:t>darbuotojų</w:t>
      </w:r>
      <w:r w:rsidR="00555E1C" w:rsidRPr="00471324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471324">
        <w:rPr>
          <w:rFonts w:ascii="Times New Roman" w:hAnsi="Times New Roman"/>
          <w:sz w:val="24"/>
          <w:szCs w:val="24"/>
          <w:lang w:val="lt-LT"/>
        </w:rPr>
        <w:t xml:space="preserve">parengimą ar/ir jų kvalifikacijos kėlimą savižudiško ir save žalojančio nuteistųjų ir suimtųjų elgesio užkardymui, </w:t>
      </w:r>
      <w:r w:rsidR="002126ED">
        <w:rPr>
          <w:rFonts w:ascii="Times New Roman" w:hAnsi="Times New Roman"/>
          <w:sz w:val="24"/>
          <w:szCs w:val="24"/>
          <w:lang w:val="lt-LT"/>
        </w:rPr>
        <w:t>parengiant</w:t>
      </w:r>
      <w:r w:rsidR="002126ED" w:rsidRPr="00471324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471324">
        <w:rPr>
          <w:rFonts w:ascii="Times New Roman" w:hAnsi="Times New Roman"/>
          <w:sz w:val="24"/>
          <w:szCs w:val="24"/>
          <w:lang w:val="lt-LT"/>
        </w:rPr>
        <w:t xml:space="preserve">pareigūnus pagal Kalėjimų departamento </w:t>
      </w:r>
      <w:r w:rsidR="00F02C85">
        <w:rPr>
          <w:rFonts w:ascii="Times New Roman" w:hAnsi="Times New Roman"/>
          <w:sz w:val="24"/>
          <w:szCs w:val="24"/>
          <w:lang w:val="lt-LT"/>
        </w:rPr>
        <w:t>direktoriaus patvirtintą kvalifikacijos tobulinimo kursų</w:t>
      </w:r>
      <w:r w:rsidRPr="0047132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70850">
        <w:rPr>
          <w:rFonts w:ascii="Times New Roman" w:hAnsi="Times New Roman"/>
          <w:sz w:val="24"/>
          <w:szCs w:val="24"/>
          <w:lang w:val="lt-LT"/>
        </w:rPr>
        <w:t>„Savižudybių ir savęs žalojimo prevencija laisvės atėmimo vietose“ mokymo programą</w:t>
      </w:r>
      <w:r w:rsidRPr="00471324">
        <w:rPr>
          <w:rFonts w:ascii="Times New Roman" w:hAnsi="Times New Roman"/>
          <w:sz w:val="24"/>
          <w:szCs w:val="24"/>
          <w:lang w:val="lt-LT"/>
        </w:rPr>
        <w:t>.</w:t>
      </w:r>
    </w:p>
    <w:p w:rsidR="00FB4EFD" w:rsidRDefault="00FB4EFD" w:rsidP="00FB4EFD">
      <w:pPr>
        <w:pStyle w:val="CentrBold"/>
        <w:ind w:firstLine="1134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FB4EFD" w:rsidRDefault="00FB4EFD" w:rsidP="00FB4EFD">
      <w:pPr>
        <w:pStyle w:val="CentrBold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FB4EFD" w:rsidRDefault="00FB4EFD" w:rsidP="00FB4EFD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iiI. SAVIŽUDYBIŲ IR SAV</w:t>
      </w:r>
      <w:r w:rsidR="00F02C85">
        <w:rPr>
          <w:rFonts w:ascii="Times New Roman" w:hAnsi="Times New Roman"/>
          <w:sz w:val="24"/>
          <w:szCs w:val="24"/>
          <w:lang w:val="lt-LT"/>
        </w:rPr>
        <w:t>ĘS</w:t>
      </w:r>
      <w:r>
        <w:rPr>
          <w:rFonts w:ascii="Times New Roman" w:hAnsi="Times New Roman"/>
          <w:sz w:val="24"/>
          <w:szCs w:val="24"/>
          <w:lang w:val="lt-LT"/>
        </w:rPr>
        <w:t xml:space="preserve"> ŽALOJ</w:t>
      </w:r>
      <w:r w:rsidR="00F02C85">
        <w:rPr>
          <w:rFonts w:ascii="Times New Roman" w:hAnsi="Times New Roman"/>
          <w:sz w:val="24"/>
          <w:szCs w:val="24"/>
          <w:lang w:val="lt-LT"/>
        </w:rPr>
        <w:t>IMO</w:t>
      </w:r>
      <w:r>
        <w:rPr>
          <w:rFonts w:ascii="Times New Roman" w:hAnsi="Times New Roman"/>
          <w:sz w:val="24"/>
          <w:szCs w:val="24"/>
          <w:lang w:val="lt-LT"/>
        </w:rPr>
        <w:t xml:space="preserve"> PREVENCIJOS ORGANIZAVIMAS  </w:t>
      </w:r>
    </w:p>
    <w:p w:rsidR="00FB4EFD" w:rsidRDefault="00FB4EFD" w:rsidP="00FB4EFD">
      <w:pPr>
        <w:pStyle w:val="CentrBold"/>
        <w:rPr>
          <w:rFonts w:ascii="Times New Roman" w:hAnsi="Times New Roman"/>
          <w:sz w:val="24"/>
          <w:szCs w:val="24"/>
          <w:lang w:val="lt-LT"/>
        </w:rPr>
      </w:pPr>
    </w:p>
    <w:p w:rsidR="00FB4EFD" w:rsidRDefault="00FB4EFD" w:rsidP="00FB4EFD">
      <w:pPr>
        <w:pStyle w:val="Hipersaitas2"/>
        <w:ind w:firstLine="1134"/>
        <w:rPr>
          <w:rFonts w:ascii="Times New Roman" w:hAnsi="Times New Roman"/>
          <w:sz w:val="24"/>
          <w:szCs w:val="24"/>
          <w:lang w:val="lt-LT"/>
        </w:rPr>
      </w:pPr>
      <w:r w:rsidRPr="00124068">
        <w:rPr>
          <w:rFonts w:ascii="Times New Roman" w:hAnsi="Times New Roman"/>
          <w:sz w:val="24"/>
          <w:szCs w:val="24"/>
          <w:lang w:val="lt-LT"/>
        </w:rPr>
        <w:t>1</w:t>
      </w:r>
      <w:r w:rsidR="00177789">
        <w:rPr>
          <w:rFonts w:ascii="Times New Roman" w:hAnsi="Times New Roman"/>
          <w:sz w:val="24"/>
          <w:szCs w:val="24"/>
          <w:lang w:val="lt-LT"/>
        </w:rPr>
        <w:t>5</w:t>
      </w:r>
      <w:r w:rsidRPr="00124068">
        <w:rPr>
          <w:rFonts w:ascii="Times New Roman" w:hAnsi="Times New Roman"/>
          <w:sz w:val="24"/>
          <w:szCs w:val="24"/>
          <w:lang w:val="lt-LT"/>
        </w:rPr>
        <w:t xml:space="preserve">. Laisvės atėmimo vietų įstaigų psichologinių tarnybų specialistai, atlikdami pirminį nuteistųjų ir suimtųjų vertinimą, savižudiško elgesio riziką vertina naudodami </w:t>
      </w:r>
      <w:proofErr w:type="spellStart"/>
      <w:r w:rsidR="000F0004" w:rsidRPr="00124068">
        <w:rPr>
          <w:rFonts w:ascii="Times New Roman" w:hAnsi="Times New Roman"/>
          <w:sz w:val="24"/>
          <w:szCs w:val="24"/>
          <w:lang w:val="lt-LT"/>
        </w:rPr>
        <w:t>Suicidinės</w:t>
      </w:r>
      <w:proofErr w:type="spellEnd"/>
      <w:r w:rsidR="000F0004" w:rsidRPr="00124068">
        <w:rPr>
          <w:rFonts w:ascii="Times New Roman" w:hAnsi="Times New Roman"/>
          <w:sz w:val="24"/>
          <w:szCs w:val="24"/>
          <w:lang w:val="lt-LT"/>
        </w:rPr>
        <w:t xml:space="preserve"> rizikos įvertinimo klausimyną</w:t>
      </w:r>
      <w:r w:rsidRPr="00124068">
        <w:rPr>
          <w:rFonts w:ascii="Times New Roman" w:hAnsi="Times New Roman"/>
          <w:sz w:val="24"/>
          <w:szCs w:val="24"/>
          <w:lang w:val="lt-LT"/>
        </w:rPr>
        <w:t xml:space="preserve"> (</w:t>
      </w:r>
      <w:r w:rsidR="00F02C85">
        <w:rPr>
          <w:rFonts w:ascii="Times New Roman" w:hAnsi="Times New Roman"/>
          <w:sz w:val="24"/>
          <w:szCs w:val="24"/>
          <w:lang w:val="lt-LT"/>
        </w:rPr>
        <w:t>3</w:t>
      </w:r>
      <w:r w:rsidRPr="00124068">
        <w:rPr>
          <w:rFonts w:ascii="Times New Roman" w:hAnsi="Times New Roman"/>
          <w:sz w:val="24"/>
          <w:szCs w:val="24"/>
          <w:lang w:val="lt-LT"/>
        </w:rPr>
        <w:t xml:space="preserve"> priedas)</w:t>
      </w:r>
      <w:r w:rsidR="000D0692" w:rsidRPr="00124068">
        <w:rPr>
          <w:rFonts w:ascii="Times New Roman" w:hAnsi="Times New Roman"/>
          <w:sz w:val="24"/>
          <w:szCs w:val="24"/>
          <w:lang w:val="lt-LT"/>
        </w:rPr>
        <w:t xml:space="preserve"> ir</w:t>
      </w:r>
      <w:r w:rsidR="000F0004" w:rsidRPr="00124068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24068">
        <w:rPr>
          <w:rFonts w:ascii="Times New Roman" w:hAnsi="Times New Roman"/>
          <w:sz w:val="24"/>
          <w:szCs w:val="24"/>
          <w:lang w:val="lt-LT"/>
        </w:rPr>
        <w:t>klinikinį interviu.</w:t>
      </w:r>
    </w:p>
    <w:p w:rsidR="00FB4EFD" w:rsidRDefault="00FB4EFD" w:rsidP="00FB4EFD">
      <w:pPr>
        <w:pStyle w:val="Hipersaitas2"/>
        <w:ind w:firstLine="113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</w:t>
      </w:r>
      <w:r w:rsidR="00177789">
        <w:rPr>
          <w:rFonts w:ascii="Times New Roman" w:hAnsi="Times New Roman"/>
          <w:sz w:val="24"/>
          <w:szCs w:val="24"/>
          <w:lang w:val="lt-LT"/>
        </w:rPr>
        <w:t>6</w:t>
      </w:r>
      <w:r>
        <w:rPr>
          <w:rFonts w:ascii="Times New Roman" w:hAnsi="Times New Roman"/>
          <w:sz w:val="24"/>
          <w:szCs w:val="24"/>
          <w:lang w:val="lt-LT"/>
        </w:rPr>
        <w:t xml:space="preserve">. Nuteistajam ar suimtajam nustačius didelį savižudiško elgesio rizikos laipsnį, </w:t>
      </w:r>
      <w:r w:rsidR="00F02C85">
        <w:rPr>
          <w:rFonts w:ascii="Times New Roman" w:hAnsi="Times New Roman"/>
          <w:sz w:val="24"/>
          <w:szCs w:val="24"/>
          <w:lang w:val="lt-LT"/>
        </w:rPr>
        <w:t>psichologas</w:t>
      </w:r>
      <w:r>
        <w:rPr>
          <w:rFonts w:ascii="Times New Roman" w:hAnsi="Times New Roman"/>
          <w:sz w:val="24"/>
          <w:szCs w:val="24"/>
          <w:lang w:val="lt-LT"/>
        </w:rPr>
        <w:t xml:space="preserve">, nustatydamas konkretų terminą, įtraukia jį į Nuteistųjų ir suimtųjų, priklausančių didelės rizikos grupei dėl savęs žalojimo ar bandymo nusižudyti, apskaitos žurnalą, parengia ir pateikia įstaigos direktoriui pažymą-rekomendaciją dėl nuteistojo ar suimtojo priežiūros ypatumų (numatoma sustiprinta individuali priežiūra ir jos intensyvumas), bendravimo ypatumų, prireikus – </w:t>
      </w:r>
      <w:r w:rsidR="00C37A5B">
        <w:rPr>
          <w:rFonts w:ascii="Times New Roman" w:hAnsi="Times New Roman"/>
          <w:sz w:val="24"/>
          <w:szCs w:val="24"/>
          <w:lang w:val="lt-LT"/>
        </w:rPr>
        <w:t>dėl ap</w:t>
      </w:r>
      <w:r>
        <w:rPr>
          <w:rFonts w:ascii="Times New Roman" w:hAnsi="Times New Roman"/>
          <w:sz w:val="24"/>
          <w:szCs w:val="24"/>
          <w:lang w:val="lt-LT"/>
        </w:rPr>
        <w:t>gyven</w:t>
      </w:r>
      <w:r w:rsidR="00C37A5B">
        <w:rPr>
          <w:rFonts w:ascii="Times New Roman" w:hAnsi="Times New Roman"/>
          <w:sz w:val="24"/>
          <w:szCs w:val="24"/>
          <w:lang w:val="lt-LT"/>
        </w:rPr>
        <w:t>dinimo</w:t>
      </w:r>
      <w:r>
        <w:rPr>
          <w:rFonts w:ascii="Times New Roman" w:hAnsi="Times New Roman"/>
          <w:sz w:val="24"/>
          <w:szCs w:val="24"/>
          <w:lang w:val="lt-LT"/>
        </w:rPr>
        <w:t xml:space="preserve"> vietos pakeitimo.</w:t>
      </w:r>
    </w:p>
    <w:p w:rsidR="00FB4EFD" w:rsidRDefault="00FB4EFD" w:rsidP="00FB4EFD">
      <w:pPr>
        <w:pStyle w:val="Hipersaitas2"/>
        <w:ind w:firstLine="113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</w:t>
      </w:r>
      <w:r w:rsidR="00177789">
        <w:rPr>
          <w:rFonts w:ascii="Times New Roman" w:hAnsi="Times New Roman"/>
          <w:sz w:val="24"/>
          <w:szCs w:val="24"/>
          <w:lang w:val="lt-LT"/>
        </w:rPr>
        <w:t>7</w:t>
      </w:r>
      <w:r>
        <w:rPr>
          <w:rFonts w:ascii="Times New Roman" w:hAnsi="Times New Roman"/>
          <w:sz w:val="24"/>
          <w:szCs w:val="24"/>
          <w:lang w:val="lt-LT"/>
        </w:rPr>
        <w:t xml:space="preserve">. Pasibaigus paskirtų rekomendacijų terminui, įstaigos psichologas </w:t>
      </w:r>
      <w:r w:rsidR="002126ED">
        <w:rPr>
          <w:rFonts w:ascii="Times New Roman" w:hAnsi="Times New Roman"/>
          <w:sz w:val="24"/>
          <w:szCs w:val="24"/>
          <w:lang w:val="lt-LT"/>
        </w:rPr>
        <w:t xml:space="preserve">parengia </w:t>
      </w:r>
      <w:r>
        <w:rPr>
          <w:rFonts w:ascii="Times New Roman" w:hAnsi="Times New Roman"/>
          <w:sz w:val="24"/>
          <w:szCs w:val="24"/>
          <w:lang w:val="lt-LT"/>
        </w:rPr>
        <w:t xml:space="preserve">ir pateikia įstaigos direktoriui pažymą </w:t>
      </w:r>
      <w:r w:rsidR="003072D3">
        <w:rPr>
          <w:rFonts w:ascii="Times New Roman" w:hAnsi="Times New Roman"/>
          <w:sz w:val="24"/>
          <w:szCs w:val="24"/>
          <w:lang w:val="lt-LT"/>
        </w:rPr>
        <w:t xml:space="preserve">apie </w:t>
      </w:r>
      <w:r>
        <w:rPr>
          <w:rFonts w:ascii="Times New Roman" w:hAnsi="Times New Roman"/>
          <w:sz w:val="24"/>
          <w:szCs w:val="24"/>
          <w:lang w:val="lt-LT"/>
        </w:rPr>
        <w:t>sustiprintos individualios priežiūros nutraukimą arba pratęsimą konkrečiam laikotarpiui.</w:t>
      </w:r>
    </w:p>
    <w:p w:rsidR="00FB4EFD" w:rsidRDefault="00FB4EFD" w:rsidP="00FB4EFD">
      <w:pPr>
        <w:pStyle w:val="Hipersaitas2"/>
        <w:ind w:firstLine="113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</w:t>
      </w:r>
      <w:r w:rsidR="00177789">
        <w:rPr>
          <w:rFonts w:ascii="Times New Roman" w:hAnsi="Times New Roman"/>
          <w:sz w:val="24"/>
          <w:szCs w:val="24"/>
          <w:lang w:val="lt-LT"/>
        </w:rPr>
        <w:t>8</w:t>
      </w:r>
      <w:r>
        <w:rPr>
          <w:rFonts w:ascii="Times New Roman" w:hAnsi="Times New Roman"/>
          <w:sz w:val="24"/>
          <w:szCs w:val="24"/>
          <w:lang w:val="lt-LT"/>
        </w:rPr>
        <w:t>. Perkeliant nuteistąjį arba suimtąjį, priklausantį didelės rizikos grupei dėl savęs žalojimo ar bandymo nusižudyti, iš vienos laisvės atėmimo vietos įstaigos į kitą, rekomendacijos dėl nuteistojo arba suimtojo priežiūros ypatumų ir terminų įdedamos į jo asmens byl</w:t>
      </w:r>
      <w:r w:rsidR="00C70850">
        <w:rPr>
          <w:rFonts w:ascii="Times New Roman" w:hAnsi="Times New Roman"/>
          <w:sz w:val="24"/>
          <w:szCs w:val="24"/>
          <w:lang w:val="lt-LT"/>
        </w:rPr>
        <w:t>os voką</w:t>
      </w:r>
      <w:r>
        <w:rPr>
          <w:rFonts w:ascii="Times New Roman" w:hAnsi="Times New Roman"/>
          <w:sz w:val="24"/>
          <w:szCs w:val="24"/>
          <w:lang w:val="lt-LT"/>
        </w:rPr>
        <w:t>.</w:t>
      </w:r>
    </w:p>
    <w:p w:rsidR="00FB4EFD" w:rsidRDefault="00FB4EFD" w:rsidP="00FB4EFD">
      <w:pPr>
        <w:pStyle w:val="Hipersaitas2"/>
        <w:ind w:firstLine="113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</w:t>
      </w:r>
      <w:r w:rsidR="00177789">
        <w:rPr>
          <w:rFonts w:ascii="Times New Roman" w:hAnsi="Times New Roman"/>
          <w:sz w:val="24"/>
          <w:szCs w:val="24"/>
          <w:lang w:val="lt-LT"/>
        </w:rPr>
        <w:t>9</w:t>
      </w:r>
      <w:r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11542E">
        <w:rPr>
          <w:rFonts w:ascii="Times New Roman" w:hAnsi="Times New Roman"/>
          <w:sz w:val="24"/>
          <w:szCs w:val="24"/>
          <w:lang w:val="lt-LT"/>
        </w:rPr>
        <w:t xml:space="preserve">Pataisos įstaigos </w:t>
      </w:r>
      <w:r>
        <w:rPr>
          <w:rFonts w:ascii="Times New Roman" w:hAnsi="Times New Roman"/>
          <w:sz w:val="24"/>
          <w:szCs w:val="24"/>
          <w:lang w:val="lt-LT"/>
        </w:rPr>
        <w:t>Socialinės reabilitacijos skyriaus būrio viršininkas, susipažinęs su naujai atvykusio nuteistojo asmens byla, duomenis apie asmens priskyrimą didelės rizikos grupei dėl savęs žalojimo ar bandymo nusižudyti, nedels</w:t>
      </w:r>
      <w:r w:rsidR="006A04DB">
        <w:rPr>
          <w:rFonts w:ascii="Times New Roman" w:hAnsi="Times New Roman"/>
          <w:sz w:val="24"/>
          <w:szCs w:val="24"/>
          <w:lang w:val="lt-LT"/>
        </w:rPr>
        <w:t>damas</w:t>
      </w:r>
      <w:r>
        <w:rPr>
          <w:rFonts w:ascii="Times New Roman" w:hAnsi="Times New Roman"/>
          <w:sz w:val="24"/>
          <w:szCs w:val="24"/>
          <w:lang w:val="lt-LT"/>
        </w:rPr>
        <w:t xml:space="preserve"> perduoda įstaigos </w:t>
      </w:r>
      <w:r w:rsidR="003072D3">
        <w:rPr>
          <w:rFonts w:ascii="Times New Roman" w:hAnsi="Times New Roman"/>
          <w:sz w:val="24"/>
          <w:szCs w:val="24"/>
          <w:lang w:val="lt-LT"/>
        </w:rPr>
        <w:t>K</w:t>
      </w:r>
      <w:r>
        <w:rPr>
          <w:rFonts w:ascii="Times New Roman" w:hAnsi="Times New Roman"/>
          <w:sz w:val="24"/>
          <w:szCs w:val="24"/>
          <w:lang w:val="lt-LT"/>
        </w:rPr>
        <w:t>omandai.</w:t>
      </w:r>
      <w:r w:rsidR="0011542E">
        <w:rPr>
          <w:rFonts w:ascii="Times New Roman" w:hAnsi="Times New Roman"/>
          <w:sz w:val="24"/>
          <w:szCs w:val="24"/>
          <w:lang w:val="lt-LT"/>
        </w:rPr>
        <w:t xml:space="preserve"> Tardymo izoliatoriuose informaciją apie asmens</w:t>
      </w:r>
      <w:r w:rsidR="0011542E" w:rsidRPr="0011542E">
        <w:rPr>
          <w:rFonts w:ascii="Times New Roman" w:hAnsi="Times New Roman"/>
          <w:sz w:val="24"/>
          <w:szCs w:val="24"/>
          <w:lang w:val="lt-LT"/>
        </w:rPr>
        <w:t xml:space="preserve"> priskyrimą didelės rizikos grupei dėl savęs žalojimo ar bandymo nusižudyti</w:t>
      </w:r>
      <w:r w:rsidR="0011542E">
        <w:rPr>
          <w:rFonts w:ascii="Times New Roman" w:hAnsi="Times New Roman"/>
          <w:sz w:val="24"/>
          <w:szCs w:val="24"/>
          <w:lang w:val="lt-LT"/>
        </w:rPr>
        <w:t xml:space="preserve"> Įskaitos skyrius nedels</w:t>
      </w:r>
      <w:r w:rsidR="006A04DB">
        <w:rPr>
          <w:rFonts w:ascii="Times New Roman" w:hAnsi="Times New Roman"/>
          <w:sz w:val="24"/>
          <w:szCs w:val="24"/>
          <w:lang w:val="lt-LT"/>
        </w:rPr>
        <w:t>damas</w:t>
      </w:r>
      <w:r w:rsidR="0011542E">
        <w:rPr>
          <w:rFonts w:ascii="Times New Roman" w:hAnsi="Times New Roman"/>
          <w:sz w:val="24"/>
          <w:szCs w:val="24"/>
          <w:lang w:val="lt-LT"/>
        </w:rPr>
        <w:t xml:space="preserve"> perduoda </w:t>
      </w:r>
      <w:r w:rsidR="003072D3">
        <w:rPr>
          <w:rFonts w:ascii="Times New Roman" w:hAnsi="Times New Roman"/>
          <w:sz w:val="24"/>
          <w:szCs w:val="24"/>
          <w:lang w:val="lt-LT"/>
        </w:rPr>
        <w:t>K</w:t>
      </w:r>
      <w:r w:rsidR="0011542E">
        <w:rPr>
          <w:rFonts w:ascii="Times New Roman" w:hAnsi="Times New Roman"/>
          <w:sz w:val="24"/>
          <w:szCs w:val="24"/>
          <w:lang w:val="lt-LT"/>
        </w:rPr>
        <w:t>omandai.</w:t>
      </w:r>
    </w:p>
    <w:p w:rsidR="00FB4EFD" w:rsidRDefault="00177789" w:rsidP="00FB4EFD">
      <w:pPr>
        <w:pStyle w:val="Hipersaitas2"/>
        <w:ind w:firstLine="113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</w:t>
      </w:r>
      <w:r w:rsidR="00FB4EFD">
        <w:rPr>
          <w:rFonts w:ascii="Times New Roman" w:hAnsi="Times New Roman"/>
          <w:sz w:val="24"/>
          <w:szCs w:val="24"/>
          <w:lang w:val="lt-LT"/>
        </w:rPr>
        <w:t xml:space="preserve">. Atsakingi apsaugos ir priežiūros pareigūnai rekomendacijas dėl nuteistojo arba suimtojo sustiprintos individualios priežiūros vykdo pagal priežiūros paros žiniaraštį, įsakymą dėl apsaugos ir priežiūros vykdymo, kuriuose nustatomos priežiūros užduotys. </w:t>
      </w:r>
    </w:p>
    <w:p w:rsidR="00FB4EFD" w:rsidRPr="003072D3" w:rsidRDefault="00FB4EFD" w:rsidP="00FB4EFD">
      <w:pPr>
        <w:pStyle w:val="Hipersaitas1"/>
        <w:ind w:firstLine="0"/>
        <w:rPr>
          <w:rFonts w:ascii="Times New Roman" w:hAnsi="Times New Roman"/>
          <w:lang w:val="lt-LT"/>
        </w:rPr>
      </w:pPr>
    </w:p>
    <w:p w:rsidR="00FB4EFD" w:rsidRDefault="00FB4EFD" w:rsidP="00FB4EFD">
      <w:pPr>
        <w:pStyle w:val="Hipersaitas1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141D">
        <w:rPr>
          <w:rFonts w:ascii="Times New Roman" w:hAnsi="Times New Roman"/>
          <w:b/>
          <w:sz w:val="24"/>
          <w:szCs w:val="24"/>
          <w:lang w:val="lt-LT"/>
        </w:rPr>
        <w:t>IV.</w:t>
      </w:r>
      <w:r w:rsidR="00E90DDF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D417BD">
        <w:rPr>
          <w:rFonts w:ascii="Times New Roman" w:hAnsi="Times New Roman"/>
          <w:b/>
          <w:sz w:val="24"/>
          <w:szCs w:val="24"/>
          <w:lang w:val="lt-LT"/>
        </w:rPr>
        <w:t>MOBILIOJI KRIZINIŲ SITUACIJŲ VALDYMO SPECIALISTŲ KOMANDA</w:t>
      </w:r>
    </w:p>
    <w:p w:rsidR="00FB4EFD" w:rsidRPr="00A1141D" w:rsidRDefault="00FB4EFD" w:rsidP="00FB4EFD">
      <w:pPr>
        <w:pStyle w:val="Hipersaitas1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FB4EFD" w:rsidRDefault="003072D3" w:rsidP="00FB4EFD">
      <w:pPr>
        <w:pStyle w:val="Hipersaitas1"/>
        <w:ind w:firstLine="113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</w:t>
      </w:r>
      <w:r w:rsidR="00177789">
        <w:rPr>
          <w:rFonts w:ascii="Times New Roman" w:hAnsi="Times New Roman"/>
          <w:sz w:val="24"/>
          <w:szCs w:val="24"/>
          <w:lang w:val="lt-LT"/>
        </w:rPr>
        <w:t>1</w:t>
      </w:r>
      <w:r w:rsidR="00FB4EFD">
        <w:rPr>
          <w:rFonts w:ascii="Times New Roman" w:hAnsi="Times New Roman"/>
          <w:sz w:val="24"/>
          <w:szCs w:val="24"/>
          <w:lang w:val="lt-LT"/>
        </w:rPr>
        <w:t>. Kalėjimų departamento direktorius įsakymu sudaro Mobili</w:t>
      </w:r>
      <w:r w:rsidR="00AD011D">
        <w:rPr>
          <w:rFonts w:ascii="Times New Roman" w:hAnsi="Times New Roman"/>
          <w:sz w:val="24"/>
          <w:szCs w:val="24"/>
          <w:lang w:val="lt-LT"/>
        </w:rPr>
        <w:t>ą</w:t>
      </w:r>
      <w:r w:rsidR="00FB4EFD">
        <w:rPr>
          <w:rFonts w:ascii="Times New Roman" w:hAnsi="Times New Roman"/>
          <w:sz w:val="24"/>
          <w:szCs w:val="24"/>
          <w:lang w:val="lt-LT"/>
        </w:rPr>
        <w:t>j</w:t>
      </w:r>
      <w:r w:rsidR="00AD011D">
        <w:rPr>
          <w:rFonts w:ascii="Times New Roman" w:hAnsi="Times New Roman"/>
          <w:sz w:val="24"/>
          <w:szCs w:val="24"/>
          <w:lang w:val="lt-LT"/>
        </w:rPr>
        <w:t>ą</w:t>
      </w:r>
      <w:r w:rsidR="00FB4EFD">
        <w:rPr>
          <w:rFonts w:ascii="Times New Roman" w:hAnsi="Times New Roman"/>
          <w:sz w:val="24"/>
          <w:szCs w:val="24"/>
          <w:lang w:val="lt-LT"/>
        </w:rPr>
        <w:t xml:space="preserve"> krizinių situacijų valdymo specialistų komand</w:t>
      </w:r>
      <w:r w:rsidR="00AD011D">
        <w:rPr>
          <w:rFonts w:ascii="Times New Roman" w:hAnsi="Times New Roman"/>
          <w:sz w:val="24"/>
          <w:szCs w:val="24"/>
          <w:lang w:val="lt-LT"/>
        </w:rPr>
        <w:t>ą</w:t>
      </w:r>
      <w:r w:rsidR="00FB4EFD">
        <w:rPr>
          <w:rFonts w:ascii="Times New Roman" w:hAnsi="Times New Roman"/>
          <w:sz w:val="24"/>
          <w:szCs w:val="24"/>
          <w:lang w:val="lt-LT"/>
        </w:rPr>
        <w:t xml:space="preserve"> (toliau – Mobilioji komanda) iš Kalėjimų departamento ir jam pavaldžių laisvės atėmimo vietų įstaigų specialistų, turinčių patirtį ir reikalingas kompetencijas</w:t>
      </w:r>
      <w:r w:rsidR="00AD011D">
        <w:rPr>
          <w:rFonts w:ascii="Times New Roman" w:hAnsi="Times New Roman"/>
          <w:sz w:val="24"/>
          <w:szCs w:val="24"/>
          <w:lang w:val="lt-LT"/>
        </w:rPr>
        <w:t>, ir</w:t>
      </w:r>
      <w:r w:rsidR="00FB4EF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D011D">
        <w:rPr>
          <w:rFonts w:ascii="Times New Roman" w:hAnsi="Times New Roman"/>
          <w:sz w:val="24"/>
          <w:szCs w:val="24"/>
          <w:lang w:val="lt-LT"/>
        </w:rPr>
        <w:lastRenderedPageBreak/>
        <w:t>p</w:t>
      </w:r>
      <w:r w:rsidR="00FB4EFD">
        <w:rPr>
          <w:rFonts w:ascii="Times New Roman" w:hAnsi="Times New Roman"/>
          <w:sz w:val="24"/>
          <w:szCs w:val="24"/>
          <w:lang w:val="lt-LT"/>
        </w:rPr>
        <w:t>askiria jos vadov</w:t>
      </w:r>
      <w:r w:rsidR="00AD011D">
        <w:rPr>
          <w:rFonts w:ascii="Times New Roman" w:hAnsi="Times New Roman"/>
          <w:sz w:val="24"/>
          <w:szCs w:val="24"/>
          <w:lang w:val="lt-LT"/>
        </w:rPr>
        <w:t>ą</w:t>
      </w:r>
      <w:r w:rsidR="00FB4EFD">
        <w:rPr>
          <w:rFonts w:ascii="Times New Roman" w:hAnsi="Times New Roman"/>
          <w:sz w:val="24"/>
          <w:szCs w:val="24"/>
          <w:lang w:val="lt-LT"/>
        </w:rPr>
        <w:t xml:space="preserve">. Mobilioji komanda į laisvės atėmimo vietų įstaigas vyksta savo arba įstaigos iniciatyva, esant tam tikrai krizinei situacijai, reikalaujančiai neatidėliotino sprendimo. </w:t>
      </w:r>
    </w:p>
    <w:p w:rsidR="00FB4EFD" w:rsidRDefault="00F01C4A" w:rsidP="00FB4EFD">
      <w:pPr>
        <w:pStyle w:val="Hipersaitas1"/>
        <w:ind w:firstLine="113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</w:t>
      </w:r>
      <w:r w:rsidR="00177789">
        <w:rPr>
          <w:rFonts w:ascii="Times New Roman" w:hAnsi="Times New Roman"/>
          <w:sz w:val="24"/>
          <w:szCs w:val="24"/>
          <w:lang w:val="lt-LT"/>
        </w:rPr>
        <w:t>2</w:t>
      </w:r>
      <w:r w:rsidR="00FB4EFD">
        <w:rPr>
          <w:rFonts w:ascii="Times New Roman" w:hAnsi="Times New Roman"/>
          <w:sz w:val="24"/>
          <w:szCs w:val="24"/>
          <w:lang w:val="lt-LT"/>
        </w:rPr>
        <w:t>. Mobiliajai komandai pavedamos šios funkcijos:</w:t>
      </w:r>
    </w:p>
    <w:p w:rsidR="00FB4EFD" w:rsidRDefault="00FB4EFD" w:rsidP="00FB4EFD">
      <w:pPr>
        <w:pStyle w:val="Hipersaitas1"/>
        <w:ind w:firstLine="113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</w:t>
      </w:r>
      <w:r w:rsidR="00177789">
        <w:rPr>
          <w:rFonts w:ascii="Times New Roman" w:hAnsi="Times New Roman"/>
          <w:sz w:val="24"/>
          <w:szCs w:val="24"/>
          <w:lang w:val="lt-LT"/>
        </w:rPr>
        <w:t>2</w:t>
      </w:r>
      <w:r>
        <w:rPr>
          <w:rFonts w:ascii="Times New Roman" w:hAnsi="Times New Roman"/>
          <w:sz w:val="24"/>
          <w:szCs w:val="24"/>
          <w:lang w:val="lt-LT"/>
        </w:rPr>
        <w:t>.1. teikti praktinę ir metodinę pagalbą laisvės atėmimo vietų įstaigoms vykdant savižudybių prevenciją ir save žalojančio elgesio valdymą;</w:t>
      </w:r>
    </w:p>
    <w:p w:rsidR="00304ACE" w:rsidRDefault="00FB4EFD" w:rsidP="00FB4EFD">
      <w:pPr>
        <w:pStyle w:val="Hipersaitas1"/>
        <w:ind w:firstLine="113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</w:t>
      </w:r>
      <w:r w:rsidR="00177789">
        <w:rPr>
          <w:rFonts w:ascii="Times New Roman" w:hAnsi="Times New Roman"/>
          <w:sz w:val="24"/>
          <w:szCs w:val="24"/>
          <w:lang w:val="lt-LT"/>
        </w:rPr>
        <w:t>2</w:t>
      </w:r>
      <w:r>
        <w:rPr>
          <w:rFonts w:ascii="Times New Roman" w:hAnsi="Times New Roman"/>
          <w:sz w:val="24"/>
          <w:szCs w:val="24"/>
          <w:lang w:val="lt-LT"/>
        </w:rPr>
        <w:t xml:space="preserve">.2. vykdyti laisvės atėmimo vietų įstaigų krizių įveikos komandų veiklos stebėseną, atlikti statistinių duomenų analizę; </w:t>
      </w:r>
    </w:p>
    <w:p w:rsidR="00FB4EFD" w:rsidRDefault="00FB4EFD" w:rsidP="00FB4EFD">
      <w:pPr>
        <w:pStyle w:val="Hipersaitas1"/>
        <w:ind w:firstLine="113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</w:t>
      </w:r>
      <w:r w:rsidR="00177789">
        <w:rPr>
          <w:rFonts w:ascii="Times New Roman" w:hAnsi="Times New Roman"/>
          <w:sz w:val="24"/>
          <w:szCs w:val="24"/>
          <w:lang w:val="lt-LT"/>
        </w:rPr>
        <w:t>2</w:t>
      </w:r>
      <w:r>
        <w:rPr>
          <w:rFonts w:ascii="Times New Roman" w:hAnsi="Times New Roman"/>
          <w:sz w:val="24"/>
          <w:szCs w:val="24"/>
          <w:lang w:val="lt-LT"/>
        </w:rPr>
        <w:t>.3. koordinuoti ir kontroliuoti savižudybės laisvės atėmimo vietų įstaigo</w:t>
      </w:r>
      <w:r w:rsidR="00AD011D">
        <w:rPr>
          <w:rFonts w:ascii="Times New Roman" w:hAnsi="Times New Roman"/>
          <w:sz w:val="24"/>
          <w:szCs w:val="24"/>
          <w:lang w:val="lt-LT"/>
        </w:rPr>
        <w:t>j</w:t>
      </w:r>
      <w:r>
        <w:rPr>
          <w:rFonts w:ascii="Times New Roman" w:hAnsi="Times New Roman"/>
          <w:sz w:val="24"/>
          <w:szCs w:val="24"/>
          <w:lang w:val="lt-LT"/>
        </w:rPr>
        <w:t>e tyrimą, išvadų bei rekomendacijų pateikimą ir įgyvendinimą;</w:t>
      </w:r>
    </w:p>
    <w:p w:rsidR="00FB4EFD" w:rsidRDefault="00FB4EFD" w:rsidP="00FB4EFD">
      <w:pPr>
        <w:pStyle w:val="Hipersaitas1"/>
        <w:ind w:firstLine="113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</w:t>
      </w:r>
      <w:r w:rsidR="00177789">
        <w:rPr>
          <w:rFonts w:ascii="Times New Roman" w:hAnsi="Times New Roman"/>
          <w:sz w:val="24"/>
          <w:szCs w:val="24"/>
          <w:lang w:val="lt-LT"/>
        </w:rPr>
        <w:t>2</w:t>
      </w:r>
      <w:r>
        <w:rPr>
          <w:rFonts w:ascii="Times New Roman" w:hAnsi="Times New Roman"/>
          <w:sz w:val="24"/>
          <w:szCs w:val="24"/>
          <w:lang w:val="lt-LT"/>
        </w:rPr>
        <w:t>.4. pagal poreikį tiesiogiai atlikti situacijos analizę laisvės atėmimo vietų įstaigoje, nustatyti krizinės situacijos priežastis ir teikti rekomendacijas dėl situacijos valdymo;</w:t>
      </w:r>
    </w:p>
    <w:p w:rsidR="00FB4EFD" w:rsidRDefault="00FB4EFD" w:rsidP="00FB4EFD">
      <w:pPr>
        <w:pStyle w:val="Hipersaitas1"/>
        <w:ind w:firstLine="113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</w:t>
      </w:r>
      <w:r w:rsidR="00177789">
        <w:rPr>
          <w:rFonts w:ascii="Times New Roman" w:hAnsi="Times New Roman"/>
          <w:sz w:val="24"/>
          <w:szCs w:val="24"/>
          <w:lang w:val="lt-LT"/>
        </w:rPr>
        <w:t>2</w:t>
      </w:r>
      <w:r>
        <w:rPr>
          <w:rFonts w:ascii="Times New Roman" w:hAnsi="Times New Roman"/>
          <w:sz w:val="24"/>
          <w:szCs w:val="24"/>
          <w:lang w:val="lt-LT"/>
        </w:rPr>
        <w:t>.5. atlikti tiriamąjį darbą.</w:t>
      </w:r>
    </w:p>
    <w:p w:rsidR="00FB4EFD" w:rsidRPr="00AD011D" w:rsidRDefault="00FB4EFD" w:rsidP="00FB4EFD">
      <w:pPr>
        <w:pStyle w:val="Hipersaitas1"/>
        <w:ind w:firstLine="0"/>
        <w:rPr>
          <w:rFonts w:ascii="Times New Roman" w:hAnsi="Times New Roman"/>
          <w:lang w:val="lt-LT"/>
        </w:rPr>
      </w:pPr>
    </w:p>
    <w:p w:rsidR="00FB4EFD" w:rsidRDefault="00FB4EFD" w:rsidP="00FB4EFD">
      <w:pPr>
        <w:pStyle w:val="Hipersaitas1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V. BAIGIAMOSIOS NUOSTATOS</w:t>
      </w:r>
    </w:p>
    <w:p w:rsidR="00FB4EFD" w:rsidRDefault="00FB4EFD" w:rsidP="00FB4EFD">
      <w:pPr>
        <w:pStyle w:val="Hipersaitas1"/>
        <w:ind w:firstLine="0"/>
        <w:rPr>
          <w:rFonts w:ascii="Times New Roman" w:hAnsi="Times New Roman"/>
          <w:sz w:val="24"/>
          <w:szCs w:val="24"/>
          <w:lang w:val="lt-LT"/>
        </w:rPr>
      </w:pPr>
    </w:p>
    <w:p w:rsidR="00FB4EFD" w:rsidRDefault="00FB4EFD" w:rsidP="004F6549">
      <w:pPr>
        <w:pStyle w:val="Hipersaitas1"/>
        <w:ind w:firstLine="1032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</w:t>
      </w:r>
      <w:r w:rsidR="00177789">
        <w:rPr>
          <w:rFonts w:ascii="Times New Roman" w:hAnsi="Times New Roman"/>
          <w:sz w:val="24"/>
          <w:szCs w:val="24"/>
          <w:lang w:val="lt-LT"/>
        </w:rPr>
        <w:t>3</w:t>
      </w:r>
      <w:r>
        <w:rPr>
          <w:rFonts w:ascii="Times New Roman" w:hAnsi="Times New Roman"/>
          <w:sz w:val="24"/>
          <w:szCs w:val="24"/>
          <w:lang w:val="lt-LT"/>
        </w:rPr>
        <w:t xml:space="preserve">. Laisvės atėmimo vietų įstaigų veiklą, įgyvendinant savižudybių prevencijos ir save žalojančio elgesio valdymo priemones, kontroliuoja ir koordinuoja Kalėjimų departamentas. </w:t>
      </w:r>
    </w:p>
    <w:p w:rsidR="00FB4EFD" w:rsidRDefault="00FB4EFD" w:rsidP="004F6549">
      <w:pPr>
        <w:pStyle w:val="Hipersaitas1"/>
        <w:ind w:firstLine="1032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</w:t>
      </w:r>
      <w:r w:rsidR="00177789">
        <w:rPr>
          <w:rFonts w:ascii="Times New Roman" w:hAnsi="Times New Roman"/>
          <w:sz w:val="24"/>
          <w:szCs w:val="24"/>
          <w:lang w:val="lt-LT"/>
        </w:rPr>
        <w:t>4</w:t>
      </w:r>
      <w:r>
        <w:rPr>
          <w:rFonts w:ascii="Times New Roman" w:hAnsi="Times New Roman"/>
          <w:sz w:val="24"/>
          <w:szCs w:val="24"/>
          <w:lang w:val="lt-LT"/>
        </w:rPr>
        <w:t>. Laisvės atėmimo vietų įstaigų administracija analizuoja ir apibendrina savižudybių ir savęs žalojimo prevencijos rezultatus ir pagal nustatytas formas teikia ataskaitas Kalėjimų departamentui.</w:t>
      </w:r>
    </w:p>
    <w:p w:rsidR="000E38A8" w:rsidRPr="000216A7" w:rsidRDefault="000E38A8">
      <w:pPr>
        <w:pStyle w:val="Linija"/>
        <w:rPr>
          <w:rFonts w:ascii="Times New Roman" w:hAnsi="Times New Roman"/>
          <w:sz w:val="24"/>
          <w:szCs w:val="24"/>
          <w:lang w:val="lt-LT"/>
        </w:rPr>
      </w:pPr>
    </w:p>
    <w:p w:rsidR="00FA5641" w:rsidRPr="00FA5641" w:rsidRDefault="00FA5641" w:rsidP="00FA5641">
      <w:pPr>
        <w:pStyle w:val="Hipersaitas1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</w:t>
      </w:r>
    </w:p>
    <w:p w:rsidR="000E38A8" w:rsidRPr="00DE670D" w:rsidRDefault="000E38A8" w:rsidP="00C27625">
      <w:pPr>
        <w:rPr>
          <w:lang w:val="lt-LT"/>
        </w:rPr>
      </w:pPr>
    </w:p>
    <w:sectPr w:rsidR="000E38A8" w:rsidRPr="00DE670D" w:rsidSect="00987F1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E3" w:rsidRDefault="005C07E3" w:rsidP="00FA5641">
      <w:r>
        <w:separator/>
      </w:r>
    </w:p>
  </w:endnote>
  <w:endnote w:type="continuationSeparator" w:id="0">
    <w:p w:rsidR="005C07E3" w:rsidRDefault="005C07E3" w:rsidP="00FA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E3" w:rsidRDefault="005C07E3" w:rsidP="00FA5641">
      <w:r>
        <w:separator/>
      </w:r>
    </w:p>
  </w:footnote>
  <w:footnote w:type="continuationSeparator" w:id="0">
    <w:p w:rsidR="005C07E3" w:rsidRDefault="005C07E3" w:rsidP="00FA5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090334"/>
      <w:docPartObj>
        <w:docPartGallery w:val="Page Numbers (Top of Page)"/>
        <w:docPartUnique/>
      </w:docPartObj>
    </w:sdtPr>
    <w:sdtEndPr/>
    <w:sdtContent>
      <w:p w:rsidR="00987F18" w:rsidRDefault="00987F1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BC6" w:rsidRPr="00C31BC6">
          <w:rPr>
            <w:noProof/>
            <w:lang w:val="lt-LT"/>
          </w:rPr>
          <w:t>4</w:t>
        </w:r>
        <w:r>
          <w:fldChar w:fldCharType="end"/>
        </w:r>
      </w:p>
    </w:sdtContent>
  </w:sdt>
  <w:p w:rsidR="00F02C85" w:rsidRDefault="00F02C8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27"/>
    <w:rsid w:val="00007F41"/>
    <w:rsid w:val="000216A7"/>
    <w:rsid w:val="00024C14"/>
    <w:rsid w:val="00036415"/>
    <w:rsid w:val="0003651A"/>
    <w:rsid w:val="00037B95"/>
    <w:rsid w:val="00037DB3"/>
    <w:rsid w:val="000465E7"/>
    <w:rsid w:val="0005633A"/>
    <w:rsid w:val="0007494B"/>
    <w:rsid w:val="0007638E"/>
    <w:rsid w:val="000969A9"/>
    <w:rsid w:val="000A03E3"/>
    <w:rsid w:val="000C0679"/>
    <w:rsid w:val="000D0692"/>
    <w:rsid w:val="000D2A6A"/>
    <w:rsid w:val="000D36FD"/>
    <w:rsid w:val="000E38A8"/>
    <w:rsid w:val="000F0004"/>
    <w:rsid w:val="001101C8"/>
    <w:rsid w:val="001103FA"/>
    <w:rsid w:val="0011542E"/>
    <w:rsid w:val="00115AAD"/>
    <w:rsid w:val="00123D4C"/>
    <w:rsid w:val="00124068"/>
    <w:rsid w:val="00136A2D"/>
    <w:rsid w:val="001558E0"/>
    <w:rsid w:val="00177789"/>
    <w:rsid w:val="001C4E0F"/>
    <w:rsid w:val="001C7636"/>
    <w:rsid w:val="001F49D4"/>
    <w:rsid w:val="002126ED"/>
    <w:rsid w:val="00214DD8"/>
    <w:rsid w:val="002173DE"/>
    <w:rsid w:val="00223412"/>
    <w:rsid w:val="002433A3"/>
    <w:rsid w:val="00246F3C"/>
    <w:rsid w:val="0025605E"/>
    <w:rsid w:val="00264B58"/>
    <w:rsid w:val="002728C4"/>
    <w:rsid w:val="00275B3D"/>
    <w:rsid w:val="002C32B0"/>
    <w:rsid w:val="002C51C2"/>
    <w:rsid w:val="002E55EA"/>
    <w:rsid w:val="00301E77"/>
    <w:rsid w:val="00304ACE"/>
    <w:rsid w:val="00305BB8"/>
    <w:rsid w:val="003072D3"/>
    <w:rsid w:val="0030789F"/>
    <w:rsid w:val="0033197E"/>
    <w:rsid w:val="0033444D"/>
    <w:rsid w:val="003422B8"/>
    <w:rsid w:val="00361254"/>
    <w:rsid w:val="0038362D"/>
    <w:rsid w:val="00387F1D"/>
    <w:rsid w:val="00390039"/>
    <w:rsid w:val="003A4CF9"/>
    <w:rsid w:val="003B3323"/>
    <w:rsid w:val="003C1224"/>
    <w:rsid w:val="003D028C"/>
    <w:rsid w:val="003D4D86"/>
    <w:rsid w:val="003F4DEC"/>
    <w:rsid w:val="003F79CF"/>
    <w:rsid w:val="0045056C"/>
    <w:rsid w:val="004646D2"/>
    <w:rsid w:val="00471324"/>
    <w:rsid w:val="0049565E"/>
    <w:rsid w:val="00495D30"/>
    <w:rsid w:val="004A39F7"/>
    <w:rsid w:val="004B4F48"/>
    <w:rsid w:val="004C02F9"/>
    <w:rsid w:val="004C6D1D"/>
    <w:rsid w:val="004C7BC5"/>
    <w:rsid w:val="004E0982"/>
    <w:rsid w:val="004E3B88"/>
    <w:rsid w:val="004E6888"/>
    <w:rsid w:val="004E71CC"/>
    <w:rsid w:val="004F6549"/>
    <w:rsid w:val="0051552B"/>
    <w:rsid w:val="005210FB"/>
    <w:rsid w:val="0053559F"/>
    <w:rsid w:val="00555E1C"/>
    <w:rsid w:val="00560114"/>
    <w:rsid w:val="00573F88"/>
    <w:rsid w:val="00590ED1"/>
    <w:rsid w:val="005930AB"/>
    <w:rsid w:val="005C07E3"/>
    <w:rsid w:val="005D4291"/>
    <w:rsid w:val="005F5D35"/>
    <w:rsid w:val="006057BD"/>
    <w:rsid w:val="00613545"/>
    <w:rsid w:val="00623592"/>
    <w:rsid w:val="00634F1C"/>
    <w:rsid w:val="006352AE"/>
    <w:rsid w:val="00641501"/>
    <w:rsid w:val="006520D1"/>
    <w:rsid w:val="00655192"/>
    <w:rsid w:val="00662532"/>
    <w:rsid w:val="00680ABE"/>
    <w:rsid w:val="00684E63"/>
    <w:rsid w:val="006913D5"/>
    <w:rsid w:val="006A04DB"/>
    <w:rsid w:val="006D762C"/>
    <w:rsid w:val="006E2ADF"/>
    <w:rsid w:val="00757177"/>
    <w:rsid w:val="007843D2"/>
    <w:rsid w:val="007F0E23"/>
    <w:rsid w:val="007F7A48"/>
    <w:rsid w:val="00831C6C"/>
    <w:rsid w:val="00837BD0"/>
    <w:rsid w:val="00840E7B"/>
    <w:rsid w:val="00880026"/>
    <w:rsid w:val="00881B18"/>
    <w:rsid w:val="008917BA"/>
    <w:rsid w:val="00895C10"/>
    <w:rsid w:val="00896016"/>
    <w:rsid w:val="008B68E1"/>
    <w:rsid w:val="008C55E2"/>
    <w:rsid w:val="008D60E7"/>
    <w:rsid w:val="008D7E88"/>
    <w:rsid w:val="00905C69"/>
    <w:rsid w:val="009070D8"/>
    <w:rsid w:val="00915833"/>
    <w:rsid w:val="00941AAE"/>
    <w:rsid w:val="00944121"/>
    <w:rsid w:val="00952341"/>
    <w:rsid w:val="009757C3"/>
    <w:rsid w:val="00987F18"/>
    <w:rsid w:val="009E5BD4"/>
    <w:rsid w:val="009F28B2"/>
    <w:rsid w:val="009F4D35"/>
    <w:rsid w:val="009F54BE"/>
    <w:rsid w:val="00A40B09"/>
    <w:rsid w:val="00A42DD6"/>
    <w:rsid w:val="00A46FBC"/>
    <w:rsid w:val="00A547E5"/>
    <w:rsid w:val="00A576AD"/>
    <w:rsid w:val="00A63024"/>
    <w:rsid w:val="00AB7CAF"/>
    <w:rsid w:val="00AC7AE7"/>
    <w:rsid w:val="00AC7FE5"/>
    <w:rsid w:val="00AD011D"/>
    <w:rsid w:val="00AD21FE"/>
    <w:rsid w:val="00AF347E"/>
    <w:rsid w:val="00B23FAC"/>
    <w:rsid w:val="00B24EA1"/>
    <w:rsid w:val="00B32CC7"/>
    <w:rsid w:val="00B77595"/>
    <w:rsid w:val="00B9597B"/>
    <w:rsid w:val="00BF3DBA"/>
    <w:rsid w:val="00BF4CFF"/>
    <w:rsid w:val="00BF5C0D"/>
    <w:rsid w:val="00C1599E"/>
    <w:rsid w:val="00C27625"/>
    <w:rsid w:val="00C3028E"/>
    <w:rsid w:val="00C31BC6"/>
    <w:rsid w:val="00C31E36"/>
    <w:rsid w:val="00C37A5B"/>
    <w:rsid w:val="00C45F2D"/>
    <w:rsid w:val="00C70850"/>
    <w:rsid w:val="00CE77A3"/>
    <w:rsid w:val="00D417BD"/>
    <w:rsid w:val="00D4566F"/>
    <w:rsid w:val="00D466A0"/>
    <w:rsid w:val="00D631B1"/>
    <w:rsid w:val="00D84B2D"/>
    <w:rsid w:val="00D86BFE"/>
    <w:rsid w:val="00D973EA"/>
    <w:rsid w:val="00D9793D"/>
    <w:rsid w:val="00DB6339"/>
    <w:rsid w:val="00DE670D"/>
    <w:rsid w:val="00DF50A7"/>
    <w:rsid w:val="00DF526C"/>
    <w:rsid w:val="00E16139"/>
    <w:rsid w:val="00E22F90"/>
    <w:rsid w:val="00E31D94"/>
    <w:rsid w:val="00E403A4"/>
    <w:rsid w:val="00E647EF"/>
    <w:rsid w:val="00E84257"/>
    <w:rsid w:val="00E90DDF"/>
    <w:rsid w:val="00E94E31"/>
    <w:rsid w:val="00EB5DD1"/>
    <w:rsid w:val="00EB78FD"/>
    <w:rsid w:val="00ED02D7"/>
    <w:rsid w:val="00ED3BE9"/>
    <w:rsid w:val="00EE4DF2"/>
    <w:rsid w:val="00F00116"/>
    <w:rsid w:val="00F00296"/>
    <w:rsid w:val="00F01C4A"/>
    <w:rsid w:val="00F02C85"/>
    <w:rsid w:val="00F07F27"/>
    <w:rsid w:val="00F34872"/>
    <w:rsid w:val="00F44D2B"/>
    <w:rsid w:val="00F754E9"/>
    <w:rsid w:val="00FA5641"/>
    <w:rsid w:val="00FB3169"/>
    <w:rsid w:val="00FB4EFD"/>
    <w:rsid w:val="00FC5A78"/>
    <w:rsid w:val="00FE4FE3"/>
    <w:rsid w:val="00FF3D43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inija">
    <w:name w:val="Linija"/>
    <w:basedOn w:val="MAZAS"/>
    <w:pPr>
      <w:ind w:firstLine="0"/>
      <w:jc w:val="center"/>
    </w:pPr>
    <w:rPr>
      <w:color w:val="auto"/>
      <w:sz w:val="12"/>
      <w:szCs w:val="12"/>
    </w:rPr>
  </w:style>
  <w:style w:type="paragraph" w:customStyle="1" w:styleId="MAZAS">
    <w:name w:val="MAZAS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Pavadinimas1">
    <w:name w:val="Pavadinimas1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ISTATYMAS">
    <w:name w:val="ISTATYMAS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Hipersaitas1">
    <w:name w:val="Hipersaitas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Prezidentas">
    <w:name w:val="Prezidentas"/>
    <w:pPr>
      <w:tabs>
        <w:tab w:val="right" w:pos="9808"/>
      </w:tabs>
      <w:autoSpaceDE w:val="0"/>
      <w:autoSpaceDN w:val="0"/>
      <w:adjustRightInd w:val="0"/>
    </w:pPr>
    <w:rPr>
      <w:rFonts w:ascii="TimesLT" w:hAnsi="TimesLT"/>
      <w:caps/>
      <w:lang w:val="en-US" w:eastAsia="en-US"/>
    </w:rPr>
  </w:style>
  <w:style w:type="paragraph" w:customStyle="1" w:styleId="CentrBold">
    <w:name w:val="CentrBol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Patvirtinta">
    <w:name w:val="Patvirtinta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styleId="Pagrindiniotekstotrauka">
    <w:name w:val="Body Text Indent"/>
    <w:basedOn w:val="prastasis"/>
    <w:semiHidden/>
    <w:pPr>
      <w:ind w:firstLine="720"/>
      <w:jc w:val="both"/>
    </w:pPr>
    <w:rPr>
      <w:sz w:val="28"/>
      <w:szCs w:val="20"/>
      <w:lang w:val="lt-LT"/>
    </w:rPr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354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613545"/>
    <w:rPr>
      <w:rFonts w:ascii="Tahoma" w:hAnsi="Tahoma" w:cs="Tahoma"/>
      <w:sz w:val="16"/>
      <w:szCs w:val="16"/>
      <w:lang w:val="en-GB" w:eastAsia="en-US"/>
    </w:rPr>
  </w:style>
  <w:style w:type="paragraph" w:customStyle="1" w:styleId="Hipersaitas2">
    <w:name w:val="Hipersaitas2"/>
    <w:rsid w:val="001F49D4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Antrats">
    <w:name w:val="header"/>
    <w:basedOn w:val="prastasis"/>
    <w:link w:val="AntratsDiagrama"/>
    <w:uiPriority w:val="99"/>
    <w:unhideWhenUsed/>
    <w:rsid w:val="00FA564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A5641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FA564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A5641"/>
    <w:rPr>
      <w:sz w:val="24"/>
      <w:szCs w:val="24"/>
      <w:lang w:val="en-GB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F000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F000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F0004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F000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F0004"/>
    <w:rPr>
      <w:b/>
      <w:bCs/>
      <w:lang w:val="en-GB" w:eastAsia="en-US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24C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inija">
    <w:name w:val="Linija"/>
    <w:basedOn w:val="MAZAS"/>
    <w:pPr>
      <w:ind w:firstLine="0"/>
      <w:jc w:val="center"/>
    </w:pPr>
    <w:rPr>
      <w:color w:val="auto"/>
      <w:sz w:val="12"/>
      <w:szCs w:val="12"/>
    </w:rPr>
  </w:style>
  <w:style w:type="paragraph" w:customStyle="1" w:styleId="MAZAS">
    <w:name w:val="MAZAS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Pavadinimas1">
    <w:name w:val="Pavadinimas1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ISTATYMAS">
    <w:name w:val="ISTATYMAS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Hipersaitas1">
    <w:name w:val="Hipersaitas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Prezidentas">
    <w:name w:val="Prezidentas"/>
    <w:pPr>
      <w:tabs>
        <w:tab w:val="right" w:pos="9808"/>
      </w:tabs>
      <w:autoSpaceDE w:val="0"/>
      <w:autoSpaceDN w:val="0"/>
      <w:adjustRightInd w:val="0"/>
    </w:pPr>
    <w:rPr>
      <w:rFonts w:ascii="TimesLT" w:hAnsi="TimesLT"/>
      <w:caps/>
      <w:lang w:val="en-US" w:eastAsia="en-US"/>
    </w:rPr>
  </w:style>
  <w:style w:type="paragraph" w:customStyle="1" w:styleId="CentrBold">
    <w:name w:val="CentrBol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Patvirtinta">
    <w:name w:val="Patvirtinta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styleId="Pagrindiniotekstotrauka">
    <w:name w:val="Body Text Indent"/>
    <w:basedOn w:val="prastasis"/>
    <w:semiHidden/>
    <w:pPr>
      <w:ind w:firstLine="720"/>
      <w:jc w:val="both"/>
    </w:pPr>
    <w:rPr>
      <w:sz w:val="28"/>
      <w:szCs w:val="20"/>
      <w:lang w:val="lt-LT"/>
    </w:rPr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354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613545"/>
    <w:rPr>
      <w:rFonts w:ascii="Tahoma" w:hAnsi="Tahoma" w:cs="Tahoma"/>
      <w:sz w:val="16"/>
      <w:szCs w:val="16"/>
      <w:lang w:val="en-GB" w:eastAsia="en-US"/>
    </w:rPr>
  </w:style>
  <w:style w:type="paragraph" w:customStyle="1" w:styleId="Hipersaitas2">
    <w:name w:val="Hipersaitas2"/>
    <w:rsid w:val="001F49D4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Antrats">
    <w:name w:val="header"/>
    <w:basedOn w:val="prastasis"/>
    <w:link w:val="AntratsDiagrama"/>
    <w:uiPriority w:val="99"/>
    <w:unhideWhenUsed/>
    <w:rsid w:val="00FA564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A5641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FA564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A5641"/>
    <w:rPr>
      <w:sz w:val="24"/>
      <w:szCs w:val="24"/>
      <w:lang w:val="en-GB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F000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F000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F0004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F000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F0004"/>
    <w:rPr>
      <w:b/>
      <w:bCs/>
      <w:lang w:val="en-GB" w:eastAsia="en-US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24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D2CA1-8E36-4F46-B6B6-F7AB9195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</Pages>
  <Words>7731</Words>
  <Characters>4408</Characters>
  <Application>Microsoft Office Word</Application>
  <DocSecurity>0</DocSecurity>
  <Lines>36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KALĖJIMŲ DEPARTAMENTO</vt:lpstr>
      <vt:lpstr>KALĖJIMŲ DEPARTAMENTO</vt:lpstr>
    </vt:vector>
  </TitlesOfParts>
  <Company>LR Seimas</Company>
  <LinksUpToDate>false</LinksUpToDate>
  <CharactersWithSpaces>12115</CharactersWithSpaces>
  <SharedDoc>false</SharedDoc>
  <HLinks>
    <vt:vector size="18" baseType="variant">
      <vt:variant>
        <vt:i4>1048666</vt:i4>
      </vt:variant>
      <vt:variant>
        <vt:i4>6</vt:i4>
      </vt:variant>
      <vt:variant>
        <vt:i4>0</vt:i4>
      </vt:variant>
      <vt:variant>
        <vt:i4>5</vt:i4>
      </vt:variant>
      <vt:variant>
        <vt:lpwstr>http://www3.lrs.lt/cgi-bin/preps2?a=220728&amp;b=</vt:lpwstr>
      </vt:variant>
      <vt:variant>
        <vt:lpwstr/>
      </vt:variant>
      <vt:variant>
        <vt:i4>1769557</vt:i4>
      </vt:variant>
      <vt:variant>
        <vt:i4>3</vt:i4>
      </vt:variant>
      <vt:variant>
        <vt:i4>0</vt:i4>
      </vt:variant>
      <vt:variant>
        <vt:i4>5</vt:i4>
      </vt:variant>
      <vt:variant>
        <vt:lpwstr>http://www3.lrs.lt/cgi-bin/preps2?a=234297&amp;b=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http://www3.lrs.lt/cgi-bin/preps2?a=260000&amp;b=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KALĖJIMŲ DEPARTAMENTO</dc:title>
  <dc:creator>Giedrė Tulevičienė</dc:creator>
  <cp:lastModifiedBy>Svetlana Linkienė</cp:lastModifiedBy>
  <cp:revision>9</cp:revision>
  <cp:lastPrinted>2014-07-24T11:41:00Z</cp:lastPrinted>
  <dcterms:created xsi:type="dcterms:W3CDTF">2014-08-18T05:45:00Z</dcterms:created>
  <dcterms:modified xsi:type="dcterms:W3CDTF">2014-09-02T05:43:00Z</dcterms:modified>
</cp:coreProperties>
</file>