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1cb336013a7e4faa9bb2d726f90e5a5e"/>
        <w:lock w:val="sdtLocked"/>
        <w:richText/>
      </w:sdtPr>
      <w:sdtContent>
        <w:p w14:paraId="1A875832" w14:textId="77777777">
          <w:pPr>
            <w:tabs>
              <w:tab w:val="center" w:pos="4819"/>
              <w:tab w:val="right" w:pos="9638"/>
            </w:tabs>
          </w:pPr>
        </w:p>
        <w:p w14:paraId="74B8144E" w14:textId="0F508E61">
          <w:pPr>
            <w:ind w:left="5760"/>
            <w:jc w:val="both"/>
            <w:rPr>
              <w:sz w:val="22"/>
              <w:szCs w:val="22"/>
            </w:rPr>
          </w:pPr>
          <w:r>
            <w:rPr>
              <w:sz w:val="22"/>
              <w:szCs w:val="22"/>
            </w:rPr>
            <w:t xml:space="preserve">Paskolų žemės ūkio technikai ir įrangai įsigyti, finansuojamų iš grąžintų ir grąžintinų lėšų, teikimo taisyklių </w:t>
          </w:r>
        </w:p>
        <w:p w14:paraId="54EFF5F7" w14:textId="77777777">
          <w:pPr>
            <w:ind w:left="5760"/>
            <w:rPr>
              <w:szCs w:val="24"/>
            </w:rPr>
          </w:pPr>
          <w:r>
            <w:rPr>
              <w:sz w:val="22"/>
              <w:szCs w:val="22"/>
            </w:rPr>
            <w:t>priedas</w:t>
          </w:r>
        </w:p>
        <w:p w14:paraId="14BBD86E" w14:textId="77777777">
          <w:pPr>
            <w:ind w:left="5760"/>
            <w:rPr>
              <w:sz w:val="20"/>
            </w:rPr>
          </w:pPr>
        </w:p>
        <w:p w14:paraId="056AA352" w14:textId="77777777">
          <w:pPr>
            <w:rPr>
              <w:szCs w:val="24"/>
            </w:rPr>
          </w:pPr>
        </w:p>
        <w:p w14:paraId="67082C78" w14:textId="3B4B101C">
          <w:pPr>
            <w:jc w:val="center"/>
            <w:rPr>
              <w:b/>
              <w:szCs w:val="24"/>
            </w:rPr>
          </w:pPr>
          <w:r>
            <w:rPr>
              <w:szCs w:val="24"/>
            </w:rPr>
            <w:t>(</w:t>
          </w:r>
          <w:r>
            <w:rPr>
              <w:b/>
              <w:szCs w:val="24"/>
            </w:rPr>
            <w:t>Paraiškos gauti pagalbą paskolomis žemės ūkio technikai ir (ar) žemės ūkio įrangai įsigyti forma)</w:t>
          </w:r>
        </w:p>
        <w:p w14:paraId="3F9EF3D3" w14:textId="1CEBA8A5">
          <w:pPr>
            <w:rPr>
              <w:szCs w:val="24"/>
            </w:rPr>
          </w:pPr>
        </w:p>
        <w:p w14:paraId="17B17053" w14:textId="77777777">
          <w:pPr>
            <w:rPr>
              <w:sz w:val="16"/>
              <w:szCs w:val="16"/>
            </w:rPr>
          </w:pPr>
        </w:p>
        <w:p w14:paraId="7E7A2319" w14:textId="77777777">
          <w:pPr>
            <w:ind w:left="-709" w:right="-450"/>
            <w:jc w:val="center"/>
            <w:rPr>
              <w:szCs w:val="24"/>
            </w:rPr>
          </w:pPr>
          <w:r>
            <w:rPr>
              <w:szCs w:val="24"/>
            </w:rPr>
            <w:t>________________________________________________________________</w:t>
          </w:r>
        </w:p>
        <w:p w14:paraId="2EA17C6E" w14:textId="77777777">
          <w:pPr>
            <w:ind w:left="-709" w:right="-450"/>
            <w:jc w:val="center"/>
            <w:rPr>
              <w:sz w:val="22"/>
              <w:szCs w:val="22"/>
            </w:rPr>
          </w:pPr>
          <w:r>
            <w:rPr>
              <w:sz w:val="22"/>
              <w:szCs w:val="22"/>
            </w:rPr>
            <w:t>(ūkio subjekto vardas ir pavardė / pavadinimas)</w:t>
          </w:r>
        </w:p>
        <w:p w14:paraId="042F55AA" w14:textId="77777777">
          <w:pPr>
            <w:ind w:right="-450"/>
            <w:rPr>
              <w:sz w:val="16"/>
              <w:szCs w:val="16"/>
            </w:rPr>
          </w:pPr>
        </w:p>
        <w:p w14:paraId="26F61C19" w14:textId="77777777">
          <w:pPr>
            <w:ind w:left="-709" w:right="-450"/>
            <w:jc w:val="center"/>
            <w:rPr>
              <w:szCs w:val="24"/>
            </w:rPr>
          </w:pPr>
          <w:r>
            <w:rPr>
              <w:szCs w:val="24"/>
            </w:rPr>
            <w:t>________________________________________________________________</w:t>
          </w:r>
        </w:p>
        <w:p w14:paraId="4AA0AD8B" w14:textId="77777777">
          <w:pPr>
            <w:ind w:left="-709" w:right="-450"/>
            <w:jc w:val="center"/>
            <w:rPr>
              <w:sz w:val="22"/>
              <w:szCs w:val="22"/>
            </w:rPr>
          </w:pPr>
          <w:r>
            <w:rPr>
              <w:sz w:val="22"/>
              <w:szCs w:val="22"/>
            </w:rPr>
            <w:t>(ūkio subjekto kodas)</w:t>
          </w:r>
        </w:p>
        <w:p w14:paraId="112E8BC2" w14:textId="77777777">
          <w:pPr>
            <w:rPr>
              <w:sz w:val="22"/>
              <w:szCs w:val="22"/>
            </w:rPr>
          </w:pPr>
        </w:p>
        <w:p w14:paraId="41B45849" w14:textId="77777777">
          <w:pPr>
            <w:tabs>
              <w:tab w:val="left" w:pos="720"/>
              <w:tab w:val="center" w:pos="4320"/>
              <w:tab w:val="right" w:pos="8640"/>
            </w:tabs>
            <w:rPr>
              <w:sz w:val="22"/>
              <w:szCs w:val="22"/>
            </w:rPr>
          </w:pPr>
        </w:p>
        <w:p w14:paraId="3EABB4F2" w14:textId="77777777">
          <w:pPr>
            <w:tabs>
              <w:tab w:val="left" w:pos="720"/>
              <w:tab w:val="center" w:pos="4320"/>
              <w:tab w:val="right" w:pos="8640"/>
            </w:tabs>
            <w:rPr>
              <w:sz w:val="22"/>
              <w:szCs w:val="22"/>
            </w:rPr>
          </w:pPr>
          <w:r>
            <w:rPr>
              <w:sz w:val="22"/>
              <w:szCs w:val="22"/>
            </w:rPr>
            <w:t>UAB Žemės ūkio paskolų garantijų fondui</w:t>
          </w:r>
        </w:p>
        <w:p w14:paraId="5C498C3E" w14:textId="77777777">
          <w:pPr>
            <w:tabs>
              <w:tab w:val="left" w:pos="720"/>
              <w:tab w:val="center" w:pos="4320"/>
              <w:tab w:val="right" w:pos="8640"/>
            </w:tabs>
            <w:spacing w:line="360" w:lineRule="auto"/>
            <w:rPr>
              <w:sz w:val="22"/>
              <w:szCs w:val="22"/>
            </w:rPr>
          </w:pPr>
        </w:p>
        <w:sdt>
          <w:sdtPr>
            <w:alias w:val="skirsnis"/>
            <w:tag w:val="part_583735c0b59e4cc48a07a9e96785d658"/>
            <w:lock w:val="sdtLocked"/>
            <w:richText/>
          </w:sdtPr>
          <w:sdtContent>
            <w:p w14:paraId="0C9608AF" w14:textId="42233ED7">
              <w:pPr>
                <w:keepNext/>
                <w:jc w:val="center"/>
                <w:rPr>
                  <w:b/>
                  <w:sz w:val="22"/>
                  <w:szCs w:val="22"/>
                </w:rPr>
              </w:pPr>
              <w:sdt>
                <w:sdtPr>
                  <w:alias w:val="Pavadinimas"/>
                  <w:tag w:val="title_583735c0b59e4cc48a07a9e96785d658"/>
                  <w:lock w:val="sdtLocked"/>
                  <w:richText/>
                </w:sdtPr>
                <w:sdtContent>
                  <w:r>
                    <w:rPr>
                      <w:b/>
                      <w:sz w:val="22"/>
                      <w:szCs w:val="22"/>
                    </w:rPr>
                    <w:t>PARAIŠKA GAUTI</w:t>
                  </w:r>
                  <w:r>
                    <w:rPr>
                      <w:rFonts w:ascii="Times New Roman Bold" w:hAnsi="Times New Roman Bold"/>
                      <w:b/>
                      <w:sz w:val="22"/>
                      <w:szCs w:val="22"/>
                    </w:rPr>
                    <w:t xml:space="preserve"> PAGALBĄ PASKOLOMIS ŽEMĖS ŪKIO TECHNIKAI IR (AR) ŽEMĖS ŪKIO ĮRANGAI ĮSIGYTI </w:t>
                  </w:r>
                </w:sdtContent>
              </w:sdt>
            </w:p>
            <w:p w14:paraId="72D7D319" w14:textId="77777777">
              <w:pPr>
                <w:rPr>
                  <w:szCs w:val="24"/>
                </w:rPr>
              </w:pPr>
            </w:p>
            <w:p w14:paraId="5CCA68C1" w14:textId="77777777">
              <w:pPr>
                <w:jc w:val="center"/>
                <w:rPr>
                  <w:sz w:val="22"/>
                </w:rPr>
              </w:pPr>
              <w:r>
                <w:rPr>
                  <w:sz w:val="22"/>
                </w:rPr>
                <w:t>_____________</w:t>
              </w:r>
            </w:p>
            <w:p w14:paraId="5C21ABEC" w14:textId="77777777">
              <w:pPr>
                <w:ind w:left="2880" w:firstLine="1710"/>
                <w:jc w:val="both"/>
                <w:rPr>
                  <w:sz w:val="22"/>
                </w:rPr>
              </w:pPr>
              <w:r>
                <w:rPr>
                  <w:sz w:val="22"/>
                </w:rPr>
                <w:t>(data)</w:t>
              </w:r>
            </w:p>
            <w:p w14:paraId="12CD6796" w14:textId="77777777">
              <w:pPr>
                <w:rPr>
                  <w:sz w:val="20"/>
                </w:rPr>
              </w:pPr>
            </w:p>
          </w:sdtContent>
        </w:sdt>
        <w:sdt>
          <w:sdtPr>
            <w:alias w:val="skyrius"/>
            <w:tag w:val="part_6ed76ecc59e844c5a13e93399d1725b8"/>
            <w:lock w:val="sdtLocked"/>
            <w:richText/>
          </w:sdtPr>
          <w:sdtContent>
            <w:p w14:paraId="6D0B99B7" w14:textId="40324D0B">
              <w:pPr>
                <w:keepNext/>
                <w:tabs>
                  <w:tab w:val="left" w:pos="1296"/>
                </w:tabs>
                <w:outlineLvl w:val="1"/>
                <w:rPr>
                  <w:rFonts w:ascii="Times New Roman Bold" w:hAnsi="Times New Roman Bold"/>
                  <w:b/>
                  <w:sz w:val="22"/>
                  <w:szCs w:val="22"/>
                </w:rPr>
              </w:pPr>
              <w:sdt>
                <w:sdtPr>
                  <w:alias w:val="Numeris"/>
                  <w:tag w:val="nr_6ed76ecc59e844c5a13e93399d1725b8"/>
                  <w:lock w:val="sdtLocked"/>
                  <w:richText/>
                </w:sdtPr>
                <w:sdtContent>
                  <w:r>
                    <w:rPr>
                      <w:rFonts w:ascii="Times New Roman Bold" w:hAnsi="Times New Roman Bold"/>
                      <w:b/>
                      <w:sz w:val="22"/>
                      <w:szCs w:val="22"/>
                    </w:rPr>
                    <w:t>I</w:t>
                  </w:r>
                </w:sdtContent>
              </w:sdt>
              <w:r>
                <w:rPr>
                  <w:rFonts w:ascii="Times New Roman Bold" w:hAnsi="Times New Roman Bold"/>
                  <w:b/>
                  <w:sz w:val="22"/>
                  <w:szCs w:val="22"/>
                </w:rPr>
                <w:t xml:space="preserve">. </w:t>
              </w:r>
              <w:sdt>
                <w:sdtPr>
                  <w:alias w:val="Pavadinimas"/>
                  <w:tag w:val="title_6ed76ecc59e844c5a13e93399d1725b8"/>
                  <w:lock w:val="sdtLocked"/>
                  <w:richText/>
                </w:sdtPr>
                <w:sdtContent>
                  <w:r>
                    <w:rPr>
                      <w:rFonts w:ascii="Times New Roman Bold" w:hAnsi="Times New Roman Bold"/>
                      <w:b/>
                      <w:sz w:val="22"/>
                      <w:szCs w:val="22"/>
                    </w:rPr>
                    <w:t>INFORMACIJA APIE PAREIŠKĖJĄ</w:t>
                  </w:r>
                </w:sdtContent>
              </w:sdt>
            </w:p>
            <w:p w14:paraId="45BAF49F" w14:textId="65EABAE3">
              <w:pPr>
                <w:keepNext/>
                <w:tabs>
                  <w:tab w:val="left" w:pos="1296"/>
                </w:tabs>
                <w:outlineLvl w:val="1"/>
                <w:rPr>
                  <w:rFonts w:ascii="Times New Roman Bold" w:hAnsi="Times New Roman Bold"/>
                  <w:b/>
                  <w:sz w:val="22"/>
                  <w:szCs w:val="22"/>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54"/>
                <w:gridCol w:w="2583"/>
              </w:tblGrid>
              <w:tr w14:paraId="321E46B0" w14:textId="77777777">
                <w:trPr>
                  <w:trHeight w:val="340"/>
                </w:trPr>
                <w:tc>
                  <w:tcPr>
                    <w:tcW w:w="5000" w:type="pct"/>
                    <w:gridSpan w:val="2"/>
                    <w:tcBorders>
                      <w:top w:val="single" w:sz="4" w:space="0" w:color="auto"/>
                      <w:left w:val="single" w:sz="4" w:space="0" w:color="auto"/>
                      <w:bottom w:val="single" w:sz="4" w:space="0" w:color="auto"/>
                      <w:right w:val="single" w:sz="4" w:space="0" w:color="auto"/>
                    </w:tcBorders>
                  </w:tcPr>
                  <w:p w14:paraId="376F4962" w14:textId="750D0F03">
                    <w:pPr>
                      <w:rPr>
                        <w:rFonts w:eastAsia="Calibri"/>
                        <w:sz w:val="22"/>
                        <w:szCs w:val="22"/>
                      </w:rPr>
                    </w:pPr>
                    <w:r>
                      <w:rPr>
                        <w:sz w:val="22"/>
                        <w:szCs w:val="22"/>
                      </w:rPr>
                      <w:t xml:space="preserve">Pareiškėjo adresas: </w:t>
                    </w:r>
                  </w:p>
                  <w:p w14:paraId="435F17BB" w14:textId="77777777">
                    <w:pPr>
                      <w:widowControl w:val="0"/>
                      <w:jc w:val="both"/>
                      <w:rPr>
                        <w:rFonts w:eastAsia="Calibri"/>
                        <w:sz w:val="22"/>
                        <w:szCs w:val="22"/>
                      </w:rPr>
                    </w:pPr>
                    <w:r>
                      <w:rPr>
                        <w:sz w:val="22"/>
                        <w:szCs w:val="22"/>
                      </w:rPr>
                      <w:t>(</w:t>
                    </w:r>
                    <w:r>
                      <w:rPr>
                        <w:i/>
                        <w:sz w:val="22"/>
                        <w:szCs w:val="22"/>
                      </w:rPr>
                      <w:t>Nurodoma pareiškėjo gyvenamoji vieta (įmonės buveinės adresas), kontaktiniai duomenys (telefonas, faksas, el. paštas, kuriuo bus galima susisiekti su pareiškėju</w:t>
                    </w:r>
                    <w:r>
                      <w:rPr>
                        <w:sz w:val="22"/>
                        <w:szCs w:val="22"/>
                      </w:rPr>
                      <w:t>)</w:t>
                    </w:r>
                  </w:p>
                </w:tc>
              </w:tr>
              <w:tr w14:paraId="366AA4F3"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4E8A9B0A" w14:textId="77777777">
                    <w:pPr>
                      <w:widowControl w:val="0"/>
                      <w:rPr>
                        <w:rFonts w:eastAsia="Calibri"/>
                        <w:sz w:val="22"/>
                        <w:szCs w:val="22"/>
                      </w:rPr>
                    </w:pPr>
                    <w:r>
                      <w:rPr>
                        <w:sz w:val="22"/>
                        <w:szCs w:val="22"/>
                      </w:rPr>
                      <w:t>Savivaldybės pavadinimas |__|__|__|__|__|__|__|__|__|__|__|__|__|__|__|__|__|__|__|__|__|__|__|</w:t>
                    </w:r>
                  </w:p>
                </w:tc>
              </w:tr>
              <w:tr w14:paraId="1E4DB805"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3446E1B5" w14:textId="77777777">
                    <w:pPr>
                      <w:widowControl w:val="0"/>
                      <w:rPr>
                        <w:rFonts w:eastAsia="Calibri"/>
                        <w:sz w:val="22"/>
                        <w:szCs w:val="22"/>
                      </w:rPr>
                    </w:pPr>
                    <w:r>
                      <w:rPr>
                        <w:sz w:val="22"/>
                        <w:szCs w:val="22"/>
                      </w:rPr>
                      <w:t>Seniūnijos pavadinimas |__|__|__|__|__|__|__|__|__|__|__|__|__|__|__|__|__|__|__|__|__|__|__|</w:t>
                    </w:r>
                  </w:p>
                </w:tc>
              </w:tr>
              <w:tr w14:paraId="6348FE23"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2699546F" w14:textId="77777777">
                    <w:pPr>
                      <w:widowControl w:val="0"/>
                      <w:rPr>
                        <w:rFonts w:eastAsia="Calibri"/>
                        <w:sz w:val="22"/>
                        <w:szCs w:val="22"/>
                      </w:rPr>
                    </w:pPr>
                    <w:r>
                      <w:rPr>
                        <w:sz w:val="22"/>
                        <w:szCs w:val="22"/>
                      </w:rPr>
                      <w:t>Gyvenamosios vietovės pavadinimas |__|__|__|__|__|__|__|__|__|__|__|__|__|__|__|__|__|__|__|</w:t>
                    </w:r>
                  </w:p>
                </w:tc>
              </w:tr>
              <w:tr w14:paraId="7F2D84CD"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024A806D" w14:textId="77777777">
                    <w:pPr>
                      <w:widowControl w:val="0"/>
                      <w:rPr>
                        <w:rFonts w:eastAsia="Calibri"/>
                        <w:sz w:val="22"/>
                        <w:szCs w:val="22"/>
                      </w:rPr>
                    </w:pPr>
                    <w:r>
                      <w:rPr>
                        <w:sz w:val="22"/>
                        <w:szCs w:val="22"/>
                      </w:rPr>
                      <w:t>Gatvės pavadinimas |__|__|__|__|__|__|__|__|__|__|__|__|__|__|__|__|__|__|__|__|__|__|__|__|__|</w:t>
                    </w:r>
                  </w:p>
                </w:tc>
              </w:tr>
              <w:tr w14:paraId="6547B706"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104C96F4" w14:textId="77777777">
                    <w:pPr>
                      <w:widowControl w:val="0"/>
                      <w:rPr>
                        <w:rFonts w:eastAsia="Calibri"/>
                        <w:sz w:val="22"/>
                        <w:szCs w:val="22"/>
                      </w:rPr>
                    </w:pPr>
                    <w:r>
                      <w:rPr>
                        <w:sz w:val="22"/>
                        <w:szCs w:val="22"/>
                      </w:rPr>
                      <w:t>Namo Nr. |__|__|__|</w:t>
                    </w:r>
                  </w:p>
                </w:tc>
              </w:tr>
              <w:tr w14:paraId="7F28E49B"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0B455DB7" w14:textId="77777777">
                    <w:pPr>
                      <w:widowControl w:val="0"/>
                      <w:rPr>
                        <w:rFonts w:eastAsia="Calibri"/>
                        <w:sz w:val="22"/>
                        <w:szCs w:val="22"/>
                      </w:rPr>
                    </w:pPr>
                    <w:r>
                      <w:rPr>
                        <w:sz w:val="22"/>
                        <w:szCs w:val="22"/>
                      </w:rPr>
                      <w:t>Buto Nr. |__|__|__|</w:t>
                    </w:r>
                  </w:p>
                </w:tc>
              </w:tr>
              <w:tr w14:paraId="7CC75893"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5ED7182D" w14:textId="77777777">
                    <w:pPr>
                      <w:widowControl w:val="0"/>
                      <w:rPr>
                        <w:rFonts w:eastAsia="Calibri"/>
                        <w:sz w:val="22"/>
                        <w:szCs w:val="22"/>
                      </w:rPr>
                    </w:pPr>
                    <w:r>
                      <w:rPr>
                        <w:sz w:val="22"/>
                        <w:szCs w:val="22"/>
                      </w:rPr>
                      <w:t>Pašto indeksas |__|__|__|__|__|__|__|</w:t>
                    </w:r>
                  </w:p>
                </w:tc>
              </w:tr>
              <w:tr w14:paraId="77244676"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069E04A1" w14:textId="77777777">
                    <w:pPr>
                      <w:widowControl w:val="0"/>
                      <w:rPr>
                        <w:rFonts w:eastAsia="Calibri"/>
                        <w:sz w:val="22"/>
                        <w:szCs w:val="22"/>
                      </w:rPr>
                    </w:pPr>
                    <w:r>
                      <w:rPr>
                        <w:sz w:val="22"/>
                        <w:szCs w:val="22"/>
                      </w:rPr>
                      <w:t>Telefono Nr. |__|__|__|__|__|__|__|__|__|__|__|__|__|</w:t>
                    </w:r>
                  </w:p>
                </w:tc>
              </w:tr>
              <w:tr w14:paraId="113B2326"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45B022FD" w14:textId="77777777">
                    <w:pPr>
                      <w:widowControl w:val="0"/>
                      <w:rPr>
                        <w:rFonts w:eastAsia="Calibri"/>
                        <w:sz w:val="22"/>
                        <w:szCs w:val="22"/>
                      </w:rPr>
                    </w:pPr>
                    <w:r>
                      <w:rPr>
                        <w:sz w:val="22"/>
                        <w:szCs w:val="22"/>
                      </w:rPr>
                      <w:t>Fakso Nr. |__|__|__|__|__|__|__|__|__|__|__|__|__|__|__|__|__|__|__|__|__|__|__|__|__|__|</w:t>
                    </w:r>
                  </w:p>
                </w:tc>
              </w:tr>
              <w:tr w14:paraId="784370C0"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24C0171D" w14:textId="77777777">
                    <w:pPr>
                      <w:widowControl w:val="0"/>
                      <w:rPr>
                        <w:rFonts w:eastAsia="Calibri"/>
                        <w:sz w:val="22"/>
                        <w:szCs w:val="22"/>
                      </w:rPr>
                    </w:pPr>
                    <w:r>
                      <w:rPr>
                        <w:sz w:val="22"/>
                        <w:szCs w:val="22"/>
                      </w:rPr>
                      <w:t>El. paštas |__|__|__|__|__|__|__|__|__|__|__|__|__|__|__|__|__|__|__|__|__|__|__|__|__|__|</w:t>
                    </w:r>
                  </w:p>
                </w:tc>
              </w:tr>
              <w:tr w14:paraId="538C0B18" w14:textId="77777777">
                <w:tc>
                  <w:tcPr>
                    <w:tcW w:w="3660" w:type="pct"/>
                    <w:tcBorders>
                      <w:top w:val="single" w:sz="4" w:space="0" w:color="auto"/>
                      <w:left w:val="single" w:sz="4" w:space="0" w:color="auto"/>
                      <w:bottom w:val="single" w:sz="4" w:space="0" w:color="auto"/>
                      <w:right w:val="single" w:sz="4" w:space="0" w:color="auto"/>
                    </w:tcBorders>
                  </w:tcPr>
                  <w:p w14:paraId="2555BDCE" w14:textId="77777777">
                    <w:pPr>
                      <w:jc w:val="both"/>
                      <w:rPr>
                        <w:sz w:val="22"/>
                        <w:szCs w:val="22"/>
                      </w:rPr>
                    </w:pPr>
                    <w:r>
                      <w:rPr>
                        <w:sz w:val="22"/>
                        <w:szCs w:val="22"/>
                      </w:rPr>
                      <w:t>Kokiu būdu norite gauti informaciją apie paraiškos administravimo eigą?</w:t>
                    </w:r>
                  </w:p>
                  <w:p w14:paraId="655F49B2" w14:textId="77777777">
                    <w:pPr>
                      <w:jc w:val="both"/>
                      <w:rPr>
                        <w:i/>
                        <w:sz w:val="22"/>
                        <w:szCs w:val="22"/>
                      </w:rPr>
                    </w:pPr>
                    <w:r>
                      <w:rPr>
                        <w:i/>
                        <w:sz w:val="22"/>
                        <w:szCs w:val="22"/>
                      </w:rPr>
                      <w:t>(užpildykite, pažymėdami ženklu „X“)</w:t>
                    </w:r>
                  </w:p>
                </w:tc>
                <w:tc>
                  <w:tcPr>
                    <w:tcW w:w="1340" w:type="pct"/>
                    <w:tcBorders>
                      <w:top w:val="single" w:sz="4" w:space="0" w:color="auto"/>
                      <w:left w:val="single" w:sz="4" w:space="0" w:color="auto"/>
                      <w:bottom w:val="single" w:sz="4" w:space="0" w:color="auto"/>
                      <w:right w:val="single" w:sz="4" w:space="0" w:color="auto"/>
                    </w:tcBorders>
                  </w:tcPr>
                  <w:p w14:paraId="139B24E8" w14:textId="0BD2BB31">
                    <w:pPr>
                      <w:rPr>
                        <w:sz w:val="22"/>
                        <w:szCs w:val="22"/>
                      </w:rPr>
                    </w:pPr>
                    <w:r>
                      <w:rPr>
                        <w:sz w:val="22"/>
                        <w:szCs w:val="22"/>
                      </w:rPr>
                      <w:sym w:font="Wingdings 2" w:char="F0A3"/>
                      <w:t xml:space="preserve"> paštu</w:t>
                    </w:r>
                  </w:p>
                  <w:p w14:paraId="2E640777" w14:textId="77777777">
                    <w:pPr>
                      <w:rPr>
                        <w:sz w:val="16"/>
                        <w:szCs w:val="16"/>
                      </w:rPr>
                    </w:pPr>
                  </w:p>
                  <w:p w14:paraId="41E399B2" w14:textId="07BBC9F9">
                    <w:pPr>
                      <w:rPr>
                        <w:sz w:val="22"/>
                        <w:szCs w:val="22"/>
                      </w:rPr>
                    </w:pPr>
                    <w:r>
                      <w:rPr>
                        <w:sz w:val="22"/>
                        <w:szCs w:val="22"/>
                      </w:rPr>
                      <w:sym w:font="Wingdings 2" w:char="F0A3"/>
                      <w:t xml:space="preserve"> elektroniniu paštu</w:t>
                    </w:r>
                  </w:p>
                </w:tc>
              </w:tr>
            </w:tbl>
            <w:p w14:paraId="193FD8D6" w14:textId="5E9F1F59">
              <w:pPr>
                <w:rPr>
                  <w:sz w:val="16"/>
                  <w:szCs w:val="16"/>
                </w:rPr>
              </w:pPr>
            </w:p>
            <w:p w14:paraId="198274F9" w14:textId="77777777">
              <w:pPr>
                <w:rPr>
                  <w:sz w:val="22"/>
                  <w:szCs w:val="22"/>
                </w:rPr>
              </w:pPr>
            </w:p>
          </w:sdtContent>
        </w:sdt>
        <w:sdt>
          <w:sdtPr>
            <w:alias w:val="skyrius"/>
            <w:tag w:val="part_2baf78504d40498a8a7101cbd763b5f1"/>
            <w:lock w:val="sdtLocked"/>
            <w:richText/>
          </w:sdtPr>
          <w:sdtContent>
            <w:p w14:paraId="5253B47D" w14:textId="1064953D">
              <w:pPr>
                <w:jc w:val="both"/>
                <w:rPr>
                  <w:sz w:val="22"/>
                  <w:szCs w:val="22"/>
                  <w:lang w:val="en-US" w:eastAsia="lt-LT"/>
                </w:rPr>
              </w:pPr>
              <w:sdt>
                <w:sdtPr>
                  <w:alias w:val="Numeris"/>
                  <w:tag w:val="nr_2baf78504d40498a8a7101cbd763b5f1"/>
                  <w:lock w:val="sdtLocked"/>
                  <w:richText/>
                </w:sdtPr>
                <w:sdtContent>
                  <w:r>
                    <w:rPr>
                      <w:b/>
                      <w:bCs/>
                      <w:sz w:val="22"/>
                      <w:szCs w:val="22"/>
                      <w:lang w:eastAsia="lt-LT"/>
                    </w:rPr>
                    <w:t>II</w:t>
                  </w:r>
                </w:sdtContent>
              </w:sdt>
              <w:r>
                <w:rPr>
                  <w:b/>
                  <w:bCs/>
                  <w:sz w:val="22"/>
                  <w:szCs w:val="22"/>
                  <w:lang w:eastAsia="lt-LT"/>
                </w:rPr>
                <w:t xml:space="preserve">. </w:t>
              </w:r>
              <w:sdt>
                <w:sdtPr>
                  <w:alias w:val="Pavadinimas"/>
                  <w:tag w:val="title_2baf78504d40498a8a7101cbd763b5f1"/>
                  <w:lock w:val="sdtLocked"/>
                  <w:richText/>
                </w:sdtPr>
                <w:sdtContent>
                  <w:r>
                    <w:rPr>
                      <w:b/>
                      <w:bCs/>
                      <w:sz w:val="22"/>
                      <w:szCs w:val="22"/>
                      <w:lang w:eastAsia="lt-LT"/>
                    </w:rPr>
                    <w:t>INFORMACIJA APIE PAREIŠKĖJO ATITIKTĮ MAŽOMS AR VIDUTINĖMS ĮMONĖMS REGLAMENTO (ES) NR. 702/2014 I PRIEDE NUSTATYTIEMS KRITERIJAMS:</w:t>
                  </w:r>
                  <w:r>
                    <w:rPr>
                      <w:sz w:val="22"/>
                      <w:szCs w:val="22"/>
                      <w:lang w:eastAsia="lt-LT"/>
                    </w:rPr>
                    <w:t xml:space="preserve"> </w:t>
                  </w:r>
                </w:sdtContent>
              </w:sdt>
            </w:p>
            <w:p w14:paraId="704010A0" w14:textId="77777777">
              <w:pPr>
                <w:ind w:firstLine="112"/>
                <w:rPr>
                  <w:sz w:val="22"/>
                  <w:szCs w:val="22"/>
                  <w:lang w:val="en-US" w:eastAsia="lt-LT"/>
                </w:rPr>
              </w:pPr>
            </w:p>
            <w:tbl>
              <w:tblPr>
                <w:tblW w:w="9639" w:type="dxa"/>
                <w:tblInd w:w="-10" w:type="dxa"/>
                <w:tblCellMar>
                  <w:left w:w="0" w:type="dxa"/>
                  <w:right w:w="0" w:type="dxa"/>
                </w:tblCellMar>
                <w:tblLook w:val="04A0" w:firstRow="1" w:lastRow="0" w:firstColumn="1" w:lastColumn="0" w:noHBand="0" w:noVBand="1"/>
              </w:tblPr>
              <w:tblGrid>
                <w:gridCol w:w="751"/>
                <w:gridCol w:w="8180"/>
                <w:gridCol w:w="708"/>
              </w:tblGrid>
              <w:tr w14:paraId="4FA48E29" w14:textId="77777777">
                <w:trPr>
                  <w:trHeight w:val="449"/>
                </w:trPr>
                <w:tc>
                  <w:tcPr>
                    <w:tcW w:w="9639" w:type="dxa"/>
                    <w:gridSpan w:val="3"/>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4CAB592" w14:textId="6CB580B3">
                    <w:pPr>
                      <w:rPr>
                        <w:sz w:val="22"/>
                        <w:szCs w:val="22"/>
                        <w:lang w:eastAsia="lt-LT"/>
                      </w:rPr>
                    </w:pPr>
                    <w:r>
                      <w:rPr>
                        <w:sz w:val="22"/>
                        <w:szCs w:val="22"/>
                        <w:lang w:eastAsia="lt-LT"/>
                      </w:rPr>
                      <w:t>Aš, pretenduodamas gauti pagalbą paskolomis pagal Paskolų žemės ūkio technikai ir įrangai įsigyti, finansuojamų iš grąžintų ir grąžintinų lėšų, teikimo taisyklių</w:t>
                    </w:r>
                    <w:r>
                      <w:rPr>
                        <w:b/>
                        <w:bCs/>
                        <w:sz w:val="22"/>
                        <w:szCs w:val="22"/>
                        <w:lang w:eastAsia="lt-LT"/>
                      </w:rPr>
                      <w:t xml:space="preserve"> </w:t>
                    </w:r>
                    <w:r>
                      <w:rPr>
                        <w:sz w:val="22"/>
                        <w:szCs w:val="22"/>
                        <w:lang w:eastAsia="lt-LT"/>
                      </w:rPr>
                      <w:t>(toliau – Taisyklės)</w:t>
                    </w:r>
                    <w:r>
                      <w:rPr>
                        <w:b/>
                        <w:bCs/>
                        <w:sz w:val="22"/>
                        <w:szCs w:val="22"/>
                        <w:lang w:eastAsia="lt-LT"/>
                      </w:rPr>
                      <w:t xml:space="preserve"> </w:t>
                    </w:r>
                    <w:r>
                      <w:rPr>
                        <w:sz w:val="22"/>
                        <w:szCs w:val="22"/>
                        <w:lang w:eastAsia="lt-LT"/>
                      </w:rPr>
                      <w:t xml:space="preserve">nuostatas ir pasirašydamas paraišką, patvirtinu, kad, vadovaujantis reglamento </w:t>
                    </w:r>
                    <w:fldSimple w:instr="HYPERLINK http://eur-lex.europa.eu/legal-content/LIT/TXT/?uri=CELEX:32014R0702&amp;locale=lt \t _blank">
                      <w:r>
                        <w:rPr>
                          <w:sz w:val="22"/>
                          <w:szCs w:val="22"/>
                          <w:lang w:eastAsia="lt-LT"/>
                          <w:u w:val="single"/>
                          <w:color w:val="0000FF" w:themeColor="hyperlink"/>
                        </w:rPr>
                        <w:t>(ES) Nr. 702/2014</w:t>
                      </w:r>
                    </w:fldSimple>
                    <w:r>
                      <w:rPr>
                        <w:sz w:val="22"/>
                        <w:szCs w:val="22"/>
                        <w:lang w:eastAsia="lt-LT"/>
                      </w:rPr>
                      <w:t xml:space="preserve"> I priedo nuostatomis, esu pripažįstamas:</w:t>
                    </w:r>
                  </w:p>
                </w:tc>
              </w:tr>
              <w:tr w14:paraId="305AE08C" w14:textId="77777777">
                <w:trPr>
                  <w:trHeight w:val="132"/>
                </w:trPr>
                <w:tc>
                  <w:tcPr>
                    <w:tcW w:w="751"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EE98DA" w14:textId="77777777">
                    <w:pPr>
                      <w:jc w:val="both"/>
                      <w:rPr>
                        <w:sz w:val="22"/>
                        <w:szCs w:val="22"/>
                        <w:lang w:eastAsia="lt-LT"/>
                      </w:rPr>
                    </w:pPr>
                    <w:r>
                      <w:rPr>
                        <w:sz w:val="22"/>
                        <w:szCs w:val="22"/>
                        <w:lang w:eastAsia="lt-LT"/>
                      </w:rPr>
                      <w:t>1.</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A6ADADB" w14:textId="77777777">
                    <w:pPr>
                      <w:jc w:val="both"/>
                      <w:rPr>
                        <w:sz w:val="22"/>
                        <w:szCs w:val="22"/>
                        <w:lang w:eastAsia="lt-LT"/>
                      </w:rPr>
                    </w:pPr>
                    <w:r>
                      <w:rPr>
                        <w:sz w:val="22"/>
                        <w:szCs w:val="22"/>
                        <w:lang w:eastAsia="lt-LT"/>
                      </w:rPr>
                      <w:t>šios rūšies įmone:</w:t>
                    </w:r>
                  </w:p>
                </w:tc>
              </w:tr>
              <w:tr w14:paraId="2FBA6E78" w14:textId="77777777">
                <w:trPr>
                  <w:trHeight w:val="131"/>
                </w:trPr>
                <w:tc>
                  <w:tcPr>
                    <w:tcW w:w="751" w:type="dxa"/>
                    <w:vMerge/>
                    <w:tcBorders>
                      <w:top w:val="nil"/>
                      <w:left w:val="single" w:sz="8" w:space="0" w:color="auto"/>
                      <w:bottom w:val="single" w:sz="8" w:space="0" w:color="auto"/>
                      <w:right w:val="single" w:sz="8" w:space="0" w:color="auto"/>
                    </w:tcBorders>
                    <w:vAlign w:val="center"/>
                    <w:hideMark/>
                  </w:tcPr>
                  <w:p w14:paraId="29651E4C" w14:textId="77777777">
                    <w:pPr>
                      <w:rPr>
                        <w:sz w:val="22"/>
                        <w:szCs w:val="22"/>
                        <w:lang w:eastAsia="lt-LT"/>
                      </w:rPr>
                    </w:pPr>
                  </w:p>
                </w:tc>
                <w:tc>
                  <w:tcPr>
                    <w:tcW w:w="8180" w:type="dxa"/>
                    <w:tcBorders>
                      <w:top w:val="nil"/>
                      <w:left w:val="nil"/>
                      <w:bottom w:val="single" w:sz="8" w:space="0" w:color="auto"/>
                      <w:right w:val="single" w:sz="8" w:space="0" w:color="auto"/>
                    </w:tcBorders>
                    <w:tcMar>
                      <w:top w:w="0" w:type="dxa"/>
                      <w:left w:w="108" w:type="dxa"/>
                      <w:bottom w:w="0" w:type="dxa"/>
                      <w:right w:w="108" w:type="dxa"/>
                    </w:tcMar>
                    <w:hideMark/>
                  </w:tcPr>
                  <w:p w14:paraId="27480F5F" w14:textId="77777777">
                    <w:pPr>
                      <w:jc w:val="both"/>
                      <w:rPr>
                        <w:sz w:val="22"/>
                        <w:szCs w:val="22"/>
                        <w:lang w:eastAsia="lt-LT"/>
                      </w:rPr>
                    </w:pPr>
                    <w:r>
                      <w:rPr>
                        <w:sz w:val="22"/>
                        <w:szCs w:val="22"/>
                        <w:lang w:eastAsia="lt-LT"/>
                      </w:rPr>
                      <w:t>savarankiška įmonė</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1282671D" w14:textId="454091D5">
                    <w:pPr>
                      <w:jc w:val="both"/>
                      <w:rPr>
                        <w:sz w:val="22"/>
                        <w:szCs w:val="22"/>
                        <w:lang w:eastAsia="lt-LT"/>
                      </w:rPr>
                    </w:pPr>
                    <w:r>
                      <w:rPr>
                        <w:sz w:val="22"/>
                        <w:szCs w:val="22"/>
                      </w:rPr>
                      <w:sym w:font="Wingdings 2" w:char="F0A3"/>
                    </w:r>
                  </w:p>
                </w:tc>
              </w:tr>
              <w:tr w14:paraId="53B1C515" w14:textId="77777777">
                <w:trPr>
                  <w:trHeight w:val="131"/>
                </w:trPr>
                <w:tc>
                  <w:tcPr>
                    <w:tcW w:w="751" w:type="dxa"/>
                    <w:vMerge/>
                    <w:tcBorders>
                      <w:top w:val="nil"/>
                      <w:left w:val="single" w:sz="8" w:space="0" w:color="auto"/>
                      <w:bottom w:val="single" w:sz="8" w:space="0" w:color="auto"/>
                      <w:right w:val="single" w:sz="8" w:space="0" w:color="auto"/>
                    </w:tcBorders>
                    <w:vAlign w:val="center"/>
                    <w:hideMark/>
                  </w:tcPr>
                  <w:p w14:paraId="1E2CCE82" w14:textId="77777777">
                    <w:pPr>
                      <w:rPr>
                        <w:sz w:val="22"/>
                        <w:szCs w:val="22"/>
                        <w:lang w:eastAsia="lt-LT"/>
                      </w:rPr>
                    </w:pPr>
                  </w:p>
                </w:tc>
                <w:tc>
                  <w:tcPr>
                    <w:tcW w:w="8180" w:type="dxa"/>
                    <w:tcBorders>
                      <w:top w:val="nil"/>
                      <w:left w:val="nil"/>
                      <w:bottom w:val="single" w:sz="8" w:space="0" w:color="auto"/>
                      <w:right w:val="single" w:sz="8" w:space="0" w:color="auto"/>
                    </w:tcBorders>
                    <w:tcMar>
                      <w:top w:w="0" w:type="dxa"/>
                      <w:left w:w="108" w:type="dxa"/>
                      <w:bottom w:w="0" w:type="dxa"/>
                      <w:right w:w="108" w:type="dxa"/>
                    </w:tcMar>
                    <w:hideMark/>
                  </w:tcPr>
                  <w:p w14:paraId="37FB0DB2" w14:textId="77777777">
                    <w:pPr>
                      <w:jc w:val="both"/>
                      <w:rPr>
                        <w:sz w:val="22"/>
                        <w:szCs w:val="22"/>
                        <w:lang w:eastAsia="lt-LT"/>
                      </w:rPr>
                    </w:pPr>
                    <w:r>
                      <w:rPr>
                        <w:sz w:val="22"/>
                        <w:szCs w:val="22"/>
                        <w:lang w:eastAsia="lt-LT"/>
                      </w:rPr>
                      <w:t>įmonė partnerė</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35492F8B" w14:textId="5966DF3D">
                    <w:pPr>
                      <w:jc w:val="both"/>
                      <w:rPr>
                        <w:sz w:val="22"/>
                        <w:szCs w:val="22"/>
                        <w:lang w:eastAsia="lt-LT"/>
                      </w:rPr>
                    </w:pPr>
                    <w:r>
                      <w:rPr>
                        <w:sz w:val="22"/>
                        <w:szCs w:val="22"/>
                      </w:rPr>
                      <w:sym w:font="Wingdings 2" w:char="F0A3"/>
                    </w:r>
                  </w:p>
                </w:tc>
              </w:tr>
              <w:tr w14:paraId="2A66D05C" w14:textId="77777777">
                <w:trPr>
                  <w:trHeight w:val="131"/>
                </w:trPr>
                <w:tc>
                  <w:tcPr>
                    <w:tcW w:w="751" w:type="dxa"/>
                    <w:vMerge/>
                    <w:tcBorders>
                      <w:top w:val="nil"/>
                      <w:left w:val="single" w:sz="8" w:space="0" w:color="auto"/>
                      <w:bottom w:val="single" w:sz="8" w:space="0" w:color="auto"/>
                      <w:right w:val="single" w:sz="8" w:space="0" w:color="auto"/>
                    </w:tcBorders>
                    <w:vAlign w:val="center"/>
                    <w:hideMark/>
                  </w:tcPr>
                  <w:p w14:paraId="65E28B72" w14:textId="77777777">
                    <w:pPr>
                      <w:rPr>
                        <w:sz w:val="22"/>
                        <w:szCs w:val="22"/>
                        <w:lang w:eastAsia="lt-LT"/>
                      </w:rPr>
                    </w:pPr>
                  </w:p>
                </w:tc>
                <w:tc>
                  <w:tcPr>
                    <w:tcW w:w="8180" w:type="dxa"/>
                    <w:tcBorders>
                      <w:top w:val="nil"/>
                      <w:left w:val="nil"/>
                      <w:bottom w:val="single" w:sz="8" w:space="0" w:color="auto"/>
                      <w:right w:val="single" w:sz="8" w:space="0" w:color="auto"/>
                    </w:tcBorders>
                    <w:tcMar>
                      <w:top w:w="0" w:type="dxa"/>
                      <w:left w:w="108" w:type="dxa"/>
                      <w:bottom w:w="0" w:type="dxa"/>
                      <w:right w:w="108" w:type="dxa"/>
                    </w:tcMar>
                    <w:hideMark/>
                  </w:tcPr>
                  <w:p w14:paraId="3F0C85EE" w14:textId="77777777">
                    <w:pPr>
                      <w:jc w:val="both"/>
                      <w:rPr>
                        <w:sz w:val="22"/>
                        <w:szCs w:val="22"/>
                        <w:lang w:eastAsia="lt-LT"/>
                      </w:rPr>
                    </w:pPr>
                    <w:r>
                      <w:rPr>
                        <w:sz w:val="22"/>
                        <w:szCs w:val="22"/>
                        <w:lang w:eastAsia="lt-LT"/>
                      </w:rPr>
                      <w:t>susijusi įmonė</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5E7ADC6B" w14:textId="3D2017E9">
                    <w:pPr>
                      <w:jc w:val="both"/>
                      <w:rPr>
                        <w:sz w:val="22"/>
                        <w:szCs w:val="22"/>
                        <w:lang w:eastAsia="lt-LT"/>
                      </w:rPr>
                    </w:pPr>
                    <w:r>
                      <w:rPr>
                        <w:sz w:val="22"/>
                        <w:szCs w:val="22"/>
                      </w:rPr>
                      <w:sym w:font="Wingdings 2" w:char="F0A3"/>
                    </w:r>
                  </w:p>
                </w:tc>
              </w:tr>
              <w:tr w14:paraId="2C3E599E" w14:textId="77777777">
                <w:trPr>
                  <w:trHeight w:val="85"/>
                </w:trPr>
                <w:tc>
                  <w:tcPr>
                    <w:tcW w:w="751"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542AF2" w14:textId="77777777">
                    <w:pPr>
                      <w:jc w:val="both"/>
                      <w:rPr>
                        <w:sz w:val="22"/>
                        <w:szCs w:val="22"/>
                        <w:lang w:eastAsia="lt-LT"/>
                      </w:rPr>
                    </w:pPr>
                    <w:r>
                      <w:rPr>
                        <w:sz w:val="22"/>
                        <w:szCs w:val="22"/>
                        <w:lang w:eastAsia="lt-LT"/>
                      </w:rPr>
                      <w:t>2.</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4900515E" w14:textId="4A3FFE84">
                    <w:pPr>
                      <w:jc w:val="both"/>
                      <w:rPr>
                        <w:sz w:val="22"/>
                        <w:szCs w:val="22"/>
                        <w:lang w:eastAsia="lt-LT"/>
                      </w:rPr>
                    </w:pPr>
                    <w:r>
                      <w:rPr>
                        <w:sz w:val="22"/>
                        <w:szCs w:val="22"/>
                        <w:lang w:eastAsia="lt-LT"/>
                      </w:rPr>
                      <w:t>šios kategorijos įmone:</w:t>
                    </w:r>
                  </w:p>
                </w:tc>
              </w:tr>
              <w:tr w14:paraId="028228A6" w14:textId="77777777">
                <w:trPr>
                  <w:trHeight w:val="85"/>
                </w:trPr>
                <w:tc>
                  <w:tcPr>
                    <w:tcW w:w="751" w:type="dxa"/>
                    <w:vMerge/>
                    <w:tcBorders>
                      <w:top w:val="nil"/>
                      <w:left w:val="single" w:sz="8" w:space="0" w:color="auto"/>
                      <w:bottom w:val="single" w:sz="8" w:space="0" w:color="auto"/>
                      <w:right w:val="single" w:sz="8" w:space="0" w:color="auto"/>
                    </w:tcBorders>
                    <w:vAlign w:val="center"/>
                    <w:hideMark/>
                  </w:tcPr>
                  <w:p w14:paraId="6F00CD66" w14:textId="77777777">
                    <w:pPr>
                      <w:rPr>
                        <w:sz w:val="22"/>
                        <w:szCs w:val="22"/>
                        <w:lang w:eastAsia="lt-LT"/>
                      </w:rPr>
                    </w:pPr>
                  </w:p>
                </w:tc>
                <w:tc>
                  <w:tcPr>
                    <w:tcW w:w="8180" w:type="dxa"/>
                    <w:tcBorders>
                      <w:top w:val="nil"/>
                      <w:left w:val="nil"/>
                      <w:bottom w:val="single" w:sz="8" w:space="0" w:color="auto"/>
                      <w:right w:val="single" w:sz="8" w:space="0" w:color="auto"/>
                    </w:tcBorders>
                    <w:tcMar>
                      <w:top w:w="0" w:type="dxa"/>
                      <w:left w:w="108" w:type="dxa"/>
                      <w:bottom w:w="0" w:type="dxa"/>
                      <w:right w:w="108" w:type="dxa"/>
                    </w:tcMar>
                    <w:hideMark/>
                  </w:tcPr>
                  <w:p w14:paraId="0CD4BB71" w14:textId="7DBDF27D">
                    <w:pPr>
                      <w:jc w:val="both"/>
                      <w:rPr>
                        <w:sz w:val="22"/>
                        <w:szCs w:val="22"/>
                        <w:lang w:eastAsia="lt-LT"/>
                      </w:rPr>
                    </w:pPr>
                    <w:r>
                      <w:rPr>
                        <w:sz w:val="22"/>
                        <w:szCs w:val="22"/>
                        <w:lang w:eastAsia="lt-LT"/>
                      </w:rPr>
                      <w:t>labai maža įmonė*</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58279B6A" w14:textId="6B376449">
                    <w:pPr>
                      <w:jc w:val="both"/>
                      <w:rPr>
                        <w:sz w:val="22"/>
                        <w:szCs w:val="22"/>
                        <w:lang w:eastAsia="lt-LT"/>
                      </w:rPr>
                    </w:pPr>
                    <w:r>
                      <w:rPr>
                        <w:sz w:val="22"/>
                        <w:szCs w:val="22"/>
                      </w:rPr>
                      <w:sym w:font="Wingdings 2" w:char="F0A3"/>
                    </w:r>
                  </w:p>
                </w:tc>
              </w:tr>
              <w:tr w14:paraId="11CBCB16" w14:textId="77777777">
                <w:trPr>
                  <w:trHeight w:val="85"/>
                </w:trPr>
                <w:tc>
                  <w:tcPr>
                    <w:tcW w:w="751" w:type="dxa"/>
                    <w:vMerge/>
                    <w:tcBorders>
                      <w:top w:val="nil"/>
                      <w:left w:val="single" w:sz="8" w:space="0" w:color="auto"/>
                      <w:bottom w:val="single" w:sz="8" w:space="0" w:color="auto"/>
                      <w:right w:val="single" w:sz="8" w:space="0" w:color="auto"/>
                    </w:tcBorders>
                    <w:vAlign w:val="center"/>
                    <w:hideMark/>
                  </w:tcPr>
                  <w:p w14:paraId="565E1470" w14:textId="77777777">
                    <w:pPr>
                      <w:rPr>
                        <w:sz w:val="22"/>
                        <w:szCs w:val="22"/>
                        <w:lang w:eastAsia="lt-LT"/>
                      </w:rPr>
                    </w:pPr>
                  </w:p>
                </w:tc>
                <w:tc>
                  <w:tcPr>
                    <w:tcW w:w="8180" w:type="dxa"/>
                    <w:tcBorders>
                      <w:top w:val="nil"/>
                      <w:left w:val="nil"/>
                      <w:bottom w:val="single" w:sz="8" w:space="0" w:color="auto"/>
                      <w:right w:val="single" w:sz="8" w:space="0" w:color="auto"/>
                    </w:tcBorders>
                    <w:tcMar>
                      <w:top w:w="0" w:type="dxa"/>
                      <w:left w:w="108" w:type="dxa"/>
                      <w:bottom w:w="0" w:type="dxa"/>
                      <w:right w:w="108" w:type="dxa"/>
                    </w:tcMar>
                    <w:hideMark/>
                  </w:tcPr>
                  <w:p w14:paraId="7242E600" w14:textId="7B0CA17D">
                    <w:pPr>
                      <w:jc w:val="both"/>
                      <w:rPr>
                        <w:sz w:val="22"/>
                        <w:szCs w:val="22"/>
                        <w:lang w:eastAsia="lt-LT"/>
                      </w:rPr>
                    </w:pPr>
                    <w:r>
                      <w:rPr>
                        <w:sz w:val="22"/>
                        <w:szCs w:val="22"/>
                        <w:lang w:eastAsia="lt-LT"/>
                      </w:rPr>
                      <w:t>maža įmonė**</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0B7E92A0" w14:textId="2CC9E19D">
                    <w:pPr>
                      <w:jc w:val="both"/>
                      <w:rPr>
                        <w:sz w:val="22"/>
                        <w:szCs w:val="22"/>
                        <w:lang w:eastAsia="lt-LT"/>
                      </w:rPr>
                    </w:pPr>
                    <w:r>
                      <w:rPr>
                        <w:sz w:val="22"/>
                        <w:szCs w:val="22"/>
                      </w:rPr>
                      <w:sym w:font="Wingdings 2" w:char="F0A3"/>
                    </w:r>
                  </w:p>
                </w:tc>
              </w:tr>
              <w:tr w14:paraId="0A1EE55E" w14:textId="77777777">
                <w:trPr>
                  <w:trHeight w:val="85"/>
                </w:trPr>
                <w:tc>
                  <w:tcPr>
                    <w:tcW w:w="751" w:type="dxa"/>
                    <w:vMerge/>
                    <w:tcBorders>
                      <w:top w:val="nil"/>
                      <w:left w:val="single" w:sz="8" w:space="0" w:color="auto"/>
                      <w:bottom w:val="single" w:sz="8" w:space="0" w:color="auto"/>
                      <w:right w:val="single" w:sz="8" w:space="0" w:color="auto"/>
                    </w:tcBorders>
                    <w:vAlign w:val="center"/>
                    <w:hideMark/>
                  </w:tcPr>
                  <w:p w14:paraId="523ABEFE" w14:textId="77777777">
                    <w:pPr>
                      <w:rPr>
                        <w:sz w:val="22"/>
                        <w:szCs w:val="22"/>
                        <w:lang w:eastAsia="lt-LT"/>
                      </w:rPr>
                    </w:pPr>
                  </w:p>
                </w:tc>
                <w:tc>
                  <w:tcPr>
                    <w:tcW w:w="8180" w:type="dxa"/>
                    <w:tcBorders>
                      <w:top w:val="nil"/>
                      <w:left w:val="nil"/>
                      <w:bottom w:val="single" w:sz="8" w:space="0" w:color="auto"/>
                      <w:right w:val="single" w:sz="8" w:space="0" w:color="auto"/>
                    </w:tcBorders>
                    <w:tcMar>
                      <w:top w:w="0" w:type="dxa"/>
                      <w:left w:w="108" w:type="dxa"/>
                      <w:bottom w:w="0" w:type="dxa"/>
                      <w:right w:w="108" w:type="dxa"/>
                    </w:tcMar>
                    <w:hideMark/>
                  </w:tcPr>
                  <w:p w14:paraId="32BDF25D" w14:textId="2E9C30D2">
                    <w:pPr>
                      <w:jc w:val="both"/>
                      <w:rPr>
                        <w:sz w:val="22"/>
                        <w:szCs w:val="22"/>
                        <w:lang w:eastAsia="lt-LT"/>
                      </w:rPr>
                    </w:pPr>
                    <w:r>
                      <w:rPr>
                        <w:sz w:val="22"/>
                        <w:szCs w:val="22"/>
                        <w:lang w:eastAsia="lt-LT"/>
                      </w:rPr>
                      <w:t>vidutinė įmonė***</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3C079654" w14:textId="72078EC3">
                    <w:pPr>
                      <w:jc w:val="both"/>
                      <w:rPr>
                        <w:sz w:val="22"/>
                        <w:szCs w:val="22"/>
                        <w:lang w:eastAsia="lt-LT"/>
                      </w:rPr>
                    </w:pPr>
                    <w:r>
                      <w:rPr>
                        <w:sz w:val="22"/>
                        <w:szCs w:val="22"/>
                      </w:rPr>
                      <w:sym w:font="Wingdings 2" w:char="F0A3"/>
                    </w:r>
                  </w:p>
                </w:tc>
              </w:tr>
              <w:tr w14:paraId="3AF68FB6" w14:textId="77777777">
                <w:trPr>
                  <w:trHeight w:val="85"/>
                </w:trPr>
                <w:tc>
                  <w:tcPr>
                    <w:tcW w:w="751" w:type="dxa"/>
                    <w:vMerge/>
                    <w:tcBorders>
                      <w:top w:val="nil"/>
                      <w:left w:val="single" w:sz="8" w:space="0" w:color="auto"/>
                      <w:bottom w:val="single" w:sz="8" w:space="0" w:color="auto"/>
                      <w:right w:val="single" w:sz="8" w:space="0" w:color="auto"/>
                    </w:tcBorders>
                    <w:vAlign w:val="center"/>
                    <w:hideMark/>
                  </w:tcPr>
                  <w:p w14:paraId="5E51FA3F" w14:textId="77777777">
                    <w:pPr>
                      <w:rPr>
                        <w:sz w:val="22"/>
                        <w:szCs w:val="22"/>
                        <w:lang w:eastAsia="lt-LT"/>
                      </w:rPr>
                    </w:pPr>
                  </w:p>
                </w:tc>
                <w:tc>
                  <w:tcPr>
                    <w:tcW w:w="8180" w:type="dxa"/>
                    <w:tcBorders>
                      <w:top w:val="nil"/>
                      <w:left w:val="nil"/>
                      <w:bottom w:val="single" w:sz="8" w:space="0" w:color="auto"/>
                      <w:right w:val="single" w:sz="8" w:space="0" w:color="auto"/>
                    </w:tcBorders>
                    <w:tcMar>
                      <w:top w:w="0" w:type="dxa"/>
                      <w:left w:w="108" w:type="dxa"/>
                      <w:bottom w:w="0" w:type="dxa"/>
                      <w:right w:w="108" w:type="dxa"/>
                    </w:tcMar>
                    <w:hideMark/>
                  </w:tcPr>
                  <w:p w14:paraId="09FA3E72" w14:textId="77777777">
                    <w:pPr>
                      <w:jc w:val="both"/>
                      <w:rPr>
                        <w:sz w:val="22"/>
                        <w:szCs w:val="22"/>
                        <w:lang w:eastAsia="lt-LT"/>
                      </w:rPr>
                    </w:pPr>
                    <w:r>
                      <w:rPr>
                        <w:sz w:val="22"/>
                        <w:szCs w:val="22"/>
                        <w:lang w:eastAsia="lt-LT"/>
                      </w:rPr>
                      <w:t>didelė įmonė</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603A630B" w14:textId="47473CB8">
                    <w:pPr>
                      <w:jc w:val="both"/>
                      <w:rPr>
                        <w:sz w:val="22"/>
                        <w:szCs w:val="22"/>
                        <w:lang w:eastAsia="lt-LT"/>
                      </w:rPr>
                    </w:pPr>
                    <w:r>
                      <w:rPr>
                        <w:sz w:val="22"/>
                        <w:szCs w:val="22"/>
                      </w:rPr>
                      <w:sym w:font="Wingdings 2" w:char="F0A3"/>
                    </w:r>
                  </w:p>
                </w:tc>
              </w:tr>
              <w:tr w14:paraId="5BB2BBEA" w14:textId="77777777">
                <w:trPr>
                  <w:trHeight w:val="85"/>
                </w:trPr>
                <w:tc>
                  <w:tcPr>
                    <w:tcW w:w="7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FF4167B" w14:textId="77777777">
                    <w:pPr>
                      <w:rPr>
                        <w:sz w:val="22"/>
                        <w:szCs w:val="22"/>
                        <w:lang w:eastAsia="lt-LT"/>
                      </w:rPr>
                    </w:pPr>
                    <w:r>
                      <w:rPr>
                        <w:sz w:val="22"/>
                        <w:szCs w:val="22"/>
                        <w:lang w:eastAsia="lt-LT"/>
                      </w:rPr>
                      <w:t>3.</w:t>
                    </w:r>
                  </w:p>
                </w:tc>
                <w:tc>
                  <w:tcPr>
                    <w:tcW w:w="8180" w:type="dxa"/>
                    <w:tcBorders>
                      <w:top w:val="nil"/>
                      <w:left w:val="nil"/>
                      <w:bottom w:val="single" w:sz="8" w:space="0" w:color="auto"/>
                      <w:right w:val="single" w:sz="8" w:space="0" w:color="auto"/>
                    </w:tcBorders>
                    <w:tcMar>
                      <w:top w:w="0" w:type="dxa"/>
                      <w:left w:w="108" w:type="dxa"/>
                      <w:bottom w:w="0" w:type="dxa"/>
                      <w:right w:w="108" w:type="dxa"/>
                    </w:tcMar>
                    <w:hideMark/>
                  </w:tcPr>
                  <w:p w14:paraId="720F2C98" w14:textId="77777777">
                    <w:pPr>
                      <w:jc w:val="both"/>
                      <w:rPr>
                        <w:sz w:val="22"/>
                        <w:szCs w:val="22"/>
                        <w:lang w:eastAsia="lt-LT"/>
                      </w:rPr>
                    </w:pPr>
                    <w:r>
                      <w:rPr>
                        <w:sz w:val="22"/>
                        <w:szCs w:val="22"/>
                        <w:lang w:eastAsia="lt-LT"/>
                      </w:rPr>
                      <w:t>Darbuotojų skaičius per paskutinį ataskaitinį laikotarpį (pridėjus įmonių partnerių ir susijusių įmonių duomenis), vnt.</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4B2EC119" w14:textId="77777777">
                    <w:pPr>
                      <w:rPr>
                        <w:sz w:val="22"/>
                        <w:szCs w:val="22"/>
                        <w:lang w:eastAsia="lt-LT"/>
                      </w:rPr>
                    </w:pPr>
                  </w:p>
                </w:tc>
              </w:tr>
              <w:tr w14:paraId="135C39AC" w14:textId="77777777">
                <w:trPr>
                  <w:trHeight w:val="85"/>
                </w:trPr>
                <w:tc>
                  <w:tcPr>
                    <w:tcW w:w="75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7A20AE3" w14:textId="19FFC6BF">
                    <w:pPr>
                      <w:rPr>
                        <w:sz w:val="22"/>
                        <w:szCs w:val="22"/>
                        <w:lang w:eastAsia="lt-LT"/>
                      </w:rPr>
                    </w:pPr>
                    <w:r>
                      <w:rPr>
                        <w:sz w:val="22"/>
                        <w:szCs w:val="22"/>
                        <w:lang w:eastAsia="lt-LT"/>
                      </w:rPr>
                      <w:t>4.</w:t>
                    </w:r>
                  </w:p>
                </w:tc>
                <w:tc>
                  <w:tcPr>
                    <w:tcW w:w="8180" w:type="dxa"/>
                    <w:tcBorders>
                      <w:top w:val="nil"/>
                      <w:left w:val="nil"/>
                      <w:bottom w:val="single" w:sz="8" w:space="0" w:color="auto"/>
                      <w:right w:val="single" w:sz="8" w:space="0" w:color="auto"/>
                    </w:tcBorders>
                    <w:tcMar>
                      <w:top w:w="0" w:type="dxa"/>
                      <w:left w:w="108" w:type="dxa"/>
                      <w:bottom w:w="0" w:type="dxa"/>
                      <w:right w:w="108" w:type="dxa"/>
                    </w:tcMar>
                  </w:tcPr>
                  <w:p w14:paraId="4E888E51" w14:textId="04785B8A">
                    <w:pPr>
                      <w:jc w:val="both"/>
                      <w:rPr>
                        <w:sz w:val="22"/>
                        <w:szCs w:val="22"/>
                        <w:lang w:eastAsia="lt-LT"/>
                      </w:rPr>
                    </w:pPr>
                    <w:r>
                      <w:rPr>
                        <w:sz w:val="22"/>
                        <w:szCs w:val="22"/>
                        <w:lang w:eastAsia="lt-LT"/>
                      </w:rPr>
                      <w:t>Metinė apyvarta per paskutinį ataskaitinį laikotarpį (pridėjus įmonių partnerių ir susijusių įmonių duomenis), Eur</w:t>
                    </w:r>
                  </w:p>
                </w:tc>
                <w:tc>
                  <w:tcPr>
                    <w:tcW w:w="708" w:type="dxa"/>
                    <w:tcBorders>
                      <w:top w:val="nil"/>
                      <w:left w:val="nil"/>
                      <w:bottom w:val="single" w:sz="8" w:space="0" w:color="auto"/>
                      <w:right w:val="single" w:sz="8" w:space="0" w:color="auto"/>
                    </w:tcBorders>
                    <w:tcMar>
                      <w:top w:w="0" w:type="dxa"/>
                      <w:left w:w="108" w:type="dxa"/>
                      <w:bottom w:w="0" w:type="dxa"/>
                      <w:right w:w="108" w:type="dxa"/>
                    </w:tcMar>
                  </w:tcPr>
                  <w:p w14:paraId="67C889D2" w14:textId="77777777">
                    <w:pPr>
                      <w:rPr>
                        <w:sz w:val="22"/>
                        <w:szCs w:val="22"/>
                        <w:lang w:eastAsia="lt-LT"/>
                      </w:rPr>
                    </w:pPr>
                  </w:p>
                </w:tc>
              </w:tr>
            </w:tbl>
            <w:p w14:paraId="19075C75" w14:textId="45D3C463">
              <w:pPr>
                <w:keepNext/>
                <w:tabs>
                  <w:tab w:val="left" w:pos="1296"/>
                </w:tabs>
                <w:jc w:val="both"/>
                <w:outlineLvl w:val="2"/>
                <w:rPr>
                  <w:sz w:val="22"/>
                  <w:szCs w:val="22"/>
                </w:rPr>
              </w:pPr>
              <w:r>
                <w:rPr>
                  <w:rFonts w:ascii="Times New Roman Bold" w:hAnsi="Times New Roman Bold" w:cs="Arial"/>
                  <w:b/>
                  <w:bCs/>
                  <w:sz w:val="22"/>
                  <w:szCs w:val="22"/>
                </w:rPr>
                <w:t xml:space="preserve">* </w:t>
              </w:r>
              <w:r>
                <w:rPr>
                  <w:sz w:val="22"/>
                  <w:szCs w:val="22"/>
                </w:rPr>
                <w:t>Labai maža įmonė apibrėžiama kaip įmonė, kurioje dirba mažiau kaip 10 asmenų ir kurios metinė apyvarta ir (arba) bendra metinė balanso suma neviršija 2 mln. Eur.</w:t>
              </w:r>
            </w:p>
            <w:p w14:paraId="0FCC36BE" w14:textId="6821D378">
              <w:pPr>
                <w:keepNext/>
                <w:tabs>
                  <w:tab w:val="left" w:pos="1296"/>
                </w:tabs>
                <w:jc w:val="both"/>
                <w:outlineLvl w:val="2"/>
                <w:rPr>
                  <w:sz w:val="22"/>
                  <w:szCs w:val="22"/>
                </w:rPr>
              </w:pPr>
              <w:r>
                <w:rPr>
                  <w:sz w:val="22"/>
                  <w:szCs w:val="22"/>
                </w:rPr>
                <w:t xml:space="preserve">** Maža įmonė apibrėžiama kaip įmonė, kurioje dirba mažiau kaip 50 asmenų ir kurios metinė apyvarta ir (arba) bendra metinė balanso suma neviršija 10 mln. Eur. </w:t>
              </w:r>
            </w:p>
            <w:p w14:paraId="778F799F" w14:textId="74BA83B3">
              <w:pPr>
                <w:keepNext/>
                <w:tabs>
                  <w:tab w:val="left" w:pos="1296"/>
                </w:tabs>
                <w:jc w:val="both"/>
                <w:outlineLvl w:val="2"/>
                <w:rPr>
                  <w:rFonts w:ascii="Times New Roman Bold" w:hAnsi="Times New Roman Bold" w:cs="Arial"/>
                  <w:b/>
                  <w:bCs/>
                  <w:sz w:val="22"/>
                  <w:szCs w:val="22"/>
                </w:rPr>
              </w:pPr>
              <w:r>
                <w:rPr>
                  <w:sz w:val="22"/>
                  <w:szCs w:val="22"/>
                </w:rPr>
                <w:t xml:space="preserve">*** Vidutinė įmonė apibrėžiama kaip įmonė, kurioje dirba mažiau kaip 250 asmenų ir kurios metinė apyvarta neviršija 50 mln. Eur, ir (arba) bendra metinė balanso suma neviršija 43 mln. Eur. </w:t>
              </w:r>
            </w:p>
            <w:p w14:paraId="1A8C5C81" w14:textId="3CCE2D8E">
              <w:pPr>
                <w:keepNext/>
                <w:tabs>
                  <w:tab w:val="left" w:pos="1296"/>
                </w:tabs>
                <w:jc w:val="both"/>
                <w:outlineLvl w:val="2"/>
                <w:rPr>
                  <w:rFonts w:ascii="Times New Roman Bold" w:hAnsi="Times New Roman Bold" w:cs="Arial"/>
                  <w:b/>
                  <w:bCs/>
                  <w:sz w:val="16"/>
                  <w:szCs w:val="16"/>
                </w:rPr>
              </w:pPr>
            </w:p>
            <w:p w14:paraId="4CB663CC" w14:textId="77777777">
              <w:pPr>
                <w:keepNext/>
                <w:tabs>
                  <w:tab w:val="left" w:pos="1296"/>
                </w:tabs>
                <w:jc w:val="both"/>
                <w:outlineLvl w:val="2"/>
                <w:rPr>
                  <w:rFonts w:ascii="Times New Roman Bold" w:hAnsi="Times New Roman Bold" w:cs="Arial"/>
                  <w:b/>
                  <w:bCs/>
                  <w:sz w:val="22"/>
                  <w:szCs w:val="22"/>
                </w:rPr>
              </w:pPr>
            </w:p>
          </w:sdtContent>
        </w:sdt>
        <w:sdt>
          <w:sdtPr>
            <w:alias w:val="skyrius"/>
            <w:tag w:val="part_e6505d6cc58d4b2b9d1ab0c4c81785fc"/>
            <w:lock w:val="sdtLocked"/>
            <w:richText/>
          </w:sdtPr>
          <w:sdtContent>
            <w:p w14:paraId="08CEA558" w14:textId="443DB21A">
              <w:pPr>
                <w:keepNext/>
                <w:rPr>
                  <w:szCs w:val="24"/>
                  <w:lang w:val="en-US" w:eastAsia="lt-LT"/>
                </w:rPr>
              </w:pPr>
              <w:sdt>
                <w:sdtPr>
                  <w:alias w:val="Numeris"/>
                  <w:tag w:val="nr_e6505d6cc58d4b2b9d1ab0c4c81785fc"/>
                  <w:lock w:val="sdtLocked"/>
                  <w:richText/>
                </w:sdtPr>
                <w:sdtContent>
                  <w:r>
                    <w:rPr>
                      <w:b/>
                      <w:bCs/>
                      <w:sz w:val="22"/>
                      <w:szCs w:val="22"/>
                      <w:lang w:eastAsia="lt-LT"/>
                    </w:rPr>
                    <w:t>III</w:t>
                  </w:r>
                </w:sdtContent>
              </w:sdt>
              <w:r>
                <w:rPr>
                  <w:b/>
                  <w:bCs/>
                  <w:sz w:val="22"/>
                  <w:szCs w:val="22"/>
                  <w:lang w:eastAsia="lt-LT"/>
                </w:rPr>
                <w:t xml:space="preserve">. </w:t>
              </w:r>
              <w:sdt>
                <w:sdtPr>
                  <w:alias w:val="Pavadinimas"/>
                  <w:tag w:val="title_e6505d6cc58d4b2b9d1ab0c4c81785fc"/>
                  <w:lock w:val="sdtLocked"/>
                  <w:richText/>
                </w:sdtPr>
                <w:sdtContent>
                  <w:r>
                    <w:rPr>
                      <w:b/>
                      <w:bCs/>
                      <w:sz w:val="22"/>
                      <w:szCs w:val="22"/>
                      <w:lang w:eastAsia="lt-LT"/>
                    </w:rPr>
                    <w:t xml:space="preserve">INFORMACIJA APIE INVESTICIJOMIS SIEKIAMUS TIKSLUS: </w:t>
                  </w:r>
                </w:sdtContent>
              </w:sdt>
            </w:p>
            <w:p w14:paraId="7AA9C934" w14:textId="77777777">
              <w:pPr>
                <w:ind w:firstLine="117"/>
                <w:rPr>
                  <w:szCs w:val="24"/>
                  <w:lang w:val="en-US" w:eastAsia="lt-LT"/>
                </w:rPr>
              </w:pPr>
            </w:p>
            <w:tbl>
              <w:tblPr>
                <w:tblW w:w="9639" w:type="dxa"/>
                <w:tblInd w:w="-10" w:type="dxa"/>
                <w:tblCellMar>
                  <w:left w:w="0" w:type="dxa"/>
                  <w:right w:w="0" w:type="dxa"/>
                </w:tblCellMar>
                <w:tblLook w:val="04A0" w:firstRow="1" w:lastRow="0" w:firstColumn="1" w:lastColumn="0" w:noHBand="0" w:noVBand="1"/>
              </w:tblPr>
              <w:tblGrid>
                <w:gridCol w:w="532"/>
                <w:gridCol w:w="8399"/>
                <w:gridCol w:w="708"/>
              </w:tblGrid>
              <w:tr w14:paraId="2E766C6C" w14:textId="77777777">
                <w:trPr>
                  <w:trHeight w:val="85"/>
                </w:trPr>
                <w:tc>
                  <w:tcPr>
                    <w:tcW w:w="5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E98BE7C" w14:textId="77777777">
                    <w:pPr>
                      <w:rPr>
                        <w:szCs w:val="24"/>
                        <w:lang w:eastAsia="lt-LT"/>
                      </w:rPr>
                    </w:pPr>
                    <w:r>
                      <w:rPr>
                        <w:sz w:val="22"/>
                        <w:szCs w:val="22"/>
                        <w:lang w:eastAsia="lt-LT"/>
                      </w:rPr>
                      <w:t>1.</w:t>
                    </w:r>
                  </w:p>
                </w:tc>
                <w:tc>
                  <w:tcPr>
                    <w:tcW w:w="839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4D078C9" w14:textId="77777777">
                    <w:pPr>
                      <w:rPr>
                        <w:szCs w:val="24"/>
                        <w:lang w:eastAsia="lt-LT"/>
                      </w:rPr>
                    </w:pPr>
                    <w:r>
                      <w:rPr>
                        <w:sz w:val="22"/>
                        <w:szCs w:val="22"/>
                        <w:lang w:eastAsia="lt-LT"/>
                      </w:rPr>
                      <w:t>Gerinti bendrus ūkio veiklos rezultatus ir tvarumą, visų pirma, mažinant gamybos sąnaudas arba gerinant ir perorientuojant gamybą</w:t>
                    </w:r>
                  </w:p>
                </w:tc>
                <w:tc>
                  <w:tcPr>
                    <w:tcW w:w="70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CB67369" w14:textId="4EDC3DEA">
                    <w:pPr>
                      <w:jc w:val="both"/>
                      <w:rPr>
                        <w:szCs w:val="24"/>
                        <w:lang w:eastAsia="lt-LT"/>
                      </w:rPr>
                    </w:pPr>
                    <w:r>
                      <w:rPr>
                        <w:sz w:val="22"/>
                        <w:szCs w:val="22"/>
                      </w:rPr>
                      <w:sym w:font="Wingdings 2" w:char="F0A3"/>
                    </w:r>
                  </w:p>
                </w:tc>
              </w:tr>
              <w:tr w14:paraId="44993AA6" w14:textId="77777777">
                <w:trPr>
                  <w:trHeight w:val="85"/>
                </w:trPr>
                <w:tc>
                  <w:tcPr>
                    <w:tcW w:w="53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02A26A8" w14:textId="77777777">
                    <w:pPr>
                      <w:rPr>
                        <w:szCs w:val="24"/>
                        <w:lang w:eastAsia="lt-LT"/>
                      </w:rPr>
                    </w:pPr>
                    <w:r>
                      <w:rPr>
                        <w:sz w:val="22"/>
                        <w:szCs w:val="22"/>
                        <w:lang w:eastAsia="lt-LT"/>
                      </w:rPr>
                      <w:t>2.</w:t>
                    </w:r>
                  </w:p>
                </w:tc>
                <w:tc>
                  <w:tcPr>
                    <w:tcW w:w="8399" w:type="dxa"/>
                    <w:tcBorders>
                      <w:top w:val="nil"/>
                      <w:left w:val="nil"/>
                      <w:bottom w:val="single" w:sz="8" w:space="0" w:color="auto"/>
                      <w:right w:val="single" w:sz="8" w:space="0" w:color="auto"/>
                    </w:tcBorders>
                    <w:tcMar>
                      <w:top w:w="0" w:type="dxa"/>
                      <w:left w:w="108" w:type="dxa"/>
                      <w:bottom w:w="0" w:type="dxa"/>
                      <w:right w:w="108" w:type="dxa"/>
                    </w:tcMar>
                    <w:hideMark/>
                  </w:tcPr>
                  <w:p w14:paraId="3C19B015" w14:textId="77777777">
                    <w:pPr>
                      <w:rPr>
                        <w:szCs w:val="24"/>
                        <w:lang w:eastAsia="lt-LT"/>
                      </w:rPr>
                    </w:pPr>
                    <w:r>
                      <w:rPr>
                        <w:sz w:val="22"/>
                        <w:szCs w:val="22"/>
                        <w:lang w:eastAsia="lt-LT"/>
                      </w:rPr>
                      <w:t>Gerinti natūralią aplinką, higienos sąlygas arba gyvūnų gerovės standartus, su sąlyga, kad susijusiomis investicijomis laikomasi griežtesnių standartų nei galiojantieji Europos Sąjungos standartai</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4084E02F" w14:textId="221A9CEA">
                    <w:pPr>
                      <w:jc w:val="both"/>
                      <w:rPr>
                        <w:szCs w:val="24"/>
                        <w:lang w:eastAsia="lt-LT"/>
                      </w:rPr>
                    </w:pPr>
                    <w:r>
                      <w:rPr>
                        <w:sz w:val="22"/>
                        <w:szCs w:val="22"/>
                      </w:rPr>
                      <w:sym w:font="Wingdings 2" w:char="F0A3"/>
                    </w:r>
                  </w:p>
                </w:tc>
              </w:tr>
              <w:tr w14:paraId="425C762F" w14:textId="77777777">
                <w:trPr>
                  <w:trHeight w:val="85"/>
                </w:trPr>
                <w:tc>
                  <w:tcPr>
                    <w:tcW w:w="53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56BC866" w14:textId="77777777">
                    <w:pPr>
                      <w:rPr>
                        <w:szCs w:val="24"/>
                        <w:lang w:eastAsia="lt-LT"/>
                      </w:rPr>
                    </w:pPr>
                    <w:r>
                      <w:rPr>
                        <w:sz w:val="22"/>
                        <w:szCs w:val="22"/>
                        <w:lang w:eastAsia="lt-LT"/>
                      </w:rPr>
                      <w:t>3.</w:t>
                    </w:r>
                  </w:p>
                </w:tc>
                <w:tc>
                  <w:tcPr>
                    <w:tcW w:w="8399" w:type="dxa"/>
                    <w:tcBorders>
                      <w:top w:val="nil"/>
                      <w:left w:val="nil"/>
                      <w:bottom w:val="single" w:sz="8" w:space="0" w:color="auto"/>
                      <w:right w:val="single" w:sz="8" w:space="0" w:color="auto"/>
                    </w:tcBorders>
                    <w:tcMar>
                      <w:top w:w="0" w:type="dxa"/>
                      <w:left w:w="108" w:type="dxa"/>
                      <w:bottom w:w="0" w:type="dxa"/>
                      <w:right w:w="108" w:type="dxa"/>
                    </w:tcMar>
                    <w:hideMark/>
                  </w:tcPr>
                  <w:p w14:paraId="52F3BF94" w14:textId="77777777">
                    <w:pPr>
                      <w:rPr>
                        <w:szCs w:val="24"/>
                        <w:lang w:eastAsia="lt-LT"/>
                      </w:rPr>
                    </w:pPr>
                    <w:r>
                      <w:rPr>
                        <w:sz w:val="22"/>
                        <w:szCs w:val="22"/>
                        <w:lang w:eastAsia="lt-LT"/>
                      </w:rPr>
                      <w:t>Sukurti ir gerinti su ūkio plėtra, pritaikymu ir modernizavimu susijusią infrastruktūrą</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6C097864" w14:textId="67EED9AD">
                    <w:pPr>
                      <w:jc w:val="both"/>
                      <w:rPr>
                        <w:szCs w:val="24"/>
                        <w:lang w:eastAsia="lt-LT"/>
                      </w:rPr>
                    </w:pPr>
                    <w:r>
                      <w:rPr>
                        <w:sz w:val="22"/>
                        <w:szCs w:val="22"/>
                      </w:rPr>
                      <w:sym w:font="Wingdings 2" w:char="F0A3"/>
                    </w:r>
                  </w:p>
                </w:tc>
              </w:tr>
              <w:tr w14:paraId="2CD5F16F" w14:textId="77777777">
                <w:trPr>
                  <w:trHeight w:val="85"/>
                </w:trPr>
                <w:tc>
                  <w:tcPr>
                    <w:tcW w:w="53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02ECB9A" w14:textId="77777777">
                    <w:pPr>
                      <w:rPr>
                        <w:szCs w:val="24"/>
                        <w:lang w:eastAsia="lt-LT"/>
                      </w:rPr>
                    </w:pPr>
                    <w:r>
                      <w:rPr>
                        <w:sz w:val="22"/>
                        <w:szCs w:val="22"/>
                        <w:lang w:eastAsia="lt-LT"/>
                      </w:rPr>
                      <w:t>4.</w:t>
                    </w:r>
                  </w:p>
                </w:tc>
                <w:tc>
                  <w:tcPr>
                    <w:tcW w:w="8399" w:type="dxa"/>
                    <w:tcBorders>
                      <w:top w:val="nil"/>
                      <w:left w:val="nil"/>
                      <w:bottom w:val="single" w:sz="8" w:space="0" w:color="auto"/>
                      <w:right w:val="single" w:sz="8" w:space="0" w:color="auto"/>
                    </w:tcBorders>
                    <w:tcMar>
                      <w:top w:w="0" w:type="dxa"/>
                      <w:left w:w="108" w:type="dxa"/>
                      <w:bottom w:w="0" w:type="dxa"/>
                      <w:right w:w="108" w:type="dxa"/>
                    </w:tcMar>
                    <w:hideMark/>
                  </w:tcPr>
                  <w:p w14:paraId="4E45CDAD" w14:textId="77777777">
                    <w:pPr>
                      <w:rPr>
                        <w:szCs w:val="24"/>
                        <w:lang w:eastAsia="lt-LT"/>
                      </w:rPr>
                    </w:pPr>
                    <w:r>
                      <w:rPr>
                        <w:sz w:val="22"/>
                        <w:szCs w:val="22"/>
                        <w:lang w:eastAsia="lt-LT"/>
                      </w:rPr>
                      <w:t>Įgyvendinti su agrarine aplinkosauga ir klimato kaita susijusius tikslus</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66F05411" w14:textId="1307ED79">
                    <w:pPr>
                      <w:jc w:val="both"/>
                      <w:rPr>
                        <w:szCs w:val="24"/>
                        <w:lang w:eastAsia="lt-LT"/>
                      </w:rPr>
                    </w:pPr>
                    <w:r>
                      <w:rPr>
                        <w:sz w:val="22"/>
                        <w:szCs w:val="22"/>
                      </w:rPr>
                      <w:sym w:font="Wingdings 2" w:char="F0A3"/>
                    </w:r>
                  </w:p>
                </w:tc>
              </w:tr>
            </w:tbl>
            <w:p w14:paraId="464D6F16" w14:textId="0C1F6054">
              <w:pPr>
                <w:ind w:firstLine="38"/>
                <w:rPr>
                  <w:sz w:val="16"/>
                  <w:szCs w:val="16"/>
                  <w:lang w:eastAsia="lt-LT"/>
                </w:rPr>
              </w:pPr>
            </w:p>
            <w:p w14:paraId="2ABF3A7A" w14:textId="77777777">
              <w:pPr>
                <w:rPr>
                  <w:szCs w:val="24"/>
                  <w:lang w:val="en-US" w:eastAsia="lt-LT"/>
                </w:rPr>
              </w:pPr>
            </w:p>
          </w:sdtContent>
        </w:sdt>
        <w:sdt>
          <w:sdtPr>
            <w:alias w:val="skyrius"/>
            <w:tag w:val="part_fcb41d2565aa48e9b3eff9c26969804d"/>
            <w:lock w:val="sdtLocked"/>
            <w:richText/>
          </w:sdtPr>
          <w:sdtContent>
            <w:p w14:paraId="3154ACCF" w14:textId="0DE66671">
              <w:pPr>
                <w:keepNext/>
                <w:tabs>
                  <w:tab w:val="left" w:pos="1296"/>
                </w:tabs>
                <w:jc w:val="both"/>
                <w:outlineLvl w:val="2"/>
                <w:rPr>
                  <w:rFonts w:ascii="Times New Roman Bold" w:hAnsi="Times New Roman Bold" w:cs="Arial"/>
                  <w:b/>
                  <w:bCs/>
                  <w:sz w:val="22"/>
                  <w:szCs w:val="22"/>
                </w:rPr>
              </w:pPr>
              <w:sdt>
                <w:sdtPr>
                  <w:alias w:val="Numeris"/>
                  <w:tag w:val="nr_fcb41d2565aa48e9b3eff9c26969804d"/>
                  <w:lock w:val="sdtLocked"/>
                  <w:richText/>
                </w:sdtPr>
                <w:sdtContent>
                  <w:r>
                    <w:rPr>
                      <w:rFonts w:ascii="Times New Roman Bold" w:hAnsi="Times New Roman Bold" w:cs="Arial"/>
                      <w:b/>
                      <w:bCs/>
                      <w:sz w:val="22"/>
                      <w:szCs w:val="22"/>
                    </w:rPr>
                    <w:t>IV</w:t>
                  </w:r>
                </w:sdtContent>
              </w:sdt>
              <w:r>
                <w:rPr>
                  <w:rFonts w:ascii="Times New Roman Bold" w:hAnsi="Times New Roman Bold" w:cs="Arial"/>
                  <w:b/>
                  <w:bCs/>
                  <w:sz w:val="22"/>
                  <w:szCs w:val="22"/>
                </w:rPr>
                <w:t xml:space="preserve">. </w:t>
              </w:r>
              <w:sdt>
                <w:sdtPr>
                  <w:alias w:val="Pavadinimas"/>
                  <w:tag w:val="title_fcb41d2565aa48e9b3eff9c26969804d"/>
                  <w:lock w:val="sdtLocked"/>
                  <w:richText/>
                </w:sdtPr>
                <w:sdtContent>
                  <w:r>
                    <w:rPr>
                      <w:rFonts w:ascii="Times New Roman Bold" w:hAnsi="Times New Roman Bold" w:cs="Arial"/>
                      <w:b/>
                      <w:bCs/>
                      <w:sz w:val="22"/>
                      <w:szCs w:val="22"/>
                    </w:rPr>
                    <w:t>INFORMACIJA APIE PRAŠOMĄ SUTEIKTI PAGALBĄ PASKOLOMIS:</w:t>
                  </w:r>
                </w:sdtContent>
              </w:sdt>
            </w:p>
            <w:p w14:paraId="1876618F" w14:textId="77777777">
              <w:pPr>
                <w:keepNext/>
                <w:tabs>
                  <w:tab w:val="left" w:pos="1296"/>
                </w:tabs>
                <w:jc w:val="both"/>
                <w:outlineLvl w:val="2"/>
                <w:rPr>
                  <w:rFonts w:ascii="Times New Roman Bold" w:hAnsi="Times New Roman Bold" w:cs="Arial"/>
                  <w:b/>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402"/>
                <w:gridCol w:w="1843"/>
                <w:gridCol w:w="1984"/>
                <w:gridCol w:w="1701"/>
              </w:tblGrid>
              <w:tr w14:paraId="519959A9" w14:textId="42C1DCEC">
                <w:tc>
                  <w:tcPr>
                    <w:tcW w:w="704" w:type="dxa"/>
                    <w:tcBorders>
                      <w:top w:val="single" w:sz="4" w:space="0" w:color="auto"/>
                      <w:left w:val="single" w:sz="4" w:space="0" w:color="auto"/>
                      <w:bottom w:val="single" w:sz="4" w:space="0" w:color="auto"/>
                      <w:right w:val="single" w:sz="4" w:space="0" w:color="auto"/>
                    </w:tcBorders>
                  </w:tcPr>
                  <w:p w14:paraId="67CA146F" w14:textId="77777777">
                    <w:pPr>
                      <w:jc w:val="center"/>
                      <w:rPr>
                        <w:sz w:val="22"/>
                        <w:szCs w:val="22"/>
                      </w:rPr>
                    </w:pPr>
                    <w:r>
                      <w:rPr>
                        <w:sz w:val="22"/>
                        <w:szCs w:val="22"/>
                      </w:rPr>
                      <w:t>Eil. Nr.</w:t>
                    </w:r>
                  </w:p>
                </w:tc>
                <w:tc>
                  <w:tcPr>
                    <w:tcW w:w="3402" w:type="dxa"/>
                    <w:tcBorders>
                      <w:top w:val="single" w:sz="4" w:space="0" w:color="auto"/>
                      <w:left w:val="single" w:sz="4" w:space="0" w:color="auto"/>
                      <w:bottom w:val="single" w:sz="4" w:space="0" w:color="auto"/>
                      <w:right w:val="single" w:sz="4" w:space="0" w:color="auto"/>
                    </w:tcBorders>
                    <w:shd w:val="clear" w:color="auto" w:fill="auto"/>
                    <w:hideMark/>
                  </w:tcPr>
                  <w:p w14:paraId="7356521F" w14:textId="17D33D9F">
                    <w:pPr>
                      <w:jc w:val="center"/>
                      <w:rPr>
                        <w:sz w:val="22"/>
                        <w:szCs w:val="22"/>
                      </w:rPr>
                    </w:pPr>
                    <w:r>
                      <w:rPr>
                        <w:sz w:val="22"/>
                        <w:szCs w:val="22"/>
                      </w:rPr>
                      <w:t>Turto, kuriam įsigyti prašoma pagalbos paskolomis, pavadinimas</w:t>
                    </w:r>
                  </w:p>
                </w:tc>
                <w:tc>
                  <w:tcPr>
                    <w:tcW w:w="1843" w:type="dxa"/>
                    <w:tcBorders>
                      <w:top w:val="single" w:sz="4" w:space="0" w:color="auto"/>
                      <w:left w:val="single" w:sz="4" w:space="0" w:color="auto"/>
                      <w:bottom w:val="single" w:sz="4" w:space="0" w:color="auto"/>
                      <w:right w:val="single" w:sz="4" w:space="0" w:color="auto"/>
                    </w:tcBorders>
                  </w:tcPr>
                  <w:p w14:paraId="572C66C4" w14:textId="1BDCE5CC">
                    <w:pPr>
                      <w:jc w:val="center"/>
                      <w:rPr>
                        <w:sz w:val="22"/>
                        <w:szCs w:val="22"/>
                      </w:rPr>
                    </w:pPr>
                    <w:r>
                      <w:rPr>
                        <w:sz w:val="22"/>
                        <w:szCs w:val="22"/>
                      </w:rPr>
                      <w:t>Turto vertė Eur</w:t>
                    </w:r>
                  </w:p>
                </w:tc>
                <w:tc>
                  <w:tcPr>
                    <w:tcW w:w="1984" w:type="dxa"/>
                    <w:tcBorders>
                      <w:top w:val="single" w:sz="4" w:space="0" w:color="auto"/>
                      <w:left w:val="single" w:sz="4" w:space="0" w:color="auto"/>
                      <w:bottom w:val="single" w:sz="4" w:space="0" w:color="auto"/>
                      <w:right w:val="single" w:sz="4" w:space="0" w:color="auto"/>
                    </w:tcBorders>
                  </w:tcPr>
                  <w:p w14:paraId="2A292B62" w14:textId="36D58146">
                    <w:pPr>
                      <w:jc w:val="center"/>
                      <w:rPr>
                        <w:sz w:val="22"/>
                        <w:szCs w:val="22"/>
                      </w:rPr>
                    </w:pPr>
                    <w:r>
                      <w:rPr>
                        <w:sz w:val="22"/>
                        <w:szCs w:val="22"/>
                      </w:rPr>
                      <w:t>Paskolos suma Eur</w:t>
                    </w:r>
                  </w:p>
                </w:tc>
                <w:tc>
                  <w:tcPr>
                    <w:tcW w:w="1701" w:type="dxa"/>
                    <w:tcBorders>
                      <w:top w:val="single" w:sz="4" w:space="0" w:color="auto"/>
                      <w:left w:val="single" w:sz="4" w:space="0" w:color="auto"/>
                      <w:bottom w:val="single" w:sz="4" w:space="0" w:color="auto"/>
                      <w:right w:val="single" w:sz="4" w:space="0" w:color="auto"/>
                    </w:tcBorders>
                  </w:tcPr>
                  <w:p w14:paraId="224513B1" w14:textId="47183CAC">
                    <w:pPr>
                      <w:jc w:val="center"/>
                      <w:rPr>
                        <w:sz w:val="22"/>
                        <w:szCs w:val="22"/>
                      </w:rPr>
                    </w:pPr>
                    <w:r>
                      <w:rPr>
                        <w:sz w:val="22"/>
                        <w:szCs w:val="22"/>
                      </w:rPr>
                      <w:t>Paskolos trukmė metais</w:t>
                    </w:r>
                  </w:p>
                </w:tc>
              </w:tr>
              <w:tr w14:paraId="4759F4B2" w14:textId="4F112B7E">
                <w:tc>
                  <w:tcPr>
                    <w:tcW w:w="704" w:type="dxa"/>
                    <w:tcBorders>
                      <w:top w:val="single" w:sz="4" w:space="0" w:color="auto"/>
                      <w:left w:val="single" w:sz="4" w:space="0" w:color="auto"/>
                      <w:bottom w:val="single" w:sz="4" w:space="0" w:color="auto"/>
                      <w:right w:val="single" w:sz="4" w:space="0" w:color="auto"/>
                    </w:tcBorders>
                  </w:tcPr>
                  <w:p w14:paraId="009735ED" w14:textId="77777777">
                    <w:pPr>
                      <w:rPr>
                        <w:sz w:val="22"/>
                        <w:szCs w:val="22"/>
                      </w:rPr>
                    </w:pPr>
                    <w:r>
                      <w:rPr>
                        <w:sz w:val="22"/>
                        <w:szCs w:val="22"/>
                      </w:rPr>
                      <w:t>1.</w:t>
                    </w:r>
                  </w:p>
                </w:tc>
                <w:tc>
                  <w:tcPr>
                    <w:tcW w:w="3402" w:type="dxa"/>
                    <w:tcBorders>
                      <w:top w:val="single" w:sz="4" w:space="0" w:color="auto"/>
                      <w:left w:val="single" w:sz="4" w:space="0" w:color="auto"/>
                      <w:bottom w:val="single" w:sz="4" w:space="0" w:color="auto"/>
                      <w:right w:val="single" w:sz="4" w:space="0" w:color="auto"/>
                    </w:tcBorders>
                    <w:hideMark/>
                  </w:tcPr>
                  <w:p w14:paraId="43FC767A" w14:textId="77777777">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Pr>
                  <w:p w14:paraId="112D80DC" w14:textId="77777777">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Pr>
                  <w:p w14:paraId="1DBD1F6A" w14:textId="77777777">
                    <w:pPr>
                      <w:spacing w:line="276" w:lineRule="auto"/>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60BE5178" w14:textId="37ADF3E6">
                    <w:pPr>
                      <w:spacing w:line="276" w:lineRule="auto"/>
                      <w:jc w:val="center"/>
                      <w:rPr>
                        <w:sz w:val="22"/>
                        <w:szCs w:val="22"/>
                      </w:rPr>
                    </w:pPr>
                    <w:r>
                      <w:rPr>
                        <w:sz w:val="22"/>
                        <w:szCs w:val="22"/>
                      </w:rPr>
                      <w:t>x</w:t>
                    </w:r>
                  </w:p>
                </w:tc>
              </w:tr>
              <w:tr w14:paraId="39ACF1BC" w14:textId="00485A7D">
                <w:tc>
                  <w:tcPr>
                    <w:tcW w:w="704" w:type="dxa"/>
                    <w:tcBorders>
                      <w:top w:val="single" w:sz="4" w:space="0" w:color="auto"/>
                      <w:left w:val="single" w:sz="4" w:space="0" w:color="auto"/>
                      <w:bottom w:val="single" w:sz="4" w:space="0" w:color="auto"/>
                      <w:right w:val="single" w:sz="4" w:space="0" w:color="auto"/>
                    </w:tcBorders>
                  </w:tcPr>
                  <w:p w14:paraId="08539EA7" w14:textId="77777777">
                    <w:pPr>
                      <w:rPr>
                        <w:sz w:val="22"/>
                        <w:szCs w:val="22"/>
                      </w:rPr>
                    </w:pPr>
                    <w:r>
                      <w:rPr>
                        <w:sz w:val="22"/>
                        <w:szCs w:val="22"/>
                      </w:rPr>
                      <w:t>2.</w:t>
                    </w:r>
                  </w:p>
                </w:tc>
                <w:tc>
                  <w:tcPr>
                    <w:tcW w:w="3402" w:type="dxa"/>
                    <w:tcBorders>
                      <w:top w:val="single" w:sz="4" w:space="0" w:color="auto"/>
                      <w:left w:val="single" w:sz="4" w:space="0" w:color="auto"/>
                      <w:bottom w:val="single" w:sz="4" w:space="0" w:color="auto"/>
                      <w:right w:val="single" w:sz="4" w:space="0" w:color="auto"/>
                    </w:tcBorders>
                  </w:tcPr>
                  <w:p w14:paraId="0AFA26BE" w14:textId="77777777">
                    <w:pPr>
                      <w:rPr>
                        <w:sz w:val="22"/>
                        <w:szCs w:val="22"/>
                      </w:rPr>
                    </w:pPr>
                  </w:p>
                </w:tc>
                <w:tc>
                  <w:tcPr>
                    <w:tcW w:w="1843" w:type="dxa"/>
                    <w:tcBorders>
                      <w:top w:val="single" w:sz="4" w:space="0" w:color="auto"/>
                      <w:left w:val="single" w:sz="4" w:space="0" w:color="auto"/>
                      <w:bottom w:val="single" w:sz="4" w:space="0" w:color="auto"/>
                      <w:right w:val="single" w:sz="4" w:space="0" w:color="auto"/>
                    </w:tcBorders>
                  </w:tcPr>
                  <w:p w14:paraId="591799A7" w14:textId="77777777">
                    <w:pPr>
                      <w:rPr>
                        <w:sz w:val="22"/>
                        <w:szCs w:val="22"/>
                      </w:rPr>
                    </w:pPr>
                  </w:p>
                </w:tc>
                <w:tc>
                  <w:tcPr>
                    <w:tcW w:w="1984" w:type="dxa"/>
                    <w:tcBorders>
                      <w:top w:val="single" w:sz="4" w:space="0" w:color="auto"/>
                      <w:left w:val="single" w:sz="4" w:space="0" w:color="auto"/>
                      <w:bottom w:val="single" w:sz="4" w:space="0" w:color="auto"/>
                      <w:right w:val="single" w:sz="4" w:space="0" w:color="auto"/>
                    </w:tcBorders>
                  </w:tcPr>
                  <w:p w14:paraId="5054A7B7" w14:textId="77777777">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72C4247B" w14:textId="51BF6C63">
                    <w:pPr>
                      <w:jc w:val="center"/>
                      <w:rPr>
                        <w:sz w:val="22"/>
                        <w:szCs w:val="22"/>
                      </w:rPr>
                    </w:pPr>
                    <w:r>
                      <w:rPr>
                        <w:sz w:val="22"/>
                        <w:szCs w:val="22"/>
                      </w:rPr>
                      <w:t>x</w:t>
                    </w:r>
                  </w:p>
                </w:tc>
              </w:tr>
              <w:tr w14:paraId="76B94973" w14:textId="69B86FEE">
                <w:tc>
                  <w:tcPr>
                    <w:tcW w:w="704" w:type="dxa"/>
                    <w:tcBorders>
                      <w:top w:val="single" w:sz="4" w:space="0" w:color="auto"/>
                      <w:left w:val="single" w:sz="4" w:space="0" w:color="auto"/>
                      <w:bottom w:val="single" w:sz="4" w:space="0" w:color="auto"/>
                      <w:right w:val="single" w:sz="4" w:space="0" w:color="auto"/>
                    </w:tcBorders>
                  </w:tcPr>
                  <w:p w14:paraId="0FE17861" w14:textId="77777777">
                    <w:pPr>
                      <w:rPr>
                        <w:sz w:val="22"/>
                        <w:szCs w:val="22"/>
                      </w:rPr>
                    </w:pPr>
                    <w:r>
                      <w:rPr>
                        <w:sz w:val="22"/>
                        <w:szCs w:val="22"/>
                      </w:rPr>
                      <w:t>...</w:t>
                    </w:r>
                  </w:p>
                </w:tc>
                <w:tc>
                  <w:tcPr>
                    <w:tcW w:w="3402" w:type="dxa"/>
                    <w:tcBorders>
                      <w:top w:val="single" w:sz="4" w:space="0" w:color="auto"/>
                      <w:left w:val="single" w:sz="4" w:space="0" w:color="auto"/>
                      <w:bottom w:val="single" w:sz="4" w:space="0" w:color="auto"/>
                      <w:right w:val="single" w:sz="4" w:space="0" w:color="auto"/>
                    </w:tcBorders>
                  </w:tcPr>
                  <w:p w14:paraId="57D3E306" w14:textId="77777777">
                    <w:pPr>
                      <w:rPr>
                        <w:sz w:val="22"/>
                        <w:szCs w:val="22"/>
                      </w:rPr>
                    </w:pPr>
                  </w:p>
                </w:tc>
                <w:tc>
                  <w:tcPr>
                    <w:tcW w:w="1843" w:type="dxa"/>
                    <w:tcBorders>
                      <w:top w:val="single" w:sz="4" w:space="0" w:color="auto"/>
                      <w:left w:val="single" w:sz="4" w:space="0" w:color="auto"/>
                      <w:bottom w:val="single" w:sz="4" w:space="0" w:color="auto"/>
                      <w:right w:val="single" w:sz="4" w:space="0" w:color="auto"/>
                    </w:tcBorders>
                  </w:tcPr>
                  <w:p w14:paraId="1F9E76E1" w14:textId="77777777">
                    <w:pPr>
                      <w:rPr>
                        <w:sz w:val="22"/>
                        <w:szCs w:val="22"/>
                      </w:rPr>
                    </w:pPr>
                  </w:p>
                </w:tc>
                <w:tc>
                  <w:tcPr>
                    <w:tcW w:w="1984" w:type="dxa"/>
                    <w:tcBorders>
                      <w:top w:val="single" w:sz="4" w:space="0" w:color="auto"/>
                      <w:left w:val="single" w:sz="4" w:space="0" w:color="auto"/>
                      <w:bottom w:val="single" w:sz="4" w:space="0" w:color="auto"/>
                      <w:right w:val="single" w:sz="4" w:space="0" w:color="auto"/>
                    </w:tcBorders>
                  </w:tcPr>
                  <w:p w14:paraId="1CEF3354" w14:textId="77777777">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63AADF3E" w14:textId="2EA4BD63">
                    <w:pPr>
                      <w:jc w:val="center"/>
                      <w:rPr>
                        <w:sz w:val="22"/>
                        <w:szCs w:val="22"/>
                      </w:rPr>
                    </w:pPr>
                    <w:r>
                      <w:rPr>
                        <w:sz w:val="22"/>
                        <w:szCs w:val="22"/>
                      </w:rPr>
                      <w:t>x</w:t>
                    </w:r>
                  </w:p>
                </w:tc>
              </w:tr>
              <w:tr w14:paraId="6A306C31" w14:textId="77777777">
                <w:tc>
                  <w:tcPr>
                    <w:tcW w:w="4106" w:type="dxa"/>
                    <w:gridSpan w:val="2"/>
                    <w:tcBorders>
                      <w:top w:val="single" w:sz="4" w:space="0" w:color="auto"/>
                      <w:left w:val="single" w:sz="4" w:space="0" w:color="auto"/>
                      <w:bottom w:val="single" w:sz="4" w:space="0" w:color="auto"/>
                      <w:right w:val="single" w:sz="4" w:space="0" w:color="auto"/>
                    </w:tcBorders>
                  </w:tcPr>
                  <w:p w14:paraId="564DD7EA" w14:textId="5189BD7E">
                    <w:pPr>
                      <w:jc w:val="right"/>
                      <w:rPr>
                        <w:sz w:val="22"/>
                        <w:szCs w:val="22"/>
                      </w:rPr>
                    </w:pPr>
                    <w:r>
                      <w:rPr>
                        <w:sz w:val="22"/>
                        <w:szCs w:val="22"/>
                      </w:rPr>
                      <w:t>Iš viso:</w:t>
                    </w:r>
                  </w:p>
                </w:tc>
                <w:tc>
                  <w:tcPr>
                    <w:tcW w:w="1843" w:type="dxa"/>
                    <w:tcBorders>
                      <w:top w:val="single" w:sz="4" w:space="0" w:color="auto"/>
                      <w:left w:val="single" w:sz="4" w:space="0" w:color="auto"/>
                      <w:bottom w:val="single" w:sz="4" w:space="0" w:color="auto"/>
                      <w:right w:val="single" w:sz="4" w:space="0" w:color="auto"/>
                    </w:tcBorders>
                  </w:tcPr>
                  <w:p w14:paraId="03610A0C" w14:textId="77777777">
                    <w:pPr>
                      <w:rPr>
                        <w:sz w:val="22"/>
                        <w:szCs w:val="22"/>
                      </w:rPr>
                    </w:pPr>
                  </w:p>
                </w:tc>
                <w:tc>
                  <w:tcPr>
                    <w:tcW w:w="1984" w:type="dxa"/>
                    <w:tcBorders>
                      <w:top w:val="single" w:sz="4" w:space="0" w:color="auto"/>
                      <w:left w:val="single" w:sz="4" w:space="0" w:color="auto"/>
                      <w:bottom w:val="single" w:sz="4" w:space="0" w:color="auto"/>
                      <w:right w:val="single" w:sz="4" w:space="0" w:color="auto"/>
                    </w:tcBorders>
                  </w:tcPr>
                  <w:p w14:paraId="3CCB2043" w14:textId="77777777">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57A18321" w14:textId="77777777">
                    <w:pPr>
                      <w:rPr>
                        <w:sz w:val="22"/>
                        <w:szCs w:val="22"/>
                      </w:rPr>
                    </w:pPr>
                  </w:p>
                </w:tc>
              </w:tr>
            </w:tbl>
            <w:p w14:paraId="06C54170" w14:textId="05332A7F">
              <w:pPr>
                <w:jc w:val="both"/>
                <w:rPr>
                  <w:b/>
                  <w:sz w:val="16"/>
                  <w:szCs w:val="16"/>
                </w:rPr>
              </w:pPr>
            </w:p>
            <w:p w14:paraId="16F20B41" w14:textId="77777777">
              <w:pPr>
                <w:jc w:val="both"/>
                <w:rPr>
                  <w:b/>
                  <w:sz w:val="22"/>
                  <w:szCs w:val="22"/>
                </w:rPr>
              </w:pPr>
            </w:p>
          </w:sdtContent>
        </w:sdt>
        <w:sdt>
          <w:sdtPr>
            <w:alias w:val="skyrius"/>
            <w:tag w:val="part_ed607429c10f4442b3ab5f208f88c8cb"/>
            <w:lock w:val="sdtLocked"/>
            <w:richText/>
          </w:sdtPr>
          <w:sdtContent>
            <w:p w14:paraId="0322F1D4" w14:textId="2208CEA3">
              <w:pPr>
                <w:jc w:val="both"/>
                <w:rPr>
                  <w:b/>
                  <w:sz w:val="22"/>
                  <w:szCs w:val="22"/>
                </w:rPr>
              </w:pPr>
              <w:sdt>
                <w:sdtPr>
                  <w:alias w:val="Numeris"/>
                  <w:tag w:val="nr_ed607429c10f4442b3ab5f208f88c8cb"/>
                  <w:lock w:val="sdtLocked"/>
                  <w:richText/>
                </w:sdtPr>
                <w:sdtContent>
                  <w:r>
                    <w:rPr>
                      <w:b/>
                      <w:sz w:val="22"/>
                      <w:szCs w:val="22"/>
                    </w:rPr>
                    <w:t>V</w:t>
                  </w:r>
                </w:sdtContent>
              </w:sdt>
              <w:r>
                <w:rPr>
                  <w:b/>
                  <w:sz w:val="22"/>
                  <w:szCs w:val="22"/>
                </w:rPr>
                <w:t xml:space="preserve">. </w:t>
              </w:r>
              <w:sdt>
                <w:sdtPr>
                  <w:alias w:val="Pavadinimas"/>
                  <w:tag w:val="title_ed607429c10f4442b3ab5f208f88c8cb"/>
                  <w:lock w:val="sdtLocked"/>
                  <w:richText/>
                </w:sdtPr>
                <w:sdtContent>
                  <w:r>
                    <w:rPr>
                      <w:b/>
                      <w:sz w:val="22"/>
                      <w:szCs w:val="22"/>
                    </w:rPr>
                    <w:t>INFORMACIJA APIE BET KOKIĄ KITŲ INSTITUCIJŲ / ĮSTAIGŲ TURTUI, KURIAM PRAŠOMA PAGALBOS PASKOLOMIS PAGAL TAISYKLES, ĮSIGYTI SUTEIKTĄ PARAMĄ:</w:t>
                  </w:r>
                </w:sdtContent>
              </w:sdt>
            </w:p>
            <w:p w14:paraId="5A3AA650" w14:textId="77777777">
              <w:pPr>
                <w:jc w:val="both"/>
                <w:rPr>
                  <w:b/>
                  <w:sz w:val="22"/>
                  <w:szCs w:val="22"/>
                </w:rPr>
              </w:pPr>
            </w:p>
            <w:tbl>
              <w:tblPr>
                <w:tblW w:w="9528" w:type="dxa"/>
                <w:tblInd w:w="108" w:type="dxa"/>
                <w:tblLayout w:type="fixed"/>
                <w:tblLook w:val="01E0" w:firstRow="1" w:lastRow="1" w:firstColumn="1" w:lastColumn="1" w:noHBand="0" w:noVBand="0"/>
              </w:tblPr>
              <w:tblGrid>
                <w:gridCol w:w="426"/>
                <w:gridCol w:w="8392"/>
                <w:gridCol w:w="710"/>
              </w:tblGrid>
              <w:tr w14:paraId="2FAC66E7" w14:textId="77777777">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14:paraId="4C5C318D" w14:textId="77777777">
                    <w:pPr>
                      <w:spacing w:line="276" w:lineRule="auto"/>
                      <w:rPr>
                        <w:sz w:val="22"/>
                        <w:szCs w:val="22"/>
                      </w:rPr>
                    </w:pPr>
                    <w:r>
                      <w:rPr>
                        <w:sz w:val="22"/>
                        <w:szCs w:val="22"/>
                      </w:rPr>
                      <w:t>1.</w:t>
                    </w:r>
                  </w:p>
                </w:tc>
                <w:tc>
                  <w:tcPr>
                    <w:tcW w:w="8392" w:type="dxa"/>
                    <w:tcBorders>
                      <w:top w:val="single" w:sz="4" w:space="0" w:color="auto"/>
                      <w:left w:val="single" w:sz="4" w:space="0" w:color="auto"/>
                      <w:bottom w:val="single" w:sz="4" w:space="0" w:color="auto"/>
                      <w:right w:val="single" w:sz="4" w:space="0" w:color="auto"/>
                    </w:tcBorders>
                    <w:hideMark/>
                  </w:tcPr>
                  <w:p w14:paraId="07E5DB9F" w14:textId="46EC0C92">
                    <w:pPr>
                      <w:spacing w:line="276" w:lineRule="auto"/>
                      <w:rPr>
                        <w:sz w:val="22"/>
                        <w:szCs w:val="22"/>
                      </w:rPr>
                    </w:pPr>
                    <w:r>
                      <w:rPr>
                        <w:sz w:val="22"/>
                        <w:szCs w:val="22"/>
                      </w:rPr>
                      <w:t>Suteikta parama</w:t>
                    </w:r>
                  </w:p>
                </w:tc>
                <w:tc>
                  <w:tcPr>
                    <w:tcW w:w="710" w:type="dxa"/>
                    <w:tcBorders>
                      <w:top w:val="single" w:sz="4" w:space="0" w:color="auto"/>
                      <w:left w:val="single" w:sz="4" w:space="0" w:color="auto"/>
                      <w:bottom w:val="single" w:sz="4" w:space="0" w:color="auto"/>
                      <w:right w:val="single" w:sz="4" w:space="0" w:color="auto"/>
                    </w:tcBorders>
                    <w:hideMark/>
                  </w:tcPr>
                  <w:p w14:paraId="18271DBC" w14:textId="31BD584C">
                    <w:pPr>
                      <w:tabs>
                        <w:tab w:val="left" w:pos="1200"/>
                      </w:tabs>
                      <w:spacing w:line="276" w:lineRule="auto"/>
                      <w:jc w:val="center"/>
                      <w:rPr>
                        <w:b/>
                        <w:bCs/>
                        <w:sz w:val="22"/>
                        <w:szCs w:val="22"/>
                      </w:rPr>
                    </w:pPr>
                    <w:r>
                      <w:rPr>
                        <w:sz w:val="22"/>
                        <w:szCs w:val="22"/>
                      </w:rPr>
                      <w:sym w:font="Wingdings 2" w:char="F0A3"/>
                    </w:r>
                  </w:p>
                </w:tc>
              </w:tr>
              <w:tr w14:paraId="50487A1F" w14:textId="77777777">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14:paraId="03F468D7" w14:textId="0599B2ED">
                    <w:pPr>
                      <w:spacing w:line="276" w:lineRule="auto"/>
                      <w:rPr>
                        <w:sz w:val="22"/>
                        <w:szCs w:val="22"/>
                      </w:rPr>
                    </w:pPr>
                    <w:r>
                      <w:rPr>
                        <w:sz w:val="22"/>
                        <w:szCs w:val="22"/>
                      </w:rPr>
                      <w:t>2.</w:t>
                    </w:r>
                  </w:p>
                </w:tc>
                <w:tc>
                  <w:tcPr>
                    <w:tcW w:w="8392" w:type="dxa"/>
                    <w:tcBorders>
                      <w:top w:val="single" w:sz="4" w:space="0" w:color="auto"/>
                      <w:left w:val="single" w:sz="4" w:space="0" w:color="auto"/>
                      <w:bottom w:val="single" w:sz="4" w:space="0" w:color="auto"/>
                      <w:right w:val="single" w:sz="4" w:space="0" w:color="auto"/>
                    </w:tcBorders>
                    <w:hideMark/>
                  </w:tcPr>
                  <w:p w14:paraId="5266A711" w14:textId="77777777">
                    <w:pPr>
                      <w:spacing w:line="276" w:lineRule="auto"/>
                      <w:rPr>
                        <w:sz w:val="22"/>
                        <w:szCs w:val="22"/>
                      </w:rPr>
                    </w:pPr>
                    <w:r>
                      <w:rPr>
                        <w:sz w:val="22"/>
                        <w:szCs w:val="22"/>
                      </w:rPr>
                      <w:t>Nesuteikta parama</w:t>
                    </w:r>
                  </w:p>
                </w:tc>
                <w:tc>
                  <w:tcPr>
                    <w:tcW w:w="710" w:type="dxa"/>
                    <w:tcBorders>
                      <w:top w:val="single" w:sz="4" w:space="0" w:color="auto"/>
                      <w:left w:val="single" w:sz="4" w:space="0" w:color="auto"/>
                      <w:bottom w:val="single" w:sz="4" w:space="0" w:color="auto"/>
                      <w:right w:val="single" w:sz="4" w:space="0" w:color="auto"/>
                    </w:tcBorders>
                    <w:hideMark/>
                  </w:tcPr>
                  <w:p w14:paraId="47242266" w14:textId="091E2B2A">
                    <w:pPr>
                      <w:tabs>
                        <w:tab w:val="left" w:pos="1200"/>
                      </w:tabs>
                      <w:spacing w:line="276" w:lineRule="auto"/>
                      <w:jc w:val="center"/>
                      <w:rPr>
                        <w:b/>
                        <w:bCs/>
                        <w:sz w:val="22"/>
                        <w:szCs w:val="22"/>
                      </w:rPr>
                    </w:pPr>
                    <w:r>
                      <w:rPr>
                        <w:sz w:val="22"/>
                        <w:szCs w:val="22"/>
                      </w:rPr>
                      <w:sym w:font="Wingdings 2" w:char="F0A3"/>
                    </w:r>
                  </w:p>
                </w:tc>
              </w:tr>
            </w:tbl>
            <w:p w14:paraId="0781D3A7" w14:textId="77777777">
              <w:pPr>
                <w:rPr>
                  <w:sz w:val="22"/>
                  <w:szCs w:val="22"/>
                </w:rPr>
              </w:pPr>
            </w:p>
            <w:sdt>
              <w:sdtPr>
                <w:alias w:val="poskyris"/>
                <w:tag w:val="part_e7acdd8fc493490fb29d0b7f3bb96491"/>
                <w:lock w:val="sdtLocked"/>
                <w:richText/>
              </w:sdtPr>
              <w:sdtContent>
                <w:p w14:paraId="1AA15FB9" w14:textId="2F49DCB1">
                  <w:pPr>
                    <w:jc w:val="both"/>
                    <w:rPr>
                      <w:b/>
                      <w:sz w:val="22"/>
                      <w:szCs w:val="22"/>
                    </w:rPr>
                  </w:pPr>
                  <w:sdt>
                    <w:sdtPr>
                      <w:alias w:val="Pavadinimas"/>
                      <w:tag w:val="title_e7acdd8fc493490fb29d0b7f3bb96491"/>
                      <w:lock w:val="sdtLocked"/>
                      <w:richText/>
                    </w:sdtPr>
                    <w:sdtContent>
                      <w:r>
                        <w:rPr>
                          <w:b/>
                          <w:sz w:val="22"/>
                          <w:szCs w:val="22"/>
                        </w:rPr>
                        <w:t xml:space="preserve">Jei suteikta (arba planuojama suteikti) kitų institucijų / įstaigų parama turtui, kuriam prašoma pagalbos paskolomis pagal Taisykles, įsigyti, pateikiama ši informacija: </w:t>
                      </w:r>
                    </w:sdtContent>
                  </w:sdt>
                </w:p>
                <w:p w14:paraId="3E676DC8" w14:textId="77777777">
                  <w:pPr>
                    <w:jc w:val="both"/>
                    <w:rPr>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2127"/>
                    <w:gridCol w:w="1701"/>
                    <w:gridCol w:w="1842"/>
                    <w:gridCol w:w="1701"/>
                  </w:tblGrid>
                  <w:tr w14:paraId="36325200" w14:textId="77777777">
                    <w:tc>
                      <w:tcPr>
                        <w:tcW w:w="2263" w:type="dxa"/>
                        <w:tcBorders>
                          <w:top w:val="single" w:sz="4" w:space="0" w:color="auto"/>
                          <w:left w:val="single" w:sz="4" w:space="0" w:color="auto"/>
                          <w:bottom w:val="single" w:sz="4" w:space="0" w:color="auto"/>
                          <w:right w:val="single" w:sz="4" w:space="0" w:color="auto"/>
                        </w:tcBorders>
                        <w:hideMark/>
                      </w:tcPr>
                      <w:p w14:paraId="67A34800" w14:textId="480613A3">
                        <w:pPr>
                          <w:jc w:val="center"/>
                          <w:rPr>
                            <w:sz w:val="22"/>
                            <w:szCs w:val="22"/>
                          </w:rPr>
                        </w:pPr>
                        <w:r>
                          <w:rPr>
                            <w:sz w:val="22"/>
                            <w:szCs w:val="22"/>
                          </w:rPr>
                          <w:t>Paramą suteikusios (planuojančios suteikti) institucijos / įstaigos pavadinimas</w:t>
                        </w:r>
                      </w:p>
                    </w:tc>
                    <w:tc>
                      <w:tcPr>
                        <w:tcW w:w="2127" w:type="dxa"/>
                        <w:tcBorders>
                          <w:top w:val="single" w:sz="4" w:space="0" w:color="auto"/>
                          <w:left w:val="single" w:sz="4" w:space="0" w:color="auto"/>
                          <w:bottom w:val="single" w:sz="4" w:space="0" w:color="auto"/>
                          <w:right w:val="single" w:sz="4" w:space="0" w:color="auto"/>
                        </w:tcBorders>
                      </w:tcPr>
                      <w:p w14:paraId="49A0A4EA" w14:textId="25AE8AA0">
                        <w:pPr>
                          <w:jc w:val="center"/>
                          <w:rPr>
                            <w:sz w:val="22"/>
                            <w:szCs w:val="22"/>
                          </w:rPr>
                        </w:pPr>
                        <w:r>
                          <w:rPr>
                            <w:sz w:val="22"/>
                            <w:szCs w:val="22"/>
                          </w:rPr>
                          <w:t>Išlaidų, kurioms suteikta (planuojama suteikti) parama, rūšis</w:t>
                        </w:r>
                      </w:p>
                    </w:tc>
                    <w:tc>
                      <w:tcPr>
                        <w:tcW w:w="1701" w:type="dxa"/>
                        <w:tcBorders>
                          <w:top w:val="single" w:sz="4" w:space="0" w:color="auto"/>
                          <w:left w:val="single" w:sz="4" w:space="0" w:color="auto"/>
                          <w:bottom w:val="single" w:sz="4" w:space="0" w:color="auto"/>
                          <w:right w:val="single" w:sz="4" w:space="0" w:color="auto"/>
                        </w:tcBorders>
                        <w:hideMark/>
                      </w:tcPr>
                      <w:p w14:paraId="7E0E1577" w14:textId="75AEAFF1">
                        <w:pPr>
                          <w:jc w:val="center"/>
                          <w:rPr>
                            <w:sz w:val="22"/>
                            <w:szCs w:val="22"/>
                          </w:rPr>
                        </w:pPr>
                        <w:r>
                          <w:rPr>
                            <w:sz w:val="22"/>
                            <w:szCs w:val="22"/>
                          </w:rPr>
                          <w:t>Paramos suteikimo data</w:t>
                        </w:r>
                      </w:p>
                    </w:tc>
                    <w:tc>
                      <w:tcPr>
                        <w:tcW w:w="1842" w:type="dxa"/>
                        <w:tcBorders>
                          <w:top w:val="single" w:sz="4" w:space="0" w:color="auto"/>
                          <w:left w:val="single" w:sz="4" w:space="0" w:color="auto"/>
                          <w:bottom w:val="single" w:sz="4" w:space="0" w:color="auto"/>
                          <w:right w:val="single" w:sz="4" w:space="0" w:color="auto"/>
                        </w:tcBorders>
                        <w:hideMark/>
                      </w:tcPr>
                      <w:p w14:paraId="7D5A84E4" w14:textId="3AD84F21">
                        <w:pPr>
                          <w:jc w:val="center"/>
                          <w:rPr>
                            <w:sz w:val="22"/>
                            <w:szCs w:val="22"/>
                          </w:rPr>
                        </w:pPr>
                        <w:r>
                          <w:rPr>
                            <w:sz w:val="22"/>
                            <w:szCs w:val="22"/>
                          </w:rPr>
                          <w:t>Suteiktos (planuojamos suteikti) paramos dydis, Eur</w:t>
                        </w:r>
                      </w:p>
                    </w:tc>
                    <w:tc>
                      <w:tcPr>
                        <w:tcW w:w="1701" w:type="dxa"/>
                        <w:tcBorders>
                          <w:top w:val="single" w:sz="4" w:space="0" w:color="auto"/>
                          <w:left w:val="single" w:sz="4" w:space="0" w:color="auto"/>
                          <w:bottom w:val="single" w:sz="4" w:space="0" w:color="auto"/>
                          <w:right w:val="single" w:sz="4" w:space="0" w:color="auto"/>
                        </w:tcBorders>
                        <w:hideMark/>
                      </w:tcPr>
                      <w:p w14:paraId="14A9190A" w14:textId="77777777">
                        <w:pPr>
                          <w:jc w:val="center"/>
                          <w:rPr>
                            <w:sz w:val="22"/>
                            <w:szCs w:val="22"/>
                          </w:rPr>
                        </w:pPr>
                        <w:r>
                          <w:rPr>
                            <w:sz w:val="22"/>
                            <w:szCs w:val="22"/>
                          </w:rPr>
                          <w:t>Paramos suteikimo pagrindas</w:t>
                        </w:r>
                      </w:p>
                    </w:tc>
                  </w:tr>
                  <w:tr w14:paraId="6A9FC693" w14:textId="77777777">
                    <w:tc>
                      <w:tcPr>
                        <w:tcW w:w="2263" w:type="dxa"/>
                        <w:tcBorders>
                          <w:top w:val="single" w:sz="4" w:space="0" w:color="auto"/>
                          <w:left w:val="single" w:sz="4" w:space="0" w:color="auto"/>
                          <w:bottom w:val="single" w:sz="4" w:space="0" w:color="auto"/>
                          <w:right w:val="single" w:sz="4" w:space="0" w:color="auto"/>
                        </w:tcBorders>
                      </w:tcPr>
                      <w:p w14:paraId="43809AC6" w14:textId="77777777">
                        <w:pPr>
                          <w:rPr>
                            <w:sz w:val="22"/>
                            <w:szCs w:val="22"/>
                          </w:rPr>
                        </w:pPr>
                      </w:p>
                    </w:tc>
                    <w:tc>
                      <w:tcPr>
                        <w:tcW w:w="2127" w:type="dxa"/>
                        <w:tcBorders>
                          <w:top w:val="single" w:sz="4" w:space="0" w:color="auto"/>
                          <w:left w:val="single" w:sz="4" w:space="0" w:color="auto"/>
                          <w:bottom w:val="single" w:sz="4" w:space="0" w:color="auto"/>
                          <w:right w:val="single" w:sz="4" w:space="0" w:color="auto"/>
                        </w:tcBorders>
                      </w:tcPr>
                      <w:p w14:paraId="5D0A568E" w14:textId="77777777">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37BE706D" w14:textId="32E3824B">
                        <w:pPr>
                          <w:rPr>
                            <w:sz w:val="22"/>
                            <w:szCs w:val="22"/>
                          </w:rPr>
                        </w:pPr>
                      </w:p>
                    </w:tc>
                    <w:tc>
                      <w:tcPr>
                        <w:tcW w:w="1842" w:type="dxa"/>
                        <w:tcBorders>
                          <w:top w:val="single" w:sz="4" w:space="0" w:color="auto"/>
                          <w:left w:val="single" w:sz="4" w:space="0" w:color="auto"/>
                          <w:bottom w:val="single" w:sz="4" w:space="0" w:color="auto"/>
                          <w:right w:val="single" w:sz="4" w:space="0" w:color="auto"/>
                        </w:tcBorders>
                      </w:tcPr>
                      <w:p w14:paraId="1FEBDEEA" w14:textId="77777777">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36D37E44" w14:textId="77777777">
                        <w:pPr>
                          <w:rPr>
                            <w:sz w:val="22"/>
                            <w:szCs w:val="22"/>
                          </w:rPr>
                        </w:pPr>
                      </w:p>
                    </w:tc>
                  </w:tr>
                  <w:tr w14:paraId="5CCF5748" w14:textId="77777777">
                    <w:tc>
                      <w:tcPr>
                        <w:tcW w:w="2263" w:type="dxa"/>
                        <w:tcBorders>
                          <w:top w:val="single" w:sz="4" w:space="0" w:color="auto"/>
                          <w:left w:val="single" w:sz="4" w:space="0" w:color="auto"/>
                          <w:bottom w:val="single" w:sz="4" w:space="0" w:color="auto"/>
                          <w:right w:val="single" w:sz="4" w:space="0" w:color="auto"/>
                        </w:tcBorders>
                      </w:tcPr>
                      <w:p w14:paraId="0E91E75F" w14:textId="77777777">
                        <w:pPr>
                          <w:rPr>
                            <w:sz w:val="22"/>
                            <w:szCs w:val="22"/>
                          </w:rPr>
                        </w:pPr>
                      </w:p>
                    </w:tc>
                    <w:tc>
                      <w:tcPr>
                        <w:tcW w:w="2127" w:type="dxa"/>
                        <w:tcBorders>
                          <w:top w:val="single" w:sz="4" w:space="0" w:color="auto"/>
                          <w:left w:val="single" w:sz="4" w:space="0" w:color="auto"/>
                          <w:bottom w:val="single" w:sz="4" w:space="0" w:color="auto"/>
                          <w:right w:val="single" w:sz="4" w:space="0" w:color="auto"/>
                        </w:tcBorders>
                      </w:tcPr>
                      <w:p w14:paraId="6049A72A" w14:textId="77777777">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0E65E58E" w14:textId="70A76138">
                        <w:pPr>
                          <w:rPr>
                            <w:sz w:val="22"/>
                            <w:szCs w:val="22"/>
                          </w:rPr>
                        </w:pPr>
                      </w:p>
                    </w:tc>
                    <w:tc>
                      <w:tcPr>
                        <w:tcW w:w="1842" w:type="dxa"/>
                        <w:tcBorders>
                          <w:top w:val="single" w:sz="4" w:space="0" w:color="auto"/>
                          <w:left w:val="single" w:sz="4" w:space="0" w:color="auto"/>
                          <w:bottom w:val="single" w:sz="4" w:space="0" w:color="auto"/>
                          <w:right w:val="single" w:sz="4" w:space="0" w:color="auto"/>
                        </w:tcBorders>
                      </w:tcPr>
                      <w:p w14:paraId="76243B58" w14:textId="77777777">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6705991A" w14:textId="77777777">
                        <w:pPr>
                          <w:rPr>
                            <w:sz w:val="22"/>
                            <w:szCs w:val="22"/>
                          </w:rPr>
                        </w:pPr>
                      </w:p>
                    </w:tc>
                  </w:tr>
                  <w:tr w14:paraId="54CFD96F" w14:textId="77777777">
                    <w:tc>
                      <w:tcPr>
                        <w:tcW w:w="6091" w:type="dxa"/>
                        <w:gridSpan w:val="3"/>
                        <w:tcBorders>
                          <w:top w:val="single" w:sz="4" w:space="0" w:color="auto"/>
                          <w:left w:val="single" w:sz="4" w:space="0" w:color="auto"/>
                          <w:bottom w:val="single" w:sz="4" w:space="0" w:color="auto"/>
                          <w:right w:val="single" w:sz="4" w:space="0" w:color="auto"/>
                        </w:tcBorders>
                      </w:tcPr>
                      <w:p w14:paraId="1017EADD" w14:textId="3AB4DADE">
                        <w:pPr>
                          <w:jc w:val="right"/>
                          <w:rPr>
                            <w:sz w:val="22"/>
                            <w:szCs w:val="22"/>
                          </w:rPr>
                        </w:pPr>
                        <w:r>
                          <w:rPr>
                            <w:sz w:val="22"/>
                            <w:szCs w:val="22"/>
                          </w:rPr>
                          <w:t>Iš viso:</w:t>
                        </w:r>
                      </w:p>
                    </w:tc>
                    <w:tc>
                      <w:tcPr>
                        <w:tcW w:w="1842" w:type="dxa"/>
                        <w:tcBorders>
                          <w:top w:val="single" w:sz="4" w:space="0" w:color="auto"/>
                          <w:left w:val="single" w:sz="4" w:space="0" w:color="auto"/>
                          <w:bottom w:val="single" w:sz="4" w:space="0" w:color="auto"/>
                          <w:right w:val="single" w:sz="4" w:space="0" w:color="auto"/>
                        </w:tcBorders>
                      </w:tcPr>
                      <w:p w14:paraId="0099D424" w14:textId="77777777">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286C10DE" w14:textId="6271F643">
                        <w:pPr>
                          <w:jc w:val="center"/>
                          <w:rPr>
                            <w:sz w:val="22"/>
                            <w:szCs w:val="22"/>
                          </w:rPr>
                        </w:pPr>
                        <w:r>
                          <w:rPr>
                            <w:sz w:val="22"/>
                            <w:szCs w:val="22"/>
                          </w:rPr>
                          <w:t>x</w:t>
                        </w:r>
                      </w:p>
                    </w:tc>
                  </w:tr>
                </w:tbl>
                <w:p w14:paraId="3143DE3F" w14:textId="77777777">
                  <w:pPr>
                    <w:jc w:val="both"/>
                    <w:rPr>
                      <w:b/>
                      <w:sz w:val="22"/>
                      <w:szCs w:val="22"/>
                    </w:rPr>
                  </w:pPr>
                </w:p>
              </w:sdtContent>
            </w:sdt>
          </w:sdtContent>
        </w:sdt>
        <w:sdt>
          <w:sdtPr>
            <w:alias w:val="skyrius"/>
            <w:tag w:val="part_9ca8761a92c94473bd7400a37fc08633"/>
            <w:lock w:val="sdtLocked"/>
            <w:richText/>
          </w:sdtPr>
          <w:sdtContent>
            <w:p w14:paraId="082A7124" w14:textId="777B6458">
              <w:pPr>
                <w:jc w:val="both"/>
                <w:rPr>
                  <w:b/>
                  <w:sz w:val="22"/>
                  <w:szCs w:val="22"/>
                </w:rPr>
              </w:pPr>
              <w:sdt>
                <w:sdtPr>
                  <w:alias w:val="Numeris"/>
                  <w:tag w:val="nr_9ca8761a92c94473bd7400a37fc08633"/>
                  <w:lock w:val="sdtLocked"/>
                  <w:richText/>
                </w:sdtPr>
                <w:sdtContent>
                  <w:r>
                    <w:rPr>
                      <w:b/>
                      <w:sz w:val="22"/>
                      <w:szCs w:val="22"/>
                    </w:rPr>
                    <w:t>VI</w:t>
                  </w:r>
                </w:sdtContent>
              </w:sdt>
              <w:r>
                <w:rPr>
                  <w:b/>
                  <w:sz w:val="22"/>
                  <w:szCs w:val="22"/>
                </w:rPr>
                <w:t xml:space="preserve">. </w:t>
              </w:r>
              <w:sdt>
                <w:sdtPr>
                  <w:alias w:val="Pavadinimas"/>
                  <w:tag w:val="title_9ca8761a92c94473bd7400a37fc08633"/>
                  <w:lock w:val="sdtLocked"/>
                  <w:richText/>
                </w:sdtPr>
                <w:sdtContent>
                  <w:r>
                    <w:rPr>
                      <w:b/>
                      <w:sz w:val="22"/>
                      <w:szCs w:val="22"/>
                    </w:rPr>
                    <w:t>KITA INFORMACIJA</w:t>
                  </w:r>
                </w:sdtContent>
              </w:sdt>
            </w:p>
            <w:p w14:paraId="55351DB9" w14:textId="77777777">
              <w:pPr>
                <w:jc w:val="both"/>
                <w:rPr>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6804"/>
                <w:gridCol w:w="2262"/>
              </w:tblGrid>
              <w:tr w14:paraId="2E714640" w14:textId="77777777">
                <w:tc>
                  <w:tcPr>
                    <w:tcW w:w="562" w:type="dxa"/>
                  </w:tcPr>
                  <w:p w14:paraId="2DCB0CD9" w14:textId="69796453">
                    <w:pPr>
                      <w:jc w:val="both"/>
                      <w:rPr>
                        <w:sz w:val="22"/>
                        <w:szCs w:val="22"/>
                      </w:rPr>
                    </w:pPr>
                    <w:r>
                      <w:rPr>
                        <w:sz w:val="22"/>
                        <w:szCs w:val="22"/>
                      </w:rPr>
                      <w:t>1.</w:t>
                    </w:r>
                  </w:p>
                </w:tc>
                <w:tc>
                  <w:tcPr>
                    <w:tcW w:w="6804" w:type="dxa"/>
                  </w:tcPr>
                  <w:p w14:paraId="61B8998D" w14:textId="70E8BA77">
                    <w:pPr>
                      <w:jc w:val="both"/>
                      <w:rPr>
                        <w:sz w:val="22"/>
                        <w:szCs w:val="22"/>
                      </w:rPr>
                    </w:pPr>
                    <w:r>
                      <w:rPr>
                        <w:sz w:val="22"/>
                        <w:szCs w:val="22"/>
                      </w:rPr>
                      <w:t>Ar užsiimate pirmine žemės ūkio produktų gamyba ir skolinatės lėšų šiai veiklai vykdyti?</w:t>
                    </w:r>
                  </w:p>
                </w:tc>
                <w:tc>
                  <w:tcPr>
                    <w:tcW w:w="2262" w:type="dxa"/>
                  </w:tcPr>
                  <w:p w14:paraId="01E7A353" w14:textId="47B35E7D">
                    <w:pPr>
                      <w:rPr>
                        <w:sz w:val="22"/>
                        <w:szCs w:val="22"/>
                      </w:rPr>
                    </w:pPr>
                    <w:r>
                      <w:rPr>
                        <w:sz w:val="22"/>
                        <w:szCs w:val="22"/>
                      </w:rPr>
                      <w:t xml:space="preserve">Taip </w:t>
                      <w:sym w:font="Wingdings 2" w:char="F0A3"/>
                      <w:t xml:space="preserve">     Ne  </w:t>
                      <w:sym w:font="Wingdings 2" w:char="F0A3"/>
                    </w:r>
                  </w:p>
                </w:tc>
              </w:tr>
              <w:tr w14:paraId="7C094728" w14:textId="77777777">
                <w:tc>
                  <w:tcPr>
                    <w:tcW w:w="562" w:type="dxa"/>
                  </w:tcPr>
                  <w:p w14:paraId="76B820AE" w14:textId="2B16E378">
                    <w:pPr>
                      <w:jc w:val="both"/>
                      <w:rPr>
                        <w:sz w:val="22"/>
                        <w:szCs w:val="22"/>
                      </w:rPr>
                    </w:pPr>
                    <w:r>
                      <w:rPr>
                        <w:sz w:val="22"/>
                        <w:szCs w:val="22"/>
                      </w:rPr>
                      <w:t>2.</w:t>
                    </w:r>
                  </w:p>
                </w:tc>
                <w:tc>
                  <w:tcPr>
                    <w:tcW w:w="6804" w:type="dxa"/>
                  </w:tcPr>
                  <w:p w14:paraId="10CAB1EB" w14:textId="24D7D78C">
                    <w:pPr>
                      <w:jc w:val="both"/>
                      <w:rPr>
                        <w:sz w:val="22"/>
                        <w:szCs w:val="22"/>
                      </w:rPr>
                    </w:pPr>
                    <w:r>
                      <w:rPr>
                        <w:sz w:val="22"/>
                        <w:szCs w:val="22"/>
                      </w:rPr>
                      <w:t xml:space="preserve">Ar savo vardu kaip valdos valdytojas esate įregistravęs žemės ūkio valdą Lietuvos Respublikos žemės ūkio ir kaimo verslo registre teisės aktų nustatyta tvarka? </w:t>
                    </w:r>
                  </w:p>
                </w:tc>
                <w:tc>
                  <w:tcPr>
                    <w:tcW w:w="2262" w:type="dxa"/>
                  </w:tcPr>
                  <w:p w14:paraId="4B183DD7" w14:textId="1A86AD33">
                    <w:pPr>
                      <w:rPr>
                        <w:sz w:val="22"/>
                        <w:szCs w:val="22"/>
                      </w:rPr>
                    </w:pPr>
                    <w:r>
                      <w:rPr>
                        <w:sz w:val="22"/>
                        <w:szCs w:val="22"/>
                      </w:rPr>
                      <w:t xml:space="preserve">Taip </w:t>
                      <w:sym w:font="Wingdings 2" w:char="F0A3"/>
                      <w:t xml:space="preserve">     Ne  </w:t>
                      <w:sym w:font="Wingdings 2" w:char="F0A3"/>
                    </w:r>
                  </w:p>
                </w:tc>
              </w:tr>
              <w:tr w14:paraId="1D262FC1" w14:textId="77777777">
                <w:tc>
                  <w:tcPr>
                    <w:tcW w:w="562" w:type="dxa"/>
                  </w:tcPr>
                  <w:p w14:paraId="4AA0C757" w14:textId="1F223FA6">
                    <w:pPr>
                      <w:jc w:val="both"/>
                      <w:rPr>
                        <w:sz w:val="22"/>
                        <w:szCs w:val="22"/>
                      </w:rPr>
                    </w:pPr>
                    <w:r>
                      <w:rPr>
                        <w:sz w:val="22"/>
                        <w:szCs w:val="22"/>
                      </w:rPr>
                      <w:t>3.</w:t>
                    </w:r>
                  </w:p>
                </w:tc>
                <w:tc>
                  <w:tcPr>
                    <w:tcW w:w="6804" w:type="dxa"/>
                  </w:tcPr>
                  <w:p w14:paraId="0E4209E4" w14:textId="3CEEBF3F">
                    <w:pPr>
                      <w:jc w:val="both"/>
                      <w:rPr>
                        <w:i/>
                        <w:sz w:val="22"/>
                        <w:szCs w:val="22"/>
                      </w:rPr>
                    </w:pPr>
                    <w:r>
                      <w:rPr>
                        <w:sz w:val="22"/>
                        <w:szCs w:val="22"/>
                      </w:rPr>
                      <w:t>Ar anksčiau jums buvo suteikta pagalba paskolomis pagal Taisykles? (jei ne, į 4 klausimą atsakyti nereikia)</w:t>
                    </w:r>
                  </w:p>
                </w:tc>
                <w:tc>
                  <w:tcPr>
                    <w:tcW w:w="2262" w:type="dxa"/>
                  </w:tcPr>
                  <w:p w14:paraId="16823B35" w14:textId="77777777">
                    <w:pPr>
                      <w:rPr>
                        <w:sz w:val="22"/>
                        <w:szCs w:val="22"/>
                      </w:rPr>
                    </w:pPr>
                    <w:r>
                      <w:rPr>
                        <w:sz w:val="22"/>
                        <w:szCs w:val="22"/>
                      </w:rPr>
                      <w:t xml:space="preserve">Taip </w:t>
                      <w:sym w:font="Wingdings 2" w:char="F0A3"/>
                      <w:t xml:space="preserve">     Ne  </w:t>
                      <w:sym w:font="Wingdings 2" w:char="F0A3"/>
                    </w:r>
                  </w:p>
                </w:tc>
              </w:tr>
              <w:tr w14:paraId="7FA9FD9E" w14:textId="77777777">
                <w:trPr>
                  <w:trHeight w:val="854"/>
                </w:trPr>
                <w:tc>
                  <w:tcPr>
                    <w:tcW w:w="562" w:type="dxa"/>
                  </w:tcPr>
                  <w:p w14:paraId="5D02CE3C" w14:textId="46F5893C">
                    <w:pPr>
                      <w:jc w:val="both"/>
                      <w:rPr>
                        <w:sz w:val="22"/>
                        <w:szCs w:val="22"/>
                      </w:rPr>
                    </w:pPr>
                    <w:r>
                      <w:rPr>
                        <w:sz w:val="22"/>
                        <w:szCs w:val="22"/>
                      </w:rPr>
                      <w:t>4.</w:t>
                    </w:r>
                  </w:p>
                </w:tc>
                <w:tc>
                  <w:tcPr>
                    <w:tcW w:w="6804" w:type="dxa"/>
                  </w:tcPr>
                  <w:p w14:paraId="4FAECCCE" w14:textId="1158D12B">
                    <w:pPr>
                      <w:jc w:val="both"/>
                      <w:rPr>
                        <w:sz w:val="22"/>
                        <w:szCs w:val="22"/>
                      </w:rPr>
                    </w:pPr>
                    <w:r>
                      <w:rPr>
                        <w:sz w:val="22"/>
                        <w:szCs w:val="22"/>
                      </w:rPr>
                      <w:t>Ar paskutinė pagal Taisykles jums suteikta paskola yra grąžinta?</w:t>
                    </w:r>
                  </w:p>
                  <w:p w14:paraId="66733E8D" w14:textId="77777777">
                    <w:pPr>
                      <w:jc w:val="both"/>
                      <w:rPr>
                        <w:sz w:val="22"/>
                        <w:szCs w:val="22"/>
                      </w:rPr>
                    </w:pPr>
                  </w:p>
                  <w:p w14:paraId="7FF3E215" w14:textId="1781B7C2">
                    <w:pPr>
                      <w:jc w:val="both"/>
                      <w:rPr>
                        <w:sz w:val="22"/>
                        <w:szCs w:val="22"/>
                      </w:rPr>
                    </w:pPr>
                    <w:r>
                      <w:rPr>
                        <w:sz w:val="22"/>
                        <w:szCs w:val="22"/>
                      </w:rPr>
                      <w:t>Jei taip, nurodykite paskolos grąžinimo datą:</w:t>
                    </w:r>
                  </w:p>
                </w:tc>
                <w:tc>
                  <w:tcPr>
                    <w:tcW w:w="2262" w:type="dxa"/>
                  </w:tcPr>
                  <w:p w14:paraId="4A354B5F" w14:textId="77777777">
                    <w:pPr>
                      <w:rPr>
                        <w:sz w:val="22"/>
                        <w:szCs w:val="22"/>
                      </w:rPr>
                    </w:pPr>
                    <w:r>
                      <w:rPr>
                        <w:sz w:val="22"/>
                        <w:szCs w:val="22"/>
                      </w:rPr>
                      <w:t xml:space="preserve">Taip </w:t>
                      <w:sym w:font="Wingdings 2" w:char="F0A3"/>
                      <w:t xml:space="preserve">     Ne  </w:t>
                      <w:sym w:font="Wingdings 2" w:char="F0A3"/>
                    </w:r>
                  </w:p>
                  <w:p w14:paraId="00CF8F89" w14:textId="77777777">
                    <w:pPr>
                      <w:rPr>
                        <w:sz w:val="22"/>
                        <w:szCs w:val="22"/>
                      </w:rPr>
                    </w:pPr>
                  </w:p>
                  <w:p w14:paraId="090D7F26" w14:textId="0094B2DE">
                    <w:pPr>
                      <w:rPr>
                        <w:sz w:val="22"/>
                        <w:szCs w:val="22"/>
                      </w:rPr>
                    </w:pPr>
                    <w:r>
                      <w:rPr>
                        <w:sz w:val="22"/>
                        <w:szCs w:val="22"/>
                      </w:rPr>
                      <w:t>__________________</w:t>
                    </w:r>
                  </w:p>
                  <w:p w14:paraId="65D38BE0" w14:textId="77777777">
                    <w:pPr>
                      <w:rPr>
                        <w:sz w:val="22"/>
                        <w:szCs w:val="22"/>
                      </w:rPr>
                    </w:pPr>
                  </w:p>
                </w:tc>
              </w:tr>
            </w:tbl>
            <w:p w14:paraId="238C5C6B" w14:textId="5D805288">
              <w:pPr>
                <w:jc w:val="both"/>
                <w:rPr>
                  <w:b/>
                  <w:sz w:val="22"/>
                  <w:szCs w:val="22"/>
                </w:rPr>
              </w:pPr>
            </w:p>
            <w:p w14:paraId="1EEB222C" w14:textId="77777777">
              <w:pPr>
                <w:jc w:val="both"/>
                <w:rPr>
                  <w:b/>
                  <w:sz w:val="22"/>
                  <w:szCs w:val="22"/>
                </w:rPr>
              </w:pPr>
            </w:p>
          </w:sdtContent>
        </w:sdt>
        <w:sdt>
          <w:sdtPr>
            <w:alias w:val="skyrius"/>
            <w:tag w:val="part_3ac480869e124353bfec98f4bdf7a12f"/>
            <w:lock w:val="sdtLocked"/>
            <w:richText/>
          </w:sdtPr>
          <w:sdtContent>
            <w:p w14:paraId="25962126" w14:textId="53C56A52">
              <w:pPr>
                <w:keepNext/>
                <w:tabs>
                  <w:tab w:val="left" w:pos="1296"/>
                </w:tabs>
                <w:jc w:val="both"/>
                <w:outlineLvl w:val="2"/>
                <w:rPr>
                  <w:rFonts w:ascii="Times New Roman Bold" w:hAnsi="Times New Roman Bold" w:cs="Arial"/>
                  <w:b/>
                  <w:bCs/>
                  <w:sz w:val="22"/>
                  <w:szCs w:val="22"/>
                </w:rPr>
              </w:pPr>
              <w:sdt>
                <w:sdtPr>
                  <w:alias w:val="Numeris"/>
                  <w:tag w:val="nr_3ac480869e124353bfec98f4bdf7a12f"/>
                  <w:lock w:val="sdtLocked"/>
                  <w:richText/>
                </w:sdtPr>
                <w:sdtContent>
                  <w:r>
                    <w:rPr>
                      <w:rFonts w:ascii="Times New Roman Bold" w:hAnsi="Times New Roman Bold" w:cs="Arial"/>
                      <w:b/>
                      <w:bCs/>
                      <w:sz w:val="22"/>
                      <w:szCs w:val="22"/>
                    </w:rPr>
                    <w:t>VII</w:t>
                  </w:r>
                </w:sdtContent>
              </w:sdt>
              <w:r>
                <w:rPr>
                  <w:rFonts w:ascii="Times New Roman Bold" w:hAnsi="Times New Roman Bold" w:cs="Arial"/>
                  <w:b/>
                  <w:bCs/>
                  <w:sz w:val="22"/>
                  <w:szCs w:val="22"/>
                </w:rPr>
                <w:t xml:space="preserve">. </w:t>
              </w:r>
              <w:sdt>
                <w:sdtPr>
                  <w:alias w:val="Pavadinimas"/>
                  <w:tag w:val="title_3ac480869e124353bfec98f4bdf7a12f"/>
                  <w:lock w:val="sdtLocked"/>
                  <w:richText/>
                </w:sdtPr>
                <w:sdtContent>
                  <w:r>
                    <w:rPr>
                      <w:rFonts w:ascii="Times New Roman Bold" w:hAnsi="Times New Roman Bold" w:cs="Arial"/>
                      <w:b/>
                      <w:bCs/>
                      <w:sz w:val="22"/>
                      <w:szCs w:val="22"/>
                    </w:rPr>
                    <w:t>PRIDEDAMI DOKUMENTAI</w:t>
                  </w:r>
                  <w:r>
                    <w:rPr>
                      <w:rFonts w:ascii="Times New Roman Bold" w:hAnsi="Times New Roman Bold" w:cs="Arial"/>
                      <w:b/>
                      <w:bCs/>
                      <w:sz w:val="22"/>
                      <w:szCs w:val="22"/>
                      <w:lang w:val="en-GB"/>
                    </w:rPr>
                    <w:t xml:space="preserve"> (</w:t>
                  </w:r>
                  <w:r>
                    <w:rPr>
                      <w:rFonts w:ascii="Times New Roman Bold" w:hAnsi="Times New Roman Bold" w:cs="Arial"/>
                      <w:b/>
                      <w:bCs/>
                      <w:sz w:val="22"/>
                      <w:szCs w:val="22"/>
                    </w:rPr>
                    <w:t>DOKUMENTŲ KOPIJOS TVIRTINAMOS ŪKIO SUBJEKTO PARAŠU IR ĮRAŠU „KOPIJA TIKRA“):</w:t>
                  </w:r>
                </w:sdtContent>
              </w:sdt>
            </w:p>
            <w:p w14:paraId="170B2820" w14:textId="77777777">
              <w:pPr>
                <w:keepNext/>
                <w:tabs>
                  <w:tab w:val="left" w:pos="1296"/>
                </w:tabs>
                <w:jc w:val="both"/>
                <w:outlineLvl w:val="2"/>
                <w:rPr>
                  <w:rFonts w:ascii="Times New Roman Bold" w:hAnsi="Times New Roman Bold" w:cs="Arial"/>
                  <w:b/>
                  <w:bCs/>
                  <w:sz w:val="22"/>
                  <w:szCs w:val="22"/>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5982"/>
                <w:gridCol w:w="1125"/>
                <w:gridCol w:w="1620"/>
              </w:tblGrid>
              <w:tr w14:paraId="0992DF35" w14:textId="77777777">
                <w:trPr>
                  <w:cantSplit/>
                  <w:tblHeader/>
                </w:trPr>
                <w:tc>
                  <w:tcPr>
                    <w:tcW w:w="993" w:type="dxa"/>
                    <w:tcBorders>
                      <w:top w:val="single" w:sz="4" w:space="0" w:color="auto"/>
                      <w:left w:val="single" w:sz="4" w:space="0" w:color="auto"/>
                      <w:bottom w:val="single" w:sz="4" w:space="0" w:color="auto"/>
                      <w:right w:val="single" w:sz="4" w:space="0" w:color="auto"/>
                    </w:tcBorders>
                    <w:vAlign w:val="center"/>
                    <w:hideMark/>
                  </w:tcPr>
                  <w:p w14:paraId="2842A4D1" w14:textId="77777777">
                    <w:pPr>
                      <w:spacing w:line="276" w:lineRule="auto"/>
                      <w:jc w:val="center"/>
                      <w:rPr>
                        <w:sz w:val="22"/>
                        <w:szCs w:val="22"/>
                      </w:rPr>
                    </w:pPr>
                    <w:r>
                      <w:rPr>
                        <w:sz w:val="22"/>
                        <w:szCs w:val="22"/>
                      </w:rPr>
                      <w:t>Eil. Nr.</w:t>
                    </w:r>
                  </w:p>
                </w:tc>
                <w:tc>
                  <w:tcPr>
                    <w:tcW w:w="5982" w:type="dxa"/>
                    <w:tcBorders>
                      <w:top w:val="single" w:sz="4" w:space="0" w:color="auto"/>
                      <w:left w:val="single" w:sz="4" w:space="0" w:color="auto"/>
                      <w:bottom w:val="single" w:sz="4" w:space="0" w:color="auto"/>
                      <w:right w:val="single" w:sz="4" w:space="0" w:color="auto"/>
                    </w:tcBorders>
                    <w:vAlign w:val="center"/>
                    <w:hideMark/>
                  </w:tcPr>
                  <w:p w14:paraId="1FB9A3F8" w14:textId="77777777">
                    <w:pPr>
                      <w:spacing w:line="276" w:lineRule="auto"/>
                      <w:jc w:val="center"/>
                      <w:rPr>
                        <w:sz w:val="22"/>
                        <w:szCs w:val="22"/>
                      </w:rPr>
                    </w:pPr>
                    <w:r>
                      <w:rPr>
                        <w:sz w:val="22"/>
                        <w:szCs w:val="22"/>
                      </w:rPr>
                      <w:t>Dokumento pavadinimas</w:t>
                    </w:r>
                  </w:p>
                </w:tc>
                <w:tc>
                  <w:tcPr>
                    <w:tcW w:w="1125" w:type="dxa"/>
                    <w:tcBorders>
                      <w:top w:val="single" w:sz="4" w:space="0" w:color="auto"/>
                      <w:left w:val="single" w:sz="4" w:space="0" w:color="auto"/>
                      <w:bottom w:val="single" w:sz="4" w:space="0" w:color="auto"/>
                      <w:right w:val="single" w:sz="4" w:space="0" w:color="auto"/>
                    </w:tcBorders>
                    <w:vAlign w:val="center"/>
                    <w:hideMark/>
                  </w:tcPr>
                  <w:p w14:paraId="2FD423DB" w14:textId="77777777">
                    <w:pPr>
                      <w:spacing w:line="276" w:lineRule="auto"/>
                      <w:jc w:val="center"/>
                      <w:rPr>
                        <w:sz w:val="22"/>
                        <w:szCs w:val="22"/>
                      </w:rPr>
                    </w:pPr>
                    <w:r>
                      <w:rPr>
                        <w:sz w:val="22"/>
                        <w:szCs w:val="22"/>
                      </w:rPr>
                      <w:t>Pažymėti</w:t>
                    </w:r>
                  </w:p>
                </w:tc>
                <w:tc>
                  <w:tcPr>
                    <w:tcW w:w="1620" w:type="dxa"/>
                    <w:tcBorders>
                      <w:top w:val="single" w:sz="4" w:space="0" w:color="auto"/>
                      <w:left w:val="single" w:sz="4" w:space="0" w:color="auto"/>
                      <w:bottom w:val="single" w:sz="4" w:space="0" w:color="auto"/>
                      <w:right w:val="single" w:sz="4" w:space="0" w:color="auto"/>
                    </w:tcBorders>
                    <w:vAlign w:val="center"/>
                    <w:hideMark/>
                  </w:tcPr>
                  <w:p w14:paraId="78705C53" w14:textId="77777777">
                    <w:pPr>
                      <w:keepNext/>
                      <w:spacing w:line="276" w:lineRule="auto"/>
                      <w:jc w:val="center"/>
                      <w:outlineLvl w:val="5"/>
                      <w:rPr>
                        <w:sz w:val="22"/>
                        <w:szCs w:val="22"/>
                      </w:rPr>
                    </w:pPr>
                    <w:r>
                      <w:rPr>
                        <w:sz w:val="22"/>
                        <w:szCs w:val="22"/>
                      </w:rPr>
                      <w:t>Lapų skaičius</w:t>
                    </w:r>
                  </w:p>
                </w:tc>
              </w:tr>
              <w:tr w14:paraId="3ACD8F11" w14:textId="77777777">
                <w:trPr>
                  <w:cantSplit/>
                  <w:tblHeader/>
                </w:trPr>
                <w:tc>
                  <w:tcPr>
                    <w:tcW w:w="993" w:type="dxa"/>
                    <w:tcBorders>
                      <w:top w:val="single" w:sz="4" w:space="0" w:color="auto"/>
                      <w:left w:val="single" w:sz="4" w:space="0" w:color="auto"/>
                      <w:bottom w:val="single" w:sz="4" w:space="0" w:color="auto"/>
                      <w:right w:val="single" w:sz="4" w:space="0" w:color="auto"/>
                    </w:tcBorders>
                    <w:vAlign w:val="center"/>
                  </w:tcPr>
                  <w:p w14:paraId="62899BE4" w14:textId="77777777">
                    <w:pPr>
                      <w:spacing w:line="276" w:lineRule="auto"/>
                      <w:jc w:val="center"/>
                      <w:rPr>
                        <w:sz w:val="22"/>
                        <w:szCs w:val="22"/>
                      </w:rPr>
                    </w:pPr>
                    <w:r>
                      <w:rPr>
                        <w:sz w:val="22"/>
                        <w:szCs w:val="22"/>
                      </w:rPr>
                      <w:t xml:space="preserve">1. </w:t>
                    </w:r>
                  </w:p>
                </w:tc>
                <w:tc>
                  <w:tcPr>
                    <w:tcW w:w="5982" w:type="dxa"/>
                    <w:tcBorders>
                      <w:top w:val="single" w:sz="4" w:space="0" w:color="auto"/>
                      <w:left w:val="single" w:sz="4" w:space="0" w:color="auto"/>
                      <w:bottom w:val="single" w:sz="4" w:space="0" w:color="auto"/>
                      <w:right w:val="single" w:sz="4" w:space="0" w:color="auto"/>
                    </w:tcBorders>
                    <w:vAlign w:val="center"/>
                  </w:tcPr>
                  <w:p w14:paraId="542E570A" w14:textId="77777777">
                    <w:pPr>
                      <w:spacing w:line="276" w:lineRule="auto"/>
                      <w:rPr>
                        <w:sz w:val="22"/>
                        <w:szCs w:val="22"/>
                      </w:rPr>
                    </w:pPr>
                    <w:r>
                      <w:rPr>
                        <w:sz w:val="22"/>
                        <w:szCs w:val="22"/>
                      </w:rPr>
                      <w:t xml:space="preserve">Pareiškėjo (ūkininko) tapatybę patvirtinantis dokumentas (pasas ar asmens tapatybės kortelė) </w:t>
                    </w:r>
                  </w:p>
                </w:tc>
                <w:tc>
                  <w:tcPr>
                    <w:tcW w:w="1125" w:type="dxa"/>
                    <w:tcBorders>
                      <w:top w:val="single" w:sz="4" w:space="0" w:color="auto"/>
                      <w:left w:val="single" w:sz="4" w:space="0" w:color="auto"/>
                      <w:bottom w:val="single" w:sz="4" w:space="0" w:color="auto"/>
                      <w:right w:val="single" w:sz="4" w:space="0" w:color="auto"/>
                    </w:tcBorders>
                    <w:vAlign w:val="center"/>
                  </w:tcPr>
                  <w:p w14:paraId="10CDF2FA" w14:textId="0EDF8B55">
                    <w:pPr>
                      <w:spacing w:line="276" w:lineRule="auto"/>
                      <w:jc w:val="center"/>
                      <w:rPr>
                        <w:sz w:val="22"/>
                        <w:szCs w:val="22"/>
                        <w:lang w:eastAsia="lt-LT"/>
                      </w:rPr>
                    </w:pPr>
                    <w:r>
                      <w:rPr>
                        <w:sz w:val="22"/>
                        <w:szCs w:val="22"/>
                      </w:rPr>
                      <w:sym w:font="Wingdings 2" w:char="F0A3"/>
                    </w:r>
                  </w:p>
                </w:tc>
                <w:tc>
                  <w:tcPr>
                    <w:tcW w:w="1620" w:type="dxa"/>
                    <w:tcBorders>
                      <w:top w:val="single" w:sz="4" w:space="0" w:color="auto"/>
                      <w:left w:val="single" w:sz="4" w:space="0" w:color="auto"/>
                      <w:bottom w:val="single" w:sz="4" w:space="0" w:color="auto"/>
                      <w:right w:val="single" w:sz="4" w:space="0" w:color="auto"/>
                    </w:tcBorders>
                    <w:vAlign w:val="center"/>
                  </w:tcPr>
                  <w:p w14:paraId="47EF1A37" w14:textId="77777777">
                    <w:pPr>
                      <w:spacing w:line="276" w:lineRule="auto"/>
                      <w:jc w:val="center"/>
                      <w:rPr>
                        <w:sz w:val="22"/>
                        <w:szCs w:val="22"/>
                      </w:rPr>
                    </w:pPr>
                    <w:r>
                      <w:rPr>
                        <w:sz w:val="22"/>
                        <w:szCs w:val="22"/>
                      </w:rPr>
                      <w:t>__/__/__/__/</w:t>
                    </w:r>
                  </w:p>
                </w:tc>
              </w:tr>
              <w:tr w14:paraId="147A52E6" w14:textId="77777777">
                <w:trPr>
                  <w:trHeight w:val="373"/>
                </w:trPr>
                <w:tc>
                  <w:tcPr>
                    <w:tcW w:w="993" w:type="dxa"/>
                    <w:tcBorders>
                      <w:top w:val="single" w:sz="4" w:space="0" w:color="auto"/>
                      <w:left w:val="single" w:sz="4" w:space="0" w:color="auto"/>
                      <w:bottom w:val="single" w:sz="4" w:space="0" w:color="auto"/>
                      <w:right w:val="single" w:sz="4" w:space="0" w:color="auto"/>
                    </w:tcBorders>
                    <w:vAlign w:val="center"/>
                    <w:hideMark/>
                  </w:tcPr>
                  <w:p w14:paraId="06F2F8D9" w14:textId="7AC22A15">
                    <w:pPr>
                      <w:spacing w:line="276" w:lineRule="auto"/>
                      <w:jc w:val="center"/>
                      <w:rPr>
                        <w:sz w:val="22"/>
                        <w:szCs w:val="22"/>
                      </w:rPr>
                    </w:pPr>
                    <w:r>
                      <w:rPr>
                        <w:sz w:val="22"/>
                        <w:szCs w:val="22"/>
                      </w:rPr>
                      <w:t>2.</w:t>
                    </w:r>
                  </w:p>
                </w:tc>
                <w:tc>
                  <w:tcPr>
                    <w:tcW w:w="5982" w:type="dxa"/>
                    <w:tcBorders>
                      <w:top w:val="single" w:sz="4" w:space="0" w:color="auto"/>
                      <w:left w:val="single" w:sz="4" w:space="0" w:color="auto"/>
                      <w:bottom w:val="single" w:sz="4" w:space="0" w:color="auto"/>
                      <w:right w:val="single" w:sz="4" w:space="0" w:color="auto"/>
                    </w:tcBorders>
                    <w:vAlign w:val="center"/>
                    <w:hideMark/>
                  </w:tcPr>
                  <w:p w14:paraId="32414991" w14:textId="77777777">
                    <w:pPr>
                      <w:spacing w:line="276" w:lineRule="auto"/>
                      <w:jc w:val="both"/>
                      <w:rPr>
                        <w:sz w:val="22"/>
                        <w:szCs w:val="22"/>
                        <w:lang w:eastAsia="lt-LT"/>
                      </w:rPr>
                    </w:pPr>
                    <w:r>
                      <w:rPr>
                        <w:sz w:val="22"/>
                        <w:szCs w:val="22"/>
                        <w:lang w:eastAsia="lt-LT"/>
                      </w:rPr>
                      <w:t xml:space="preserve">Juridinio asmens įstatai </w:t>
                    </w:r>
                  </w:p>
                </w:tc>
                <w:tc>
                  <w:tcPr>
                    <w:tcW w:w="1125" w:type="dxa"/>
                    <w:tcBorders>
                      <w:top w:val="single" w:sz="4" w:space="0" w:color="auto"/>
                      <w:left w:val="single" w:sz="4" w:space="0" w:color="auto"/>
                      <w:bottom w:val="single" w:sz="4" w:space="0" w:color="auto"/>
                      <w:right w:val="single" w:sz="4" w:space="0" w:color="auto"/>
                    </w:tcBorders>
                    <w:vAlign w:val="center"/>
                    <w:hideMark/>
                  </w:tcPr>
                  <w:p w14:paraId="0DB00404" w14:textId="25F3098B">
                    <w:pPr>
                      <w:spacing w:line="276" w:lineRule="auto"/>
                      <w:jc w:val="center"/>
                      <w:rPr>
                        <w:sz w:val="22"/>
                        <w:szCs w:val="22"/>
                        <w:lang w:eastAsia="lt-LT"/>
                      </w:rPr>
                    </w:pPr>
                    <w:r>
                      <w:rPr>
                        <w:sz w:val="22"/>
                        <w:szCs w:val="22"/>
                      </w:rPr>
                      <w:sym w:font="Wingdings 2" w:char="F0A3"/>
                    </w:r>
                  </w:p>
                </w:tc>
                <w:tc>
                  <w:tcPr>
                    <w:tcW w:w="1620" w:type="dxa"/>
                    <w:tcBorders>
                      <w:top w:val="single" w:sz="4" w:space="0" w:color="auto"/>
                      <w:left w:val="single" w:sz="4" w:space="0" w:color="auto"/>
                      <w:bottom w:val="single" w:sz="4" w:space="0" w:color="auto"/>
                      <w:right w:val="single" w:sz="4" w:space="0" w:color="auto"/>
                    </w:tcBorders>
                    <w:vAlign w:val="center"/>
                    <w:hideMark/>
                  </w:tcPr>
                  <w:p w14:paraId="3496B3BE" w14:textId="77777777">
                    <w:pPr>
                      <w:spacing w:line="276" w:lineRule="auto"/>
                      <w:jc w:val="center"/>
                      <w:rPr>
                        <w:sz w:val="22"/>
                        <w:szCs w:val="22"/>
                      </w:rPr>
                    </w:pPr>
                    <w:r>
                      <w:rPr>
                        <w:sz w:val="22"/>
                        <w:szCs w:val="22"/>
                      </w:rPr>
                      <w:t>__/__/__/__/</w:t>
                    </w:r>
                  </w:p>
                </w:tc>
              </w:tr>
              <w:tr w14:paraId="42449C4D" w14:textId="77777777">
                <w:trPr>
                  <w:trHeight w:val="373"/>
                </w:trPr>
                <w:tc>
                  <w:tcPr>
                    <w:tcW w:w="993" w:type="dxa"/>
                    <w:tcBorders>
                      <w:top w:val="single" w:sz="4" w:space="0" w:color="auto"/>
                      <w:left w:val="single" w:sz="4" w:space="0" w:color="auto"/>
                      <w:bottom w:val="single" w:sz="4" w:space="0" w:color="auto"/>
                      <w:right w:val="single" w:sz="4" w:space="0" w:color="auto"/>
                    </w:tcBorders>
                    <w:vAlign w:val="center"/>
                  </w:tcPr>
                  <w:p w14:paraId="4BC4942F" w14:textId="620BFA63">
                    <w:pPr>
                      <w:spacing w:line="276" w:lineRule="auto"/>
                      <w:jc w:val="center"/>
                      <w:rPr>
                        <w:sz w:val="22"/>
                        <w:szCs w:val="22"/>
                      </w:rPr>
                    </w:pPr>
                    <w:r>
                      <w:rPr>
                        <w:sz w:val="22"/>
                        <w:szCs w:val="22"/>
                      </w:rPr>
                      <w:t xml:space="preserve">3. </w:t>
                    </w:r>
                  </w:p>
                </w:tc>
                <w:tc>
                  <w:tcPr>
                    <w:tcW w:w="5982" w:type="dxa"/>
                    <w:tcBorders>
                      <w:top w:val="single" w:sz="4" w:space="0" w:color="auto"/>
                      <w:left w:val="single" w:sz="4" w:space="0" w:color="auto"/>
                      <w:bottom w:val="single" w:sz="4" w:space="0" w:color="auto"/>
                      <w:right w:val="single" w:sz="4" w:space="0" w:color="auto"/>
                    </w:tcBorders>
                    <w:vAlign w:val="center"/>
                  </w:tcPr>
                  <w:p w14:paraId="4F75AA69" w14:textId="6F2B99F8">
                    <w:pPr>
                      <w:spacing w:line="276" w:lineRule="auto"/>
                      <w:jc w:val="both"/>
                      <w:rPr>
                        <w:sz w:val="22"/>
                        <w:szCs w:val="22"/>
                        <w:lang w:eastAsia="lt-LT"/>
                      </w:rPr>
                    </w:pPr>
                    <w:r>
                      <w:rPr>
                        <w:sz w:val="22"/>
                        <w:szCs w:val="22"/>
                        <w:lang w:eastAsia="lt-LT"/>
                      </w:rPr>
                      <w:t>Kiti dokumentai (įrašyti)</w:t>
                    </w:r>
                  </w:p>
                </w:tc>
                <w:tc>
                  <w:tcPr>
                    <w:tcW w:w="1125" w:type="dxa"/>
                    <w:tcBorders>
                      <w:top w:val="single" w:sz="4" w:space="0" w:color="auto"/>
                      <w:left w:val="single" w:sz="4" w:space="0" w:color="auto"/>
                      <w:bottom w:val="single" w:sz="4" w:space="0" w:color="auto"/>
                      <w:right w:val="single" w:sz="4" w:space="0" w:color="auto"/>
                    </w:tcBorders>
                    <w:vAlign w:val="center"/>
                  </w:tcPr>
                  <w:p w14:paraId="70176817" w14:textId="77C1DFDA">
                    <w:pPr>
                      <w:spacing w:line="276" w:lineRule="auto"/>
                      <w:jc w:val="center"/>
                      <w:rPr>
                        <w:sz w:val="22"/>
                        <w:szCs w:val="22"/>
                        <w:lang w:eastAsia="lt-LT"/>
                      </w:rPr>
                    </w:pPr>
                    <w:r>
                      <w:rPr>
                        <w:sz w:val="22"/>
                        <w:szCs w:val="22"/>
                      </w:rPr>
                      <w:sym w:font="Wingdings 2" w:char="F0A3"/>
                    </w:r>
                  </w:p>
                </w:tc>
                <w:tc>
                  <w:tcPr>
                    <w:tcW w:w="1620" w:type="dxa"/>
                    <w:tcBorders>
                      <w:top w:val="single" w:sz="4" w:space="0" w:color="auto"/>
                      <w:left w:val="single" w:sz="4" w:space="0" w:color="auto"/>
                      <w:bottom w:val="single" w:sz="4" w:space="0" w:color="auto"/>
                      <w:right w:val="single" w:sz="4" w:space="0" w:color="auto"/>
                    </w:tcBorders>
                    <w:vAlign w:val="center"/>
                  </w:tcPr>
                  <w:p w14:paraId="4D01346A" w14:textId="7178774D">
                    <w:pPr>
                      <w:spacing w:line="276" w:lineRule="auto"/>
                      <w:jc w:val="center"/>
                      <w:rPr>
                        <w:sz w:val="22"/>
                        <w:szCs w:val="22"/>
                      </w:rPr>
                    </w:pPr>
                    <w:r>
                      <w:rPr>
                        <w:sz w:val="22"/>
                        <w:szCs w:val="22"/>
                      </w:rPr>
                      <w:t>__/__/__/__/</w:t>
                    </w:r>
                  </w:p>
                </w:tc>
              </w:tr>
            </w:tbl>
            <w:p w14:paraId="0C1159CF" w14:textId="416E37BD">
              <w:pPr>
                <w:jc w:val="both"/>
                <w:rPr>
                  <w:b/>
                  <w:sz w:val="22"/>
                  <w:szCs w:val="22"/>
                </w:rPr>
              </w:pPr>
            </w:p>
            <w:p w14:paraId="3C5D2C7C" w14:textId="77777777">
              <w:pPr>
                <w:jc w:val="both"/>
                <w:rPr>
                  <w:b/>
                  <w:sz w:val="22"/>
                  <w:szCs w:val="22"/>
                </w:rPr>
              </w:pPr>
            </w:p>
          </w:sdtContent>
        </w:sdt>
        <w:sdt>
          <w:sdtPr>
            <w:alias w:val="skyrius"/>
            <w:tag w:val="part_98066e0d063c4c4ca31d80964547fab2"/>
            <w:lock w:val="sdtLocked"/>
            <w:richText/>
          </w:sdtPr>
          <w:sdtContent>
            <w:p w14:paraId="5882EDAF" w14:textId="42324111">
              <w:pPr>
                <w:jc w:val="both"/>
                <w:rPr>
                  <w:b/>
                  <w:sz w:val="22"/>
                  <w:szCs w:val="22"/>
                </w:rPr>
              </w:pPr>
              <w:sdt>
                <w:sdtPr>
                  <w:alias w:val="Numeris"/>
                  <w:tag w:val="nr_98066e0d063c4c4ca31d80964547fab2"/>
                  <w:lock w:val="sdtLocked"/>
                  <w:richText/>
                </w:sdtPr>
                <w:sdtContent>
                  <w:r>
                    <w:rPr>
                      <w:b/>
                      <w:sz w:val="22"/>
                      <w:szCs w:val="22"/>
                    </w:rPr>
                    <w:t>VIII</w:t>
                  </w:r>
                </w:sdtContent>
              </w:sdt>
              <w:r>
                <w:rPr>
                  <w:b/>
                  <w:sz w:val="22"/>
                  <w:szCs w:val="22"/>
                </w:rPr>
                <w:t xml:space="preserve">. </w:t>
              </w:r>
              <w:sdt>
                <w:sdtPr>
                  <w:alias w:val="Pavadinimas"/>
                  <w:tag w:val="title_98066e0d063c4c4ca31d80964547fab2"/>
                  <w:lock w:val="sdtLocked"/>
                  <w:richText/>
                </w:sdtPr>
                <w:sdtContent>
                  <w:r>
                    <w:rPr>
                      <w:b/>
                      <w:sz w:val="22"/>
                      <w:szCs w:val="22"/>
                    </w:rPr>
                    <w:t>ŪKIO SUBJEKTO DEKLARACIJA</w:t>
                  </w:r>
                </w:sdtContent>
              </w:sdt>
            </w:p>
            <w:p w14:paraId="220F1E08" w14:textId="77777777">
              <w:pPr>
                <w:jc w:val="both"/>
                <w:rPr>
                  <w:b/>
                  <w:sz w:val="22"/>
                  <w:szCs w:val="22"/>
                </w:rPr>
              </w:pPr>
            </w:p>
            <w:p w14:paraId="439D255F" w14:textId="2D73446A">
              <w:pPr>
                <w:jc w:val="both"/>
                <w:rPr>
                  <w:sz w:val="22"/>
                  <w:szCs w:val="22"/>
                </w:rPr>
              </w:pPr>
              <w:r>
                <w:rPr>
                  <w:sz w:val="22"/>
                  <w:szCs w:val="22"/>
                </w:rPr>
                <w:t>Aš, pasirašydamas paraišką ir pretenduojantis gauti pagalbą paskolomis pagal Taisykles:</w:t>
              </w:r>
            </w:p>
            <w:sdt>
              <w:sdtPr>
                <w:alias w:val="pr. 1 p."/>
                <w:tag w:val="part_33cdb23e49af40368bebf25295180616"/>
                <w:lock w:val="sdtLocked"/>
                <w:richText/>
              </w:sdtPr>
              <w:sdtContent>
                <w:p w14:paraId="7EAF97E8" w14:textId="392A65EA">
                  <w:pPr>
                    <w:jc w:val="both"/>
                    <w:rPr>
                      <w:sz w:val="22"/>
                      <w:szCs w:val="22"/>
                    </w:rPr>
                  </w:pPr>
                  <w:sdt>
                    <w:sdtPr>
                      <w:alias w:val="Numeris"/>
                      <w:tag w:val="nr_33cdb23e49af40368bebf25295180616"/>
                      <w:lock w:val="sdtLocked"/>
                      <w:richText/>
                    </w:sdtPr>
                    <w:sdtContent>
                      <w:r>
                        <w:rPr>
                          <w:sz w:val="22"/>
                          <w:szCs w:val="22"/>
                        </w:rPr>
                        <w:t>1</w:t>
                      </w:r>
                    </w:sdtContent>
                  </w:sdt>
                  <w:r>
                    <w:rPr>
                      <w:sz w:val="22"/>
                      <w:szCs w:val="22"/>
                    </w:rPr>
                    <w:t>. patvirtinu, kad:</w:t>
                  </w:r>
                </w:p>
                <w:sdt>
                  <w:sdtPr>
                    <w:alias w:val="pr. 1.1 pp."/>
                    <w:tag w:val="part_3ead8a8fd99045b6920327eb2162fab9"/>
                    <w:lock w:val="sdtLocked"/>
                    <w:richText/>
                  </w:sdtPr>
                  <w:sdtContent>
                    <w:p w14:paraId="31639CCA" w14:textId="4F781CB7">
                      <w:pPr>
                        <w:jc w:val="both"/>
                        <w:rPr>
                          <w:sz w:val="22"/>
                          <w:szCs w:val="22"/>
                        </w:rPr>
                      </w:pPr>
                      <w:sdt>
                        <w:sdtPr>
                          <w:alias w:val="Numeris"/>
                          <w:tag w:val="nr_3ead8a8fd99045b6920327eb2162fab9"/>
                          <w:lock w:val="sdtLocked"/>
                          <w:richText/>
                        </w:sdtPr>
                        <w:sdtContent>
                          <w:r>
                            <w:rPr>
                              <w:sz w:val="22"/>
                              <w:szCs w:val="22"/>
                            </w:rPr>
                            <w:t>1.1</w:t>
                          </w:r>
                        </w:sdtContent>
                      </w:sdt>
                      <w:r>
                        <w:rPr>
                          <w:sz w:val="22"/>
                          <w:szCs w:val="22"/>
                        </w:rPr>
                        <w:t xml:space="preserve">. šioje paraiškoje ir prie jos pridėtuose dokumentuose pateikta informacija yra teisinga; </w:t>
                      </w:r>
                    </w:p>
                  </w:sdtContent>
                </w:sdt>
                <w:sdt>
                  <w:sdtPr>
                    <w:alias w:val="pr. 1.2 pp."/>
                    <w:tag w:val="part_f4f2f43c04894a44b227691c7bf205f7"/>
                    <w:lock w:val="sdtLocked"/>
                    <w:richText/>
                  </w:sdtPr>
                  <w:sdtContent>
                    <w:p w14:paraId="5582AE73" w14:textId="77777777">
                      <w:pPr>
                        <w:jc w:val="both"/>
                        <w:rPr>
                          <w:sz w:val="22"/>
                          <w:szCs w:val="22"/>
                        </w:rPr>
                      </w:pPr>
                      <w:sdt>
                        <w:sdtPr>
                          <w:alias w:val="Numeris"/>
                          <w:tag w:val="nr_f4f2f43c04894a44b227691c7bf205f7"/>
                          <w:lock w:val="sdtLocked"/>
                          <w:richText/>
                        </w:sdtPr>
                        <w:sdtContent>
                          <w:r>
                            <w:rPr>
                              <w:sz w:val="22"/>
                              <w:szCs w:val="22"/>
                            </w:rPr>
                            <w:t>1.2</w:t>
                          </w:r>
                        </w:sdtContent>
                      </w:sdt>
                      <w:r>
                        <w:rPr>
                          <w:sz w:val="22"/>
                          <w:szCs w:val="22"/>
                        </w:rPr>
                        <w:t>. esu susipažinęs su Taisyklių reikalavimais;</w:t>
                      </w:r>
                    </w:p>
                  </w:sdtContent>
                </w:sdt>
                <w:sdt>
                  <w:sdtPr>
                    <w:alias w:val="pr. 1.3 pp."/>
                    <w:tag w:val="part_c9407e800a6641149911d7944d8dc5df"/>
                    <w:lock w:val="sdtLocked"/>
                    <w:richText/>
                  </w:sdtPr>
                  <w:sdtContent>
                    <w:p w14:paraId="15290BD3" w14:textId="4BB523B5">
                      <w:pPr>
                        <w:jc w:val="both"/>
                        <w:rPr>
                          <w:sz w:val="22"/>
                          <w:szCs w:val="22"/>
                        </w:rPr>
                      </w:pPr>
                      <w:sdt>
                        <w:sdtPr>
                          <w:alias w:val="Numeris"/>
                          <w:tag w:val="nr_c9407e800a6641149911d7944d8dc5df"/>
                          <w:lock w:val="sdtLocked"/>
                          <w:richText/>
                        </w:sdtPr>
                        <w:sdtContent>
                          <w:r>
                            <w:rPr>
                              <w:sz w:val="22"/>
                              <w:szCs w:val="22"/>
                            </w:rPr>
                            <w:t>1.3</w:t>
                          </w:r>
                        </w:sdtContent>
                      </w:sdt>
                      <w:r>
                        <w:rPr>
                          <w:sz w:val="22"/>
                          <w:szCs w:val="22"/>
                        </w:rPr>
                        <w:t xml:space="preserve">. nesu priskiriamas prie įmonių, kurios laikomos sunkumų patiriančiomis, kaip apibrėžta reglamento </w:t>
                      </w:r>
                      <w:fldSimple w:instr="HYPERLINK http://eur-lex.europa.eu/legal-content/LIT/TXT/?uri=CELEX:32014R0702&amp;locale=lt \t _blank">
                        <w:r>
                          <w:rPr>
                            <w:sz w:val="22"/>
                            <w:szCs w:val="22"/>
                            <w:u w:val="single"/>
                            <w:color w:val="0000FF" w:themeColor="hyperlink"/>
                          </w:rPr>
                          <w:t>(ES) Nr. 702/2014</w:t>
                        </w:r>
                      </w:fldSimple>
                      <w:r>
                        <w:rPr>
                          <w:sz w:val="22"/>
                          <w:szCs w:val="22"/>
                        </w:rPr>
                        <w:t xml:space="preserve"> 2 straipsnyje; </w:t>
                      </w:r>
                    </w:p>
                  </w:sdtContent>
                </w:sdt>
                <w:sdt>
                  <w:sdtPr>
                    <w:alias w:val="pr. 1.4 pp."/>
                    <w:tag w:val="part_dc1116b715a94ae59708b48da93a9359"/>
                    <w:lock w:val="sdtLocked"/>
                    <w:richText/>
                  </w:sdtPr>
                  <w:sdtContent>
                    <w:p w14:paraId="40D5A7D2" w14:textId="2D0AD711">
                      <w:pPr>
                        <w:jc w:val="both"/>
                        <w:rPr>
                          <w:sz w:val="22"/>
                          <w:szCs w:val="22"/>
                        </w:rPr>
                      </w:pPr>
                      <w:sdt>
                        <w:sdtPr>
                          <w:alias w:val="Numeris"/>
                          <w:tag w:val="nr_dc1116b715a94ae59708b48da93a9359"/>
                          <w:lock w:val="sdtLocked"/>
                          <w:richText/>
                        </w:sdtPr>
                        <w:sdtContent>
                          <w:r>
                            <w:rPr>
                              <w:sz w:val="22"/>
                              <w:szCs w:val="22"/>
                            </w:rPr>
                            <w:t>1.4</w:t>
                          </w:r>
                        </w:sdtContent>
                      </w:sdt>
                      <w:r>
                        <w:rPr>
                          <w:sz w:val="22"/>
                          <w:szCs w:val="22"/>
                        </w:rPr>
                        <w:t xml:space="preserve">. nesu gavęs paskolos pagal Taisykles arba esu grąžinęs anksčiau pagal Taisykles suteiktas paskolas; </w:t>
                      </w:r>
                    </w:p>
                  </w:sdtContent>
                </w:sdt>
                <w:sdt>
                  <w:sdtPr>
                    <w:alias w:val="pr. 1.5 pp."/>
                    <w:tag w:val="part_bbfe87c15a8648c893e503548e32d54d"/>
                    <w:lock w:val="sdtLocked"/>
                    <w:richText/>
                  </w:sdtPr>
                  <w:sdtContent>
                    <w:p w14:paraId="11F96D05" w14:textId="7CCB67A3">
                      <w:pPr>
                        <w:jc w:val="both"/>
                        <w:rPr>
                          <w:sz w:val="22"/>
                          <w:szCs w:val="22"/>
                        </w:rPr>
                      </w:pPr>
                      <w:sdt>
                        <w:sdtPr>
                          <w:alias w:val="Numeris"/>
                          <w:tag w:val="nr_bbfe87c15a8648c893e503548e32d54d"/>
                          <w:lock w:val="sdtLocked"/>
                          <w:richText/>
                        </w:sdtPr>
                        <w:sdtContent>
                          <w:r>
                            <w:rPr>
                              <w:sz w:val="22"/>
                              <w:szCs w:val="22"/>
                            </w:rPr>
                            <w:t>1.5</w:t>
                          </w:r>
                        </w:sdtContent>
                      </w:sdt>
                      <w:r>
                        <w:rPr>
                          <w:sz w:val="22"/>
                          <w:szCs w:val="22"/>
                        </w:rPr>
                        <w:t>. turtui, kuriam prašoma suteikti pagalbą paskolomis, įsigyti nėra teikiama parama pagal Lietuvos kaimo plėtros 2014–2020 metų programos priemones;</w:t>
                      </w:r>
                    </w:p>
                  </w:sdtContent>
                </w:sdt>
                <w:sdt>
                  <w:sdtPr>
                    <w:alias w:val="pr. 1.6 pp."/>
                    <w:tag w:val="part_8ccd38c7423d49258a738d30b0b39934"/>
                    <w:lock w:val="sdtLocked"/>
                    <w:richText/>
                  </w:sdtPr>
                  <w:sdtContent>
                    <w:p w14:paraId="5C775B9D" w14:textId="1A1589C6">
                      <w:pPr>
                        <w:jc w:val="both"/>
                        <w:rPr>
                          <w:sz w:val="22"/>
                          <w:szCs w:val="22"/>
                          <w:lang w:eastAsia="lt-LT"/>
                        </w:rPr>
                      </w:pPr>
                      <w:sdt>
                        <w:sdtPr>
                          <w:alias w:val="Numeris"/>
                          <w:tag w:val="nr_8ccd38c7423d49258a738d30b0b39934"/>
                          <w:lock w:val="sdtLocked"/>
                          <w:richText/>
                        </w:sdtPr>
                        <w:sdtContent>
                          <w:r>
                            <w:rPr>
                              <w:sz w:val="22"/>
                              <w:szCs w:val="22"/>
                              <w:lang w:eastAsia="lt-LT"/>
                            </w:rPr>
                            <w:t>1.6</w:t>
                          </w:r>
                        </w:sdtContent>
                      </w:sdt>
                      <w:r>
                        <w:rPr>
                          <w:sz w:val="22"/>
                          <w:szCs w:val="22"/>
                          <w:lang w:eastAsia="lt-LT"/>
                        </w:rPr>
                        <w:t xml:space="preserve">. nesu gavęs neteisėtos pagalbos, </w:t>
                      </w:r>
                      <w:r>
                        <w:rPr>
                          <w:color w:val="000000"/>
                          <w:sz w:val="22"/>
                          <w:szCs w:val="22"/>
                          <w:lang w:eastAsia="lt-LT"/>
                        </w:rPr>
                        <w:t xml:space="preserve">kuri buvo suteikta pagalbos teikėjo Lietuvoje ir </w:t>
                      </w:r>
                      <w:r>
                        <w:rPr>
                          <w:sz w:val="22"/>
                          <w:szCs w:val="22"/>
                          <w:lang w:eastAsia="lt-LT"/>
                        </w:rPr>
                        <w:t>kuri Europos Komisijos sprendimu (dėl individualios pagalbos arba pagalbos schemos) buvo pripažinta neteisėta ir nesuderinama su vidaus rinka, arba yra grąžinta visa jos suma, įskaitant palūkanas, teisės aktuose nustatyta tvarka;</w:t>
                      </w:r>
                    </w:p>
                  </w:sdtContent>
                </w:sdt>
                <w:sdt>
                  <w:sdtPr>
                    <w:alias w:val="pr. 1.7 pp."/>
                    <w:tag w:val="part_f1b34888cada49e7a754af7d682ac259"/>
                    <w:lock w:val="sdtLocked"/>
                    <w:richText/>
                  </w:sdtPr>
                  <w:sdtContent>
                    <w:p w14:paraId="6A026DD9" w14:textId="7F4E0540">
                      <w:pPr>
                        <w:jc w:val="both"/>
                        <w:rPr>
                          <w:sz w:val="22"/>
                          <w:szCs w:val="22"/>
                        </w:rPr>
                      </w:pPr>
                      <w:sdt>
                        <w:sdtPr>
                          <w:alias w:val="Numeris"/>
                          <w:tag w:val="nr_f1b34888cada49e7a754af7d682ac259"/>
                          <w:lock w:val="sdtLocked"/>
                          <w:richText/>
                        </w:sdtPr>
                        <w:sdtContent>
                          <w:r>
                            <w:rPr>
                              <w:sz w:val="22"/>
                              <w:szCs w:val="22"/>
                            </w:rPr>
                            <w:t>1.7</w:t>
                          </w:r>
                        </w:sdtContent>
                      </w:sdt>
                      <w:r>
                        <w:rPr>
                          <w:sz w:val="22"/>
                          <w:szCs w:val="22"/>
                        </w:rPr>
                        <w:t xml:space="preserve">. aš (fizinis asmuo) ir mano sutuoktinis nedalyvaujame ir nesame dalyvavę įgyvendinant Kaimo plėtros 2004–2006 metų plano priemonę „Ankstyvo pasitraukimo iš prekinės žemės ūkio gamybos rėmimas“ ir Lietuvos kaimo plėtros 2007–2013 metų programos priemonę „Ankstyvas pasitraukimas iš prekinės žemės ūkio gamybos“. </w:t>
                      </w:r>
                    </w:p>
                  </w:sdtContent>
                </w:sdt>
              </w:sdtContent>
            </w:sdt>
            <w:sdt>
              <w:sdtPr>
                <w:alias w:val="pr. 2 p."/>
                <w:tag w:val="part_4e016ec763d446379054878b6330b295"/>
                <w:lock w:val="sdtLocked"/>
                <w:richText/>
              </w:sdtPr>
              <w:sdtContent>
                <w:p w14:paraId="749EA3B9" w14:textId="77777777">
                  <w:pPr>
                    <w:jc w:val="both"/>
                    <w:rPr>
                      <w:sz w:val="22"/>
                      <w:szCs w:val="22"/>
                    </w:rPr>
                  </w:pPr>
                  <w:sdt>
                    <w:sdtPr>
                      <w:alias w:val="Numeris"/>
                      <w:tag w:val="nr_4e016ec763d446379054878b6330b295"/>
                      <w:lock w:val="sdtLocked"/>
                      <w:richText/>
                    </w:sdtPr>
                    <w:sdtContent>
                      <w:r>
                        <w:rPr>
                          <w:sz w:val="22"/>
                          <w:szCs w:val="22"/>
                        </w:rPr>
                        <w:t>2</w:t>
                      </w:r>
                    </w:sdtContent>
                  </w:sdt>
                  <w:r>
                    <w:rPr>
                      <w:sz w:val="22"/>
                      <w:szCs w:val="22"/>
                    </w:rPr>
                    <w:t>. Sutinku, kad:</w:t>
                  </w:r>
                </w:p>
                <w:sdt>
                  <w:sdtPr>
                    <w:alias w:val="pr. 2.1 pp."/>
                    <w:tag w:val="part_8c13abf7e741482aa169806949c89fa9"/>
                    <w:lock w:val="sdtLocked"/>
                    <w:richText/>
                  </w:sdtPr>
                  <w:sdtContent>
                    <w:p w14:paraId="7A3D1989" w14:textId="07BD52E8">
                      <w:pPr>
                        <w:jc w:val="both"/>
                        <w:rPr>
                          <w:sz w:val="22"/>
                          <w:szCs w:val="22"/>
                        </w:rPr>
                      </w:pPr>
                      <w:sdt>
                        <w:sdtPr>
                          <w:alias w:val="Numeris"/>
                          <w:tag w:val="nr_8c13abf7e741482aa169806949c89fa9"/>
                          <w:lock w:val="sdtLocked"/>
                          <w:richText/>
                        </w:sdtPr>
                        <w:sdtContent>
                          <w:r>
                            <w:rPr>
                              <w:sz w:val="22"/>
                              <w:szCs w:val="22"/>
                            </w:rPr>
                            <w:t>2.1</w:t>
                          </w:r>
                        </w:sdtContent>
                      </w:sdt>
                      <w:r>
                        <w:rPr>
                          <w:sz w:val="22"/>
                          <w:szCs w:val="22"/>
                        </w:rPr>
                        <w:t>. informacija apie mano prašomą ir skirtą (gautą) pagalbą paskolomis bus viešinama visuomenės informavimo tikslais, taip pat gali būti perduota audito ir tyrimų institucijoms siekiant apsaugoti Europos Sąjungos ir Lietuvos Respublikos interesus;</w:t>
                      </w:r>
                    </w:p>
                  </w:sdtContent>
                </w:sdt>
                <w:sdt>
                  <w:sdtPr>
                    <w:alias w:val="pr. 2.2 pp."/>
                    <w:tag w:val="part_729ad9bb72364ff29f04c94678cc0098"/>
                    <w:lock w:val="sdtLocked"/>
                    <w:richText/>
                  </w:sdtPr>
                  <w:sdtContent>
                    <w:p w14:paraId="7B43F47A" w14:textId="7DD7230A">
                      <w:pPr>
                        <w:tabs>
                          <w:tab w:val="left" w:pos="360"/>
                          <w:tab w:val="left" w:pos="1134"/>
                          <w:tab w:val="left" w:pos="1701"/>
                        </w:tabs>
                        <w:jc w:val="both"/>
                        <w:rPr>
                          <w:sz w:val="22"/>
                          <w:szCs w:val="22"/>
                        </w:rPr>
                      </w:pPr>
                      <w:sdt>
                        <w:sdtPr>
                          <w:alias w:val="Numeris"/>
                          <w:tag w:val="nr_729ad9bb72364ff29f04c94678cc0098"/>
                          <w:lock w:val="sdtLocked"/>
                          <w:richText/>
                        </w:sdtPr>
                        <w:sdtContent>
                          <w:r>
                            <w:rPr>
                              <w:sz w:val="22"/>
                              <w:szCs w:val="22"/>
                            </w:rPr>
                            <w:t>2.2</w:t>
                          </w:r>
                        </w:sdtContent>
                      </w:sdt>
                      <w:r>
                        <w:rPr>
                          <w:sz w:val="22"/>
                          <w:szCs w:val="22"/>
                        </w:rPr>
                        <w:t xml:space="preserve">. paraiškoje ir kituose teikiamuose dokumentuose esantys </w:t>
                      </w:r>
                      <w:r>
                        <w:rPr>
                          <w:rFonts w:eastAsia="Calibri"/>
                          <w:spacing w:val="-4"/>
                          <w:sz w:val="22"/>
                          <w:szCs w:val="22"/>
                        </w:rPr>
                        <w:t xml:space="preserve">mano arba juridinio asmens, kuriam aš atstovauju, ir kiti duomenys būtų apdorojami ir saugomi pagalbos paskolomis administravimo informacinėse sistemose ir kad su pagalbos paskolomis administravimu susijusios institucijos gautų mano arba juridinio asmens, kuriam aš atstovauju, ir kitus duomenis iš kitų juridinių asmenų, registrų ar duomenų bazių pagalbos paskolomis administravimo klausimais laikantis 2016 m. balandžio 27 d. Europos Parlamento ir Tarybos reglamento </w:t>
                      </w:r>
                      <w:fldSimple w:instr="HYPERLINK http://eur-lex.europa.eu/legal-content/LIT/TXT/?uri=CELEX:3679R2016&amp;locale=lt \t _blank">
                        <w:r>
                          <w:rPr>
                            <w:rFonts w:eastAsia="Calibri"/>
                            <w:spacing w:val="-4"/>
                            <w:sz w:val="22"/>
                            <w:szCs w:val="22"/>
                            <w:u w:val="single"/>
                            <w:color w:val="0000FF" w:themeColor="hyperlink"/>
                          </w:rPr>
                          <w:t>(ES) 2016/679</w:t>
                        </w:r>
                      </w:fldSimple>
                      <w:r>
                        <w:rPr>
                          <w:rFonts w:eastAsia="Calibri"/>
                          <w:spacing w:val="-4"/>
                          <w:sz w:val="22"/>
                          <w:szCs w:val="22"/>
                        </w:rPr>
                        <w:t xml:space="preserve"> </w:t>
                      </w:r>
                      <w:r>
                        <w:rPr>
                          <w:rFonts w:eastAsia="Calibri"/>
                          <w:bCs/>
                          <w:spacing w:val="-4"/>
                          <w:sz w:val="22"/>
                          <w:szCs w:val="22"/>
                        </w:rPr>
                        <w:t xml:space="preserve">dėl fizinių asmenų apsaugos tvarkant asmens duomenis ir dėl laisvo tokių duomenų judėjimo ir kuriuo panaikinama Direktyva </w:t>
                      </w:r>
                      <w:fldSimple w:instr="HYPERLINK http://eur-lex.europa.eu/legal-content/LIT/TXT/?uri=CELEX:31995L0046&amp;locale=lt \t _blank">
                        <w:r>
                          <w:rPr>
                            <w:rFonts w:eastAsia="Calibri"/>
                            <w:bCs/>
                            <w:spacing w:val="-4"/>
                            <w:sz w:val="22"/>
                            <w:szCs w:val="22"/>
                            <w:u w:val="single"/>
                            <w:color w:val="0000FF" w:themeColor="hyperlink"/>
                          </w:rPr>
                          <w:t>95/46/EB</w:t>
                        </w:r>
                      </w:fldSimple>
                      <w:r>
                        <w:rPr>
                          <w:rFonts w:eastAsia="Calibri"/>
                          <w:bCs/>
                          <w:spacing w:val="-4"/>
                          <w:sz w:val="22"/>
                          <w:szCs w:val="22"/>
                        </w:rPr>
                        <w:t xml:space="preserve"> (Bendrasis duomenų apsaugos reglamentas) nuostatų.</w:t>
                      </w:r>
                    </w:p>
                  </w:sdtContent>
                </w:sdt>
              </w:sdtContent>
            </w:sdt>
            <w:sdt>
              <w:sdtPr>
                <w:alias w:val="pr. 3 p."/>
                <w:tag w:val="part_d767cc5579af4018a0dc9ddd9c288746"/>
                <w:lock w:val="sdtLocked"/>
                <w:richText/>
              </w:sdtPr>
              <w:sdtContent>
                <w:p w14:paraId="150998B4" w14:textId="77777777">
                  <w:pPr>
                    <w:jc w:val="both"/>
                    <w:rPr>
                      <w:sz w:val="22"/>
                      <w:szCs w:val="22"/>
                    </w:rPr>
                  </w:pPr>
                  <w:sdt>
                    <w:sdtPr>
                      <w:alias w:val="Numeris"/>
                      <w:tag w:val="nr_d767cc5579af4018a0dc9ddd9c288746"/>
                      <w:lock w:val="sdtLocked"/>
                      <w:richText/>
                    </w:sdtPr>
                    <w:sdtContent>
                      <w:r>
                        <w:rPr>
                          <w:sz w:val="22"/>
                          <w:szCs w:val="22"/>
                        </w:rPr>
                        <w:t>3</w:t>
                      </w:r>
                    </w:sdtContent>
                  </w:sdt>
                  <w:r>
                    <w:rPr>
                      <w:sz w:val="22"/>
                      <w:szCs w:val="22"/>
                    </w:rPr>
                    <w:t>. Įsipareigoju:</w:t>
                  </w:r>
                </w:p>
                <w:sdt>
                  <w:sdtPr>
                    <w:alias w:val="pr. 3.1 pp."/>
                    <w:tag w:val="part_0b9e435c41f742dba9c89a535a6650d8"/>
                    <w:lock w:val="sdtLocked"/>
                    <w:richText/>
                  </w:sdtPr>
                  <w:sdtContent>
                    <w:p w14:paraId="2C33F5A7" w14:textId="77777777">
                      <w:pPr>
                        <w:jc w:val="both"/>
                        <w:rPr>
                          <w:sz w:val="22"/>
                          <w:szCs w:val="22"/>
                        </w:rPr>
                      </w:pPr>
                      <w:sdt>
                        <w:sdtPr>
                          <w:alias w:val="Numeris"/>
                          <w:tag w:val="nr_0b9e435c41f742dba9c89a535a6650d8"/>
                          <w:lock w:val="sdtLocked"/>
                          <w:richText/>
                        </w:sdtPr>
                        <w:sdtContent>
                          <w:r>
                            <w:rPr>
                              <w:sz w:val="22"/>
                              <w:szCs w:val="22"/>
                            </w:rPr>
                            <w:t>3.1</w:t>
                          </w:r>
                        </w:sdtContent>
                      </w:sdt>
                      <w:r>
                        <w:rPr>
                          <w:sz w:val="22"/>
                          <w:szCs w:val="22"/>
                        </w:rPr>
                        <w:t>. vykdyti Taisyklių sąlygas tiksliai, nepažeisdamas Lietuvos Respublikos įstatymų ir kitų teisės aktų;</w:t>
                      </w:r>
                    </w:p>
                  </w:sdtContent>
                </w:sdt>
                <w:sdt>
                  <w:sdtPr>
                    <w:alias w:val="pr. 3.2 pp."/>
                    <w:tag w:val="part_6c230512614246f3a184859eb5fb69ee"/>
                    <w:lock w:val="sdtLocked"/>
                    <w:richText/>
                  </w:sdtPr>
                  <w:sdtContent>
                    <w:p w14:paraId="6FC9CCAF" w14:textId="321FCFFE">
                      <w:pPr>
                        <w:jc w:val="both"/>
                        <w:rPr>
                          <w:sz w:val="22"/>
                          <w:szCs w:val="22"/>
                        </w:rPr>
                      </w:pPr>
                      <w:sdt>
                        <w:sdtPr>
                          <w:alias w:val="Numeris"/>
                          <w:tag w:val="nr_6c230512614246f3a184859eb5fb69ee"/>
                          <w:lock w:val="sdtLocked"/>
                          <w:richText/>
                        </w:sdtPr>
                        <w:sdtContent>
                          <w:r>
                            <w:rPr>
                              <w:sz w:val="22"/>
                              <w:szCs w:val="22"/>
                            </w:rPr>
                            <w:t>3.2</w:t>
                          </w:r>
                        </w:sdtContent>
                      </w:sdt>
                      <w:r>
                        <w:rPr>
                          <w:sz w:val="22"/>
                          <w:szCs w:val="22"/>
                        </w:rPr>
                        <w:t>. bendradarbiauti su Taisyklių įgyvendinimą kontroliuojančiais asmenimis: laiku teikti jiems visą prašomą informaciją, sudaryti sąlygas susipažinti su informacija ir (ar) dokumentais, susijusiais su pagalbos paskolomis gavimu, atlikti patikras vietoje;</w:t>
                      </w:r>
                    </w:p>
                  </w:sdtContent>
                </w:sdt>
                <w:sdt>
                  <w:sdtPr>
                    <w:alias w:val="pr. 3.3 pp."/>
                    <w:tag w:val="part_f5609d3d50e549049460d551dacc47c6"/>
                    <w:lock w:val="sdtLocked"/>
                    <w:richText/>
                  </w:sdtPr>
                  <w:sdtContent>
                    <w:p w14:paraId="2BBE515B" w14:textId="26AE4642">
                      <w:pPr>
                        <w:jc w:val="both"/>
                        <w:rPr>
                          <w:sz w:val="22"/>
                          <w:szCs w:val="22"/>
                        </w:rPr>
                      </w:pPr>
                      <w:sdt>
                        <w:sdtPr>
                          <w:alias w:val="Numeris"/>
                          <w:tag w:val="nr_f5609d3d50e549049460d551dacc47c6"/>
                          <w:lock w:val="sdtLocked"/>
                          <w:richText/>
                        </w:sdtPr>
                        <w:sdtContent>
                          <w:r>
                            <w:rPr>
                              <w:color w:val="333333"/>
                              <w:sz w:val="22"/>
                              <w:szCs w:val="22"/>
                              <w:lang w:eastAsia="lt-LT"/>
                            </w:rPr>
                            <w:t>3.3</w:t>
                          </w:r>
                        </w:sdtContent>
                      </w:sdt>
                      <w:r>
                        <w:rPr>
                          <w:color w:val="333333"/>
                          <w:sz w:val="22"/>
                          <w:szCs w:val="22"/>
                          <w:lang w:eastAsia="lt-LT"/>
                        </w:rPr>
                        <w:t>. ne vėliau kaip per 10 (dešimt) darbo dienų pranešti UAB Žemės ūkio paskolų garantijų fondui apie bet kurių duomenų, pateiktų šioje paraiškoje, ar apie savo rekvizitų pasikeitimą;</w:t>
                      </w:r>
                    </w:p>
                  </w:sdtContent>
                </w:sdt>
                <w:sdt>
                  <w:sdtPr>
                    <w:alias w:val="pr. 3.4 pp."/>
                    <w:tag w:val="part_6e4fc3a091aa4b5cabd3b1433b20c28d"/>
                    <w:lock w:val="sdtLocked"/>
                    <w:richText/>
                  </w:sdtPr>
                  <w:sdtContent>
                    <w:p w14:paraId="2BD86993" w14:textId="130CAAAA">
                      <w:pPr>
                        <w:jc w:val="both"/>
                        <w:rPr>
                          <w:sz w:val="22"/>
                          <w:szCs w:val="22"/>
                        </w:rPr>
                      </w:pPr>
                      <w:sdt>
                        <w:sdtPr>
                          <w:alias w:val="Numeris"/>
                          <w:tag w:val="nr_6e4fc3a091aa4b5cabd3b1433b20c28d"/>
                          <w:lock w:val="sdtLocked"/>
                          <w:richText/>
                        </w:sdtPr>
                        <w:sdtContent>
                          <w:r>
                            <w:rPr>
                              <w:sz w:val="22"/>
                              <w:szCs w:val="22"/>
                            </w:rPr>
                            <w:t>3.4</w:t>
                          </w:r>
                        </w:sdtContent>
                      </w:sdt>
                      <w:r>
                        <w:rPr>
                          <w:sz w:val="22"/>
                          <w:szCs w:val="22"/>
                        </w:rPr>
                        <w:t>. ne trumpiau kaip 3 (trejus) metus nuo paskolos grąžinimo finansų tarpininkui dienos saugoti visą su pagalbos paskolomis skyrimu susijusią informaciją ir dokumentus.</w:t>
                      </w:r>
                    </w:p>
                    <w:p w14:paraId="2856E487" w14:textId="77777777">
                      <w:pPr>
                        <w:jc w:val="both"/>
                        <w:rPr>
                          <w:sz w:val="22"/>
                          <w:szCs w:val="22"/>
                        </w:rPr>
                      </w:pPr>
                    </w:p>
                    <w:p w14:paraId="2889C465" w14:textId="77777777">
                      <w:pPr>
                        <w:rPr>
                          <w:sz w:val="22"/>
                          <w:szCs w:val="22"/>
                        </w:rPr>
                      </w:pPr>
                    </w:p>
                    <w:p w14:paraId="1DD9EA9C" w14:textId="77777777">
                      <w:pPr>
                        <w:rPr>
                          <w:szCs w:val="24"/>
                        </w:rPr>
                      </w:pPr>
                    </w:p>
                    <w:p w14:paraId="4C0A2907" w14:textId="751BEAEE">
                      <w:pPr>
                        <w:tabs>
                          <w:tab w:val="center" w:pos="6500"/>
                        </w:tabs>
                        <w:spacing w:line="360" w:lineRule="auto"/>
                        <w:rPr>
                          <w:rFonts w:eastAsia="Calibri"/>
                          <w:szCs w:val="24"/>
                        </w:rPr>
                      </w:pPr>
                      <w:r>
                        <w:rPr>
                          <w:rFonts w:eastAsia="Calibri"/>
                          <w:szCs w:val="24"/>
                        </w:rPr>
                        <w:t xml:space="preserve">__________________________ </w:t>
                        <w:tab/>
                        <w:t xml:space="preserve">           ______________________________________________</w:t>
                      </w:r>
                    </w:p>
                    <w:p w14:paraId="3CD4E0E3" w14:textId="5A71DF6E">
                      <w:pPr>
                        <w:tabs>
                          <w:tab w:val="center" w:pos="1400"/>
                          <w:tab w:val="center" w:pos="6500"/>
                        </w:tabs>
                        <w:spacing w:line="360" w:lineRule="auto"/>
                        <w:jc w:val="both"/>
                        <w:rPr>
                          <w:rFonts w:eastAsia="Calibri"/>
                          <w:b/>
                          <w:bCs/>
                          <w:sz w:val="22"/>
                          <w:szCs w:val="22"/>
                        </w:rPr>
                      </w:pPr>
                      <w:r>
                        <w:rPr>
                          <w:rFonts w:eastAsia="Calibri"/>
                          <w:szCs w:val="24"/>
                        </w:rPr>
                        <w:tab/>
                      </w:r>
                      <w:r>
                        <w:rPr>
                          <w:rFonts w:eastAsia="Calibri"/>
                          <w:sz w:val="22"/>
                          <w:szCs w:val="22"/>
                        </w:rPr>
                        <w:t>(parašas)</w:t>
                      </w:r>
                      <w:r>
                        <w:rPr>
                          <w:rFonts w:eastAsia="Calibri"/>
                          <w:bCs/>
                          <w:sz w:val="22"/>
                          <w:szCs w:val="22"/>
                        </w:rPr>
                        <w:t xml:space="preserve"> </w:t>
                      </w:r>
                      <w:r>
                        <w:rPr>
                          <w:rFonts w:eastAsia="Calibri"/>
                          <w:b/>
                          <w:bCs/>
                          <w:sz w:val="22"/>
                          <w:szCs w:val="22"/>
                        </w:rPr>
                        <w:tab/>
                        <w:t xml:space="preserve">             </w:t>
                      </w:r>
                      <w:r>
                        <w:rPr>
                          <w:rFonts w:eastAsia="Calibri"/>
                          <w:sz w:val="22"/>
                          <w:szCs w:val="22"/>
                        </w:rPr>
                        <w:t>(fizinio / juridinio asmens ar jo atstovo vardas ir pavardė)</w:t>
                      </w:r>
                    </w:p>
                    <w:p w14:paraId="4DC43B28" w14:textId="77777777">
                      <w:pPr>
                        <w:tabs>
                          <w:tab w:val="left" w:pos="5300"/>
                          <w:tab w:val="left" w:pos="7800"/>
                        </w:tabs>
                        <w:rPr>
                          <w:szCs w:val="24"/>
                        </w:rPr>
                      </w:pPr>
                    </w:p>
                    <w:p w14:paraId="1F72DB19" w14:textId="77777777">
                      <w:pPr>
                        <w:jc w:val="both"/>
                        <w:rPr>
                          <w:sz w:val="22"/>
                          <w:szCs w:val="22"/>
                        </w:rPr>
                      </w:pPr>
                    </w:p>
                  </w:sdtContent>
                </w:sdt>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851" w:right="567" w:bottom="851" w:left="1588"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435FBA" w14:textId="77777777">
      <w:r>
        <w:separator/>
      </w:r>
    </w:p>
  </w:endnote>
  <w:endnote w:type="continuationSeparator" w:id="0">
    <w:p w14:paraId="3A9F2931"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 New Roman Bold">
    <w:altName w:val="Times New Roman"/>
    <w:panose1 w:val="02020803070505020304"/>
    <w:charset w:val="00"/>
    <w:family w:val="roman"/>
    <w:notTrueType/>
    <w:pitch w:val="default"/>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B588E8"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FA48CC"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9BEB34"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D69BCD" w14:textId="77777777">
      <w:r>
        <w:separator/>
      </w:r>
    </w:p>
  </w:footnote>
  <w:footnote w:type="continuationSeparator" w:id="0">
    <w:p w14:paraId="5E650D49"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75368"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870B73" w14:textId="3948BABD">
    <w:pPr>
      <w:tabs>
        <w:tab w:val="center" w:pos="4819"/>
        <w:tab w:val="right" w:pos="9638"/>
      </w:tabs>
      <w:jc w:val="center"/>
    </w:pPr>
    <w:r>
      <w:fldChar w:fldCharType="begin"/>
    </w:r>
    <w:r>
      <w:instrText>PAGE   \* MERGEFORMAT</w:instrText>
    </w:r>
    <w:r>
      <w:fldChar w:fldCharType="separate"/>
    </w:r>
    <w:r>
      <w:t>4</w:t>
    </w:r>
    <w:r>
      <w:fldChar w:fldCharType="end"/>
    </w:r>
  </w:p>
  <w:p w14:paraId="2241FC94"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BA407E"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058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982B4"/>
  <w15:docId w15:val="{C0387246-8856-4A52-AFFE-74598D96CC5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23330249">
      <w:bodyDiv w:val="1"/>
      <w:marLeft w:val="0"/>
      <w:marRight w:val="0"/>
      <w:marTop w:val="0"/>
      <w:marBottom w:val="0"/>
      <w:divBdr>
        <w:top w:val="none" w:sz="0" w:space="0" w:color="auto"/>
        <w:left w:val="none" w:sz="0" w:space="0" w:color="auto"/>
        <w:bottom w:val="none" w:sz="0" w:space="0" w:color="auto"/>
        <w:right w:val="none" w:sz="0" w:space="0" w:color="auto"/>
      </w:divBdr>
      <w:divsChild>
        <w:div w:id="643004185">
          <w:marLeft w:val="0"/>
          <w:marRight w:val="0"/>
          <w:marTop w:val="0"/>
          <w:marBottom w:val="0"/>
          <w:divBdr>
            <w:top w:val="none" w:sz="0" w:space="0" w:color="auto"/>
            <w:left w:val="none" w:sz="0" w:space="0" w:color="auto"/>
            <w:bottom w:val="none" w:sz="0" w:space="0" w:color="auto"/>
            <w:right w:val="none" w:sz="0" w:space="0" w:color="auto"/>
          </w:divBdr>
          <w:divsChild>
            <w:div w:id="1521745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9956130">
      <w:bodyDiv w:val="1"/>
      <w:marLeft w:val="0"/>
      <w:marRight w:val="0"/>
      <w:marTop w:val="0"/>
      <w:marBottom w:val="0"/>
      <w:divBdr>
        <w:top w:val="none" w:sz="0" w:space="0" w:color="auto"/>
        <w:left w:val="none" w:sz="0" w:space="0" w:color="auto"/>
        <w:bottom w:val="none" w:sz="0" w:space="0" w:color="auto"/>
        <w:right w:val="none" w:sz="0" w:space="0" w:color="auto"/>
      </w:divBdr>
      <w:divsChild>
        <w:div w:id="1305232209">
          <w:marLeft w:val="0"/>
          <w:marRight w:val="0"/>
          <w:marTop w:val="0"/>
          <w:marBottom w:val="0"/>
          <w:divBdr>
            <w:top w:val="none" w:sz="0" w:space="0" w:color="auto"/>
            <w:left w:val="none" w:sz="0" w:space="0" w:color="auto"/>
            <w:bottom w:val="none" w:sz="0" w:space="0" w:color="auto"/>
            <w:right w:val="none" w:sz="0" w:space="0" w:color="auto"/>
          </w:divBdr>
          <w:divsChild>
            <w:div w:id="80531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3177002">
      <w:bodyDiv w:val="1"/>
      <w:marLeft w:val="0"/>
      <w:marRight w:val="0"/>
      <w:marTop w:val="0"/>
      <w:marBottom w:val="0"/>
      <w:divBdr>
        <w:top w:val="none" w:sz="0" w:space="0" w:color="auto"/>
        <w:left w:val="none" w:sz="0" w:space="0" w:color="auto"/>
        <w:bottom w:val="none" w:sz="0" w:space="0" w:color="auto"/>
        <w:right w:val="none" w:sz="0" w:space="0" w:color="auto"/>
      </w:divBdr>
      <w:divsChild>
        <w:div w:id="707997534">
          <w:marLeft w:val="0"/>
          <w:marRight w:val="0"/>
          <w:marTop w:val="0"/>
          <w:marBottom w:val="0"/>
          <w:divBdr>
            <w:top w:val="none" w:sz="0" w:space="0" w:color="auto"/>
            <w:left w:val="none" w:sz="0" w:space="0" w:color="auto"/>
            <w:bottom w:val="none" w:sz="0" w:space="0" w:color="auto"/>
            <w:right w:val="none" w:sz="0" w:space="0" w:color="auto"/>
          </w:divBdr>
          <w:divsChild>
            <w:div w:id="369646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7055311">
      <w:bodyDiv w:val="1"/>
      <w:marLeft w:val="0"/>
      <w:marRight w:val="0"/>
      <w:marTop w:val="0"/>
      <w:marBottom w:val="0"/>
      <w:divBdr>
        <w:top w:val="none" w:sz="0" w:space="0" w:color="auto"/>
        <w:left w:val="none" w:sz="0" w:space="0" w:color="auto"/>
        <w:bottom w:val="none" w:sz="0" w:space="0" w:color="auto"/>
        <w:right w:val="none" w:sz="0" w:space="0" w:color="auto"/>
      </w:divBdr>
    </w:div>
    <w:div w:id="1732777060">
      <w:bodyDiv w:val="1"/>
      <w:marLeft w:val="0"/>
      <w:marRight w:val="0"/>
      <w:marTop w:val="0"/>
      <w:marBottom w:val="0"/>
      <w:divBdr>
        <w:top w:val="none" w:sz="0" w:space="0" w:color="auto"/>
        <w:left w:val="none" w:sz="0" w:space="0" w:color="auto"/>
        <w:bottom w:val="none" w:sz="0" w:space="0" w:color="auto"/>
        <w:right w:val="none" w:sz="0" w:space="0" w:color="auto"/>
      </w:divBdr>
    </w:div>
    <w:div w:id="2117628332">
      <w:bodyDiv w:val="1"/>
      <w:marLeft w:val="0"/>
      <w:marRight w:val="0"/>
      <w:marTop w:val="0"/>
      <w:marBottom w:val="0"/>
      <w:divBdr>
        <w:top w:val="none" w:sz="0" w:space="0" w:color="auto"/>
        <w:left w:val="none" w:sz="0" w:space="0" w:color="auto"/>
        <w:bottom w:val="none" w:sz="0" w:space="0" w:color="auto"/>
        <w:right w:val="none" w:sz="0" w:space="0" w:color="auto"/>
      </w:divBdr>
      <w:divsChild>
        <w:div w:id="82578653">
          <w:marLeft w:val="0"/>
          <w:marRight w:val="0"/>
          <w:marTop w:val="0"/>
          <w:marBottom w:val="0"/>
          <w:divBdr>
            <w:top w:val="none" w:sz="0" w:space="0" w:color="auto"/>
            <w:left w:val="none" w:sz="0" w:space="0" w:color="auto"/>
            <w:bottom w:val="none" w:sz="0" w:space="0" w:color="auto"/>
            <w:right w:val="none" w:sz="0" w:space="0" w:color="auto"/>
          </w:divBdr>
          <w:divsChild>
            <w:div w:id="215508215">
              <w:marLeft w:val="0"/>
              <w:marRight w:val="0"/>
              <w:marTop w:val="0"/>
              <w:marBottom w:val="0"/>
              <w:divBdr>
                <w:top w:val="none" w:sz="0" w:space="0" w:color="auto"/>
                <w:left w:val="none" w:sz="0" w:space="0" w:color="auto"/>
                <w:bottom w:val="none" w:sz="0" w:space="0" w:color="auto"/>
                <w:right w:val="none" w:sz="0" w:space="0" w:color="auto"/>
              </w:divBdr>
              <w:divsChild>
                <w:div w:id="2082676745">
                  <w:marLeft w:val="0"/>
                  <w:marRight w:val="0"/>
                  <w:marTop w:val="0"/>
                  <w:marBottom w:val="0"/>
                  <w:divBdr>
                    <w:top w:val="none" w:sz="0" w:space="0" w:color="auto"/>
                    <w:left w:val="none" w:sz="0" w:space="0" w:color="auto"/>
                    <w:bottom w:val="none" w:sz="0" w:space="0" w:color="auto"/>
                    <w:right w:val="none" w:sz="0" w:space="0" w:color="auto"/>
                  </w:divBdr>
                  <w:divsChild>
                    <w:div w:id="1326008595">
                      <w:marLeft w:val="-150"/>
                      <w:marRight w:val="-150"/>
                      <w:marTop w:val="0"/>
                      <w:marBottom w:val="0"/>
                      <w:divBdr>
                        <w:top w:val="none" w:sz="0" w:space="0" w:color="auto"/>
                        <w:left w:val="none" w:sz="0" w:space="0" w:color="auto"/>
                        <w:bottom w:val="none" w:sz="0" w:space="0" w:color="auto"/>
                        <w:right w:val="none" w:sz="0" w:space="0" w:color="auto"/>
                      </w:divBdr>
                      <w:divsChild>
                        <w:div w:id="1632321656">
                          <w:marLeft w:val="0"/>
                          <w:marRight w:val="0"/>
                          <w:marTop w:val="0"/>
                          <w:marBottom w:val="0"/>
                          <w:divBdr>
                            <w:top w:val="none" w:sz="0" w:space="0" w:color="auto"/>
                            <w:left w:val="none" w:sz="0" w:space="0" w:color="auto"/>
                            <w:bottom w:val="none" w:sz="0" w:space="0" w:color="auto"/>
                            <w:right w:val="none" w:sz="0" w:space="0" w:color="auto"/>
                          </w:divBdr>
                          <w:divsChild>
                            <w:div w:id="1199314598">
                              <w:marLeft w:val="0"/>
                              <w:marRight w:val="0"/>
                              <w:marTop w:val="0"/>
                              <w:marBottom w:val="0"/>
                              <w:divBdr>
                                <w:top w:val="none" w:sz="0" w:space="0" w:color="auto"/>
                                <w:left w:val="none" w:sz="0" w:space="0" w:color="auto"/>
                                <w:bottom w:val="none" w:sz="0" w:space="0" w:color="auto"/>
                                <w:right w:val="none" w:sz="0" w:space="0" w:color="auto"/>
                              </w:divBdr>
                              <w:divsChild>
                                <w:div w:id="1799180319">
                                  <w:marLeft w:val="0"/>
                                  <w:marRight w:val="0"/>
                                  <w:marTop w:val="0"/>
                                  <w:marBottom w:val="300"/>
                                  <w:divBdr>
                                    <w:top w:val="none" w:sz="0" w:space="0" w:color="auto"/>
                                    <w:left w:val="none" w:sz="0" w:space="0" w:color="auto"/>
                                    <w:bottom w:val="none" w:sz="0" w:space="0" w:color="auto"/>
                                    <w:right w:val="none" w:sz="0" w:space="0" w:color="auto"/>
                                  </w:divBdr>
                                  <w:divsChild>
                                    <w:div w:id="1302878751">
                                      <w:marLeft w:val="0"/>
                                      <w:marRight w:val="0"/>
                                      <w:marTop w:val="0"/>
                                      <w:marBottom w:val="0"/>
                                      <w:divBdr>
                                        <w:top w:val="none" w:sz="0" w:space="0" w:color="auto"/>
                                        <w:left w:val="none" w:sz="0" w:space="0" w:color="auto"/>
                                        <w:bottom w:val="none" w:sz="0" w:space="0" w:color="auto"/>
                                        <w:right w:val="none" w:sz="0" w:space="0" w:color="auto"/>
                                      </w:divBdr>
                                      <w:divsChild>
                                        <w:div w:id="1650750257">
                                          <w:marLeft w:val="0"/>
                                          <w:marRight w:val="0"/>
                                          <w:marTop w:val="0"/>
                                          <w:marBottom w:val="0"/>
                                          <w:divBdr>
                                            <w:top w:val="none" w:sz="0" w:space="0" w:color="auto"/>
                                            <w:left w:val="none" w:sz="0" w:space="0" w:color="auto"/>
                                            <w:bottom w:val="none" w:sz="0" w:space="0" w:color="auto"/>
                                            <w:right w:val="none" w:sz="0" w:space="0" w:color="auto"/>
                                          </w:divBdr>
                                          <w:divsChild>
                                            <w:div w:id="1495336352">
                                              <w:marLeft w:val="0"/>
                                              <w:marRight w:val="0"/>
                                              <w:marTop w:val="0"/>
                                              <w:marBottom w:val="0"/>
                                              <w:divBdr>
                                                <w:top w:val="none" w:sz="0" w:space="0" w:color="auto"/>
                                                <w:left w:val="none" w:sz="0" w:space="0" w:color="auto"/>
                                                <w:bottom w:val="none" w:sz="0" w:space="0" w:color="auto"/>
                                                <w:right w:val="none" w:sz="0" w:space="0" w:color="auto"/>
                                              </w:divBdr>
                                              <w:divsChild>
                                                <w:div w:id="1755973061">
                                                  <w:marLeft w:val="0"/>
                                                  <w:marRight w:val="0"/>
                                                  <w:marTop w:val="0"/>
                                                  <w:marBottom w:val="0"/>
                                                  <w:divBdr>
                                                    <w:top w:val="none" w:sz="0" w:space="0" w:color="auto"/>
                                                    <w:left w:val="none" w:sz="0" w:space="0" w:color="auto"/>
                                                    <w:bottom w:val="none" w:sz="0" w:space="0" w:color="auto"/>
                                                    <w:right w:val="none" w:sz="0" w:space="0" w:color="auto"/>
                                                  </w:divBdr>
                                                  <w:divsChild>
                                                    <w:div w:id="1495954813">
                                                      <w:marLeft w:val="0"/>
                                                      <w:marRight w:val="0"/>
                                                      <w:marTop w:val="0"/>
                                                      <w:marBottom w:val="0"/>
                                                      <w:divBdr>
                                                        <w:top w:val="none" w:sz="0" w:space="0" w:color="auto"/>
                                                        <w:left w:val="none" w:sz="0" w:space="0" w:color="auto"/>
                                                        <w:bottom w:val="none" w:sz="0" w:space="0" w:color="auto"/>
                                                        <w:right w:val="none" w:sz="0" w:space="0" w:color="auto"/>
                                                      </w:divBdr>
                                                      <w:divsChild>
                                                        <w:div w:id="93718214">
                                                          <w:marLeft w:val="0"/>
                                                          <w:marRight w:val="0"/>
                                                          <w:marTop w:val="0"/>
                                                          <w:marBottom w:val="0"/>
                                                          <w:divBdr>
                                                            <w:top w:val="none" w:sz="0" w:space="0" w:color="auto"/>
                                                            <w:left w:val="none" w:sz="0" w:space="0" w:color="auto"/>
                                                            <w:bottom w:val="none" w:sz="0" w:space="0" w:color="auto"/>
                                                            <w:right w:val="none" w:sz="0" w:space="0" w:color="auto"/>
                                                          </w:divBdr>
                                                          <w:divsChild>
                                                            <w:div w:id="32505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Abbr="pr." DocPartId="ba2eb1cf601244cd9dd3e9c8fb10ee3a" PartId="1cb336013a7e4faa9bb2d726f90e5a5e">
    <Part Type="skirsnis" Title="PARAIŠKA GAUTI PAGALBĄ PASKOLOMIS ŽEMĖS ŪKIO TECHNIKAI IR (AR) ŽEMĖS ŪKIO ĮRANGAI ĮSIGYTI" DocPartId="9bb626f9c2444762b691124fa7512e8c" PartId="583735c0b59e4cc48a07a9e96785d658"/>
    <Part Type="skyrius" Nr="1" Title="INFORMACIJA APIE PAREIŠKĖJĄ" DocPartId="cfe576d8e21149069c05ce478828ce6e" PartId="6ed76ecc59e844c5a13e93399d1725b8"/>
    <Part Type="skyrius" Nr="2" Title="INFORMACIJA APIE PAREIŠKĖJO ATITIKTĮ MAŽOMS AR VIDUTINĖMS ĮMONĖMS REGLAMENTO (ES) NR. 702/2014 I PRIEDE NUSTATYTIEMS KRITERIJAMS:" DocPartId="4878cf24c6004cf99dfc4087e80fba84" PartId="2baf78504d40498a8a7101cbd763b5f1"/>
    <Part Type="skyrius" Nr="3" Title="INFORMACIJA APIE INVESTICIJOMIS SIEKIAMUS TIKSLUS:" DocPartId="94893d44d4d24c4db44d4069574285fd" PartId="e6505d6cc58d4b2b9d1ab0c4c81785fc"/>
    <Part Type="skyrius" Nr="4" Title="INFORMACIJA APIE PRAŠOMĄ SUTEIKTI PAGALBĄ PASKOLOMIS:" DocPartId="02225cc58da84a3890adfe6995a65e5d" PartId="fcb41d2565aa48e9b3eff9c26969804d"/>
    <Part Type="skyrius" Nr="5" Title="INFORMACIJA APIE BET KOKIĄ KITŲ INSTITUCIJŲ / ĮSTAIGŲ TURTUI, KURIAM PRAŠOMA PAGALBOS PASKOLOMIS PAGAL TAISYKLES, ĮSIGYTI SUTEIKTĄ PARAMĄ:" DocPartId="90473b40bcb641d0b8acb8b8a70a0386" PartId="ed607429c10f4442b3ab5f208f88c8cb">
      <Part Type="poskyris" Title="Jei suteikta (arba planuojama suteikti) kitų institucijų / įstaigų parama turtui, kuriam prašoma pagalbos paskolomis pagal Taisykles, įsigyti, pateikiama ši informacija:" DocPartId="a7529793047d453bb9bbdf29ef436658" PartId="e7acdd8fc493490fb29d0b7f3bb96491"/>
    </Part>
    <Part Type="skyrius" Nr="6" Title="KITA INFORMACIJA" DocPartId="800f552fc2154d81b6a33cb03f130490" PartId="9ca8761a92c94473bd7400a37fc08633"/>
    <Part Type="skyrius" Nr="7" Title="PRIDEDAMI DOKUMENTAI (DOKUMENTŲ KOPIJOS TVIRTINAMOS ŪKIO SUBJEKTO PARAŠU IR ĮRAŠU „KOPIJA TIKRA“):" DocPartId="fc08f5235e0c42feaaa61d0931110a3c" PartId="3ac480869e124353bfec98f4bdf7a12f"/>
    <Part Type="skyrius" Nr="8" Title="ŪKIO SUBJEKTO DEKLARACIJA" DocPartId="e5013ca394814d3f8cde84fcfd89defa" PartId="98066e0d063c4c4ca31d80964547fab2">
      <Part Type="punktas" Nr="1" Abbr="pr. 1 p." DocPartId="adeeabbed1dc4c3098a051b41b1ed3f7" PartId="33cdb23e49af40368bebf25295180616">
        <Part Type="papunktis" Nr="1.1" Abbr="pr. 1.1 pp." DocPartId="d0b27ed5257449a4b9c4c7d8953bfc65" PartId="3ead8a8fd99045b6920327eb2162fab9"/>
        <Part Type="papunktis" Nr="1.2" Abbr="pr. 1.2 pp." DocPartId="b1b4cd403b6846c38a99b8a4eef3973b" PartId="f4f2f43c04894a44b227691c7bf205f7"/>
        <Part Type="papunktis" Nr="1.3" Abbr="pr. 1.3 pp." DocPartId="a4a155105d6f448882adc07c784b2ecc" PartId="c9407e800a6641149911d7944d8dc5df"/>
        <Part Type="papunktis" Nr="1.4" Abbr="pr. 1.4 pp." DocPartId="90900877cf67426f8232b4b8b02afa33" PartId="dc1116b715a94ae59708b48da93a9359"/>
        <Part Type="papunktis" Nr="1.5" Abbr="pr. 1.5 pp." DocPartId="0a3a7382a0ba4cf6888c0898a3d1a7f6" PartId="bbfe87c15a8648c893e503548e32d54d"/>
        <Part Type="papunktis" Nr="1.6" Abbr="pr. 1.6 pp." DocPartId="7e82772f0d1c4d21b771e0be53bc0adf" PartId="8ccd38c7423d49258a738d30b0b39934"/>
        <Part Type="papunktis" Nr="1.7" Abbr="pr. 1.7 pp." DocPartId="131bf3483ea94db3a85fb1df01dc74f1" PartId="f1b34888cada49e7a754af7d682ac259"/>
      </Part>
      <Part Type="punktas" Nr="2" Abbr="pr. 2 p." DocPartId="75c54defdb1747ab8e433d697f928da3" PartId="4e016ec763d446379054878b6330b295">
        <Part Type="papunktis" Nr="2.1" Abbr="pr. 2.1 pp." DocPartId="8c389166659a4a5d84414ce877b491c2" PartId="8c13abf7e741482aa169806949c89fa9"/>
        <Part Type="papunktis" Nr="2.2" Abbr="pr. 2.2 pp." DocPartId="fca823aefd2b4d25a12cde12e52c70c8" PartId="729ad9bb72364ff29f04c94678cc0098"/>
      </Part>
      <Part Type="punktas" Nr="3" Abbr="pr. 3 p." DocPartId="1eac6a1e50f3466e83bcd916a9b7e4f6" PartId="d767cc5579af4018a0dc9ddd9c288746">
        <Part Type="papunktis" Nr="3.1" Abbr="pr. 3.1 pp." DocPartId="b6cecef3313b43f39445973787c8aa4f" PartId="0b9e435c41f742dba9c89a535a6650d8"/>
        <Part Type="papunktis" Nr="3.2" Abbr="pr. 3.2 pp." DocPartId="d89ed899bafd4cf5b6b33b5ea46a1759" PartId="6c230512614246f3a184859eb5fb69ee"/>
        <Part Type="papunktis" Nr="3.3" Abbr="pr. 3.3 pp." DocPartId="a64d946fa0f74b82826c7390cc38b56e" PartId="f5609d3d50e549049460d551dacc47c6"/>
        <Part Type="papunktis" Nr="3.4" Abbr="pr. 3.4 pp." DocPartId="a156678331db43d993f3b63526dd0a75" PartId="6e4fc3a091aa4b5cabd3b1433b20c28d"/>
      </Part>
    </Part>
  </Part>
</Parts>
</file>

<file path=customXml/itemProps1.xml><?xml version="1.0" encoding="utf-8"?>
<ds:datastoreItem xmlns:ds="http://schemas.openxmlformats.org/officeDocument/2006/customXml" ds:itemID="{D76862D5-E5E2-4DE8-8BF0-8387D96DE84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1086</Words>
  <Characters>7581</Characters>
  <Application>Microsoft Office Word</Application>
  <DocSecurity>4</DocSecurity>
  <Lines>291</Lines>
  <Paragraphs>169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8498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2023-07-28T14:31:00Z</dcterms:created>
  <dc:creator>Sonata Bartkutė</dc:creator>
  <lastModifiedBy>adlibuser</lastModifiedBy>
  <lastPrinted>2019-02-01T08:39:00Z</lastPrinted>
  <dcterms:modified xsi:type="dcterms:W3CDTF">2023-07-28T14:31:00Z</dcterms:modified>
  <revision>2</revision>
</coreProperties>
</file>