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D171D0" w14:textId="77777777" w:rsidR="007C690A" w:rsidRDefault="007C690A" w:rsidP="007C690A">
      <w:pPr>
        <w:keepLines/>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 xml:space="preserve">2021–2027 metų Europos Sąjungos fondų investicijų programos ir Ekonomikos gaivinimo ir atsparumo didinimo plano „Naujos kartos Lietuva“ administravimo taisyklių </w:t>
      </w:r>
    </w:p>
    <w:p w14:paraId="46082E93" w14:textId="77777777" w:rsidR="007C690A" w:rsidRDefault="007C690A" w:rsidP="007C690A">
      <w:pPr>
        <w:suppressAutoHyphens/>
        <w:ind w:left="5387"/>
        <w:textAlignment w:val="center"/>
        <w:rPr>
          <w:color w:val="000000"/>
          <w:szCs w:val="24"/>
          <w:lang w:eastAsia="lt-LT"/>
        </w:rPr>
      </w:pPr>
      <w:r>
        <w:rPr>
          <w:color w:val="000000"/>
          <w:szCs w:val="24"/>
          <w:lang w:eastAsia="lt-LT"/>
        </w:rPr>
        <w:t>11 priedas</w:t>
      </w:r>
    </w:p>
    <w:p w14:paraId="42EF9A77" w14:textId="77777777" w:rsidR="007C690A" w:rsidRDefault="007C690A" w:rsidP="007C690A">
      <w:pPr>
        <w:suppressAutoHyphens/>
        <w:ind w:firstLine="312"/>
        <w:jc w:val="both"/>
        <w:textAlignment w:val="center"/>
        <w:rPr>
          <w:color w:val="000000"/>
          <w:szCs w:val="24"/>
          <w:lang w:eastAsia="lt-LT"/>
        </w:rPr>
      </w:pPr>
    </w:p>
    <w:p w14:paraId="7D0591A2" w14:textId="77777777" w:rsidR="007C690A" w:rsidRDefault="007C690A" w:rsidP="007C690A">
      <w:pPr>
        <w:suppressAutoHyphens/>
        <w:ind w:firstLine="312"/>
        <w:jc w:val="both"/>
        <w:textAlignment w:val="center"/>
        <w:rPr>
          <w:color w:val="000000"/>
          <w:szCs w:val="24"/>
          <w:lang w:eastAsia="lt-LT"/>
        </w:rPr>
      </w:pPr>
    </w:p>
    <w:p w14:paraId="59B0DBDA" w14:textId="77777777" w:rsidR="007C690A" w:rsidRDefault="007C690A" w:rsidP="007C690A">
      <w:pPr>
        <w:keepLines/>
        <w:suppressAutoHyphens/>
        <w:jc w:val="center"/>
        <w:textAlignment w:val="center"/>
        <w:rPr>
          <w:b/>
          <w:bCs/>
          <w:caps/>
          <w:color w:val="000000"/>
          <w:szCs w:val="24"/>
          <w:lang w:eastAsia="lt-LT"/>
        </w:rPr>
      </w:pPr>
      <w:r>
        <w:rPr>
          <w:b/>
          <w:bCs/>
          <w:caps/>
          <w:color w:val="000000"/>
          <w:szCs w:val="24"/>
          <w:lang w:eastAsia="lt-LT"/>
        </w:rPr>
        <w:t>INFORMACINĖS EUROPOS SĄJUNGOS 2021–2027 METŲ FONDŲ VALDYMO SISTEMOS NAUDOJIMO TAISYKLĖS</w:t>
      </w:r>
    </w:p>
    <w:p w14:paraId="70EF1887" w14:textId="77777777" w:rsidR="007C690A" w:rsidRDefault="007C690A" w:rsidP="007C690A">
      <w:pPr>
        <w:keepLines/>
        <w:suppressAutoHyphens/>
        <w:jc w:val="center"/>
        <w:textAlignment w:val="center"/>
        <w:rPr>
          <w:b/>
          <w:bCs/>
          <w:caps/>
          <w:color w:val="000000"/>
          <w:szCs w:val="24"/>
          <w:lang w:eastAsia="lt-LT"/>
        </w:rPr>
      </w:pPr>
    </w:p>
    <w:p w14:paraId="1F8CE72F" w14:textId="77777777" w:rsidR="007C690A" w:rsidRDefault="007C690A" w:rsidP="007C690A">
      <w:pPr>
        <w:keepLines/>
        <w:suppressAutoHyphens/>
        <w:jc w:val="center"/>
        <w:textAlignment w:val="center"/>
        <w:rPr>
          <w:b/>
          <w:bCs/>
          <w:caps/>
          <w:color w:val="000000"/>
          <w:szCs w:val="24"/>
          <w:lang w:eastAsia="lt-LT"/>
        </w:rPr>
      </w:pPr>
      <w:r>
        <w:rPr>
          <w:b/>
          <w:bCs/>
          <w:caps/>
          <w:color w:val="000000"/>
          <w:szCs w:val="24"/>
          <w:lang w:eastAsia="lt-LT"/>
        </w:rPr>
        <w:t>I SKYRIUS</w:t>
      </w:r>
    </w:p>
    <w:p w14:paraId="7B8DBE87" w14:textId="77777777" w:rsidR="007C690A" w:rsidRDefault="007C690A" w:rsidP="007C690A">
      <w:pPr>
        <w:keepLines/>
        <w:suppressAutoHyphens/>
        <w:jc w:val="center"/>
        <w:textAlignment w:val="center"/>
        <w:rPr>
          <w:b/>
          <w:bCs/>
          <w:caps/>
          <w:color w:val="000000"/>
          <w:szCs w:val="24"/>
          <w:lang w:eastAsia="lt-LT"/>
        </w:rPr>
      </w:pPr>
      <w:r>
        <w:rPr>
          <w:b/>
          <w:bCs/>
          <w:caps/>
          <w:color w:val="000000"/>
          <w:szCs w:val="24"/>
          <w:lang w:eastAsia="lt-LT"/>
        </w:rPr>
        <w:t>BENDROSIOS NUOSTATOS</w:t>
      </w:r>
    </w:p>
    <w:p w14:paraId="07D333B0" w14:textId="77777777" w:rsidR="007C690A" w:rsidRDefault="007C690A" w:rsidP="007C690A">
      <w:pPr>
        <w:suppressAutoHyphens/>
        <w:ind w:firstLine="567"/>
        <w:jc w:val="both"/>
        <w:textAlignment w:val="center"/>
        <w:rPr>
          <w:color w:val="000000"/>
          <w:szCs w:val="24"/>
          <w:lang w:eastAsia="lt-LT"/>
        </w:rPr>
      </w:pPr>
    </w:p>
    <w:p w14:paraId="4C72971E" w14:textId="77777777" w:rsidR="007C690A" w:rsidRDefault="007C690A" w:rsidP="007C690A">
      <w:pPr>
        <w:ind w:firstLine="567"/>
        <w:jc w:val="both"/>
        <w:rPr>
          <w:szCs w:val="24"/>
          <w:lang w:eastAsia="lt-LT"/>
        </w:rPr>
      </w:pPr>
      <w:r>
        <w:rPr>
          <w:color w:val="000000"/>
          <w:szCs w:val="24"/>
          <w:lang w:eastAsia="lt-LT"/>
        </w:rPr>
        <w:t xml:space="preserve">1. Informacinės Europos Sąjungos 2021–2027 metų fondų valdymo sistemos naudojimo taisyklėse (toliau – Taisyklės) reglamentuojama Europos Komisijos ir institucijų, dalyvaujančių </w:t>
      </w:r>
      <w:r>
        <w:rPr>
          <w:szCs w:val="24"/>
          <w:lang w:eastAsia="lt-LT"/>
        </w:rPr>
        <w:t xml:space="preserve">įgyvendinant </w:t>
      </w:r>
      <w:r>
        <w:rPr>
          <w:color w:val="000000"/>
          <w:szCs w:val="24"/>
          <w:lang w:eastAsia="lt-LT"/>
        </w:rPr>
        <w:t xml:space="preserve">Lietuvos Respublikos partnerystės sutartį, patvirtintą Europos Komisijos 2022 m. balandžio 22 d. įgyvendinimo sprendimu, kuriuo patvirtinama partnerystės sutartis su Lietuvos Respublika (apie nurodytą sprendimą Europos Komisija pranešė dokumentu Nr. C(2022)2427), su visais pakeitimais, ir </w:t>
      </w:r>
      <w:r>
        <w:rPr>
          <w:szCs w:val="24"/>
          <w:lang w:eastAsia="lt-LT"/>
        </w:rPr>
        <w:t xml:space="preserve">2021–2027 metų Europos Sąjungos fondų investicijų programą, patvirtintą 2022 m. rugpjūčio 3 </w:t>
      </w:r>
      <w:r>
        <w:rPr>
          <w:color w:val="000000"/>
          <w:szCs w:val="24"/>
          <w:lang w:eastAsia="lt-LT"/>
        </w:rPr>
        <w:t>d. Europos Komisijos įgyvendinimo sprendimu Nr. C(2022) 5742</w:t>
      </w:r>
      <w:r>
        <w:rPr>
          <w:szCs w:val="24"/>
          <w:lang w:eastAsia="lt-LT"/>
        </w:rPr>
        <w:t xml:space="preserve">, duomenų mainų, naudojant Informacinę </w:t>
      </w:r>
      <w:r>
        <w:rPr>
          <w:color w:val="000000"/>
          <w:szCs w:val="24"/>
          <w:lang w:eastAsia="lt-LT"/>
        </w:rPr>
        <w:t xml:space="preserve">Europos Sąjungos 2021–2027 metų fondų valdymo sistemą (toliau – </w:t>
      </w:r>
      <w:r>
        <w:rPr>
          <w:szCs w:val="24"/>
          <w:lang w:eastAsia="lt-LT"/>
        </w:rPr>
        <w:t>SFC2021), įdiegtą Europos Komisijos, tvarka.</w:t>
      </w:r>
    </w:p>
    <w:p w14:paraId="631C2BDE" w14:textId="77777777" w:rsidR="007C690A" w:rsidRDefault="007C690A" w:rsidP="007C690A">
      <w:pPr>
        <w:suppressAutoHyphens/>
        <w:ind w:firstLine="567"/>
        <w:jc w:val="both"/>
        <w:textAlignment w:val="center"/>
        <w:rPr>
          <w:szCs w:val="24"/>
          <w:lang w:eastAsia="lt-LT"/>
        </w:rPr>
      </w:pPr>
      <w:r>
        <w:rPr>
          <w:szCs w:val="24"/>
          <w:lang w:eastAsia="lt-LT"/>
        </w:rPr>
        <w:t xml:space="preserve">2. </w:t>
      </w:r>
      <w:r>
        <w:rPr>
          <w:lang w:eastAsia="lt-LT"/>
        </w:rPr>
        <w:t>T</w:t>
      </w:r>
      <w:r>
        <w:rPr>
          <w:szCs w:val="24"/>
          <w:lang w:eastAsia="lt-LT"/>
        </w:rPr>
        <w:t>aisyklėse vartojamos sąvokos:</w:t>
      </w:r>
    </w:p>
    <w:p w14:paraId="4ACBD8E9" w14:textId="77777777" w:rsidR="007C690A" w:rsidRDefault="007C690A" w:rsidP="007C690A">
      <w:pPr>
        <w:tabs>
          <w:tab w:val="left" w:pos="1134"/>
        </w:tabs>
        <w:ind w:firstLine="567"/>
        <w:jc w:val="both"/>
        <w:rPr>
          <w:bCs/>
          <w:szCs w:val="24"/>
          <w:lang w:eastAsia="lt-LT"/>
        </w:rPr>
      </w:pPr>
      <w:r>
        <w:rPr>
          <w:szCs w:val="24"/>
          <w:lang w:eastAsia="lt-LT"/>
        </w:rPr>
        <w:t>2.1.</w:t>
      </w:r>
      <w:r>
        <w:rPr>
          <w:b/>
          <w:bCs/>
          <w:szCs w:val="24"/>
          <w:lang w:eastAsia="lt-LT"/>
        </w:rPr>
        <w:t> Atsakingasis darbuotojas</w:t>
      </w:r>
      <w:r>
        <w:rPr>
          <w:szCs w:val="24"/>
          <w:lang w:eastAsia="lt-LT"/>
        </w:rPr>
        <w:t xml:space="preserve"> – vadovaujančiosios, administruojančiosios, audito institucijos arba Lietuvos Respublikos Vyriausybės kanceliarijos valstybės tarnautojas arba pagal darbo sutartį dirbantis darbuotojas, pagal minėtų institucijų kompetenciją, nustatytą 2021–2027 metų Europos Sąjungos fondų investicijų programos ir </w:t>
      </w:r>
      <w:r>
        <w:rPr>
          <w:bCs/>
          <w:szCs w:val="24"/>
          <w:lang w:eastAsia="lt-LT"/>
        </w:rPr>
        <w:t xml:space="preserve">Ekonomikos gaivinimo ir atsparumo didinimo </w:t>
      </w:r>
      <w:r>
        <w:rPr>
          <w:szCs w:val="24"/>
          <w:lang w:eastAsia="lt-LT"/>
        </w:rPr>
        <w:t>plano „Naujos kartos Lietuva“ administravimo taisyklėse, patvirtintose Lietuvos Respublikos finansų ministro 2022 m. birželio 22 d. įsakymu Nr. 1K-237 „</w:t>
      </w:r>
      <w:r>
        <w:rPr>
          <w:bCs/>
          <w:szCs w:val="24"/>
          <w:lang w:eastAsia="lt-LT"/>
        </w:rPr>
        <w:t>Dėl 2021–2027 metų Europos Sąjungos fondų investicijų programos ir Ekonomikos gaivinimo ir atsparumo didinimo plano „Naujos kartos Lietuva“ įgyvendinimo</w:t>
      </w:r>
      <w:r>
        <w:rPr>
          <w:szCs w:val="24"/>
          <w:lang w:eastAsia="lt-LT"/>
        </w:rPr>
        <w:t>“, atliekantis funkcijas, susijusias su 2021 m. birželio 24 d. Europos Parlamento ir Tarybos reglamente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nurodytų duomenų ir dokumentų teikimu Europos Komisijai ir (arba) gavimu iš Europos Komisijos.</w:t>
      </w:r>
    </w:p>
    <w:p w14:paraId="094D46C1" w14:textId="77777777" w:rsidR="007C690A" w:rsidRDefault="007C690A" w:rsidP="007C690A">
      <w:pPr>
        <w:suppressAutoHyphens/>
        <w:ind w:firstLine="567"/>
        <w:jc w:val="both"/>
        <w:textAlignment w:val="center"/>
        <w:rPr>
          <w:szCs w:val="24"/>
          <w:lang w:eastAsia="lt-LT"/>
        </w:rPr>
      </w:pPr>
      <w:r>
        <w:rPr>
          <w:bCs/>
          <w:szCs w:val="24"/>
          <w:lang w:eastAsia="lt-LT"/>
        </w:rPr>
        <w:t>2.2.</w:t>
      </w:r>
      <w:r>
        <w:rPr>
          <w:b/>
          <w:bCs/>
          <w:szCs w:val="24"/>
          <w:lang w:eastAsia="lt-LT"/>
        </w:rPr>
        <w:t xml:space="preserve"> Informacinės </w:t>
      </w:r>
      <w:r>
        <w:rPr>
          <w:b/>
          <w:lang w:eastAsia="lt-LT"/>
        </w:rPr>
        <w:t>Europos Sąjungos 2021–2027 metų fondų valdymo sistemos naudotojas</w:t>
      </w:r>
      <w:r>
        <w:rPr>
          <w:lang w:eastAsia="lt-LT"/>
        </w:rPr>
        <w:t xml:space="preserve"> (toliau – SFC2021</w:t>
      </w:r>
      <w:r>
        <w:rPr>
          <w:bCs/>
          <w:szCs w:val="24"/>
          <w:lang w:eastAsia="lt-LT"/>
        </w:rPr>
        <w:t xml:space="preserve"> naudotojas)</w:t>
      </w:r>
      <w:r>
        <w:rPr>
          <w:szCs w:val="24"/>
          <w:lang w:eastAsia="lt-LT"/>
        </w:rPr>
        <w:t xml:space="preserve"> – atsakingasis darbuotojas, Informacinės </w:t>
      </w:r>
      <w:r>
        <w:rPr>
          <w:lang w:eastAsia="lt-LT"/>
        </w:rPr>
        <w:t xml:space="preserve">Europos Sąjungos 2021–2027 metų fondų valdymo sistemos naudojimo </w:t>
      </w:r>
      <w:r>
        <w:rPr>
          <w:szCs w:val="24"/>
          <w:lang w:eastAsia="lt-LT"/>
        </w:rPr>
        <w:t xml:space="preserve">taisyklių nustatyta tvarka įgijęs teises naudotis Informacine </w:t>
      </w:r>
      <w:r>
        <w:rPr>
          <w:lang w:eastAsia="lt-LT"/>
        </w:rPr>
        <w:t>Europos Sąjungos 2021–2027 metų fondų valdymo sistema</w:t>
      </w:r>
      <w:r>
        <w:rPr>
          <w:szCs w:val="24"/>
          <w:lang w:eastAsia="lt-LT"/>
        </w:rPr>
        <w:t>.</w:t>
      </w:r>
    </w:p>
    <w:p w14:paraId="74A00100" w14:textId="77777777" w:rsidR="007C690A" w:rsidRDefault="007C690A" w:rsidP="007C690A">
      <w:pPr>
        <w:tabs>
          <w:tab w:val="left" w:pos="1134"/>
          <w:tab w:val="left" w:pos="3686"/>
        </w:tabs>
        <w:ind w:firstLine="567"/>
        <w:jc w:val="both"/>
        <w:rPr>
          <w:szCs w:val="24"/>
          <w:lang w:eastAsia="lt-LT"/>
        </w:rPr>
      </w:pPr>
      <w:r>
        <w:rPr>
          <w:szCs w:val="24"/>
          <w:lang w:eastAsia="lt-LT"/>
        </w:rPr>
        <w:t xml:space="preserve">2.3. </w:t>
      </w:r>
      <w:r>
        <w:rPr>
          <w:b/>
          <w:bCs/>
          <w:szCs w:val="24"/>
          <w:lang w:eastAsia="lt-LT"/>
        </w:rPr>
        <w:t xml:space="preserve">Informacinės </w:t>
      </w:r>
      <w:r>
        <w:rPr>
          <w:b/>
          <w:lang w:eastAsia="lt-LT"/>
        </w:rPr>
        <w:t xml:space="preserve">Europos Sąjungos 2021–2027 metų fondų valdymo sistemos prieigos administratorius </w:t>
      </w:r>
      <w:r>
        <w:rPr>
          <w:lang w:eastAsia="lt-LT"/>
        </w:rPr>
        <w:t xml:space="preserve">(toliau – SFC2021 </w:t>
      </w:r>
      <w:r>
        <w:rPr>
          <w:bCs/>
          <w:szCs w:val="24"/>
          <w:lang w:eastAsia="lt-LT"/>
        </w:rPr>
        <w:t>prieigos administratorius)</w:t>
      </w:r>
      <w:r>
        <w:rPr>
          <w:szCs w:val="24"/>
          <w:lang w:eastAsia="lt-LT"/>
        </w:rPr>
        <w:t xml:space="preserve"> – vadovaujančiosios institucijos valstybės tarnautojas arba pagal darbo sutartį dirbantis darbuotojas, pagal kompetenciją atliekantis funkcijas, apimančias centralizuotą paraiškų įgyti teises naudotis Informacine </w:t>
      </w:r>
      <w:r>
        <w:rPr>
          <w:lang w:eastAsia="lt-LT"/>
        </w:rPr>
        <w:t xml:space="preserve">Europos Sąjungos 2021–2027 metų fondų valdymo sistema </w:t>
      </w:r>
      <w:r>
        <w:rPr>
          <w:szCs w:val="24"/>
          <w:lang w:eastAsia="lt-LT"/>
        </w:rPr>
        <w:t>priėmimą ir teikimą Europos Komisijai, informacijos apie prisijungimą prie šios</w:t>
      </w:r>
      <w:r>
        <w:rPr>
          <w:lang w:eastAsia="lt-LT"/>
        </w:rPr>
        <w:t xml:space="preserve"> sistemos</w:t>
      </w:r>
      <w:r>
        <w:rPr>
          <w:szCs w:val="24"/>
          <w:lang w:eastAsia="lt-LT"/>
        </w:rPr>
        <w:t xml:space="preserve"> teikimą atsakingiesiems darbuotojams ir Informacinės </w:t>
      </w:r>
      <w:r>
        <w:rPr>
          <w:lang w:eastAsia="lt-LT"/>
        </w:rPr>
        <w:t xml:space="preserve">Europos Sąjungos 2021–2027 metų fondų valdymo sistemos </w:t>
      </w:r>
      <w:r>
        <w:rPr>
          <w:szCs w:val="24"/>
          <w:lang w:eastAsia="lt-LT"/>
        </w:rPr>
        <w:t xml:space="preserve">naudotojams, atsakingųjų darbuotojų ir </w:t>
      </w:r>
      <w:r>
        <w:rPr>
          <w:szCs w:val="24"/>
          <w:lang w:eastAsia="lt-LT"/>
        </w:rPr>
        <w:lastRenderedPageBreak/>
        <w:t xml:space="preserve">Informacinės </w:t>
      </w:r>
      <w:r>
        <w:rPr>
          <w:lang w:eastAsia="lt-LT"/>
        </w:rPr>
        <w:t xml:space="preserve">Europos Sąjungos 2021–2027 metų fondų valdymo sistemos </w:t>
      </w:r>
      <w:r>
        <w:rPr>
          <w:szCs w:val="24"/>
          <w:lang w:eastAsia="lt-LT"/>
        </w:rPr>
        <w:t xml:space="preserve">naudotojų konsultavimą šios </w:t>
      </w:r>
      <w:r>
        <w:rPr>
          <w:lang w:eastAsia="lt-LT"/>
        </w:rPr>
        <w:t xml:space="preserve">sistemos </w:t>
      </w:r>
      <w:r>
        <w:rPr>
          <w:szCs w:val="24"/>
          <w:lang w:eastAsia="lt-LT"/>
        </w:rPr>
        <w:t>naudojimo klausimais.</w:t>
      </w:r>
    </w:p>
    <w:p w14:paraId="39534141" w14:textId="77777777" w:rsidR="007C690A" w:rsidRDefault="007C690A" w:rsidP="007C690A">
      <w:pPr>
        <w:tabs>
          <w:tab w:val="left" w:pos="1134"/>
          <w:tab w:val="left" w:pos="3686"/>
        </w:tabs>
        <w:ind w:firstLine="567"/>
        <w:jc w:val="both"/>
        <w:rPr>
          <w:szCs w:val="24"/>
          <w:lang w:eastAsia="lt-LT"/>
        </w:rPr>
      </w:pPr>
      <w:r>
        <w:rPr>
          <w:szCs w:val="24"/>
          <w:lang w:eastAsia="lt-LT"/>
        </w:rPr>
        <w:t xml:space="preserve">2.4. </w:t>
      </w:r>
      <w:r>
        <w:rPr>
          <w:b/>
          <w:bCs/>
          <w:szCs w:val="24"/>
          <w:lang w:eastAsia="lt-LT"/>
        </w:rPr>
        <w:t xml:space="preserve">Paraiška įgyti teises naudotis </w:t>
      </w:r>
      <w:r>
        <w:rPr>
          <w:b/>
          <w:szCs w:val="24"/>
          <w:lang w:eastAsia="lt-LT"/>
        </w:rPr>
        <w:t xml:space="preserve">Informacine </w:t>
      </w:r>
      <w:r>
        <w:rPr>
          <w:b/>
          <w:lang w:eastAsia="lt-LT"/>
        </w:rPr>
        <w:t xml:space="preserve">Europos Sąjungos 2021–2027 metų fondų valdymo sistema </w:t>
      </w:r>
      <w:r>
        <w:rPr>
          <w:szCs w:val="24"/>
          <w:lang w:eastAsia="lt-LT"/>
        </w:rPr>
        <w:t xml:space="preserve">(toliau – paraiška) – atsakingojo darbuotojo užpildytas Informacinės </w:t>
      </w:r>
      <w:r>
        <w:rPr>
          <w:lang w:eastAsia="lt-LT"/>
        </w:rPr>
        <w:t xml:space="preserve">Europos Sąjungos 2021–2027 metų fondų valdymo sistemos naudojimo </w:t>
      </w:r>
      <w:r>
        <w:rPr>
          <w:szCs w:val="24"/>
          <w:lang w:eastAsia="lt-LT"/>
        </w:rPr>
        <w:t xml:space="preserve">taisyklių priede nustatytos formos dokumentas dėl teisių naudotis Informacine </w:t>
      </w:r>
      <w:r>
        <w:rPr>
          <w:lang w:eastAsia="lt-LT"/>
        </w:rPr>
        <w:t>Europos Sąjungos 2021–2027 metų fondų valdymo sistema</w:t>
      </w:r>
      <w:r>
        <w:rPr>
          <w:szCs w:val="24"/>
          <w:lang w:eastAsia="lt-LT"/>
        </w:rPr>
        <w:t xml:space="preserve"> įgijimo.</w:t>
      </w:r>
    </w:p>
    <w:p w14:paraId="49FB35F3" w14:textId="77777777" w:rsidR="007C690A" w:rsidRDefault="007C690A" w:rsidP="007C690A">
      <w:pPr>
        <w:tabs>
          <w:tab w:val="left" w:pos="1134"/>
        </w:tabs>
        <w:ind w:firstLine="567"/>
        <w:jc w:val="both"/>
        <w:rPr>
          <w:szCs w:val="24"/>
          <w:lang w:eastAsia="lt-LT"/>
        </w:rPr>
      </w:pPr>
      <w:r>
        <w:rPr>
          <w:szCs w:val="24"/>
          <w:lang w:eastAsia="lt-LT"/>
        </w:rPr>
        <w:t xml:space="preserve">2.5. Kitos Taisyklėse vartojamos sąvokos suprantamos taip, kaip jos apibrėžtos </w:t>
      </w:r>
      <w:r>
        <w:rPr>
          <w:color w:val="000000"/>
          <w:lang w:eastAsia="lt-LT"/>
        </w:rPr>
        <w:t xml:space="preserve">2021–2027 metų Europos Sąjungos fondų investicijų programos įgyvendinimo Lietuvoje bendruosiuose nuostatuose, patvirtintuose Lietuvos Respublikos finansų ministro 2021 m. liepos 2 d. įsakymu Nr. 1K-237 „Dėl funkcijų paskirstymo įgyvendinant 2021–2027 metų Europos Sąjungos fondų investicijų </w:t>
      </w:r>
      <w:r>
        <w:rPr>
          <w:lang w:eastAsia="lt-LT"/>
        </w:rPr>
        <w:t>programą“, ir šiuo įsakymu patvirtintose 2021–2027 metų Europos Sąjungos fondų investicijų programos ir Ekonomikos gaivinimo ir atsparumo didinimo plano „Naujos kartos Lietuva“ administravimo taisyklėse</w:t>
      </w:r>
      <w:r>
        <w:rPr>
          <w:szCs w:val="24"/>
          <w:lang w:eastAsia="lt-LT"/>
        </w:rPr>
        <w:t>.</w:t>
      </w:r>
    </w:p>
    <w:p w14:paraId="4551953A" w14:textId="77777777" w:rsidR="007C690A" w:rsidRDefault="007C690A" w:rsidP="007C690A">
      <w:pPr>
        <w:keepLines/>
        <w:suppressAutoHyphens/>
        <w:ind w:firstLine="567"/>
        <w:jc w:val="center"/>
        <w:textAlignment w:val="center"/>
        <w:rPr>
          <w:b/>
          <w:bCs/>
          <w:caps/>
          <w:szCs w:val="24"/>
          <w:lang w:eastAsia="lt-LT"/>
        </w:rPr>
      </w:pPr>
    </w:p>
    <w:p w14:paraId="65D6A5C3" w14:textId="77777777" w:rsidR="007C690A" w:rsidRDefault="007C690A" w:rsidP="007C690A">
      <w:pPr>
        <w:keepLines/>
        <w:suppressAutoHyphens/>
        <w:jc w:val="center"/>
        <w:textAlignment w:val="center"/>
        <w:rPr>
          <w:b/>
          <w:bCs/>
          <w:caps/>
          <w:szCs w:val="24"/>
          <w:lang w:eastAsia="lt-LT"/>
        </w:rPr>
      </w:pPr>
      <w:r>
        <w:rPr>
          <w:b/>
          <w:bCs/>
          <w:caps/>
          <w:szCs w:val="24"/>
          <w:lang w:eastAsia="lt-LT"/>
        </w:rPr>
        <w:t>II SKYRIUS</w:t>
      </w:r>
    </w:p>
    <w:p w14:paraId="76A225EB" w14:textId="77777777" w:rsidR="007C690A" w:rsidRDefault="007C690A" w:rsidP="007C690A">
      <w:pPr>
        <w:keepLines/>
        <w:suppressAutoHyphens/>
        <w:jc w:val="center"/>
        <w:textAlignment w:val="center"/>
        <w:rPr>
          <w:b/>
          <w:bCs/>
          <w:caps/>
          <w:szCs w:val="24"/>
          <w:lang w:eastAsia="lt-LT"/>
        </w:rPr>
      </w:pPr>
      <w:r>
        <w:rPr>
          <w:b/>
          <w:bCs/>
          <w:caps/>
          <w:szCs w:val="24"/>
          <w:lang w:eastAsia="lt-LT"/>
        </w:rPr>
        <w:t xml:space="preserve">SFC2021 PRIEIGOS ADMINISTRATORIAUS IR JO PAVADUOTOJO PASKYRIMAS </w:t>
      </w:r>
    </w:p>
    <w:p w14:paraId="4595A0C8" w14:textId="77777777" w:rsidR="007C690A" w:rsidRDefault="007C690A" w:rsidP="007C690A">
      <w:pPr>
        <w:suppressAutoHyphens/>
        <w:ind w:firstLine="567"/>
        <w:jc w:val="both"/>
        <w:textAlignment w:val="center"/>
        <w:rPr>
          <w:szCs w:val="24"/>
          <w:lang w:eastAsia="lt-LT"/>
        </w:rPr>
      </w:pPr>
    </w:p>
    <w:p w14:paraId="1845EE9A" w14:textId="77777777" w:rsidR="007C690A" w:rsidRDefault="007C690A" w:rsidP="007C690A">
      <w:pPr>
        <w:tabs>
          <w:tab w:val="left" w:pos="1134"/>
        </w:tabs>
        <w:ind w:firstLine="567"/>
        <w:jc w:val="both"/>
        <w:rPr>
          <w:szCs w:val="24"/>
          <w:lang w:eastAsia="lt-LT"/>
        </w:rPr>
      </w:pPr>
      <w:r>
        <w:rPr>
          <w:szCs w:val="24"/>
          <w:lang w:eastAsia="lt-LT"/>
        </w:rPr>
        <w:t xml:space="preserve">3. SFC2021 prieigos administratorius skiriamas vadovaujančiosios institucijos nustatyta vidaus tvarka. SFC2021 prieigos administratorius, prieš pradėdamas vykdyti SFC2021 prieigos administratoriaus funkcijas, iš Europos Komisijos turi būti gavęs patvirtinimą, kad jis gali būti SFC2021 prieigos administratoriumi. </w:t>
      </w:r>
      <w:r>
        <w:rPr>
          <w:lang w:eastAsia="lt-LT"/>
        </w:rPr>
        <w:t xml:space="preserve">Europos Komisija, tvirtindama </w:t>
      </w:r>
      <w:r>
        <w:rPr>
          <w:szCs w:val="24"/>
          <w:lang w:eastAsia="lt-LT"/>
        </w:rPr>
        <w:t xml:space="preserve">SFC2021 prieigos administratoriaus paskyrimą, </w:t>
      </w:r>
      <w:r>
        <w:rPr>
          <w:lang w:eastAsia="lt-LT"/>
        </w:rPr>
        <w:t xml:space="preserve">suteikia </w:t>
      </w:r>
      <w:r>
        <w:rPr>
          <w:szCs w:val="24"/>
          <w:lang w:eastAsia="lt-LT"/>
        </w:rPr>
        <w:t>jam unikalų</w:t>
      </w:r>
      <w:r>
        <w:rPr>
          <w:lang w:eastAsia="lt-LT"/>
        </w:rPr>
        <w:t xml:space="preserve"> naudotojo vardą ir SFC2021 naudotojo prisijungimo slaptažodį.</w:t>
      </w:r>
    </w:p>
    <w:p w14:paraId="4DDF4A88" w14:textId="77777777" w:rsidR="007C690A" w:rsidRDefault="007C690A" w:rsidP="007C690A">
      <w:pPr>
        <w:tabs>
          <w:tab w:val="left" w:pos="1134"/>
        </w:tabs>
        <w:ind w:firstLine="567"/>
        <w:jc w:val="both"/>
        <w:rPr>
          <w:szCs w:val="24"/>
          <w:lang w:eastAsia="lt-LT"/>
        </w:rPr>
      </w:pPr>
      <w:r>
        <w:rPr>
          <w:szCs w:val="24"/>
          <w:lang w:eastAsia="lt-LT"/>
        </w:rPr>
        <w:t>4. Jei dėl tam tikrų priežasčių SFC2021 prieigos administratorius netenka SFC2021 prieigos administratoriaus funkcijų, SFC2021 prieigos administratoriaus funkcijas vadovaujančiosios institucijos nustatyta vidaus tvarka pavedama atlikti kitam vadovaujančiosios institucijos valstybės tarnautojui arba pagal darbo sutartį dirbančiam darbuotojui, o šis valstybės tarnautojas ar pagal darbo sutartį dirbantis darbuotojas turi kreiptis į Europos Komisiją dėl jo paskyrimo SFC2021 prieigos administratoriumi patvirtinimo.</w:t>
      </w:r>
    </w:p>
    <w:p w14:paraId="0A3B3347" w14:textId="77777777" w:rsidR="007C690A" w:rsidRDefault="007C690A" w:rsidP="007C690A">
      <w:pPr>
        <w:suppressAutoHyphens/>
        <w:ind w:firstLine="567"/>
        <w:jc w:val="both"/>
        <w:textAlignment w:val="center"/>
        <w:rPr>
          <w:szCs w:val="24"/>
          <w:lang w:eastAsia="lt-LT"/>
        </w:rPr>
      </w:pPr>
      <w:r>
        <w:rPr>
          <w:szCs w:val="24"/>
          <w:lang w:eastAsia="lt-LT"/>
        </w:rPr>
        <w:t>5. Laikinai nesant SFC2021 prieigos administratoriaus, jo funkcijas atlieka SFC2021 prieigos administratoriaus pavaduotojas.</w:t>
      </w:r>
    </w:p>
    <w:p w14:paraId="1C2AE58A" w14:textId="77777777" w:rsidR="007C690A" w:rsidRDefault="007C690A" w:rsidP="007C690A">
      <w:pPr>
        <w:tabs>
          <w:tab w:val="left" w:pos="1134"/>
        </w:tabs>
        <w:ind w:firstLine="567"/>
        <w:jc w:val="both"/>
        <w:rPr>
          <w:szCs w:val="24"/>
          <w:lang w:eastAsia="lt-LT"/>
        </w:rPr>
      </w:pPr>
      <w:r>
        <w:rPr>
          <w:szCs w:val="24"/>
          <w:lang w:eastAsia="lt-LT"/>
        </w:rPr>
        <w:t xml:space="preserve">6. </w:t>
      </w:r>
      <w:r>
        <w:rPr>
          <w:lang w:eastAsia="lt-LT"/>
        </w:rPr>
        <w:t>SFC2021 prieigos administratoriaus pavaduotoju gali būti tik vadovaujančiosios institucijos valstybės tarnautojas arba pagal darbo sutartį dirbantis darbuotojas.</w:t>
      </w:r>
    </w:p>
    <w:p w14:paraId="34B4A232" w14:textId="77777777" w:rsidR="007C690A" w:rsidRDefault="007C690A" w:rsidP="007C690A">
      <w:pPr>
        <w:tabs>
          <w:tab w:val="left" w:pos="1134"/>
        </w:tabs>
        <w:ind w:firstLine="567"/>
        <w:jc w:val="both"/>
        <w:rPr>
          <w:szCs w:val="24"/>
          <w:lang w:eastAsia="lt-LT"/>
        </w:rPr>
      </w:pPr>
      <w:r>
        <w:rPr>
          <w:szCs w:val="24"/>
          <w:lang w:eastAsia="lt-LT"/>
        </w:rPr>
        <w:t>7. SFC2021 prieigos administratoriaus pavaduotojas, prieš pradėdamas vykdyti SFC2021 prieigos administratoriaus pavaduotojo funkcijas, iš Europos Komisijos turi būti gavęs patvirtinimą, kad jis gali būti SFC2021 prieigos administratoriaus pavaduotoju. SFC2021 prieigos administratoriaus pavaduotojas skiriamas vadovaujančiosios institucijos nustatyta vidaus tvarka.</w:t>
      </w:r>
    </w:p>
    <w:p w14:paraId="10BF2172" w14:textId="77777777" w:rsidR="007C690A" w:rsidRDefault="007C690A" w:rsidP="007C690A">
      <w:pPr>
        <w:rPr>
          <w:color w:val="00B050"/>
          <w:lang w:eastAsia="lt-LT"/>
        </w:rPr>
      </w:pPr>
    </w:p>
    <w:p w14:paraId="0F72DE9F" w14:textId="77777777" w:rsidR="007C690A" w:rsidRDefault="007C690A" w:rsidP="007C690A">
      <w:pPr>
        <w:keepLines/>
        <w:suppressAutoHyphens/>
        <w:jc w:val="center"/>
        <w:textAlignment w:val="center"/>
        <w:rPr>
          <w:b/>
          <w:bCs/>
          <w:caps/>
          <w:szCs w:val="24"/>
          <w:lang w:eastAsia="lt-LT"/>
        </w:rPr>
      </w:pPr>
      <w:r>
        <w:rPr>
          <w:b/>
          <w:bCs/>
          <w:caps/>
          <w:szCs w:val="24"/>
          <w:lang w:eastAsia="lt-LT"/>
        </w:rPr>
        <w:t>III SKYRIUS</w:t>
      </w:r>
    </w:p>
    <w:p w14:paraId="44D322D3" w14:textId="77777777" w:rsidR="007C690A" w:rsidRDefault="007C690A" w:rsidP="007C690A">
      <w:pPr>
        <w:keepLines/>
        <w:suppressAutoHyphens/>
        <w:jc w:val="center"/>
        <w:textAlignment w:val="center"/>
        <w:rPr>
          <w:b/>
          <w:bCs/>
          <w:caps/>
          <w:szCs w:val="24"/>
          <w:lang w:eastAsia="lt-LT"/>
        </w:rPr>
      </w:pPr>
      <w:r>
        <w:rPr>
          <w:b/>
          <w:bCs/>
          <w:caps/>
          <w:szCs w:val="24"/>
          <w:lang w:eastAsia="lt-LT"/>
        </w:rPr>
        <w:t>SFC2021 PRIEIGOS ADMINISTRATORIAUS FUNKCIJOS IR ATSAKOMYBĖ</w:t>
      </w:r>
    </w:p>
    <w:p w14:paraId="72EBC0CE" w14:textId="77777777" w:rsidR="007C690A" w:rsidRDefault="007C690A" w:rsidP="007C690A">
      <w:pPr>
        <w:suppressAutoHyphens/>
        <w:ind w:firstLine="567"/>
        <w:jc w:val="both"/>
        <w:textAlignment w:val="center"/>
        <w:rPr>
          <w:szCs w:val="24"/>
          <w:lang w:eastAsia="lt-LT"/>
        </w:rPr>
      </w:pPr>
    </w:p>
    <w:p w14:paraId="59509BF7" w14:textId="77777777" w:rsidR="007C690A" w:rsidRDefault="007C690A" w:rsidP="007C690A">
      <w:pPr>
        <w:suppressAutoHyphens/>
        <w:ind w:firstLine="567"/>
        <w:jc w:val="both"/>
        <w:textAlignment w:val="center"/>
        <w:rPr>
          <w:szCs w:val="24"/>
          <w:lang w:eastAsia="lt-LT"/>
        </w:rPr>
      </w:pPr>
      <w:r>
        <w:rPr>
          <w:szCs w:val="24"/>
          <w:lang w:eastAsia="lt-LT"/>
        </w:rPr>
        <w:t>8. SFC2021 prieigos administratorius atlieka šias su SFC2021 naudojimu susijusias funkcijas:</w:t>
      </w:r>
    </w:p>
    <w:p w14:paraId="047C39C3" w14:textId="77777777" w:rsidR="007C690A" w:rsidRDefault="007C690A" w:rsidP="007C690A">
      <w:pPr>
        <w:suppressAutoHyphens/>
        <w:ind w:firstLine="567"/>
        <w:jc w:val="both"/>
        <w:textAlignment w:val="center"/>
        <w:rPr>
          <w:szCs w:val="24"/>
          <w:lang w:eastAsia="lt-LT"/>
        </w:rPr>
      </w:pPr>
      <w:r>
        <w:rPr>
          <w:szCs w:val="24"/>
          <w:lang w:eastAsia="lt-LT"/>
        </w:rPr>
        <w:t>8.1. priima iš administruojančiosios, audito institucijos arba Vyriausybės kanceliarijos paraišką ir ją įvertinęs registruoja SFC2021 duomenis apie SFC2021 naudotojus, informaciją apie šių duomenų pasikeitimus;</w:t>
      </w:r>
    </w:p>
    <w:p w14:paraId="2CC097F3" w14:textId="77777777" w:rsidR="007C690A" w:rsidRDefault="007C690A" w:rsidP="007C690A">
      <w:pPr>
        <w:suppressAutoHyphens/>
        <w:ind w:firstLine="567"/>
        <w:jc w:val="both"/>
        <w:textAlignment w:val="center"/>
        <w:rPr>
          <w:szCs w:val="24"/>
          <w:lang w:eastAsia="lt-LT"/>
        </w:rPr>
      </w:pPr>
      <w:r>
        <w:rPr>
          <w:szCs w:val="24"/>
          <w:lang w:eastAsia="lt-LT"/>
        </w:rPr>
        <w:t>8.2. konsultuoja atsakinguosius darbuotojus ir SFC2021 naudotojus SFC2021 naudojimo klausimais;</w:t>
      </w:r>
    </w:p>
    <w:p w14:paraId="73922243" w14:textId="77777777" w:rsidR="007C690A" w:rsidRDefault="007C690A" w:rsidP="007C690A">
      <w:pPr>
        <w:suppressAutoHyphens/>
        <w:ind w:firstLine="567"/>
        <w:jc w:val="both"/>
        <w:textAlignment w:val="center"/>
        <w:rPr>
          <w:szCs w:val="24"/>
          <w:lang w:eastAsia="lt-LT"/>
        </w:rPr>
      </w:pPr>
      <w:r>
        <w:rPr>
          <w:szCs w:val="24"/>
          <w:lang w:eastAsia="lt-LT"/>
        </w:rPr>
        <w:t>8.3. registruoja SFC2021 informaciją apie SFC2021 naudotojų teisių atlikti su SFC2021 naudojimu susijusias funkcijas netekimą arba apie šių funkcijų pasikeitimą;</w:t>
      </w:r>
    </w:p>
    <w:p w14:paraId="48394E23" w14:textId="77777777" w:rsidR="007C690A" w:rsidRDefault="007C690A" w:rsidP="007C690A">
      <w:pPr>
        <w:suppressAutoHyphens/>
        <w:ind w:firstLine="567"/>
        <w:jc w:val="both"/>
        <w:textAlignment w:val="center"/>
        <w:rPr>
          <w:szCs w:val="24"/>
          <w:lang w:eastAsia="lt-LT"/>
        </w:rPr>
      </w:pPr>
      <w:r>
        <w:rPr>
          <w:szCs w:val="24"/>
          <w:lang w:eastAsia="lt-LT"/>
        </w:rPr>
        <w:lastRenderedPageBreak/>
        <w:t>8.4. teikia Europos Komisijai savo ir iš SFC2021 naudotojų gautas pastabas dėl SFC2021 veikimo ir pasiūlymus dėl SFC2021 tobulinimo;</w:t>
      </w:r>
    </w:p>
    <w:p w14:paraId="597780D6" w14:textId="77777777" w:rsidR="007C690A" w:rsidRDefault="007C690A" w:rsidP="007C690A">
      <w:pPr>
        <w:suppressAutoHyphens/>
        <w:ind w:firstLine="567"/>
        <w:jc w:val="both"/>
        <w:textAlignment w:val="center"/>
        <w:rPr>
          <w:szCs w:val="24"/>
          <w:lang w:eastAsia="lt-LT"/>
        </w:rPr>
      </w:pPr>
      <w:r>
        <w:rPr>
          <w:szCs w:val="24"/>
          <w:lang w:eastAsia="lt-LT"/>
        </w:rPr>
        <w:t>8.5. informuoja SFC2021 naudotojus apie jų prievoles siekiant užtikrinti SFC2021 saugumo ir konfidencialumo reikalavimų laikymąsi bei apie mokymų, susijusių su SFC2021 naudojimu, medžiagą ir SFC2021 atnaujinimus;</w:t>
      </w:r>
    </w:p>
    <w:p w14:paraId="58966FB3" w14:textId="77777777" w:rsidR="007C690A" w:rsidRDefault="007C690A" w:rsidP="007C690A">
      <w:pPr>
        <w:suppressAutoHyphens/>
        <w:ind w:firstLine="567"/>
        <w:jc w:val="both"/>
        <w:textAlignment w:val="center"/>
        <w:rPr>
          <w:szCs w:val="24"/>
          <w:lang w:eastAsia="lt-LT"/>
        </w:rPr>
      </w:pPr>
      <w:r>
        <w:rPr>
          <w:szCs w:val="24"/>
          <w:lang w:eastAsia="lt-LT"/>
        </w:rPr>
        <w:t>8.6. informuoja Europos Komisiją apie įvykius, kurie gali pažeisti SFC2021 saugumą;</w:t>
      </w:r>
    </w:p>
    <w:p w14:paraId="1E481DB1" w14:textId="77777777" w:rsidR="007C690A" w:rsidRDefault="007C690A" w:rsidP="007C690A">
      <w:pPr>
        <w:suppressAutoHyphens/>
        <w:ind w:firstLine="567"/>
        <w:jc w:val="both"/>
        <w:textAlignment w:val="center"/>
        <w:rPr>
          <w:szCs w:val="24"/>
          <w:lang w:eastAsia="lt-LT"/>
        </w:rPr>
      </w:pPr>
      <w:r>
        <w:rPr>
          <w:szCs w:val="24"/>
          <w:lang w:eastAsia="lt-LT"/>
        </w:rPr>
        <w:t>8.7. informuoja Europos Komisiją apie bet kokius pasikeitimus, turinčius poveikį Taisyklių 8.1–8.6 papunkčiuose nurodytų funkcijų atlikimui.</w:t>
      </w:r>
    </w:p>
    <w:p w14:paraId="4FA7C5D9" w14:textId="77777777" w:rsidR="007C690A" w:rsidRDefault="007C690A" w:rsidP="007C690A">
      <w:pPr>
        <w:suppressAutoHyphens/>
        <w:ind w:firstLine="567"/>
        <w:jc w:val="both"/>
        <w:textAlignment w:val="center"/>
        <w:rPr>
          <w:szCs w:val="24"/>
          <w:lang w:eastAsia="lt-LT"/>
        </w:rPr>
      </w:pPr>
      <w:r>
        <w:rPr>
          <w:szCs w:val="24"/>
          <w:lang w:eastAsia="lt-LT"/>
        </w:rPr>
        <w:t>9. SFC2021 prieigos administratorius turi laikytis su duomenų sauga ir konfidencialumu susijusių reikalavimų.</w:t>
      </w:r>
    </w:p>
    <w:p w14:paraId="725DF8A9" w14:textId="77777777" w:rsidR="007C690A" w:rsidRDefault="007C690A" w:rsidP="007C690A">
      <w:pPr>
        <w:suppressAutoHyphens/>
        <w:ind w:firstLine="567"/>
        <w:jc w:val="both"/>
        <w:textAlignment w:val="center"/>
        <w:rPr>
          <w:szCs w:val="24"/>
          <w:lang w:eastAsia="lt-LT"/>
        </w:rPr>
      </w:pPr>
    </w:p>
    <w:p w14:paraId="1A195BA4" w14:textId="77777777" w:rsidR="007C690A" w:rsidRDefault="007C690A" w:rsidP="007C690A">
      <w:pPr>
        <w:keepLines/>
        <w:suppressAutoHyphens/>
        <w:jc w:val="center"/>
        <w:textAlignment w:val="center"/>
        <w:rPr>
          <w:b/>
          <w:bCs/>
          <w:caps/>
          <w:szCs w:val="24"/>
          <w:lang w:eastAsia="lt-LT"/>
        </w:rPr>
      </w:pPr>
      <w:r>
        <w:rPr>
          <w:b/>
          <w:bCs/>
          <w:caps/>
          <w:szCs w:val="24"/>
          <w:lang w:eastAsia="lt-LT"/>
        </w:rPr>
        <w:t>IV SKYRIUS</w:t>
      </w:r>
    </w:p>
    <w:p w14:paraId="59DD59F3" w14:textId="77777777" w:rsidR="007C690A" w:rsidRDefault="007C690A" w:rsidP="007C690A">
      <w:pPr>
        <w:keepLines/>
        <w:suppressAutoHyphens/>
        <w:jc w:val="center"/>
        <w:textAlignment w:val="center"/>
        <w:rPr>
          <w:b/>
          <w:bCs/>
          <w:caps/>
          <w:szCs w:val="24"/>
          <w:lang w:eastAsia="lt-LT"/>
        </w:rPr>
      </w:pPr>
      <w:r>
        <w:rPr>
          <w:b/>
          <w:bCs/>
          <w:caps/>
          <w:szCs w:val="24"/>
          <w:lang w:eastAsia="lt-LT"/>
        </w:rPr>
        <w:t>TEISIŲ NAUDOTIS SFC2021 ĮGIJIMAS</w:t>
      </w:r>
    </w:p>
    <w:p w14:paraId="1BD0A209" w14:textId="77777777" w:rsidR="007C690A" w:rsidRDefault="007C690A" w:rsidP="007C690A">
      <w:pPr>
        <w:suppressAutoHyphens/>
        <w:ind w:firstLine="567"/>
        <w:jc w:val="both"/>
        <w:textAlignment w:val="center"/>
        <w:rPr>
          <w:szCs w:val="24"/>
          <w:lang w:eastAsia="lt-LT"/>
        </w:rPr>
      </w:pPr>
    </w:p>
    <w:p w14:paraId="2DE4F62F" w14:textId="77777777" w:rsidR="007C690A" w:rsidRDefault="007C690A" w:rsidP="007C690A">
      <w:pPr>
        <w:suppressAutoHyphens/>
        <w:ind w:firstLine="567"/>
        <w:jc w:val="both"/>
        <w:textAlignment w:val="center"/>
        <w:rPr>
          <w:szCs w:val="24"/>
          <w:lang w:eastAsia="lt-LT"/>
        </w:rPr>
      </w:pPr>
      <w:r>
        <w:rPr>
          <w:szCs w:val="24"/>
          <w:lang w:eastAsia="lt-LT"/>
        </w:rPr>
        <w:t xml:space="preserve">10. Atsakingasis darbuotojas, norėdamas gauti teises naudotis SFC2021, registruojasi Europos Komisijos autentifikacijos tarnybos (angl. </w:t>
      </w:r>
      <w:proofErr w:type="spellStart"/>
      <w:r>
        <w:rPr>
          <w:i/>
          <w:szCs w:val="24"/>
          <w:lang w:eastAsia="lt-LT"/>
        </w:rPr>
        <w:t>European</w:t>
      </w:r>
      <w:proofErr w:type="spellEnd"/>
      <w:r>
        <w:rPr>
          <w:i/>
          <w:szCs w:val="24"/>
          <w:lang w:eastAsia="lt-LT"/>
        </w:rPr>
        <w:t xml:space="preserve"> </w:t>
      </w:r>
      <w:proofErr w:type="spellStart"/>
      <w:r>
        <w:rPr>
          <w:i/>
          <w:szCs w:val="24"/>
          <w:lang w:eastAsia="lt-LT"/>
        </w:rPr>
        <w:t>Commission</w:t>
      </w:r>
      <w:proofErr w:type="spellEnd"/>
      <w:r>
        <w:rPr>
          <w:i/>
          <w:szCs w:val="24"/>
          <w:lang w:eastAsia="lt-LT"/>
        </w:rPr>
        <w:t xml:space="preserve"> </w:t>
      </w:r>
      <w:proofErr w:type="spellStart"/>
      <w:r>
        <w:rPr>
          <w:i/>
          <w:szCs w:val="24"/>
          <w:lang w:eastAsia="lt-LT"/>
        </w:rPr>
        <w:t>Authentication</w:t>
      </w:r>
      <w:proofErr w:type="spellEnd"/>
      <w:r>
        <w:rPr>
          <w:i/>
          <w:szCs w:val="24"/>
          <w:lang w:eastAsia="lt-LT"/>
        </w:rPr>
        <w:t xml:space="preserve"> </w:t>
      </w:r>
      <w:proofErr w:type="spellStart"/>
      <w:r>
        <w:rPr>
          <w:i/>
          <w:szCs w:val="24"/>
          <w:lang w:eastAsia="lt-LT"/>
        </w:rPr>
        <w:t>Service</w:t>
      </w:r>
      <w:proofErr w:type="spellEnd"/>
      <w:r>
        <w:rPr>
          <w:szCs w:val="24"/>
          <w:lang w:eastAsia="lt-LT"/>
        </w:rPr>
        <w:t xml:space="preserve"> (ECAS)) interneto svetainėje adresu </w:t>
      </w:r>
      <w:r>
        <w:rPr>
          <w:i/>
          <w:szCs w:val="24"/>
          <w:lang w:eastAsia="lt-LT"/>
        </w:rPr>
        <w:t>webgate.ec.europa.eu/</w:t>
      </w:r>
      <w:proofErr w:type="spellStart"/>
      <w:r>
        <w:rPr>
          <w:i/>
          <w:szCs w:val="24"/>
          <w:lang w:eastAsia="lt-LT"/>
        </w:rPr>
        <w:t>cas</w:t>
      </w:r>
      <w:proofErr w:type="spellEnd"/>
      <w:r>
        <w:rPr>
          <w:szCs w:val="24"/>
          <w:lang w:eastAsia="lt-LT"/>
        </w:rPr>
        <w:t xml:space="preserve"> ir savo elektroninio pašto adresu gauna pranešimą apie Europos Komisijos autentifikacijos tarnybos jam suteiktą unikalų naudotojo vardą ir SFC2021 naudotojo prisijungimo slaptažodį. </w:t>
      </w:r>
    </w:p>
    <w:p w14:paraId="43C5246B" w14:textId="77777777" w:rsidR="007C690A" w:rsidRDefault="007C690A" w:rsidP="007C690A">
      <w:pPr>
        <w:suppressAutoHyphens/>
        <w:ind w:firstLine="567"/>
        <w:jc w:val="both"/>
        <w:textAlignment w:val="center"/>
        <w:rPr>
          <w:szCs w:val="24"/>
          <w:lang w:eastAsia="lt-LT"/>
        </w:rPr>
      </w:pPr>
      <w:r>
        <w:rPr>
          <w:szCs w:val="24"/>
          <w:lang w:eastAsia="lt-LT"/>
        </w:rPr>
        <w:t>11. Administruojančioji, audito institucija arba Vyriausybės kanceliarija dėl atsakingojo darbuotojo, gavusio Europos Komisijos autentifikacijos tarnybos suteiktą unikalų naudotojo vardą, vadovaujančiajai institucijai pateikia paraišką, kurioje nurodoma, su kokiais reglamente (ES) 2021/1060 nurodytais duomenimis ir dokumentais atsakingajam darbuotojui pagal kompetenciją pavesta dirbti ir kokius veiksmus SFC2021 pavesta atlikti.</w:t>
      </w:r>
      <w:r>
        <w:rPr>
          <w:lang w:eastAsia="lt-LT"/>
        </w:rPr>
        <w:t xml:space="preserve"> </w:t>
      </w:r>
      <w:r>
        <w:rPr>
          <w:szCs w:val="24"/>
          <w:lang w:eastAsia="lt-LT"/>
        </w:rPr>
        <w:t xml:space="preserve">SFC2021 naudotojas naudoja SFC2021 vadovaudamasis interneto svetainėje </w:t>
      </w:r>
      <w:r>
        <w:rPr>
          <w:i/>
          <w:szCs w:val="24"/>
          <w:lang w:eastAsia="lt-LT"/>
        </w:rPr>
        <w:t>ec.europa.eu/</w:t>
      </w:r>
      <w:proofErr w:type="spellStart"/>
      <w:r>
        <w:rPr>
          <w:i/>
          <w:szCs w:val="24"/>
          <w:lang w:eastAsia="lt-LT"/>
        </w:rPr>
        <w:t>sfc</w:t>
      </w:r>
      <w:proofErr w:type="spellEnd"/>
      <w:r>
        <w:rPr>
          <w:i/>
          <w:szCs w:val="24"/>
          <w:lang w:eastAsia="lt-LT"/>
        </w:rPr>
        <w:t>/</w:t>
      </w:r>
      <w:proofErr w:type="spellStart"/>
      <w:r>
        <w:rPr>
          <w:i/>
          <w:szCs w:val="24"/>
          <w:lang w:eastAsia="lt-LT"/>
        </w:rPr>
        <w:t>en</w:t>
      </w:r>
      <w:proofErr w:type="spellEnd"/>
      <w:r>
        <w:rPr>
          <w:i/>
          <w:szCs w:val="24"/>
          <w:lang w:eastAsia="lt-LT"/>
        </w:rPr>
        <w:t>/2021</w:t>
      </w:r>
      <w:r>
        <w:rPr>
          <w:szCs w:val="24"/>
          <w:lang w:eastAsia="lt-LT"/>
        </w:rPr>
        <w:t xml:space="preserve"> pateiktomis SFC2021 naudojimo instrukcijomis (toliau – SFC2021 naudojimo instrukcijos). Vadovaujančiosios institucijos valstybės tarnautojas arba pagal darbo sutartį dirbantis darbuotojas, norėdamas gauti teises naudotis SFC2021, vadovaujasi Taisyklėse nustatyta tvarka.</w:t>
      </w:r>
    </w:p>
    <w:p w14:paraId="7D12F150" w14:textId="77777777" w:rsidR="007C690A" w:rsidRDefault="007C690A" w:rsidP="007C690A">
      <w:pPr>
        <w:suppressAutoHyphens/>
        <w:ind w:firstLine="567"/>
        <w:jc w:val="both"/>
        <w:textAlignment w:val="center"/>
        <w:rPr>
          <w:szCs w:val="24"/>
          <w:lang w:eastAsia="lt-LT"/>
        </w:rPr>
      </w:pPr>
      <w:r>
        <w:rPr>
          <w:szCs w:val="24"/>
          <w:lang w:eastAsia="lt-LT"/>
        </w:rPr>
        <w:t xml:space="preserve">12. Atsakingojo darbuotojo parengta paraiška teikiama vadovaujančiajai institucijai elektroninio pašto adresu </w:t>
      </w:r>
      <w:proofErr w:type="spellStart"/>
      <w:r>
        <w:rPr>
          <w:szCs w:val="24"/>
          <w:lang w:eastAsia="lt-LT"/>
        </w:rPr>
        <w:t>finmin@finmin.lt</w:t>
      </w:r>
      <w:proofErr w:type="spellEnd"/>
      <w:r>
        <w:rPr>
          <w:szCs w:val="24"/>
          <w:lang w:eastAsia="lt-LT"/>
        </w:rPr>
        <w:t>.</w:t>
      </w:r>
    </w:p>
    <w:p w14:paraId="5AC07F19" w14:textId="77777777" w:rsidR="007C690A" w:rsidRDefault="007C690A" w:rsidP="007C690A">
      <w:pPr>
        <w:suppressAutoHyphens/>
        <w:ind w:firstLine="567"/>
        <w:jc w:val="both"/>
        <w:textAlignment w:val="center"/>
        <w:rPr>
          <w:szCs w:val="24"/>
          <w:lang w:eastAsia="lt-LT"/>
        </w:rPr>
      </w:pPr>
      <w:r>
        <w:rPr>
          <w:szCs w:val="24"/>
          <w:lang w:eastAsia="lt-LT"/>
        </w:rPr>
        <w:t>13. SFC2021 prieigos administratorius, įvertinęs gautą paraišką, jei paraiškoje nenustatoma neatitikimų, per 5 darbo dienas nuo paraiškos gavimo dienos registruoja SFC2021 duomenis, reikalingus SFC2021 naudotojui užregistruoti. Jei paraiškoje nustatoma neatitikimų, ji grąžinama paraišką pateikusiai institucijai nurodant neatitikimus ir laiką, kuris negali būti trumpesnis kaip 3 darbo dienos nuo paraiškos grąžinimo dienos, skirtą neatitikimams ištaisyti ir patikslintai (arba naujai) paraiškai pateikti.</w:t>
      </w:r>
    </w:p>
    <w:p w14:paraId="25D8D7CC" w14:textId="77777777" w:rsidR="007C690A" w:rsidRDefault="007C690A" w:rsidP="007C690A">
      <w:pPr>
        <w:suppressAutoHyphens/>
        <w:ind w:firstLine="567"/>
        <w:jc w:val="both"/>
        <w:textAlignment w:val="center"/>
        <w:rPr>
          <w:szCs w:val="24"/>
          <w:lang w:eastAsia="lt-LT"/>
        </w:rPr>
      </w:pPr>
      <w:r>
        <w:rPr>
          <w:szCs w:val="24"/>
          <w:lang w:eastAsia="lt-LT"/>
        </w:rPr>
        <w:t>14. Paraiškos saugomos vadovaujančiojoje institucijoje.</w:t>
      </w:r>
    </w:p>
    <w:p w14:paraId="0ADB6E4D" w14:textId="77777777" w:rsidR="007C690A" w:rsidRDefault="007C690A" w:rsidP="007C690A">
      <w:pPr>
        <w:tabs>
          <w:tab w:val="left" w:pos="1080"/>
        </w:tabs>
        <w:suppressAutoHyphens/>
        <w:ind w:firstLine="567"/>
        <w:jc w:val="both"/>
        <w:textAlignment w:val="center"/>
        <w:rPr>
          <w:szCs w:val="24"/>
          <w:lang w:eastAsia="lt-LT"/>
        </w:rPr>
      </w:pPr>
      <w:r>
        <w:rPr>
          <w:szCs w:val="24"/>
          <w:lang w:eastAsia="lt-LT"/>
        </w:rPr>
        <w:t>15. Kai suteikiamos naujos teisės naudotis SFC2021 arba sukuriamos naujos SFC2021 funkcijos, vadovaujančioji, administruojančioji, audito institucijos ir Vyriausybės kanceliarija organizuoja mokymus savo paskirtiems atsakingiesiems darbuotojams.</w:t>
      </w:r>
    </w:p>
    <w:p w14:paraId="1F233480" w14:textId="77777777" w:rsidR="007C690A" w:rsidRDefault="007C690A" w:rsidP="007C690A">
      <w:pPr>
        <w:suppressAutoHyphens/>
        <w:ind w:firstLine="567"/>
        <w:jc w:val="both"/>
        <w:textAlignment w:val="center"/>
        <w:rPr>
          <w:szCs w:val="24"/>
          <w:lang w:eastAsia="lt-LT"/>
        </w:rPr>
      </w:pPr>
    </w:p>
    <w:p w14:paraId="24A1D2A4" w14:textId="77777777" w:rsidR="007C690A" w:rsidRDefault="007C690A" w:rsidP="007C690A">
      <w:pPr>
        <w:keepLines/>
        <w:suppressAutoHyphens/>
        <w:jc w:val="center"/>
        <w:textAlignment w:val="center"/>
        <w:rPr>
          <w:b/>
          <w:bCs/>
          <w:caps/>
          <w:szCs w:val="24"/>
          <w:lang w:eastAsia="lt-LT"/>
        </w:rPr>
      </w:pPr>
      <w:r>
        <w:rPr>
          <w:b/>
          <w:bCs/>
          <w:caps/>
          <w:szCs w:val="24"/>
          <w:lang w:eastAsia="lt-LT"/>
        </w:rPr>
        <w:t>V SKYRIUS</w:t>
      </w:r>
    </w:p>
    <w:p w14:paraId="6F1AA3A2" w14:textId="77777777" w:rsidR="007C690A" w:rsidRDefault="007C690A" w:rsidP="007C690A">
      <w:pPr>
        <w:keepLines/>
        <w:suppressAutoHyphens/>
        <w:jc w:val="center"/>
        <w:textAlignment w:val="center"/>
        <w:rPr>
          <w:b/>
          <w:bCs/>
          <w:caps/>
          <w:szCs w:val="24"/>
          <w:lang w:eastAsia="lt-LT"/>
        </w:rPr>
      </w:pPr>
      <w:r>
        <w:rPr>
          <w:b/>
          <w:bCs/>
          <w:caps/>
          <w:szCs w:val="24"/>
          <w:lang w:eastAsia="lt-LT"/>
        </w:rPr>
        <w:t>SFC2021 NAUDOTOJŲ VAIDMENYS, TEISĖS IR ATSAKOMYBĖ</w:t>
      </w:r>
    </w:p>
    <w:p w14:paraId="6C0477AF" w14:textId="77777777" w:rsidR="007C690A" w:rsidRDefault="007C690A" w:rsidP="007C690A">
      <w:pPr>
        <w:suppressAutoHyphens/>
        <w:ind w:firstLine="567"/>
        <w:jc w:val="both"/>
        <w:textAlignment w:val="center"/>
        <w:rPr>
          <w:szCs w:val="24"/>
          <w:lang w:eastAsia="lt-LT"/>
        </w:rPr>
      </w:pPr>
    </w:p>
    <w:p w14:paraId="02705BE8" w14:textId="77777777" w:rsidR="007C690A" w:rsidRDefault="007C690A" w:rsidP="007C690A">
      <w:pPr>
        <w:suppressAutoHyphens/>
        <w:ind w:firstLine="567"/>
        <w:jc w:val="both"/>
        <w:textAlignment w:val="center"/>
        <w:rPr>
          <w:szCs w:val="24"/>
          <w:lang w:eastAsia="lt-LT"/>
        </w:rPr>
      </w:pPr>
      <w:r>
        <w:rPr>
          <w:szCs w:val="24"/>
          <w:lang w:eastAsia="lt-LT"/>
        </w:rPr>
        <w:t>16. Pildydamas paraiškos formą, atsakingasis darbuotojas, atsižvelgdamas į tai, su kokiais reglamente (ES) 2021/1060 nurodytais duomenimis ir dokumentais jam pavesta dirbti, gali pasirinkti tik vieną iš šių SFC2021 naudotojo vaidmenų:</w:t>
      </w:r>
    </w:p>
    <w:p w14:paraId="2B8272FA" w14:textId="77777777" w:rsidR="007C690A" w:rsidRDefault="007C690A" w:rsidP="007C690A">
      <w:pPr>
        <w:suppressAutoHyphens/>
        <w:ind w:firstLine="567"/>
        <w:jc w:val="both"/>
        <w:textAlignment w:val="center"/>
        <w:rPr>
          <w:szCs w:val="24"/>
          <w:lang w:eastAsia="lt-LT"/>
        </w:rPr>
      </w:pPr>
      <w:r>
        <w:rPr>
          <w:szCs w:val="24"/>
          <w:lang w:eastAsia="lt-LT"/>
        </w:rPr>
        <w:t xml:space="preserve">16.1. Vadovaujančiosios institucijos paskirtas atsakingasis darbuotojas gali pasirinkti „Valstybės narės institucijos (angl. </w:t>
      </w:r>
      <w:proofErr w:type="spellStart"/>
      <w:r>
        <w:rPr>
          <w:i/>
          <w:iCs/>
          <w:szCs w:val="24"/>
          <w:lang w:eastAsia="lt-LT"/>
        </w:rPr>
        <w:t>Member</w:t>
      </w:r>
      <w:proofErr w:type="spellEnd"/>
      <w:r>
        <w:rPr>
          <w:i/>
          <w:iCs/>
          <w:szCs w:val="24"/>
          <w:lang w:eastAsia="lt-LT"/>
        </w:rPr>
        <w:t xml:space="preserve"> </w:t>
      </w:r>
      <w:proofErr w:type="spellStart"/>
      <w:r>
        <w:rPr>
          <w:i/>
          <w:iCs/>
          <w:szCs w:val="24"/>
          <w:lang w:eastAsia="lt-LT"/>
        </w:rPr>
        <w:t>State</w:t>
      </w:r>
      <w:proofErr w:type="spellEnd"/>
      <w:r>
        <w:rPr>
          <w:i/>
          <w:iCs/>
          <w:szCs w:val="24"/>
          <w:lang w:eastAsia="lt-LT"/>
        </w:rPr>
        <w:t xml:space="preserve"> </w:t>
      </w:r>
      <w:proofErr w:type="spellStart"/>
      <w:r>
        <w:rPr>
          <w:i/>
          <w:iCs/>
          <w:szCs w:val="24"/>
          <w:lang w:eastAsia="lt-LT"/>
        </w:rPr>
        <w:t>Authority</w:t>
      </w:r>
      <w:proofErr w:type="spellEnd"/>
      <w:r>
        <w:rPr>
          <w:szCs w:val="24"/>
          <w:lang w:eastAsia="lt-LT"/>
        </w:rPr>
        <w:t xml:space="preserve">)“ arba „Valstybės narės </w:t>
      </w:r>
      <w:r>
        <w:rPr>
          <w:szCs w:val="24"/>
          <w:lang w:eastAsia="lt-LT"/>
        </w:rPr>
        <w:lastRenderedPageBreak/>
        <w:t xml:space="preserve">vadovaujančiosios institucijos (angl. </w:t>
      </w:r>
      <w:proofErr w:type="spellStart"/>
      <w:r>
        <w:rPr>
          <w:i/>
          <w:iCs/>
          <w:szCs w:val="24"/>
          <w:lang w:eastAsia="lt-LT"/>
        </w:rPr>
        <w:t>Member</w:t>
      </w:r>
      <w:proofErr w:type="spellEnd"/>
      <w:r>
        <w:rPr>
          <w:i/>
          <w:iCs/>
          <w:szCs w:val="24"/>
          <w:lang w:eastAsia="lt-LT"/>
        </w:rPr>
        <w:t xml:space="preserve"> </w:t>
      </w:r>
      <w:proofErr w:type="spellStart"/>
      <w:r>
        <w:rPr>
          <w:i/>
          <w:iCs/>
          <w:szCs w:val="24"/>
          <w:lang w:eastAsia="lt-LT"/>
        </w:rPr>
        <w:t>State</w:t>
      </w:r>
      <w:proofErr w:type="spellEnd"/>
      <w:r>
        <w:rPr>
          <w:i/>
          <w:iCs/>
          <w:szCs w:val="24"/>
          <w:lang w:eastAsia="lt-LT"/>
        </w:rPr>
        <w:t xml:space="preserve"> </w:t>
      </w:r>
      <w:proofErr w:type="spellStart"/>
      <w:r>
        <w:rPr>
          <w:i/>
          <w:iCs/>
          <w:szCs w:val="24"/>
          <w:lang w:eastAsia="lt-LT"/>
        </w:rPr>
        <w:t>Managing</w:t>
      </w:r>
      <w:proofErr w:type="spellEnd"/>
      <w:r>
        <w:rPr>
          <w:i/>
          <w:iCs/>
          <w:szCs w:val="24"/>
          <w:lang w:eastAsia="lt-LT"/>
        </w:rPr>
        <w:t xml:space="preserve"> </w:t>
      </w:r>
      <w:proofErr w:type="spellStart"/>
      <w:r>
        <w:rPr>
          <w:i/>
          <w:iCs/>
          <w:szCs w:val="24"/>
          <w:lang w:eastAsia="lt-LT"/>
        </w:rPr>
        <w:t>Authority</w:t>
      </w:r>
      <w:proofErr w:type="spellEnd"/>
      <w:r>
        <w:rPr>
          <w:szCs w:val="24"/>
          <w:lang w:eastAsia="lt-LT"/>
        </w:rPr>
        <w:t>)“ SFC2021 naudotojo vaidmenį.</w:t>
      </w:r>
    </w:p>
    <w:p w14:paraId="4681B44B" w14:textId="77777777" w:rsidR="007C690A" w:rsidRDefault="007C690A" w:rsidP="007C690A">
      <w:pPr>
        <w:suppressAutoHyphens/>
        <w:ind w:firstLine="567"/>
        <w:jc w:val="both"/>
        <w:textAlignment w:val="center"/>
        <w:rPr>
          <w:szCs w:val="24"/>
          <w:lang w:eastAsia="lt-LT"/>
        </w:rPr>
      </w:pPr>
      <w:r>
        <w:rPr>
          <w:szCs w:val="24"/>
          <w:lang w:eastAsia="lt-LT"/>
        </w:rPr>
        <w:t xml:space="preserve">16.2. Administruojančiosios institucijos paskirtas atsakingasis darbuotojas gali pasirinkti „Valstybės narės institucijos (angl. </w:t>
      </w:r>
      <w:proofErr w:type="spellStart"/>
      <w:r>
        <w:rPr>
          <w:i/>
          <w:iCs/>
          <w:szCs w:val="24"/>
          <w:lang w:eastAsia="lt-LT"/>
        </w:rPr>
        <w:t>Member</w:t>
      </w:r>
      <w:proofErr w:type="spellEnd"/>
      <w:r>
        <w:rPr>
          <w:i/>
          <w:iCs/>
          <w:szCs w:val="24"/>
          <w:lang w:eastAsia="lt-LT"/>
        </w:rPr>
        <w:t xml:space="preserve"> </w:t>
      </w:r>
      <w:proofErr w:type="spellStart"/>
      <w:r>
        <w:rPr>
          <w:i/>
          <w:iCs/>
          <w:szCs w:val="24"/>
          <w:lang w:eastAsia="lt-LT"/>
        </w:rPr>
        <w:t>State</w:t>
      </w:r>
      <w:proofErr w:type="spellEnd"/>
      <w:r>
        <w:rPr>
          <w:i/>
          <w:iCs/>
          <w:szCs w:val="24"/>
          <w:lang w:eastAsia="lt-LT"/>
        </w:rPr>
        <w:t xml:space="preserve"> </w:t>
      </w:r>
      <w:proofErr w:type="spellStart"/>
      <w:r>
        <w:rPr>
          <w:i/>
          <w:iCs/>
          <w:szCs w:val="24"/>
          <w:lang w:eastAsia="lt-LT"/>
        </w:rPr>
        <w:t>Authority</w:t>
      </w:r>
      <w:proofErr w:type="spellEnd"/>
      <w:r>
        <w:rPr>
          <w:szCs w:val="24"/>
          <w:lang w:eastAsia="lt-LT"/>
        </w:rPr>
        <w:t xml:space="preserve">)“ arba „Valstybės narės administruojančiosios institucijos (angl. </w:t>
      </w:r>
      <w:proofErr w:type="spellStart"/>
      <w:r>
        <w:rPr>
          <w:i/>
          <w:iCs/>
          <w:szCs w:val="24"/>
          <w:lang w:eastAsia="lt-LT"/>
        </w:rPr>
        <w:t>Member</w:t>
      </w:r>
      <w:proofErr w:type="spellEnd"/>
      <w:r>
        <w:rPr>
          <w:i/>
          <w:iCs/>
          <w:szCs w:val="24"/>
          <w:lang w:eastAsia="lt-LT"/>
        </w:rPr>
        <w:t xml:space="preserve"> </w:t>
      </w:r>
      <w:proofErr w:type="spellStart"/>
      <w:r>
        <w:rPr>
          <w:i/>
          <w:iCs/>
          <w:szCs w:val="24"/>
          <w:lang w:eastAsia="lt-LT"/>
        </w:rPr>
        <w:t>State</w:t>
      </w:r>
      <w:proofErr w:type="spellEnd"/>
      <w:r>
        <w:rPr>
          <w:i/>
          <w:iCs/>
          <w:szCs w:val="24"/>
          <w:lang w:eastAsia="lt-LT"/>
        </w:rPr>
        <w:t xml:space="preserve"> </w:t>
      </w:r>
      <w:proofErr w:type="spellStart"/>
      <w:r>
        <w:rPr>
          <w:i/>
          <w:iCs/>
          <w:szCs w:val="24"/>
          <w:lang w:eastAsia="lt-LT"/>
        </w:rPr>
        <w:t>Certifying</w:t>
      </w:r>
      <w:proofErr w:type="spellEnd"/>
      <w:r>
        <w:rPr>
          <w:i/>
          <w:iCs/>
          <w:szCs w:val="24"/>
          <w:lang w:eastAsia="lt-LT"/>
        </w:rPr>
        <w:t xml:space="preserve"> </w:t>
      </w:r>
      <w:proofErr w:type="spellStart"/>
      <w:r>
        <w:rPr>
          <w:i/>
          <w:iCs/>
          <w:szCs w:val="24"/>
          <w:lang w:eastAsia="lt-LT"/>
        </w:rPr>
        <w:t>Authority</w:t>
      </w:r>
      <w:proofErr w:type="spellEnd"/>
      <w:r>
        <w:rPr>
          <w:szCs w:val="24"/>
          <w:lang w:eastAsia="lt-LT"/>
        </w:rPr>
        <w:t>)“ SFC2021 naudotojo vaidmenį.</w:t>
      </w:r>
    </w:p>
    <w:p w14:paraId="78EE790F" w14:textId="77777777" w:rsidR="007C690A" w:rsidRDefault="007C690A" w:rsidP="007C690A">
      <w:pPr>
        <w:suppressAutoHyphens/>
        <w:ind w:firstLine="567"/>
        <w:jc w:val="both"/>
        <w:textAlignment w:val="center"/>
        <w:rPr>
          <w:szCs w:val="24"/>
          <w:lang w:eastAsia="lt-LT"/>
        </w:rPr>
      </w:pPr>
      <w:r>
        <w:rPr>
          <w:szCs w:val="24"/>
          <w:lang w:eastAsia="lt-LT"/>
        </w:rPr>
        <w:t xml:space="preserve">16.3. Audito institucijos paskirtas atsakingasis darbuotojas gali pasirinkti „Valstybės narės audito institucijos (angl. </w:t>
      </w:r>
      <w:proofErr w:type="spellStart"/>
      <w:r>
        <w:rPr>
          <w:i/>
          <w:iCs/>
          <w:szCs w:val="24"/>
          <w:lang w:eastAsia="lt-LT"/>
        </w:rPr>
        <w:t>Member</w:t>
      </w:r>
      <w:proofErr w:type="spellEnd"/>
      <w:r>
        <w:rPr>
          <w:i/>
          <w:iCs/>
          <w:szCs w:val="24"/>
          <w:lang w:eastAsia="lt-LT"/>
        </w:rPr>
        <w:t xml:space="preserve"> </w:t>
      </w:r>
      <w:proofErr w:type="spellStart"/>
      <w:r>
        <w:rPr>
          <w:i/>
          <w:iCs/>
          <w:szCs w:val="24"/>
          <w:lang w:eastAsia="lt-LT"/>
        </w:rPr>
        <w:t>State</w:t>
      </w:r>
      <w:proofErr w:type="spellEnd"/>
      <w:r>
        <w:rPr>
          <w:i/>
          <w:iCs/>
          <w:szCs w:val="24"/>
          <w:lang w:eastAsia="lt-LT"/>
        </w:rPr>
        <w:t xml:space="preserve"> </w:t>
      </w:r>
      <w:proofErr w:type="spellStart"/>
      <w:r>
        <w:rPr>
          <w:i/>
          <w:iCs/>
          <w:szCs w:val="24"/>
          <w:lang w:eastAsia="lt-LT"/>
        </w:rPr>
        <w:t>Audit</w:t>
      </w:r>
      <w:proofErr w:type="spellEnd"/>
      <w:r>
        <w:rPr>
          <w:i/>
          <w:iCs/>
          <w:szCs w:val="24"/>
          <w:lang w:eastAsia="lt-LT"/>
        </w:rPr>
        <w:t xml:space="preserve"> </w:t>
      </w:r>
      <w:proofErr w:type="spellStart"/>
      <w:r>
        <w:rPr>
          <w:i/>
          <w:iCs/>
          <w:szCs w:val="24"/>
          <w:lang w:eastAsia="lt-LT"/>
        </w:rPr>
        <w:t>Authority</w:t>
      </w:r>
      <w:proofErr w:type="spellEnd"/>
      <w:r>
        <w:rPr>
          <w:szCs w:val="24"/>
          <w:lang w:eastAsia="lt-LT"/>
        </w:rPr>
        <w:t>)“ SFC2021 naudotojo vaidmenį.</w:t>
      </w:r>
    </w:p>
    <w:p w14:paraId="6FA73027" w14:textId="77777777" w:rsidR="007C690A" w:rsidRDefault="007C690A" w:rsidP="007C690A">
      <w:pPr>
        <w:suppressAutoHyphens/>
        <w:ind w:firstLine="567"/>
        <w:jc w:val="both"/>
        <w:textAlignment w:val="center"/>
        <w:rPr>
          <w:szCs w:val="24"/>
          <w:lang w:eastAsia="lt-LT"/>
        </w:rPr>
      </w:pPr>
      <w:r>
        <w:rPr>
          <w:szCs w:val="24"/>
          <w:lang w:eastAsia="lt-LT"/>
        </w:rPr>
        <w:t xml:space="preserve">16.4. Vyriausybės kanceliarijos paskirtas atsakingasis darbuotojas gali pasirinkti „Valstybės narės institucijos (angl. </w:t>
      </w:r>
      <w:proofErr w:type="spellStart"/>
      <w:r>
        <w:rPr>
          <w:i/>
          <w:iCs/>
          <w:szCs w:val="24"/>
          <w:lang w:eastAsia="lt-LT"/>
        </w:rPr>
        <w:t>Member</w:t>
      </w:r>
      <w:proofErr w:type="spellEnd"/>
      <w:r>
        <w:rPr>
          <w:i/>
          <w:iCs/>
          <w:szCs w:val="24"/>
          <w:lang w:eastAsia="lt-LT"/>
        </w:rPr>
        <w:t xml:space="preserve"> </w:t>
      </w:r>
      <w:proofErr w:type="spellStart"/>
      <w:r>
        <w:rPr>
          <w:i/>
          <w:iCs/>
          <w:szCs w:val="24"/>
          <w:lang w:eastAsia="lt-LT"/>
        </w:rPr>
        <w:t>State</w:t>
      </w:r>
      <w:proofErr w:type="spellEnd"/>
      <w:r>
        <w:rPr>
          <w:i/>
          <w:iCs/>
          <w:szCs w:val="24"/>
          <w:lang w:eastAsia="lt-LT"/>
        </w:rPr>
        <w:t xml:space="preserve"> </w:t>
      </w:r>
      <w:proofErr w:type="spellStart"/>
      <w:r>
        <w:rPr>
          <w:i/>
          <w:iCs/>
          <w:szCs w:val="24"/>
          <w:lang w:eastAsia="lt-LT"/>
        </w:rPr>
        <w:t>Authority</w:t>
      </w:r>
      <w:proofErr w:type="spellEnd"/>
      <w:r>
        <w:rPr>
          <w:szCs w:val="24"/>
          <w:lang w:eastAsia="lt-LT"/>
        </w:rPr>
        <w:t>)“ SFC2021 naudotojo vaidmenį.</w:t>
      </w:r>
    </w:p>
    <w:p w14:paraId="7BEF442C" w14:textId="77777777" w:rsidR="007C690A" w:rsidRDefault="007C690A" w:rsidP="007C690A">
      <w:pPr>
        <w:suppressAutoHyphens/>
        <w:ind w:firstLine="567"/>
        <w:jc w:val="both"/>
        <w:textAlignment w:val="center"/>
        <w:rPr>
          <w:szCs w:val="24"/>
          <w:lang w:eastAsia="lt-LT"/>
        </w:rPr>
      </w:pPr>
      <w:r>
        <w:rPr>
          <w:szCs w:val="24"/>
          <w:lang w:eastAsia="lt-LT"/>
        </w:rPr>
        <w:t>17. Pildydamas paraiškos formą, atsakingasis darbuotojas, atsižvelgdamas į tai, su kokiais reglamente (ES) 2021/1060 nurodytais duomenimis ir dokumentais jam pavesta dirbti, gali pasirinkti šias SFC2021 naudotojo teises:</w:t>
      </w:r>
    </w:p>
    <w:p w14:paraId="25173D81" w14:textId="77777777" w:rsidR="007C690A" w:rsidRDefault="007C690A" w:rsidP="007C690A">
      <w:pPr>
        <w:suppressAutoHyphens/>
        <w:ind w:firstLine="567"/>
        <w:jc w:val="both"/>
        <w:textAlignment w:val="center"/>
        <w:rPr>
          <w:szCs w:val="24"/>
          <w:lang w:eastAsia="lt-LT"/>
        </w:rPr>
      </w:pPr>
      <w:r>
        <w:rPr>
          <w:szCs w:val="24"/>
          <w:lang w:eastAsia="lt-LT"/>
        </w:rPr>
        <w:t xml:space="preserve">17.1. „Peržiūrėti (angl. </w:t>
      </w:r>
      <w:proofErr w:type="spellStart"/>
      <w:r>
        <w:rPr>
          <w:i/>
          <w:iCs/>
          <w:szCs w:val="24"/>
          <w:lang w:eastAsia="lt-LT"/>
        </w:rPr>
        <w:t>Read</w:t>
      </w:r>
      <w:proofErr w:type="spellEnd"/>
      <w:r>
        <w:rPr>
          <w:szCs w:val="24"/>
          <w:lang w:eastAsia="lt-LT"/>
        </w:rPr>
        <w:t>)“, kuri suteikia teisę peržiūrėti duomenis ir dokumentus bei jų pakeitimus;</w:t>
      </w:r>
    </w:p>
    <w:p w14:paraId="079F3889" w14:textId="77777777" w:rsidR="007C690A" w:rsidRDefault="007C690A" w:rsidP="007C690A">
      <w:pPr>
        <w:suppressAutoHyphens/>
        <w:ind w:firstLine="567"/>
        <w:jc w:val="both"/>
        <w:textAlignment w:val="center"/>
        <w:rPr>
          <w:szCs w:val="24"/>
          <w:lang w:eastAsia="lt-LT"/>
        </w:rPr>
      </w:pPr>
      <w:r>
        <w:rPr>
          <w:szCs w:val="24"/>
          <w:lang w:eastAsia="lt-LT"/>
        </w:rPr>
        <w:t xml:space="preserve">17.2. „Redaguoti (angl. </w:t>
      </w:r>
      <w:proofErr w:type="spellStart"/>
      <w:r>
        <w:rPr>
          <w:i/>
          <w:iCs/>
          <w:szCs w:val="24"/>
          <w:lang w:eastAsia="lt-LT"/>
        </w:rPr>
        <w:t>Update</w:t>
      </w:r>
      <w:proofErr w:type="spellEnd"/>
      <w:r>
        <w:rPr>
          <w:szCs w:val="24"/>
          <w:lang w:eastAsia="lt-LT"/>
        </w:rPr>
        <w:t>)“, kuri suteikia teisę peržiūrėti, sukurti, atnaujinti, šalinti, patvirtinti duomenis ir dokumentus bei jų pakeitimus;</w:t>
      </w:r>
    </w:p>
    <w:p w14:paraId="02489BDE" w14:textId="77777777" w:rsidR="007C690A" w:rsidRDefault="007C690A" w:rsidP="007C690A">
      <w:pPr>
        <w:suppressAutoHyphens/>
        <w:ind w:firstLine="567"/>
        <w:jc w:val="both"/>
        <w:textAlignment w:val="center"/>
        <w:rPr>
          <w:szCs w:val="24"/>
          <w:lang w:eastAsia="lt-LT"/>
        </w:rPr>
      </w:pPr>
      <w:r>
        <w:rPr>
          <w:szCs w:val="24"/>
          <w:lang w:eastAsia="lt-LT"/>
        </w:rPr>
        <w:t xml:space="preserve">17.3. „Pateikti (angl. </w:t>
      </w:r>
      <w:proofErr w:type="spellStart"/>
      <w:r>
        <w:rPr>
          <w:i/>
          <w:iCs/>
          <w:szCs w:val="24"/>
          <w:lang w:eastAsia="lt-LT"/>
        </w:rPr>
        <w:t>Send</w:t>
      </w:r>
      <w:proofErr w:type="spellEnd"/>
      <w:r>
        <w:rPr>
          <w:szCs w:val="24"/>
          <w:lang w:eastAsia="lt-LT"/>
        </w:rPr>
        <w:t>)“, kuri suteikia teisę peržiūrėti, sukurti, atnaujinti, šalinti, patvirtinti ir Europos Komisijai išsiųsti duomenis ir dokumentus bei jų pakeitimus.</w:t>
      </w:r>
    </w:p>
    <w:p w14:paraId="36903AB0" w14:textId="3268D888" w:rsidR="007C690A" w:rsidRDefault="007C690A" w:rsidP="007C690A">
      <w:pPr>
        <w:suppressAutoHyphens/>
        <w:ind w:firstLine="567"/>
        <w:jc w:val="both"/>
        <w:textAlignment w:val="center"/>
        <w:rPr>
          <w:szCs w:val="24"/>
          <w:lang w:eastAsia="lt-LT"/>
        </w:rPr>
      </w:pPr>
      <w:r>
        <w:rPr>
          <w:szCs w:val="24"/>
          <w:lang w:eastAsia="lt-LT"/>
        </w:rPr>
        <w:t xml:space="preserve">18. </w:t>
      </w:r>
      <w:r w:rsidR="000F6C7B">
        <w:rPr>
          <w:szCs w:val="24"/>
          <w:lang w:eastAsia="lt-LT"/>
        </w:rPr>
        <w:t xml:space="preserve">Jei SFC2021 naudotojas netenka teisių naudotis SFC2021 arba SFC2021 pasikeičia SFC2021 naudotojo funkcijos ar kontaktiniai duomenys (ryšio (telefono) numeris, elektroninio pašto adresas ir pan.), administruojančioji, audito institucija arba Vyriausybės kanceliarija ne vėliau kaip per 5 darbo dienas nuo teisių naudotis SFC2021 netekimo arba SFC2021 naudotojo funkcijų ar kontaktinių duomenų pasikeitimo dienos apie tai turi pranešti SFC2021 prieigos administratoriui vadovaujančiosios institucijos elektroninio pašto adresu </w:t>
      </w:r>
      <w:proofErr w:type="spellStart"/>
      <w:r w:rsidR="000F6C7B">
        <w:rPr>
          <w:szCs w:val="24"/>
          <w:lang w:eastAsia="lt-LT"/>
        </w:rPr>
        <w:t>finmin@finmin.lt</w:t>
      </w:r>
      <w:proofErr w:type="spellEnd"/>
      <w:r w:rsidR="000F6C7B">
        <w:rPr>
          <w:szCs w:val="24"/>
          <w:lang w:eastAsia="lt-LT"/>
        </w:rPr>
        <w:t xml:space="preserve"> ir pateikti naują paraišką. Šio punkto nuostatos taikomos ir vadovaujančiosios institucijos valstybės tarnautojui arba pagal darbo sutartį dirbančiam darbuotojui</w:t>
      </w:r>
      <w:r>
        <w:rPr>
          <w:szCs w:val="24"/>
          <w:lang w:eastAsia="lt-LT"/>
        </w:rPr>
        <w:t xml:space="preserve">. </w:t>
      </w:r>
    </w:p>
    <w:p w14:paraId="56283DC4" w14:textId="77777777" w:rsidR="007C690A" w:rsidRDefault="007C690A" w:rsidP="007C690A">
      <w:pPr>
        <w:suppressAutoHyphens/>
        <w:ind w:firstLine="567"/>
        <w:jc w:val="both"/>
        <w:textAlignment w:val="center"/>
        <w:rPr>
          <w:szCs w:val="24"/>
          <w:lang w:eastAsia="lt-LT"/>
        </w:rPr>
      </w:pPr>
      <w:r>
        <w:rPr>
          <w:szCs w:val="24"/>
          <w:lang w:eastAsia="lt-LT"/>
        </w:rPr>
        <w:t>19. SFC2021 naudotojas turi teisę SFC2021 prieigos administratoriui teikti pastabas dėl SFC2021 veikimo ir pasiūlymus dėl SFC2021 tobulinimo, kuriuos SFC2021 prieigos administratorius pateikia Europos Komisijai.</w:t>
      </w:r>
    </w:p>
    <w:p w14:paraId="60D67226" w14:textId="77777777" w:rsidR="007C690A" w:rsidRDefault="007C690A" w:rsidP="007C690A">
      <w:pPr>
        <w:suppressAutoHyphens/>
        <w:ind w:firstLine="567"/>
        <w:jc w:val="both"/>
        <w:textAlignment w:val="center"/>
        <w:rPr>
          <w:szCs w:val="24"/>
          <w:lang w:eastAsia="lt-LT"/>
        </w:rPr>
      </w:pPr>
      <w:r>
        <w:rPr>
          <w:szCs w:val="24"/>
          <w:lang w:eastAsia="lt-LT"/>
        </w:rPr>
        <w:t>20. SFC2021 naudotojas atsakingas už naudojant SFC2021 Europos Komisijai teikiamų duomenų ir dokumentų kokybę, tikslumą ir pateikimą laiku.</w:t>
      </w:r>
    </w:p>
    <w:p w14:paraId="1DE615DE" w14:textId="77777777" w:rsidR="007C690A" w:rsidRDefault="007C690A" w:rsidP="007C690A">
      <w:pPr>
        <w:suppressAutoHyphens/>
        <w:ind w:firstLine="567"/>
        <w:jc w:val="both"/>
        <w:textAlignment w:val="center"/>
        <w:rPr>
          <w:szCs w:val="24"/>
          <w:lang w:eastAsia="lt-LT"/>
        </w:rPr>
      </w:pPr>
      <w:r>
        <w:rPr>
          <w:szCs w:val="24"/>
          <w:lang w:eastAsia="lt-LT"/>
        </w:rPr>
        <w:t xml:space="preserve">21. SFC2021 naudotojas turi laikytis su duomenų sauga ir konfidencialumu susijusių reikalavimų. </w:t>
      </w:r>
    </w:p>
    <w:p w14:paraId="1EE19501" w14:textId="77777777" w:rsidR="007C690A" w:rsidRDefault="007C690A" w:rsidP="007C690A">
      <w:pPr>
        <w:suppressAutoHyphens/>
        <w:ind w:firstLine="567"/>
        <w:jc w:val="both"/>
        <w:textAlignment w:val="center"/>
        <w:rPr>
          <w:szCs w:val="24"/>
          <w:lang w:eastAsia="lt-LT"/>
        </w:rPr>
      </w:pPr>
      <w:r>
        <w:rPr>
          <w:szCs w:val="24"/>
          <w:lang w:eastAsia="lt-LT"/>
        </w:rPr>
        <w:t>22. SFC2021 naudotojas saugo Europos Komisijos autentifikacijos tarnybos suteiktą unikalų naudotojo vardą ir SFC2021 naudotojo prisijungimo slaptažodį ir niekam jų neatskleidžia.</w:t>
      </w:r>
    </w:p>
    <w:p w14:paraId="4F1E1969" w14:textId="77777777" w:rsidR="007C690A" w:rsidRDefault="007C690A" w:rsidP="007C690A">
      <w:pPr>
        <w:suppressAutoHyphens/>
        <w:ind w:firstLine="567"/>
        <w:jc w:val="both"/>
        <w:textAlignment w:val="center"/>
        <w:rPr>
          <w:szCs w:val="24"/>
          <w:lang w:eastAsia="lt-LT"/>
        </w:rPr>
      </w:pPr>
    </w:p>
    <w:p w14:paraId="50C1A703" w14:textId="77777777" w:rsidR="007C690A" w:rsidRDefault="007C690A" w:rsidP="007C690A">
      <w:pPr>
        <w:keepLines/>
        <w:suppressAutoHyphens/>
        <w:jc w:val="center"/>
        <w:textAlignment w:val="center"/>
        <w:rPr>
          <w:b/>
          <w:bCs/>
          <w:caps/>
          <w:szCs w:val="24"/>
          <w:lang w:eastAsia="lt-LT"/>
        </w:rPr>
      </w:pPr>
      <w:r>
        <w:rPr>
          <w:b/>
          <w:bCs/>
          <w:caps/>
          <w:szCs w:val="24"/>
          <w:lang w:eastAsia="lt-LT"/>
        </w:rPr>
        <w:t xml:space="preserve">VI SKYRIUS </w:t>
      </w:r>
    </w:p>
    <w:p w14:paraId="3030FE13" w14:textId="77777777" w:rsidR="007C690A" w:rsidRDefault="007C690A" w:rsidP="007C690A">
      <w:pPr>
        <w:keepLines/>
        <w:suppressAutoHyphens/>
        <w:jc w:val="center"/>
        <w:textAlignment w:val="center"/>
        <w:rPr>
          <w:b/>
          <w:bCs/>
          <w:caps/>
          <w:szCs w:val="24"/>
          <w:lang w:eastAsia="lt-LT"/>
        </w:rPr>
      </w:pPr>
      <w:r>
        <w:rPr>
          <w:b/>
          <w:bCs/>
          <w:caps/>
          <w:szCs w:val="24"/>
          <w:lang w:eastAsia="lt-LT"/>
        </w:rPr>
        <w:t>PRISIJUNGIMAS PRIE SFC2021</w:t>
      </w:r>
    </w:p>
    <w:p w14:paraId="628FEC87" w14:textId="77777777" w:rsidR="007C690A" w:rsidRDefault="007C690A" w:rsidP="007C690A">
      <w:pPr>
        <w:suppressAutoHyphens/>
        <w:ind w:firstLine="567"/>
        <w:jc w:val="both"/>
        <w:textAlignment w:val="center"/>
        <w:rPr>
          <w:szCs w:val="24"/>
          <w:lang w:eastAsia="lt-LT"/>
        </w:rPr>
      </w:pPr>
    </w:p>
    <w:p w14:paraId="4671D7C6" w14:textId="77777777" w:rsidR="007C690A" w:rsidRDefault="007C690A" w:rsidP="007C690A">
      <w:pPr>
        <w:suppressAutoHyphens/>
        <w:ind w:firstLine="567"/>
        <w:jc w:val="both"/>
        <w:textAlignment w:val="center"/>
        <w:rPr>
          <w:szCs w:val="24"/>
          <w:lang w:eastAsia="lt-LT"/>
        </w:rPr>
      </w:pPr>
      <w:r>
        <w:rPr>
          <w:szCs w:val="24"/>
          <w:lang w:eastAsia="lt-LT"/>
        </w:rPr>
        <w:t>23. SFC2021 naudotojas, gavęs Europos Komisijos patvirtinimą naudotis SFC2021, gali prisijungti prie SFC2021, naudodamas Europos Komisijos autentifikacijos tarnybos suteiktą unikalų naudotojo vardą ir SFC2021 naudotojo prisijungimo slaptažodį. Tokią informaciją savo elektroninio pašto adresu gauna ir</w:t>
      </w:r>
      <w:r>
        <w:rPr>
          <w:lang w:eastAsia="lt-LT"/>
        </w:rPr>
        <w:t xml:space="preserve"> </w:t>
      </w:r>
      <w:r>
        <w:rPr>
          <w:szCs w:val="24"/>
          <w:lang w:eastAsia="lt-LT"/>
        </w:rPr>
        <w:t>SFC2021 prieigos administratorius.</w:t>
      </w:r>
    </w:p>
    <w:p w14:paraId="186FB3E1" w14:textId="77777777" w:rsidR="007C690A" w:rsidRDefault="007C690A" w:rsidP="007C690A">
      <w:pPr>
        <w:suppressAutoHyphens/>
        <w:ind w:firstLine="567"/>
        <w:jc w:val="both"/>
        <w:textAlignment w:val="center"/>
        <w:rPr>
          <w:szCs w:val="24"/>
          <w:lang w:eastAsia="lt-LT"/>
        </w:rPr>
      </w:pPr>
      <w:r>
        <w:rPr>
          <w:szCs w:val="24"/>
          <w:lang w:eastAsia="lt-LT"/>
        </w:rPr>
        <w:t>24. SFC2021 naudotojas, vadovaudamasis SFC2021 naudojimo instrukcijomis, gali pasikeisti SFC2021 naudotojo prisijungimo slaptažodį dar nepasibaigus slaptažodžio galiojimo terminui.</w:t>
      </w:r>
    </w:p>
    <w:p w14:paraId="10547643" w14:textId="77777777" w:rsidR="007C690A" w:rsidRDefault="007C690A" w:rsidP="007C690A">
      <w:pPr>
        <w:suppressAutoHyphens/>
        <w:ind w:firstLine="567"/>
        <w:jc w:val="both"/>
        <w:textAlignment w:val="center"/>
        <w:rPr>
          <w:szCs w:val="24"/>
          <w:lang w:eastAsia="lt-LT"/>
        </w:rPr>
      </w:pPr>
      <w:r>
        <w:rPr>
          <w:szCs w:val="24"/>
          <w:lang w:eastAsia="lt-LT"/>
        </w:rPr>
        <w:t>25. SFC2021 naudotojas, pamiršęs ar kitu būdu praradęs SFC2021 naudotojo prisijungimo slaptažodį, vadovaudamasis SFC2021 naudojimo instrukcijomis, turi kreiptis į Europos Komisiją su prašymu suteikti naują SFC2021 naudotojo prisijungimo slaptažodį.</w:t>
      </w:r>
    </w:p>
    <w:p w14:paraId="1349B2AC" w14:textId="77777777" w:rsidR="007C690A" w:rsidRDefault="007C690A" w:rsidP="007C690A">
      <w:pPr>
        <w:suppressAutoHyphens/>
        <w:ind w:firstLine="567"/>
        <w:jc w:val="both"/>
        <w:textAlignment w:val="center"/>
        <w:rPr>
          <w:szCs w:val="24"/>
          <w:lang w:eastAsia="lt-LT"/>
        </w:rPr>
      </w:pPr>
    </w:p>
    <w:p w14:paraId="0D582B28" w14:textId="77777777" w:rsidR="007C690A" w:rsidRDefault="007C690A" w:rsidP="007C690A">
      <w:pPr>
        <w:keepLines/>
        <w:suppressAutoHyphens/>
        <w:jc w:val="center"/>
        <w:textAlignment w:val="center"/>
        <w:rPr>
          <w:b/>
          <w:bCs/>
          <w:caps/>
          <w:szCs w:val="24"/>
          <w:lang w:eastAsia="lt-LT"/>
        </w:rPr>
      </w:pPr>
      <w:r>
        <w:rPr>
          <w:b/>
          <w:bCs/>
          <w:caps/>
          <w:szCs w:val="24"/>
          <w:lang w:eastAsia="lt-LT"/>
        </w:rPr>
        <w:lastRenderedPageBreak/>
        <w:t>VII SKYRIUS</w:t>
      </w:r>
    </w:p>
    <w:p w14:paraId="0A7C59A1" w14:textId="77777777" w:rsidR="007C690A" w:rsidRDefault="007C690A" w:rsidP="007C690A">
      <w:pPr>
        <w:keepLines/>
        <w:suppressAutoHyphens/>
        <w:jc w:val="center"/>
        <w:textAlignment w:val="center"/>
        <w:rPr>
          <w:b/>
          <w:bCs/>
          <w:caps/>
          <w:szCs w:val="24"/>
          <w:lang w:eastAsia="lt-LT"/>
        </w:rPr>
      </w:pPr>
      <w:r>
        <w:rPr>
          <w:b/>
          <w:bCs/>
          <w:caps/>
          <w:szCs w:val="24"/>
          <w:lang w:eastAsia="lt-LT"/>
        </w:rPr>
        <w:t>DUOMENŲ IR DOKUMENTŲ TEIKIMAS NAUDOJANT SFC2021</w:t>
      </w:r>
    </w:p>
    <w:p w14:paraId="5F871C86" w14:textId="77777777" w:rsidR="007C690A" w:rsidRDefault="007C690A" w:rsidP="007C690A">
      <w:pPr>
        <w:suppressAutoHyphens/>
        <w:ind w:firstLine="567"/>
        <w:jc w:val="both"/>
        <w:textAlignment w:val="center"/>
        <w:rPr>
          <w:szCs w:val="24"/>
          <w:lang w:eastAsia="lt-LT"/>
        </w:rPr>
      </w:pPr>
    </w:p>
    <w:p w14:paraId="5D5E32DE" w14:textId="77777777" w:rsidR="007C690A" w:rsidRDefault="007C690A" w:rsidP="007C690A">
      <w:pPr>
        <w:tabs>
          <w:tab w:val="left" w:pos="1080"/>
        </w:tabs>
        <w:suppressAutoHyphens/>
        <w:ind w:firstLine="567"/>
        <w:jc w:val="both"/>
        <w:textAlignment w:val="center"/>
        <w:rPr>
          <w:szCs w:val="24"/>
          <w:lang w:eastAsia="lt-LT"/>
        </w:rPr>
      </w:pPr>
      <w:r>
        <w:rPr>
          <w:szCs w:val="24"/>
          <w:lang w:eastAsia="lt-LT"/>
        </w:rPr>
        <w:t xml:space="preserve">26. Vadovaujančioji, administruojančioji, audito institucijos ir Vyriausybės kanceliarija rengia ir tvirtina vidaus dokumentus: procedūrų aprašus, kuriuose reglamentuojamas SFC2021 naudojimas, ir (arba) Europos Sąjungos struktūrinių fondų lėšų administravimo procedūrų vadovus, kuriuose reglamentuojama SFC2021 naudotojų administravimo ir mokymo tvarka, detalizuojama reglamente (ES) 2021/1060 nurodytų duomenų ir dokumentų teikimo Europos Komisijai naudojant SFC2021 tvarka institucijose, užtikrinama šių duomenų ir dokumentų atitiktis Taisyklėms ir </w:t>
      </w:r>
      <w:proofErr w:type="spellStart"/>
      <w:r>
        <w:rPr>
          <w:szCs w:val="24"/>
          <w:lang w:eastAsia="lt-LT"/>
        </w:rPr>
        <w:t>vadovavimasis</w:t>
      </w:r>
      <w:proofErr w:type="spellEnd"/>
      <w:r>
        <w:rPr>
          <w:szCs w:val="24"/>
          <w:lang w:eastAsia="lt-LT"/>
        </w:rPr>
        <w:t xml:space="preserve"> jomis.</w:t>
      </w:r>
    </w:p>
    <w:p w14:paraId="01D267F6" w14:textId="77777777" w:rsidR="007C690A" w:rsidRDefault="007C690A" w:rsidP="007C690A">
      <w:pPr>
        <w:suppressAutoHyphens/>
        <w:ind w:firstLine="567"/>
        <w:jc w:val="both"/>
        <w:textAlignment w:val="center"/>
        <w:rPr>
          <w:szCs w:val="24"/>
          <w:lang w:eastAsia="lt-LT"/>
        </w:rPr>
      </w:pPr>
      <w:r>
        <w:rPr>
          <w:szCs w:val="24"/>
          <w:lang w:eastAsia="lt-LT"/>
        </w:rPr>
        <w:t xml:space="preserve">27. Informacijos suvedimui ir jos pateikimui Europos Komisijai naudojant SFC2021 turi būti paskirti skirtingi atsakingieji darbuotojai, kaip to reikalaujama pagal reglamento (ES) 2021/1060 XV priedą. Esant poreikiui ar kilus klausimų, SFC2021 naudotojai gali kreiptis į SFC2021 prieigos administratorių ir (arba) Europos Komisijos pagalbos centrą interneto svetainėje adresu </w:t>
      </w:r>
      <w:r>
        <w:rPr>
          <w:i/>
          <w:szCs w:val="24"/>
          <w:lang w:eastAsia="lt-LT"/>
        </w:rPr>
        <w:t>ec.europa.eu/</w:t>
      </w:r>
      <w:proofErr w:type="spellStart"/>
      <w:r>
        <w:rPr>
          <w:i/>
          <w:szCs w:val="24"/>
          <w:lang w:eastAsia="lt-LT"/>
        </w:rPr>
        <w:t>sfc</w:t>
      </w:r>
      <w:proofErr w:type="spellEnd"/>
      <w:r>
        <w:rPr>
          <w:i/>
          <w:szCs w:val="24"/>
          <w:lang w:eastAsia="lt-LT"/>
        </w:rPr>
        <w:t>/</w:t>
      </w:r>
      <w:proofErr w:type="spellStart"/>
      <w:r>
        <w:rPr>
          <w:i/>
          <w:szCs w:val="24"/>
          <w:lang w:eastAsia="lt-LT"/>
        </w:rPr>
        <w:t>en</w:t>
      </w:r>
      <w:proofErr w:type="spellEnd"/>
      <w:r>
        <w:rPr>
          <w:i/>
          <w:szCs w:val="24"/>
          <w:lang w:eastAsia="lt-LT"/>
        </w:rPr>
        <w:t>/2021/</w:t>
      </w:r>
      <w:proofErr w:type="spellStart"/>
      <w:r>
        <w:rPr>
          <w:i/>
          <w:szCs w:val="24"/>
          <w:lang w:eastAsia="lt-LT"/>
        </w:rPr>
        <w:t>contact-us</w:t>
      </w:r>
      <w:proofErr w:type="spellEnd"/>
      <w:r>
        <w:rPr>
          <w:szCs w:val="24"/>
          <w:lang w:eastAsia="lt-LT"/>
        </w:rPr>
        <w:t>.</w:t>
      </w:r>
    </w:p>
    <w:p w14:paraId="7FEAFEC3" w14:textId="77777777" w:rsidR="007C690A" w:rsidRDefault="007C690A" w:rsidP="007C690A">
      <w:pPr>
        <w:suppressAutoHyphens/>
        <w:ind w:firstLine="567"/>
        <w:jc w:val="both"/>
        <w:textAlignment w:val="center"/>
        <w:rPr>
          <w:color w:val="00B050"/>
          <w:szCs w:val="24"/>
          <w:lang w:eastAsia="lt-LT"/>
        </w:rPr>
      </w:pPr>
    </w:p>
    <w:p w14:paraId="753C7A19" w14:textId="77777777" w:rsidR="007C690A" w:rsidRDefault="007C690A" w:rsidP="007C690A">
      <w:pPr>
        <w:keepLines/>
        <w:suppressAutoHyphens/>
        <w:jc w:val="center"/>
        <w:textAlignment w:val="center"/>
        <w:rPr>
          <w:b/>
          <w:bCs/>
          <w:caps/>
          <w:szCs w:val="24"/>
          <w:lang w:eastAsia="lt-LT"/>
        </w:rPr>
      </w:pPr>
      <w:r>
        <w:rPr>
          <w:b/>
          <w:bCs/>
          <w:caps/>
          <w:szCs w:val="24"/>
          <w:lang w:eastAsia="lt-LT"/>
        </w:rPr>
        <w:t>VIII SKYRIUS</w:t>
      </w:r>
    </w:p>
    <w:p w14:paraId="2C24FA35" w14:textId="77777777" w:rsidR="007C690A" w:rsidRDefault="007C690A" w:rsidP="007C690A">
      <w:pPr>
        <w:keepLines/>
        <w:suppressAutoHyphens/>
        <w:jc w:val="center"/>
        <w:textAlignment w:val="center"/>
        <w:rPr>
          <w:b/>
          <w:bCs/>
          <w:caps/>
          <w:szCs w:val="24"/>
          <w:lang w:eastAsia="lt-LT"/>
        </w:rPr>
      </w:pPr>
      <w:r>
        <w:rPr>
          <w:b/>
          <w:bCs/>
          <w:caps/>
          <w:szCs w:val="24"/>
          <w:lang w:eastAsia="lt-LT"/>
        </w:rPr>
        <w:t>BAIGIAMOSIOS NUOSTATOS</w:t>
      </w:r>
    </w:p>
    <w:p w14:paraId="219F971A" w14:textId="77777777" w:rsidR="007C690A" w:rsidRDefault="007C690A" w:rsidP="007C690A">
      <w:pPr>
        <w:suppressAutoHyphens/>
        <w:ind w:firstLine="567"/>
        <w:jc w:val="both"/>
        <w:textAlignment w:val="center"/>
        <w:rPr>
          <w:szCs w:val="24"/>
          <w:lang w:eastAsia="lt-LT"/>
        </w:rPr>
      </w:pPr>
    </w:p>
    <w:p w14:paraId="02747DBE" w14:textId="77777777" w:rsidR="007C690A" w:rsidRDefault="007C690A" w:rsidP="007C690A">
      <w:pPr>
        <w:suppressAutoHyphens/>
        <w:ind w:firstLine="567"/>
        <w:jc w:val="both"/>
        <w:textAlignment w:val="center"/>
        <w:rPr>
          <w:szCs w:val="24"/>
          <w:lang w:eastAsia="lt-LT"/>
        </w:rPr>
      </w:pPr>
      <w:r>
        <w:rPr>
          <w:szCs w:val="24"/>
          <w:lang w:eastAsia="lt-LT"/>
        </w:rPr>
        <w:t>28. SFC2021 naudotojai reglamente (ES) 2021/1060 nurodytus duomenis ir dokumentus bei šių dokumentų pakeitimus SFC2021 sukuria, atnaujina, šalina, patvirtina, peržiūri ir naudodami SFC2021 išsiunčia Europos Komisijai, vadovaudamiesi SFC2021 naudojimo instrukcijomis.</w:t>
      </w:r>
    </w:p>
    <w:p w14:paraId="4A088577" w14:textId="77777777" w:rsidR="007C690A" w:rsidRDefault="007C690A" w:rsidP="007C690A">
      <w:pPr>
        <w:suppressAutoHyphens/>
        <w:ind w:firstLine="567"/>
        <w:jc w:val="both"/>
        <w:textAlignment w:val="center"/>
        <w:rPr>
          <w:szCs w:val="24"/>
          <w:lang w:eastAsia="lt-LT"/>
        </w:rPr>
      </w:pPr>
      <w:r>
        <w:rPr>
          <w:szCs w:val="24"/>
          <w:lang w:eastAsia="lt-LT"/>
        </w:rPr>
        <w:t>29. Dokumentų pateikimo Europos Komisijai data laikoma ta data, kurią SFC2021 naudotojas išsiunčia Europos Komisijai dokumentus naudodamas SFC2021.</w:t>
      </w:r>
    </w:p>
    <w:p w14:paraId="43F4FCDA" w14:textId="77777777" w:rsidR="007C690A" w:rsidRDefault="007C690A" w:rsidP="007C690A">
      <w:pPr>
        <w:suppressAutoHyphens/>
        <w:ind w:firstLine="567"/>
        <w:jc w:val="both"/>
        <w:textAlignment w:val="center"/>
        <w:rPr>
          <w:szCs w:val="24"/>
          <w:lang w:eastAsia="lt-LT"/>
        </w:rPr>
      </w:pPr>
      <w:r>
        <w:rPr>
          <w:szCs w:val="24"/>
          <w:lang w:eastAsia="lt-LT"/>
        </w:rPr>
        <w:t>30. Kai atsiranda nenugalimos jėgos (</w:t>
      </w:r>
      <w:r>
        <w:rPr>
          <w:i/>
          <w:szCs w:val="24"/>
          <w:lang w:eastAsia="lt-LT"/>
        </w:rPr>
        <w:t>force majeure</w:t>
      </w:r>
      <w:r>
        <w:rPr>
          <w:szCs w:val="24"/>
          <w:lang w:eastAsia="lt-LT"/>
        </w:rPr>
        <w:t>) aplinkybės ir SFC2021 veikimas sutrikęs arba prie SFC2021 neįmanoma prisijungti ilgiau kaip vieną darbo dieną paskutinę savaitę prieš nustatytą informacijos pateikimo terminą ar kiekvienų metų gruodžio 18–26 dienomis arba 5 darbo dienas kitu metu, SFC2021 naudotojas gali reglamente (ES) 2021/1060 nurodytus duomenis ar dokumentus Europos Komisijai pateikti popierine forma. Duomenų ar dokumentų pateikimo Europos Komisijai data laikoma duomenų ar dokumentų išsiuntimo popierine forma data. Išnykus nenugalimos jėgos (</w:t>
      </w:r>
      <w:r>
        <w:rPr>
          <w:i/>
          <w:szCs w:val="24"/>
          <w:lang w:eastAsia="lt-LT"/>
        </w:rPr>
        <w:t>force majeure</w:t>
      </w:r>
      <w:r>
        <w:rPr>
          <w:szCs w:val="24"/>
          <w:lang w:eastAsia="lt-LT"/>
        </w:rPr>
        <w:t>) aplinkybėms, SFC2021 naudotojas nedelsdamas išsiunčia Europos Komisijai reikalingus duomenis ar dokumentus naudodamas SFC2021.</w:t>
      </w:r>
    </w:p>
    <w:p w14:paraId="289500C7" w14:textId="77777777" w:rsidR="007C690A" w:rsidRDefault="007C690A" w:rsidP="007C690A">
      <w:pPr>
        <w:suppressAutoHyphens/>
        <w:jc w:val="center"/>
        <w:textAlignment w:val="center"/>
        <w:rPr>
          <w:szCs w:val="24"/>
          <w:lang w:eastAsia="lt-LT"/>
        </w:rPr>
      </w:pPr>
      <w:r>
        <w:rPr>
          <w:szCs w:val="24"/>
          <w:lang w:eastAsia="lt-LT"/>
        </w:rPr>
        <w:t>______________</w:t>
      </w:r>
    </w:p>
    <w:p w14:paraId="774B9401" w14:textId="77777777" w:rsidR="006B1375" w:rsidRDefault="006B1375"/>
    <w:sectPr w:rsidR="006B1375">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ACF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690A"/>
    <w:rsid w:val="000F6C7B"/>
    <w:rsid w:val="006B1375"/>
    <w:rsid w:val="007C690A"/>
    <w:rsid w:val="00C522D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4E9FA3"/>
  <w15:chartTrackingRefBased/>
  <w15:docId w15:val="{4A69B9AF-6D14-4032-A409-9C55C453BF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7C690A"/>
    <w:pPr>
      <w:spacing w:after="0" w:line="240" w:lineRule="auto"/>
    </w:pPr>
    <w:rPr>
      <w:rFonts w:eastAsia="Times New Roman" w:cs="Times New Roman"/>
      <w:sz w:val="24"/>
      <w:szCs w:val="20"/>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10140</Words>
  <Characters>5781</Characters>
  <Application>Microsoft Office Word</Application>
  <DocSecurity>0</DocSecurity>
  <Lines>48</Lines>
  <Paragraphs>31</Paragraphs>
  <ScaleCrop>false</ScaleCrop>
  <Company>LR Seimo kanceliarija</Company>
  <LinksUpToDate>false</LinksUpToDate>
  <CharactersWithSpaces>15890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ŠAULYTĖ SKAIRIENĖ Dalia</dc:creator>
  <cp:keywords/>
  <dc:description/>
  <cp:lastModifiedBy>ŠAULYTĖ SKAIRIENĖ Dalia</cp:lastModifiedBy>
  <cp:revision>2</cp:revision>
  <dcterms:created xsi:type="dcterms:W3CDTF">2023-03-20T13:57:00Z</dcterms:created>
  <dcterms:modified xsi:type="dcterms:W3CDTF">2026-05-09T07:49:00Z</dcterms:modified>
</cp:coreProperties>
</file>