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7 pr."/>
        <w:tag w:val="part_2fb3f3f731db4a8993ad8d3e174560c0"/>
        <w:id w:val="1500544300"/>
        <w:lock w:val="sdtLocked"/>
      </w:sdtPr>
      <w:sdtEndPr/>
      <w:sdtContent>
        <w:p w:rsidR="00F63C3D" w:rsidRDefault="00F63C3D" w:rsidP="00F63C3D">
          <w:pPr>
            <w:tabs>
              <w:tab w:val="center" w:pos="4819"/>
              <w:tab w:val="right" w:pos="9638"/>
            </w:tabs>
            <w:ind w:firstLine="5103"/>
            <w:rPr>
              <w:szCs w:val="24"/>
            </w:rPr>
          </w:pPr>
          <w:r>
            <w:rPr>
              <w:szCs w:val="24"/>
            </w:rPr>
            <w:t xml:space="preserve">Projektų administravimo ir finansavimo </w:t>
          </w:r>
        </w:p>
        <w:p w:rsidR="00551CBB" w:rsidRDefault="00F63C3D" w:rsidP="00F63C3D">
          <w:pPr>
            <w:tabs>
              <w:tab w:val="center" w:pos="4819"/>
              <w:tab w:val="right" w:pos="9638"/>
            </w:tabs>
            <w:ind w:firstLine="5103"/>
            <w:rPr>
              <w:szCs w:val="24"/>
            </w:rPr>
          </w:pPr>
          <w:r>
            <w:rPr>
              <w:szCs w:val="24"/>
            </w:rPr>
            <w:t>taisyklių</w:t>
          </w:r>
        </w:p>
        <w:p w:rsidR="00551CBB" w:rsidRDefault="00940DF5" w:rsidP="00F63C3D">
          <w:pPr>
            <w:tabs>
              <w:tab w:val="left" w:pos="1134"/>
            </w:tabs>
            <w:ind w:firstLine="5103"/>
            <w:rPr>
              <w:szCs w:val="24"/>
            </w:rPr>
          </w:pPr>
          <w:sdt>
            <w:sdtPr>
              <w:alias w:val="Numeris"/>
              <w:tag w:val="nr_2fb3f3f731db4a8993ad8d3e174560c0"/>
              <w:id w:val="31388788"/>
              <w:lock w:val="sdtLocked"/>
            </w:sdtPr>
            <w:sdtEndPr/>
            <w:sdtContent>
              <w:r w:rsidR="00F63C3D">
                <w:rPr>
                  <w:szCs w:val="24"/>
                </w:rPr>
                <w:t>7</w:t>
              </w:r>
            </w:sdtContent>
          </w:sdt>
          <w:r w:rsidR="00F63C3D">
            <w:rPr>
              <w:szCs w:val="24"/>
            </w:rPr>
            <w:t xml:space="preserve"> priedas</w:t>
          </w:r>
        </w:p>
        <w:p w:rsidR="00F63C3D" w:rsidRDefault="00F63C3D">
          <w:pPr>
            <w:tabs>
              <w:tab w:val="left" w:pos="1134"/>
            </w:tabs>
            <w:ind w:right="282" w:firstLine="851"/>
            <w:jc w:val="both"/>
            <w:rPr>
              <w:b/>
              <w:szCs w:val="24"/>
            </w:rPr>
          </w:pPr>
        </w:p>
        <w:p w:rsidR="00551CBB" w:rsidRDefault="00940DF5">
          <w:pPr>
            <w:tabs>
              <w:tab w:val="left" w:pos="567"/>
              <w:tab w:val="left" w:pos="1134"/>
            </w:tabs>
            <w:jc w:val="center"/>
            <w:rPr>
              <w:b/>
              <w:szCs w:val="24"/>
            </w:rPr>
          </w:pPr>
          <w:sdt>
            <w:sdtPr>
              <w:alias w:val="Pavadinimas"/>
              <w:tag w:val="title_2fb3f3f731db4a8993ad8d3e174560c0"/>
              <w:id w:val="1690719303"/>
              <w:lock w:val="sdtLocked"/>
            </w:sdtPr>
            <w:sdtEndPr/>
            <w:sdtContent>
              <w:r w:rsidR="00F63C3D">
                <w:rPr>
                  <w:b/>
                  <w:bCs/>
                  <w:szCs w:val="24"/>
                </w:rPr>
                <w:t>PIRKIMŲ TAISYKLĖS</w:t>
              </w:r>
            </w:sdtContent>
          </w:sdt>
        </w:p>
        <w:p w:rsidR="00551CBB" w:rsidRDefault="00551CBB">
          <w:pPr>
            <w:tabs>
              <w:tab w:val="left" w:pos="567"/>
              <w:tab w:val="left" w:pos="1134"/>
            </w:tabs>
            <w:ind w:right="282" w:firstLine="851"/>
            <w:rPr>
              <w:szCs w:val="24"/>
            </w:rPr>
          </w:pPr>
        </w:p>
        <w:sdt>
          <w:sdtPr>
            <w:alias w:val="skyrius"/>
            <w:tag w:val="part_8b698cc9faaf4384b0597f9a733115e7"/>
            <w:id w:val="-782194900"/>
            <w:lock w:val="sdtLocked"/>
          </w:sdtPr>
          <w:sdtEndPr/>
          <w:sdtContent>
            <w:p w:rsidR="00551CBB" w:rsidRDefault="00940DF5">
              <w:pPr>
                <w:tabs>
                  <w:tab w:val="left" w:pos="426"/>
                  <w:tab w:val="left" w:pos="567"/>
                  <w:tab w:val="left" w:pos="1134"/>
                </w:tabs>
                <w:jc w:val="center"/>
                <w:rPr>
                  <w:b/>
                  <w:szCs w:val="24"/>
                  <w:lang w:eastAsia="lt-LT"/>
                </w:rPr>
              </w:pPr>
              <w:sdt>
                <w:sdtPr>
                  <w:alias w:val="Numeris"/>
                  <w:tag w:val="nr_8b698cc9faaf4384b0597f9a733115e7"/>
                  <w:id w:val="-1897430392"/>
                  <w:lock w:val="sdtLocked"/>
                </w:sdtPr>
                <w:sdtEndPr/>
                <w:sdtContent>
                  <w:r w:rsidR="00F63C3D">
                    <w:rPr>
                      <w:b/>
                      <w:szCs w:val="24"/>
                      <w:lang w:eastAsia="lt-LT"/>
                    </w:rPr>
                    <w:t>I</w:t>
                  </w:r>
                </w:sdtContent>
              </w:sdt>
              <w:r w:rsidR="00F63C3D">
                <w:rPr>
                  <w:b/>
                  <w:szCs w:val="24"/>
                  <w:lang w:eastAsia="lt-LT"/>
                </w:rPr>
                <w:t xml:space="preserve"> SKYRIUS</w:t>
              </w:r>
            </w:p>
            <w:p w:rsidR="00551CBB" w:rsidRDefault="00940DF5">
              <w:pPr>
                <w:tabs>
                  <w:tab w:val="left" w:pos="426"/>
                  <w:tab w:val="left" w:pos="567"/>
                  <w:tab w:val="left" w:pos="1134"/>
                </w:tabs>
                <w:jc w:val="center"/>
                <w:rPr>
                  <w:b/>
                  <w:szCs w:val="24"/>
                  <w:lang w:eastAsia="lt-LT"/>
                </w:rPr>
              </w:pPr>
              <w:sdt>
                <w:sdtPr>
                  <w:alias w:val="Pavadinimas"/>
                  <w:tag w:val="title_8b698cc9faaf4384b0597f9a733115e7"/>
                  <w:id w:val="-113527530"/>
                  <w:lock w:val="sdtLocked"/>
                </w:sdtPr>
                <w:sdtEndPr/>
                <w:sdtContent>
                  <w:r w:rsidR="00F63C3D">
                    <w:rPr>
                      <w:b/>
                      <w:szCs w:val="24"/>
                      <w:lang w:eastAsia="lt-LT"/>
                    </w:rPr>
                    <w:t>BENDROSIOS NUOSTATOS</w:t>
                  </w:r>
                </w:sdtContent>
              </w:sdt>
            </w:p>
            <w:p w:rsidR="00551CBB" w:rsidRDefault="00551CBB">
              <w:pPr>
                <w:tabs>
                  <w:tab w:val="left" w:pos="567"/>
                  <w:tab w:val="left" w:pos="1560"/>
                  <w:tab w:val="left" w:pos="1701"/>
                </w:tabs>
                <w:ind w:right="282" w:firstLine="1134"/>
                <w:jc w:val="center"/>
                <w:rPr>
                  <w:b/>
                  <w:szCs w:val="24"/>
                  <w:lang w:eastAsia="lt-LT"/>
                </w:rPr>
              </w:pPr>
            </w:p>
            <w:sdt>
              <w:sdtPr>
                <w:alias w:val="7 pr. 1 p."/>
                <w:tag w:val="part_4aaacda97e54497fa10c16fa1b0b74a6"/>
                <w:id w:val="-817975"/>
                <w:lock w:val="sdtLocked"/>
              </w:sdtPr>
              <w:sdtEndPr/>
              <w:sdtContent>
                <w:p w:rsidR="00551CBB" w:rsidRDefault="00940DF5">
                  <w:pPr>
                    <w:tabs>
                      <w:tab w:val="left" w:pos="567"/>
                      <w:tab w:val="left" w:pos="1134"/>
                      <w:tab w:val="left" w:pos="1560"/>
                      <w:tab w:val="left" w:pos="1701"/>
                    </w:tabs>
                    <w:ind w:left="360" w:right="282" w:firstLine="349"/>
                    <w:jc w:val="both"/>
                    <w:rPr>
                      <w:szCs w:val="24"/>
                    </w:rPr>
                  </w:pPr>
                  <w:sdt>
                    <w:sdtPr>
                      <w:alias w:val="Numeris"/>
                      <w:tag w:val="nr_4aaacda97e54497fa10c16fa1b0b74a6"/>
                      <w:id w:val="1804580077"/>
                      <w:lock w:val="sdtLocked"/>
                    </w:sdtPr>
                    <w:sdtEndPr/>
                    <w:sdtContent>
                      <w:r w:rsidR="00F63C3D">
                        <w:rPr>
                          <w:szCs w:val="24"/>
                          <w:lang w:eastAsia="lt-LT"/>
                        </w:rPr>
                        <w:t>1</w:t>
                      </w:r>
                    </w:sdtContent>
                  </w:sdt>
                  <w:r w:rsidR="00F63C3D">
                    <w:rPr>
                      <w:szCs w:val="24"/>
                      <w:lang w:eastAsia="lt-LT"/>
                    </w:rPr>
                    <w:t xml:space="preserve">. </w:t>
                  </w:r>
                  <w:r w:rsidR="00F63C3D">
                    <w:rPr>
                      <w:szCs w:val="24"/>
                    </w:rPr>
                    <w:t>Pirkimų taisyklėse reglamentuojama:</w:t>
                  </w:r>
                </w:p>
                <w:sdt>
                  <w:sdtPr>
                    <w:alias w:val="7 pr. 1.1 pp."/>
                    <w:tag w:val="part_5abce0055fbf4b9280ed29c271f71ae7"/>
                    <w:id w:val="-1182510002"/>
                    <w:lock w:val="sdtLocked"/>
                  </w:sdtPr>
                  <w:sdtEndPr/>
                  <w:sdtContent>
                    <w:p w:rsidR="00551CBB" w:rsidRDefault="00940DF5">
                      <w:pPr>
                        <w:tabs>
                          <w:tab w:val="left" w:pos="567"/>
                          <w:tab w:val="left" w:pos="1134"/>
                          <w:tab w:val="left" w:pos="1560"/>
                          <w:tab w:val="left" w:pos="1701"/>
                        </w:tabs>
                        <w:ind w:right="282" w:firstLine="709"/>
                        <w:jc w:val="both"/>
                        <w:rPr>
                          <w:szCs w:val="24"/>
                        </w:rPr>
                      </w:pPr>
                      <w:sdt>
                        <w:sdtPr>
                          <w:alias w:val="Numeris"/>
                          <w:tag w:val="nr_5abce0055fbf4b9280ed29c271f71ae7"/>
                          <w:id w:val="1405256954"/>
                          <w:lock w:val="sdtLocked"/>
                        </w:sdtPr>
                        <w:sdtEndPr/>
                        <w:sdtContent>
                          <w:r w:rsidR="00F63C3D">
                            <w:rPr>
                              <w:szCs w:val="24"/>
                              <w:lang w:eastAsia="lt-LT"/>
                            </w:rPr>
                            <w:t>1.1</w:t>
                          </w:r>
                        </w:sdtContent>
                      </w:sdt>
                      <w:r w:rsidR="00F63C3D">
                        <w:rPr>
                          <w:szCs w:val="24"/>
                          <w:lang w:eastAsia="lt-LT"/>
                        </w:rPr>
                        <w:t>.</w:t>
                      </w:r>
                      <w:r w:rsidR="00F63C3D">
                        <w:rPr>
                          <w:szCs w:val="24"/>
                        </w:rPr>
                        <w:t xml:space="preserve"> pareiškėjo, projekto vykdytojo ar partnerio, vadovaujantis finansų ministro tvirtinamomis Projektų administravimo ir finansavimo taisyklėmis (toliau – Taisyklės) administruojamų ir finansuojamų pavienių projektų ir jungtinių projektų (toliau kartu – projektai), įgyvendinamų pagal </w:t>
                      </w:r>
                      <w:r w:rsidR="00F63C3D">
                        <w:rPr>
                          <w:bCs/>
                          <w:szCs w:val="24"/>
                        </w:rPr>
                        <w:t xml:space="preserve">2021–2027 metų Europos Sąjungos fondų investicijų programą ir </w:t>
                      </w:r>
                      <w:r w:rsidR="00F63C3D">
                        <w:rPr>
                          <w:szCs w:val="24"/>
                        </w:rPr>
                        <w:t>Ekonomikos gaivinimo ir atsparumo didinimo planą „Naujos kartos Lietuva“, patvirtintą 2021 m. liepos 28 d. Tarybos įgyvendinimo sprendimu dėl Lietuvos ekonomikos gaivinimo ir atsparumo didinimo plano įvertinimo patvirtinimo, reikalavimai pirkimams;</w:t>
                      </w:r>
                    </w:p>
                  </w:sdtContent>
                </w:sdt>
                <w:sdt>
                  <w:sdtPr>
                    <w:alias w:val="7 pr. 1.2 pp."/>
                    <w:tag w:val="part_925014495a3d4d2cb077d4ec97dec106"/>
                    <w:id w:val="1021517137"/>
                    <w:lock w:val="sdtLocked"/>
                  </w:sdtPr>
                  <w:sdtEndPr/>
                  <w:sdtContent>
                    <w:p w:rsidR="00551CBB" w:rsidRDefault="00940DF5">
                      <w:pPr>
                        <w:tabs>
                          <w:tab w:val="left" w:pos="567"/>
                          <w:tab w:val="left" w:pos="1134"/>
                          <w:tab w:val="left" w:pos="1560"/>
                          <w:tab w:val="left" w:pos="1701"/>
                        </w:tabs>
                        <w:ind w:right="282" w:firstLine="709"/>
                        <w:jc w:val="both"/>
                        <w:rPr>
                          <w:szCs w:val="24"/>
                        </w:rPr>
                      </w:pPr>
                      <w:sdt>
                        <w:sdtPr>
                          <w:alias w:val="Numeris"/>
                          <w:tag w:val="nr_925014495a3d4d2cb077d4ec97dec106"/>
                          <w:id w:val="-1953701284"/>
                          <w:lock w:val="sdtLocked"/>
                        </w:sdtPr>
                        <w:sdtEndPr/>
                        <w:sdtContent>
                          <w:r w:rsidR="00F63C3D">
                            <w:rPr>
                              <w:szCs w:val="24"/>
                              <w:lang w:eastAsia="lt-LT"/>
                            </w:rPr>
                            <w:t>1.2</w:t>
                          </w:r>
                        </w:sdtContent>
                      </w:sdt>
                      <w:r w:rsidR="00F63C3D">
                        <w:rPr>
                          <w:szCs w:val="24"/>
                          <w:lang w:eastAsia="lt-LT"/>
                        </w:rPr>
                        <w:t>.</w:t>
                      </w:r>
                      <w:r w:rsidR="00F63C3D">
                        <w:rPr>
                          <w:szCs w:val="24"/>
                        </w:rPr>
                        <w:t xml:space="preserve"> pirkimų patikros tvarka. </w:t>
                      </w:r>
                    </w:p>
                  </w:sdtContent>
                </w:sdt>
              </w:sdtContent>
            </w:sdt>
            <w:sdt>
              <w:sdtPr>
                <w:alias w:val="7 pr. 2 p."/>
                <w:tag w:val="part_2a972d7586ab4279b9fd1e1375560053"/>
                <w:id w:val="-490029934"/>
                <w:lock w:val="sdtLocked"/>
              </w:sdtPr>
              <w:sdtEndPr/>
              <w:sdtContent>
                <w:p w:rsidR="00551CBB" w:rsidRDefault="00940DF5">
                  <w:pPr>
                    <w:tabs>
                      <w:tab w:val="left" w:pos="567"/>
                      <w:tab w:val="left" w:pos="1134"/>
                      <w:tab w:val="left" w:pos="1560"/>
                      <w:tab w:val="left" w:pos="1701"/>
                    </w:tabs>
                    <w:ind w:right="282" w:firstLine="709"/>
                    <w:jc w:val="both"/>
                    <w:rPr>
                      <w:color w:val="000000"/>
                      <w:szCs w:val="24"/>
                    </w:rPr>
                  </w:pPr>
                  <w:sdt>
                    <w:sdtPr>
                      <w:alias w:val="Numeris"/>
                      <w:tag w:val="nr_2a972d7586ab4279b9fd1e1375560053"/>
                      <w:id w:val="2086721776"/>
                      <w:lock w:val="sdtLocked"/>
                    </w:sdtPr>
                    <w:sdtEndPr/>
                    <w:sdtContent>
                      <w:r w:rsidR="00F63C3D">
                        <w:rPr>
                          <w:szCs w:val="24"/>
                          <w:lang w:eastAsia="lt-LT"/>
                        </w:rPr>
                        <w:t>2</w:t>
                      </w:r>
                    </w:sdtContent>
                  </w:sdt>
                  <w:r w:rsidR="00F63C3D">
                    <w:rPr>
                      <w:szCs w:val="24"/>
                      <w:lang w:eastAsia="lt-LT"/>
                    </w:rPr>
                    <w:t xml:space="preserve">. </w:t>
                  </w:r>
                  <w:r w:rsidR="00F63C3D">
                    <w:rPr>
                      <w:color w:val="000000"/>
                      <w:szCs w:val="24"/>
                    </w:rPr>
                    <w:t>Pareiškėjas, projekto vykdytojas ar partneris</w:t>
                  </w:r>
                  <w:r w:rsidR="00F63C3D">
                    <w:rPr>
                      <w:szCs w:val="24"/>
                    </w:rPr>
                    <w:t>,</w:t>
                  </w:r>
                  <w:r w:rsidR="00F63C3D">
                    <w:rPr>
                      <w:color w:val="000000"/>
                      <w:szCs w:val="24"/>
                    </w:rPr>
                    <w:t xml:space="preserve"> kurie yra perkančiosios organizacijos pagal Lietuvos Respublikos viešųjų pirkimų įstatymą (toliau – VPĮ) arba perkantieji subjektai pagal Lietuvos Respublikos pirkimų, atliekamų </w:t>
                  </w:r>
                  <w:proofErr w:type="spellStart"/>
                  <w:r w:rsidR="00F63C3D">
                    <w:rPr>
                      <w:color w:val="000000"/>
                      <w:szCs w:val="24"/>
                    </w:rPr>
                    <w:t>vandentvarkos</w:t>
                  </w:r>
                  <w:proofErr w:type="spellEnd"/>
                  <w:r w:rsidR="00F63C3D">
                    <w:rPr>
                      <w:color w:val="000000"/>
                      <w:szCs w:val="24"/>
                    </w:rPr>
                    <w:t xml:space="preserve">, energetikos, transporto ar pašto paslaugų srities perkančiųjų subjektų, įstatymą (toliau – PĮ), pirkimus vykdo vadovaudamiesi atitinkamu įstatymu ir jo įgyvendinamaisiais teisės aktais. </w:t>
                  </w:r>
                </w:p>
              </w:sdtContent>
            </w:sdt>
            <w:sdt>
              <w:sdtPr>
                <w:alias w:val="7 pr. 3 p."/>
                <w:tag w:val="part_78ba3f6ed9a3414fb238f433a2188d90"/>
                <w:id w:val="2070534503"/>
                <w:lock w:val="sdtLocked"/>
              </w:sdtPr>
              <w:sdtEndPr/>
              <w:sdtContent>
                <w:p w:rsidR="00551CBB" w:rsidRDefault="00940DF5">
                  <w:pPr>
                    <w:tabs>
                      <w:tab w:val="left" w:pos="567"/>
                      <w:tab w:val="left" w:pos="993"/>
                      <w:tab w:val="left" w:pos="1560"/>
                      <w:tab w:val="left" w:pos="1701"/>
                    </w:tabs>
                    <w:ind w:right="282" w:firstLine="709"/>
                    <w:jc w:val="both"/>
                    <w:rPr>
                      <w:rFonts w:eastAsia="MS Mincho"/>
                      <w:szCs w:val="24"/>
                      <w:lang w:eastAsia="lt-LT"/>
                    </w:rPr>
                  </w:pPr>
                  <w:sdt>
                    <w:sdtPr>
                      <w:alias w:val="Numeris"/>
                      <w:tag w:val="nr_78ba3f6ed9a3414fb238f433a2188d90"/>
                      <w:id w:val="-1732370208"/>
                      <w:lock w:val="sdtLocked"/>
                    </w:sdtPr>
                    <w:sdtEndPr/>
                    <w:sdtContent>
                      <w:r w:rsidR="00F63C3D">
                        <w:rPr>
                          <w:color w:val="000000"/>
                          <w:szCs w:val="24"/>
                        </w:rPr>
                        <w:t>3</w:t>
                      </w:r>
                    </w:sdtContent>
                  </w:sdt>
                  <w:r w:rsidR="00F63C3D">
                    <w:rPr>
                      <w:color w:val="000000"/>
                      <w:szCs w:val="24"/>
                    </w:rPr>
                    <w:t xml:space="preserve">. </w:t>
                  </w:r>
                  <w:r w:rsidR="00F63C3D">
                    <w:rPr>
                      <w:rFonts w:eastAsia="MS Mincho"/>
                      <w:color w:val="000000"/>
                      <w:szCs w:val="24"/>
                      <w:lang w:eastAsia="lt-LT"/>
                    </w:rPr>
                    <w:t>Pareiškėjas, projekto vykdytojas ar partneris, kurie nėra perkančiosios organizacijos pagal VPĮ arba perkantieji subjektai pagal PĮ, (</w:t>
                  </w:r>
                  <w:r w:rsidR="00F63C3D">
                    <w:rPr>
                      <w:rFonts w:eastAsia="MS Mincho"/>
                      <w:szCs w:val="24"/>
                      <w:lang w:eastAsia="lt-LT"/>
                    </w:rPr>
                    <w:t>toliau – NPO) pirkimus vykdo vadovaudamiesi Sutarties dėl Europos Sąjungos veikimo nuostatomis dėl laisvo asmenų, paslaugų, prekių ir kapitalo judėjimo, taip pat VPĮ 17 straipsnio nuostatomis dėl lygiateisiškumo, nediskriminavimo, abipusio pripažinimo, proporcingumo, skaidrumo principų laikymosi vykdant pirkimą ir Pirkimų taisyklėse nustatytais reikalavimais.</w:t>
                  </w:r>
                </w:p>
              </w:sdtContent>
            </w:sdt>
            <w:sdt>
              <w:sdtPr>
                <w:alias w:val="7 pr. 4 p."/>
                <w:tag w:val="part_122b4fd2fee3443990dcc26c5f7c4c8c"/>
                <w:id w:val="1899085859"/>
                <w:lock w:val="sdtLocked"/>
              </w:sdtPr>
              <w:sdtEndPr/>
              <w:sdtContent>
                <w:p w:rsidR="00551CBB" w:rsidRDefault="00940DF5">
                  <w:pPr>
                    <w:tabs>
                      <w:tab w:val="left" w:pos="567"/>
                      <w:tab w:val="left" w:pos="1134"/>
                      <w:tab w:val="left" w:pos="1560"/>
                      <w:tab w:val="left" w:pos="1701"/>
                    </w:tabs>
                    <w:ind w:right="282" w:firstLine="709"/>
                    <w:jc w:val="both"/>
                    <w:rPr>
                      <w:color w:val="000000"/>
                      <w:szCs w:val="24"/>
                    </w:rPr>
                  </w:pPr>
                  <w:sdt>
                    <w:sdtPr>
                      <w:alias w:val="Numeris"/>
                      <w:tag w:val="nr_122b4fd2fee3443990dcc26c5f7c4c8c"/>
                      <w:id w:val="-1309539490"/>
                      <w:lock w:val="sdtLocked"/>
                    </w:sdtPr>
                    <w:sdtEndPr/>
                    <w:sdtContent>
                      <w:r w:rsidR="00F63C3D">
                        <w:rPr>
                          <w:color w:val="000000"/>
                          <w:szCs w:val="24"/>
                          <w:lang w:eastAsia="lt-LT"/>
                        </w:rPr>
                        <w:t>4</w:t>
                      </w:r>
                    </w:sdtContent>
                  </w:sdt>
                  <w:r w:rsidR="00F63C3D">
                    <w:rPr>
                      <w:color w:val="000000"/>
                      <w:szCs w:val="24"/>
                      <w:lang w:eastAsia="lt-LT"/>
                    </w:rPr>
                    <w:t xml:space="preserve">. </w:t>
                  </w:r>
                  <w:r w:rsidR="00F63C3D">
                    <w:rPr>
                      <w:szCs w:val="24"/>
                    </w:rPr>
                    <w:t xml:space="preserve">Perkančiųjų organizacijų, perkančiųjų subjektų ir NPO pirkimams, išskyrus žodžiu vykdomus pirkimus, taikomi </w:t>
                  </w:r>
                  <w:r w:rsidR="00F63C3D">
                    <w:rPr>
                      <w:color w:val="000000"/>
                      <w:szCs w:val="24"/>
                    </w:rPr>
                    <w:t>Lietuvos Respublikos Vyriausybės 2010 m. liepos 21 d. nutarime Nr. 1133 „Dėl Žaliųjų pirkimų tikslų nustatymo ir įgyvendinimo“, Lietuvos Respublikos aplinkos ministro 2011 m. birželio 28 d. įsakyme Nr. D1-508 „Dėl Aplinkos apsaugos kriterijų taikymo, vykdant žaliuosius pirkimus, nustatyti reikalavimai.</w:t>
                  </w:r>
                </w:p>
              </w:sdtContent>
            </w:sdt>
            <w:sdt>
              <w:sdtPr>
                <w:alias w:val="7 pr. 5 p."/>
                <w:tag w:val="part_b17c855bdb684eca9b60b9833c675223"/>
                <w:id w:val="886842968"/>
                <w:lock w:val="sdtLocked"/>
              </w:sdtPr>
              <w:sdtEndPr/>
              <w:sdtContent>
                <w:p w:rsidR="00551CBB" w:rsidRDefault="00940DF5">
                  <w:pPr>
                    <w:tabs>
                      <w:tab w:val="left" w:pos="567"/>
                      <w:tab w:val="left" w:pos="1134"/>
                      <w:tab w:val="left" w:pos="1560"/>
                      <w:tab w:val="left" w:pos="1701"/>
                    </w:tabs>
                    <w:ind w:right="282" w:firstLine="709"/>
                    <w:jc w:val="both"/>
                    <w:rPr>
                      <w:szCs w:val="24"/>
                    </w:rPr>
                  </w:pPr>
                  <w:sdt>
                    <w:sdtPr>
                      <w:alias w:val="Numeris"/>
                      <w:tag w:val="nr_b17c855bdb684eca9b60b9833c675223"/>
                      <w:id w:val="1995063721"/>
                      <w:lock w:val="sdtLocked"/>
                    </w:sdtPr>
                    <w:sdtEndPr/>
                    <w:sdtContent>
                      <w:r w:rsidR="00F63C3D">
                        <w:rPr>
                          <w:szCs w:val="24"/>
                          <w:lang w:eastAsia="lt-LT"/>
                        </w:rPr>
                        <w:t>5</w:t>
                      </w:r>
                    </w:sdtContent>
                  </w:sdt>
                  <w:r w:rsidR="00F63C3D">
                    <w:rPr>
                      <w:szCs w:val="24"/>
                      <w:lang w:eastAsia="lt-LT"/>
                    </w:rPr>
                    <w:t xml:space="preserve">. </w:t>
                  </w:r>
                  <w:r w:rsidR="00F63C3D">
                    <w:rPr>
                      <w:color w:val="000000"/>
                      <w:szCs w:val="24"/>
                    </w:rPr>
                    <w:t xml:space="preserve">Perkančiųjų organizacijų ir perkančiųjų subjektų pirkimams taikomi Lietuvos Respublikos energetikos ministro 2015 m. birželio 18 d. įsakyme Nr. 1-154 „Dėl Prekių, išskyrus kelių transporto priemones, kurioms viešųjų pirkimų ir perkančiųjų subjektų atliekamų pirkimų metu taikomi energijos vartojimo efektyvumo reikalavimai, sąrašo patvirtinimo“, o kai </w:t>
                  </w:r>
                  <w:r w:rsidR="00F63C3D">
                    <w:rPr>
                      <w:szCs w:val="24"/>
                    </w:rPr>
                    <w:t>įsigyjamos netaršios transporto priemonės, kaip apibrėžta Lietuvos Respublikos alternatyviųjų degalų įstatyme, šio įstatymo 15 straipsnyje nustatyti viešųjų pirkimų reikalavimai.</w:t>
                  </w:r>
                </w:p>
              </w:sdtContent>
            </w:sdt>
            <w:sdt>
              <w:sdtPr>
                <w:alias w:val="7 pr. 6 p."/>
                <w:tag w:val="part_b9544422af074b988b5259a3eb27466e"/>
                <w:id w:val="1372659202"/>
                <w:lock w:val="sdtLocked"/>
              </w:sdtPr>
              <w:sdtEndPr/>
              <w:sdtContent>
                <w:p w:rsidR="00551CBB" w:rsidRDefault="00940DF5">
                  <w:pPr>
                    <w:tabs>
                      <w:tab w:val="left" w:pos="567"/>
                      <w:tab w:val="left" w:pos="1134"/>
                      <w:tab w:val="left" w:pos="1560"/>
                      <w:tab w:val="left" w:pos="1701"/>
                    </w:tabs>
                    <w:ind w:right="282" w:firstLine="709"/>
                    <w:jc w:val="both"/>
                    <w:rPr>
                      <w:color w:val="000000"/>
                      <w:szCs w:val="24"/>
                    </w:rPr>
                  </w:pPr>
                  <w:sdt>
                    <w:sdtPr>
                      <w:alias w:val="Numeris"/>
                      <w:tag w:val="nr_b9544422af074b988b5259a3eb27466e"/>
                      <w:id w:val="1083877409"/>
                      <w:lock w:val="sdtLocked"/>
                    </w:sdtPr>
                    <w:sdtEndPr/>
                    <w:sdtContent>
                      <w:r w:rsidR="00F63C3D">
                        <w:rPr>
                          <w:color w:val="000000"/>
                          <w:szCs w:val="24"/>
                          <w:lang w:eastAsia="lt-LT"/>
                        </w:rPr>
                        <w:t>6</w:t>
                      </w:r>
                    </w:sdtContent>
                  </w:sdt>
                  <w:r w:rsidR="00F63C3D">
                    <w:rPr>
                      <w:color w:val="000000"/>
                      <w:szCs w:val="24"/>
                      <w:lang w:eastAsia="lt-LT"/>
                    </w:rPr>
                    <w:t xml:space="preserve">. </w:t>
                  </w:r>
                  <w:r w:rsidR="00F63C3D">
                    <w:rPr>
                      <w:color w:val="000000"/>
                      <w:szCs w:val="24"/>
                    </w:rPr>
                    <w:t xml:space="preserve">Perkančiosios organizacijos ar perkančiojo subjekto vadovai, pirkimų komisijų nariai, perkančiosios organizacijos ar perkančiojo subjekto vadovo paskirti atlikti supaprastintus pirkimus asmenys, perkančiosios organizacijos ar perkančiojo subjekto atliekamų pirkimų procedūrose dalyvaujantys ekspertai, viešojo pirkimo, pirkimo, atliekamo </w:t>
                  </w:r>
                  <w:proofErr w:type="spellStart"/>
                  <w:r w:rsidR="00F63C3D">
                    <w:rPr>
                      <w:color w:val="000000"/>
                      <w:szCs w:val="24"/>
                    </w:rPr>
                    <w:t>vandentvarkos</w:t>
                  </w:r>
                  <w:proofErr w:type="spellEnd"/>
                  <w:r w:rsidR="00F63C3D">
                    <w:rPr>
                      <w:color w:val="000000"/>
                      <w:szCs w:val="24"/>
                    </w:rPr>
                    <w:t xml:space="preserve">, energetikos, transporto ar pašto paslaugų srityse, perkančiojo subjekto, koncesijos iniciatoriai privalo deklaruoti privačius interesus Lietuvos Respublikos viešųjų ir privačių interesų derinimo įstatyme nustatyta tvarka. </w:t>
                  </w:r>
                </w:p>
              </w:sdtContent>
            </w:sdt>
            <w:sdt>
              <w:sdtPr>
                <w:alias w:val="7 pr. 7 p."/>
                <w:tag w:val="part_63631ceda7ba40d39989103cf1177de2"/>
                <w:id w:val="-897282679"/>
                <w:lock w:val="sdtLocked"/>
              </w:sdtPr>
              <w:sdtEndPr/>
              <w:sdtContent>
                <w:p w:rsidR="00551CBB" w:rsidRDefault="00940DF5">
                  <w:pPr>
                    <w:tabs>
                      <w:tab w:val="left" w:pos="567"/>
                      <w:tab w:val="left" w:pos="1134"/>
                      <w:tab w:val="left" w:pos="1560"/>
                      <w:tab w:val="left" w:pos="1701"/>
                    </w:tabs>
                    <w:ind w:right="282" w:firstLine="709"/>
                    <w:jc w:val="both"/>
                    <w:rPr>
                      <w:rFonts w:eastAsia="MS Mincho"/>
                      <w:szCs w:val="24"/>
                      <w:lang w:eastAsia="lt-LT"/>
                    </w:rPr>
                  </w:pPr>
                  <w:sdt>
                    <w:sdtPr>
                      <w:alias w:val="Numeris"/>
                      <w:tag w:val="nr_63631ceda7ba40d39989103cf1177de2"/>
                      <w:id w:val="-2125445105"/>
                      <w:lock w:val="sdtLocked"/>
                    </w:sdtPr>
                    <w:sdtEndPr/>
                    <w:sdtContent>
                      <w:r w:rsidR="00F63C3D">
                        <w:rPr>
                          <w:rFonts w:eastAsia="MS Mincho"/>
                          <w:szCs w:val="24"/>
                          <w:lang w:eastAsia="lt-LT"/>
                        </w:rPr>
                        <w:t>7</w:t>
                      </w:r>
                    </w:sdtContent>
                  </w:sdt>
                  <w:r w:rsidR="00F63C3D">
                    <w:rPr>
                      <w:rFonts w:eastAsia="MS Mincho"/>
                      <w:szCs w:val="24"/>
                      <w:lang w:eastAsia="lt-LT"/>
                    </w:rPr>
                    <w:t>. NPO prekes, paslaugas ar darbus turi įsigyti racionaliai naudodamos projektui skirtas finansavimo lėšas. Įsigyjamų prekių, paslaugų ar darbų kaina turi atitikti rinkos kainą.</w:t>
                  </w:r>
                </w:p>
              </w:sdtContent>
            </w:sdt>
            <w:sdt>
              <w:sdtPr>
                <w:alias w:val="7 pr. 8 p."/>
                <w:tag w:val="part_bb87def0d16d41508700a9ac875bd2aa"/>
                <w:id w:val="1858228219"/>
                <w:lock w:val="sdtLocked"/>
              </w:sdtPr>
              <w:sdtEndPr/>
              <w:sdtContent>
                <w:p w:rsidR="00551CBB" w:rsidRDefault="00940DF5">
                  <w:pPr>
                    <w:tabs>
                      <w:tab w:val="left" w:pos="567"/>
                      <w:tab w:val="left" w:pos="1134"/>
                      <w:tab w:val="left" w:pos="1560"/>
                      <w:tab w:val="left" w:pos="1701"/>
                    </w:tabs>
                    <w:ind w:right="282" w:firstLine="709"/>
                    <w:jc w:val="both"/>
                    <w:rPr>
                      <w:rFonts w:eastAsia="MS Mincho"/>
                      <w:szCs w:val="24"/>
                      <w:lang w:eastAsia="lt-LT"/>
                    </w:rPr>
                  </w:pPr>
                  <w:sdt>
                    <w:sdtPr>
                      <w:alias w:val="Numeris"/>
                      <w:tag w:val="nr_bb87def0d16d41508700a9ac875bd2aa"/>
                      <w:id w:val="327872157"/>
                      <w:lock w:val="sdtLocked"/>
                    </w:sdtPr>
                    <w:sdtEndPr/>
                    <w:sdtContent>
                      <w:r w:rsidR="00F63C3D">
                        <w:rPr>
                          <w:rFonts w:eastAsia="MS Mincho"/>
                          <w:szCs w:val="24"/>
                          <w:lang w:eastAsia="lt-LT"/>
                        </w:rPr>
                        <w:t>8</w:t>
                      </w:r>
                    </w:sdtContent>
                  </w:sdt>
                  <w:r w:rsidR="00F63C3D">
                    <w:rPr>
                      <w:rFonts w:eastAsia="MS Mincho"/>
                      <w:szCs w:val="24"/>
                      <w:lang w:eastAsia="lt-LT"/>
                    </w:rPr>
                    <w:t xml:space="preserve">. </w:t>
                  </w:r>
                  <w:r w:rsidR="00F63C3D">
                    <w:rPr>
                      <w:color w:val="000000"/>
                      <w:szCs w:val="24"/>
                    </w:rPr>
                    <w:t xml:space="preserve">NPO privalo užtikrinti, kad vykdant NPO pirkimus būtų išvengta interesų konfliktų. Interesų konfliktams priskiriami atvejai, kai NPO vadovas, asmenys, inicijuojantys, vykdantys pirkimus, atliekantys pirkimų priežiūrą ir (ar) kontrolę (kai taikoma), vykdantys pirkimo sutartis </w:t>
                  </w:r>
                  <w:r w:rsidR="00F63C3D">
                    <w:rPr>
                      <w:color w:val="000000"/>
                      <w:szCs w:val="24"/>
                    </w:rPr>
                    <w:lastRenderedPageBreak/>
                    <w:t xml:space="preserve">ar atsakingi už jų vykdymo priežiūrą, atliekant pirkimą gautiems pasiūlymams vertinti pasitelkiami ekspertai turi tiesioginį ar netiesioginį finansinį, ekonominį ar kitokį asmeninį suinteresuotumą, galintį pakenkti jų nešališkumui ir nepriklausomumui pasirengimo pirkimui, pirkimo metu. Šiame punkte nurodyti asmenys negali turėti privačių interesų, kurie galėtų kelti abejonių dėl jų </w:t>
                  </w:r>
                  <w:r w:rsidR="00F63C3D">
                    <w:rPr>
                      <w:szCs w:val="24"/>
                    </w:rPr>
                    <w:t xml:space="preserve">nešališkumo ir objektyvumo atliekant pirkimus, </w:t>
                  </w:r>
                  <w:r w:rsidR="00F63C3D">
                    <w:t xml:space="preserve">ir privalo deklaruoti privačius interesus prieš pradėdami vykdyti jiems pavestas funkcijas užpildydami NPO viešųjų ir privačių interesų deklaracijos formą, kuriai pritarė </w:t>
                  </w:r>
                  <w:proofErr w:type="spellStart"/>
                  <w:r w:rsidR="00F63C3D">
                    <w:t>tarpinstitucinė</w:t>
                  </w:r>
                  <w:proofErr w:type="spellEnd"/>
                  <w:r w:rsidR="00F63C3D">
                    <w:t xml:space="preserve"> darbo grupė 2021–2027 metų Europos Sąjungos fondų investicijų programos ir Ekonomikos gaivinimo ir atsparumo didinimo plano „Naujos kartos Lietuva“ investicijų administravimo procesams kurti, sudaryta Lietuvos Respublikos finansų ministro 2021 m. birželio 11 d. įsakymu Nr. 1K-219 „Dėl </w:t>
                  </w:r>
                  <w:proofErr w:type="spellStart"/>
                  <w:r w:rsidR="00F63C3D">
                    <w:t>tarpinstitucinės</w:t>
                  </w:r>
                  <w:proofErr w:type="spellEnd"/>
                  <w:r w:rsidR="00F63C3D">
                    <w:t xml:space="preserve"> darbo grupės sudarymo“, (toliau – darbo grupė) ir </w:t>
                  </w:r>
                  <w:r w:rsidR="00F63C3D">
                    <w:rPr>
                      <w:rFonts w:eastAsia="MS Mincho"/>
                      <w:szCs w:val="24"/>
                    </w:rPr>
                    <w:t xml:space="preserve">kuri skelbiama Europos Sąjungos investicijų interneto svetainėje </w:t>
                  </w:r>
                  <w:proofErr w:type="spellStart"/>
                  <w:r w:rsidR="00F63C3D">
                    <w:rPr>
                      <w:rFonts w:eastAsia="MS Mincho"/>
                      <w:i/>
                      <w:iCs/>
                      <w:szCs w:val="24"/>
                    </w:rPr>
                    <w:t>esinvesticijos.lt</w:t>
                  </w:r>
                  <w:proofErr w:type="spellEnd"/>
                  <w:r w:rsidR="00F63C3D">
                    <w:rPr>
                      <w:rFonts w:eastAsia="MS Mincho"/>
                      <w:i/>
                      <w:iCs/>
                      <w:szCs w:val="24"/>
                    </w:rPr>
                    <w:t xml:space="preserve"> </w:t>
                  </w:r>
                  <w:r w:rsidR="00F63C3D">
                    <w:rPr>
                      <w:rFonts w:eastAsia="MS Mincho"/>
                      <w:szCs w:val="24"/>
                    </w:rPr>
                    <w:t xml:space="preserve">(toliau – svetainė </w:t>
                  </w:r>
                  <w:proofErr w:type="spellStart"/>
                  <w:r w:rsidR="00F63C3D">
                    <w:rPr>
                      <w:rFonts w:eastAsia="MS Mincho"/>
                      <w:i/>
                      <w:iCs/>
                      <w:szCs w:val="24"/>
                    </w:rPr>
                    <w:t>esinvesticijos.lt</w:t>
                  </w:r>
                  <w:proofErr w:type="spellEnd"/>
                  <w:r w:rsidR="00F63C3D">
                    <w:rPr>
                      <w:rFonts w:eastAsia="MS Mincho"/>
                      <w:szCs w:val="24"/>
                    </w:rPr>
                    <w:t>)</w:t>
                  </w:r>
                  <w:r w:rsidR="00F63C3D">
                    <w:rPr>
                      <w:color w:val="000000"/>
                      <w:szCs w:val="24"/>
                    </w:rPr>
                    <w:t xml:space="preserve">. NPO turi imtis prieinamų ir veiksmingų priemonių, užtikrinančių interesų konfliktų prevenciją, nustatymą ir pašalinimą. </w:t>
                  </w:r>
                </w:p>
              </w:sdtContent>
            </w:sdt>
            <w:sdt>
              <w:sdtPr>
                <w:alias w:val="7 pr. 9 p."/>
                <w:tag w:val="part_db87e6fa2af048acaf08b0adc7db1d62"/>
                <w:id w:val="-1567486620"/>
                <w:lock w:val="sdtLocked"/>
              </w:sdtPr>
              <w:sdtEndPr/>
              <w:sdtContent>
                <w:p w:rsidR="00551CBB" w:rsidRDefault="00940DF5">
                  <w:pPr>
                    <w:tabs>
                      <w:tab w:val="left" w:pos="1134"/>
                      <w:tab w:val="left" w:pos="1276"/>
                    </w:tabs>
                    <w:ind w:right="282" w:firstLine="709"/>
                    <w:jc w:val="both"/>
                    <w:rPr>
                      <w:szCs w:val="24"/>
                    </w:rPr>
                  </w:pPr>
                  <w:sdt>
                    <w:sdtPr>
                      <w:alias w:val="Numeris"/>
                      <w:tag w:val="nr_db87e6fa2af048acaf08b0adc7db1d62"/>
                      <w:id w:val="-1349091490"/>
                      <w:lock w:val="sdtLocked"/>
                    </w:sdtPr>
                    <w:sdtEndPr/>
                    <w:sdtContent>
                      <w:r w:rsidR="00F63C3D">
                        <w:rPr>
                          <w:szCs w:val="24"/>
                          <w:lang w:eastAsia="lt-LT"/>
                        </w:rPr>
                        <w:t>9</w:t>
                      </w:r>
                    </w:sdtContent>
                  </w:sdt>
                  <w:r w:rsidR="00F63C3D">
                    <w:rPr>
                      <w:szCs w:val="24"/>
                      <w:lang w:eastAsia="lt-LT"/>
                    </w:rPr>
                    <w:t xml:space="preserve">. </w:t>
                  </w:r>
                  <w:r w:rsidR="00F63C3D">
                    <w:rPr>
                      <w:szCs w:val="24"/>
                    </w:rPr>
                    <w:t xml:space="preserve">NPO, planuodama atlikti pirkimą, privalo įvertinti, ar nėra objektyvių aplinkybių, turinčių įtakos </w:t>
                  </w:r>
                  <w:r w:rsidR="00F63C3D">
                    <w:rPr>
                      <w:color w:val="000000"/>
                      <w:szCs w:val="24"/>
                    </w:rPr>
                    <w:t xml:space="preserve">jos, kaip NPO, </w:t>
                  </w:r>
                  <w:r w:rsidR="00F63C3D">
                    <w:rPr>
                      <w:szCs w:val="24"/>
                    </w:rPr>
                    <w:t>statuso pakeitimui į perkančiąją organizaciją pagal VPĮ arba perkantįjį subjektą pagal PĮ. Nustačiusi tokias objektyvias aplinkybes, NPO turi jas įvertinti pagal VPĮ 2 straipsnio 25 dalyje perkančiąją organizaciją apibūdinančius kriterijus arba PĮ 4 straipsnyje perkantįjį subjektą apibūdinančius kriterijus ir priimti sprendimą dėl statuso pasikeitimo. NPO apie tokias objektyvias aplinkybes ir sprendimą dėl statuso pasikeitimo privalo ne vėliau kaip per 5 darbo dienas nuo sprendimo priėmimo dienos informuoti administruojančiąją instituciją ir prireikus patikslinti pagal projektą planuojamų vykdyti pirkimų informaciją.</w:t>
                  </w:r>
                </w:p>
              </w:sdtContent>
            </w:sdt>
            <w:sdt>
              <w:sdtPr>
                <w:alias w:val="7 pr. 10 p."/>
                <w:tag w:val="part_7629b6efa0e846d78581cb6c3d328bc0"/>
                <w:id w:val="702132879"/>
                <w:lock w:val="sdtLocked"/>
              </w:sdtPr>
              <w:sdtEndPr/>
              <w:sdtContent>
                <w:p w:rsidR="00551CBB" w:rsidRDefault="00940DF5">
                  <w:pPr>
                    <w:tabs>
                      <w:tab w:val="left" w:pos="1134"/>
                      <w:tab w:val="left" w:pos="1560"/>
                    </w:tabs>
                    <w:ind w:right="282" w:firstLine="709"/>
                    <w:jc w:val="both"/>
                    <w:rPr>
                      <w:szCs w:val="24"/>
                    </w:rPr>
                  </w:pPr>
                  <w:sdt>
                    <w:sdtPr>
                      <w:alias w:val="Numeris"/>
                      <w:tag w:val="nr_7629b6efa0e846d78581cb6c3d328bc0"/>
                      <w:id w:val="-294758961"/>
                      <w:lock w:val="sdtLocked"/>
                    </w:sdtPr>
                    <w:sdtEndPr/>
                    <w:sdtContent>
                      <w:r w:rsidR="00F63C3D">
                        <w:rPr>
                          <w:szCs w:val="24"/>
                          <w:lang w:eastAsia="lt-LT"/>
                        </w:rPr>
                        <w:t>10</w:t>
                      </w:r>
                    </w:sdtContent>
                  </w:sdt>
                  <w:r w:rsidR="00F63C3D">
                    <w:rPr>
                      <w:szCs w:val="24"/>
                      <w:lang w:eastAsia="lt-LT"/>
                    </w:rPr>
                    <w:t xml:space="preserve">. </w:t>
                  </w:r>
                  <w:r w:rsidR="00F63C3D">
                    <w:rPr>
                      <w:color w:val="000000"/>
                    </w:rPr>
                    <w:t>NPO statusas turėtų būti nustatomas kiekvieniems finansiniams metams tų finansinių metų pradžioje, ne vėliau kaip iki kovo 15 dienos. Administruojančioji institucija, finansiniais metais tikrindama pirmąjį pirkimą, įvertina, ar NPO statusas nustatytas teisingai ir ar nėra rizikos, kad tais metais jis gali pasikeisti.</w:t>
                  </w:r>
                </w:p>
              </w:sdtContent>
            </w:sdt>
            <w:sdt>
              <w:sdtPr>
                <w:alias w:val="7 pr. 11 p."/>
                <w:tag w:val="part_595f7a9bc2224b54a8e922f04edcab61"/>
                <w:id w:val="2053120136"/>
                <w:lock w:val="sdtLocked"/>
              </w:sdtPr>
              <w:sdtEndPr/>
              <w:sdtContent>
                <w:p w:rsidR="00551CBB" w:rsidRDefault="00940DF5">
                  <w:pPr>
                    <w:tabs>
                      <w:tab w:val="left" w:pos="1134"/>
                      <w:tab w:val="left" w:pos="1560"/>
                    </w:tabs>
                    <w:ind w:right="282" w:firstLine="709"/>
                    <w:jc w:val="both"/>
                    <w:rPr>
                      <w:szCs w:val="24"/>
                    </w:rPr>
                  </w:pPr>
                  <w:sdt>
                    <w:sdtPr>
                      <w:alias w:val="Numeris"/>
                      <w:tag w:val="nr_595f7a9bc2224b54a8e922f04edcab61"/>
                      <w:id w:val="-1932659449"/>
                      <w:lock w:val="sdtLocked"/>
                    </w:sdtPr>
                    <w:sdtEndPr/>
                    <w:sdtContent>
                      <w:r w:rsidR="00F63C3D">
                        <w:rPr>
                          <w:szCs w:val="24"/>
                          <w:lang w:eastAsia="lt-LT"/>
                        </w:rPr>
                        <w:t>11</w:t>
                      </w:r>
                    </w:sdtContent>
                  </w:sdt>
                  <w:r w:rsidR="00F63C3D">
                    <w:rPr>
                      <w:szCs w:val="24"/>
                      <w:lang w:eastAsia="lt-LT"/>
                    </w:rPr>
                    <w:t xml:space="preserve">. </w:t>
                  </w:r>
                  <w:r w:rsidR="00F63C3D">
                    <w:rPr>
                      <w:szCs w:val="24"/>
                    </w:rPr>
                    <w:t>Kilus ginčui tarp NPO ir administruojančiosios institucijos dėl NPO statuso, administruojančioji institucija gali, o NPO prašymu privalo kreiptis į Viešųjų pirkimų tarnybą, kad ši įvertintų NPO sprendimo dėl statuso pakeitimo pagrįstumą.</w:t>
                  </w:r>
                </w:p>
              </w:sdtContent>
            </w:sdt>
            <w:sdt>
              <w:sdtPr>
                <w:alias w:val="7 pr. 12 p."/>
                <w:tag w:val="part_c50a1061960f469e8d9068a31facca10"/>
                <w:id w:val="-1367521514"/>
                <w:lock w:val="sdtLocked"/>
              </w:sdtPr>
              <w:sdtEndPr/>
              <w:sdtContent>
                <w:p w:rsidR="00551CBB" w:rsidRDefault="00940DF5">
                  <w:pPr>
                    <w:tabs>
                      <w:tab w:val="left" w:pos="1134"/>
                      <w:tab w:val="left" w:pos="1560"/>
                    </w:tabs>
                    <w:ind w:right="282" w:firstLine="709"/>
                    <w:jc w:val="both"/>
                    <w:rPr>
                      <w:szCs w:val="24"/>
                    </w:rPr>
                  </w:pPr>
                  <w:sdt>
                    <w:sdtPr>
                      <w:alias w:val="Numeris"/>
                      <w:tag w:val="nr_c50a1061960f469e8d9068a31facca10"/>
                      <w:id w:val="1508173604"/>
                      <w:lock w:val="sdtLocked"/>
                    </w:sdtPr>
                    <w:sdtEndPr/>
                    <w:sdtContent>
                      <w:r w:rsidR="00F63C3D">
                        <w:rPr>
                          <w:szCs w:val="24"/>
                          <w:lang w:eastAsia="lt-LT"/>
                        </w:rPr>
                        <w:t>12</w:t>
                      </w:r>
                    </w:sdtContent>
                  </w:sdt>
                  <w:r w:rsidR="00F63C3D">
                    <w:rPr>
                      <w:szCs w:val="24"/>
                      <w:lang w:eastAsia="lt-LT"/>
                    </w:rPr>
                    <w:t xml:space="preserve">. </w:t>
                  </w:r>
                  <w:r w:rsidR="00F63C3D">
                    <w:rPr>
                      <w:szCs w:val="24"/>
                    </w:rPr>
                    <w:t>Gavusi informacijos dėl galimo NPO statuso pakeitimo, administruojančioji institucija tokią informaciją tikrina ir nustačiusi, kad NPO laiku neinformavo apie objektyvių aplinkybių, turinčių įtakos NPO statuso pasikeitimui, atsiradimą ir nepatikslino pagal projektą vykdomo (-ų) pirkimo (-ų) informacijos, imasi veiksmų aplinkybėms ištirti ir poreikiui susigrąžinti dalį ar visas projekto finansavimo lėšomis apmokėtas išlaidas, susijusias su tokiu (-</w:t>
                  </w:r>
                  <w:proofErr w:type="spellStart"/>
                  <w:r w:rsidR="00F63C3D">
                    <w:rPr>
                      <w:szCs w:val="24"/>
                    </w:rPr>
                    <w:t>iais</w:t>
                  </w:r>
                  <w:proofErr w:type="spellEnd"/>
                  <w:r w:rsidR="00F63C3D">
                    <w:rPr>
                      <w:szCs w:val="24"/>
                    </w:rPr>
                    <w:t>) pirkimu (-</w:t>
                  </w:r>
                  <w:proofErr w:type="spellStart"/>
                  <w:r w:rsidR="00F63C3D">
                    <w:rPr>
                      <w:szCs w:val="24"/>
                    </w:rPr>
                    <w:t>ais</w:t>
                  </w:r>
                  <w:proofErr w:type="spellEnd"/>
                  <w:r w:rsidR="00F63C3D">
                    <w:rPr>
                      <w:szCs w:val="24"/>
                    </w:rPr>
                    <w:t>), įvertinti, o prireikus inicijuoja pažeidimo tyrimą Taisyklių IV skyriaus aštuntajame skirsnyje nustatyta tvarka.</w:t>
                  </w:r>
                </w:p>
              </w:sdtContent>
            </w:sdt>
            <w:sdt>
              <w:sdtPr>
                <w:alias w:val="7 pr. 13 p."/>
                <w:tag w:val="part_c77f954c4d6749a89b3af69ea5a330cf"/>
                <w:id w:val="-1404986120"/>
                <w:lock w:val="sdtLocked"/>
              </w:sdtPr>
              <w:sdtEndPr/>
              <w:sdtContent>
                <w:p w:rsidR="00551CBB" w:rsidRDefault="00940DF5">
                  <w:pPr>
                    <w:tabs>
                      <w:tab w:val="left" w:pos="1134"/>
                      <w:tab w:val="left" w:pos="1560"/>
                    </w:tabs>
                    <w:ind w:right="282" w:firstLine="709"/>
                    <w:jc w:val="both"/>
                    <w:rPr>
                      <w:szCs w:val="24"/>
                    </w:rPr>
                  </w:pPr>
                  <w:sdt>
                    <w:sdtPr>
                      <w:alias w:val="Numeris"/>
                      <w:tag w:val="nr_c77f954c4d6749a89b3af69ea5a330cf"/>
                      <w:id w:val="1943034145"/>
                      <w:lock w:val="sdtLocked"/>
                    </w:sdtPr>
                    <w:sdtEndPr/>
                    <w:sdtContent>
                      <w:r w:rsidR="00F63C3D">
                        <w:rPr>
                          <w:szCs w:val="24"/>
                        </w:rPr>
                        <w:t>13</w:t>
                      </w:r>
                    </w:sdtContent>
                  </w:sdt>
                  <w:r w:rsidR="00F63C3D">
                    <w:rPr>
                      <w:szCs w:val="24"/>
                    </w:rPr>
                    <w:t>. NPO pirkimo sutartis, kurios vertė lygi arba viršija 20 000 (dvidešimt tūkstančių) eurų (be pridėtinės vertės mokesčio), turi būti sudaroma raštu ir pasirašoma fiziniu ar elektroniniu kvalifikuotu ar nekvalifikuotu parašu visų sutarties šalių. Visais atvejais raštu sudarytoje sutartyje turi būti nurodytos pagrindinės pirkimo sutarties sąlygos (žaliųjų pirkimų reikalavimai, prekių patiekimo, paslaugų suteikimo ar darbų atlikimo terminai, kaina ar kainodaros taisyklės, atsiskaitymo terminai ir tvarka, pirkimo sutarties įvykdymo užtikrinimo reikalavimai (jei keliami), jei reikia, – kitos sąlygos. Jeigu sudaroma žodinė sutartis, pateikiamuose su pirkimu susijusiuose dokumentuose turi būti nurodyta esminė pirkimo patikrai atlikti reikiama informacija (detalus pirkimo objektas ir jo aprašymas, kaina, kiekis (jei taikytina), prekių pristatymo, paslaugų suteikimo ar darbų atlikimo terminai ir kita reikšminga informacija). Administruojančioji institucija prireikus turi teisę kreiptis į projektų vykdytoją su prašymu pateikti papildomą informaciją ar dokumentus, reikalingus pirkimo patikrai atlikti.</w:t>
                  </w:r>
                </w:p>
              </w:sdtContent>
            </w:sdt>
            <w:sdt>
              <w:sdtPr>
                <w:alias w:val="7 pr. 14 p."/>
                <w:tag w:val="part_ea2f641eb4f34a32901a78089ea497b1"/>
                <w:id w:val="-446317727"/>
                <w:lock w:val="sdtLocked"/>
              </w:sdtPr>
              <w:sdtEndPr/>
              <w:sdtContent>
                <w:p w:rsidR="00551CBB" w:rsidRDefault="00940DF5">
                  <w:pPr>
                    <w:tabs>
                      <w:tab w:val="left" w:pos="1134"/>
                      <w:tab w:val="left" w:pos="1560"/>
                    </w:tabs>
                    <w:ind w:right="282" w:firstLine="709"/>
                    <w:jc w:val="both"/>
                    <w:rPr>
                      <w:szCs w:val="24"/>
                    </w:rPr>
                  </w:pPr>
                  <w:sdt>
                    <w:sdtPr>
                      <w:alias w:val="Numeris"/>
                      <w:tag w:val="nr_ea2f641eb4f34a32901a78089ea497b1"/>
                      <w:id w:val="1023362841"/>
                      <w:lock w:val="sdtLocked"/>
                    </w:sdtPr>
                    <w:sdtEndPr/>
                    <w:sdtContent>
                      <w:r w:rsidR="00F63C3D">
                        <w:rPr>
                          <w:szCs w:val="24"/>
                        </w:rPr>
                        <w:t>14</w:t>
                      </w:r>
                    </w:sdtContent>
                  </w:sdt>
                  <w:r w:rsidR="00F63C3D">
                    <w:rPr>
                      <w:szCs w:val="24"/>
                    </w:rPr>
                    <w:t>. Jeigu įgyvendinant projektą atliekami sudarytos sutarties pakeitimai, apie juos projekto vykdytojas privalo informuoti administruojančiąją instituciją ir pateikti pakeitimo dokumentus.</w:t>
                  </w:r>
                </w:p>
                <w:p w:rsidR="00551CBB" w:rsidRDefault="00940DF5">
                  <w:pPr>
                    <w:tabs>
                      <w:tab w:val="left" w:pos="567"/>
                      <w:tab w:val="left" w:pos="1134"/>
                    </w:tabs>
                    <w:ind w:right="282" w:firstLine="851"/>
                    <w:jc w:val="center"/>
                    <w:rPr>
                      <w:color w:val="000000"/>
                      <w:szCs w:val="24"/>
                      <w:lang w:eastAsia="lt-LT"/>
                    </w:rPr>
                  </w:pPr>
                </w:p>
              </w:sdtContent>
            </w:sdt>
          </w:sdtContent>
        </w:sdt>
        <w:sdt>
          <w:sdtPr>
            <w:alias w:val="skyrius"/>
            <w:tag w:val="part_11fe8ef4e91c48338e3cf0b9ce9db757"/>
            <w:id w:val="-1170715185"/>
            <w:lock w:val="sdtLocked"/>
          </w:sdtPr>
          <w:sdtEndPr/>
          <w:sdtContent>
            <w:p w:rsidR="00551CBB" w:rsidRDefault="00940DF5" w:rsidP="00F63C3D">
              <w:pPr>
                <w:tabs>
                  <w:tab w:val="left" w:pos="1134"/>
                </w:tabs>
                <w:jc w:val="center"/>
                <w:rPr>
                  <w:b/>
                  <w:bCs/>
                  <w:iCs/>
                  <w:color w:val="000000"/>
                  <w:szCs w:val="24"/>
                  <w:lang w:eastAsia="lt-LT"/>
                </w:rPr>
              </w:pPr>
              <w:sdt>
                <w:sdtPr>
                  <w:alias w:val="Numeris"/>
                  <w:tag w:val="nr_11fe8ef4e91c48338e3cf0b9ce9db757"/>
                  <w:id w:val="-1439601412"/>
                  <w:lock w:val="sdtLocked"/>
                </w:sdtPr>
                <w:sdtEndPr/>
                <w:sdtContent>
                  <w:r w:rsidR="00F63C3D">
                    <w:rPr>
                      <w:b/>
                      <w:bCs/>
                      <w:iCs/>
                      <w:color w:val="000000"/>
                      <w:szCs w:val="24"/>
                      <w:lang w:eastAsia="lt-LT"/>
                    </w:rPr>
                    <w:t>II</w:t>
                  </w:r>
                </w:sdtContent>
              </w:sdt>
              <w:r w:rsidR="00F63C3D">
                <w:rPr>
                  <w:b/>
                  <w:bCs/>
                  <w:iCs/>
                  <w:color w:val="000000"/>
                  <w:szCs w:val="24"/>
                  <w:lang w:eastAsia="lt-LT"/>
                </w:rPr>
                <w:t xml:space="preserve"> SKYRIUS</w:t>
              </w:r>
            </w:p>
            <w:p w:rsidR="00551CBB" w:rsidRDefault="00940DF5" w:rsidP="00F63C3D">
              <w:pPr>
                <w:tabs>
                  <w:tab w:val="left" w:pos="1134"/>
                </w:tabs>
                <w:jc w:val="center"/>
                <w:rPr>
                  <w:b/>
                  <w:color w:val="000000"/>
                  <w:szCs w:val="24"/>
                  <w:lang w:eastAsia="lt-LT"/>
                </w:rPr>
              </w:pPr>
              <w:sdt>
                <w:sdtPr>
                  <w:alias w:val="Pavadinimas"/>
                  <w:tag w:val="title_11fe8ef4e91c48338e3cf0b9ce9db757"/>
                  <w:id w:val="1498623611"/>
                  <w:lock w:val="sdtLocked"/>
                </w:sdtPr>
                <w:sdtEndPr/>
                <w:sdtContent>
                  <w:r w:rsidR="00F63C3D">
                    <w:rPr>
                      <w:b/>
                      <w:bCs/>
                      <w:iCs/>
                      <w:color w:val="000000"/>
                      <w:szCs w:val="24"/>
                      <w:lang w:eastAsia="lt-LT"/>
                    </w:rPr>
                    <w:t xml:space="preserve">PIRKIMŲ PATIKRA </w:t>
                  </w:r>
                </w:sdtContent>
              </w:sdt>
            </w:p>
            <w:p w:rsidR="00551CBB" w:rsidRDefault="00551CBB">
              <w:pPr>
                <w:tabs>
                  <w:tab w:val="left" w:pos="1134"/>
                </w:tabs>
                <w:ind w:right="282" w:firstLine="851"/>
                <w:rPr>
                  <w:color w:val="000000"/>
                  <w:szCs w:val="24"/>
                  <w:lang w:eastAsia="lt-LT"/>
                </w:rPr>
              </w:pPr>
            </w:p>
            <w:sdt>
              <w:sdtPr>
                <w:alias w:val="7 pr. 15 p."/>
                <w:tag w:val="part_202867311eab4e1f921bc0810e0e0085"/>
                <w:id w:val="-445085317"/>
                <w:lock w:val="sdtLocked"/>
              </w:sdtPr>
              <w:sdtEndPr/>
              <w:sdtContent>
                <w:p w:rsidR="00551CBB" w:rsidRDefault="00940DF5">
                  <w:pPr>
                    <w:tabs>
                      <w:tab w:val="left" w:pos="1134"/>
                    </w:tabs>
                    <w:ind w:right="282" w:firstLine="709"/>
                    <w:jc w:val="both"/>
                    <w:rPr>
                      <w:color w:val="000000"/>
                      <w:szCs w:val="24"/>
                    </w:rPr>
                  </w:pPr>
                  <w:sdt>
                    <w:sdtPr>
                      <w:alias w:val="Numeris"/>
                      <w:tag w:val="nr_202867311eab4e1f921bc0810e0e0085"/>
                      <w:id w:val="1784231831"/>
                      <w:lock w:val="sdtLocked"/>
                    </w:sdtPr>
                    <w:sdtEndPr/>
                    <w:sdtContent>
                      <w:r w:rsidR="00F63C3D">
                        <w:rPr>
                          <w:color w:val="000000"/>
                          <w:szCs w:val="24"/>
                          <w:lang w:eastAsia="lt-LT"/>
                        </w:rPr>
                        <w:t>15</w:t>
                      </w:r>
                    </w:sdtContent>
                  </w:sdt>
                  <w:r w:rsidR="00F63C3D">
                    <w:rPr>
                      <w:color w:val="000000"/>
                      <w:szCs w:val="24"/>
                      <w:lang w:eastAsia="lt-LT"/>
                    </w:rPr>
                    <w:t xml:space="preserve">. </w:t>
                  </w:r>
                  <w:r w:rsidR="00F63C3D">
                    <w:rPr>
                      <w:color w:val="000000"/>
                      <w:szCs w:val="24"/>
                    </w:rPr>
                    <w:t>Administruojančioji institucija, atlikdama pirkimų patikrą, atlieka išankstinę ir (ar) paskesnę pirkimų patikras. Išankstinė ir paskesnė patikros taikomos perkančiosioms organizacijoms ir perkantiesiems subjektams, o NPO vykdomiems pirkimams taikoma tik paskesnė pirkimų patikra, išskyrus atvejus, kai projektas finansuojamas Ekonomikos gaivinimo ir atsparumo didinimo priemonės (toliau – EGADP) lėšomis. Kai projektas finansuojamas EGADP lėšomis, NPO vykdomiems pirkimams taikoma išankstinė ir paskesnė patikros.</w:t>
                  </w:r>
                </w:p>
              </w:sdtContent>
            </w:sdt>
            <w:sdt>
              <w:sdtPr>
                <w:alias w:val="7 pr. 16 p."/>
                <w:tag w:val="part_1b004f9a937a4fcdb23ff42d7af04b58"/>
                <w:id w:val="-1468118698"/>
                <w:lock w:val="sdtLocked"/>
              </w:sdtPr>
              <w:sdtEndPr/>
              <w:sdtContent>
                <w:p w:rsidR="00551CBB" w:rsidRDefault="00940DF5">
                  <w:pPr>
                    <w:tabs>
                      <w:tab w:val="left" w:pos="1134"/>
                    </w:tabs>
                    <w:ind w:right="282" w:firstLine="709"/>
                    <w:jc w:val="both"/>
                    <w:rPr>
                      <w:color w:val="000000"/>
                      <w:szCs w:val="24"/>
                    </w:rPr>
                  </w:pPr>
                  <w:sdt>
                    <w:sdtPr>
                      <w:alias w:val="Numeris"/>
                      <w:tag w:val="nr_1b004f9a937a4fcdb23ff42d7af04b58"/>
                      <w:id w:val="-1790348727"/>
                      <w:lock w:val="sdtLocked"/>
                    </w:sdtPr>
                    <w:sdtEndPr/>
                    <w:sdtContent>
                      <w:r w:rsidR="00F63C3D">
                        <w:rPr>
                          <w:color w:val="000000"/>
                          <w:szCs w:val="24"/>
                          <w:lang w:eastAsia="lt-LT"/>
                        </w:rPr>
                        <w:t>16</w:t>
                      </w:r>
                    </w:sdtContent>
                  </w:sdt>
                  <w:r w:rsidR="00F63C3D">
                    <w:rPr>
                      <w:color w:val="000000"/>
                      <w:szCs w:val="24"/>
                      <w:lang w:eastAsia="lt-LT"/>
                    </w:rPr>
                    <w:t xml:space="preserve">. </w:t>
                  </w:r>
                  <w:r w:rsidR="00F63C3D">
                    <w:rPr>
                      <w:color w:val="000000"/>
                      <w:szCs w:val="24"/>
                    </w:rPr>
                    <w:t xml:space="preserve">Išankstinė pirkimų patikra atliekama dviem etapais: iki pirkimo pradžios ir pirkimo sutarties sudarymo. Išankstinės pirkimų patikros tikslas – galimų pažeidimų prevencija. Išankstinės pirkimų patikros metu administruojančioji institucija teikia pastebėjimus ir rekomendacijas, kurie nėra administracinis sprendimas pagal Lietuvos Respublikos viešojo administravimo įstatymą ir nėra privalomi vykdyti. </w:t>
                  </w:r>
                </w:p>
              </w:sdtContent>
            </w:sdt>
            <w:sdt>
              <w:sdtPr>
                <w:alias w:val="7 pr. 17 p."/>
                <w:tag w:val="part_22be92495b2a400795953fec1c538968"/>
                <w:id w:val="1959131125"/>
                <w:lock w:val="sdtLocked"/>
              </w:sdtPr>
              <w:sdtEndPr/>
              <w:sdtContent>
                <w:p w:rsidR="00551CBB" w:rsidRDefault="00940DF5">
                  <w:pPr>
                    <w:tabs>
                      <w:tab w:val="left" w:pos="1134"/>
                    </w:tabs>
                    <w:ind w:right="282" w:firstLine="709"/>
                    <w:jc w:val="both"/>
                    <w:rPr>
                      <w:b/>
                      <w:bCs/>
                      <w:color w:val="000000"/>
                      <w:szCs w:val="24"/>
                      <w:lang w:eastAsia="lt-LT"/>
                    </w:rPr>
                  </w:pPr>
                  <w:sdt>
                    <w:sdtPr>
                      <w:alias w:val="Numeris"/>
                      <w:tag w:val="nr_22be92495b2a400795953fec1c538968"/>
                      <w:id w:val="-1443382487"/>
                      <w:lock w:val="sdtLocked"/>
                    </w:sdtPr>
                    <w:sdtEndPr/>
                    <w:sdtContent>
                      <w:r w:rsidR="00F63C3D">
                        <w:rPr>
                          <w:color w:val="000000"/>
                          <w:szCs w:val="24"/>
                        </w:rPr>
                        <w:t>17</w:t>
                      </w:r>
                    </w:sdtContent>
                  </w:sdt>
                  <w:r w:rsidR="00F63C3D">
                    <w:rPr>
                      <w:color w:val="000000"/>
                      <w:szCs w:val="24"/>
                    </w:rPr>
                    <w:t xml:space="preserve">. Paskesnė pirkimų patikra atliekama siekiant nustatyti išlaidų atitiktį finansavimo reikalavimams priimant administracinius sprendimus. Pirkimų patikra neatliekama dėl tų projekto išlaidų, kurios apmokamos supaprastintai, išskyrus atvejus, kai kyla įtarimas, kad projekto išlaidos, kurios apmokėtos supaprastintai, patirtos nesilaikant VPĮ, PĮ ir Pirkimų taisyklėse nustatytų reikalavimų. Pirkimų patikra taip pat neatliekama dėl tų projekto išlaidų, kurios patirtos ir apmokėtos privataus sektoriaus partnerio, su kuriuo sudaryta viešojo ir privataus sektorių partnerystės sutartis. Kai pirkimams VPĮ ar PĮ netaikomas šiuose įstatymuose nustatytais atvejais, paskesnė pirkimų patikra atliekama vertinant pirkimo procedūrų atitiktį šiuos pirkimus reglamentuojantiems teisės aktams. </w:t>
                  </w:r>
                  <w:r w:rsidR="00F63C3D">
                    <w:rPr>
                      <w:szCs w:val="24"/>
                      <w:lang w:eastAsia="lt-LT"/>
                    </w:rPr>
                    <w:t>Vertinant NPO pirkimus, išskyrus atvejus, kai perkamos mokslinių tyrimų ir technologinės plėtros (toliau – MTEP) paslaugos, medžiagos, reagentai ir panašūs produktai, tiesiogiai susiję su mokslinių tyrimų ir (ar) technologinės plėtros veikla, vykdomas atitikties Pirkimų taisyklių 7 ir 8 punktuose nustatytiems reikalavimams patikrinimas. Kai perkamos MTEP paslaugos, medžiagos, reagentai ir panašūs produktai, tiesiogiai susiję su mokslinių tyrimų ir (ar) technologinės plėtros veikla, ir tik tais atvejais, kai projektas finansuojamas EGADP lėšomis, vykdomas atitikties Pirkimų taisyklių 8 punkte nustatytiems reikalavimams patikrinimas. NPO pirkimo sutarties vertės atitiktis rinkos kainoms ir interesų konflikto nebuvimas vertinami pagal Neperkančiųjų organizacijų vykdomų pirkimų vertinimo gaires, kurioms pritarė darbo grupė, (toliau – Gairės).</w:t>
                  </w:r>
                </w:p>
              </w:sdtContent>
            </w:sdt>
            <w:sdt>
              <w:sdtPr>
                <w:alias w:val="7 pr. 18 p."/>
                <w:tag w:val="part_5219fdefbf324d8fbff94adf429c8e09"/>
                <w:id w:val="802195753"/>
                <w:lock w:val="sdtLocked"/>
              </w:sdtPr>
              <w:sdtEndPr/>
              <w:sdtContent>
                <w:p w:rsidR="00551CBB" w:rsidRDefault="00940DF5">
                  <w:pPr>
                    <w:tabs>
                      <w:tab w:val="left" w:pos="1134"/>
                      <w:tab w:val="left" w:pos="1418"/>
                    </w:tabs>
                    <w:ind w:right="282" w:firstLine="709"/>
                    <w:jc w:val="both"/>
                    <w:rPr>
                      <w:color w:val="000000"/>
                      <w:szCs w:val="24"/>
                    </w:rPr>
                  </w:pPr>
                  <w:sdt>
                    <w:sdtPr>
                      <w:alias w:val="Numeris"/>
                      <w:tag w:val="nr_5219fdefbf324d8fbff94adf429c8e09"/>
                      <w:id w:val="-841242499"/>
                      <w:lock w:val="sdtLocked"/>
                    </w:sdtPr>
                    <w:sdtEndPr/>
                    <w:sdtContent>
                      <w:r w:rsidR="00F63C3D">
                        <w:rPr>
                          <w:color w:val="000000"/>
                          <w:szCs w:val="24"/>
                          <w:lang w:eastAsia="lt-LT"/>
                        </w:rPr>
                        <w:t>18</w:t>
                      </w:r>
                    </w:sdtContent>
                  </w:sdt>
                  <w:r w:rsidR="00F63C3D">
                    <w:rPr>
                      <w:color w:val="000000"/>
                      <w:szCs w:val="24"/>
                      <w:lang w:eastAsia="lt-LT"/>
                    </w:rPr>
                    <w:t xml:space="preserve">. </w:t>
                  </w:r>
                  <w:r w:rsidR="00F63C3D">
                    <w:rPr>
                      <w:color w:val="000000"/>
                      <w:szCs w:val="24"/>
                    </w:rPr>
                    <w:t>Perkančioji organizacija ar perkantysis subjektas pirkimus atlieka elektroniniu būdu, naudodamiesi Centrinės viešųjų pirkimų informacinės sistemos (toliau – CVP IS) arba centrinės perkančiosios organizacijos elektroninėmis priemonėmis pirkimų procedūroms atlikti, išskyrus atvejus, kai pirkimui VPĮ ar PĮ numatyta išimtis ir kai VPĮ ar PĮ netaikomas šiuose įstatymuose nustatytais atvejais. Perkančioji organizacija ar perkantysis subjektas užtikrina, kad su pirkimu susiję ir perkančiojoje organizacijoje ar perkančiojo subjekto saugomi dokumentai (pavyzdžiui, įvykdytos pirkimo sutartys, paraiškos, pasiūlymai, pirkimo dokumentai, paraiškų ir pasiūlymų nagrinėjimo bei vertinimo, pirkimo sutarčių keitimo ir kiti dokumentai), reikalingi pirkimo patikrai atlikti, būtų įkelti į CVP IS, kai pirkimas įvykdytas per CVP IS.</w:t>
                  </w:r>
                </w:p>
              </w:sdtContent>
            </w:sdt>
            <w:sdt>
              <w:sdtPr>
                <w:alias w:val="7 pr. 19 p."/>
                <w:tag w:val="part_ef987775c6414039981b81e5b5e0156c"/>
                <w:id w:val="1881508222"/>
                <w:lock w:val="sdtLocked"/>
              </w:sdtPr>
              <w:sdtEndPr/>
              <w:sdtContent>
                <w:p w:rsidR="00551CBB" w:rsidRDefault="00940DF5">
                  <w:pPr>
                    <w:tabs>
                      <w:tab w:val="left" w:pos="1134"/>
                    </w:tabs>
                    <w:ind w:right="282" w:firstLine="709"/>
                    <w:jc w:val="both"/>
                    <w:rPr>
                      <w:color w:val="000000"/>
                      <w:szCs w:val="24"/>
                    </w:rPr>
                  </w:pPr>
                  <w:sdt>
                    <w:sdtPr>
                      <w:alias w:val="Numeris"/>
                      <w:tag w:val="nr_ef987775c6414039981b81e5b5e0156c"/>
                      <w:id w:val="1497383692"/>
                      <w:lock w:val="sdtLocked"/>
                    </w:sdtPr>
                    <w:sdtEndPr/>
                    <w:sdtContent>
                      <w:r w:rsidR="00F63C3D">
                        <w:rPr>
                          <w:color w:val="000000"/>
                          <w:szCs w:val="24"/>
                          <w:lang w:eastAsia="lt-LT"/>
                        </w:rPr>
                        <w:t>19</w:t>
                      </w:r>
                    </w:sdtContent>
                  </w:sdt>
                  <w:r w:rsidR="00F63C3D">
                    <w:rPr>
                      <w:color w:val="000000"/>
                      <w:szCs w:val="24"/>
                      <w:lang w:eastAsia="lt-LT"/>
                    </w:rPr>
                    <w:t xml:space="preserve">. </w:t>
                  </w:r>
                  <w:r w:rsidR="00F63C3D">
                    <w:rPr>
                      <w:color w:val="000000"/>
                      <w:szCs w:val="24"/>
                    </w:rPr>
                    <w:t xml:space="preserve">Esant prieštaravimui tarp CVP IS esančios informacijos ir perkančiosios organizacijos ar perkančiojo subjekto saugomų su pirkimu susijusių dokumentų, administruojančioji institucija atsižvelgia tik į CVP IS esančią informaciją. </w:t>
                  </w:r>
                </w:p>
              </w:sdtContent>
            </w:sdt>
            <w:sdt>
              <w:sdtPr>
                <w:alias w:val="7 pr. 20 p."/>
                <w:tag w:val="part_cff952a8c592427e9697ca2950c4846f"/>
                <w:id w:val="774290428"/>
                <w:lock w:val="sdtLocked"/>
              </w:sdtPr>
              <w:sdtEndPr/>
              <w:sdtContent>
                <w:p w:rsidR="00551CBB" w:rsidRDefault="00940DF5">
                  <w:pPr>
                    <w:tabs>
                      <w:tab w:val="left" w:pos="1134"/>
                    </w:tabs>
                    <w:ind w:right="282" w:firstLine="709"/>
                    <w:jc w:val="both"/>
                    <w:rPr>
                      <w:szCs w:val="24"/>
                    </w:rPr>
                  </w:pPr>
                  <w:sdt>
                    <w:sdtPr>
                      <w:alias w:val="Numeris"/>
                      <w:tag w:val="nr_cff952a8c592427e9697ca2950c4846f"/>
                      <w:id w:val="-239636172"/>
                      <w:lock w:val="sdtLocked"/>
                    </w:sdtPr>
                    <w:sdtEndPr/>
                    <w:sdtContent>
                      <w:r w:rsidR="00F63C3D">
                        <w:rPr>
                          <w:szCs w:val="24"/>
                          <w:lang w:eastAsia="lt-LT"/>
                        </w:rPr>
                        <w:t>20</w:t>
                      </w:r>
                    </w:sdtContent>
                  </w:sdt>
                  <w:r w:rsidR="00F63C3D">
                    <w:rPr>
                      <w:szCs w:val="24"/>
                      <w:lang w:eastAsia="lt-LT"/>
                    </w:rPr>
                    <w:t xml:space="preserve">. </w:t>
                  </w:r>
                  <w:r w:rsidR="00F63C3D">
                    <w:rPr>
                      <w:szCs w:val="24"/>
                    </w:rPr>
                    <w:t xml:space="preserve">Jei pirkimas buvo vykdytas NPO arba kai </w:t>
                  </w:r>
                  <w:r w:rsidR="00F63C3D">
                    <w:rPr>
                      <w:color w:val="000000"/>
                      <w:szCs w:val="24"/>
                    </w:rPr>
                    <w:t>pirkimui VPĮ ar PĮ numatyta išimtis ir pirkimui VPĮ ar PĮ netaikomas šiuose įstatymuose nustatytais atvejais,</w:t>
                  </w:r>
                  <w:r w:rsidR="00F63C3D">
                    <w:rPr>
                      <w:szCs w:val="24"/>
                    </w:rPr>
                    <w:t xml:space="preserve"> pareiškėjas ar </w:t>
                  </w:r>
                  <w:r w:rsidR="00F63C3D">
                    <w:rPr>
                      <w:color w:val="000000"/>
                      <w:szCs w:val="24"/>
                    </w:rPr>
                    <w:t xml:space="preserve">projekto vykdytojas </w:t>
                  </w:r>
                  <w:r w:rsidR="00F63C3D">
                    <w:rPr>
                      <w:szCs w:val="24"/>
                    </w:rPr>
                    <w:t xml:space="preserve">pirkimo dokumentus, reikalingus patikrai atlikti, pateikia </w:t>
                  </w:r>
                  <w:r w:rsidR="00F63C3D">
                    <w:rPr>
                      <w:color w:val="000000"/>
                      <w:szCs w:val="24"/>
                    </w:rPr>
                    <w:t>Taisyklių II skyriuje nustatyta tvarka.</w:t>
                  </w:r>
                </w:p>
              </w:sdtContent>
            </w:sdt>
            <w:sdt>
              <w:sdtPr>
                <w:alias w:val="7 pr. 21 p."/>
                <w:tag w:val="part_0114bd9c127f4fd8a5489cf9cd44bf97"/>
                <w:id w:val="617649964"/>
                <w:lock w:val="sdtLocked"/>
              </w:sdtPr>
              <w:sdtEndPr/>
              <w:sdtContent>
                <w:p w:rsidR="00551CBB" w:rsidRDefault="00940DF5">
                  <w:pPr>
                    <w:tabs>
                      <w:tab w:val="left" w:pos="1134"/>
                    </w:tabs>
                    <w:ind w:right="282" w:firstLine="709"/>
                    <w:jc w:val="both"/>
                    <w:rPr>
                      <w:color w:val="000000"/>
                      <w:szCs w:val="24"/>
                    </w:rPr>
                  </w:pPr>
                  <w:sdt>
                    <w:sdtPr>
                      <w:alias w:val="Numeris"/>
                      <w:tag w:val="nr_0114bd9c127f4fd8a5489cf9cd44bf97"/>
                      <w:id w:val="560060791"/>
                      <w:lock w:val="sdtLocked"/>
                    </w:sdtPr>
                    <w:sdtEndPr/>
                    <w:sdtContent>
                      <w:r w:rsidR="00F63C3D">
                        <w:rPr>
                          <w:color w:val="000000"/>
                          <w:szCs w:val="24"/>
                          <w:lang w:eastAsia="lt-LT"/>
                        </w:rPr>
                        <w:t>21</w:t>
                      </w:r>
                    </w:sdtContent>
                  </w:sdt>
                  <w:r w:rsidR="00F63C3D">
                    <w:rPr>
                      <w:color w:val="000000"/>
                      <w:szCs w:val="24"/>
                      <w:lang w:eastAsia="lt-LT"/>
                    </w:rPr>
                    <w:t xml:space="preserve">. </w:t>
                  </w:r>
                  <w:r w:rsidR="00F63C3D">
                    <w:rPr>
                      <w:rFonts w:eastAsia="MS Mincho"/>
                      <w:szCs w:val="24"/>
                    </w:rPr>
                    <w:t xml:space="preserve">Projekto vykdytojas po projekto sutarties pasirašymo administruojančiajai institucijai ne vėliau kaip iki pirminės veiklos ataskaitos pateikimo pagal formą, kuriai pritarė darbo grupė ir kuri skelbiama svetainėje </w:t>
                  </w:r>
                  <w:proofErr w:type="spellStart"/>
                  <w:r w:rsidR="00F63C3D">
                    <w:rPr>
                      <w:rFonts w:eastAsia="MS Mincho"/>
                      <w:i/>
                      <w:iCs/>
                      <w:szCs w:val="24"/>
                    </w:rPr>
                    <w:t>esinvesticijos.lt</w:t>
                  </w:r>
                  <w:proofErr w:type="spellEnd"/>
                  <w:r w:rsidR="00F63C3D">
                    <w:rPr>
                      <w:rFonts w:eastAsia="MS Mincho"/>
                      <w:szCs w:val="24"/>
                    </w:rPr>
                    <w:t>, pateikia informaciją apie įvykdytus ir ketinamus vykdyti pirkimus. Administruojančioji institucija patvirtina šią informaciją ir atrenka pirkimus išankstinei ir (arba) paskesnei pirkimų patikrai atlikti</w:t>
                  </w:r>
                  <w:r w:rsidR="00F63C3D">
                    <w:rPr>
                      <w:color w:val="000000"/>
                      <w:szCs w:val="24"/>
                    </w:rPr>
                    <w:t xml:space="preserve">. </w:t>
                  </w:r>
                </w:p>
              </w:sdtContent>
            </w:sdt>
            <w:sdt>
              <w:sdtPr>
                <w:alias w:val="7 pr. 22 p."/>
                <w:tag w:val="part_4c9f08745a18491993abc39d3aac19b7"/>
                <w:id w:val="-2090145579"/>
                <w:lock w:val="sdtLocked"/>
              </w:sdtPr>
              <w:sdtEndPr/>
              <w:sdtContent>
                <w:p w:rsidR="00551CBB" w:rsidRDefault="00940DF5">
                  <w:pPr>
                    <w:tabs>
                      <w:tab w:val="left" w:pos="1134"/>
                    </w:tabs>
                    <w:ind w:right="282" w:firstLine="709"/>
                    <w:jc w:val="both"/>
                    <w:rPr>
                      <w:color w:val="000000"/>
                      <w:szCs w:val="24"/>
                    </w:rPr>
                  </w:pPr>
                  <w:sdt>
                    <w:sdtPr>
                      <w:alias w:val="Numeris"/>
                      <w:tag w:val="nr_4c9f08745a18491993abc39d3aac19b7"/>
                      <w:id w:val="-624925777"/>
                      <w:lock w:val="sdtLocked"/>
                    </w:sdtPr>
                    <w:sdtEndPr/>
                    <w:sdtContent>
                      <w:r w:rsidR="00F63C3D">
                        <w:rPr>
                          <w:color w:val="000000"/>
                          <w:szCs w:val="24"/>
                          <w:lang w:eastAsia="lt-LT"/>
                        </w:rPr>
                        <w:t>22</w:t>
                      </w:r>
                    </w:sdtContent>
                  </w:sdt>
                  <w:r w:rsidR="00F63C3D">
                    <w:rPr>
                      <w:color w:val="000000"/>
                      <w:szCs w:val="24"/>
                      <w:lang w:eastAsia="lt-LT"/>
                    </w:rPr>
                    <w:t xml:space="preserve">. </w:t>
                  </w:r>
                  <w:r w:rsidR="00F63C3D">
                    <w:t>Ne vėliau kaip per 10 darbo dienų nuo tos dienos, kai sudaroma pirkimo</w:t>
                  </w:r>
                  <w:r w:rsidR="00F63C3D">
                    <w:rPr>
                      <w:rFonts w:eastAsia="MS Mincho"/>
                      <w:szCs w:val="24"/>
                    </w:rPr>
                    <w:t xml:space="preserve"> </w:t>
                  </w:r>
                  <w:r w:rsidR="00F63C3D">
                    <w:t>sutartis, projekto vykdytojas pateikia administruojančiajai institucijai informaciją apie sudarytą pirkimo sutartį</w:t>
                  </w:r>
                  <w:r w:rsidR="00F63C3D">
                    <w:rPr>
                      <w:color w:val="000000"/>
                    </w:rPr>
                    <w:t>.</w:t>
                  </w:r>
                </w:p>
              </w:sdtContent>
            </w:sdt>
            <w:sdt>
              <w:sdtPr>
                <w:alias w:val="7 pr. 23 p."/>
                <w:tag w:val="part_048a3d1bc2a34316bc7071eae4558749"/>
                <w:id w:val="-2050758575"/>
                <w:lock w:val="sdtLocked"/>
              </w:sdtPr>
              <w:sdtEndPr/>
              <w:sdtContent>
                <w:p w:rsidR="00551CBB" w:rsidRDefault="00940DF5">
                  <w:pPr>
                    <w:tabs>
                      <w:tab w:val="left" w:pos="1134"/>
                    </w:tabs>
                    <w:ind w:right="282" w:firstLine="709"/>
                    <w:jc w:val="both"/>
                    <w:rPr>
                      <w:color w:val="000000"/>
                      <w:szCs w:val="24"/>
                    </w:rPr>
                  </w:pPr>
                  <w:sdt>
                    <w:sdtPr>
                      <w:alias w:val="Numeris"/>
                      <w:tag w:val="nr_048a3d1bc2a34316bc7071eae4558749"/>
                      <w:id w:val="-1879389291"/>
                      <w:lock w:val="sdtLocked"/>
                    </w:sdtPr>
                    <w:sdtEndPr/>
                    <w:sdtContent>
                      <w:r w:rsidR="00F63C3D">
                        <w:rPr>
                          <w:color w:val="000000"/>
                          <w:szCs w:val="24"/>
                          <w:lang w:eastAsia="lt-LT"/>
                        </w:rPr>
                        <w:t>23</w:t>
                      </w:r>
                    </w:sdtContent>
                  </w:sdt>
                  <w:r w:rsidR="00F63C3D">
                    <w:rPr>
                      <w:color w:val="000000"/>
                      <w:szCs w:val="24"/>
                      <w:lang w:eastAsia="lt-LT"/>
                    </w:rPr>
                    <w:t xml:space="preserve">. </w:t>
                  </w:r>
                  <w:r w:rsidR="009F507F">
                    <w:rPr>
                      <w:color w:val="000000"/>
                    </w:rPr>
                    <w:t>Įvykdęs pirkimus, projekto vykdytojas pagal formą, kuriai pritarė darbo grupė ir kuri skelbiama svetainėje </w:t>
                  </w:r>
                  <w:proofErr w:type="spellStart"/>
                  <w:r w:rsidR="009F507F">
                    <w:rPr>
                      <w:i/>
                      <w:iCs/>
                      <w:color w:val="000000"/>
                    </w:rPr>
                    <w:t>esinvesticijos.lt</w:t>
                  </w:r>
                  <w:proofErr w:type="spellEnd"/>
                  <w:r w:rsidR="009F507F">
                    <w:rPr>
                      <w:color w:val="000000"/>
                    </w:rPr>
                    <w:t>, administruojančiajai institucijai pateikia pirkimų dokumentus paskesnei pirkimo patikrai atlikti. Su pirkimu susijusios išlaidos deklaruojamos ir apmokamos tik po to, kai administruojančioji institucija patvirtina pirkimo informaciją ar pirkimo tinkamumą finansuoti, jei atliekama paskesnė pirkimo patikra, išskyrus Taisyklių 143</w:t>
                  </w:r>
                  <w:r w:rsidR="009F507F">
                    <w:rPr>
                      <w:color w:val="000000"/>
                      <w:vertAlign w:val="superscript"/>
                    </w:rPr>
                    <w:t>1</w:t>
                  </w:r>
                  <w:r w:rsidR="009F507F">
                    <w:rPr>
                      <w:color w:val="000000"/>
                    </w:rPr>
                    <w:t> punkte nustatytą atvejį</w:t>
                  </w:r>
                  <w:r w:rsidR="00F63C3D">
                    <w:t>.</w:t>
                  </w:r>
                </w:p>
              </w:sdtContent>
            </w:sdt>
            <w:sdt>
              <w:sdtPr>
                <w:alias w:val="7 pr. 24 p."/>
                <w:tag w:val="part_3be5c049ce4445b896a14234646d399c"/>
                <w:id w:val="-576585287"/>
                <w:lock w:val="sdtLocked"/>
              </w:sdtPr>
              <w:sdtEndPr/>
              <w:sdtContent>
                <w:p w:rsidR="00551CBB" w:rsidRDefault="00940DF5">
                  <w:pPr>
                    <w:tabs>
                      <w:tab w:val="left" w:pos="1134"/>
                    </w:tabs>
                    <w:ind w:right="282" w:firstLine="709"/>
                    <w:jc w:val="both"/>
                    <w:rPr>
                      <w:color w:val="000000"/>
                      <w:szCs w:val="24"/>
                    </w:rPr>
                  </w:pPr>
                  <w:sdt>
                    <w:sdtPr>
                      <w:alias w:val="Numeris"/>
                      <w:tag w:val="nr_3be5c049ce4445b896a14234646d399c"/>
                      <w:id w:val="-532343779"/>
                      <w:lock w:val="sdtLocked"/>
                    </w:sdtPr>
                    <w:sdtEndPr/>
                    <w:sdtContent>
                      <w:r w:rsidR="00F63C3D">
                        <w:rPr>
                          <w:color w:val="000000"/>
                          <w:szCs w:val="24"/>
                          <w:lang w:eastAsia="lt-LT"/>
                        </w:rPr>
                        <w:t>24</w:t>
                      </w:r>
                    </w:sdtContent>
                  </w:sdt>
                  <w:r w:rsidR="00F63C3D">
                    <w:rPr>
                      <w:color w:val="000000"/>
                      <w:szCs w:val="24"/>
                      <w:lang w:eastAsia="lt-LT"/>
                    </w:rPr>
                    <w:t xml:space="preserve">. </w:t>
                  </w:r>
                  <w:r w:rsidR="00F63C3D">
                    <w:rPr>
                      <w:color w:val="000000"/>
                      <w:szCs w:val="24"/>
                    </w:rPr>
                    <w:t>Kai keičiasi pirkimą vykdantis subjektas, pirkimo objektas, pirkimo būdas, taip pat kai numatomas naujas pirkimas arba numatytas pirkimas nebevykdomas, projekto vykdytojas ne vėliau kaip per 5 darbo dienas nuo šių aplinkybių paaiškėjimo dienos atnaujina administruojančiajai institucijai pateiktą informaciją. Jei duomenys apie pirkimą yra įtraukti į veiklos ataskaitą, projekto vykdytojas taip pat privalo ją patikslinti, teikdamas kitą veiklos ataskaitą.</w:t>
                  </w:r>
                </w:p>
              </w:sdtContent>
            </w:sdt>
            <w:sdt>
              <w:sdtPr>
                <w:alias w:val="7 pr. 25 p."/>
                <w:tag w:val="part_02473ce493a44a6b9c3b7b44c5c435ef"/>
                <w:id w:val="65935027"/>
                <w:lock w:val="sdtLocked"/>
              </w:sdtPr>
              <w:sdtEndPr/>
              <w:sdtContent>
                <w:p w:rsidR="00551CBB" w:rsidRDefault="00940DF5">
                  <w:pPr>
                    <w:tabs>
                      <w:tab w:val="left" w:pos="1134"/>
                    </w:tabs>
                    <w:ind w:right="282" w:firstLine="709"/>
                    <w:jc w:val="both"/>
                    <w:rPr>
                      <w:color w:val="000000"/>
                      <w:szCs w:val="24"/>
                    </w:rPr>
                  </w:pPr>
                  <w:sdt>
                    <w:sdtPr>
                      <w:alias w:val="Numeris"/>
                      <w:tag w:val="nr_02473ce493a44a6b9c3b7b44c5c435ef"/>
                      <w:id w:val="1833630373"/>
                      <w:lock w:val="sdtLocked"/>
                    </w:sdtPr>
                    <w:sdtEndPr/>
                    <w:sdtContent>
                      <w:r w:rsidR="00F63C3D">
                        <w:rPr>
                          <w:color w:val="000000"/>
                          <w:szCs w:val="24"/>
                          <w:lang w:eastAsia="lt-LT"/>
                        </w:rPr>
                        <w:t>25</w:t>
                      </w:r>
                    </w:sdtContent>
                  </w:sdt>
                  <w:r w:rsidR="00F63C3D">
                    <w:rPr>
                      <w:color w:val="000000"/>
                      <w:szCs w:val="24"/>
                      <w:lang w:eastAsia="lt-LT"/>
                    </w:rPr>
                    <w:t xml:space="preserve">. </w:t>
                  </w:r>
                  <w:r w:rsidR="00F63C3D">
                    <w:rPr>
                      <w:color w:val="000000"/>
                      <w:szCs w:val="24"/>
                    </w:rPr>
                    <w:t>Administruojančioji institucija patikrina projekto vykdytojo pateiktą atnaujintą informaciją apie pirkimo pakeitimus ir apie patikrinimo rezultatus informuoja projekto vykdytoją ne vėliau kaip per 10 darbo dienų nuo informacijos apie pirkimų pakeitimus pateikimo dienos.</w:t>
                  </w:r>
                </w:p>
              </w:sdtContent>
            </w:sdt>
            <w:sdt>
              <w:sdtPr>
                <w:alias w:val="7 pr. 26 p."/>
                <w:tag w:val="part_c750e626ab52440aaa5d02a73774fe47"/>
                <w:id w:val="-12770291"/>
                <w:lock w:val="sdtLocked"/>
              </w:sdtPr>
              <w:sdtEndPr/>
              <w:sdtContent>
                <w:p w:rsidR="00551CBB" w:rsidRDefault="00940DF5">
                  <w:pPr>
                    <w:tabs>
                      <w:tab w:val="left" w:pos="1134"/>
                    </w:tabs>
                    <w:ind w:right="282" w:firstLine="709"/>
                    <w:jc w:val="both"/>
                    <w:rPr>
                      <w:color w:val="000000"/>
                      <w:szCs w:val="24"/>
                    </w:rPr>
                  </w:pPr>
                  <w:sdt>
                    <w:sdtPr>
                      <w:alias w:val="Numeris"/>
                      <w:tag w:val="nr_c750e626ab52440aaa5d02a73774fe47"/>
                      <w:id w:val="578421275"/>
                      <w:lock w:val="sdtLocked"/>
                    </w:sdtPr>
                    <w:sdtEndPr/>
                    <w:sdtContent>
                      <w:r w:rsidR="00F63C3D">
                        <w:rPr>
                          <w:color w:val="000000"/>
                          <w:szCs w:val="24"/>
                          <w:lang w:eastAsia="lt-LT"/>
                        </w:rPr>
                        <w:t>26</w:t>
                      </w:r>
                    </w:sdtContent>
                  </w:sdt>
                  <w:r w:rsidR="00F63C3D">
                    <w:rPr>
                      <w:color w:val="000000"/>
                      <w:szCs w:val="24"/>
                      <w:lang w:eastAsia="lt-LT"/>
                    </w:rPr>
                    <w:t xml:space="preserve">. </w:t>
                  </w:r>
                  <w:r w:rsidR="00F63C3D">
                    <w:rPr>
                      <w:rFonts w:eastAsia="MS Mincho"/>
                      <w:color w:val="000000"/>
                      <w:szCs w:val="24"/>
                    </w:rPr>
                    <w:t>Apie išankstinei pirkimų patikrai atlikti atrinktus pirkimus administruojančioji institucija informuoja projektų vykdytojus. Administruojančioji institucija išankstinę pirkimų patikrą atlieka naudodamasi CVP IS priemonėmis. Kai pirkimą vykdo NPO ar pirkimo patikrai atlikti reikalingi su pirkimu susiję dokumentai negali būti įkelti į CVP IS, jie administruojančiajai institucijai teikiami Taisyklių II skyriuje nustatyta tvarka</w:t>
                  </w:r>
                  <w:r w:rsidR="00F63C3D">
                    <w:rPr>
                      <w:color w:val="000000"/>
                      <w:szCs w:val="24"/>
                    </w:rPr>
                    <w:t>.</w:t>
                  </w:r>
                </w:p>
              </w:sdtContent>
            </w:sdt>
            <w:sdt>
              <w:sdtPr>
                <w:alias w:val="7 pr. 27 p."/>
                <w:tag w:val="part_d45e2b53684a4f2d9ef6ec9da2ff3962"/>
                <w:id w:val="-1617441863"/>
                <w:lock w:val="sdtLocked"/>
              </w:sdtPr>
              <w:sdtEndPr/>
              <w:sdtContent>
                <w:p w:rsidR="00551CBB" w:rsidRDefault="00940DF5">
                  <w:pPr>
                    <w:tabs>
                      <w:tab w:val="left" w:pos="1134"/>
                    </w:tabs>
                    <w:ind w:right="282" w:firstLine="709"/>
                    <w:jc w:val="both"/>
                    <w:rPr>
                      <w:color w:val="000000"/>
                      <w:szCs w:val="24"/>
                    </w:rPr>
                  </w:pPr>
                  <w:sdt>
                    <w:sdtPr>
                      <w:alias w:val="Numeris"/>
                      <w:tag w:val="nr_d45e2b53684a4f2d9ef6ec9da2ff3962"/>
                      <w:id w:val="1540164975"/>
                      <w:lock w:val="sdtLocked"/>
                    </w:sdtPr>
                    <w:sdtEndPr/>
                    <w:sdtContent>
                      <w:r w:rsidR="00F63C3D">
                        <w:rPr>
                          <w:color w:val="000000"/>
                          <w:szCs w:val="24"/>
                          <w:lang w:eastAsia="lt-LT"/>
                        </w:rPr>
                        <w:t>27</w:t>
                      </w:r>
                    </w:sdtContent>
                  </w:sdt>
                  <w:r w:rsidR="00F63C3D">
                    <w:rPr>
                      <w:color w:val="000000"/>
                      <w:szCs w:val="24"/>
                      <w:lang w:eastAsia="lt-LT"/>
                    </w:rPr>
                    <w:t xml:space="preserve">. </w:t>
                  </w:r>
                  <w:r w:rsidR="00F63C3D">
                    <w:rPr>
                      <w:color w:val="000000"/>
                      <w:szCs w:val="24"/>
                    </w:rPr>
                    <w:t xml:space="preserve">Paskesnę pirkimų patikrą administruojančioji institucija pradeda ne vėliau, kaip gavusi ir patvirtinusi Pirkimų taisyklių 23 punkte nurodytą informaciją apie sudarytą pirkimo sutartį. </w:t>
                  </w:r>
                </w:p>
              </w:sdtContent>
            </w:sdt>
            <w:sdt>
              <w:sdtPr>
                <w:alias w:val="7 pr. 28 p."/>
                <w:tag w:val="part_2ed99c4fb24d4845990c277f53541b9f"/>
                <w:id w:val="-1155606596"/>
                <w:lock w:val="sdtLocked"/>
              </w:sdtPr>
              <w:sdtEndPr/>
              <w:sdtContent>
                <w:p w:rsidR="00551CBB" w:rsidRDefault="00940DF5">
                  <w:pPr>
                    <w:tabs>
                      <w:tab w:val="left" w:pos="1134"/>
                    </w:tabs>
                    <w:ind w:right="282" w:firstLine="709"/>
                    <w:jc w:val="both"/>
                    <w:rPr>
                      <w:color w:val="000000"/>
                      <w:szCs w:val="24"/>
                    </w:rPr>
                  </w:pPr>
                  <w:sdt>
                    <w:sdtPr>
                      <w:alias w:val="Numeris"/>
                      <w:tag w:val="nr_2ed99c4fb24d4845990c277f53541b9f"/>
                      <w:id w:val="-709190178"/>
                      <w:lock w:val="sdtLocked"/>
                    </w:sdtPr>
                    <w:sdtEndPr/>
                    <w:sdtContent>
                      <w:r w:rsidR="00F63C3D">
                        <w:rPr>
                          <w:color w:val="000000"/>
                          <w:szCs w:val="24"/>
                          <w:lang w:eastAsia="lt-LT"/>
                        </w:rPr>
                        <w:t>28</w:t>
                      </w:r>
                    </w:sdtContent>
                  </w:sdt>
                  <w:r w:rsidR="00F63C3D">
                    <w:rPr>
                      <w:color w:val="000000"/>
                      <w:szCs w:val="24"/>
                      <w:lang w:eastAsia="lt-LT"/>
                    </w:rPr>
                    <w:t xml:space="preserve">. </w:t>
                  </w:r>
                  <w:r w:rsidR="00F63C3D">
                    <w:rPr>
                      <w:rFonts w:eastAsia="MS Mincho"/>
                      <w:color w:val="000000"/>
                      <w:szCs w:val="24"/>
                      <w:lang w:eastAsia="lt-LT"/>
                    </w:rPr>
                    <w:t>Projektų vykdytojai privalo administruojančiajai institucijai pateikti paaiškinimus ir (arba) dokumentus, reikalingus pirkimų patikrai atlikti. Administruojančioji institucija projekto vykdytojui pateikia klausimus ir (ar) trūkstamų dokumentų sąrašus bei nurodo ne trumpesnį kaip 5 darbo dienų terminą paaiškinimams ir (arba) dokumentams pateikti. Projektų vykdytojai paaiškinimus ir dokumentų, išskyrus CVP IS esančius dokumentus arba didelės apimties ar nestandartinius dokumentus (pavyzdžiui, planus, brėžinius ir pan.), kopijas pateikia administruojančiajai institucijai Taisyklių II skyriuje nustatyta tvarka</w:t>
                  </w:r>
                  <w:r w:rsidR="00F63C3D">
                    <w:rPr>
                      <w:color w:val="000000"/>
                      <w:szCs w:val="24"/>
                    </w:rPr>
                    <w:t>.</w:t>
                  </w:r>
                </w:p>
              </w:sdtContent>
            </w:sdt>
            <w:sdt>
              <w:sdtPr>
                <w:alias w:val="7 pr. 29 p."/>
                <w:tag w:val="part_b349f2411e234f6f9afa4f563020d57e"/>
                <w:id w:val="-309248141"/>
                <w:lock w:val="sdtLocked"/>
              </w:sdtPr>
              <w:sdtEndPr/>
              <w:sdtContent>
                <w:p w:rsidR="00551CBB" w:rsidRDefault="00940DF5">
                  <w:pPr>
                    <w:tabs>
                      <w:tab w:val="left" w:pos="1134"/>
                    </w:tabs>
                    <w:ind w:right="282" w:firstLine="709"/>
                    <w:jc w:val="both"/>
                    <w:rPr>
                      <w:color w:val="000000"/>
                      <w:szCs w:val="24"/>
                    </w:rPr>
                  </w:pPr>
                  <w:sdt>
                    <w:sdtPr>
                      <w:alias w:val="Numeris"/>
                      <w:tag w:val="nr_b349f2411e234f6f9afa4f563020d57e"/>
                      <w:id w:val="-1135474730"/>
                      <w:lock w:val="sdtLocked"/>
                    </w:sdtPr>
                    <w:sdtEndPr/>
                    <w:sdtContent>
                      <w:r w:rsidR="00F63C3D">
                        <w:rPr>
                          <w:color w:val="000000"/>
                          <w:szCs w:val="24"/>
                          <w:lang w:eastAsia="lt-LT"/>
                        </w:rPr>
                        <w:t>29</w:t>
                      </w:r>
                    </w:sdtContent>
                  </w:sdt>
                  <w:r w:rsidR="00F63C3D">
                    <w:rPr>
                      <w:color w:val="000000"/>
                      <w:szCs w:val="24"/>
                      <w:lang w:eastAsia="lt-LT"/>
                    </w:rPr>
                    <w:t xml:space="preserve">. </w:t>
                  </w:r>
                  <w:r w:rsidR="00833B33">
                    <w:rPr>
                      <w:color w:val="000000"/>
                      <w:szCs w:val="24"/>
                      <w:lang w:eastAsia="lt-LT"/>
                    </w:rPr>
                    <w:t>I</w:t>
                  </w:r>
                  <w:bookmarkStart w:id="0" w:name="_GoBack"/>
                  <w:bookmarkEnd w:id="0"/>
                  <w:r w:rsidR="00D95811">
                    <w:rPr>
                      <w:color w:val="000000"/>
                    </w:rPr>
                    <w:t>šankstinė pirkimų patikra, taip pat paskesnė pirkimų patikra baigiamos ne vėliau kaip per 20 darbo dienų nuo pirkimų dokumentų gavimo dienos. Kitais atvejais paskesnė pirkimų patikra baigiama, kai administruojančioji institucija patikrina atlikto pirkimo tinkamumą ar patvirtina su pirkimu susijusią veiklos ataskaitą, išskyrus Taisyklių 143</w:t>
                  </w:r>
                  <w:r w:rsidR="00D95811">
                    <w:rPr>
                      <w:color w:val="000000"/>
                      <w:vertAlign w:val="superscript"/>
                    </w:rPr>
                    <w:t>1</w:t>
                  </w:r>
                  <w:r w:rsidR="00D95811">
                    <w:rPr>
                      <w:color w:val="000000"/>
                    </w:rPr>
                    <w:t> punkte nustatytą atvejį, ar tinkamomis finansuoti išlaidomis nepripažįsta su veiklos ataskaita pateiktame mokėjimo prašyme nurodytų su pirkimu susijusių išlaidų sumos, ar pradeda su patikrintu pirkimu susijusį įtariamo pažeidimo tyrimą</w:t>
                  </w:r>
                  <w:r w:rsidR="00F63C3D">
                    <w:rPr>
                      <w:color w:val="000000"/>
                      <w:szCs w:val="24"/>
                    </w:rPr>
                    <w:t>.</w:t>
                  </w:r>
                </w:p>
              </w:sdtContent>
            </w:sdt>
            <w:sdt>
              <w:sdtPr>
                <w:alias w:val="7 pr. 30 p."/>
                <w:tag w:val="part_498c318d145e462b8f8bb0e878c4e7a0"/>
                <w:id w:val="-1937353639"/>
                <w:lock w:val="sdtLocked"/>
              </w:sdtPr>
              <w:sdtEndPr/>
              <w:sdtContent>
                <w:p w:rsidR="00551CBB" w:rsidRDefault="00940DF5">
                  <w:pPr>
                    <w:tabs>
                      <w:tab w:val="left" w:pos="1134"/>
                    </w:tabs>
                    <w:ind w:right="282" w:firstLine="709"/>
                    <w:jc w:val="both"/>
                    <w:rPr>
                      <w:color w:val="000000"/>
                      <w:szCs w:val="24"/>
                    </w:rPr>
                  </w:pPr>
                  <w:sdt>
                    <w:sdtPr>
                      <w:alias w:val="Numeris"/>
                      <w:tag w:val="nr_498c318d145e462b8f8bb0e878c4e7a0"/>
                      <w:id w:val="2084948532"/>
                      <w:lock w:val="sdtLocked"/>
                    </w:sdtPr>
                    <w:sdtEndPr/>
                    <w:sdtContent>
                      <w:r w:rsidR="00F63C3D">
                        <w:rPr>
                          <w:color w:val="000000"/>
                          <w:szCs w:val="24"/>
                          <w:lang w:eastAsia="lt-LT"/>
                        </w:rPr>
                        <w:t>30</w:t>
                      </w:r>
                    </w:sdtContent>
                  </w:sdt>
                  <w:r w:rsidR="00F63C3D">
                    <w:rPr>
                      <w:color w:val="000000"/>
                      <w:szCs w:val="24"/>
                      <w:lang w:eastAsia="lt-LT"/>
                    </w:rPr>
                    <w:t xml:space="preserve">. </w:t>
                  </w:r>
                  <w:r w:rsidR="00F63C3D">
                    <w:rPr>
                      <w:szCs w:val="24"/>
                    </w:rPr>
                    <w:t>Apie išankstinės ir paskesnės pirkimų patikrų rezultatus administruojančioji institucija informuoja projekto vykdytoją</w:t>
                  </w:r>
                  <w:r w:rsidR="00F63C3D">
                    <w:rPr>
                      <w:color w:val="000000"/>
                      <w:szCs w:val="24"/>
                    </w:rPr>
                    <w:t>.</w:t>
                  </w:r>
                </w:p>
              </w:sdtContent>
            </w:sdt>
            <w:sdt>
              <w:sdtPr>
                <w:alias w:val="7 pr. 31 p."/>
                <w:tag w:val="part_957f86f4c63841a0b6765cf51128c756"/>
                <w:id w:val="1807513212"/>
                <w:lock w:val="sdtLocked"/>
              </w:sdtPr>
              <w:sdtEndPr/>
              <w:sdtContent>
                <w:p w:rsidR="00551CBB" w:rsidRDefault="00940DF5">
                  <w:pPr>
                    <w:tabs>
                      <w:tab w:val="left" w:pos="567"/>
                      <w:tab w:val="left" w:pos="1134"/>
                    </w:tabs>
                    <w:ind w:right="282" w:firstLine="709"/>
                    <w:jc w:val="both"/>
                    <w:rPr>
                      <w:szCs w:val="24"/>
                    </w:rPr>
                  </w:pPr>
                  <w:sdt>
                    <w:sdtPr>
                      <w:alias w:val="Numeris"/>
                      <w:tag w:val="nr_957f86f4c63841a0b6765cf51128c756"/>
                      <w:id w:val="850687049"/>
                      <w:lock w:val="sdtLocked"/>
                    </w:sdtPr>
                    <w:sdtEndPr/>
                    <w:sdtContent>
                      <w:r w:rsidR="00F63C3D">
                        <w:rPr>
                          <w:szCs w:val="24"/>
                        </w:rPr>
                        <w:t>31</w:t>
                      </w:r>
                    </w:sdtContent>
                  </w:sdt>
                  <w:r w:rsidR="00F63C3D">
                    <w:rPr>
                      <w:szCs w:val="24"/>
                    </w:rPr>
                    <w:t>. Jeigu NPO pirkimo sutarties vertė viršija administruojančiosios institucijos pirkimo vertinimo metu, vadovaujantis Gairėmis, nustatytą rinkos kainą, tinkamomis finansuoti išlaidomis pripažįstama ir projekto vykdytojui išmokama tik ta pirkimo sutarties vertės dalis, kuri atitinka Pirkimų taisyklių 7 punkto reikalavimus ir neviršija projekte numatyto biudžeto.</w:t>
                  </w:r>
                </w:p>
              </w:sdtContent>
            </w:sdt>
            <w:sdt>
              <w:sdtPr>
                <w:alias w:val="7 pr. 32 p."/>
                <w:tag w:val="part_f189fa25fa49413b889c126ee0435121"/>
                <w:id w:val="-1739477973"/>
                <w:lock w:val="sdtLocked"/>
              </w:sdtPr>
              <w:sdtEndPr/>
              <w:sdtContent>
                <w:p w:rsidR="00551CBB" w:rsidRDefault="00940DF5">
                  <w:pPr>
                    <w:tabs>
                      <w:tab w:val="left" w:pos="567"/>
                      <w:tab w:val="left" w:pos="1134"/>
                    </w:tabs>
                    <w:ind w:right="282" w:firstLine="709"/>
                    <w:jc w:val="both"/>
                    <w:rPr>
                      <w:szCs w:val="24"/>
                    </w:rPr>
                  </w:pPr>
                  <w:sdt>
                    <w:sdtPr>
                      <w:alias w:val="Numeris"/>
                      <w:tag w:val="nr_f189fa25fa49413b889c126ee0435121"/>
                      <w:id w:val="-765308907"/>
                      <w:lock w:val="sdtLocked"/>
                    </w:sdtPr>
                    <w:sdtEndPr/>
                    <w:sdtContent>
                      <w:r w:rsidR="00F63C3D">
                        <w:rPr>
                          <w:szCs w:val="24"/>
                        </w:rPr>
                        <w:t>32</w:t>
                      </w:r>
                    </w:sdtContent>
                  </w:sdt>
                  <w:r w:rsidR="00F63C3D">
                    <w:rPr>
                      <w:szCs w:val="24"/>
                    </w:rPr>
                    <w:t>. Jeigu pirkimo vertinimo metu administruojančioji institucija nustato, kad pirkimas buvo atliktas nesilaikant Pirkimų taisyklių 8 punkte nustatytų reikalavimų ir visos su pirkimu susijusios išlaidos pripažįstamos netinkamomis finansuoti, pirkimo vertinimas pagal Pirkimų taisyklių 7 punktą gali būti nebevykdomas.</w:t>
                  </w:r>
                </w:p>
              </w:sdtContent>
            </w:sdt>
            <w:sdt>
              <w:sdtPr>
                <w:alias w:val="7 pr. 33 p."/>
                <w:tag w:val="part_7c2036422ac6477d99dee317a0cfe888"/>
                <w:id w:val="162675140"/>
                <w:lock w:val="sdtLocked"/>
              </w:sdtPr>
              <w:sdtEndPr/>
              <w:sdtContent>
                <w:p w:rsidR="00551CBB" w:rsidRDefault="00940DF5">
                  <w:pPr>
                    <w:tabs>
                      <w:tab w:val="left" w:pos="567"/>
                    </w:tabs>
                    <w:ind w:right="282" w:firstLine="709"/>
                    <w:jc w:val="both"/>
                    <w:rPr>
                      <w:color w:val="000000"/>
                      <w:szCs w:val="24"/>
                    </w:rPr>
                  </w:pPr>
                  <w:sdt>
                    <w:sdtPr>
                      <w:alias w:val="Numeris"/>
                      <w:tag w:val="nr_7c2036422ac6477d99dee317a0cfe888"/>
                      <w:id w:val="1253550178"/>
                      <w:lock w:val="sdtLocked"/>
                    </w:sdtPr>
                    <w:sdtEndPr/>
                    <w:sdtContent>
                      <w:r w:rsidR="00F63C3D">
                        <w:rPr>
                          <w:color w:val="000000"/>
                          <w:szCs w:val="24"/>
                          <w:lang w:eastAsia="lt-LT"/>
                        </w:rPr>
                        <w:t>33</w:t>
                      </w:r>
                    </w:sdtContent>
                  </w:sdt>
                  <w:r w:rsidR="00F63C3D">
                    <w:rPr>
                      <w:color w:val="000000"/>
                      <w:szCs w:val="24"/>
                      <w:lang w:eastAsia="lt-LT"/>
                    </w:rPr>
                    <w:t xml:space="preserve">. </w:t>
                  </w:r>
                  <w:r w:rsidR="00F63C3D">
                    <w:rPr>
                      <w:color w:val="000000"/>
                      <w:szCs w:val="24"/>
                    </w:rPr>
                    <w:t xml:space="preserve">Administruojančioji institucija gali Taisyklėse nustatyta tvarka nepripažinti visų ar dalies su pirkimu susijusių išlaidų tinkamomis finansuoti, pradėti pažeidimo tyrimą, priimti </w:t>
                  </w:r>
                  <w:r w:rsidR="00F63C3D">
                    <w:rPr>
                      <w:color w:val="000000"/>
                      <w:szCs w:val="24"/>
                    </w:rPr>
                    <w:lastRenderedPageBreak/>
                    <w:t>sprendimą susigrąžinti išmokėtas lėšas, kai nustatoma, kad pažeidžiamos Taisyklių ir (ar) Pirkimų taisyklių nuostatos.</w:t>
                  </w:r>
                </w:p>
              </w:sdtContent>
            </w:sdt>
            <w:sdt>
              <w:sdtPr>
                <w:alias w:val="7 pr. 34 p."/>
                <w:tag w:val="part_bdf83f154d004e0288f74dcfa9d5e0d6"/>
                <w:id w:val="-277644553"/>
                <w:lock w:val="sdtLocked"/>
              </w:sdtPr>
              <w:sdtEndPr/>
              <w:sdtContent>
                <w:p w:rsidR="00551CBB" w:rsidRDefault="00940DF5">
                  <w:pPr>
                    <w:tabs>
                      <w:tab w:val="left" w:pos="1134"/>
                    </w:tabs>
                    <w:ind w:right="282" w:firstLine="709"/>
                    <w:jc w:val="both"/>
                    <w:rPr>
                      <w:color w:val="000000"/>
                      <w:szCs w:val="24"/>
                    </w:rPr>
                  </w:pPr>
                  <w:sdt>
                    <w:sdtPr>
                      <w:alias w:val="Numeris"/>
                      <w:tag w:val="nr_bdf83f154d004e0288f74dcfa9d5e0d6"/>
                      <w:id w:val="1525592789"/>
                      <w:lock w:val="sdtLocked"/>
                    </w:sdtPr>
                    <w:sdtEndPr/>
                    <w:sdtContent>
                      <w:r w:rsidR="00F63C3D">
                        <w:rPr>
                          <w:color w:val="000000"/>
                          <w:szCs w:val="24"/>
                          <w:lang w:eastAsia="lt-LT"/>
                        </w:rPr>
                        <w:t>34</w:t>
                      </w:r>
                    </w:sdtContent>
                  </w:sdt>
                  <w:r w:rsidR="00F63C3D">
                    <w:rPr>
                      <w:color w:val="000000"/>
                      <w:szCs w:val="24"/>
                      <w:lang w:eastAsia="lt-LT"/>
                    </w:rPr>
                    <w:t xml:space="preserve">. </w:t>
                  </w:r>
                  <w:r w:rsidR="00F63C3D">
                    <w:rPr>
                      <w:color w:val="000000"/>
                      <w:szCs w:val="24"/>
                    </w:rPr>
                    <w:t>Vykdydama pirkimų priežiūrą, administruojančioji institucija organizuoja pareiškėjų ar projektų vykdytojų mokymus dėl pirkimų vykdymo, skelbia metodines rekomendacijas.</w:t>
                  </w:r>
                </w:p>
              </w:sdtContent>
            </w:sdt>
            <w:sdt>
              <w:sdtPr>
                <w:alias w:val="7 pr. 35 p."/>
                <w:tag w:val="part_2729eed0084445afab2b4e66168c3b84"/>
                <w:id w:val="650873025"/>
                <w:lock w:val="sdtLocked"/>
              </w:sdtPr>
              <w:sdtEndPr/>
              <w:sdtContent>
                <w:p w:rsidR="00551CBB" w:rsidRDefault="00940DF5">
                  <w:pPr>
                    <w:tabs>
                      <w:tab w:val="left" w:pos="567"/>
                      <w:tab w:val="left" w:pos="1134"/>
                    </w:tabs>
                    <w:ind w:right="282" w:firstLine="709"/>
                    <w:jc w:val="both"/>
                    <w:rPr>
                      <w:szCs w:val="24"/>
                    </w:rPr>
                  </w:pPr>
                  <w:sdt>
                    <w:sdtPr>
                      <w:alias w:val="Numeris"/>
                      <w:tag w:val="nr_2729eed0084445afab2b4e66168c3b84"/>
                      <w:id w:val="-1094772969"/>
                      <w:lock w:val="sdtLocked"/>
                    </w:sdtPr>
                    <w:sdtEndPr/>
                    <w:sdtContent>
                      <w:r w:rsidR="00F63C3D">
                        <w:rPr>
                          <w:szCs w:val="24"/>
                          <w:lang w:eastAsia="lt-LT"/>
                        </w:rPr>
                        <w:t>35</w:t>
                      </w:r>
                    </w:sdtContent>
                  </w:sdt>
                  <w:r w:rsidR="00F63C3D">
                    <w:rPr>
                      <w:szCs w:val="24"/>
                      <w:lang w:eastAsia="lt-LT"/>
                    </w:rPr>
                    <w:t xml:space="preserve">. </w:t>
                  </w:r>
                  <w:r w:rsidR="00F63C3D">
                    <w:rPr>
                      <w:color w:val="000000"/>
                      <w:szCs w:val="24"/>
                    </w:rPr>
                    <w:t xml:space="preserve">Vykdydama pirkimų priežiūrą, administruojančioji institucija atlieka perkančiosios organizacijos ar perkančiojo subjekto vadovų, pirkimų komisijų narių, perkančiosios organizacijos ar perkančiojo subjekto vadovo paskirtų atlikti supaprastintus pirkimus asmenų, perkančiosios organizacijos ar perkančiojo subjekto atliekamų pirkimų procedūrose dalyvaujančių ekspertų, viešojo pirkimo, pirkimo, atliekamo </w:t>
                  </w:r>
                  <w:proofErr w:type="spellStart"/>
                  <w:r w:rsidR="00F63C3D">
                    <w:rPr>
                      <w:color w:val="000000"/>
                      <w:szCs w:val="24"/>
                    </w:rPr>
                    <w:t>vandentvarkos</w:t>
                  </w:r>
                  <w:proofErr w:type="spellEnd"/>
                  <w:r w:rsidR="00F63C3D">
                    <w:rPr>
                      <w:color w:val="000000"/>
                      <w:szCs w:val="24"/>
                    </w:rPr>
                    <w:t xml:space="preserve">, energetikos, transporto ar pašto paslaugų srityse, perkančiojo subjekto, koncesijos iniciatorių privačių interesų </w:t>
                  </w:r>
                  <w:r w:rsidR="00F63C3D">
                    <w:rPr>
                      <w:szCs w:val="24"/>
                    </w:rPr>
                    <w:t>deklaracijų, teikiamų Viešųjų ir privačių interesų derinimo įstatyme nustatyta tvarka, tikrinimą ir įsitikina, ar vykdant pirkimą nebuvo interesų konflikto. Kilus ginčui tarp perkančiosios organizacijos ar perkančiojo subjekto ir administruojančiosios institucijos dėl galimo interesų konflikto, administruojančioji institucija gali kreiptis į Vyriausiąją tarnybinės etikos komisiją. Kilus įtarimui dėl galimo interesų konflikto NPO pirkimuose, administruojančioji institucija gali inicijuoti pažeidimo tyrimą Taisyklių IV skyriaus aštuntajame skirsnyje nustatyta tvarka.</w:t>
                  </w:r>
                </w:p>
                <w:p w:rsidR="00551CBB" w:rsidRDefault="00551CBB">
                  <w:pPr>
                    <w:tabs>
                      <w:tab w:val="left" w:pos="567"/>
                      <w:tab w:val="left" w:pos="1134"/>
                    </w:tabs>
                    <w:ind w:left="851" w:right="282"/>
                    <w:jc w:val="center"/>
                    <w:rPr>
                      <w:szCs w:val="24"/>
                      <w:lang w:eastAsia="lt-LT"/>
                    </w:rPr>
                  </w:pPr>
                </w:p>
                <w:p w:rsidR="00551CBB" w:rsidRDefault="00F63C3D">
                  <w:pPr>
                    <w:tabs>
                      <w:tab w:val="left" w:pos="567"/>
                      <w:tab w:val="left" w:pos="1134"/>
                    </w:tabs>
                    <w:ind w:right="282"/>
                    <w:jc w:val="center"/>
                    <w:rPr>
                      <w:szCs w:val="24"/>
                      <w:lang w:eastAsia="lt-LT"/>
                    </w:rPr>
                  </w:pPr>
                  <w:r>
                    <w:rPr>
                      <w:szCs w:val="24"/>
                      <w:lang w:eastAsia="lt-LT"/>
                    </w:rPr>
                    <w:t>______________________</w:t>
                  </w:r>
                </w:p>
                <w:p w:rsidR="00551CBB" w:rsidRDefault="00940DF5"/>
              </w:sdtContent>
            </w:sdt>
          </w:sdtContent>
        </w:sdt>
      </w:sdtContent>
    </w:sdt>
    <w:sectPr w:rsidR="00551CBB" w:rsidSect="00F63C3D">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0DF5" w:rsidRDefault="00940DF5">
      <w:pPr>
        <w:rPr>
          <w:sz w:val="22"/>
          <w:szCs w:val="22"/>
        </w:rPr>
      </w:pPr>
      <w:r>
        <w:rPr>
          <w:sz w:val="22"/>
          <w:szCs w:val="22"/>
        </w:rPr>
        <w:separator/>
      </w:r>
    </w:p>
  </w:endnote>
  <w:endnote w:type="continuationSeparator" w:id="0">
    <w:p w:rsidR="00940DF5" w:rsidRDefault="00940DF5">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1CBB" w:rsidRDefault="00551CBB">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1CBB" w:rsidRDefault="00551CBB">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1CBB" w:rsidRDefault="00551CBB">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0DF5" w:rsidRDefault="00940DF5">
      <w:pPr>
        <w:rPr>
          <w:sz w:val="22"/>
          <w:szCs w:val="22"/>
        </w:rPr>
      </w:pPr>
      <w:r>
        <w:rPr>
          <w:sz w:val="22"/>
          <w:szCs w:val="22"/>
        </w:rPr>
        <w:separator/>
      </w:r>
    </w:p>
  </w:footnote>
  <w:footnote w:type="continuationSeparator" w:id="0">
    <w:p w:rsidR="00940DF5" w:rsidRDefault="00940DF5">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1CBB" w:rsidRDefault="00551CBB">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1CBB" w:rsidRPr="00F63C3D" w:rsidRDefault="00F63C3D" w:rsidP="00F63C3D">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sidR="00833B33">
      <w:rPr>
        <w:noProof/>
        <w:szCs w:val="24"/>
      </w:rPr>
      <w:t>5</w:t>
    </w:r>
    <w:r>
      <w:rPr>
        <w:szCs w:val="24"/>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1CBB" w:rsidRDefault="00551CBB">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5"/>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20DB"/>
    <w:rsid w:val="00551CBB"/>
    <w:rsid w:val="00833B33"/>
    <w:rsid w:val="00940DF5"/>
    <w:rsid w:val="009F507F"/>
    <w:rsid w:val="00C820DB"/>
    <w:rsid w:val="00CB469A"/>
    <w:rsid w:val="00D95811"/>
    <w:rsid w:val="00F63C3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2840A88"/>
  <w14:defaultImageDpi w14:val="0"/>
  <w15:docId w15:val="{1DFCCE34-F7FC-4467-B8BE-8AD57AD862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9306197">
      <w:bodyDiv w:val="1"/>
      <w:marLeft w:val="0"/>
      <w:marRight w:val="0"/>
      <w:marTop w:val="0"/>
      <w:marBottom w:val="0"/>
      <w:divBdr>
        <w:top w:val="none" w:sz="0" w:space="0" w:color="auto"/>
        <w:left w:val="none" w:sz="0" w:space="0" w:color="auto"/>
        <w:bottom w:val="none" w:sz="0" w:space="0" w:color="auto"/>
        <w:right w:val="none" w:sz="0" w:space="0" w:color="auto"/>
      </w:divBdr>
    </w:div>
    <w:div w:id="717975806">
      <w:bodyDiv w:val="1"/>
      <w:marLeft w:val="0"/>
      <w:marRight w:val="0"/>
      <w:marTop w:val="0"/>
      <w:marBottom w:val="0"/>
      <w:divBdr>
        <w:top w:val="none" w:sz="0" w:space="0" w:color="auto"/>
        <w:left w:val="none" w:sz="0" w:space="0" w:color="auto"/>
        <w:bottom w:val="none" w:sz="0" w:space="0" w:color="auto"/>
        <w:right w:val="none" w:sz="0" w:space="0" w:color="auto"/>
      </w:divBdr>
    </w:div>
    <w:div w:id="1079407350">
      <w:bodyDiv w:val="1"/>
      <w:marLeft w:val="0"/>
      <w:marRight w:val="0"/>
      <w:marTop w:val="0"/>
      <w:marBottom w:val="0"/>
      <w:divBdr>
        <w:top w:val="none" w:sz="0" w:space="0" w:color="auto"/>
        <w:left w:val="none" w:sz="0" w:space="0" w:color="auto"/>
        <w:bottom w:val="none" w:sz="0" w:space="0" w:color="auto"/>
        <w:right w:val="none" w:sz="0" w:space="0" w:color="auto"/>
      </w:divBdr>
    </w:div>
    <w:div w:id="11212641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7" Abbr="7 pr." Title="PIRKIMŲ TAISYKLĖS" DocPartId="bc3086b3391142a695745f620e22eebc" PartId="2fb3f3f731db4a8993ad8d3e174560c0">
    <Part Type="skyrius" Nr="1" Title="BENDROSIOS NUOSTATOS" DocPartId="794a4497ea634edc93a8aa243857db8f" PartId="8b698cc9faaf4384b0597f9a733115e7">
      <Part Type="punktas" Nr="1" Abbr="7 pr. 1 p." DocPartId="6ac5f91cdb7d4d8dac160ffe95ef9c37" PartId="4aaacda97e54497fa10c16fa1b0b74a6">
        <Part Type="papunktis" Nr="1.1" Abbr="7 pr. 1.1 pp." DocPartId="ae84c32e08cb4309900ee14c061fefe0" PartId="5abce0055fbf4b9280ed29c271f71ae7"/>
        <Part Type="papunktis" Nr="1.2" Abbr="7 pr. 1.2 pp." DocPartId="8b05d6478b004ef59c3081b460860e59" PartId="925014495a3d4d2cb077d4ec97dec106"/>
      </Part>
      <Part Type="punktas" Nr="2" Abbr="7 pr. 2 p." DocPartId="3d737ced6dde428283041f18572f59ff" PartId="2a972d7586ab4279b9fd1e1375560053"/>
      <Part Type="punktas" Nr="3" Abbr="7 pr. 3 p." DocPartId="090e3897625d49cdb9db90b452e6dec3" PartId="78ba3f6ed9a3414fb238f433a2188d90"/>
      <Part Type="punktas" Nr="4" Abbr="7 pr. 4 p." DocPartId="b60d78d8b6ff40c6bc8dd990be02f543" PartId="122b4fd2fee3443990dcc26c5f7c4c8c"/>
      <Part Type="punktas" Nr="5" Abbr="7 pr. 5 p." DocPartId="83afb1cee4364abdbf9fd29f16c8232a" PartId="b17c855bdb684eca9b60b9833c675223"/>
      <Part Type="punktas" Nr="6" Abbr="7 pr. 6 p." DocPartId="99547a060659413eb2f770f03220aff4" PartId="b9544422af074b988b5259a3eb27466e"/>
      <Part Type="punktas" Nr="7" Abbr="7 pr. 7 p." DocPartId="ca9b096c4a7448d4948434b74e6ddc32" PartId="63631ceda7ba40d39989103cf1177de2"/>
      <Part Type="punktas" Nr="8" Abbr="7 pr. 8 p." DocPartId="5b4891cc979048acb5a8f3e76aa78156" PartId="bb87def0d16d41508700a9ac875bd2aa"/>
      <Part Type="punktas" Nr="9" Abbr="7 pr. 9 p." DocPartId="7a2446f57980416fb816c1659a216767" PartId="db87e6fa2af048acaf08b0adc7db1d62"/>
      <Part Type="punktas" Nr="10" Abbr="7 pr. 10 p." DocPartId="3c1617e424f54645afd4d81d7063c764" PartId="7629b6efa0e846d78581cb6c3d328bc0"/>
      <Part Type="punktas" Nr="11" Abbr="7 pr. 11 p." DocPartId="3da6262fd54641028ba2e66731079c24" PartId="595f7a9bc2224b54a8e922f04edcab61"/>
      <Part Type="punktas" Nr="12" Abbr="7 pr. 12 p." DocPartId="cc684ea69b884226b8516de8cb83aa61" PartId="c50a1061960f469e8d9068a31facca10"/>
      <Part Type="punktas" Nr="13" Abbr="7 pr. 13 p." DocPartId="6d4df76973084af5875202c0ef2d2dc1" PartId="c77f954c4d6749a89b3af69ea5a330cf"/>
      <Part Type="punktas" Nr="14" Abbr="7 pr. 14 p." DocPartId="d7b458f4c43a40b1b4eb4f05b710dba1" PartId="ea2f641eb4f34a32901a78089ea497b1"/>
    </Part>
    <Part Type="skyrius" Nr="2" Title="PIRKIMŲ PATIKRA" DocPartId="b74ed56f540f4f97904fe0e2b42b0686" PartId="11fe8ef4e91c48338e3cf0b9ce9db757">
      <Part Type="punktas" Nr="15" Abbr="7 pr. 15 p." DocPartId="960f1f4fd20c407b95d9231964ad20a2" PartId="202867311eab4e1f921bc0810e0e0085"/>
      <Part Type="punktas" Nr="16" Abbr="7 pr. 16 p." DocPartId="2267d0e3fab54d0495d58aedeef4ea04" PartId="1b004f9a937a4fcdb23ff42d7af04b58"/>
      <Part Type="punktas" Nr="17" Abbr="7 pr. 17 p." DocPartId="0b56226a02544f569777f439ff69fbfe" PartId="22be92495b2a400795953fec1c538968"/>
      <Part Type="punktas" Nr="18" Abbr="7 pr. 18 p." DocPartId="fd8792ed78914662a0bf8413cc7843c9" PartId="5219fdefbf324d8fbff94adf429c8e09"/>
      <Part Type="punktas" Nr="19" Abbr="7 pr. 19 p." DocPartId="cd113e83216c430ab26771bddfc96ecb" PartId="ef987775c6414039981b81e5b5e0156c"/>
      <Part Type="punktas" Nr="20" Abbr="7 pr. 20 p." DocPartId="06bb6f4544bb4b6abeed079f55bf8273" PartId="cff952a8c592427e9697ca2950c4846f"/>
      <Part Type="punktas" Nr="21" Abbr="7 pr. 21 p." DocPartId="50bbe53c12194c99a6ee7176c86d3bd2" PartId="0114bd9c127f4fd8a5489cf9cd44bf97"/>
      <Part Type="punktas" Nr="22" Abbr="7 pr. 22 p." DocPartId="cddaf77c98d94d57addb43e71446e115" PartId="4c9f08745a18491993abc39d3aac19b7"/>
      <Part Type="punktas" Nr="23" Abbr="7 pr. 23 p." DocPartId="8205cd3157d44101aa37b9f2c8148b89" PartId="048a3d1bc2a34316bc7071eae4558749"/>
      <Part Type="punktas" Nr="24" Abbr="7 pr. 24 p." DocPartId="b7afe065266c494f8a5f61cb66117d59" PartId="3be5c049ce4445b896a14234646d399c"/>
      <Part Type="punktas" Nr="25" Abbr="7 pr. 25 p." DocPartId="ab55030f975740fd90ff573be6f6b138" PartId="02473ce493a44a6b9c3b7b44c5c435ef"/>
      <Part Type="punktas" Nr="26" Abbr="7 pr. 26 p." DocPartId="4d6ccd216d8f42a1bcb761283d9bc6bb" PartId="c750e626ab52440aaa5d02a73774fe47"/>
      <Part Type="punktas" Nr="27" Abbr="7 pr. 27 p." DocPartId="5a645530abc04ae88f7f0aa09eeb27fd" PartId="d45e2b53684a4f2d9ef6ec9da2ff3962"/>
      <Part Type="punktas" Nr="28" Abbr="7 pr. 28 p." DocPartId="e281383b58ba4ccd8046fb133407319c" PartId="2ed99c4fb24d4845990c277f53541b9f"/>
      <Part Type="punktas" Nr="29" Abbr="7 pr. 29 p." DocPartId="b544857ce3ff4599bc01fdae9741e162" PartId="b349f2411e234f6f9afa4f563020d57e"/>
      <Part Type="punktas" Nr="30" Abbr="7 pr. 30 p." DocPartId="b739da08e48d4d4ab4d8a6e186c9a6c1" PartId="498c318d145e462b8f8bb0e878c4e7a0"/>
      <Part Type="punktas" Nr="31" Abbr="7 pr. 31 p." DocPartId="2c016f0442ff415a89623ad21e77762d" PartId="957f86f4c63841a0b6765cf51128c756"/>
      <Part Type="punktas" Nr="32" Abbr="7 pr. 32 p." DocPartId="abff00558d6c4f2f8851ea3d55949239" PartId="f189fa25fa49413b889c126ee0435121"/>
      <Part Type="punktas" Nr="33" Abbr="7 pr. 33 p." DocPartId="44c6e329c0174263b3ab0e3786a6e7fd" PartId="7c2036422ac6477d99dee317a0cfe888"/>
      <Part Type="punktas" Nr="34" Abbr="7 pr. 34 p." DocPartId="780a94c59cb7473b9ee671f82609df31" PartId="bdf83f154d004e0288f74dcfa9d5e0d6"/>
      <Part Type="punktas" Nr="35" Abbr="7 pr. 35 p." DocPartId="e7e239223a9b4aa79c42170d1f9fa9d2" PartId="2729eed0084445afab2b4e66168c3b84"/>
    </Part>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09BB04-9BB1-44BD-A43A-EDDF35DFB84B}">
  <ds:schemaRefs>
    <ds:schemaRef ds:uri="http://lrs.lt/TAIS/DocParts"/>
  </ds:schemaRefs>
</ds:datastoreItem>
</file>

<file path=customXml/itemProps2.xml><?xml version="1.0" encoding="utf-8"?>
<ds:datastoreItem xmlns:ds="http://schemas.openxmlformats.org/officeDocument/2006/customXml" ds:itemID="{211CDDA1-D9D5-4CFF-82D2-DE1F967835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Pages>
  <Words>11656</Words>
  <Characters>6645</Characters>
  <Application>Microsoft Office Word</Application>
  <DocSecurity>0</DocSecurity>
  <Lines>55</Lines>
  <Paragraphs>36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18265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Egidijus Pušinskas</dc:creator>
  <cp:lastModifiedBy>ŠAULYTĖ SKAIRIENĖ Dalia</cp:lastModifiedBy>
  <cp:revision>6</cp:revision>
  <cp:lastPrinted>2025-07-28T12:54:00Z</cp:lastPrinted>
  <dcterms:created xsi:type="dcterms:W3CDTF">2025-10-06T04:28:00Z</dcterms:created>
  <dcterms:modified xsi:type="dcterms:W3CDTF">2026-01-19T08:26:00Z</dcterms:modified>
</cp:coreProperties>
</file>