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8 pr."/>
        <w:tag w:val="part_96723cd7192d464bb64855bd79064f60"/>
        <w:id w:val="-1403679307"/>
        <w:lock w:val="sdtLocked"/>
      </w:sdtPr>
      <w:sdtEndPr/>
      <w:sdtContent>
        <w:p w14:paraId="3BF43EDE" w14:textId="06209E65" w:rsidR="00126E2A" w:rsidRDefault="00033F61">
          <w:pPr>
            <w:ind w:left="5387"/>
            <w:jc w:val="both"/>
            <w:rPr>
              <w:szCs w:val="22"/>
            </w:rPr>
          </w:pPr>
          <w:r>
            <w:rPr>
              <w:szCs w:val="22"/>
            </w:rPr>
            <w:t>2021–2027 metų Europos Sąjungos fondų investicijų programos ir Ekonomikos gaivinimo ir atsparumo didinimo plano „Naujos kartos Lietuva“ administravimo taisyklių</w:t>
          </w:r>
        </w:p>
        <w:p w14:paraId="241C8C70" w14:textId="77777777" w:rsidR="00126E2A" w:rsidRDefault="00033F61">
          <w:pPr>
            <w:ind w:left="5387"/>
            <w:rPr>
              <w:szCs w:val="22"/>
            </w:rPr>
          </w:pPr>
          <w:sdt>
            <w:sdtPr>
              <w:alias w:val="Numeris"/>
              <w:tag w:val="nr_96723cd7192d464bb64855bd79064f60"/>
              <w:id w:val="-1212722542"/>
              <w:lock w:val="sdtLocked"/>
            </w:sdtPr>
            <w:sdtEndPr/>
            <w:sdtContent>
              <w:r>
                <w:rPr>
                  <w:szCs w:val="22"/>
                </w:rPr>
                <w:t>8</w:t>
              </w:r>
            </w:sdtContent>
          </w:sdt>
          <w:r>
            <w:rPr>
              <w:szCs w:val="22"/>
            </w:rPr>
            <w:t xml:space="preserve"> priedas</w:t>
          </w:r>
        </w:p>
        <w:tbl>
          <w:tblPr>
            <w:tblW w:w="0" w:type="auto"/>
            <w:jc w:val="center"/>
            <w:tblLook w:val="04A0" w:firstRow="1" w:lastRow="0" w:firstColumn="1" w:lastColumn="0" w:noHBand="0" w:noVBand="1"/>
          </w:tblPr>
          <w:tblGrid>
            <w:gridCol w:w="2376"/>
            <w:gridCol w:w="2502"/>
            <w:gridCol w:w="4760"/>
          </w:tblGrid>
          <w:tr w:rsidR="00126E2A" w14:paraId="48A2D993" w14:textId="77777777">
            <w:trPr>
              <w:trHeight w:val="1843"/>
              <w:jc w:val="center"/>
            </w:trPr>
            <w:tc>
              <w:tcPr>
                <w:tcW w:w="9638" w:type="dxa"/>
                <w:gridSpan w:val="3"/>
                <w:hideMark/>
              </w:tcPr>
              <w:p w14:paraId="76446A98" w14:textId="77777777" w:rsidR="00126E2A" w:rsidRDefault="00126E2A">
                <w:pPr>
                  <w:jc w:val="center"/>
                  <w:rPr>
                    <w:sz w:val="22"/>
                    <w:szCs w:val="22"/>
                  </w:rPr>
                </w:pPr>
              </w:p>
              <w:p w14:paraId="39BA351E" w14:textId="77777777" w:rsidR="00126E2A" w:rsidRDefault="00033F61">
                <w:pPr>
                  <w:jc w:val="center"/>
                  <w:rPr>
                    <w:b/>
                    <w:bCs/>
                    <w:kern w:val="16"/>
                    <w:szCs w:val="22"/>
                  </w:rPr>
                </w:pPr>
                <w:r>
                  <w:rPr>
                    <w:b/>
                    <w:szCs w:val="22"/>
                  </w:rPr>
                  <w:t>(Sprendimo dėl finansavimo skyrimo pavyzdinė forma)</w:t>
                </w:r>
              </w:p>
              <w:p w14:paraId="379488F4" w14:textId="77777777" w:rsidR="00126E2A" w:rsidRDefault="00126E2A">
                <w:pPr>
                  <w:jc w:val="center"/>
                  <w:rPr>
                    <w:kern w:val="16"/>
                    <w:sz w:val="22"/>
                    <w:szCs w:val="22"/>
                  </w:rPr>
                </w:pPr>
              </w:p>
              <w:p w14:paraId="5856D64D" w14:textId="77777777" w:rsidR="00126E2A" w:rsidRDefault="00033F61">
                <w:pPr>
                  <w:jc w:val="center"/>
                  <w:rPr>
                    <w:kern w:val="16"/>
                    <w:sz w:val="22"/>
                    <w:szCs w:val="22"/>
                  </w:rPr>
                </w:pPr>
                <w:r>
                  <w:rPr>
                    <w:kern w:val="16"/>
                    <w:sz w:val="22"/>
                    <w:szCs w:val="22"/>
                  </w:rPr>
                  <w:t>(Herbas)</w:t>
                </w:r>
              </w:p>
              <w:p w14:paraId="166823C3" w14:textId="77777777" w:rsidR="00126E2A" w:rsidRDefault="00126E2A">
                <w:pPr>
                  <w:jc w:val="center"/>
                  <w:rPr>
                    <w:kern w:val="16"/>
                    <w:sz w:val="22"/>
                    <w:szCs w:val="22"/>
                  </w:rPr>
                </w:pPr>
              </w:p>
              <w:p w14:paraId="3430B6DF" w14:textId="77777777" w:rsidR="00126E2A" w:rsidRDefault="00033F61">
                <w:pPr>
                  <w:jc w:val="center"/>
                  <w:rPr>
                    <w:kern w:val="16"/>
                    <w:sz w:val="22"/>
                    <w:szCs w:val="22"/>
                    <w:u w:val="single"/>
                  </w:rPr>
                </w:pPr>
                <w:r>
                  <w:rPr>
                    <w:kern w:val="16"/>
                    <w:sz w:val="22"/>
                    <w:szCs w:val="22"/>
                    <w:u w:val="single"/>
                  </w:rPr>
                  <w:t>______________________</w:t>
                </w:r>
              </w:p>
              <w:p w14:paraId="4BE46A58" w14:textId="77777777" w:rsidR="00126E2A" w:rsidRDefault="00033F61">
                <w:pPr>
                  <w:jc w:val="center"/>
                  <w:rPr>
                    <w:kern w:val="16"/>
                    <w:sz w:val="22"/>
                    <w:szCs w:val="22"/>
                  </w:rPr>
                </w:pPr>
                <w:r>
                  <w:rPr>
                    <w:kern w:val="16"/>
                    <w:sz w:val="22"/>
                    <w:szCs w:val="22"/>
                  </w:rPr>
                  <w:t>(sudarytojo pavadinimas)</w:t>
                </w:r>
              </w:p>
              <w:p w14:paraId="14D089F0" w14:textId="77777777" w:rsidR="00126E2A" w:rsidRDefault="00126E2A">
                <w:pPr>
                  <w:jc w:val="center"/>
                  <w:rPr>
                    <w:kern w:val="16"/>
                    <w:sz w:val="22"/>
                    <w:szCs w:val="22"/>
                  </w:rPr>
                </w:pPr>
              </w:p>
              <w:p w14:paraId="1F48791B" w14:textId="77777777" w:rsidR="00126E2A" w:rsidRDefault="00033F61">
                <w:pPr>
                  <w:jc w:val="center"/>
                  <w:rPr>
                    <w:b/>
                    <w:kern w:val="16"/>
                    <w:szCs w:val="24"/>
                  </w:rPr>
                </w:pPr>
                <w:r>
                  <w:rPr>
                    <w:b/>
                    <w:kern w:val="16"/>
                    <w:szCs w:val="24"/>
                  </w:rPr>
                  <w:t xml:space="preserve">ĮSAKYMAS / POTVARKIS / KITA </w:t>
                </w:r>
              </w:p>
              <w:p w14:paraId="3A5ACE23" w14:textId="77777777" w:rsidR="00126E2A" w:rsidRDefault="00033F61">
                <w:pPr>
                  <w:jc w:val="center"/>
                  <w:rPr>
                    <w:b/>
                    <w:bCs/>
                    <w:kern w:val="16"/>
                    <w:sz w:val="22"/>
                    <w:szCs w:val="22"/>
                  </w:rPr>
                </w:pPr>
                <w:r>
                  <w:rPr>
                    <w:b/>
                    <w:kern w:val="16"/>
                    <w:szCs w:val="24"/>
                  </w:rPr>
                  <w:t>DĖL FINANSAVIMO SKYRIMO</w:t>
                </w:r>
                <w:r>
                  <w:rPr>
                    <w:b/>
                    <w:kern w:val="16"/>
                    <w:sz w:val="22"/>
                    <w:szCs w:val="22"/>
                  </w:rPr>
                  <w:t xml:space="preserve"> </w:t>
                </w:r>
              </w:p>
            </w:tc>
          </w:tr>
          <w:tr w:rsidR="00126E2A" w14:paraId="374D1B9A" w14:textId="77777777">
            <w:trPr>
              <w:jc w:val="center"/>
            </w:trPr>
            <w:tc>
              <w:tcPr>
                <w:tcW w:w="2376" w:type="dxa"/>
              </w:tcPr>
              <w:p w14:paraId="2A81B378" w14:textId="77777777" w:rsidR="00126E2A" w:rsidRDefault="00126E2A">
                <w:pPr>
                  <w:jc w:val="center"/>
                  <w:rPr>
                    <w:i/>
                    <w:sz w:val="22"/>
                    <w:szCs w:val="22"/>
                  </w:rPr>
                </w:pPr>
              </w:p>
            </w:tc>
            <w:tc>
              <w:tcPr>
                <w:tcW w:w="7262" w:type="dxa"/>
                <w:gridSpan w:val="2"/>
              </w:tcPr>
              <w:p w14:paraId="4CCEDEFB" w14:textId="77777777" w:rsidR="00126E2A" w:rsidRDefault="00126E2A">
                <w:pPr>
                  <w:rPr>
                    <w:i/>
                    <w:sz w:val="22"/>
                    <w:szCs w:val="22"/>
                  </w:rPr>
                </w:pPr>
              </w:p>
            </w:tc>
          </w:tr>
          <w:tr w:rsidR="00126E2A" w14:paraId="1EA388DE" w14:textId="77777777">
            <w:tblPrEx>
              <w:jc w:val="left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4878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2428A350" w14:textId="77777777" w:rsidR="00126E2A" w:rsidRDefault="00033F61">
                <w:pPr>
                  <w:jc w:val="right"/>
                  <w:rPr>
                    <w:sz w:val="22"/>
                    <w:szCs w:val="22"/>
                    <w:u w:val="single"/>
                  </w:rPr>
                </w:pPr>
                <w:r>
                  <w:rPr>
                    <w:sz w:val="22"/>
                    <w:szCs w:val="22"/>
                    <w:u w:val="single"/>
                  </w:rPr>
                  <w:t>________________</w:t>
                </w:r>
              </w:p>
            </w:tc>
            <w:tc>
              <w:tcPr>
                <w:tcW w:w="4760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460DE8AA" w14:textId="77777777" w:rsidR="00126E2A" w:rsidRDefault="00033F61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Nr. </w:t>
                </w:r>
                <w:r>
                  <w:rPr>
                    <w:sz w:val="22"/>
                    <w:szCs w:val="22"/>
                    <w:u w:val="single"/>
                  </w:rPr>
                  <w:t>______________</w:t>
                </w:r>
              </w:p>
            </w:tc>
          </w:tr>
          <w:tr w:rsidR="00126E2A" w14:paraId="73837AE5" w14:textId="77777777">
            <w:tblPrEx>
              <w:jc w:val="left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4878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02C66E97" w14:textId="77777777" w:rsidR="00126E2A" w:rsidRDefault="00033F61">
                <w:pPr>
                  <w:ind w:firstLine="3828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(data)</w:t>
                </w:r>
              </w:p>
            </w:tc>
            <w:tc>
              <w:tcPr>
                <w:tcW w:w="4760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118D4457" w14:textId="77777777" w:rsidR="00126E2A" w:rsidRDefault="00126E2A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126E2A" w14:paraId="66E3E001" w14:textId="77777777">
            <w:tblPrEx>
              <w:jc w:val="left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9638" w:type="dxa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160EAA5D" w14:textId="77777777" w:rsidR="00126E2A" w:rsidRDefault="00033F61">
                <w:pPr>
                  <w:jc w:val="center"/>
                  <w:rPr>
                    <w:sz w:val="22"/>
                    <w:szCs w:val="22"/>
                    <w:u w:val="single"/>
                  </w:rPr>
                </w:pPr>
                <w:r>
                  <w:rPr>
                    <w:sz w:val="22"/>
                    <w:szCs w:val="22"/>
                    <w:u w:val="single"/>
                  </w:rPr>
                  <w:t>________________</w:t>
                </w:r>
              </w:p>
              <w:p w14:paraId="4BAA7F56" w14:textId="77777777" w:rsidR="00126E2A" w:rsidRDefault="00033F61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(sudarymo vieta)</w:t>
                </w:r>
              </w:p>
            </w:tc>
          </w:tr>
          <w:tr w:rsidR="00126E2A" w14:paraId="0593947A" w14:textId="77777777">
            <w:tblPrEx>
              <w:jc w:val="left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9638" w:type="dxa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4F15776E" w14:textId="77777777" w:rsidR="00126E2A" w:rsidRDefault="00126E2A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</w:tbl>
        <w:p w14:paraId="09B3B3D0" w14:textId="53D417BB" w:rsidR="00126E2A" w:rsidRDefault="00033F61">
          <w:pPr>
            <w:spacing w:line="360" w:lineRule="auto"/>
            <w:ind w:firstLine="851"/>
            <w:jc w:val="both"/>
            <w:rPr>
              <w:szCs w:val="24"/>
            </w:rPr>
          </w:pPr>
          <w:r>
            <w:rPr>
              <w:szCs w:val="24"/>
            </w:rPr>
            <w:t xml:space="preserve">Vadovaudamasis (-i) Strateginio valdymo metodikos, patvirtintos </w:t>
          </w:r>
          <w:r>
            <w:rPr>
              <w:szCs w:val="24"/>
            </w:rPr>
            <w:t>Lietuvos Respublikos Vyriausybės 2021 m. balandžio 28 d. nutarimu Nr. 292 „Dėl Strateginio valdymo metodikos patvirtinimo“, 144 punktu, Projektų administravimo ir finansavimo taisyklių</w:t>
          </w:r>
          <w:r>
            <w:rPr>
              <w:iCs/>
              <w:szCs w:val="24"/>
            </w:rPr>
            <w:t xml:space="preserve">, patvirtintų Lietuvos Respublikos finansų ministro 2022 m. birželio 22 </w:t>
          </w:r>
          <w:r>
            <w:rPr>
              <w:iCs/>
              <w:szCs w:val="24"/>
            </w:rPr>
            <w:t xml:space="preserve">d. įsakymu Nr. 1K-237 „Dėl 2021–2027 metų Europos Sąjungos fondų investicijų programos ir Ekonomikos gaivinimo ir atsparumo didinimo plano „Naujos kartos Lietuva“ įgyvendinimo“, 84 punktu ir remdamasis administruojančiosios institucijos </w:t>
          </w:r>
          <w:r>
            <w:rPr>
              <w:szCs w:val="24"/>
            </w:rPr>
            <w:t>_________ m. ______</w:t>
          </w:r>
          <w:r>
            <w:rPr>
              <w:szCs w:val="24"/>
            </w:rPr>
            <w:t>______ d. projektų įgyvendinimo planų vertinimo ataskaita Nr. ______________:</w:t>
          </w:r>
        </w:p>
        <w:sdt>
          <w:sdtPr>
            <w:alias w:val="8 pr. 1 p."/>
            <w:tag w:val="part_b76fe5ae3e744aeab43b7cf383eb0464"/>
            <w:id w:val="1520034948"/>
            <w:lock w:val="sdtLocked"/>
          </w:sdtPr>
          <w:sdtEndPr/>
          <w:sdtContent>
            <w:p w14:paraId="4E05DB79" w14:textId="35C2FCDC" w:rsidR="00126E2A" w:rsidRDefault="00033F61">
              <w:pPr>
                <w:tabs>
                  <w:tab w:val="left" w:pos="0"/>
                </w:tabs>
                <w:spacing w:line="360" w:lineRule="auto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b76fe5ae3e744aeab43b7cf383eb0464"/>
                  <w:id w:val="-159932764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S k i r i u šio įsakymo priedo 1 lentelėje</w:t>
              </w:r>
              <w:r>
                <w:rPr>
                  <w:i/>
                  <w:szCs w:val="24"/>
                </w:rPr>
                <w:t xml:space="preserve"> </w:t>
              </w:r>
              <w:r>
                <w:rPr>
                  <w:b/>
                  <w:i/>
                  <w:szCs w:val="24"/>
                </w:rPr>
                <w:t>(</w:t>
              </w:r>
              <w:r>
                <w:rPr>
                  <w:i/>
                  <w:szCs w:val="24"/>
                </w:rPr>
                <w:t>jei projektai atrenkami planavimo, konkurso būdu, vykdoma tęstinė projektų atranka</w:t>
              </w:r>
              <w:r>
                <w:rPr>
                  <w:szCs w:val="24"/>
                </w:rPr>
                <w:t xml:space="preserve">) nurodytam (-iems) projektui (-ams) nustatyto </w:t>
              </w:r>
              <w:r>
                <w:rPr>
                  <w:szCs w:val="24"/>
                </w:rPr>
                <w:t xml:space="preserve">dydžio finansavimą. </w:t>
              </w:r>
            </w:p>
          </w:sdtContent>
        </w:sdt>
        <w:sdt>
          <w:sdtPr>
            <w:alias w:val="8 pr. 2 p."/>
            <w:tag w:val="part_928cefdeae344edb9120e1f25530f2a6"/>
            <w:id w:val="929470423"/>
            <w:lock w:val="sdtLocked"/>
          </w:sdtPr>
          <w:sdtEndPr/>
          <w:sdtContent>
            <w:p w14:paraId="51C1918A" w14:textId="527C34F8" w:rsidR="00126E2A" w:rsidRDefault="00033F61">
              <w:pPr>
                <w:tabs>
                  <w:tab w:val="left" w:pos="1134"/>
                  <w:tab w:val="left" w:pos="1276"/>
                </w:tabs>
                <w:spacing w:line="360" w:lineRule="auto"/>
                <w:ind w:left="1211" w:hanging="36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28cefdeae344edb9120e1f25530f2a6"/>
                  <w:id w:val="-96493115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 xml:space="preserve"> (</w:t>
              </w:r>
              <w:r>
                <w:rPr>
                  <w:i/>
                  <w:szCs w:val="24"/>
                </w:rPr>
                <w:t>Jei taikoma</w:t>
              </w:r>
              <w:r>
                <w:rPr>
                  <w:szCs w:val="24"/>
                </w:rPr>
                <w:t xml:space="preserve">) N u s t a t a u, kad: </w:t>
              </w:r>
            </w:p>
            <w:sdt>
              <w:sdtPr>
                <w:alias w:val="8 pr. 2.1 pp."/>
                <w:tag w:val="part_2e9745cc35ca4002ba0a22ecb14fae0c"/>
                <w:id w:val="40097552"/>
                <w:lock w:val="sdtLocked"/>
              </w:sdtPr>
              <w:sdtEndPr/>
              <w:sdtContent>
                <w:p w14:paraId="09F93A25" w14:textId="5C96DBCD" w:rsidR="00126E2A" w:rsidRDefault="00033F61">
                  <w:pPr>
                    <w:tabs>
                      <w:tab w:val="left" w:pos="851"/>
                      <w:tab w:val="left" w:pos="1134"/>
                      <w:tab w:val="left" w:pos="1843"/>
                    </w:tabs>
                    <w:spacing w:line="360" w:lineRule="auto"/>
                    <w:ind w:left="1271" w:hanging="4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e9745cc35ca4002ba0a22ecb14fae0c"/>
                      <w:id w:val="167521510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šio įsakymo priedo 2 lentelėje nurodyti projektai nėra finansuojami;</w:t>
                  </w:r>
                </w:p>
              </w:sdtContent>
            </w:sdt>
            <w:sdt>
              <w:sdtPr>
                <w:alias w:val="8 pr. 2.2 pp."/>
                <w:tag w:val="part_1309f5ed09c5440d84cd86e9877744db"/>
                <w:id w:val="-1141192116"/>
                <w:lock w:val="sdtLocked"/>
              </w:sdtPr>
              <w:sdtEndPr/>
              <w:sdtContent>
                <w:p w14:paraId="39385D35" w14:textId="50870B9B" w:rsidR="00126E2A" w:rsidRDefault="00033F61">
                  <w:pPr>
                    <w:tabs>
                      <w:tab w:val="left" w:pos="1134"/>
                    </w:tabs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309f5ed09c5440d84cd86e9877744db"/>
                      <w:id w:val="-13078644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</w:rPr>
                    <w:t>. šio įsakymo priedo 3 lentelėje nurodyti projektai yra įtraukiami į rezervinių projektų sąrašą. (</w:t>
                  </w:r>
                  <w:r>
                    <w:rPr>
                      <w:i/>
                      <w:szCs w:val="24"/>
                    </w:rPr>
                    <w:t>Prireikus</w:t>
                  </w:r>
                  <w:r>
                    <w:rPr>
                      <w:i/>
                      <w:szCs w:val="24"/>
                    </w:rPr>
                    <w:t xml:space="preserve"> ministerija arba pažangos priemonės koordinatorius (jei paskirtas) gali papildomai nurodyti: </w:t>
                  </w:r>
                  <w:r>
                    <w:rPr>
                      <w:szCs w:val="24"/>
                    </w:rPr>
                    <w:t>Jeigu per ___ mėnesius nuo šio įsakymo patvirtinimo dienos nėra priimtas sprendimas skirti finansavimą šiems projektams, laikoma, kad šie projektai nefinansuojami</w:t>
                  </w:r>
                  <w:r>
                    <w:rPr>
                      <w:szCs w:val="24"/>
                    </w:rPr>
                    <w:t xml:space="preserve">). </w:t>
                  </w:r>
                </w:p>
              </w:sdtContent>
            </w:sdt>
          </w:sdtContent>
        </w:sdt>
        <w:sdt>
          <w:sdtPr>
            <w:alias w:val="8 pr. 3 p."/>
            <w:tag w:val="part_ddb36723fce34daf935ae15f98c1b8cd"/>
            <w:id w:val="-1401668973"/>
            <w:lock w:val="sdtLocked"/>
          </w:sdtPr>
          <w:sdtEndPr/>
          <w:sdtContent>
            <w:p w14:paraId="425C83D5" w14:textId="715BBA3D" w:rsidR="00126E2A" w:rsidRDefault="00033F61">
              <w:pPr>
                <w:tabs>
                  <w:tab w:val="left" w:pos="993"/>
                  <w:tab w:val="left" w:pos="1134"/>
                </w:tabs>
                <w:spacing w:line="360" w:lineRule="auto"/>
                <w:ind w:firstLine="851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ddb36723fce34daf935ae15f98c1b8cd"/>
                  <w:id w:val="1988740604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</w:rPr>
                <w:t xml:space="preserve">. I n f o r m u o j u, </w:t>
              </w:r>
              <w:r w:rsidR="00BF698B" w:rsidRPr="00B62A7F">
                <w:rPr>
                  <w:szCs w:val="24"/>
                </w:rPr>
                <w:t>kad šis sprendimas gali būti apskųstas Lietuvos administracinių ginčų komisijai arba Regionų administraciniam teismui įstatymų nustatyta tvarka</w:t>
              </w:r>
              <w:bookmarkStart w:id="0" w:name="_GoBack"/>
              <w:bookmarkEnd w:id="0"/>
              <w:r>
                <w:rPr>
                  <w:color w:val="000000"/>
                  <w:szCs w:val="24"/>
                </w:rPr>
                <w:t xml:space="preserve">. </w:t>
              </w:r>
            </w:p>
            <w:p w14:paraId="723A6A74" w14:textId="77777777" w:rsidR="00126E2A" w:rsidRDefault="00126E2A">
              <w:pPr>
                <w:jc w:val="both"/>
                <w:rPr>
                  <w:szCs w:val="24"/>
                </w:rPr>
              </w:pPr>
            </w:p>
            <w:tbl>
              <w:tblPr>
                <w:tblW w:w="0" w:type="auto"/>
                <w:tblLook w:val="04A0" w:firstRow="1" w:lastRow="0" w:firstColumn="1" w:lastColumn="0" w:noHBand="0" w:noVBand="1"/>
              </w:tblPr>
              <w:tblGrid>
                <w:gridCol w:w="4877"/>
                <w:gridCol w:w="4761"/>
              </w:tblGrid>
              <w:tr w:rsidR="00126E2A" w14:paraId="3E284F38" w14:textId="77777777">
                <w:tc>
                  <w:tcPr>
                    <w:tcW w:w="4927" w:type="dxa"/>
                  </w:tcPr>
                  <w:p w14:paraId="4612C972" w14:textId="77777777" w:rsidR="00126E2A" w:rsidRDefault="00033F61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____________________________________</w:t>
                    </w:r>
                  </w:p>
                </w:tc>
                <w:tc>
                  <w:tcPr>
                    <w:tcW w:w="4927" w:type="dxa"/>
                  </w:tcPr>
                  <w:p w14:paraId="59C6E411" w14:textId="77777777" w:rsidR="00126E2A" w:rsidRDefault="00033F61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_____________       ____________________</w:t>
                    </w:r>
                  </w:p>
                </w:tc>
              </w:tr>
              <w:tr w:rsidR="00126E2A" w14:paraId="20F22710" w14:textId="77777777">
                <w:tc>
                  <w:tcPr>
                    <w:tcW w:w="4927" w:type="dxa"/>
                  </w:tcPr>
                  <w:p w14:paraId="2B73F887" w14:textId="77777777" w:rsidR="00126E2A" w:rsidRDefault="00033F61">
                    <w:pPr>
                      <w:ind w:firstLine="969"/>
                      <w:rPr>
                        <w:iCs/>
                        <w:sz w:val="22"/>
                        <w:szCs w:val="22"/>
                      </w:rPr>
                    </w:pPr>
                    <w:r>
                      <w:rPr>
                        <w:iCs/>
                        <w:sz w:val="22"/>
                        <w:szCs w:val="22"/>
                      </w:rPr>
                      <w:t>(pareigų pavadinimas)</w:t>
                    </w:r>
                  </w:p>
                </w:tc>
                <w:tc>
                  <w:tcPr>
                    <w:tcW w:w="4927" w:type="dxa"/>
                  </w:tcPr>
                  <w:p w14:paraId="1B121D13" w14:textId="77777777" w:rsidR="00126E2A" w:rsidRDefault="00033F61">
                    <w:pPr>
                      <w:ind w:firstLine="513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(parašas)                       (vardas ir pavardė)</w:t>
                    </w:r>
                  </w:p>
                </w:tc>
              </w:tr>
            </w:tbl>
            <w:p w14:paraId="04D15D65" w14:textId="77777777" w:rsidR="00126E2A" w:rsidRDefault="00033F61">
              <w:pPr>
                <w:rPr>
                  <w:sz w:val="22"/>
                  <w:szCs w:val="22"/>
                </w:rPr>
              </w:pPr>
            </w:p>
          </w:sdtContent>
        </w:sdt>
        <w:sdt>
          <w:sdtPr>
            <w:alias w:val="skirsnis"/>
            <w:tag w:val="part_4b9ec96b66be4240bb73cf86ae0ccfe1"/>
            <w:id w:val="1695186896"/>
            <w:lock w:val="sdtLocked"/>
          </w:sdtPr>
          <w:sdtEndPr/>
          <w:sdtContent>
            <w:p w14:paraId="6EF8913A" w14:textId="77777777" w:rsidR="00126E2A" w:rsidRDefault="00033F61">
              <w:pPr>
                <w:ind w:firstLine="851"/>
                <w:rPr>
                  <w:b/>
                  <w:sz w:val="20"/>
                </w:rPr>
              </w:pPr>
              <w:sdt>
                <w:sdtPr>
                  <w:alias w:val="Pavadinimas"/>
                  <w:tag w:val="title_4b9ec96b66be4240bb73cf86ae0ccfe1"/>
                  <w:id w:val="1486819377"/>
                  <w:lock w:val="sdtLocked"/>
                </w:sdtPr>
                <w:sdtEndPr/>
                <w:sdtContent>
                  <w:r>
                    <w:rPr>
                      <w:b/>
                      <w:sz w:val="20"/>
                    </w:rPr>
                    <w:t>Pastabos:</w:t>
                  </w:r>
                </w:sdtContent>
              </w:sdt>
            </w:p>
            <w:sdt>
              <w:sdtPr>
                <w:alias w:val="8 pr. 1 p."/>
                <w:tag w:val="part_5bacfc3217fd4d9bbe3f60a29fd9a292"/>
                <w:id w:val="-1423259898"/>
                <w:lock w:val="sdtLocked"/>
              </w:sdtPr>
              <w:sdtEndPr/>
              <w:sdtContent>
                <w:p w14:paraId="50E85E59" w14:textId="423B9B99" w:rsidR="00126E2A" w:rsidRDefault="00033F61">
                  <w:pPr>
                    <w:tabs>
                      <w:tab w:val="left" w:pos="1134"/>
                    </w:tabs>
                    <w:ind w:firstLine="851"/>
                    <w:rPr>
                      <w:sz w:val="22"/>
                      <w:szCs w:val="22"/>
                    </w:rPr>
                  </w:pPr>
                  <w:sdt>
                    <w:sdtPr>
                      <w:alias w:val="Numeris"/>
                      <w:tag w:val="nr_5bacfc3217fd4d9bbe3f60a29fd9a292"/>
                      <w:id w:val="1644931441"/>
                      <w:lock w:val="sdtLocked"/>
                    </w:sdtPr>
                    <w:sdtEndPr/>
                    <w:sdtContent>
                      <w:r>
                        <w:rPr>
                          <w:sz w:val="22"/>
                          <w:szCs w:val="22"/>
                        </w:rPr>
                        <w:t>1</w:t>
                      </w:r>
                    </w:sdtContent>
                  </w:sdt>
                  <w:r>
                    <w:rPr>
                      <w:sz w:val="22"/>
                      <w:szCs w:val="22"/>
                    </w:rPr>
                    <w:t>.</w:t>
                  </w:r>
                  <w:r>
                    <w:rPr>
                      <w:sz w:val="22"/>
                      <w:szCs w:val="22"/>
                    </w:rPr>
                    <w:tab/>
                  </w:r>
                  <w:r>
                    <w:rPr>
                      <w:color w:val="000000"/>
                      <w:sz w:val="20"/>
                    </w:rPr>
                    <w:t xml:space="preserve">Sprendimo (teisės akto) rūšis nurodoma pagal sprendimą (teisės aktą) priimantį subjektą. </w:t>
                  </w:r>
                </w:p>
              </w:sdtContent>
            </w:sdt>
            <w:sdt>
              <w:sdtPr>
                <w:alias w:val="8 pr. 2 p."/>
                <w:tag w:val="part_baa0991ca1f0449ba1f1488cd2dc3377"/>
                <w:id w:val="-340549765"/>
                <w:lock w:val="sdtLocked"/>
              </w:sdtPr>
              <w:sdtEndPr/>
              <w:sdtContent>
                <w:p w14:paraId="7D7854F8" w14:textId="5EBA9296" w:rsidR="00126E2A" w:rsidRDefault="00033F61">
                  <w:pPr>
                    <w:tabs>
                      <w:tab w:val="left" w:pos="1134"/>
                    </w:tabs>
                    <w:ind w:firstLine="851"/>
                    <w:rPr>
                      <w:sz w:val="22"/>
                      <w:szCs w:val="22"/>
                    </w:rPr>
                  </w:pPr>
                  <w:sdt>
                    <w:sdtPr>
                      <w:alias w:val="Numeris"/>
                      <w:tag w:val="nr_baa0991ca1f0449ba1f1488cd2dc3377"/>
                      <w:id w:val="-1854418364"/>
                      <w:lock w:val="sdtLocked"/>
                    </w:sdtPr>
                    <w:sdtEndPr/>
                    <w:sdtContent>
                      <w:r>
                        <w:rPr>
                          <w:sz w:val="22"/>
                          <w:szCs w:val="22"/>
                        </w:rPr>
                        <w:t>2</w:t>
                      </w:r>
                    </w:sdtContent>
                  </w:sdt>
                  <w:r>
                    <w:rPr>
                      <w:sz w:val="22"/>
                      <w:szCs w:val="22"/>
                    </w:rPr>
                    <w:t>.</w:t>
                  </w:r>
                  <w:r>
                    <w:rPr>
                      <w:sz w:val="22"/>
                      <w:szCs w:val="22"/>
                    </w:rPr>
                    <w:tab/>
                  </w:r>
                  <w:r>
                    <w:rPr>
                      <w:color w:val="000000"/>
                      <w:sz w:val="20"/>
                    </w:rPr>
                    <w:t>Sprendimo (teisės akto</w:t>
                  </w:r>
                  <w:r>
                    <w:rPr>
                      <w:color w:val="000000"/>
                      <w:sz w:val="20"/>
                    </w:rPr>
                    <w:t>)</w:t>
                  </w:r>
                  <w:r>
                    <w:rPr>
                      <w:sz w:val="20"/>
                    </w:rPr>
                    <w:t xml:space="preserve"> tekstas gali skirtis nuo šioje pavyzdinėje formoje nustatyto teksto, tačiau teisės akto priedas turi būti rengiamas tiksliai pagal nustatytą jo formą. </w:t>
                  </w:r>
                </w:p>
              </w:sdtContent>
            </w:sdt>
            <w:sdt>
              <w:sdtPr>
                <w:alias w:val="8 pr. 3 p."/>
                <w:tag w:val="part_952e749f85a144c283a4079a04c9165f"/>
                <w:id w:val="1508328390"/>
                <w:lock w:val="sdtLocked"/>
              </w:sdtPr>
              <w:sdtEndPr/>
              <w:sdtContent>
                <w:p w14:paraId="0C60A9BB" w14:textId="4EA26C61" w:rsidR="00126E2A" w:rsidRDefault="00033F61">
                  <w:pPr>
                    <w:tabs>
                      <w:tab w:val="left" w:pos="1134"/>
                    </w:tabs>
                    <w:ind w:firstLine="851"/>
                    <w:jc w:val="both"/>
                    <w:rPr>
                      <w:sz w:val="20"/>
                    </w:rPr>
                  </w:pPr>
                  <w:sdt>
                    <w:sdtPr>
                      <w:alias w:val="Numeris"/>
                      <w:tag w:val="nr_952e749f85a144c283a4079a04c9165f"/>
                      <w:id w:val="-1971970926"/>
                      <w:lock w:val="sdtLocked"/>
                    </w:sdtPr>
                    <w:sdtEndPr/>
                    <w:sdtContent>
                      <w:r>
                        <w:rPr>
                          <w:sz w:val="20"/>
                        </w:rPr>
                        <w:t>3</w:t>
                      </w:r>
                    </w:sdtContent>
                  </w:sdt>
                  <w:r>
                    <w:rPr>
                      <w:sz w:val="20"/>
                    </w:rPr>
                    <w:t>.</w:t>
                  </w:r>
                  <w:r>
                    <w:rPr>
                      <w:sz w:val="20"/>
                    </w:rPr>
                    <w:tab/>
                  </w:r>
                  <w:r>
                    <w:rPr>
                      <w:sz w:val="20"/>
                      <w:lang w:eastAsia="lt-LT"/>
                    </w:rPr>
                    <w:t xml:space="preserve">Sprendimas dėl finansavimo skyrimo priimamas bendru planuojant </w:t>
                  </w:r>
                  <w:r>
                    <w:rPr>
                      <w:sz w:val="20"/>
                    </w:rPr>
                    <w:t xml:space="preserve">jungtinį kvietimą </w:t>
                  </w:r>
                  <w:r>
                    <w:rPr>
                      <w:sz w:val="20"/>
                      <w:lang w:eastAsia="lt-LT"/>
                    </w:rPr>
                    <w:t xml:space="preserve">dalyvaujančių </w:t>
                  </w:r>
                  <w:r>
                    <w:rPr>
                      <w:sz w:val="20"/>
                      <w:lang w:eastAsia="lt-LT"/>
                    </w:rPr>
                    <w:t>ministerijų ministrų įsakymu.</w:t>
                  </w:r>
                </w:p>
                <w:p w14:paraId="735C1351" w14:textId="77777777" w:rsidR="00126E2A" w:rsidRDefault="00126E2A">
                  <w:pPr>
                    <w:tabs>
                      <w:tab w:val="left" w:pos="1134"/>
                    </w:tabs>
                    <w:ind w:left="851"/>
                    <w:rPr>
                      <w:sz w:val="20"/>
                    </w:rPr>
                  </w:pPr>
                </w:p>
                <w:p w14:paraId="2E5E06F5" w14:textId="77777777" w:rsidR="00126E2A" w:rsidRDefault="00033F61">
                  <w:pPr>
                    <w:spacing w:line="276" w:lineRule="auto"/>
                    <w:jc w:val="center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________________________</w:t>
                  </w:r>
                </w:p>
              </w:sdtContent>
            </w:sdt>
          </w:sdtContent>
        </w:sdt>
      </w:sdtContent>
    </w:sdt>
    <w:sectPr w:rsidR="00126E2A"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28C348D" w14:textId="77777777" w:rsidR="00033F61" w:rsidRDefault="00033F61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20365995" w14:textId="77777777" w:rsidR="00033F61" w:rsidRDefault="00033F61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  <w:endnote w:type="continuationNotice" w:id="1">
    <w:p w14:paraId="7CA44854" w14:textId="77777777" w:rsidR="00033F61" w:rsidRDefault="00033F61">
      <w:pPr>
        <w:rPr>
          <w:sz w:val="22"/>
          <w:szCs w:val="22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F6311D8" w14:textId="77777777" w:rsidR="00033F61" w:rsidRDefault="00033F61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385C372C" w14:textId="77777777" w:rsidR="00033F61" w:rsidRDefault="00033F61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  <w:footnote w:type="continuationNotice" w:id="1">
    <w:p w14:paraId="32F34197" w14:textId="77777777" w:rsidR="00033F61" w:rsidRDefault="00033F61">
      <w:pPr>
        <w:rPr>
          <w:sz w:val="22"/>
          <w:szCs w:val="22"/>
        </w:rPr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1296"/>
  <w:hyphenationZone w:val="396"/>
  <w:doNotHyphenateCaps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3DFA"/>
    <w:rsid w:val="00033F61"/>
    <w:rsid w:val="00126E2A"/>
    <w:rsid w:val="00BF698B"/>
    <w:rsid w:val="00ED3D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7EBDE8"/>
  <w15:docId w15:val="{C23A66EE-5AA0-4981-BBFB-7B25C0A028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riedas" Nr="8" Abbr="8 pr." DocPartId="739a548fece745c1840ccc67791afc05" PartId="96723cd7192d464bb64855bd79064f60">
    <Part Type="punktas" Nr="1" Abbr="8 pr. 1 p." DocPartId="ba196cfa12a34489b5485aa907834869" PartId="b76fe5ae3e744aeab43b7cf383eb0464"/>
    <Part Type="punktas" Nr="2" Abbr="8 pr. 2 p." DocPartId="ce698d2567294f26a5fc9f8648d478cd" PartId="928cefdeae344edb9120e1f25530f2a6">
      <Part Type="papunktis" Nr="2.1" Abbr="8 pr. 2.1 pp." DocPartId="6ee331da861a48e58b422ccebb398df6" PartId="2e9745cc35ca4002ba0a22ecb14fae0c"/>
      <Part Type="papunktis" Nr="2.2" Abbr="8 pr. 2.2 pp." DocPartId="52f638224d304b69960cf0d96953c8c8" PartId="1309f5ed09c5440d84cd86e9877744db"/>
    </Part>
    <Part Type="punktas" Nr="3" Abbr="8 pr. 3 p." DocPartId="fca8b0d144ff407c8c8627ec4c1ca4dd" PartId="ddb36723fce34daf935ae15f98c1b8cd"/>
    <Part Type="skirsnis" Title="Pastabos:" DocPartId="5c86b4c3db3f41718cdd39f8c7988984" PartId="4b9ec96b66be4240bb73cf86ae0ccfe1">
      <Part Type="punktas" Nr="1" Abbr="8 pr. 1 p." DocPartId="c1a707c97b10467e88965a1fcd0d7768" PartId="5bacfc3217fd4d9bbe3f60a29fd9a292"/>
      <Part Type="punktas" Nr="2" Abbr="8 pr. 2 p." DocPartId="bcdac33a718742729dbc2ae44756585d" PartId="baa0991ca1f0449ba1f1488cd2dc3377"/>
      <Part Type="punktas" Nr="3" Abbr="8 pr. 3 p." DocPartId="f98dade91dfe4dcca655c82665e5973c" PartId="952e749f85a144c283a4079a04c9165f"/>
    </Part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3EC398-9C06-49FB-AD34-9D93689581E0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5B90A41C-8798-4F88-87CE-5AC2A91507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1632</Words>
  <Characters>931</Characters>
  <Application>Microsoft Office Word</Application>
  <DocSecurity>0</DocSecurity>
  <Lines>7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2558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Julija Maniuškina</dc:creator>
  <cp:lastModifiedBy>PAPINIGIENĖ Augustė</cp:lastModifiedBy>
  <cp:revision>2</cp:revision>
  <dcterms:created xsi:type="dcterms:W3CDTF">2024-08-14T10:45:00Z</dcterms:created>
  <dcterms:modified xsi:type="dcterms:W3CDTF">2024-08-14T10:45:00Z</dcterms:modified>
</cp:coreProperties>
</file>