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033e9ef12f514a6b9400de44bfcacf8a"/>
        <w:id w:val="-459425708"/>
        <w:lock w:val="sdtLocked"/>
      </w:sdtPr>
      <w:sdtContent>
        <w:p w:rsidR="00D17AAC" w:rsidRPr="00AC230D" w:rsidRDefault="00285348">
          <w:pPr>
            <w:ind w:left="6277" w:firstLine="4091"/>
            <w:jc w:val="both"/>
            <w:rPr>
              <w:szCs w:val="24"/>
              <w:lang w:eastAsia="lt-LT"/>
            </w:rPr>
          </w:pPr>
          <w:r w:rsidRPr="00AC230D">
            <w:rPr>
              <w:szCs w:val="24"/>
              <w:lang w:eastAsia="lt-LT"/>
            </w:rPr>
            <w:t>Lietuvos Respublikos Vyriausybės</w:t>
          </w:r>
        </w:p>
        <w:p w:rsidR="00D17AAC" w:rsidRPr="00AC230D" w:rsidRDefault="00285348">
          <w:pPr>
            <w:ind w:left="4981" w:firstLine="5387"/>
            <w:jc w:val="both"/>
            <w:rPr>
              <w:szCs w:val="24"/>
              <w:lang w:eastAsia="lt-LT"/>
            </w:rPr>
          </w:pPr>
          <w:r w:rsidRPr="00AC230D">
            <w:rPr>
              <w:szCs w:val="24"/>
              <w:lang w:eastAsia="lt-LT"/>
            </w:rPr>
            <w:t>2023 m. sausio 25  d. nutarimo Nr. 57</w:t>
          </w:r>
        </w:p>
        <w:p w:rsidR="00D17AAC" w:rsidRPr="00AC230D" w:rsidRDefault="00130AEF">
          <w:pPr>
            <w:ind w:left="4981" w:firstLine="5387"/>
            <w:jc w:val="both"/>
            <w:rPr>
              <w:szCs w:val="24"/>
              <w:lang w:eastAsia="lt-LT"/>
            </w:rPr>
          </w:pPr>
          <w:sdt>
            <w:sdtPr>
              <w:alias w:val="Numeris"/>
              <w:tag w:val="nr_033e9ef12f514a6b9400de44bfcacf8a"/>
              <w:id w:val="-65884893"/>
              <w:lock w:val="sdtLocked"/>
            </w:sdtPr>
            <w:sdtContent>
              <w:r w:rsidR="00285348" w:rsidRPr="00AC230D">
                <w:rPr>
                  <w:szCs w:val="24"/>
                  <w:lang w:eastAsia="lt-LT"/>
                </w:rPr>
                <w:t>2</w:t>
              </w:r>
            </w:sdtContent>
          </w:sdt>
          <w:r w:rsidR="00285348" w:rsidRPr="00AC230D">
            <w:rPr>
              <w:szCs w:val="24"/>
              <w:lang w:eastAsia="lt-LT"/>
            </w:rPr>
            <w:t xml:space="preserve"> priedas</w:t>
          </w:r>
        </w:p>
        <w:p w:rsidR="00D17AAC" w:rsidRPr="00AC230D" w:rsidRDefault="00D17AAC">
          <w:pPr>
            <w:rPr>
              <w:szCs w:val="24"/>
              <w:lang w:eastAsia="lt-LT"/>
            </w:rPr>
          </w:pPr>
        </w:p>
        <w:p w:rsidR="00D17AAC" w:rsidRPr="00AC230D" w:rsidRDefault="00130AEF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033e9ef12f514a6b9400de44bfcacf8a"/>
              <w:id w:val="2107312540"/>
              <w:lock w:val="sdtLocked"/>
            </w:sdtPr>
            <w:sdtContent>
              <w:r w:rsidR="00285348" w:rsidRPr="00AC230D">
                <w:rPr>
                  <w:b/>
                  <w:szCs w:val="24"/>
                  <w:lang w:eastAsia="lt-LT"/>
                </w:rPr>
                <w:t>VALSTYBĖS INVESTICIJŲ 2023–2025 METŲ PROGRAMOJE NUMATYTŲ LĖŠŲ PASKIRSTYMAS</w:t>
              </w:r>
            </w:sdtContent>
          </w:sdt>
        </w:p>
        <w:p w:rsidR="00D17AAC" w:rsidRPr="00AC230D" w:rsidRDefault="00D17AAC">
          <w:pPr>
            <w:rPr>
              <w:lang w:eastAsia="lt-LT"/>
            </w:rPr>
          </w:pPr>
        </w:p>
        <w:p w:rsidR="00D17AAC" w:rsidRPr="00AC230D" w:rsidRDefault="00285348">
          <w:pPr>
            <w:jc w:val="right"/>
            <w:rPr>
              <w:szCs w:val="24"/>
              <w:lang w:eastAsia="lt-LT"/>
            </w:rPr>
          </w:pPr>
          <w:r w:rsidRPr="00AC230D">
            <w:rPr>
              <w:szCs w:val="24"/>
              <w:lang w:eastAsia="lt-LT"/>
            </w:rPr>
            <w:t>tūkst. Eur</w:t>
          </w:r>
        </w:p>
        <w:tbl>
          <w:tblPr>
            <w:tblW w:w="15732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57" w:type="dxa"/>
              <w:right w:w="57" w:type="dxa"/>
            </w:tblCellMar>
            <w:tblLook w:val="04A0" w:firstRow="1" w:lastRow="0" w:firstColumn="1" w:lastColumn="0" w:noHBand="0" w:noVBand="1"/>
          </w:tblPr>
          <w:tblGrid>
            <w:gridCol w:w="946"/>
            <w:gridCol w:w="2961"/>
            <w:gridCol w:w="882"/>
            <w:gridCol w:w="882"/>
            <w:gridCol w:w="1123"/>
            <w:gridCol w:w="1089"/>
            <w:gridCol w:w="1326"/>
            <w:gridCol w:w="1461"/>
            <w:gridCol w:w="1180"/>
            <w:gridCol w:w="1351"/>
            <w:gridCol w:w="1200"/>
            <w:gridCol w:w="1331"/>
          </w:tblGrid>
          <w:tr w:rsidR="00D17AAC" w:rsidRPr="00AC230D" w:rsidTr="005705FB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 w:val="restart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Eil. Nr.</w:t>
                </w:r>
              </w:p>
            </w:tc>
            <w:tc>
              <w:tcPr>
                <w:tcW w:w="2961" w:type="dxa"/>
                <w:vMerge w:val="restart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Investavimo (valstybės veiklos) srities / asignavimų valdytojo / investicijų projekto (investicijų projektų įgyvendinimo programos) pavadinimas</w:t>
                </w:r>
              </w:p>
            </w:tc>
            <w:tc>
              <w:tcPr>
                <w:tcW w:w="1764" w:type="dxa"/>
                <w:gridSpan w:val="2"/>
                <w:vMerge w:val="restart"/>
                <w:vAlign w:val="center"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Įgyvendinimo terminai (metais)</w:t>
                </w:r>
              </w:p>
            </w:tc>
            <w:tc>
              <w:tcPr>
                <w:tcW w:w="4999" w:type="dxa"/>
                <w:gridSpan w:val="4"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 metai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 metai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 metai </w:t>
                </w:r>
              </w:p>
            </w:tc>
          </w:tr>
          <w:tr w:rsidR="00D17AAC" w:rsidRPr="00AC230D" w:rsidTr="000202E9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/>
                <w:vAlign w:val="center"/>
                <w:hideMark/>
              </w:tcPr>
              <w:p w:rsidR="00D17AAC" w:rsidRPr="00AC230D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vMerge/>
                <w:vAlign w:val="center"/>
                <w:hideMark/>
              </w:tcPr>
              <w:p w:rsidR="00D17AAC" w:rsidRPr="00AC230D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64" w:type="dxa"/>
                <w:gridSpan w:val="2"/>
                <w:vMerge/>
                <w:vAlign w:val="center"/>
              </w:tcPr>
              <w:p w:rsidR="00D17AAC" w:rsidRPr="00AC230D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vMerge w:val="restart"/>
                <w:vAlign w:val="center"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2415" w:type="dxa"/>
                <w:gridSpan w:val="2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Respublikos</w:t>
                </w:r>
                <w:r w:rsidRPr="00AC230D"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  <w:tc>
              <w:tcPr>
                <w:tcW w:w="1461" w:type="dxa"/>
                <w:vMerge w:val="restart"/>
                <w:tcMar>
                  <w:left w:w="57" w:type="dxa"/>
                  <w:right w:w="57" w:type="dxa"/>
                </w:tcMar>
                <w:vAlign w:val="center"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Valstybės garantuojamos paskolos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Respublikos</w:t>
                </w:r>
                <w:r w:rsidRPr="00AC230D"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Respublikos</w:t>
                </w:r>
                <w:r w:rsidRPr="00AC230D"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</w:tr>
          <w:tr w:rsidR="00D17AAC" w:rsidRPr="00AC230D" w:rsidTr="000202E9">
            <w:trPr>
              <w:cantSplit/>
              <w:trHeight w:val="1393"/>
              <w:tblHeader/>
              <w:jc w:val="center"/>
            </w:trPr>
            <w:tc>
              <w:tcPr>
                <w:tcW w:w="946" w:type="dxa"/>
                <w:vMerge/>
                <w:tcBorders>
                  <w:bottom w:val="single" w:sz="4" w:space="0" w:color="auto"/>
                </w:tcBorders>
                <w:vAlign w:val="center"/>
                <w:hideMark/>
              </w:tcPr>
              <w:p w:rsidR="00D17AAC" w:rsidRPr="00AC230D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vMerge/>
                <w:tcBorders>
                  <w:bottom w:val="single" w:sz="4" w:space="0" w:color="auto"/>
                </w:tcBorders>
                <w:vAlign w:val="center"/>
                <w:hideMark/>
              </w:tcPr>
              <w:p w:rsidR="00D17AAC" w:rsidRPr="00AC230D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bottom w:val="single" w:sz="4" w:space="0" w:color="auto"/>
                </w:tcBorders>
                <w:textDirection w:val="btLr"/>
                <w:vAlign w:val="center"/>
              </w:tcPr>
              <w:p w:rsidR="00D17AAC" w:rsidRPr="00AC230D" w:rsidRDefault="00285348">
                <w:pPr>
                  <w:ind w:left="113" w:right="113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pradžia</w:t>
                </w:r>
              </w:p>
            </w:tc>
            <w:tc>
              <w:tcPr>
                <w:tcW w:w="882" w:type="dxa"/>
                <w:tcBorders>
                  <w:bottom w:val="single" w:sz="4" w:space="0" w:color="auto"/>
                </w:tcBorders>
                <w:textDirection w:val="btLr"/>
                <w:vAlign w:val="center"/>
              </w:tcPr>
              <w:p w:rsidR="00D17AAC" w:rsidRPr="00AC230D" w:rsidRDefault="00285348">
                <w:pPr>
                  <w:ind w:left="113" w:right="113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pabaiga</w:t>
                </w:r>
              </w:p>
            </w:tc>
            <w:tc>
              <w:tcPr>
                <w:tcW w:w="1123" w:type="dxa"/>
                <w:vMerge/>
                <w:tcBorders>
                  <w:bottom w:val="single" w:sz="4" w:space="0" w:color="auto"/>
                </w:tcBorders>
              </w:tcPr>
              <w:p w:rsidR="00D17AAC" w:rsidRPr="00AC230D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26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  <w:tc>
              <w:tcPr>
                <w:tcW w:w="1461" w:type="dxa"/>
                <w:vMerge/>
                <w:tcBorders>
                  <w:bottom w:val="single" w:sz="4" w:space="0" w:color="auto"/>
                </w:tcBorders>
              </w:tcPr>
              <w:p w:rsidR="00D17AAC" w:rsidRPr="00AC230D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5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  <w:tc>
              <w:tcPr>
                <w:tcW w:w="120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3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Pr="00AC230D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130AEF" w:rsidP="002167B4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1 119 746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130AEF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1 046 596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130AEF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694 145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130AEF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384 147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134 153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149 468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0318D5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4 561</w:t>
                </w: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I SKYRIUS. VALSTYBĖS VALDYMAS, REGIONINĖ POLITIKA IR VIEŠASIS ADMINISTRAVIMAS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55 388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55 388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50 345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2 300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vidaus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55 388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55 388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50 345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2 300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Su problemomis susiduriančių 5 didžiųjų miestų dalių ir tikslinėmis teritorijomis pripažintų mažų ir vidutinių miestų viešosios infrastruktūros kompleksiškas plėtojimas ir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130AEF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31 410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130AEF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31 410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130AEF" w:rsidP="002167B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29 109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1–6 tūkst. gyventojų turinčių miestų (išskyrus savivaldybių centrus), miestelių ir kaimų bendruomeninės ir viešosios infrastruktūros kompleksiškas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130AEF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2 492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130AEF" w:rsidP="002167B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2 492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130AEF" w:rsidP="002167B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2 302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Valstybinės priešgaisrinės gelbėjimo tarnybos pasirengimo reaguoti į klimato kaitos sukeltų ekstremaliųjų gamtinių reiškinių padarinius stiprinimas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0318D5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130AEF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15 586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130AEF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15 586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130AEF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13 334</w:t>
                </w:r>
                <w:r w:rsidRPr="0007250E"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 Sausumos pajėgos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Europos teritorinio bendradarbiavimo tikslo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1 800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Europos kaimynystės priemonės Latvijos, Lietuvos ir Baltarusijos bendradarbiavimo per sieną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Europos kaimynystės priemonės Lietuvos ir Rusijos Federacijos bendradarbiavimo per sieną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II SKYRIUS. APLINKA, MIŠKAI IR KLIMATO KAITA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  <w:lang w:val="en-US"/>
                  </w:rPr>
                  <w:t>105 660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105 660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102 066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167B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aplinkos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left="113" w:right="113"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  <w:lang w:val="en-US"/>
                  </w:rPr>
                  <w:t>105 660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105 660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102 066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167B4" w:rsidRPr="00AC230D" w:rsidRDefault="002167B4" w:rsidP="002167B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Vandentvarkos, lietaus nuotekų tvarkymo ir potvynių rizikos valdymo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53 489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53 489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53 489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Atliekų bei oro kokybės gerinimo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15 892 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15 892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15 892 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 xml:space="preserve">Aplinkos monitoringo, kontrolės ir prevencijos stiprinimo, vandens išteklių valdymo ir apsaugos projektų įgyvendinimas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3 998 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3 998 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3 998 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Rekreacinių-aplinkosauginių objektų tvarkymo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9 785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 xml:space="preserve">9 785  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8 543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Savivaldybių viešųjų pastatų atnaujinimo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5 971 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5 971 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5 971 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 xml:space="preserve">Biologinės įvairovės, saugomų teritorijų ir valstybinės reikšmės parkų tvarkymo projektų įgyvendinimas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16 525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16 525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14 173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III SKYRIUS. ENERGETIKA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25 745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25 745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25 656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202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Energetikos darbuotojų atestavimo informacinės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202E9" w:rsidRPr="00AC230D" w:rsidRDefault="000202E9" w:rsidP="000202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Lietuvis Respublikos energetikos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25 656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25 656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25 656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Ignalinos atominės elektrinės eksploatavimo nutraukimo projektų vykdymas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Energijos vartojimo efektyvumo didinimas viešojoje infrastruktūroje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19 700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19 700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0C50CF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19 700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IV SKYRIUS. VIEŠIEJI FINANSAI IR OFICIALIOJI STATISTIKA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997DE5" w:rsidRPr="00AC230D" w:rsidRDefault="00701C94" w:rsidP="00997DE5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16 962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997DE5" w:rsidRPr="00AC230D" w:rsidRDefault="00701C94" w:rsidP="00997DE5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16 962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997DE5" w:rsidRPr="00AC230D" w:rsidRDefault="00701C94" w:rsidP="00997DE5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3 360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997DE5" w:rsidRPr="00AC230D" w:rsidRDefault="00997DE5" w:rsidP="00997DE5">
                <w:pPr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997DE5" w:rsidRPr="00AC230D" w:rsidRDefault="00701C94" w:rsidP="00997DE5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finansų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701C94" w:rsidP="00997DE5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16 936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701C94" w:rsidP="00997DE5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16 936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701C94" w:rsidP="00997DE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3 360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left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701C94" w:rsidP="00997DE5">
                <w:pPr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Valstybės biudžeto dotacijų savivaldybėms pagal 2014–2020 metų Europos Sąjungos fondų investicijų veiksmų programą įgyvendinamų projektų nuosavam indėliui užtikrinti skyrimas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701C94" w:rsidP="00997DE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701C94" w:rsidP="00997DE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701C94" w:rsidP="00997DE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8 309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701C94" w:rsidP="00997DE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8 309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Muitinės departamento prie Lietuvos Respublikos finansų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Bendrojo naudotojo valdymo sistemos, atitinkančios Europos Komisijos reikalavimus, vystymas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442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442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97DE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muitinės duomenų saugyklos vystymas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288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97DE5" w:rsidRPr="00AC230D" w:rsidRDefault="00997DE5" w:rsidP="00997DE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Mokesčių apskaitos ir kontrolės sistemos vystymas,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804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Muitinės deklaracijų apdorojimo sistemos tobulinimas, III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1 842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1 842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1 065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Muitinės informacinių sistemų sąveikumo vystymas,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377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377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Muitinės leidimų informacinės sistemos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470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5.2.7.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Nacionalinės tranzito kontrolės sistemos vystymas,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736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AC230D">
                  <w:rPr>
                    <w:sz w:val="22"/>
                    <w:szCs w:val="22"/>
                  </w:rPr>
                  <w:t>736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329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Prekių pateikimo muitinės kontrolei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898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rFonts w:eastAsia="Calibri"/>
                    <w:sz w:val="22"/>
                    <w:szCs w:val="22"/>
                    <w:lang w:eastAsia="lt-LT"/>
                  </w:rPr>
                  <w:t>43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5.2.9.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Rizikos įvertinimo kontrolės sistemos pertvarkymas ir tobulinimas,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1 318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1 318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728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5.2.10.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Muitinės mokymo centro pastato Vilniuje, Jeruzalės g. 25,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520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520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Integruotos statistikos informacinės sistemos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V SKYRIUS. EKONOMIKOS KONKURENCINGUMAS IR VALSTYBĖS INFORMACINIAI IŠTEKLIAI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ekonomikos ir inovacijų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2014–2020 metų Europos Sąjungos fondų investicijų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VI SKYRIUS. VALSTYBĖS SAUGUMAS IR GYNYBA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117 433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117 433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136 714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94 927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valstybės saugumo departamentas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Tarpžinybinės informacijos centralizuoto rinkimo ir analizės sistemos (TICRAS)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krašto apsaugos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113 551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113 551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131 702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88 775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Sausumos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9.1.1.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Sausumos pajėgų dalinių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DC0919" w:rsidP="000C50CF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07250E">
                  <w:rPr>
                    <w:rFonts w:eastAsia="Calibri"/>
                    <w:sz w:val="22"/>
                    <w:szCs w:val="22"/>
                  </w:rPr>
                  <w:t>11 726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DC0919" w:rsidP="000C50CF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07250E">
                  <w:rPr>
                    <w:rFonts w:eastAsia="Calibri"/>
                    <w:sz w:val="22"/>
                    <w:szCs w:val="22"/>
                  </w:rPr>
                  <w:t>11 726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10 753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4 000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Transporto priemonių bei specialiosios technikos Sausumos pajėgoms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DC0919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7250E">
                  <w:rPr>
                    <w:rFonts w:eastAsia="Calibri"/>
                    <w:sz w:val="22"/>
                    <w:szCs w:val="22"/>
                    <w:lang w:eastAsia="lt-LT"/>
                  </w:rPr>
                  <w:t>18 870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DC0919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7250E">
                  <w:rPr>
                    <w:rFonts w:eastAsia="Calibri"/>
                    <w:sz w:val="22"/>
                    <w:szCs w:val="22"/>
                    <w:lang w:eastAsia="lt-LT"/>
                  </w:rPr>
                  <w:t>18 870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25 794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22 432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Sausumos pajėgų valdymo, kontrolės ir ryšių sistemų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4 293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4 293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3 100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left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4 410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Specialiųjų operacijų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9.2.1.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Specialiųjų operacijų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1996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  <w:t>6 465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6 465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8 673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6 400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Specialiųjų operacijų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2 565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1 350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Specialiųjų operacijų pajėgų valdymo, kontrolės ir ryšių sistemų įsigijimas,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Karinės oro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9.3.1.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Karinių oro pajėgų dalinių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B083D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59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59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2 500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B083D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1 000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34558A" w:rsidP="000C50C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Karinių oro pajėgų Aviacijos bazės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34558A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34558A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34558A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3 104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34558A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3 104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34558A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5 915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34558A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4558A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Karinių oro pajėgų Aviacijos bazės infrastruktūros plėtra, II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Default="0034558A" w:rsidP="0034558A">
                <w:pPr>
                  <w:ind w:left="113" w:right="113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Default="0034558A" w:rsidP="0034558A">
                <w:pPr>
                  <w:ind w:left="113" w:right="113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Default="0034558A" w:rsidP="0034558A">
                <w:pPr>
                  <w:ind w:firstLine="57"/>
                  <w:jc w:val="right"/>
                  <w:rPr>
                    <w:rFonts w:eastAsia="Calibri"/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Default="0034558A" w:rsidP="0034558A">
                <w:pPr>
                  <w:ind w:firstLine="57"/>
                  <w:jc w:val="right"/>
                  <w:rPr>
                    <w:rFonts w:eastAsia="Calibri"/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2 580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3 900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34558A" w:rsidP="000C50C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Oro erdvės stebėjimo, valdymo, kontrolės ir ryšių sistemų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34558A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1995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34558A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34558A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147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34558A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147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4558A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Oro erdvės stebėjimo, valdymo, kontrolės ir ryšių sistemų įsigijimas,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Default="0034558A" w:rsidP="0034558A">
                <w:pPr>
                  <w:ind w:left="113" w:right="113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Default="0034558A" w:rsidP="0034558A">
                <w:pPr>
                  <w:ind w:left="113" w:right="113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Default="0034558A" w:rsidP="0034558A">
                <w:pPr>
                  <w:ind w:firstLine="57"/>
                  <w:jc w:val="right"/>
                  <w:rPr>
                    <w:rFonts w:eastAsia="Calibri"/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1 578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Default="0034558A" w:rsidP="0034558A">
                <w:pPr>
                  <w:ind w:firstLine="57"/>
                  <w:jc w:val="right"/>
                  <w:rPr>
                    <w:rFonts w:eastAsia="Calibri"/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1 578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710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4558A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Universalių sraigtasparnių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2026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Default="0034558A" w:rsidP="0034558A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11 463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Default="0034558A" w:rsidP="0034558A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11 463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23 700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18 200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34558A" w:rsidRPr="00AC230D" w:rsidRDefault="0034558A" w:rsidP="0034558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9.3.7.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F27E96" w:rsidP="000C50C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Paieškos ir gelbėjimo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289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Karinės jūrų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9.4.1.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Karinių jūrų pajėgų valdymo, kontrolės ir ryšių sistemų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156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1 528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9.4.2.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Priešmininio ir paieškos bei gelbėjimo laivo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26 300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26 300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Logistika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Transporto priemonių bei specialiosios technikos logistikos pajėgoms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384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384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9.5.2.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Logistikos pajėgų dalinių infrastruktūros ir materialinės bazės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DC0919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7 783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DC0919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7 783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1 860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Krašto apsaugos sistemos personalo 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27E96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Simuliacinių sistemų ir treniruoklių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DC0919" w:rsidP="00F27E96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3 734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DC0919" w:rsidP="00F27E96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3 734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2 900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Karinių mokymo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3 540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3 540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27E96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9.6.3.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Pabradės poligono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2026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5 343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5 343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14 387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19 400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9.6.4.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Infrastruktūros patekti geležinkeliu į Generolo Silvestro Žukausko poligoną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Krašto apsaugos sistemos veiklos parama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27E96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9.7.1.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Krašto apsaugos sistemos informacijos apsaugos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ind w:left="113" w:right="113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ind w:left="113" w:right="113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1 515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1 515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1 440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Įrangos ir technikos Antrajam operatyvinių tarnybų departamentui prie Krašto apsaugos ministerijos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3 099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3 099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3 136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3 383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kariuomenės operacinis valdymas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27E96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Lietuvos didžiojo kunigaikščio Gedimino štabo bataliono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ind w:left="113" w:right="113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ind w:left="113" w:right="113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907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highlight w:val="yellow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907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1 200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1 912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0C50CF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Apsaugos priemonių ir sistemų diegimas,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1 912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C50CF" w:rsidRPr="00AC230D" w:rsidRDefault="000C50CF" w:rsidP="000C50C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highlight w:val="yellow"/>
                    <w:lang w:eastAsia="lt-LT"/>
                  </w:rPr>
                </w:pPr>
                <w:r w:rsidRPr="00AC230D">
                  <w:rPr>
                    <w:b/>
                    <w:bCs/>
                    <w:lang w:eastAsia="lt-LT"/>
                  </w:rPr>
                  <w:t>VII SKYRIUS. VIEŠASIS SAUGUMAS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highlight w:val="yellow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highlight w:val="yellow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19 782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19 782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b/>
                    <w:bCs/>
                    <w:lang w:eastAsia="lt-LT"/>
                  </w:rPr>
                </w:pPr>
                <w:r w:rsidRPr="00AC230D">
                  <w:rPr>
                    <w:lang w:eastAsia="lt-LT"/>
                  </w:rPr>
                  <w:t>8 595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highlight w:val="yellow"/>
                    <w:lang w:eastAsia="lt-LT"/>
                  </w:rPr>
                </w:pPr>
                <w:r w:rsidRPr="00AC230D">
                  <w:rPr>
                    <w:lang w:eastAsia="lt-LT"/>
                  </w:rPr>
                  <w:t>16 279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highlight w:val="yellow"/>
                    <w:lang w:eastAsia="lt-LT"/>
                  </w:rPr>
                </w:pPr>
                <w:r w:rsidRPr="00AC230D">
                  <w:rPr>
                    <w:lang w:eastAsia="lt-LT"/>
                  </w:rPr>
                  <w:t>1 085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highlight w:val="yellow"/>
                    <w:lang w:eastAsia="lt-LT"/>
                  </w:rPr>
                </w:pPr>
                <w:r w:rsidRPr="00AC230D">
                  <w:rPr>
                    <w:lang w:eastAsia="lt-LT"/>
                  </w:rPr>
                  <w:t>2 120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highlight w:val="yellow"/>
                    <w:lang w:eastAsia="lt-LT"/>
                  </w:rPr>
                </w:pPr>
                <w:r w:rsidRPr="00AC230D">
                  <w:rPr>
                    <w:lang w:eastAsia="lt-LT"/>
                  </w:rPr>
                  <w:t>.</w:t>
                </w:r>
              </w:p>
            </w:tc>
          </w:tr>
          <w:tr w:rsidR="002255E9" w:rsidRPr="00AC230D" w:rsidTr="000B083D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lang w:eastAsia="lt-LT"/>
                  </w:rPr>
                </w:pPr>
                <w:r w:rsidRPr="00AC230D">
                  <w:rPr>
                    <w:b/>
                    <w:bCs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19 782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19 782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8 595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16 279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1 085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2 120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Vidaus saugumo fondo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10 400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10 400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b/>
                    <w:bCs/>
                    <w:lang w:eastAsia="lt-LT"/>
                  </w:rPr>
                </w:pPr>
                <w:r w:rsidRPr="00AC230D">
                  <w:rPr>
                    <w:lang w:eastAsia="lt-LT"/>
                  </w:rPr>
                  <w:t>8 000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b/>
                    <w:bCs/>
                    <w:lang w:eastAsia="lt-LT"/>
                  </w:rPr>
                </w:pPr>
                <w:r w:rsidRPr="00AC230D">
                  <w:rPr>
                    <w:lang w:eastAsia="lt-LT"/>
                  </w:rPr>
                  <w:t>1 500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lang w:eastAsia="lt-LT"/>
                  </w:rPr>
                </w:pPr>
                <w:r w:rsidRPr="00AC230D">
                  <w:rPr>
                    <w:lang w:eastAsia="lt-LT"/>
                  </w:rPr>
                  <w:t>1 000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11.2.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2014–2021 metų Europos ekonominės erdvės ir Norvegijos finansinių mechanizmų priemonės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595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Vidaus reikalų registrų ir informacinių sistemų modernizavimas, siekiant įgyvendinti asmens duomenų apsaugos reformą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Įtariamųjų, kaltinamųjų ir nuteistųjų registro integravimas su centralizuota valstybių narių, turinčių informacijos apie trečiųjų šalių piliečių apkaltinamuosius nuosprendžius, nustatymo sistema (ECRIS-TCN)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viešojo saugumo ir pagalbos tarnybų skaitmeninio mobiliojo radijo ryšio tinklo (SMRRT) aprėpties, funkcinių galimybių ir valdymo saugos užtikrinimas bei infrastruktūros plėtros II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11.6.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Priešgaisrinės apsaugos ir gelbėjimo departamento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Gaisrinių ir specialiosios paskirties automobilių parko struktūros gerinimas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1 778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1 778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1 721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Elektrėnų priešgaisrinės gelbėjimo tarnybos pastato Elektrėnuose, Elektrinės g. 10,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D431AC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799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D431AC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799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11.6.3.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Bendrojo pagalbos centro informacinės sistemos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5 138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Valstybės sienos apsaugos tarnybos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11.7.1.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Valstybės sienos apsaugai reikalingos infrastruktūros įrengimas, rekonstravimas, atstatymas prie valstybės sienos su Rusijos Federacija, Baltarusijos Respublika, Latvijos Respublika ir Lenkijos Respublika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935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Valstybės sienos apsaugos tarnybos prie Lietuvos Respublikos vidaus reikalų ministerijos pastato Klaipėdoje, Gintaro g. 1, rekonstravimas pritaikant veiklos padalinių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FF121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3 670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FF121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3 670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Viešojo saugumo tarnybos prie Lietuvos Respublikos vidaus reikalų ministerijos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Specialiosios paskirties šarvuotų ir kitų transporto priemonių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1 376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Policijos departamento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11.9.1.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policijos mokyklos šaudyklos ir mokomojo policijos taktikos poligono Kauno r. sav., Alšėnų sen., Mastaičių k., statyba ir infrastruktūros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FF121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85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FF121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85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2 167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Programinės įrangos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174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11.9.3.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Policijos departamento prie Lietuvos Respublikos vidaus reikalų ministerijos patikėjimo teise valdomo pastato Vilniuje, Savičiaus g. 15,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FF121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94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FF121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94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3 782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27E96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VIII SKYRIUS. KULTŪRA IR VISUOMENĖS INFORMAVIMAS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79 125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79 125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37 320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F1219" w:rsidP="00F27E96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19 355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21 443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27E96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kultūros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Pr="00AC230D" w:rsidRDefault="00F27E96" w:rsidP="00F27E96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65 428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65 428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37 320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Default="00F27E96" w:rsidP="00F27E96">
                <w:pPr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12 057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left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6 670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27E96" w:rsidRPr="00AC230D" w:rsidRDefault="00F27E96" w:rsidP="00F27E9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Aktualizuoti savivaldybių kultūros paveldo objektus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Modernizuoti savivaldybių kultūros infrastruktūros objektus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Aktualizuoti kultūros paveldo objektus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17 631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17 631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14 133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173E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 xml:space="preserve">Modernizuoti kultūros infrastruktūrą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left="113" w:right="113"/>
                  <w:jc w:val="right"/>
                  <w:rPr>
                    <w:rFonts w:eastAsia="Calibri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left="113" w:right="113"/>
                  <w:jc w:val="right"/>
                  <w:rPr>
                    <w:rFonts w:eastAsia="Calibri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26 979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26 979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b/>
                    <w:bCs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20 692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12.5.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Kėdainių rajono savivaldybės kultūros centro pastato Kėdainiuose, J. Basanavičiaus g. 24,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Nacionalinės koncertų salės „Tautos namai“, atitinkančios pasaulinius muzikos standartus, Vilniuje, V. Mykolaičio-Putino g. 5, statyba (projektavimo darbai)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479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902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Stasio Eidrigevičiaus menų centro Panevėžyje, Respublikos g. 40, įkūrimas modernizuojant viešąją kultūros infrastruktūrą, 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1 627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1 627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Joniškio rajono savivaldybės Saulės mūšio pergalės įamžinimas memorialiniu kompleksu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Klaipėdos valstybinio muzikinio teatro pastato Klaipėdoje, Danės g. 19, rekonstravimas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12 661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12 661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12.10.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Lietuvos teatro, muzikos ir kino muziejaus Vilniuje, Vilniaus g. 41, administracinių pastatų 4G1/P, 3B2/P, 2A2/P (8.2) nauja statyba,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881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881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173E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12.11.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Panerių memorialo Holokausto ir visoms nacizmo aukoms atminti kompleksinis sutvarkymas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62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62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1 943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Kultūros paskirties pastato Klaipėdoje, Smiltynės g. 7, rekonstravimas įrengiant muziejaus rinkinių saugyklas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630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630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396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 xml:space="preserve">Lietuvos jūrų muziejaus administracinio pastato Klaipėdoje, Smiltynės g. 2, rekonstravimas pritaikant jį jūrų gamtos ir jūrinės kultūros paveldo atviros prieigos centro viešosioms reikmėms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1 133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9 199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4 727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12.14.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Koncertinės įstaigos Šiaulių valstybinio kamerinio choro „Polifonija“ pastato Šiauliuose, Aušros al. 15, rekonstravimas ir pritaikymas daugiafunkcėms veikloms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2 170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2 170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Archyvų komplekso pastato Vilniuje, O. Milašiaus g. 23,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2 170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2 170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nacionalinė Martyno Mažvydo biblioteka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Bibliotekų kompiuterizavimas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nacionalinis muziejus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Lietuvos nacionalinio muziejaus pastatų Vilniuje, T. Kosciuškos g. 1, T. Kosciuškos g. 3, 2-ojo ir 7-ojo korpusų rekonstravimas pritaikant muziejinei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nacionalinis dailės muziejus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462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462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4 815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12 370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Vilniaus Jonušo Radvilos rūmų Vilniuje, Vilniaus g. 24, pritaikymas muziejinei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4 815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12 370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Vilniaus Jonušo Radvilos rūmų Vilniuje, Vilniaus g. 24, rytų paviljono ir pietų korpuso aktualizavimas (nuosavo indėlio finansavimas)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108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108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173E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17.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nacionalinis dramos teatras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  <w:t>10 564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  <w:t>10 564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9173E4" w:rsidP="009173E4">
                <w:pPr>
                  <w:ind w:firstLine="114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firstLine="114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FF1219" w:rsidP="009173E4">
                <w:pPr>
                  <w:ind w:firstLine="114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  <w:t>2 000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173E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Pr="00AC230D" w:rsidRDefault="009173E4" w:rsidP="009173E4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nacionalinio dramos teatro pastato Vilniuje, Gedimino pr. 4,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left="113" w:right="113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left="113" w:right="113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  <w:t>10 564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9173E4" w:rsidP="009173E4">
                <w:pPr>
                  <w:ind w:firstLine="57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  <w:t>10 564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9173E4" w:rsidP="009173E4">
                <w:pPr>
                  <w:ind w:firstLine="114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173E4" w:rsidRDefault="009173E4" w:rsidP="009173E4">
                <w:pPr>
                  <w:ind w:firstLine="114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Default="00FF1219" w:rsidP="009173E4">
                <w:pPr>
                  <w:ind w:firstLine="114"/>
                  <w:jc w:val="right"/>
                  <w:rPr>
                    <w:rFonts w:eastAsia="Calibri"/>
                    <w:kern w:val="2"/>
                    <w:sz w:val="22"/>
                    <w:szCs w:val="22"/>
                    <w:lang w:eastAsia="lt-LT"/>
                    <w14:ligatures w14:val="standardContextual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173E4" w:rsidRPr="00AC230D" w:rsidRDefault="009173E4" w:rsidP="009173E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IX SKYRIUS. SOCIALINĖ APSAUGA IR UŽIMTUMAS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35 915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35 915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31 689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socialinės apsaugos ir darbo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35 915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35 915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31 689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Socialinių paslaugų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750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Savivaldybių socialinio būsto fondo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3 000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3 000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3 000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Užimtumo rėmimo politiką įgyvendinančių institucijų paslaugų kokybės ir prieinamumo gerinimas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850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Šeimoje ir bendruomenėje teikiamų paslaugų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23 746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23 746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20 987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Paslaugų centrų vaikams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6 600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6 600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5 600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18.6.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Marijampolės specialiųjų socialinės globos namų specializuotos slaugos ir globos namų statyba Marijampolėje, Tarpučių g., vykdant specializuotos slaugos ir globos paslaugų neįgaliesiems plėtrą pietvakarių Lietuvoje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300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18.7.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Prieglobsčio, migracijos ir integracijos fondo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669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669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502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C8006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80065" w:rsidRPr="00AC230D" w:rsidRDefault="00C80065" w:rsidP="00C8006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80065" w:rsidRPr="00AC230D" w:rsidRDefault="00C80065" w:rsidP="00C80065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X SKYRIUS. TRANSPORTAS IR RYŠIAI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80065" w:rsidRPr="00AC230D" w:rsidRDefault="00C80065" w:rsidP="00C8006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80065" w:rsidRPr="00AC230D" w:rsidRDefault="00C80065" w:rsidP="00C80065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80065" w:rsidRDefault="00C80065" w:rsidP="00C8006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440 885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80065" w:rsidRDefault="00C80065" w:rsidP="00C8006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367 735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80065" w:rsidRDefault="00C80065" w:rsidP="00C80065">
                <w:pPr>
                  <w:ind w:firstLine="57"/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294 773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80065" w:rsidRDefault="00C80065" w:rsidP="00C8006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80065" w:rsidRDefault="00C80065" w:rsidP="00C80065">
                <w:pPr>
                  <w:ind w:firstLine="114"/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160 356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80065" w:rsidRDefault="00C80065" w:rsidP="00C8006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123 864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80065" w:rsidRPr="00AC230D" w:rsidRDefault="00C80065" w:rsidP="00C8006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C80065" w:rsidRPr="00AC230D" w:rsidRDefault="00C80065" w:rsidP="00C8006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1 554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Specialiosios paskirties pastato su antenų bokštu radijo stebėsenai ir elektromagnetinio suderinamumo laboratorija Kaune, Želvos g. 12,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395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395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Specializuotos signalų apdorojimo ir dekodavimo programinės ir aparatinės įrangos įsigijimas ir įdiegimas operatorių komutacijos mazguose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1 159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1 159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84D8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439 331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366 181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left="57"/>
                  <w:jc w:val="right"/>
                  <w:rPr>
                    <w:b/>
                    <w:bCs/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294 773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160 356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123 864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Europos infrastruktūros tinklų priemonės (EITP) lėšos telekomunikacijų sektoriaus projektams finansuoti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119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Informacinės visuomenės plėtros 2014–2020 metų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38 451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38 451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30 424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Savivaldybių investicijų projektų įgyvendinimas 2014–2020 metų Europos Sąjungos fondų lėšomis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Akcinės bendrovės „Oro navigacija“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SESAR diegimo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Akcinės bendrovės Lietuvos automobilių kelių direkcijos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20.5.1.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Kelių transporto infrastruktūros tobulinimo ir plėtros, intelektinių transporto sistemų, eismo saugos ir aplinkos apsaugos priemonių diegimo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9 860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Daugiafunkcių pažeidimų kontrolės postų, eismo stebėjimo ir valdymo įrenginių projektavimas ir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Aplinkosauginių priemonių diegimas TEN-T keliuose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1 600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Valstybinės reikšmės magistralinio kelio A1 Vilnius–Kaunas–Klaipėda ruožo nuo 89,40 iki 107 km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FF121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FF121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135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Kelių tiesimas, tiltų ir viadukų statyba 2022–2024 metais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10 622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10 622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2 300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Transeuropinio tinklo kelio E67 (VIA BALTICA) plėtra. Ruožo nuo Lietuvos–Latvijos sienos iki Panevėžio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20.5.7.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Vietinės reikšmės kelių (gatvių) tiesimas ir rekonstravimas 2022–2024 metais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FF121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11 205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FF121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11 205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20.6.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Pasienio kontrolės punktų direkcijos prie Susisiekimo ministerijos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84D8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Medininkų pasienio kontrolės punkto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2013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6 065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rFonts w:eastAsia="Calibri"/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6 065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Akcinės bendrovės Klaipėdos valstybinio jūrų uosto direkcijos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Jūrų transporto eismo sąlygų gerinimo Klaipėdos valstybiniame jūrų uoste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Akcinės bendrovės Vidaus vandens kelių direkcijos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TEN-T tinklo kelio E41 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Akcinės bendrovės „LTG Infra“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20.9.1.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Geležinkelių transporto infrastruktūros tobulinimo ir plėtros, aplinkosauginių parametrų gerinimo ir saugos didinimo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168 692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115 142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94 497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53 550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6 998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84D8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Geležinkelių jungties „Rail Baltica“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109 381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89 781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79 954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19 600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145 838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123 745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Valstybės įmonės Lietuvos oro uostų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20.10.1.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Aplinkosaugos ir skrydžių saugos tobulinimo Vilniaus oro uoste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84D8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XI SKYRIUS. SVEIKATA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FF1219" w:rsidP="00984D89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70 779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FF1219" w:rsidP="00984D8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70 779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FF1219" w:rsidP="00984D8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46 140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8 976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1 909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84D8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sveikatos apsaugos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Pr="00AC230D" w:rsidRDefault="00984D89" w:rsidP="00984D89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FF1219" w:rsidP="00984D89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70 779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FF1219" w:rsidP="00984D89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70 779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FF1219" w:rsidP="00984D89">
                <w:pPr>
                  <w:ind w:left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46 140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Default="00984D89" w:rsidP="00984D89">
                <w:pPr>
                  <w:ind w:firstLine="114"/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8 976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E91035" w:rsidP="00984D89">
                <w:pPr>
                  <w:ind w:left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1 909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84D89" w:rsidRPr="00AC230D" w:rsidRDefault="00984D89" w:rsidP="00984D89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255E9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Vaikų ligoninės, viešosios įstaigos Vilniaus universiteto ligoninės Santaros klinikų filialo, Pediatrijos korpuso Vilniuje, Santariškių g. 7, statyba modernizuojant ir optimizuojant sveikatos priežiūros sistemos infrastruktūrą bei teikiamas paslaugas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255E9" w:rsidRPr="00AC230D" w:rsidRDefault="002255E9" w:rsidP="002255E9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Viešosios įstaigos Vilniaus universiteto ligoninės Santaros klinikų medicinos technikos ir technologijų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5 200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5 200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3 855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highlight w:val="yellow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Radioterapinės onkologijos paslaugų teikimo optimizavimas Kauno klinikose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2 965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2 965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Viešosios įstaigos Respublikinės Panevėžio ligoninės filialo Likėnų reabilitacijos ligoninės Biržų r. sav., Pabiržėje, Likėnų g. 43, gydomojo korpuso ir maisto gaminimo bloko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399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399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Viešosios įstaigos Respublikinės Vilniaus universitetinės ligoninės Vilniuje, Šiltnamių g. 29, rekonstravimas atnaujinant operacines ir įrengiant vėdinimo sistemas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4 014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4 014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944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Viešosios įstaigos Vilniaus universiteto ligoninės Santaros klinikų sraigtasparnio aikštelės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trike/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trike/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4 177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9103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Pr="00AC230D" w:rsidRDefault="00E91035" w:rsidP="00E91035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21.7.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Pr="00AC230D" w:rsidRDefault="00E91035" w:rsidP="00E91035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Sveikatos sektoriaus infrastruktūros modernizavimas 2014–2020 metais (Europos Sąjungos fondai)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Default="00E91035" w:rsidP="00E9103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Default="00E91035" w:rsidP="00E91035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Default="005C29C2" w:rsidP="00E91035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57 982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Default="005C29C2" w:rsidP="00E91035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57 982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Default="005C29C2" w:rsidP="00E91035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46 140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Pr="00AC230D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Pr="00AC230D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Pr="00AC230D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Pr="00AC230D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Pr="00AC230D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91035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Pr="00AC230D" w:rsidRDefault="00E91035" w:rsidP="00E9103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Pr="00AC230D" w:rsidRDefault="00E91035" w:rsidP="00E91035">
                <w:pPr>
                  <w:rPr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XII SKYRIUS. ŠVIETIMAS, MOKSLAS IR SPORTAS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Pr="00AC230D" w:rsidRDefault="00E91035" w:rsidP="00E91035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Pr="00AC230D" w:rsidRDefault="00E91035" w:rsidP="00E91035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Default="00E91035" w:rsidP="00E91035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126 955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Default="00E91035" w:rsidP="00E91035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126 955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Default="00E91035" w:rsidP="00E91035">
                <w:pPr>
                  <w:ind w:firstLine="57"/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79 737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91035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Default="00E91035" w:rsidP="00E91035">
                <w:pPr>
                  <w:ind w:firstLine="114"/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24 848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Pr="00AC230D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Pr="00AC230D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21 713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E91035" w:rsidRPr="00AC230D" w:rsidRDefault="00E91035" w:rsidP="00E9103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mokslų akademija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1 542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mokslų akademijos Vrublevskių bibliotekos pastatų Vilniuje, Žygimantų g. 1, rekonstravimas,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1 542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61A90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61A90" w:rsidRPr="00AC230D" w:rsidRDefault="00961A90" w:rsidP="00961A90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61A90" w:rsidRPr="00AC230D" w:rsidRDefault="00961A90" w:rsidP="00961A90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švietimo, mokslo ir sporto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61A90" w:rsidRPr="00AC230D" w:rsidRDefault="00961A90" w:rsidP="00961A90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61A90" w:rsidRPr="00AC230D" w:rsidRDefault="00961A90" w:rsidP="00961A90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61A90" w:rsidRDefault="00961A90" w:rsidP="00961A90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120 518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61A90" w:rsidRDefault="00961A90" w:rsidP="00961A90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120 518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61A90" w:rsidRDefault="00961A90" w:rsidP="00961A90">
                <w:pPr>
                  <w:ind w:left="57"/>
                  <w:jc w:val="right"/>
                  <w:rPr>
                    <w:b/>
                    <w:bCs/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79 737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961A90" w:rsidRDefault="00961A90" w:rsidP="00961A90">
                <w:pPr>
                  <w:ind w:firstLine="114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61A90" w:rsidRDefault="00961A90" w:rsidP="00961A90">
                <w:pPr>
                  <w:ind w:firstLine="114"/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18 927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61A90" w:rsidRPr="00AC230D" w:rsidRDefault="00961A90" w:rsidP="00961A9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61A90" w:rsidRPr="00AC230D" w:rsidRDefault="00961A90" w:rsidP="00961A90">
                <w:pPr>
                  <w:ind w:left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16 093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961A90" w:rsidRPr="00AC230D" w:rsidRDefault="00961A90" w:rsidP="00961A90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23.1.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2014–2020 metų Europos Sąjungos fondų investicijų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100 217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100 217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79 737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Mokyklų aprūpinimo geltonaisiais autobusais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919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919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1 511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1 300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Mokytojų darbo vietų kompiuterizavimas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5C29C2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2 231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5C29C2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2 231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5C29C2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2 594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5C29C2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2 855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Pastato Vilniuje, Bokšto g. 17, rekonstravimas pritaikant mokymo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5C29C2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5C29C2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5C29C2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1 948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1 523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Valstybinio studijų fondo informacinių sistemų optimizavimas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Kauno r. Šlienavos pagrindinės mokyklos Kauno r., Šlienavoje, Mokyklos g. 13,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254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Kėdainių šviesiosios gimnazijos pastato Kėdainiuose, Didžioji g. 60,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484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484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Klaipėdos r. Slengių mokyklos-daugiafunkcio centro Jakų skyriaus Klaipėdos r., Sendvario sen., Jakų k., Pergalės g. 2A, pastato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180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180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lastRenderedPageBreak/>
                  <w:t>23.9.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Nemenčinės Konstanto Parčevskio gimnazijos pastato Vilniaus r. sav., Nemenčinėje, A. Mickevičiaus g. 20, rekonstravimas ir aktų salės bei muzikos mokyklos pastatų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733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Pastato Telšiuose, Respublikos g. 28, modernizavimas pritaikant Telšių menų mokyklos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980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980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746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Šiaulių Rėkyvos progimnazijos Šiauliuose, Poilsio g. 1, pastato rekonstravimas ir priestato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Daugiafunkcės sporto salės Rokiškyje, Taikos g. 21A,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1034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710341">
                  <w:rPr>
                    <w:sz w:val="22"/>
                    <w:szCs w:val="22"/>
                  </w:rPr>
                  <w:t>2 253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1034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710341">
                  <w:rPr>
                    <w:sz w:val="22"/>
                    <w:szCs w:val="22"/>
                  </w:rPr>
                  <w:t>2 253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653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Mažeikių sporto ir pramogų centro Mažeikiuose, Sedos g. 55, statyba (techninio projekto parengimas)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F0BB1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23.14.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Naujosios Akmenės sporto rūmų atnaujinimas ir sveikatingumo komplekso Naujojoje Akmenėje, Žemaitijos g. 2,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553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553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F0BB1" w:rsidRPr="00AC230D" w:rsidRDefault="007F0BB1" w:rsidP="007F0BB1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Nustatytų matmenų dengtų futbolo, regbio ir kitų sporto šakų plėtrai pritaikomų maniežų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10341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710341">
                  <w:rPr>
                    <w:sz w:val="22"/>
                    <w:szCs w:val="22"/>
                    <w:lang w:eastAsia="lt-LT"/>
                  </w:rPr>
                  <w:t>334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10341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710341">
                  <w:rPr>
                    <w:sz w:val="22"/>
                    <w:szCs w:val="22"/>
                    <w:lang w:eastAsia="lt-LT"/>
                  </w:rPr>
                  <w:t>334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10341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710341">
                  <w:rPr>
                    <w:sz w:val="22"/>
                    <w:szCs w:val="22"/>
                    <w:lang w:eastAsia="lt-LT"/>
                  </w:rPr>
                  <w:t>4 466</w:t>
                </w:r>
                <w:bookmarkStart w:id="0" w:name="_GoBack"/>
                <w:bookmarkEnd w:id="0"/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2 885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Panevėžio daugiafunkcio sporto ir sveikatos centro „Aukštaitija“ Panevėžyje, A. Jakšto g. 1,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4 082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4 082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2 969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3 337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highlight w:val="yellow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Sporto ir kultūros komplekso Tauragėje, Bernotiškės g. 11,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1 277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1 277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1 582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1 406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23.18.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Sporto ir sveikatingumo komplekso Biržuose, J. Basanavičiaus g. 69A, statyba, 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1 586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2 134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23.19.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Sporto komplekso su 50 m baseinu Elektrėnuose, Prano Noreikos g. 2,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779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1 148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23.20.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Universalaus sporto ir sveikatingumo komplekso Plungėje, Mendeno g. 1C,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1 193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1 193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40174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40174" w:rsidRPr="00AC230D" w:rsidRDefault="00240174" w:rsidP="0024017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23.21.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40174" w:rsidRPr="00AC230D" w:rsidRDefault="00240174" w:rsidP="00240174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Viešosios įstaigos Lazdijų sporto centro sporto salės pastato Lazdijuose, Lazdijos g. 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40174" w:rsidRDefault="00240174" w:rsidP="0024017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40174" w:rsidRDefault="00240174" w:rsidP="0024017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40174" w:rsidRDefault="00240174" w:rsidP="00240174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2 804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40174" w:rsidRDefault="00240174" w:rsidP="00240174">
                <w:pPr>
                  <w:ind w:firstLine="57"/>
                  <w:jc w:val="right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2 804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40174" w:rsidRPr="00AC230D" w:rsidRDefault="00240174" w:rsidP="00240174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40174" w:rsidRPr="00AC230D" w:rsidRDefault="00240174" w:rsidP="00240174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40174" w:rsidRPr="00AC230D" w:rsidRDefault="00240174" w:rsidP="0024017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40174" w:rsidRPr="00AC230D" w:rsidRDefault="00240174" w:rsidP="00240174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40174" w:rsidRPr="00AC230D" w:rsidRDefault="00240174" w:rsidP="00240174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40174" w:rsidRPr="00AC230D" w:rsidRDefault="00240174" w:rsidP="0024017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Vilniaus Gedimino technikos universitetas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Vilniaus Gedimino technikos universiteto pastato Vilniuje, Trakų g. 1 / 26, rekonstravimas – pritaikymas akademinei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sveikatos mokslų universitetas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820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4 078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sveikatos mokslų universiteto Veterinarijos fakulteto gyvūnų klinikai reikalingos infrastruktūros studijų programai „Veterinarijos medicina“ įgyvendinti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820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4 078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XIII SKYRIUS. TEISINGUMAS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5 197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5 197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3 369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3 097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3 097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1 239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Teismų informacinės sistemos greitaveikos ir saugumo užtikrinimas bei teismų elektroninių paslaugų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448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448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117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Kokybės, paslaugų ir infrastruktūros tobulinimas Lietuvos teismuose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2 649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2 649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1 122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teisingumo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2 130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Ilgalaikio turto Valstybiniam patentų biurui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kalėjimų tarnybos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27.2.1.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Alytaus pataisos namų bendrabučio Nr. 2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2011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XIV SKYRIUS. UŽSIENIO POLITIKA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užsienio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lastRenderedPageBreak/>
                  <w:t>28.1.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Lietuvos Respublikos užsienio reikalų ministerijos ir Lietuvos Respublikos diplomatinių atstovybių užsienyje informacinės sistemos (URMIS) plėtra ir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AC230D"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XV SKYRIUS. ŽEMĖS IR MAISTO ŪKIS, KAIMO PLĖTRA, ŽUVININKYSTĖ, VETERINARIJA IR ŽEMĖS TVARKYMAS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16 072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16 072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13 014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4 250</w:t>
                </w: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b/>
                    <w:bCs/>
                    <w:sz w:val="22"/>
                    <w:szCs w:val="22"/>
                  </w:rPr>
                </w:pPr>
                <w:r w:rsidRPr="00AC230D">
                  <w:rPr>
                    <w:b/>
                    <w:bCs/>
                    <w:sz w:val="22"/>
                    <w:szCs w:val="22"/>
                  </w:rPr>
                  <w:t>Lietuvos Respublikos žemės ūkio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16 072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16 072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13 014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4 250</w:t>
                </w: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Lietuvos kaimo plėtros 2014–2020 metų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8 412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8 412</w:t>
                </w: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7 209</w:t>
                </w: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4 250</w:t>
                </w:r>
              </w:p>
            </w:tc>
          </w:tr>
          <w:tr w:rsidR="00796F2D" w:rsidRPr="00AC230D" w:rsidTr="000202E9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Lietuvos žuvininkystės sektoriaus 2014–2020 metų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7 660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7 660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jc w:val="right"/>
                  <w:rPr>
                    <w:sz w:val="22"/>
                    <w:szCs w:val="22"/>
                  </w:rPr>
                </w:pPr>
                <w:r w:rsidRPr="00AC230D">
                  <w:rPr>
                    <w:sz w:val="22"/>
                    <w:szCs w:val="22"/>
                  </w:rPr>
                  <w:t>5 805</w:t>
                </w:r>
              </w:p>
              <w:p w:rsidR="00796F2D" w:rsidRPr="00AC230D" w:rsidRDefault="00796F2D" w:rsidP="00796F2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96F2D" w:rsidRPr="00AC230D" w:rsidRDefault="00796F2D" w:rsidP="00796F2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</w:tr>
        </w:tbl>
        <w:p w:rsidR="00D17AAC" w:rsidRPr="00AC230D" w:rsidRDefault="00D17AAC">
          <w:pPr>
            <w:jc w:val="both"/>
            <w:rPr>
              <w:szCs w:val="24"/>
              <w:lang w:eastAsia="lt-LT"/>
            </w:rPr>
          </w:pPr>
        </w:p>
        <w:p w:rsidR="00D17AAC" w:rsidRPr="00AC230D" w:rsidRDefault="00D17AAC">
          <w:pPr>
            <w:jc w:val="both"/>
            <w:rPr>
              <w:rFonts w:eastAsia="Calibri"/>
              <w:szCs w:val="24"/>
              <w:lang w:eastAsia="lt-LT"/>
            </w:rPr>
          </w:pPr>
        </w:p>
        <w:p w:rsidR="00D17AAC" w:rsidRPr="00AC230D" w:rsidRDefault="00285348">
          <w:pPr>
            <w:jc w:val="center"/>
            <w:rPr>
              <w:strike/>
              <w:szCs w:val="24"/>
              <w:lang w:eastAsia="lt-LT"/>
            </w:rPr>
          </w:pPr>
          <w:r w:rsidRPr="00AC230D">
            <w:rPr>
              <w:lang w:eastAsia="lt-LT"/>
            </w:rPr>
            <w:t>_____________________</w:t>
          </w:r>
        </w:p>
        <w:p w:rsidR="00D17AAC" w:rsidRPr="00AC230D" w:rsidRDefault="00D17AAC">
          <w:pPr>
            <w:jc w:val="center"/>
            <w:rPr>
              <w:strike/>
              <w:szCs w:val="24"/>
              <w:lang w:eastAsia="lt-LT"/>
            </w:rPr>
          </w:pPr>
        </w:p>
        <w:p w:rsidR="00D17AAC" w:rsidRPr="00AC230D" w:rsidRDefault="00D17AAC">
          <w:pPr>
            <w:rPr>
              <w:lang w:eastAsia="lt-LT"/>
            </w:rPr>
          </w:pPr>
        </w:p>
        <w:p w:rsidR="00D17AAC" w:rsidRPr="00AC230D" w:rsidRDefault="00130AEF">
          <w:pPr>
            <w:rPr>
              <w:lang w:eastAsia="lt-LT"/>
            </w:rPr>
          </w:pPr>
        </w:p>
      </w:sdtContent>
    </w:sdt>
    <w:sectPr w:rsidR="00D17AAC" w:rsidRPr="00AC230D" w:rsidSect="00285348">
      <w:headerReference w:type="even" r:id="rId7"/>
      <w:headerReference w:type="default" r:id="rId8"/>
      <w:pgSz w:w="16838" w:h="11906" w:orient="landscape" w:code="9"/>
      <w:pgMar w:top="1701" w:right="1134" w:bottom="1134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0AEF" w:rsidRDefault="00130AEF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130AEF" w:rsidRDefault="00130AEF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0AEF" w:rsidRDefault="00130AEF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130AEF" w:rsidRDefault="00130AEF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0AEF" w:rsidRDefault="00130AEF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19</w:t>
    </w:r>
    <w:r>
      <w:rPr>
        <w:lang w:eastAsia="lt-LT"/>
      </w:rPr>
      <w:fldChar w:fldCharType="end"/>
    </w:r>
  </w:p>
  <w:p w:rsidR="00130AEF" w:rsidRDefault="00130AEF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93613660"/>
      <w:docPartObj>
        <w:docPartGallery w:val="Page Numbers (Top of Page)"/>
        <w:docPartUnique/>
      </w:docPartObj>
    </w:sdtPr>
    <w:sdtContent>
      <w:p w:rsidR="00130AEF" w:rsidRDefault="00130AEF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0341">
          <w:rPr>
            <w:noProof/>
          </w:rPr>
          <w:t>28</w:t>
        </w:r>
        <w:r>
          <w:fldChar w:fldCharType="end"/>
        </w:r>
      </w:p>
    </w:sdtContent>
  </w:sdt>
  <w:p w:rsidR="00130AEF" w:rsidRDefault="00130AEF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8AB"/>
    <w:rsid w:val="000202E9"/>
    <w:rsid w:val="000318D5"/>
    <w:rsid w:val="00047F5F"/>
    <w:rsid w:val="000B083D"/>
    <w:rsid w:val="000C50CF"/>
    <w:rsid w:val="000C70A8"/>
    <w:rsid w:val="000D0EA3"/>
    <w:rsid w:val="001218AB"/>
    <w:rsid w:val="00130AEF"/>
    <w:rsid w:val="002167B4"/>
    <w:rsid w:val="002255E9"/>
    <w:rsid w:val="00235D88"/>
    <w:rsid w:val="00240174"/>
    <w:rsid w:val="002809AA"/>
    <w:rsid w:val="00285348"/>
    <w:rsid w:val="002F69A5"/>
    <w:rsid w:val="0034558A"/>
    <w:rsid w:val="0035265D"/>
    <w:rsid w:val="0039748A"/>
    <w:rsid w:val="003B2531"/>
    <w:rsid w:val="003E34C8"/>
    <w:rsid w:val="00413547"/>
    <w:rsid w:val="00426749"/>
    <w:rsid w:val="004929D9"/>
    <w:rsid w:val="004D1EE5"/>
    <w:rsid w:val="004E3E6C"/>
    <w:rsid w:val="004F771F"/>
    <w:rsid w:val="00521F1F"/>
    <w:rsid w:val="005705FB"/>
    <w:rsid w:val="00576360"/>
    <w:rsid w:val="005A72CE"/>
    <w:rsid w:val="005A7454"/>
    <w:rsid w:val="005C29C2"/>
    <w:rsid w:val="005D6A9A"/>
    <w:rsid w:val="005F1636"/>
    <w:rsid w:val="00603D76"/>
    <w:rsid w:val="006517C6"/>
    <w:rsid w:val="0065224C"/>
    <w:rsid w:val="006A3737"/>
    <w:rsid w:val="006B673C"/>
    <w:rsid w:val="00701C94"/>
    <w:rsid w:val="0070426B"/>
    <w:rsid w:val="00710341"/>
    <w:rsid w:val="00731E94"/>
    <w:rsid w:val="00744536"/>
    <w:rsid w:val="0077435E"/>
    <w:rsid w:val="00796F2D"/>
    <w:rsid w:val="007A32FB"/>
    <w:rsid w:val="007F0BB1"/>
    <w:rsid w:val="008A4BED"/>
    <w:rsid w:val="008B4AA0"/>
    <w:rsid w:val="008B6E32"/>
    <w:rsid w:val="009173E4"/>
    <w:rsid w:val="00961A90"/>
    <w:rsid w:val="00984D89"/>
    <w:rsid w:val="00997DE5"/>
    <w:rsid w:val="00A4115C"/>
    <w:rsid w:val="00A81AD5"/>
    <w:rsid w:val="00AA06EA"/>
    <w:rsid w:val="00AC230D"/>
    <w:rsid w:val="00B2735D"/>
    <w:rsid w:val="00BA2735"/>
    <w:rsid w:val="00C15711"/>
    <w:rsid w:val="00C43962"/>
    <w:rsid w:val="00C80065"/>
    <w:rsid w:val="00C810CF"/>
    <w:rsid w:val="00D17AAC"/>
    <w:rsid w:val="00D431AC"/>
    <w:rsid w:val="00DB302D"/>
    <w:rsid w:val="00DC0919"/>
    <w:rsid w:val="00DE4D93"/>
    <w:rsid w:val="00E55198"/>
    <w:rsid w:val="00E91035"/>
    <w:rsid w:val="00E92A52"/>
    <w:rsid w:val="00F17FDC"/>
    <w:rsid w:val="00F27E96"/>
    <w:rsid w:val="00F9236A"/>
    <w:rsid w:val="00FF1219"/>
    <w:rsid w:val="00FF6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E89BB2"/>
  <w15:docId w15:val="{9F30BA0D-2D57-4C5A-AC0D-64EB24989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unhideWhenUsed/>
    <w:rsid w:val="00285348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85348"/>
  </w:style>
  <w:style w:type="paragraph" w:styleId="Antrats">
    <w:name w:val="header"/>
    <w:basedOn w:val="prastasis"/>
    <w:link w:val="AntratsDiagrama"/>
    <w:uiPriority w:val="99"/>
    <w:unhideWhenUsed/>
    <w:rsid w:val="00285348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853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Title="VALSTYBĖS INVESTICIJŲ 2023–2025 METŲ PROGRAMOJE NUMATYTŲ LĖŠŲ PASKIRSTYMAS" DocPartId="4e9a2086048744fc8c3020630eb29a68" PartId="033e9ef12f514a6b9400de44bfcacf8a"/>
</Parts>
</file>

<file path=customXml/itemProps1.xml><?xml version="1.0" encoding="utf-8"?>
<ds:datastoreItem xmlns:ds="http://schemas.openxmlformats.org/officeDocument/2006/customXml" ds:itemID="{A9417E23-9E76-4C90-AE2B-5316AC874F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32</Pages>
  <Words>3681</Words>
  <Characters>22565</Characters>
  <Application>Microsoft Office Word</Application>
  <DocSecurity>0</DocSecurity>
  <Lines>188</Lines>
  <Paragraphs>52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26194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Viktorija Boiko</dc:creator>
  <cp:lastModifiedBy>GRINKEVIČIŪTĖ Agnė</cp:lastModifiedBy>
  <cp:revision>2</cp:revision>
  <cp:lastPrinted>2017-06-01T05:28:00Z</cp:lastPrinted>
  <dcterms:created xsi:type="dcterms:W3CDTF">2023-12-15T12:42:00Z</dcterms:created>
  <dcterms:modified xsi:type="dcterms:W3CDTF">2023-12-15T12:42:00Z</dcterms:modified>
</cp:coreProperties>
</file>