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B01A49" w14:textId="77777777" w:rsidR="004A4C57" w:rsidRDefault="004A4C57">
      <w:pPr>
        <w:tabs>
          <w:tab w:val="center" w:pos="4819"/>
          <w:tab w:val="right" w:pos="9638"/>
        </w:tabs>
        <w:rPr>
          <w:sz w:val="22"/>
          <w:szCs w:val="22"/>
        </w:rPr>
      </w:pPr>
    </w:p>
    <w:p w14:paraId="1BC0E24A" w14:textId="77777777" w:rsidR="008122C1" w:rsidRDefault="008122C1" w:rsidP="006D6495">
      <w:pPr>
        <w:ind w:left="9639"/>
        <w:jc w:val="both"/>
        <w:rPr>
          <w:szCs w:val="24"/>
        </w:rPr>
      </w:pPr>
      <w:r>
        <w:rPr>
          <w:szCs w:val="24"/>
        </w:rPr>
        <w:t>2021–2030 m.</w:t>
      </w:r>
      <w:r>
        <w:rPr>
          <w:b/>
          <w:bCs/>
          <w:szCs w:val="24"/>
        </w:rPr>
        <w:t xml:space="preserve"> </w:t>
      </w:r>
      <w:r>
        <w:rPr>
          <w:szCs w:val="24"/>
        </w:rPr>
        <w:t xml:space="preserve">energetikos plėtros programos pažangos priemonės Nr. 03-001-06-03-03 „Įgyvendinti degalų iš AEI gamybos priemones ir plėtoti jų panaudojimo infrastruktūrą transporto sektoriuje“ aprašo </w:t>
      </w:r>
    </w:p>
    <w:p w14:paraId="3902C36E" w14:textId="3A6A5162" w:rsidR="006D6495" w:rsidRDefault="006D6495" w:rsidP="006D6495">
      <w:pPr>
        <w:ind w:left="9639"/>
        <w:jc w:val="both"/>
        <w:rPr>
          <w:szCs w:val="24"/>
        </w:rPr>
      </w:pPr>
      <w:r>
        <w:rPr>
          <w:bCs/>
          <w:szCs w:val="24"/>
        </w:rPr>
        <w:t>3</w:t>
      </w:r>
      <w:r>
        <w:rPr>
          <w:szCs w:val="24"/>
        </w:rPr>
        <w:t xml:space="preserve"> priedas</w:t>
      </w:r>
    </w:p>
    <w:p w14:paraId="6B53EA3D" w14:textId="77777777" w:rsidR="004A4C57" w:rsidRDefault="004A4C57">
      <w:pPr>
        <w:jc w:val="center"/>
        <w:rPr>
          <w:iCs/>
          <w:szCs w:val="24"/>
        </w:rPr>
      </w:pPr>
    </w:p>
    <w:p w14:paraId="165DE661" w14:textId="663487DF" w:rsidR="004A4C57" w:rsidRDefault="008122C1" w:rsidP="008122C1">
      <w:pPr>
        <w:jc w:val="center"/>
        <w:rPr>
          <w:i/>
          <w:szCs w:val="24"/>
        </w:rPr>
      </w:pPr>
      <w:r>
        <w:rPr>
          <w:b/>
          <w:bCs/>
          <w:color w:val="000000"/>
          <w:szCs w:val="24"/>
        </w:rPr>
        <w:t>2021</w:t>
      </w:r>
      <w:r>
        <w:rPr>
          <w:b/>
          <w:bCs/>
          <w:szCs w:val="24"/>
        </w:rPr>
        <w:t>–</w:t>
      </w:r>
      <w:r>
        <w:rPr>
          <w:b/>
          <w:bCs/>
          <w:color w:val="000000"/>
          <w:szCs w:val="24"/>
        </w:rPr>
        <w:t>2030 M. ENERGETIKOS PLĖTROS PROGRAMOS PAŽANGOS PRIEMONĖS NR. 03-001-06-03-03 „ĮGYVENDINTI  DEGALŲ IŠ AEI GAMYBOS PRIEMONES IR PLĖTOTI JŲ PANAUDOJIMO INFRASTRUKTŪRĄ TRANSPORTO SEKTORIUJE“  VEIKLOS „SKYSTŲJŲ ANTROS KARTOS BIODEGALŲ GAMYBOS PAJĖGUMŲ SUKŪRIMAS“ PROJEKTŲ FINANSAVIMO SĄLYGŲ APRAŠAS</w:t>
      </w:r>
    </w:p>
    <w:p w14:paraId="7D066E6E" w14:textId="77777777" w:rsidR="004A4C57" w:rsidRDefault="004A4C57">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4A4C57" w14:paraId="5B4D7078" w14:textId="7528AAB2">
        <w:tc>
          <w:tcPr>
            <w:tcW w:w="15155" w:type="dxa"/>
            <w:gridSpan w:val="13"/>
            <w:vAlign w:val="center"/>
          </w:tcPr>
          <w:p w14:paraId="34297191" w14:textId="69911FA0" w:rsidR="004A4C57" w:rsidRDefault="00F44CDB">
            <w:pPr>
              <w:jc w:val="center"/>
              <w:rPr>
                <w:b/>
                <w:sz w:val="22"/>
                <w:szCs w:val="22"/>
              </w:rPr>
            </w:pPr>
            <w:r>
              <w:rPr>
                <w:b/>
                <w:sz w:val="22"/>
                <w:szCs w:val="22"/>
              </w:rPr>
              <w:t>VEIKLOS AR POVEIKLĖS, KURIOMS NUSTATOMOS PROJEKTŲ FINANSAVIMO SĄLYGOS</w:t>
            </w:r>
          </w:p>
        </w:tc>
      </w:tr>
      <w:tr w:rsidR="004A4C57" w14:paraId="44CC8440" w14:textId="34F687BE">
        <w:tc>
          <w:tcPr>
            <w:tcW w:w="1110" w:type="dxa"/>
            <w:vAlign w:val="center"/>
          </w:tcPr>
          <w:p w14:paraId="44E08642" w14:textId="77777777" w:rsidR="004A4C57" w:rsidRDefault="00F44CDB">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25" w:type="dxa"/>
            <w:vAlign w:val="center"/>
          </w:tcPr>
          <w:p w14:paraId="748B6392" w14:textId="77777777" w:rsidR="004A4C57" w:rsidRDefault="00F44CDB">
            <w:pPr>
              <w:jc w:val="center"/>
              <w:rPr>
                <w:b/>
                <w:sz w:val="20"/>
              </w:rPr>
            </w:pPr>
            <w:proofErr w:type="spellStart"/>
            <w:r>
              <w:rPr>
                <w:b/>
                <w:sz w:val="20"/>
              </w:rPr>
              <w:t>Finansa</w:t>
            </w:r>
            <w:proofErr w:type="spellEnd"/>
            <w:r>
              <w:rPr>
                <w:b/>
                <w:sz w:val="20"/>
              </w:rPr>
              <w:t>-vimo šaltinis</w:t>
            </w:r>
          </w:p>
        </w:tc>
        <w:tc>
          <w:tcPr>
            <w:tcW w:w="1236" w:type="dxa"/>
            <w:vAlign w:val="center"/>
          </w:tcPr>
          <w:p w14:paraId="2277D0D3" w14:textId="77777777" w:rsidR="004A4C57" w:rsidRDefault="00F44CDB">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1134" w:type="dxa"/>
            <w:vAlign w:val="center"/>
          </w:tcPr>
          <w:p w14:paraId="699300FF" w14:textId="77777777" w:rsidR="004A4C57" w:rsidRDefault="00F44CDB">
            <w:pPr>
              <w:jc w:val="center"/>
              <w:rPr>
                <w:b/>
                <w:sz w:val="20"/>
              </w:rPr>
            </w:pPr>
            <w:proofErr w:type="spellStart"/>
            <w:r>
              <w:rPr>
                <w:b/>
                <w:bCs/>
                <w:sz w:val="20"/>
              </w:rPr>
              <w:t>Uždavi-nys</w:t>
            </w:r>
            <w:proofErr w:type="spellEnd"/>
            <w:r>
              <w:rPr>
                <w:b/>
                <w:bCs/>
                <w:sz w:val="20"/>
              </w:rPr>
              <w:t xml:space="preserve"> ar priemonė</w:t>
            </w:r>
          </w:p>
        </w:tc>
        <w:tc>
          <w:tcPr>
            <w:tcW w:w="1134" w:type="dxa"/>
            <w:vAlign w:val="center"/>
          </w:tcPr>
          <w:p w14:paraId="479A2861" w14:textId="16459E23" w:rsidR="004A4C57" w:rsidRDefault="00F44CDB">
            <w:pPr>
              <w:jc w:val="center"/>
              <w:rPr>
                <w:b/>
                <w:sz w:val="20"/>
              </w:rPr>
            </w:pPr>
            <w:r>
              <w:rPr>
                <w:b/>
                <w:bCs/>
                <w:sz w:val="20"/>
              </w:rPr>
              <w:t xml:space="preserve">Veikla ar </w:t>
            </w:r>
            <w:proofErr w:type="spellStart"/>
            <w:r>
              <w:rPr>
                <w:b/>
                <w:bCs/>
                <w:sz w:val="20"/>
              </w:rPr>
              <w:t>paprie-monė</w:t>
            </w:r>
            <w:proofErr w:type="spellEnd"/>
          </w:p>
        </w:tc>
        <w:tc>
          <w:tcPr>
            <w:tcW w:w="1457" w:type="dxa"/>
            <w:vAlign w:val="center"/>
          </w:tcPr>
          <w:p w14:paraId="000BE0BE" w14:textId="77777777" w:rsidR="004A4C57" w:rsidRDefault="00F44CDB">
            <w:pPr>
              <w:jc w:val="center"/>
              <w:rPr>
                <w:b/>
                <w:sz w:val="20"/>
              </w:rPr>
            </w:pPr>
            <w:r>
              <w:rPr>
                <w:b/>
                <w:sz w:val="20"/>
              </w:rPr>
              <w:t>Intervencinės priemonės kodas</w:t>
            </w:r>
          </w:p>
        </w:tc>
        <w:tc>
          <w:tcPr>
            <w:tcW w:w="1344" w:type="dxa"/>
            <w:vAlign w:val="center"/>
          </w:tcPr>
          <w:p w14:paraId="62B981C8" w14:textId="77777777" w:rsidR="004A4C57" w:rsidRDefault="00F44CDB">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01B4CEAC" w14:textId="77777777" w:rsidR="004A4C57" w:rsidRDefault="00F44CDB">
            <w:pPr>
              <w:jc w:val="center"/>
              <w:rPr>
                <w:b/>
                <w:sz w:val="20"/>
              </w:rPr>
            </w:pPr>
            <w:r>
              <w:rPr>
                <w:b/>
                <w:bCs/>
                <w:sz w:val="20"/>
              </w:rPr>
              <w:t>Paramos formos kodas</w:t>
            </w:r>
          </w:p>
        </w:tc>
        <w:tc>
          <w:tcPr>
            <w:tcW w:w="1344" w:type="dxa"/>
            <w:vAlign w:val="center"/>
          </w:tcPr>
          <w:p w14:paraId="106944A6" w14:textId="77777777" w:rsidR="004A4C57" w:rsidRDefault="00F44CDB">
            <w:pPr>
              <w:jc w:val="center"/>
              <w:rPr>
                <w:b/>
                <w:sz w:val="20"/>
              </w:rPr>
            </w:pPr>
            <w:r>
              <w:rPr>
                <w:b/>
                <w:bCs/>
                <w:sz w:val="20"/>
              </w:rPr>
              <w:t>Pagrindinės teritorinės srities kodas (-ai)</w:t>
            </w:r>
          </w:p>
        </w:tc>
        <w:tc>
          <w:tcPr>
            <w:tcW w:w="1051" w:type="dxa"/>
            <w:vAlign w:val="center"/>
          </w:tcPr>
          <w:p w14:paraId="16FAC529" w14:textId="77777777" w:rsidR="004A4C57" w:rsidRDefault="00F44CDB">
            <w:pPr>
              <w:jc w:val="center"/>
              <w:rPr>
                <w:b/>
                <w:bCs/>
                <w:sz w:val="20"/>
              </w:rPr>
            </w:pPr>
            <w:proofErr w:type="spellStart"/>
            <w:r>
              <w:rPr>
                <w:b/>
                <w:bCs/>
                <w:sz w:val="20"/>
              </w:rPr>
              <w:t>Ekono</w:t>
            </w:r>
            <w:proofErr w:type="spellEnd"/>
            <w:r>
              <w:rPr>
                <w:b/>
                <w:bCs/>
                <w:sz w:val="20"/>
              </w:rPr>
              <w:t xml:space="preserve">-minės veiklos kodas </w:t>
            </w:r>
          </w:p>
          <w:p w14:paraId="317B5592" w14:textId="2D6A73A3" w:rsidR="004A4C57" w:rsidRDefault="00F44CDB">
            <w:pPr>
              <w:jc w:val="center"/>
              <w:rPr>
                <w:b/>
                <w:sz w:val="20"/>
              </w:rPr>
            </w:pPr>
            <w:r>
              <w:rPr>
                <w:b/>
                <w:bCs/>
                <w:sz w:val="20"/>
              </w:rPr>
              <w:t>(-ai)</w:t>
            </w:r>
          </w:p>
        </w:tc>
        <w:tc>
          <w:tcPr>
            <w:tcW w:w="1132" w:type="dxa"/>
            <w:vAlign w:val="center"/>
          </w:tcPr>
          <w:p w14:paraId="638E9489" w14:textId="77777777" w:rsidR="004A4C57" w:rsidRDefault="00F44CDB">
            <w:pPr>
              <w:jc w:val="center"/>
              <w:rPr>
                <w:b/>
                <w:bCs/>
                <w:sz w:val="20"/>
              </w:rPr>
            </w:pPr>
            <w:r>
              <w:rPr>
                <w:b/>
                <w:bCs/>
                <w:sz w:val="20"/>
              </w:rPr>
              <w:t>„Europos socialinio fondo +“ (toliau – ESF+) antrinių temų kodai</w:t>
            </w:r>
          </w:p>
        </w:tc>
        <w:tc>
          <w:tcPr>
            <w:tcW w:w="859" w:type="dxa"/>
            <w:vAlign w:val="center"/>
          </w:tcPr>
          <w:p w14:paraId="6FE52515" w14:textId="614A57AF" w:rsidR="004A4C57" w:rsidRDefault="00F44CDB">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14:paraId="07588924" w14:textId="14AD3C1C" w:rsidR="004A4C57" w:rsidRDefault="00F44CDB">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70C2431C" w14:textId="283D6794" w:rsidR="004A4C57" w:rsidRDefault="00F44CDB">
            <w:pPr>
              <w:jc w:val="center"/>
              <w:rPr>
                <w:b/>
                <w:bCs/>
                <w:sz w:val="20"/>
              </w:rPr>
            </w:pPr>
            <w:r>
              <w:rPr>
                <w:b/>
                <w:sz w:val="20"/>
              </w:rPr>
              <w:t>(Taip / Ne)</w:t>
            </w:r>
          </w:p>
        </w:tc>
      </w:tr>
      <w:tr w:rsidR="005907DF" w14:paraId="65617F03" w14:textId="67958720">
        <w:trPr>
          <w:trHeight w:val="278"/>
        </w:trPr>
        <w:tc>
          <w:tcPr>
            <w:tcW w:w="1110" w:type="dxa"/>
            <w:tcMar>
              <w:left w:w="28" w:type="dxa"/>
              <w:right w:w="28" w:type="dxa"/>
            </w:tcMar>
          </w:tcPr>
          <w:p w14:paraId="74FA5B32" w14:textId="675AACAD" w:rsidR="005907DF" w:rsidRDefault="005907DF" w:rsidP="005907DF">
            <w:pPr>
              <w:ind w:firstLine="48"/>
              <w:jc w:val="center"/>
              <w:rPr>
                <w:i/>
                <w:sz w:val="18"/>
                <w:szCs w:val="18"/>
              </w:rPr>
            </w:pPr>
            <w:r>
              <w:rPr>
                <w:sz w:val="20"/>
              </w:rPr>
              <w:t>3</w:t>
            </w:r>
            <w:r w:rsidRPr="4F4BE502">
              <w:rPr>
                <w:sz w:val="20"/>
              </w:rPr>
              <w:t xml:space="preserve">. </w:t>
            </w:r>
            <w:r w:rsidRPr="00FE08D2">
              <w:rPr>
                <w:sz w:val="20"/>
              </w:rPr>
              <w:t>Skystųjų antros kartos biodegalų gamybos pajėgumų sukūrimas</w:t>
            </w:r>
          </w:p>
        </w:tc>
        <w:tc>
          <w:tcPr>
            <w:tcW w:w="1125" w:type="dxa"/>
            <w:tcMar>
              <w:left w:w="28" w:type="dxa"/>
              <w:right w:w="28" w:type="dxa"/>
            </w:tcMar>
          </w:tcPr>
          <w:p w14:paraId="6F9781FC" w14:textId="2B0175BC" w:rsidR="005907DF" w:rsidRDefault="005907DF" w:rsidP="005907DF">
            <w:pPr>
              <w:jc w:val="center"/>
              <w:rPr>
                <w:sz w:val="20"/>
              </w:rPr>
            </w:pPr>
            <w:proofErr w:type="spellStart"/>
            <w:r w:rsidRPr="4F4BE502">
              <w:rPr>
                <w:sz w:val="20"/>
              </w:rPr>
              <w:t>Ekonomi</w:t>
            </w:r>
            <w:r>
              <w:rPr>
                <w:sz w:val="20"/>
              </w:rPr>
              <w:t>-</w:t>
            </w:r>
            <w:r w:rsidRPr="4F4BE502">
              <w:rPr>
                <w:sz w:val="20"/>
              </w:rPr>
              <w:t>kos</w:t>
            </w:r>
            <w:proofErr w:type="spellEnd"/>
            <w:r w:rsidRPr="4F4BE502">
              <w:rPr>
                <w:sz w:val="20"/>
              </w:rPr>
              <w:t xml:space="preserve"> gaivinimo ir atsparumo didinimo priemonė</w:t>
            </w:r>
            <w:r>
              <w:rPr>
                <w:sz w:val="20"/>
              </w:rPr>
              <w:t>s</w:t>
            </w:r>
            <w:r w:rsidRPr="4F4BE502">
              <w:rPr>
                <w:sz w:val="20"/>
              </w:rPr>
              <w:t xml:space="preserve"> – EGADP</w:t>
            </w:r>
            <w:r>
              <w:rPr>
                <w:sz w:val="20"/>
              </w:rPr>
              <w:t xml:space="preserve"> lėšos</w:t>
            </w:r>
          </w:p>
          <w:p w14:paraId="70AC9206" w14:textId="63027035" w:rsidR="005907DF" w:rsidRDefault="005907DF" w:rsidP="005907DF">
            <w:pPr>
              <w:jc w:val="center"/>
              <w:rPr>
                <w:b/>
                <w:i/>
                <w:sz w:val="18"/>
                <w:szCs w:val="18"/>
              </w:rPr>
            </w:pPr>
          </w:p>
        </w:tc>
        <w:tc>
          <w:tcPr>
            <w:tcW w:w="1236" w:type="dxa"/>
            <w:tcMar>
              <w:left w:w="28" w:type="dxa"/>
              <w:right w:w="28" w:type="dxa"/>
            </w:tcMar>
          </w:tcPr>
          <w:p w14:paraId="276ADE8D" w14:textId="0485D981" w:rsidR="005907DF" w:rsidRDefault="005907DF" w:rsidP="005907DF">
            <w:pPr>
              <w:jc w:val="center"/>
              <w:rPr>
                <w:i/>
                <w:sz w:val="18"/>
                <w:szCs w:val="18"/>
              </w:rPr>
            </w:pPr>
            <w:r w:rsidRPr="0072247D">
              <w:rPr>
                <w:sz w:val="20"/>
              </w:rPr>
              <w:t>2</w:t>
            </w:r>
          </w:p>
        </w:tc>
        <w:tc>
          <w:tcPr>
            <w:tcW w:w="1134" w:type="dxa"/>
            <w:tcMar>
              <w:left w:w="28" w:type="dxa"/>
              <w:right w:w="28" w:type="dxa"/>
            </w:tcMar>
          </w:tcPr>
          <w:p w14:paraId="3EF7F8BC" w14:textId="77777777" w:rsidR="005907DF" w:rsidRPr="0072247D" w:rsidRDefault="005907DF" w:rsidP="005907DF">
            <w:pPr>
              <w:jc w:val="center"/>
              <w:rPr>
                <w:sz w:val="20"/>
              </w:rPr>
            </w:pPr>
            <w:r w:rsidRPr="0072247D">
              <w:rPr>
                <w:sz w:val="20"/>
              </w:rPr>
              <w:t>B.1.2</w:t>
            </w:r>
          </w:p>
          <w:p w14:paraId="79EE11B5" w14:textId="3B9B0916" w:rsidR="005907DF" w:rsidRDefault="005907DF" w:rsidP="005907DF">
            <w:pPr>
              <w:jc w:val="center"/>
              <w:rPr>
                <w:sz w:val="18"/>
                <w:szCs w:val="18"/>
              </w:rPr>
            </w:pPr>
          </w:p>
        </w:tc>
        <w:tc>
          <w:tcPr>
            <w:tcW w:w="1134" w:type="dxa"/>
            <w:tcMar>
              <w:left w:w="28" w:type="dxa"/>
              <w:right w:w="28" w:type="dxa"/>
            </w:tcMar>
          </w:tcPr>
          <w:p w14:paraId="01C45F73" w14:textId="77777777" w:rsidR="005907DF" w:rsidRPr="0072247D" w:rsidRDefault="005907DF" w:rsidP="005907DF">
            <w:pPr>
              <w:jc w:val="center"/>
              <w:rPr>
                <w:sz w:val="20"/>
              </w:rPr>
            </w:pPr>
            <w:r w:rsidRPr="0072247D">
              <w:rPr>
                <w:sz w:val="20"/>
              </w:rPr>
              <w:t>B.1.2.4 „Parama degalų iš AEI (</w:t>
            </w:r>
            <w:proofErr w:type="spellStart"/>
            <w:r w:rsidRPr="0072247D">
              <w:rPr>
                <w:sz w:val="20"/>
              </w:rPr>
              <w:t>biometano</w:t>
            </w:r>
            <w:proofErr w:type="spellEnd"/>
            <w:r w:rsidRPr="0072247D">
              <w:rPr>
                <w:sz w:val="20"/>
              </w:rPr>
              <w:t xml:space="preserve"> dujų, transportui skirtų antros kartos</w:t>
            </w:r>
          </w:p>
          <w:p w14:paraId="6011FB3D" w14:textId="658E6A75" w:rsidR="005907DF" w:rsidRDefault="005907DF" w:rsidP="005907DF">
            <w:pPr>
              <w:jc w:val="center"/>
              <w:rPr>
                <w:i/>
                <w:sz w:val="18"/>
                <w:szCs w:val="18"/>
              </w:rPr>
            </w:pPr>
            <w:r w:rsidRPr="0072247D">
              <w:rPr>
                <w:sz w:val="20"/>
              </w:rPr>
              <w:t xml:space="preserve">skystųjų biodegalų ir žaliojo vandenilio) </w:t>
            </w:r>
            <w:r w:rsidRPr="0072247D">
              <w:rPr>
                <w:sz w:val="20"/>
              </w:rPr>
              <w:lastRenderedPageBreak/>
              <w:t>sektoriaus plėtrai“</w:t>
            </w:r>
          </w:p>
        </w:tc>
        <w:tc>
          <w:tcPr>
            <w:tcW w:w="1457" w:type="dxa"/>
            <w:tcMar>
              <w:left w:w="28" w:type="dxa"/>
              <w:right w:w="28" w:type="dxa"/>
            </w:tcMar>
          </w:tcPr>
          <w:p w14:paraId="2CE029DB" w14:textId="05D99740" w:rsidR="005907DF" w:rsidRDefault="005907DF" w:rsidP="005907DF">
            <w:pPr>
              <w:jc w:val="center"/>
              <w:rPr>
                <w:i/>
                <w:sz w:val="18"/>
                <w:szCs w:val="18"/>
              </w:rPr>
            </w:pPr>
            <w:r w:rsidRPr="00597948">
              <w:rPr>
                <w:sz w:val="20"/>
              </w:rPr>
              <w:lastRenderedPageBreak/>
              <w:t>030a</w:t>
            </w:r>
          </w:p>
        </w:tc>
        <w:tc>
          <w:tcPr>
            <w:tcW w:w="1344" w:type="dxa"/>
            <w:tcMar>
              <w:left w:w="28" w:type="dxa"/>
              <w:right w:w="28" w:type="dxa"/>
            </w:tcMar>
          </w:tcPr>
          <w:p w14:paraId="7F10B632" w14:textId="50D0F6CD" w:rsidR="005907DF" w:rsidRDefault="005907DF" w:rsidP="005907DF">
            <w:pPr>
              <w:jc w:val="center"/>
              <w:rPr>
                <w:i/>
                <w:sz w:val="18"/>
                <w:szCs w:val="18"/>
              </w:rPr>
            </w:pPr>
            <w:r w:rsidRPr="004A035B">
              <w:rPr>
                <w:iCs/>
                <w:sz w:val="20"/>
              </w:rPr>
              <w:t>-</w:t>
            </w:r>
          </w:p>
        </w:tc>
        <w:tc>
          <w:tcPr>
            <w:tcW w:w="1080" w:type="dxa"/>
            <w:tcMar>
              <w:left w:w="28" w:type="dxa"/>
              <w:right w:w="28" w:type="dxa"/>
            </w:tcMar>
          </w:tcPr>
          <w:p w14:paraId="3F2AA3EF" w14:textId="34EEE2BF" w:rsidR="005907DF" w:rsidRDefault="005907DF" w:rsidP="005907DF">
            <w:pPr>
              <w:jc w:val="center"/>
              <w:rPr>
                <w:i/>
                <w:sz w:val="18"/>
                <w:szCs w:val="18"/>
              </w:rPr>
            </w:pPr>
            <w:r w:rsidRPr="004A035B">
              <w:rPr>
                <w:b/>
                <w:iCs/>
                <w:sz w:val="20"/>
              </w:rPr>
              <w:t>-</w:t>
            </w:r>
          </w:p>
        </w:tc>
        <w:tc>
          <w:tcPr>
            <w:tcW w:w="1344" w:type="dxa"/>
            <w:tcMar>
              <w:left w:w="28" w:type="dxa"/>
              <w:right w:w="28" w:type="dxa"/>
            </w:tcMar>
          </w:tcPr>
          <w:p w14:paraId="61DFE6C2" w14:textId="279D96C0" w:rsidR="005907DF" w:rsidRDefault="005907DF" w:rsidP="005907DF">
            <w:pPr>
              <w:jc w:val="center"/>
              <w:rPr>
                <w:sz w:val="18"/>
                <w:szCs w:val="18"/>
              </w:rPr>
            </w:pPr>
            <w:r w:rsidRPr="004A035B">
              <w:rPr>
                <w:b/>
                <w:iCs/>
                <w:sz w:val="20"/>
              </w:rPr>
              <w:t>-</w:t>
            </w:r>
          </w:p>
        </w:tc>
        <w:tc>
          <w:tcPr>
            <w:tcW w:w="1051" w:type="dxa"/>
            <w:tcMar>
              <w:left w:w="28" w:type="dxa"/>
              <w:right w:w="28" w:type="dxa"/>
            </w:tcMar>
          </w:tcPr>
          <w:p w14:paraId="72C15DEA" w14:textId="468ADF79" w:rsidR="005907DF" w:rsidRDefault="005907DF" w:rsidP="005907DF">
            <w:pPr>
              <w:jc w:val="center"/>
              <w:rPr>
                <w:sz w:val="18"/>
                <w:szCs w:val="18"/>
              </w:rPr>
            </w:pPr>
            <w:r w:rsidRPr="004A035B">
              <w:rPr>
                <w:b/>
                <w:iCs/>
                <w:sz w:val="20"/>
              </w:rPr>
              <w:t>-</w:t>
            </w:r>
          </w:p>
        </w:tc>
        <w:tc>
          <w:tcPr>
            <w:tcW w:w="1132" w:type="dxa"/>
            <w:tcMar>
              <w:left w:w="28" w:type="dxa"/>
              <w:right w:w="28" w:type="dxa"/>
            </w:tcMar>
          </w:tcPr>
          <w:p w14:paraId="58E02594" w14:textId="582437BF" w:rsidR="005907DF" w:rsidRDefault="005907DF" w:rsidP="005907DF">
            <w:pPr>
              <w:jc w:val="center"/>
              <w:rPr>
                <w:i/>
                <w:iCs/>
                <w:sz w:val="18"/>
                <w:szCs w:val="18"/>
              </w:rPr>
            </w:pPr>
            <w:r w:rsidRPr="004A035B">
              <w:rPr>
                <w:iCs/>
                <w:sz w:val="20"/>
              </w:rPr>
              <w:t>-</w:t>
            </w:r>
          </w:p>
        </w:tc>
        <w:tc>
          <w:tcPr>
            <w:tcW w:w="859" w:type="dxa"/>
            <w:tcMar>
              <w:left w:w="28" w:type="dxa"/>
              <w:right w:w="28" w:type="dxa"/>
            </w:tcMar>
          </w:tcPr>
          <w:p w14:paraId="08E21C39" w14:textId="1E8ABFB0" w:rsidR="005907DF" w:rsidRDefault="005907DF" w:rsidP="005907DF">
            <w:pPr>
              <w:jc w:val="center"/>
              <w:rPr>
                <w:i/>
                <w:iCs/>
                <w:sz w:val="18"/>
                <w:szCs w:val="18"/>
              </w:rPr>
            </w:pPr>
            <w:r w:rsidRPr="004A035B">
              <w:rPr>
                <w:iCs/>
                <w:sz w:val="20"/>
              </w:rPr>
              <w:t>-</w:t>
            </w:r>
          </w:p>
        </w:tc>
        <w:tc>
          <w:tcPr>
            <w:tcW w:w="1149" w:type="dxa"/>
          </w:tcPr>
          <w:p w14:paraId="6E6DBD80" w14:textId="5809D5D7" w:rsidR="005907DF" w:rsidRDefault="005907DF" w:rsidP="005907DF">
            <w:pPr>
              <w:jc w:val="center"/>
              <w:rPr>
                <w:i/>
                <w:iCs/>
                <w:sz w:val="18"/>
                <w:szCs w:val="18"/>
              </w:rPr>
            </w:pPr>
            <w:r>
              <w:rPr>
                <w:sz w:val="20"/>
              </w:rPr>
              <w:t>Ne</w:t>
            </w:r>
          </w:p>
        </w:tc>
      </w:tr>
    </w:tbl>
    <w:p w14:paraId="76EAE71F" w14:textId="77777777" w:rsidR="004A4C57" w:rsidRDefault="004A4C57">
      <w:pPr>
        <w:ind w:firstLine="567"/>
        <w:jc w:val="both"/>
        <w:rPr>
          <w:b/>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9"/>
        <w:gridCol w:w="4006"/>
        <w:gridCol w:w="2720"/>
        <w:gridCol w:w="3782"/>
      </w:tblGrid>
      <w:tr w:rsidR="00BE267C" w:rsidRPr="00BE267C" w14:paraId="3FDA677B" w14:textId="77777777" w:rsidTr="00BE267C">
        <w:trPr>
          <w:trHeight w:val="405"/>
        </w:trPr>
        <w:tc>
          <w:tcPr>
            <w:tcW w:w="1527" w:type="pct"/>
            <w:vAlign w:val="center"/>
          </w:tcPr>
          <w:p w14:paraId="23C4CAD2" w14:textId="4E173948" w:rsidR="00BE267C" w:rsidRPr="00BE267C" w:rsidRDefault="00BE267C" w:rsidP="005D5766">
            <w:pPr>
              <w:jc w:val="center"/>
              <w:rPr>
                <w:szCs w:val="22"/>
              </w:rPr>
            </w:pPr>
            <w:r w:rsidRPr="00BE267C">
              <w:rPr>
                <w:szCs w:val="22"/>
              </w:rPr>
              <w:t>Rodiklio pavadinimas</w:t>
            </w:r>
          </w:p>
        </w:tc>
        <w:tc>
          <w:tcPr>
            <w:tcW w:w="1324" w:type="pct"/>
            <w:vAlign w:val="center"/>
          </w:tcPr>
          <w:p w14:paraId="4FA5A957" w14:textId="77777777" w:rsidR="00BE267C" w:rsidRPr="00BE267C" w:rsidRDefault="00BE267C" w:rsidP="005D5766">
            <w:pPr>
              <w:jc w:val="center"/>
              <w:rPr>
                <w:szCs w:val="22"/>
              </w:rPr>
            </w:pPr>
            <w:r w:rsidRPr="00BE267C">
              <w:rPr>
                <w:szCs w:val="22"/>
              </w:rPr>
              <w:t>Rodiklio kodas</w:t>
            </w:r>
          </w:p>
        </w:tc>
        <w:tc>
          <w:tcPr>
            <w:tcW w:w="899" w:type="pct"/>
            <w:vAlign w:val="center"/>
          </w:tcPr>
          <w:p w14:paraId="215E514A" w14:textId="77777777" w:rsidR="00BE267C" w:rsidRPr="00BE267C" w:rsidRDefault="00BE267C" w:rsidP="005D5766">
            <w:pPr>
              <w:jc w:val="center"/>
              <w:rPr>
                <w:szCs w:val="22"/>
              </w:rPr>
            </w:pPr>
            <w:r w:rsidRPr="00BE267C">
              <w:rPr>
                <w:szCs w:val="22"/>
              </w:rPr>
              <w:t>Matavimo vienetai</w:t>
            </w:r>
          </w:p>
        </w:tc>
        <w:tc>
          <w:tcPr>
            <w:tcW w:w="1250" w:type="pct"/>
            <w:vAlign w:val="center"/>
          </w:tcPr>
          <w:p w14:paraId="3A613FD3" w14:textId="77777777" w:rsidR="00BE267C" w:rsidRPr="00BE267C" w:rsidRDefault="00BE267C" w:rsidP="005D5766">
            <w:pPr>
              <w:jc w:val="center"/>
              <w:rPr>
                <w:szCs w:val="22"/>
              </w:rPr>
            </w:pPr>
            <w:r w:rsidRPr="00BE267C">
              <w:rPr>
                <w:szCs w:val="22"/>
              </w:rPr>
              <w:t>Siektina reikšmė ir pasiekimo data</w:t>
            </w:r>
          </w:p>
        </w:tc>
      </w:tr>
      <w:tr w:rsidR="00B412C2" w:rsidRPr="00BE267C" w14:paraId="2FEA7044" w14:textId="77777777" w:rsidTr="00BE267C">
        <w:trPr>
          <w:trHeight w:val="416"/>
        </w:trPr>
        <w:tc>
          <w:tcPr>
            <w:tcW w:w="1527" w:type="pct"/>
          </w:tcPr>
          <w:p w14:paraId="38C0ADC1" w14:textId="0D4FD80A" w:rsidR="00B412C2" w:rsidRPr="00BE267C" w:rsidRDefault="00B412C2" w:rsidP="00B412C2">
            <w:pPr>
              <w:jc w:val="center"/>
              <w:rPr>
                <w:i/>
                <w:iCs/>
                <w:szCs w:val="18"/>
              </w:rPr>
            </w:pPr>
            <w:r>
              <w:rPr>
                <w:bCs/>
              </w:rPr>
              <w:t>Įranga skystųjų antros kartos biodegalų gamybai, vienetai</w:t>
            </w:r>
          </w:p>
        </w:tc>
        <w:tc>
          <w:tcPr>
            <w:tcW w:w="1324" w:type="pct"/>
          </w:tcPr>
          <w:p w14:paraId="32E5600C" w14:textId="77777777" w:rsidR="00B412C2" w:rsidRDefault="00B412C2" w:rsidP="00B412C2">
            <w:pPr>
              <w:ind w:firstLine="62"/>
              <w:jc w:val="both"/>
              <w:rPr>
                <w:bCs/>
              </w:rPr>
            </w:pPr>
            <w:r>
              <w:rPr>
                <w:bCs/>
              </w:rPr>
              <w:t>P-03-001-06-03-03-04</w:t>
            </w:r>
          </w:p>
          <w:p w14:paraId="0D779582" w14:textId="24A27BEF" w:rsidR="00B412C2" w:rsidRPr="00BE267C" w:rsidRDefault="00B412C2" w:rsidP="00B412C2">
            <w:pPr>
              <w:jc w:val="center"/>
              <w:rPr>
                <w:i/>
                <w:iCs/>
                <w:szCs w:val="22"/>
              </w:rPr>
            </w:pPr>
            <w:r>
              <w:rPr>
                <w:bCs/>
              </w:rPr>
              <w:t>(P.S.1.1242)</w:t>
            </w:r>
          </w:p>
        </w:tc>
        <w:tc>
          <w:tcPr>
            <w:tcW w:w="899" w:type="pct"/>
          </w:tcPr>
          <w:p w14:paraId="3FAF4D9B" w14:textId="31E1E6E6" w:rsidR="00B412C2" w:rsidRPr="00BE267C" w:rsidRDefault="00B412C2" w:rsidP="00B412C2">
            <w:pPr>
              <w:jc w:val="center"/>
              <w:rPr>
                <w:i/>
                <w:iCs/>
                <w:szCs w:val="22"/>
              </w:rPr>
            </w:pPr>
            <w:r>
              <w:rPr>
                <w:bCs/>
              </w:rPr>
              <w:t>Vienetai</w:t>
            </w:r>
          </w:p>
        </w:tc>
        <w:tc>
          <w:tcPr>
            <w:tcW w:w="1250" w:type="pct"/>
          </w:tcPr>
          <w:p w14:paraId="434101AF" w14:textId="4B1FBE11" w:rsidR="00B412C2" w:rsidRPr="00BE267C" w:rsidRDefault="00B412C2" w:rsidP="00B412C2">
            <w:pPr>
              <w:jc w:val="center"/>
              <w:rPr>
                <w:i/>
                <w:iCs/>
                <w:szCs w:val="22"/>
              </w:rPr>
            </w:pPr>
            <w:r>
              <w:rPr>
                <w:bCs/>
              </w:rPr>
              <w:t xml:space="preserve">2 (2026 m. II </w:t>
            </w:r>
            <w:proofErr w:type="spellStart"/>
            <w:r>
              <w:rPr>
                <w:bCs/>
              </w:rPr>
              <w:t>ketv</w:t>
            </w:r>
            <w:proofErr w:type="spellEnd"/>
            <w:r>
              <w:rPr>
                <w:bCs/>
              </w:rPr>
              <w:t>.)</w:t>
            </w:r>
          </w:p>
        </w:tc>
      </w:tr>
      <w:tr w:rsidR="00BE267C" w:rsidRPr="00BE267C" w14:paraId="3DF6A24A" w14:textId="77777777" w:rsidTr="00BE267C">
        <w:trPr>
          <w:trHeight w:val="416"/>
        </w:trPr>
        <w:tc>
          <w:tcPr>
            <w:tcW w:w="1527" w:type="pct"/>
          </w:tcPr>
          <w:p w14:paraId="4FE1A470" w14:textId="77777777" w:rsidR="00BE267C" w:rsidRPr="00BE267C" w:rsidRDefault="00BE267C" w:rsidP="005D5766">
            <w:pPr>
              <w:jc w:val="center"/>
              <w:rPr>
                <w:i/>
                <w:iCs/>
                <w:szCs w:val="22"/>
              </w:rPr>
            </w:pPr>
            <w:r w:rsidRPr="00BE267C">
              <w:rPr>
                <w:szCs w:val="22"/>
              </w:rPr>
              <w:t>Paramą gavusios įmonės</w:t>
            </w:r>
          </w:p>
        </w:tc>
        <w:tc>
          <w:tcPr>
            <w:tcW w:w="1324" w:type="pct"/>
          </w:tcPr>
          <w:p w14:paraId="1E6E3E52" w14:textId="77777777" w:rsidR="00BE267C" w:rsidRPr="00BE267C" w:rsidRDefault="00BE267C" w:rsidP="005D5766">
            <w:pPr>
              <w:jc w:val="center"/>
              <w:rPr>
                <w:i/>
                <w:iCs/>
                <w:szCs w:val="22"/>
              </w:rPr>
            </w:pPr>
            <w:r w:rsidRPr="00BE267C">
              <w:rPr>
                <w:szCs w:val="22"/>
              </w:rPr>
              <w:t>R-03-001-06-03-03-07 (R.B.1.2009)</w:t>
            </w:r>
          </w:p>
        </w:tc>
        <w:tc>
          <w:tcPr>
            <w:tcW w:w="899" w:type="pct"/>
          </w:tcPr>
          <w:p w14:paraId="06599D45" w14:textId="77777777" w:rsidR="00BE267C" w:rsidRPr="00BE267C" w:rsidRDefault="00BE267C" w:rsidP="005D5766">
            <w:pPr>
              <w:jc w:val="center"/>
              <w:rPr>
                <w:i/>
                <w:iCs/>
                <w:szCs w:val="22"/>
              </w:rPr>
            </w:pPr>
            <w:r w:rsidRPr="00BE267C">
              <w:rPr>
                <w:szCs w:val="22"/>
                <w:lang w:val="lt"/>
              </w:rPr>
              <w:t>Vienetai</w:t>
            </w:r>
          </w:p>
        </w:tc>
        <w:tc>
          <w:tcPr>
            <w:tcW w:w="1250" w:type="pct"/>
          </w:tcPr>
          <w:p w14:paraId="36F30C80" w14:textId="77777777" w:rsidR="00BE267C" w:rsidRPr="00BE267C" w:rsidRDefault="00BE267C" w:rsidP="005D5766">
            <w:pPr>
              <w:jc w:val="center"/>
              <w:rPr>
                <w:szCs w:val="22"/>
                <w:lang w:val="lt"/>
              </w:rPr>
            </w:pPr>
            <w:r w:rsidRPr="00BE267C">
              <w:rPr>
                <w:szCs w:val="22"/>
                <w:lang w:val="lt"/>
              </w:rPr>
              <w:t>n/a (duomenų nėra)</w:t>
            </w:r>
          </w:p>
          <w:p w14:paraId="25335954" w14:textId="77777777" w:rsidR="00BE267C" w:rsidRPr="00BE267C" w:rsidRDefault="00BE267C" w:rsidP="005D5766">
            <w:pPr>
              <w:jc w:val="center"/>
              <w:rPr>
                <w:i/>
                <w:iCs/>
                <w:szCs w:val="22"/>
              </w:rPr>
            </w:pPr>
            <w:r w:rsidRPr="00BE267C">
              <w:rPr>
                <w:szCs w:val="22"/>
                <w:lang w:val="lt"/>
              </w:rPr>
              <w:t xml:space="preserve"> </w:t>
            </w:r>
            <w:r w:rsidRPr="00BE267C">
              <w:rPr>
                <w:szCs w:val="22"/>
              </w:rPr>
              <w:t xml:space="preserve">(2026 m. II </w:t>
            </w:r>
            <w:proofErr w:type="spellStart"/>
            <w:r w:rsidRPr="00BE267C">
              <w:rPr>
                <w:szCs w:val="22"/>
              </w:rPr>
              <w:t>ketv</w:t>
            </w:r>
            <w:proofErr w:type="spellEnd"/>
            <w:r w:rsidRPr="00BE267C">
              <w:rPr>
                <w:szCs w:val="22"/>
              </w:rPr>
              <w:t>.)</w:t>
            </w:r>
          </w:p>
        </w:tc>
      </w:tr>
      <w:tr w:rsidR="00BE267C" w:rsidRPr="00BE267C" w14:paraId="439DF5D9" w14:textId="77777777" w:rsidTr="00BE267C">
        <w:trPr>
          <w:trHeight w:val="416"/>
        </w:trPr>
        <w:tc>
          <w:tcPr>
            <w:tcW w:w="1527" w:type="pct"/>
          </w:tcPr>
          <w:p w14:paraId="39BCC241" w14:textId="77777777" w:rsidR="00BE267C" w:rsidRPr="00BE267C" w:rsidRDefault="00BE267C" w:rsidP="005D5766">
            <w:pPr>
              <w:jc w:val="center"/>
              <w:rPr>
                <w:i/>
                <w:iCs/>
                <w:szCs w:val="22"/>
              </w:rPr>
            </w:pPr>
            <w:r w:rsidRPr="00BE267C">
              <w:rPr>
                <w:szCs w:val="22"/>
              </w:rPr>
              <w:t>Paramą gavusios įmonės, iš jų mažos ir labai mažos įmonės</w:t>
            </w:r>
          </w:p>
        </w:tc>
        <w:tc>
          <w:tcPr>
            <w:tcW w:w="1324" w:type="pct"/>
          </w:tcPr>
          <w:p w14:paraId="19751B7F" w14:textId="77777777" w:rsidR="00BE267C" w:rsidRPr="00BE267C" w:rsidRDefault="00BE267C" w:rsidP="005D5766">
            <w:pPr>
              <w:jc w:val="center"/>
              <w:rPr>
                <w:i/>
                <w:iCs/>
                <w:szCs w:val="22"/>
              </w:rPr>
            </w:pPr>
            <w:r w:rsidRPr="00BE267C">
              <w:rPr>
                <w:szCs w:val="22"/>
              </w:rPr>
              <w:t>R-03-001-06-03-03-08 (R.B.1.2009.1)</w:t>
            </w:r>
          </w:p>
        </w:tc>
        <w:tc>
          <w:tcPr>
            <w:tcW w:w="899" w:type="pct"/>
          </w:tcPr>
          <w:p w14:paraId="3CAC8F7C" w14:textId="77777777" w:rsidR="00BE267C" w:rsidRPr="00BE267C" w:rsidRDefault="00BE267C" w:rsidP="005D5766">
            <w:pPr>
              <w:jc w:val="center"/>
              <w:rPr>
                <w:i/>
                <w:iCs/>
                <w:szCs w:val="22"/>
              </w:rPr>
            </w:pPr>
            <w:r w:rsidRPr="00BE267C">
              <w:rPr>
                <w:szCs w:val="22"/>
                <w:lang w:val="lt"/>
              </w:rPr>
              <w:t>Vienetai</w:t>
            </w:r>
          </w:p>
        </w:tc>
        <w:tc>
          <w:tcPr>
            <w:tcW w:w="1250" w:type="pct"/>
          </w:tcPr>
          <w:p w14:paraId="4309524D" w14:textId="77777777" w:rsidR="00BE267C" w:rsidRPr="00BE267C" w:rsidRDefault="00BE267C" w:rsidP="005D5766">
            <w:pPr>
              <w:jc w:val="center"/>
              <w:rPr>
                <w:szCs w:val="22"/>
                <w:lang w:val="lt"/>
              </w:rPr>
            </w:pPr>
            <w:r w:rsidRPr="00BE267C">
              <w:rPr>
                <w:szCs w:val="22"/>
                <w:lang w:val="lt"/>
              </w:rPr>
              <w:t>n/a (duomenų nėra)</w:t>
            </w:r>
          </w:p>
          <w:p w14:paraId="57A72E09" w14:textId="77777777" w:rsidR="00BE267C" w:rsidRPr="00BE267C" w:rsidRDefault="00BE267C" w:rsidP="005D5766">
            <w:pPr>
              <w:jc w:val="center"/>
              <w:rPr>
                <w:i/>
                <w:iCs/>
                <w:szCs w:val="22"/>
              </w:rPr>
            </w:pPr>
            <w:r w:rsidRPr="00BE267C">
              <w:rPr>
                <w:szCs w:val="22"/>
                <w:lang w:val="lt"/>
              </w:rPr>
              <w:t xml:space="preserve"> </w:t>
            </w:r>
            <w:r w:rsidRPr="00BE267C">
              <w:rPr>
                <w:szCs w:val="22"/>
              </w:rPr>
              <w:t xml:space="preserve">(2026 m. II </w:t>
            </w:r>
            <w:proofErr w:type="spellStart"/>
            <w:r w:rsidRPr="00BE267C">
              <w:rPr>
                <w:szCs w:val="22"/>
              </w:rPr>
              <w:t>ketv</w:t>
            </w:r>
            <w:proofErr w:type="spellEnd"/>
            <w:r w:rsidRPr="00BE267C">
              <w:rPr>
                <w:szCs w:val="22"/>
              </w:rPr>
              <w:t>.)</w:t>
            </w:r>
          </w:p>
        </w:tc>
      </w:tr>
      <w:tr w:rsidR="00BE267C" w:rsidRPr="00BE267C" w14:paraId="3AF9263D" w14:textId="77777777" w:rsidTr="00BE267C">
        <w:trPr>
          <w:trHeight w:val="416"/>
        </w:trPr>
        <w:tc>
          <w:tcPr>
            <w:tcW w:w="1527" w:type="pct"/>
          </w:tcPr>
          <w:p w14:paraId="1DED52DC" w14:textId="77777777" w:rsidR="00BE267C" w:rsidRPr="00BE267C" w:rsidRDefault="00BE267C" w:rsidP="005D5766">
            <w:pPr>
              <w:jc w:val="center"/>
              <w:rPr>
                <w:i/>
                <w:iCs/>
                <w:szCs w:val="22"/>
              </w:rPr>
            </w:pPr>
            <w:r w:rsidRPr="00BE267C">
              <w:rPr>
                <w:szCs w:val="22"/>
              </w:rPr>
              <w:t>Paramą gavusios įmonės, iš jų vidutinės įmonės</w:t>
            </w:r>
          </w:p>
        </w:tc>
        <w:tc>
          <w:tcPr>
            <w:tcW w:w="1324" w:type="pct"/>
          </w:tcPr>
          <w:p w14:paraId="34909146" w14:textId="77777777" w:rsidR="00BE267C" w:rsidRPr="00BE267C" w:rsidRDefault="00BE267C" w:rsidP="005D5766">
            <w:pPr>
              <w:jc w:val="center"/>
              <w:rPr>
                <w:i/>
                <w:iCs/>
                <w:szCs w:val="22"/>
              </w:rPr>
            </w:pPr>
            <w:r w:rsidRPr="00BE267C">
              <w:rPr>
                <w:szCs w:val="22"/>
              </w:rPr>
              <w:t>R-03-001-06-03-03-09 (R.B.1.2009.2)</w:t>
            </w:r>
          </w:p>
        </w:tc>
        <w:tc>
          <w:tcPr>
            <w:tcW w:w="899" w:type="pct"/>
          </w:tcPr>
          <w:p w14:paraId="2921EB9E" w14:textId="77777777" w:rsidR="00BE267C" w:rsidRPr="00BE267C" w:rsidRDefault="00BE267C" w:rsidP="005D5766">
            <w:pPr>
              <w:jc w:val="center"/>
              <w:rPr>
                <w:i/>
                <w:iCs/>
                <w:szCs w:val="22"/>
              </w:rPr>
            </w:pPr>
            <w:r w:rsidRPr="00BE267C">
              <w:rPr>
                <w:szCs w:val="22"/>
                <w:lang w:val="lt"/>
              </w:rPr>
              <w:t>Vienetai</w:t>
            </w:r>
          </w:p>
        </w:tc>
        <w:tc>
          <w:tcPr>
            <w:tcW w:w="1250" w:type="pct"/>
          </w:tcPr>
          <w:p w14:paraId="1558E74A" w14:textId="77777777" w:rsidR="00BE267C" w:rsidRPr="00BE267C" w:rsidRDefault="00BE267C" w:rsidP="005D5766">
            <w:pPr>
              <w:jc w:val="center"/>
              <w:rPr>
                <w:szCs w:val="22"/>
                <w:lang w:val="lt"/>
              </w:rPr>
            </w:pPr>
            <w:r w:rsidRPr="00BE267C">
              <w:rPr>
                <w:szCs w:val="22"/>
                <w:lang w:val="lt"/>
              </w:rPr>
              <w:t>n/a (duomenų nėra)</w:t>
            </w:r>
          </w:p>
          <w:p w14:paraId="0EADC206" w14:textId="77777777" w:rsidR="00BE267C" w:rsidRPr="00BE267C" w:rsidRDefault="00BE267C" w:rsidP="005D5766">
            <w:pPr>
              <w:jc w:val="center"/>
              <w:rPr>
                <w:i/>
                <w:iCs/>
                <w:szCs w:val="22"/>
              </w:rPr>
            </w:pPr>
            <w:r w:rsidRPr="00BE267C">
              <w:rPr>
                <w:szCs w:val="22"/>
                <w:lang w:val="lt"/>
              </w:rPr>
              <w:t xml:space="preserve"> </w:t>
            </w:r>
            <w:r w:rsidRPr="00BE267C">
              <w:rPr>
                <w:szCs w:val="22"/>
              </w:rPr>
              <w:t xml:space="preserve">(2026 m. II </w:t>
            </w:r>
            <w:proofErr w:type="spellStart"/>
            <w:r w:rsidRPr="00BE267C">
              <w:rPr>
                <w:szCs w:val="22"/>
              </w:rPr>
              <w:t>ketv</w:t>
            </w:r>
            <w:proofErr w:type="spellEnd"/>
            <w:r w:rsidRPr="00BE267C">
              <w:rPr>
                <w:szCs w:val="22"/>
              </w:rPr>
              <w:t>.)</w:t>
            </w:r>
          </w:p>
        </w:tc>
      </w:tr>
      <w:tr w:rsidR="00BE267C" w:rsidRPr="00BE267C" w14:paraId="5EF19677" w14:textId="77777777" w:rsidTr="00BE267C">
        <w:trPr>
          <w:trHeight w:val="416"/>
        </w:trPr>
        <w:tc>
          <w:tcPr>
            <w:tcW w:w="1527" w:type="pct"/>
          </w:tcPr>
          <w:p w14:paraId="033CC5A2" w14:textId="77777777" w:rsidR="00BE267C" w:rsidRPr="00BE267C" w:rsidRDefault="00BE267C" w:rsidP="005D5766">
            <w:pPr>
              <w:jc w:val="center"/>
              <w:rPr>
                <w:i/>
                <w:iCs/>
                <w:szCs w:val="22"/>
              </w:rPr>
            </w:pPr>
            <w:r w:rsidRPr="00BE267C">
              <w:rPr>
                <w:color w:val="000000" w:themeColor="text1"/>
                <w:szCs w:val="22"/>
              </w:rPr>
              <w:t>Paramą gavusios įmonės, iš jų didelės įmonės</w:t>
            </w:r>
          </w:p>
        </w:tc>
        <w:tc>
          <w:tcPr>
            <w:tcW w:w="1324" w:type="pct"/>
          </w:tcPr>
          <w:p w14:paraId="4D7698AA" w14:textId="77777777" w:rsidR="00BE267C" w:rsidRPr="00BE267C" w:rsidRDefault="00BE267C" w:rsidP="005D5766">
            <w:pPr>
              <w:jc w:val="center"/>
              <w:rPr>
                <w:i/>
                <w:iCs/>
                <w:szCs w:val="22"/>
              </w:rPr>
            </w:pPr>
            <w:r w:rsidRPr="00BE267C">
              <w:rPr>
                <w:szCs w:val="22"/>
              </w:rPr>
              <w:t>R-03-001-06-03-03-10 (R.B.1.2009.3)</w:t>
            </w:r>
          </w:p>
        </w:tc>
        <w:tc>
          <w:tcPr>
            <w:tcW w:w="899" w:type="pct"/>
          </w:tcPr>
          <w:p w14:paraId="59CB902B" w14:textId="77777777" w:rsidR="00BE267C" w:rsidRPr="00BE267C" w:rsidRDefault="00BE267C" w:rsidP="005D5766">
            <w:pPr>
              <w:jc w:val="center"/>
              <w:rPr>
                <w:i/>
                <w:iCs/>
                <w:szCs w:val="22"/>
              </w:rPr>
            </w:pPr>
            <w:r w:rsidRPr="00BE267C">
              <w:rPr>
                <w:szCs w:val="22"/>
                <w:lang w:val="lt"/>
              </w:rPr>
              <w:t>Vienetai</w:t>
            </w:r>
          </w:p>
        </w:tc>
        <w:tc>
          <w:tcPr>
            <w:tcW w:w="1250" w:type="pct"/>
          </w:tcPr>
          <w:p w14:paraId="7166AD5E" w14:textId="77777777" w:rsidR="00BE267C" w:rsidRPr="00BE267C" w:rsidRDefault="00BE267C" w:rsidP="005D5766">
            <w:pPr>
              <w:jc w:val="center"/>
              <w:rPr>
                <w:szCs w:val="22"/>
                <w:lang w:val="lt"/>
              </w:rPr>
            </w:pPr>
            <w:r w:rsidRPr="00BE267C">
              <w:rPr>
                <w:szCs w:val="22"/>
                <w:lang w:val="lt"/>
              </w:rPr>
              <w:t>n/a (duomenų nėra)</w:t>
            </w:r>
          </w:p>
          <w:p w14:paraId="0B15D0A2" w14:textId="6A507B47" w:rsidR="00BE267C" w:rsidRPr="00BE267C" w:rsidRDefault="00BE267C" w:rsidP="005D5766">
            <w:pPr>
              <w:jc w:val="center"/>
              <w:rPr>
                <w:i/>
                <w:iCs/>
                <w:szCs w:val="22"/>
              </w:rPr>
            </w:pPr>
            <w:r w:rsidRPr="00BE267C">
              <w:rPr>
                <w:szCs w:val="22"/>
                <w:lang w:val="lt"/>
              </w:rPr>
              <w:t xml:space="preserve"> </w:t>
            </w:r>
            <w:r w:rsidRPr="00BE267C">
              <w:rPr>
                <w:szCs w:val="22"/>
              </w:rPr>
              <w:t xml:space="preserve">(2026 m. II </w:t>
            </w:r>
            <w:proofErr w:type="spellStart"/>
            <w:r w:rsidRPr="00BE267C">
              <w:rPr>
                <w:szCs w:val="22"/>
              </w:rPr>
              <w:t>ketv</w:t>
            </w:r>
            <w:proofErr w:type="spellEnd"/>
            <w:r w:rsidRPr="00BE267C">
              <w:rPr>
                <w:szCs w:val="22"/>
              </w:rPr>
              <w:t>.)</w:t>
            </w:r>
          </w:p>
        </w:tc>
      </w:tr>
    </w:tbl>
    <w:p w14:paraId="71441721" w14:textId="3850C7AF" w:rsidR="004A4C57" w:rsidRDefault="004A4C57">
      <w:pPr>
        <w:jc w:val="both"/>
        <w:rPr>
          <w:i/>
          <w:iCs/>
          <w:szCs w:val="24"/>
        </w:rPr>
      </w:pPr>
    </w:p>
    <w:p w14:paraId="0E096157" w14:textId="77777777" w:rsidR="00BE267C" w:rsidRDefault="00BE267C">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A4C57" w14:paraId="1AF78114" w14:textId="77777777">
        <w:trPr>
          <w:trHeight w:val="298"/>
        </w:trPr>
        <w:tc>
          <w:tcPr>
            <w:tcW w:w="15158" w:type="dxa"/>
          </w:tcPr>
          <w:p w14:paraId="28854010" w14:textId="1B6A6F69" w:rsidR="004A4C57" w:rsidRDefault="00F44CDB">
            <w:pPr>
              <w:jc w:val="both"/>
              <w:rPr>
                <w:szCs w:val="24"/>
              </w:rPr>
            </w:pPr>
            <w:r>
              <w:rPr>
                <w:szCs w:val="24"/>
              </w:rPr>
              <w:t>Ministerijos stebėsenos rodiklių aprašymo kortelės</w:t>
            </w:r>
          </w:p>
        </w:tc>
      </w:tr>
      <w:tr w:rsidR="004A4C57" w14:paraId="6B38EDEA" w14:textId="77777777">
        <w:trPr>
          <w:trHeight w:val="315"/>
        </w:trPr>
        <w:tc>
          <w:tcPr>
            <w:tcW w:w="15158" w:type="dxa"/>
          </w:tcPr>
          <w:p w14:paraId="241F98E2" w14:textId="641AB1C9" w:rsidR="004A4C57" w:rsidRPr="00667C16" w:rsidRDefault="00667C16">
            <w:pPr>
              <w:rPr>
                <w:iCs/>
                <w:color w:val="FF0000"/>
                <w:szCs w:val="24"/>
              </w:rPr>
            </w:pPr>
            <w:hyperlink r:id="rId12" w:history="1">
              <w:r w:rsidRPr="006A5885">
                <w:rPr>
                  <w:rStyle w:val="Hipersaitas"/>
                  <w:iCs/>
                  <w:szCs w:val="24"/>
                </w:rPr>
                <w:t>https://enmin.lrv.lt/uploads/enmin/documents/files/Steb%C4%97senos%20rodiklio%20apra%C5%A1ymo%20kortel%C4%97_biodegalai.pdf</w:t>
              </w:r>
            </w:hyperlink>
            <w:r>
              <w:rPr>
                <w:iCs/>
                <w:szCs w:val="24"/>
              </w:rPr>
              <w:t xml:space="preserve"> </w:t>
            </w:r>
            <w:r w:rsidRPr="00667C16">
              <w:rPr>
                <w:iCs/>
                <w:szCs w:val="24"/>
              </w:rPr>
              <w:t xml:space="preserve"> </w:t>
            </w:r>
          </w:p>
        </w:tc>
      </w:tr>
    </w:tbl>
    <w:p w14:paraId="6E15271D" w14:textId="77777777" w:rsidR="004A4C57" w:rsidRDefault="004A4C57">
      <w:pPr>
        <w:jc w:val="both"/>
        <w:rPr>
          <w:szCs w:val="24"/>
        </w:rPr>
      </w:pPr>
    </w:p>
    <w:p w14:paraId="2F89B3ED" w14:textId="77777777" w:rsidR="004A4C57" w:rsidRDefault="004A4C57">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A4C57" w14:paraId="12FD5B8D" w14:textId="77777777">
        <w:tc>
          <w:tcPr>
            <w:tcW w:w="15134" w:type="dxa"/>
          </w:tcPr>
          <w:p w14:paraId="549C8093" w14:textId="77777777" w:rsidR="004A4C57" w:rsidRDefault="00F44CDB">
            <w:pPr>
              <w:rPr>
                <w:b/>
                <w:szCs w:val="24"/>
              </w:rPr>
            </w:pPr>
            <w:r>
              <w:rPr>
                <w:b/>
                <w:szCs w:val="24"/>
              </w:rPr>
              <w:t>SPECIALIEJI FINANSAVIMO REIKALAVIMAI</w:t>
            </w:r>
          </w:p>
        </w:tc>
      </w:tr>
      <w:tr w:rsidR="004A4C57" w14:paraId="55EB3CDD" w14:textId="77777777">
        <w:tc>
          <w:tcPr>
            <w:tcW w:w="15134" w:type="dxa"/>
          </w:tcPr>
          <w:p w14:paraId="1CADE307" w14:textId="77777777" w:rsidR="004A4C57" w:rsidRDefault="00F44CDB">
            <w:pPr>
              <w:rPr>
                <w:b/>
                <w:bCs/>
                <w:szCs w:val="24"/>
              </w:rPr>
            </w:pPr>
            <w:r>
              <w:rPr>
                <w:b/>
                <w:bCs/>
                <w:szCs w:val="24"/>
              </w:rPr>
              <w:t>1. Taikomi teisės aktai</w:t>
            </w:r>
          </w:p>
        </w:tc>
      </w:tr>
      <w:tr w:rsidR="004A4C57" w14:paraId="3250B446" w14:textId="77777777">
        <w:tc>
          <w:tcPr>
            <w:tcW w:w="15134" w:type="dxa"/>
          </w:tcPr>
          <w:p w14:paraId="06F16E1C" w14:textId="77777777" w:rsidR="00D74C41" w:rsidRPr="00877D81" w:rsidRDefault="00D74C41" w:rsidP="00D74C41">
            <w:pPr>
              <w:jc w:val="both"/>
              <w:rPr>
                <w:szCs w:val="24"/>
              </w:rPr>
            </w:pPr>
            <w:r>
              <w:rPr>
                <w:szCs w:val="24"/>
              </w:rPr>
              <w:t xml:space="preserve">1.1. </w:t>
            </w:r>
            <w:r w:rsidRPr="00877D81">
              <w:rPr>
                <w:szCs w:val="24"/>
              </w:rPr>
              <w:t>Šis Aprašas yra parengtas atsižvelgiant į:</w:t>
            </w:r>
          </w:p>
          <w:p w14:paraId="7719D43A" w14:textId="75803630" w:rsidR="00D74C41" w:rsidRDefault="00D74C41" w:rsidP="00D74C41">
            <w:pPr>
              <w:jc w:val="both"/>
              <w:rPr>
                <w:szCs w:val="24"/>
              </w:rPr>
            </w:pPr>
            <w:r>
              <w:rPr>
                <w:szCs w:val="24"/>
              </w:rPr>
              <w:t xml:space="preserve">1.1.1. </w:t>
            </w:r>
            <w:r w:rsidRPr="00765993">
              <w:rPr>
                <w:szCs w:val="24"/>
              </w:rPr>
              <w:t>2021 m. vasario 12 d. Europos Parlamento ir Tarybos Reglament</w:t>
            </w:r>
            <w:r>
              <w:rPr>
                <w:szCs w:val="24"/>
              </w:rPr>
              <w:t>ą</w:t>
            </w:r>
            <w:r w:rsidRPr="00765993">
              <w:rPr>
                <w:szCs w:val="24"/>
              </w:rPr>
              <w:t xml:space="preserve"> (ES) 2021/241</w:t>
            </w:r>
            <w:r>
              <w:rPr>
                <w:szCs w:val="24"/>
              </w:rPr>
              <w:t>,</w:t>
            </w:r>
            <w:r w:rsidRPr="00765993">
              <w:rPr>
                <w:szCs w:val="24"/>
              </w:rPr>
              <w:t xml:space="preserve"> kuriuo nustatoma ekonomikos gaivinimo ir atsparumo didinimo priemonė</w:t>
            </w:r>
            <w:r w:rsidR="000F24B2">
              <w:rPr>
                <w:szCs w:val="24"/>
              </w:rPr>
              <w:t xml:space="preserve"> su paskutiniais pakeitimais</w:t>
            </w:r>
            <w:r w:rsidR="004C5ABB">
              <w:rPr>
                <w:szCs w:val="24"/>
              </w:rPr>
              <w:t>,</w:t>
            </w:r>
            <w:r w:rsidR="000F24B2">
              <w:rPr>
                <w:szCs w:val="24"/>
              </w:rPr>
              <w:t xml:space="preserve"> padarytais</w:t>
            </w:r>
            <w:r w:rsidR="004C5ABB">
              <w:rPr>
                <w:szCs w:val="24"/>
              </w:rPr>
              <w:t xml:space="preserve"> 2023 m. vasario 27 d. </w:t>
            </w:r>
            <w:r w:rsidR="004C5ABB" w:rsidRPr="004C5ABB">
              <w:rPr>
                <w:szCs w:val="24"/>
              </w:rPr>
              <w:t>Europos Parlamento ir Tarybos reglament</w:t>
            </w:r>
            <w:r w:rsidR="004C5ABB">
              <w:rPr>
                <w:szCs w:val="24"/>
              </w:rPr>
              <w:t>u</w:t>
            </w:r>
            <w:r w:rsidR="004C5ABB" w:rsidRPr="004C5ABB">
              <w:rPr>
                <w:szCs w:val="24"/>
              </w:rPr>
              <w:t xml:space="preserve"> (ES) 2023/435</w:t>
            </w:r>
            <w:r w:rsidR="004C5ABB">
              <w:rPr>
                <w:szCs w:val="24"/>
              </w:rPr>
              <w:t>,</w:t>
            </w:r>
            <w:r w:rsidR="004C5ABB" w:rsidRPr="004C5ABB">
              <w:rPr>
                <w:szCs w:val="24"/>
              </w:rPr>
              <w:t xml:space="preserve"> kuriuo iš dalies keičiamas Reglamentas (ES) 2021/241, kiek tai susiję su skyriais „</w:t>
            </w:r>
            <w:proofErr w:type="spellStart"/>
            <w:r w:rsidR="004C5ABB" w:rsidRPr="004C5ABB">
              <w:rPr>
                <w:szCs w:val="24"/>
              </w:rPr>
              <w:t>REPowerEU</w:t>
            </w:r>
            <w:proofErr w:type="spellEnd"/>
            <w:r w:rsidR="004C5ABB" w:rsidRPr="004C5ABB">
              <w:rPr>
                <w:szCs w:val="24"/>
              </w:rPr>
              <w:t>“ ekonomikos gaivinimo ir atsparumo didinimo planuose, ir iš dalies keičiami reglamentai (ES) Nr. 1303/2013, (ES) 2021/1060 bei (ES) 2021/1755 ir Direktyva 2003/87/EB</w:t>
            </w:r>
            <w:r w:rsidRPr="00765993">
              <w:rPr>
                <w:szCs w:val="24"/>
              </w:rPr>
              <w:t>;</w:t>
            </w:r>
          </w:p>
          <w:p w14:paraId="34EFADC8" w14:textId="77777777" w:rsidR="00D74C41" w:rsidRPr="00765993" w:rsidRDefault="00D74C41" w:rsidP="00D74C41">
            <w:pPr>
              <w:jc w:val="both"/>
            </w:pPr>
            <w:r>
              <w:t>1.1.2. 2014 m. birželio 17 d. Komisijos Reglamentą (ES) Nr. 651/2014 kuriuo tam tikrų kategorijų pagalba skelbiama suderinama su vidaus rinka taikant Sutarties 107 ir 108 straipsnius, su visais pakeitimais (toliau –  Bendrasis bendrosios išimties reglamentas);</w:t>
            </w:r>
          </w:p>
          <w:p w14:paraId="69EA9D1B" w14:textId="77777777" w:rsidR="00D74C41" w:rsidRDefault="00D74C41" w:rsidP="00D74C41">
            <w:pPr>
              <w:jc w:val="both"/>
              <w:rPr>
                <w:szCs w:val="24"/>
              </w:rPr>
            </w:pPr>
            <w:r>
              <w:rPr>
                <w:szCs w:val="24"/>
              </w:rPr>
              <w:t>1.1.3</w:t>
            </w:r>
            <w:r w:rsidRPr="00765993">
              <w:rPr>
                <w:szCs w:val="24"/>
              </w:rPr>
              <w:t>.</w:t>
            </w:r>
            <w:r>
              <w:rPr>
                <w:szCs w:val="24"/>
              </w:rPr>
              <w:t xml:space="preserve"> </w:t>
            </w:r>
            <w:r w:rsidRPr="00765993">
              <w:rPr>
                <w:szCs w:val="24"/>
              </w:rPr>
              <w:t>2021 m. liepos 28 d. Tarybos įgyvendinimo sprendim</w:t>
            </w:r>
            <w:r>
              <w:rPr>
                <w:szCs w:val="24"/>
              </w:rPr>
              <w:t>ą</w:t>
            </w:r>
            <w:r w:rsidRPr="00765993">
              <w:rPr>
                <w:szCs w:val="24"/>
              </w:rPr>
              <w:t xml:space="preserve"> dėl Lietuvos ekonomikos gaivinimo ir atsparumo didinimo plano „Naujos kartos Lietuva“ įvertinimo patvirtinimo;</w:t>
            </w:r>
          </w:p>
          <w:p w14:paraId="689A11A3" w14:textId="77777777" w:rsidR="00D74C41" w:rsidRDefault="00D74C41" w:rsidP="00D74C41">
            <w:pPr>
              <w:jc w:val="both"/>
            </w:pPr>
            <w:r>
              <w:lastRenderedPageBreak/>
              <w:t>1.1.4. 2018 m. gruodžio 11 d. Europos Parlamento ir Tarybos direktyvos (ES) 2018/2001 dėl skatinimo naudoti atsinaujinančiųjų išteklių energiją (nauja redakcija) IX priedą (toliau – Direktyva);</w:t>
            </w:r>
          </w:p>
          <w:p w14:paraId="79A38B94" w14:textId="77777777" w:rsidR="00D74C41" w:rsidRPr="00765993" w:rsidRDefault="00D74C41" w:rsidP="00D74C41">
            <w:pPr>
              <w:jc w:val="both"/>
            </w:pPr>
            <w:r>
              <w:t xml:space="preserve">1.1.5. 2022 m. birželio 14 d. Komisijos įgyvendinimo reglamentą (ES) 2022/996 dėl tvarumo ir išmetamo šiltnamio efektą sukeliančių dujų kiekio sumažėjimo kriterijų bei nedidelės netiesioginio žemės naudojimo keitimo rizikos kriterijų tikrinimo taisyklių; </w:t>
            </w:r>
          </w:p>
          <w:p w14:paraId="122EA627" w14:textId="77777777" w:rsidR="00D74C41" w:rsidRDefault="00D74C41" w:rsidP="00D74C41">
            <w:pPr>
              <w:jc w:val="both"/>
            </w:pPr>
            <w:r>
              <w:t>1.1.6. Nacionalinę energetinės nepriklausomybės strategiją, patvirtintą Lietuvos Respublikos Seimo 2012 m. birželio 26 d. nutarimu Nr. XI-2133 „Dėl Nacionalinės energetinės nepriklausomybės strategijos patvirtinimo“;</w:t>
            </w:r>
          </w:p>
          <w:p w14:paraId="22A8E389" w14:textId="3D462A17" w:rsidR="00D74C41" w:rsidRDefault="00D74C41" w:rsidP="00D74C41">
            <w:pPr>
              <w:jc w:val="both"/>
            </w:pPr>
            <w:r>
              <w:t xml:space="preserve">1.1.7. </w:t>
            </w:r>
            <w:r w:rsidR="008122C1">
              <w:rPr>
                <w:color w:val="000000"/>
                <w:szCs w:val="24"/>
              </w:rPr>
              <w:t>2021–2030 m. energetikos plėtros programą, patvirtintą Lietuvos Respublikos Vyriausybės 2021 m. gruodžio 8 d. nutarimu Nr. 1064 „Dėl 2021–2030 m.</w:t>
            </w:r>
            <w:r w:rsidR="008122C1">
              <w:rPr>
                <w:b/>
                <w:bCs/>
                <w:color w:val="000000"/>
                <w:szCs w:val="24"/>
              </w:rPr>
              <w:t xml:space="preserve"> </w:t>
            </w:r>
            <w:r w:rsidR="008122C1">
              <w:rPr>
                <w:color w:val="000000"/>
                <w:szCs w:val="24"/>
              </w:rPr>
              <w:t>energetikos plėtros programos patvirtinimo“;</w:t>
            </w:r>
          </w:p>
          <w:p w14:paraId="442DCF8B" w14:textId="77777777" w:rsidR="00D74C41" w:rsidRDefault="00D74C41" w:rsidP="00D74C41">
            <w:pPr>
              <w:jc w:val="both"/>
            </w:pPr>
            <w:r>
              <w:t>1.1.8. Nacionalinį energetikos ir klimato srities veiksmų planą 2021–2030 m., patvirtintą Lietuvos Respublikos Vyriausybės 2019 m. gruodžio 30 d. pasitarimo protokolu Nr. 52;</w:t>
            </w:r>
          </w:p>
          <w:p w14:paraId="2C7FD9FE" w14:textId="0FB321F1" w:rsidR="00D74C41" w:rsidRPr="001D3266" w:rsidRDefault="00D74C41" w:rsidP="00D74C41">
            <w:pPr>
              <w:jc w:val="both"/>
            </w:pPr>
            <w:r>
              <w:t>1.1.9. Strateginio valdymo metodiką, patvirtintą Lietuvos Respublikos Vyriausybės 2021 m. balandžio 28 d. nutarimu Nr. 292 „</w:t>
            </w:r>
            <w:r w:rsidR="00362790" w:rsidRPr="00362790">
              <w:t>Dėl Strateginio valdymo metodikos patvirtinimo</w:t>
            </w:r>
            <w:r>
              <w:t>“</w:t>
            </w:r>
            <w:r w:rsidR="00043ACE">
              <w:t xml:space="preserve"> (toliau – Strateginio valdymo metodika)</w:t>
            </w:r>
            <w:r>
              <w:t>;</w:t>
            </w:r>
          </w:p>
          <w:p w14:paraId="3FDABE97" w14:textId="77777777" w:rsidR="00D74C41" w:rsidRDefault="00D74C41" w:rsidP="00D74C41">
            <w:pPr>
              <w:jc w:val="both"/>
            </w:pPr>
            <w:r>
              <w:t>1.1.10.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14:paraId="45CE6E1D" w14:textId="77777777" w:rsidR="00D74C41" w:rsidRDefault="00D74C41" w:rsidP="00D74C41">
            <w:pPr>
              <w:jc w:val="both"/>
            </w:pPr>
            <w:r>
              <w:t>1.1.11.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w:t>
            </w:r>
          </w:p>
          <w:p w14:paraId="1B631E69" w14:textId="77777777" w:rsidR="00D74C41" w:rsidRDefault="00D74C41" w:rsidP="00D74C41">
            <w:pPr>
              <w:jc w:val="both"/>
            </w:pPr>
            <w:r>
              <w:t xml:space="preserve">1.2. </w:t>
            </w:r>
            <w:r>
              <w:rPr>
                <w:szCs w:val="24"/>
                <w:lang w:eastAsia="lt-LT"/>
              </w:rPr>
              <w:t>specialiuosius teisės aktus:</w:t>
            </w:r>
          </w:p>
          <w:p w14:paraId="44926DBF" w14:textId="77777777" w:rsidR="00D74C41" w:rsidRDefault="00D74C41" w:rsidP="00D74C41">
            <w:pPr>
              <w:jc w:val="both"/>
              <w:rPr>
                <w:szCs w:val="24"/>
              </w:rPr>
            </w:pPr>
            <w:r>
              <w:rPr>
                <w:szCs w:val="24"/>
              </w:rPr>
              <w:t xml:space="preserve">1.2.1. </w:t>
            </w:r>
            <w:r w:rsidRPr="00765993">
              <w:rPr>
                <w:szCs w:val="24"/>
              </w:rPr>
              <w:t>Lietuvos Respublikos alternatyviųjų degalų įstatym</w:t>
            </w:r>
            <w:r>
              <w:rPr>
                <w:szCs w:val="24"/>
              </w:rPr>
              <w:t>ą</w:t>
            </w:r>
            <w:r w:rsidRPr="00765993">
              <w:rPr>
                <w:szCs w:val="24"/>
              </w:rPr>
              <w:t>;</w:t>
            </w:r>
          </w:p>
          <w:p w14:paraId="40891CCA" w14:textId="77777777" w:rsidR="00D74C41" w:rsidRDefault="00D74C41" w:rsidP="00D74C41">
            <w:pPr>
              <w:jc w:val="both"/>
              <w:rPr>
                <w:szCs w:val="24"/>
              </w:rPr>
            </w:pPr>
            <w:r>
              <w:rPr>
                <w:szCs w:val="24"/>
              </w:rPr>
              <w:t xml:space="preserve">1.2.2. </w:t>
            </w:r>
            <w:r w:rsidRPr="00877D81">
              <w:rPr>
                <w:szCs w:val="24"/>
              </w:rPr>
              <w:t>Lietuvos Respublikos atsinaujinanči</w:t>
            </w:r>
            <w:r>
              <w:rPr>
                <w:szCs w:val="24"/>
              </w:rPr>
              <w:t>ų išteklių energetikos įstatymą;</w:t>
            </w:r>
          </w:p>
          <w:p w14:paraId="67225A81" w14:textId="77777777" w:rsidR="00D74C41" w:rsidRDefault="00D74C41" w:rsidP="00D74C41">
            <w:pPr>
              <w:jc w:val="both"/>
            </w:pPr>
            <w:r>
              <w:t>1.2.3. Lietuvos Respublikos smulkiojo ir vidutinio verslo plėtros įstatymą;</w:t>
            </w:r>
          </w:p>
          <w:p w14:paraId="71682513" w14:textId="332475A4" w:rsidR="00D74C41" w:rsidRDefault="00D74C41" w:rsidP="00D74C41">
            <w:pPr>
              <w:jc w:val="both"/>
            </w:pPr>
            <w:r>
              <w:t>1.2.</w:t>
            </w:r>
            <w:r w:rsidR="00F822BF">
              <w:t>4</w:t>
            </w:r>
            <w:r>
              <w:t xml:space="preserve">. </w:t>
            </w:r>
            <w:r w:rsidRPr="00E43410">
              <w:t>Atsinaujinančių energijos išteklių dalies, palyginti su bendruoju galutiniu energijos suvartojimu, apskaičiavimo metodik</w:t>
            </w:r>
            <w:r>
              <w:t>ą</w:t>
            </w:r>
            <w:r w:rsidRPr="00E43410">
              <w:t>, patvirtint</w:t>
            </w:r>
            <w:r>
              <w:t>ą</w:t>
            </w:r>
            <w:r w:rsidRPr="00E43410">
              <w:t xml:space="preserve"> Lietuvos Respublikos energetikos ministro 2017 m. birželio 28 d. įsakymu Nr. 1-170 „Dėl Atsinaujinančių energijos išteklių dalies, palyginti su bendruoju galutiniu energijos suvartojimu, apskaičiavimo metodikos patvirtinimo“ (toliau – Metodika)</w:t>
            </w:r>
            <w:r>
              <w:t>.</w:t>
            </w:r>
            <w:r w:rsidRPr="00E43410">
              <w:t xml:space="preserve"> </w:t>
            </w:r>
          </w:p>
          <w:p w14:paraId="43634682" w14:textId="77777777" w:rsidR="00D74C41" w:rsidRDefault="00D74C41" w:rsidP="00D74C41">
            <w:pPr>
              <w:jc w:val="both"/>
            </w:pPr>
            <w:r>
              <w:t xml:space="preserve">1.3. Apraše vartojamos sąvokos suprantamos taip, </w:t>
            </w:r>
            <w:r w:rsidRPr="00D91561">
              <w:t xml:space="preserve">kaip jos apibrėžtos </w:t>
            </w:r>
            <w:r>
              <w:rPr>
                <w:szCs w:val="24"/>
                <w:lang w:eastAsia="lt-LT"/>
              </w:rPr>
              <w:t xml:space="preserve">Aprašo 1.1 ir 1.2  papunkčiuose </w:t>
            </w:r>
            <w:r w:rsidRPr="00D91561">
              <w:t>nurodytuose teisės aktuose</w:t>
            </w:r>
            <w:r>
              <w:t>.</w:t>
            </w:r>
          </w:p>
          <w:p w14:paraId="3C8AC267" w14:textId="5294C5C3" w:rsidR="004A4C57" w:rsidRDefault="00D74C41" w:rsidP="00D74C41">
            <w:pPr>
              <w:jc w:val="both"/>
              <w:rPr>
                <w:i/>
                <w:iCs/>
                <w:sz w:val="22"/>
                <w:szCs w:val="22"/>
              </w:rPr>
            </w:pPr>
            <w:r>
              <w:t xml:space="preserve">1.4. Skystieji antros kartos biodegalai šiame Apraše suprantami kaip skystieji biodegalai, pagaminti iš Metodikos 17 ir 18 punktuose nurodytų žaliavų.  </w:t>
            </w:r>
          </w:p>
        </w:tc>
      </w:tr>
      <w:tr w:rsidR="004A4C57" w14:paraId="48A0DB90" w14:textId="77777777">
        <w:tc>
          <w:tcPr>
            <w:tcW w:w="15134" w:type="dxa"/>
          </w:tcPr>
          <w:p w14:paraId="5D20A683" w14:textId="6E131D4E" w:rsidR="004A4C57" w:rsidRDefault="00F44CDB">
            <w:pPr>
              <w:rPr>
                <w:b/>
                <w:szCs w:val="24"/>
              </w:rPr>
            </w:pPr>
            <w:r>
              <w:rPr>
                <w:b/>
                <w:szCs w:val="24"/>
              </w:rPr>
              <w:lastRenderedPageBreak/>
              <w:t>2. Reikalavimai projektams, pareiškėjams ir partneriams</w:t>
            </w:r>
          </w:p>
        </w:tc>
      </w:tr>
      <w:tr w:rsidR="00CC48FA" w14:paraId="13A47066" w14:textId="77777777">
        <w:tc>
          <w:tcPr>
            <w:tcW w:w="15134" w:type="dxa"/>
          </w:tcPr>
          <w:p w14:paraId="4DA616DE" w14:textId="77777777" w:rsidR="00CC48FA" w:rsidRDefault="00CC48FA" w:rsidP="00CC48FA">
            <w:pPr>
              <w:jc w:val="both"/>
            </w:pPr>
            <w:r>
              <w:t xml:space="preserve">2.1. Pagal Aprašą remiama veikla – </w:t>
            </w:r>
            <w:r w:rsidRPr="00B82DC8">
              <w:t>Skystųjų antros kartos biodegalų gamybos pajėgumų sukūrimas</w:t>
            </w:r>
            <w:r>
              <w:t>.</w:t>
            </w:r>
          </w:p>
          <w:p w14:paraId="77C81059" w14:textId="462ECAC6" w:rsidR="00CC48FA" w:rsidRPr="00D91561" w:rsidRDefault="00CC48FA" w:rsidP="00CC48FA">
            <w:pPr>
              <w:jc w:val="both"/>
              <w:rPr>
                <w:szCs w:val="24"/>
              </w:rPr>
            </w:pPr>
            <w:r>
              <w:lastRenderedPageBreak/>
              <w:t>2.2. Projektų atrankos būdas – konkursas. Projektai turi atitikti bendruosius projektų atrankos kriterijus, kurių sąrašas ir vertinimo metodika nustatyti Taisyklių 2 priede</w:t>
            </w:r>
            <w:r w:rsidR="008E7CD0">
              <w:t xml:space="preserve">, ir specialiuosius </w:t>
            </w:r>
            <w:r w:rsidR="00C8584C">
              <w:t>atrankos kriterijus</w:t>
            </w:r>
            <w:r>
              <w:t xml:space="preserve">. </w:t>
            </w:r>
            <w:r w:rsidR="00B15A7E">
              <w:t xml:space="preserve"> J</w:t>
            </w:r>
            <w:r w:rsidR="00B15A7E" w:rsidRPr="00B15A7E">
              <w:t>ei projektas neatitinka bent vieno iš bendrųjų projektų atrankos kriterijų arba speciali</w:t>
            </w:r>
            <w:r w:rsidR="00B15A7E">
              <w:t>ųjų</w:t>
            </w:r>
            <w:r w:rsidR="00B15A7E" w:rsidRPr="00B15A7E">
              <w:t xml:space="preserve"> projektų atrankos kriterijų </w:t>
            </w:r>
            <w:r w:rsidR="00B15A7E">
              <w:t>–</w:t>
            </w:r>
            <w:r w:rsidR="00B15A7E" w:rsidRPr="00B15A7E">
              <w:t xml:space="preserve"> projekto įgyvendinimo planas (</w:t>
            </w:r>
            <w:r w:rsidR="00EC1CE7">
              <w:t xml:space="preserve">toliau – </w:t>
            </w:r>
            <w:r w:rsidR="00B15A7E" w:rsidRPr="00B15A7E">
              <w:t>PĮP) atmetamas</w:t>
            </w:r>
            <w:r w:rsidR="00B15A7E">
              <w:t>.</w:t>
            </w:r>
          </w:p>
          <w:p w14:paraId="51280E08" w14:textId="58472690" w:rsidR="00CC48FA" w:rsidRPr="00D91561" w:rsidRDefault="00CC48FA" w:rsidP="00CC48FA">
            <w:pPr>
              <w:jc w:val="both"/>
              <w:rPr>
                <w:szCs w:val="24"/>
              </w:rPr>
            </w:pPr>
            <w:r>
              <w:rPr>
                <w:szCs w:val="24"/>
              </w:rPr>
              <w:t xml:space="preserve">2.3. </w:t>
            </w:r>
            <w:r w:rsidRPr="00D91561">
              <w:rPr>
                <w:szCs w:val="24"/>
              </w:rPr>
              <w:t xml:space="preserve">Projektų atranka vykdoma vadovaujantis prioritetiniais projektų atrankos kriterijais, nurodytais Aprašo </w:t>
            </w:r>
            <w:r w:rsidR="0059198C">
              <w:rPr>
                <w:szCs w:val="24"/>
              </w:rPr>
              <w:t>9</w:t>
            </w:r>
            <w:r w:rsidRPr="00D91561">
              <w:rPr>
                <w:szCs w:val="24"/>
              </w:rPr>
              <w:t xml:space="preserve"> punkte. Už atitiktį prioritetiniams projektų atrankos kriterijams projektams skiriami balai. </w:t>
            </w:r>
          </w:p>
          <w:p w14:paraId="08AF31BC" w14:textId="0876CC0E" w:rsidR="00CC48FA" w:rsidRPr="00D91561" w:rsidRDefault="00CC48FA" w:rsidP="00CC48FA">
            <w:pPr>
              <w:jc w:val="both"/>
              <w:rPr>
                <w:szCs w:val="24"/>
              </w:rPr>
            </w:pPr>
            <w:r>
              <w:rPr>
                <w:szCs w:val="24"/>
              </w:rPr>
              <w:t xml:space="preserve">2.4. </w:t>
            </w:r>
            <w:r w:rsidRPr="00D91561">
              <w:rPr>
                <w:szCs w:val="24"/>
              </w:rPr>
              <w:t xml:space="preserve">Maksimalus galimas balų skaičius pagal kiekvieną kriterijų nurodytas Aprašo </w:t>
            </w:r>
            <w:r w:rsidR="00991D5B">
              <w:rPr>
                <w:szCs w:val="24"/>
              </w:rPr>
              <w:t>9</w:t>
            </w:r>
            <w:r w:rsidRPr="00D91561">
              <w:rPr>
                <w:szCs w:val="24"/>
              </w:rPr>
              <w:t xml:space="preserve"> punkte. </w:t>
            </w:r>
          </w:p>
          <w:p w14:paraId="4413B132" w14:textId="16E1E3E7" w:rsidR="00CC48FA" w:rsidRDefault="00CC48FA" w:rsidP="00CC48FA">
            <w:pPr>
              <w:jc w:val="both"/>
            </w:pPr>
            <w:r>
              <w:t xml:space="preserve">2.5. Galimi pareiškėjai – labai mažos, mažos, vidutinės ir didelės įmonės (juridiniai asmenys).  </w:t>
            </w:r>
          </w:p>
          <w:p w14:paraId="428191F9" w14:textId="72F0DD5F" w:rsidR="00CC48FA" w:rsidRPr="009A78E0" w:rsidRDefault="00CC48FA" w:rsidP="00CC48FA">
            <w:pPr>
              <w:jc w:val="both"/>
            </w:pPr>
            <w:r w:rsidRPr="00187855">
              <w:t xml:space="preserve">2.6. Pareiškėju gali būti įmonė, </w:t>
            </w:r>
            <w:r w:rsidR="00240E12" w:rsidRPr="00240E12">
              <w:t xml:space="preserve">registruota </w:t>
            </w:r>
            <w:r w:rsidRPr="00187855">
              <w:t>ne trumpiau kaip vienerius metus</w:t>
            </w:r>
            <w:r>
              <w:t>,</w:t>
            </w:r>
            <w:r w:rsidRPr="00187855">
              <w:t xml:space="preserve"> kurios vidutinės metinės pajamos per pastaruosius 3 finansinius metus arba per laikotarp</w:t>
            </w:r>
            <w:r>
              <w:t>į</w:t>
            </w:r>
            <w:r w:rsidRPr="00187855">
              <w:t xml:space="preserve"> nuo įmonės įregistravimo dienos (jeigu įmonė vykdė veikla mažiau nei 3 finansinius metus) yra ne mažesnės kaip 300 000 Eur. </w:t>
            </w:r>
          </w:p>
          <w:p w14:paraId="7FC9C9E1" w14:textId="77777777" w:rsidR="00CC48FA" w:rsidRPr="00D91561" w:rsidRDefault="00CC48FA" w:rsidP="00CC48FA">
            <w:pPr>
              <w:jc w:val="both"/>
              <w:rPr>
                <w:szCs w:val="24"/>
              </w:rPr>
            </w:pPr>
            <w:r>
              <w:rPr>
                <w:szCs w:val="24"/>
              </w:rPr>
              <w:t xml:space="preserve">2.7. </w:t>
            </w:r>
            <w:r w:rsidRPr="00D91561">
              <w:rPr>
                <w:szCs w:val="24"/>
              </w:rPr>
              <w:t>Projekte partneriai negalimi.</w:t>
            </w:r>
          </w:p>
          <w:p w14:paraId="7B52C76D" w14:textId="52115AC2" w:rsidR="00CC48FA" w:rsidRPr="00D91561" w:rsidRDefault="00CC48FA" w:rsidP="00CC48FA">
            <w:pPr>
              <w:jc w:val="both"/>
            </w:pPr>
            <w:r>
              <w:t xml:space="preserve">2.8. </w:t>
            </w:r>
            <w:r w:rsidR="00BE267C" w:rsidRPr="006D3A8A">
              <w:rPr>
                <w:color w:val="000000"/>
              </w:rPr>
              <w:t xml:space="preserve">Pagal Aprašą teikiamų projektų veiklų įgyvendinimas turi būti baigtas iki 2025 m. birželio 30 d. </w:t>
            </w:r>
            <w:r w:rsidR="00BE267C" w:rsidRPr="009A174F">
              <w:rPr>
                <w:color w:val="000000"/>
              </w:rPr>
              <w:t>Dėl objektyvių priežasčių projekto veiklų įgyvendinimo laikotarpis gali būti pratęstas ne ilgiau kaip iki 2025 m. gruodžio 31 d</w:t>
            </w:r>
            <w:r>
              <w:t xml:space="preserve">. </w:t>
            </w:r>
          </w:p>
          <w:p w14:paraId="31B9A931" w14:textId="25F8B673" w:rsidR="00CC48FA" w:rsidRDefault="00CC48FA" w:rsidP="00CC48FA">
            <w:pPr>
              <w:jc w:val="both"/>
            </w:pPr>
            <w:r>
              <w:t xml:space="preserve">2.9. </w:t>
            </w:r>
            <w:r w:rsidR="00B412C2">
              <w:t>Projektais turi būti siekiamas įgyvendinti priemonės produkto rodiklis – įrengta įranga skystųjų antros kartos biodegalų gamybai iki 2026 m. birželio 30 d.</w:t>
            </w:r>
          </w:p>
          <w:p w14:paraId="3A9C9BBC" w14:textId="77777777" w:rsidR="00CC48FA" w:rsidRDefault="00CC48FA" w:rsidP="00CC48FA">
            <w:pPr>
              <w:jc w:val="both"/>
            </w:pPr>
            <w:r>
              <w:t>2.10.  Pagal Aprašą projektams įgyvendinti skiriama iki 8 700 000 Eur (aštuonių milijonų septynių šimtų tūkstančių eurų) EGADP lėšų.</w:t>
            </w:r>
          </w:p>
          <w:p w14:paraId="0C269A8A" w14:textId="08655991" w:rsidR="00CC63E2" w:rsidRDefault="00CC48FA" w:rsidP="00CC48FA">
            <w:pPr>
              <w:jc w:val="both"/>
            </w:pPr>
            <w:r>
              <w:t xml:space="preserve">2.11. </w:t>
            </w:r>
            <w:r w:rsidR="00CC63E2">
              <w:t xml:space="preserve">Ne vėliau kaip per 2 mėn. nuo Ekonomikos gaivinimo ir atsparumo didinimo plano „Naujos kartos Lietuva“ projekto sutarties (toliau – projekto sutartis) pasirašymo dienos vadovaujantis Lietuvos Respublikos planuojamos ūkinės veiklos poveikio aplinkai vertinimo įstatymu, pareiškėjas turi atlikti ir pateikti administruojančiajai institucijai poveikio aplinkai vertinimą ir atrankos procedūrą bei </w:t>
            </w:r>
            <w:r w:rsidR="00CC63E2" w:rsidRPr="00B97859">
              <w:t xml:space="preserve">pateikti už šių dokumentų išdavimą atsakingos institucijos </w:t>
            </w:r>
            <w:r w:rsidR="006173BA">
              <w:t xml:space="preserve">išduotus </w:t>
            </w:r>
            <w:r w:rsidR="00CC63E2" w:rsidRPr="00B97859">
              <w:t>dokumentus, patvirtinančius nurodytų procedūrų atlikimą (jeigu taikoma) arba pagrindimą, kodėl nurodytos procedūros netaikomos</w:t>
            </w:r>
            <w:r w:rsidR="00B97859" w:rsidRPr="00B97859">
              <w:t>;</w:t>
            </w:r>
          </w:p>
          <w:p w14:paraId="590E0834" w14:textId="554EE8CB" w:rsidR="00CC48FA" w:rsidRDefault="00CC48FA" w:rsidP="00CC48FA">
            <w:pPr>
              <w:jc w:val="both"/>
            </w:pPr>
            <w:r>
              <w:t>2.12. Ne vėliau kaip per 2 mėn. nuo projekto sutarties pasirašymo dienos vadovaujantis Planų ar programų ir planuojamos ūkinės veiklos įgyvendinimo poveikio įsteigtoms ar potencialioms „</w:t>
            </w:r>
            <w:proofErr w:type="spellStart"/>
            <w:r>
              <w:t>Natura</w:t>
            </w:r>
            <w:proofErr w:type="spellEnd"/>
            <w:r>
              <w:t xml:space="preserve"> 2000“ teritorijoms reikšmingumo nustatymo tvarkos aprašo, patvirtinto Lietuvos Respublikos aplinkos ministro 2006 m. gegužės 22 d. įsakymu Nr. D1-255 „Dėl Planų ar programų ir planuojamos ūkinės veiklos įgyvendinimo poveikio įsteigtoms ar potencialioms „</w:t>
            </w:r>
            <w:proofErr w:type="spellStart"/>
            <w:r>
              <w:t>Natura</w:t>
            </w:r>
            <w:proofErr w:type="spellEnd"/>
            <w:r>
              <w:t xml:space="preserve"> 2000“ teritorijoms reikšmingumo nustatymo tvarkos aprašo patvirtinimo“, nuostatomis atliktas ir pateiktas administruojančiajai institucijai „</w:t>
            </w:r>
            <w:proofErr w:type="spellStart"/>
            <w:r>
              <w:t>Natura</w:t>
            </w:r>
            <w:proofErr w:type="spellEnd"/>
            <w:r>
              <w:t xml:space="preserve"> 2000“ teritorijų reikšmingumo nustatymas (jeigu taikoma) arba pagrindimas, kodėl nurodytos procedūros netaikomos;</w:t>
            </w:r>
          </w:p>
          <w:p w14:paraId="0A5D9A98" w14:textId="77777777" w:rsidR="00CC48FA" w:rsidRDefault="00CC48FA" w:rsidP="00CC48FA">
            <w:pPr>
              <w:jc w:val="both"/>
            </w:pPr>
            <w:r>
              <w:t xml:space="preserve">2.13. Skystųjų biodegalų gamybai turi būti naudojamos žaliavos, nurodytos Metodikos 17 ir 18 punktuose. Pagaminti skystieji biodegalai turi atitikti </w:t>
            </w:r>
            <w:r w:rsidRPr="00767286">
              <w:t>Atsinaujinančių išteklių energetikos įstatym</w:t>
            </w:r>
            <w:r>
              <w:t>o 38 straipsnyje nustatytus b</w:t>
            </w:r>
            <w:r w:rsidRPr="00B04CC7">
              <w:t xml:space="preserve">iodegalų ir skystųjų </w:t>
            </w:r>
            <w:proofErr w:type="spellStart"/>
            <w:r w:rsidRPr="00B04CC7">
              <w:t>bioproduktų</w:t>
            </w:r>
            <w:proofErr w:type="spellEnd"/>
            <w:r w:rsidRPr="00B04CC7">
              <w:t xml:space="preserve"> tvarumo ir išmetamųjų šiltnamio efektą sukeliančių dujų kiekio sumažėjimo kriterij</w:t>
            </w:r>
            <w:r>
              <w:t>us.</w:t>
            </w:r>
            <w:r w:rsidRPr="00767286">
              <w:t xml:space="preserve"> </w:t>
            </w:r>
          </w:p>
          <w:p w14:paraId="44007BAE" w14:textId="77777777" w:rsidR="00CC48FA" w:rsidRDefault="00CC48FA" w:rsidP="00CC48FA">
            <w:pPr>
              <w:jc w:val="both"/>
            </w:pPr>
            <w:r>
              <w:t>2.14. Ne vėliau kaip per 2 mėn. po projekto įgyvendinimo administruojančiajai institucijai privalo būti pateiktas sertifikatas, patvirtinantis, kad pareiškėjas yra sertifikuotas pagal vieną iš Europos Komisijos pagal Direktyvos 30 straipsnio 4 dalį pripažintų savanoriškų schemų. Administruojančiajai institucijai paprašius pareiškėjas turi būti pasiruošęs įrodyti gaminamų biodegalų atitiktį tvarumo ir išmetamųjų šiltnamio efektą sukeliančių dujų sumažėjimo kriterijams, įtvirtintiems Lietuvos Respublikos atsinaujinančių išteklių energetikos įstatyme.</w:t>
            </w:r>
          </w:p>
          <w:p w14:paraId="6195A078" w14:textId="57A0FA45" w:rsidR="00CC48FA" w:rsidRDefault="00CC48FA" w:rsidP="00CC48FA">
            <w:pPr>
              <w:jc w:val="both"/>
              <w:rPr>
                <w:szCs w:val="24"/>
              </w:rPr>
            </w:pPr>
            <w:r w:rsidRPr="00D91561">
              <w:rPr>
                <w:szCs w:val="24"/>
              </w:rPr>
              <w:t>2.1</w:t>
            </w:r>
            <w:r>
              <w:rPr>
                <w:szCs w:val="24"/>
              </w:rPr>
              <w:t>5</w:t>
            </w:r>
            <w:r w:rsidRPr="00D91561">
              <w:rPr>
                <w:szCs w:val="24"/>
              </w:rPr>
              <w:t>.</w:t>
            </w:r>
            <w:r>
              <w:rPr>
                <w:szCs w:val="24"/>
              </w:rPr>
              <w:t xml:space="preserve"> </w:t>
            </w:r>
            <w:r w:rsidRPr="00D91561">
              <w:rPr>
                <w:szCs w:val="24"/>
              </w:rPr>
              <w:t>Kartu su</w:t>
            </w:r>
            <w:r>
              <w:rPr>
                <w:szCs w:val="24"/>
              </w:rPr>
              <w:t xml:space="preserve"> </w:t>
            </w:r>
            <w:r w:rsidRPr="00D91561">
              <w:rPr>
                <w:szCs w:val="24"/>
              </w:rPr>
              <w:t>PĮP pareiškėjas turi pateikti šiuos priedus:</w:t>
            </w:r>
          </w:p>
          <w:p w14:paraId="443A08C4" w14:textId="77777777" w:rsidR="00CC48FA" w:rsidRDefault="00CC48FA" w:rsidP="00CC48FA">
            <w:pPr>
              <w:jc w:val="both"/>
              <w:rPr>
                <w:szCs w:val="24"/>
              </w:rPr>
            </w:pPr>
            <w:r>
              <w:rPr>
                <w:szCs w:val="24"/>
              </w:rPr>
              <w:lastRenderedPageBreak/>
              <w:t xml:space="preserve">2.15.1. </w:t>
            </w:r>
            <w:r w:rsidRPr="00D87E90">
              <w:rPr>
                <w:szCs w:val="24"/>
              </w:rPr>
              <w:t>laisvos formos deklaraciją,</w:t>
            </w:r>
            <w:r>
              <w:rPr>
                <w:szCs w:val="24"/>
              </w:rPr>
              <w:t xml:space="preserve"> patvirtinančią,</w:t>
            </w:r>
            <w:r w:rsidRPr="00D87E90">
              <w:rPr>
                <w:szCs w:val="24"/>
              </w:rPr>
              <w:t xml:space="preserve"> kad </w:t>
            </w:r>
            <w:r>
              <w:rPr>
                <w:szCs w:val="24"/>
              </w:rPr>
              <w:t>biodegalų gamyba bus vykdoma iš žaliavų, nurodytų Metodikos 17-18 punktuose;</w:t>
            </w:r>
          </w:p>
          <w:p w14:paraId="016F13A2" w14:textId="77777777" w:rsidR="00CC48FA" w:rsidRDefault="00CC48FA" w:rsidP="00CC48FA">
            <w:r>
              <w:t xml:space="preserve">2.15.2. deklaraciją, kad bus laikomasi reikalavimų, nustatytų Statybinių atliekų tvarkymo taisyklėse, patvirtintose Lietuvos Respublikos aplinkos ministro 2006 m. gruodžio 29 d. įsakymu Nr. D1-637 „Dėl Statybinių atliekų tvarkymo taisyklių patvirtinimo“ ir Valstybiniame atliekų prevencijos ir tvarkymo 2021–2027 metų plane, patvirtintame  Lietuvos Respublikos Vyriausybės </w:t>
            </w:r>
            <w:r w:rsidRPr="009970EF">
              <w:t xml:space="preserve">2002 m. balandžio 12 d. </w:t>
            </w:r>
            <w:r>
              <w:t>nutarimu Nr. 519 „</w:t>
            </w:r>
            <w:r w:rsidRPr="00502B8A">
              <w:t>Dėl valstybinio atliekų prevencijos ir tvarkymo 2021–2027 metų plano patvirtinimo</w:t>
            </w:r>
            <w:r>
              <w:t xml:space="preserve">“. </w:t>
            </w:r>
          </w:p>
          <w:p w14:paraId="1D50EBD2" w14:textId="68E18ED8" w:rsidR="00CC48FA" w:rsidRPr="00D87E90" w:rsidRDefault="00CC48FA" w:rsidP="00CC48FA">
            <w:pPr>
              <w:jc w:val="both"/>
            </w:pPr>
            <w:r>
              <w:t xml:space="preserve">2.15.3. nekilnojamojo turto nuosavybę ar jo valdymą kitais teisėtais pagrindais įrodančius dokumentus arba valstybinės žemės sklypo nuomos ar panaudos sutartį, registruotą VĮ Registrų centre, kurioje įtvirtintas </w:t>
            </w:r>
            <w:r w:rsidR="00C902AF">
              <w:t xml:space="preserve">savininko arba </w:t>
            </w:r>
            <w:r>
              <w:t>valstybinės žemės patikėtojo sutikimas statyti statinius</w:t>
            </w:r>
            <w:r w:rsidR="0040372B">
              <w:t xml:space="preserve"> ir (ar) </w:t>
            </w:r>
            <w:r w:rsidR="0040372B" w:rsidRPr="0040372B">
              <w:t>vykdyti projekte numatytas veiklas</w:t>
            </w:r>
            <w:r>
              <w:t xml:space="preserve">, arba atskirą </w:t>
            </w:r>
            <w:r w:rsidR="0040372B">
              <w:t xml:space="preserve">savininko arba </w:t>
            </w:r>
            <w:r>
              <w:t>valstybinės žemės patikėtinio sprendimą statyti statinius</w:t>
            </w:r>
            <w:r w:rsidR="0040372B">
              <w:t xml:space="preserve"> ir (ar) </w:t>
            </w:r>
            <w:r w:rsidR="0040372B" w:rsidRPr="0040372B">
              <w:t>vykdyti projekte numatytas veiklas</w:t>
            </w:r>
            <w:r>
              <w:t>, kuris turi galioti visą investicijų tęstinumo laikotarpį;</w:t>
            </w:r>
          </w:p>
          <w:p w14:paraId="44739315" w14:textId="3031E397" w:rsidR="00CC48FA" w:rsidRDefault="00CC48FA" w:rsidP="00CC48FA">
            <w:pPr>
              <w:jc w:val="both"/>
              <w:rPr>
                <w:szCs w:val="24"/>
              </w:rPr>
            </w:pPr>
            <w:r>
              <w:rPr>
                <w:szCs w:val="24"/>
              </w:rPr>
              <w:t>2.15.4. p</w:t>
            </w:r>
            <w:r w:rsidRPr="00D91561">
              <w:rPr>
                <w:szCs w:val="24"/>
              </w:rPr>
              <w:t xml:space="preserve">areiškėjas, ne nuosavybės teise valdantis nekilnojamąjį turtą, kuris bus naudojamas įgyvendinant projektą, turi pateikti su šio turto savininku sudarytą susitarimą dėl projekto įgyvendinimo, kuriame būtų nustatyti tarpusavio įsipareigojimai dėl pareiškėjo ar projekto vykdytojo teisių ir pareigų perleidimo–perėmimo, jeigu pateikus paraišką, projekto įgyvendinimo metu ar </w:t>
            </w:r>
            <w:proofErr w:type="spellStart"/>
            <w:r w:rsidRPr="00D91561">
              <w:rPr>
                <w:szCs w:val="24"/>
              </w:rPr>
              <w:t>poprojektiniu</w:t>
            </w:r>
            <w:proofErr w:type="spellEnd"/>
            <w:r w:rsidRPr="00D91561">
              <w:rPr>
                <w:szCs w:val="24"/>
              </w:rPr>
              <w:t xml:space="preserve"> laikotarpiu pasibaigtų arba nutrūktų teisiniai santykiai, kurių pagrindu pareiškėjas ar projekto vykdytojas valdo tiesiogiai su projektu susijusį turtą; susitarime taip pat turi būti nustatytos turto, kuriam įsigyti ar sukurti skiriamos projekto lėšos, perleidimo–perėmimo sąlygos; susitarimas turi galioti visą investicijų tęstinumo laikotarpį</w:t>
            </w:r>
            <w:r w:rsidR="000E75B8">
              <w:rPr>
                <w:szCs w:val="24"/>
              </w:rPr>
              <w:t>.</w:t>
            </w:r>
            <w:r w:rsidR="000E75B8">
              <w:t xml:space="preserve"> Š</w:t>
            </w:r>
            <w:r w:rsidR="000E75B8" w:rsidRPr="000E75B8">
              <w:rPr>
                <w:szCs w:val="24"/>
              </w:rPr>
              <w:t>i nuostata taikoma tik tokiu atveju, jei turto valdymo teisė įregistruota trumpesniam laikotarpiui, nei numatytas investicijų tęstinumo laikotarpis</w:t>
            </w:r>
            <w:r w:rsidRPr="00D91561">
              <w:rPr>
                <w:szCs w:val="24"/>
              </w:rPr>
              <w:t xml:space="preserve">; </w:t>
            </w:r>
          </w:p>
          <w:p w14:paraId="20DE7006" w14:textId="77777777" w:rsidR="00CC48FA" w:rsidRPr="00D91561" w:rsidRDefault="00CC48FA" w:rsidP="00CC48FA">
            <w:pPr>
              <w:jc w:val="both"/>
              <w:rPr>
                <w:szCs w:val="24"/>
              </w:rPr>
            </w:pPr>
            <w:r>
              <w:rPr>
                <w:szCs w:val="24"/>
              </w:rPr>
              <w:t>2.15.5. d</w:t>
            </w:r>
            <w:r w:rsidRPr="00D91561">
              <w:rPr>
                <w:szCs w:val="24"/>
              </w:rPr>
              <w:t>okumen</w:t>
            </w:r>
            <w:r>
              <w:rPr>
                <w:szCs w:val="24"/>
              </w:rPr>
              <w:t>tus</w:t>
            </w:r>
            <w:r w:rsidRPr="00D91561">
              <w:rPr>
                <w:szCs w:val="24"/>
              </w:rPr>
              <w:t xml:space="preserve">, </w:t>
            </w:r>
            <w:r>
              <w:rPr>
                <w:szCs w:val="24"/>
              </w:rPr>
              <w:t>įrodančius</w:t>
            </w:r>
            <w:r w:rsidRPr="00D91561">
              <w:rPr>
                <w:szCs w:val="24"/>
              </w:rPr>
              <w:t xml:space="preserve"> projekto išlaid</w:t>
            </w:r>
            <w:r>
              <w:rPr>
                <w:szCs w:val="24"/>
              </w:rPr>
              <w:t xml:space="preserve">ų </w:t>
            </w:r>
            <w:r w:rsidRPr="00D91561">
              <w:rPr>
                <w:szCs w:val="24"/>
              </w:rPr>
              <w:t>pagrįstumą (sudarytas sutartis, komercinius pasiūlymus, nuorodas į rinkoje esančias kainas);</w:t>
            </w:r>
          </w:p>
          <w:p w14:paraId="107C5AD1" w14:textId="77777777" w:rsidR="00CC48FA" w:rsidRPr="00D91561" w:rsidRDefault="00CC48FA" w:rsidP="00CC48FA">
            <w:pPr>
              <w:jc w:val="both"/>
            </w:pPr>
            <w:r>
              <w:t>2.15.6. finansavimo šaltinius pagrindžiančius dokumentus. Pareiškėjo lėšų šaltiniai, kuriais įgyvendinamas projektas ar jo dalis, turi būti aiškiai apibrėžti, patikimi, tinkami, pakankami ir realūs paraiškos pateikimo metu. Aiškiai apibrėžtais, patikimais, tinkamais, pakankamais ir realiais finansavimo šaltiniais gali būti laikomi:</w:t>
            </w:r>
          </w:p>
          <w:p w14:paraId="0DB4C617" w14:textId="77777777" w:rsidR="00CC48FA" w:rsidRPr="00D91561" w:rsidRDefault="00CC48FA" w:rsidP="00CC48FA">
            <w:pPr>
              <w:jc w:val="both"/>
              <w:rPr>
                <w:szCs w:val="24"/>
              </w:rPr>
            </w:pPr>
            <w:r w:rsidRPr="00D91561">
              <w:rPr>
                <w:szCs w:val="24"/>
              </w:rPr>
              <w:t>2.1</w:t>
            </w:r>
            <w:r>
              <w:rPr>
                <w:szCs w:val="24"/>
              </w:rPr>
              <w:t>5</w:t>
            </w:r>
            <w:r w:rsidRPr="00D91561">
              <w:rPr>
                <w:szCs w:val="24"/>
              </w:rPr>
              <w:t>.</w:t>
            </w:r>
            <w:r>
              <w:rPr>
                <w:szCs w:val="24"/>
              </w:rPr>
              <w:t>6.1</w:t>
            </w:r>
            <w:r w:rsidRPr="00D91561">
              <w:rPr>
                <w:szCs w:val="24"/>
              </w:rPr>
              <w:t>.</w:t>
            </w:r>
            <w:r>
              <w:rPr>
                <w:szCs w:val="24"/>
              </w:rPr>
              <w:t xml:space="preserve"> k</w:t>
            </w:r>
            <w:r w:rsidRPr="00D91561">
              <w:rPr>
                <w:szCs w:val="24"/>
              </w:rPr>
              <w:t>redito įstaigos paskola. Jei pareiškėjo planuojamas nuosavų lėšų šaltinis yra kredito įstaigos paskola, pateikiamas kredito įstaigos sprendimas suteikti paskolą;</w:t>
            </w:r>
          </w:p>
          <w:p w14:paraId="6B2022BD" w14:textId="77777777" w:rsidR="00CC48FA" w:rsidRPr="00D91561" w:rsidRDefault="00CC48FA" w:rsidP="00CC48FA">
            <w:pPr>
              <w:jc w:val="both"/>
            </w:pPr>
            <w:r>
              <w:t>2.15.6.2. pareiškėjo piniginės lėšos. Su paraiška pateikiamas sprendimas, patvirtintas juridinio asmens atitinkamo valdymo organo ar asmens (asmenų grupės), turinčio (turinčios) teisę priimti tokius sprendimus, kuriuo nutarta projekto įgyvendinimui skirti tam tikrą lėšų sumą, ir (ar) informacija apie lėšų šaltinį, numatomos pajamos, pelnas, nepaskirstytini rezervai ar kt.);</w:t>
            </w:r>
          </w:p>
          <w:p w14:paraId="4AE1AA51" w14:textId="77777777" w:rsidR="00CC48FA" w:rsidRDefault="00CC48FA" w:rsidP="00CC48FA">
            <w:pPr>
              <w:jc w:val="both"/>
            </w:pPr>
            <w:r w:rsidRPr="001870BB">
              <w:t>2.15.6.3. kiti finansavimo šaltiniai</w:t>
            </w:r>
            <w:r>
              <w:t>.</w:t>
            </w:r>
          </w:p>
          <w:p w14:paraId="4E4FB06E" w14:textId="77777777" w:rsidR="00CC48FA" w:rsidRPr="00D91561" w:rsidRDefault="00CC48FA" w:rsidP="00CC48FA">
            <w:pPr>
              <w:jc w:val="both"/>
              <w:rPr>
                <w:szCs w:val="24"/>
              </w:rPr>
            </w:pPr>
            <w:r w:rsidRPr="00D91561">
              <w:rPr>
                <w:szCs w:val="24"/>
              </w:rPr>
              <w:t>2.1</w:t>
            </w:r>
            <w:r>
              <w:rPr>
                <w:szCs w:val="24"/>
              </w:rPr>
              <w:t>5</w:t>
            </w:r>
            <w:r w:rsidRPr="00D91561">
              <w:rPr>
                <w:szCs w:val="24"/>
              </w:rPr>
              <w:t>.</w:t>
            </w:r>
            <w:r>
              <w:rPr>
                <w:szCs w:val="24"/>
              </w:rPr>
              <w:t>7</w:t>
            </w:r>
            <w:r w:rsidRPr="00D91561">
              <w:rPr>
                <w:szCs w:val="24"/>
              </w:rPr>
              <w:t>.</w:t>
            </w:r>
            <w:r>
              <w:rPr>
                <w:szCs w:val="24"/>
              </w:rPr>
              <w:t xml:space="preserve"> </w:t>
            </w:r>
            <w:r w:rsidRPr="001B0D61">
              <w:rPr>
                <w:szCs w:val="24"/>
              </w:rPr>
              <w:t>pareiškėjo įsipareigojimą padengti netinkamas finansuoti, tačiau šiam projektui įgyvendinti būtinas išlaidas, ir tinkamas</w:t>
            </w:r>
            <w:r>
              <w:rPr>
                <w:szCs w:val="24"/>
              </w:rPr>
              <w:t xml:space="preserve"> </w:t>
            </w:r>
            <w:r w:rsidRPr="001B0D61">
              <w:rPr>
                <w:szCs w:val="24"/>
              </w:rPr>
              <w:t>išlaidas, kurių nepadengia projekto finansavimas, įrodančius dokumentus;</w:t>
            </w:r>
          </w:p>
          <w:p w14:paraId="62303EFB" w14:textId="77777777" w:rsidR="00CC48FA" w:rsidRPr="00D91561" w:rsidRDefault="00CC48FA" w:rsidP="00CC48FA">
            <w:pPr>
              <w:jc w:val="both"/>
              <w:rPr>
                <w:szCs w:val="24"/>
              </w:rPr>
            </w:pPr>
            <w:r>
              <w:t xml:space="preserve">2.15.8. projekto metu planuojamos įdiegti įrangos projektinius sprendinius, kuriuose atsispindėtų dotacijos lėšomis įsigyjamos įrangos aprašymas, </w:t>
            </w:r>
            <w:r w:rsidRPr="007D69CA">
              <w:rPr>
                <w:szCs w:val="24"/>
              </w:rPr>
              <w:t xml:space="preserve">planuojamos diegti įrangos </w:t>
            </w:r>
            <w:r w:rsidRPr="00243E05">
              <w:rPr>
                <w:szCs w:val="24"/>
              </w:rPr>
              <w:t>pagrindiniai techniniai parametrai</w:t>
            </w:r>
            <w:r w:rsidRPr="005B671D">
              <w:rPr>
                <w:szCs w:val="24"/>
              </w:rPr>
              <w:t xml:space="preserve"> ir metinis biodegalų gamybinis pajėgumas (tūkstančiais tonų), </w:t>
            </w:r>
            <w:r>
              <w:rPr>
                <w:szCs w:val="24"/>
              </w:rPr>
              <w:t>nuo</w:t>
            </w:r>
            <w:r w:rsidRPr="00243E05">
              <w:rPr>
                <w:szCs w:val="24"/>
              </w:rPr>
              <w:t xml:space="preserve"> 2025 m.</w:t>
            </w:r>
            <w:r>
              <w:rPr>
                <w:szCs w:val="24"/>
              </w:rPr>
              <w:t xml:space="preserve"> liepos 1 d. iki 2026 m. birželio 30 d.</w:t>
            </w:r>
            <w:r w:rsidRPr="00243E05">
              <w:rPr>
                <w:szCs w:val="24"/>
              </w:rPr>
              <w:t xml:space="preserve"> </w:t>
            </w:r>
            <w:r w:rsidRPr="005B671D">
              <w:rPr>
                <w:szCs w:val="24"/>
              </w:rPr>
              <w:t xml:space="preserve">planuojamas pagaminti </w:t>
            </w:r>
            <w:r w:rsidRPr="00243E05">
              <w:rPr>
                <w:szCs w:val="24"/>
              </w:rPr>
              <w:t xml:space="preserve">antros kartos </w:t>
            </w:r>
            <w:r w:rsidRPr="005B671D">
              <w:rPr>
                <w:szCs w:val="24"/>
              </w:rPr>
              <w:t>biodegalų kiekis</w:t>
            </w:r>
            <w:r>
              <w:rPr>
                <w:szCs w:val="24"/>
              </w:rPr>
              <w:t xml:space="preserve"> (</w:t>
            </w:r>
            <w:proofErr w:type="spellStart"/>
            <w:r>
              <w:rPr>
                <w:szCs w:val="24"/>
              </w:rPr>
              <w:t>kilotonos</w:t>
            </w:r>
            <w:proofErr w:type="spellEnd"/>
            <w:r>
              <w:rPr>
                <w:szCs w:val="24"/>
              </w:rPr>
              <w:t xml:space="preserve"> naftos ekvivalentu)</w:t>
            </w:r>
            <w:r w:rsidRPr="005B671D">
              <w:rPr>
                <w:szCs w:val="24"/>
              </w:rPr>
              <w:t>;</w:t>
            </w:r>
          </w:p>
          <w:p w14:paraId="6FED06E9" w14:textId="77777777" w:rsidR="00CC48FA" w:rsidRPr="00D91561" w:rsidRDefault="00CC48FA" w:rsidP="00CC48FA">
            <w:pPr>
              <w:jc w:val="both"/>
              <w:rPr>
                <w:szCs w:val="24"/>
              </w:rPr>
            </w:pPr>
            <w:r>
              <w:rPr>
                <w:szCs w:val="24"/>
              </w:rPr>
              <w:t>2.15.9. p</w:t>
            </w:r>
            <w:r w:rsidRPr="00D91561">
              <w:rPr>
                <w:szCs w:val="24"/>
              </w:rPr>
              <w:t>reliminar</w:t>
            </w:r>
            <w:r>
              <w:rPr>
                <w:szCs w:val="24"/>
              </w:rPr>
              <w:t>ų</w:t>
            </w:r>
            <w:r w:rsidRPr="00D91561">
              <w:rPr>
                <w:szCs w:val="24"/>
              </w:rPr>
              <w:t xml:space="preserve"> projekto darbų grafik</w:t>
            </w:r>
            <w:r>
              <w:rPr>
                <w:szCs w:val="24"/>
              </w:rPr>
              <w:t>ą;</w:t>
            </w:r>
          </w:p>
          <w:p w14:paraId="732F0FC7" w14:textId="77777777" w:rsidR="00CC48FA" w:rsidRPr="00D91561" w:rsidRDefault="00CC48FA" w:rsidP="00CC48FA">
            <w:pPr>
              <w:jc w:val="both"/>
              <w:rPr>
                <w:szCs w:val="24"/>
              </w:rPr>
            </w:pPr>
            <w:r w:rsidRPr="00D91561">
              <w:rPr>
                <w:szCs w:val="24"/>
              </w:rPr>
              <w:lastRenderedPageBreak/>
              <w:t>2.1</w:t>
            </w:r>
            <w:r>
              <w:rPr>
                <w:szCs w:val="24"/>
              </w:rPr>
              <w:t>5</w:t>
            </w:r>
            <w:r w:rsidRPr="00D91561">
              <w:rPr>
                <w:szCs w:val="24"/>
              </w:rPr>
              <w:t>.1</w:t>
            </w:r>
            <w:r>
              <w:rPr>
                <w:szCs w:val="24"/>
              </w:rPr>
              <w:t>0. m</w:t>
            </w:r>
            <w:r w:rsidRPr="00D91561">
              <w:rPr>
                <w:szCs w:val="24"/>
              </w:rPr>
              <w:t>etin</w:t>
            </w:r>
            <w:r>
              <w:rPr>
                <w:szCs w:val="24"/>
              </w:rPr>
              <w:t>es</w:t>
            </w:r>
            <w:r w:rsidRPr="00D91561">
              <w:rPr>
                <w:szCs w:val="24"/>
              </w:rPr>
              <w:t xml:space="preserve"> finansin</w:t>
            </w:r>
            <w:r>
              <w:rPr>
                <w:szCs w:val="24"/>
              </w:rPr>
              <w:t>e</w:t>
            </w:r>
            <w:r w:rsidRPr="00D91561">
              <w:rPr>
                <w:szCs w:val="24"/>
              </w:rPr>
              <w:t>s ataskait</w:t>
            </w:r>
            <w:r>
              <w:rPr>
                <w:szCs w:val="24"/>
              </w:rPr>
              <w:t>a</w:t>
            </w:r>
            <w:r w:rsidRPr="00D91561">
              <w:rPr>
                <w:szCs w:val="24"/>
              </w:rPr>
              <w:t xml:space="preserve">s </w:t>
            </w:r>
            <w:r>
              <w:rPr>
                <w:szCs w:val="24"/>
              </w:rPr>
              <w:t xml:space="preserve">– </w:t>
            </w:r>
            <w:r w:rsidRPr="00D91561">
              <w:rPr>
                <w:szCs w:val="24"/>
              </w:rPr>
              <w:t>pareiškėjo paskutinių finansinių metų Lietuvos Respublikos įstatymų nustatyta tvarka patvirtintų metinės finansinės (konsoliduotosios, jeigu taikoma) atskaitomybės dokumentų kopijas (netaikoma pareiškėjui, kuris šias kopijas yra pateikęs Juridinių asmenų registrui);</w:t>
            </w:r>
          </w:p>
          <w:p w14:paraId="61600271" w14:textId="510235CB" w:rsidR="005F27BE" w:rsidRDefault="00CC48FA" w:rsidP="00CC48FA">
            <w:pPr>
              <w:jc w:val="both"/>
              <w:rPr>
                <w:szCs w:val="24"/>
              </w:rPr>
            </w:pPr>
            <w:r>
              <w:rPr>
                <w:szCs w:val="24"/>
              </w:rPr>
              <w:t xml:space="preserve">2.15.11. </w:t>
            </w:r>
            <w:r w:rsidR="005F27BE" w:rsidRPr="005F27BE">
              <w:rPr>
                <w:szCs w:val="24"/>
              </w:rPr>
              <w:t>investicijų projekt</w:t>
            </w:r>
            <w:r w:rsidR="005F27BE">
              <w:rPr>
                <w:szCs w:val="24"/>
              </w:rPr>
              <w:t>ą</w:t>
            </w:r>
            <w:r w:rsidR="005F27BE" w:rsidRPr="005F27BE">
              <w:rPr>
                <w:szCs w:val="24"/>
              </w:rPr>
              <w:t xml:space="preserve"> su investicijų skaičiuokle (jei taikoma pagal Strateginio valdymo metodikos 140.5 papunktį), parengt</w:t>
            </w:r>
            <w:r w:rsidR="004A5314">
              <w:rPr>
                <w:szCs w:val="24"/>
              </w:rPr>
              <w:t>ą</w:t>
            </w:r>
            <w:r w:rsidR="005F27BE" w:rsidRPr="005F27BE">
              <w:rPr>
                <w:szCs w:val="24"/>
              </w:rPr>
              <w:t xml:space="preserve">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interneto svetainės www.cpva.lt skiltyje Plėtros programų portfelio metodinės pagalbos centras / Dokumentai / Investicijų projektų rengimo metodika</w:t>
            </w:r>
            <w:r w:rsidR="00043ACE">
              <w:rPr>
                <w:szCs w:val="24"/>
              </w:rPr>
              <w:t>;</w:t>
            </w:r>
          </w:p>
          <w:p w14:paraId="55DB0B08" w14:textId="035F186B" w:rsidR="00CC48FA" w:rsidRDefault="00CC48FA" w:rsidP="00CC48FA">
            <w:pPr>
              <w:jc w:val="both"/>
            </w:pPr>
            <w:r>
              <w:t>2.15.12.  smulkiojo ar vidutinio verslo subjekto statuso deklaraciją (toliau – SVV deklaracija), kurios forma patvirtinta Lietuvos Respublikos ūkio ministro 2008 m. kovo 26 d. įsakymu Nr. 4-119 (Lietuvos Respublikos ūkio ministro 2017 m. balandžio 21 d. įsakymo Nr. 4-250 redakcija), jei pareiškėjas labai maža, maža arba vidutinė įmonė arba deklaraciją, patvirtinančią, kad pareiškėjas yra didelė įmonė. SVV deklaracija teikiama Microsoft Excel formatu;</w:t>
            </w:r>
          </w:p>
          <w:p w14:paraId="59321B0D" w14:textId="685DD33D" w:rsidR="00CC48FA" w:rsidRDefault="00CC48FA" w:rsidP="00CC48FA">
            <w:pPr>
              <w:jc w:val="both"/>
            </w:pPr>
            <w:r>
              <w:t>2.15.1</w:t>
            </w:r>
            <w:r w:rsidR="00C52ACC">
              <w:t>3</w:t>
            </w:r>
            <w:r>
              <w:t>. Informaciją apie projektui taikomus aplinkosaugos reikalavimus (pagal Taisyklių 1 priedo 3 priede nurodytą formą);</w:t>
            </w:r>
          </w:p>
          <w:p w14:paraId="7244A021" w14:textId="67E80219" w:rsidR="00CC48FA" w:rsidRDefault="00CC48FA" w:rsidP="00CC48FA">
            <w:pPr>
              <w:jc w:val="both"/>
            </w:pPr>
            <w:r>
              <w:t>2.15.1</w:t>
            </w:r>
            <w:r w:rsidR="00C52ACC">
              <w:t>4</w:t>
            </w:r>
            <w:r>
              <w:t xml:space="preserve">. Informaciją apie pareiškėjui suteiktą valstybės pagalbą (išskyrus </w:t>
            </w:r>
            <w:r w:rsidRPr="001D5846">
              <w:rPr>
                <w:i/>
                <w:iCs/>
              </w:rPr>
              <w:t xml:space="preserve">de </w:t>
            </w:r>
            <w:proofErr w:type="spellStart"/>
            <w:r w:rsidRPr="001D5846">
              <w:rPr>
                <w:i/>
                <w:iCs/>
              </w:rPr>
              <w:t>minimis</w:t>
            </w:r>
            <w:proofErr w:type="spellEnd"/>
            <w:r>
              <w:t>) (pagal Taisyklių 1 priedo 4 priede nurodytą formą);</w:t>
            </w:r>
          </w:p>
          <w:p w14:paraId="4DC00D18" w14:textId="2B07844B" w:rsidR="00CC48FA" w:rsidRPr="00D91561" w:rsidRDefault="00CC48FA" w:rsidP="00CC48FA">
            <w:pPr>
              <w:jc w:val="both"/>
            </w:pPr>
            <w:r>
              <w:t>2.15.1</w:t>
            </w:r>
            <w:r w:rsidR="00B5166E">
              <w:t>5</w:t>
            </w:r>
            <w:r>
              <w:t>. Projekto vykdytojas turi įgyvendinti privalomus matomumo ir informavimo reikalavimus, numatytus Taisykl</w:t>
            </w:r>
            <w:r w:rsidR="00EC0C1A">
              <w:t xml:space="preserve">ių VIII skyriaus </w:t>
            </w:r>
            <w:r w:rsidR="00880089">
              <w:t>pirmajame skirsnyje</w:t>
            </w:r>
            <w:r>
              <w:t>. Papildomi matomumo ir informavimo reikalavimai, nenumatyti Taisyklėse, nėra taikomi.</w:t>
            </w:r>
          </w:p>
          <w:p w14:paraId="5BC33C57" w14:textId="77777777" w:rsidR="00CC48FA" w:rsidRDefault="00CC48FA" w:rsidP="00CC48FA">
            <w:pPr>
              <w:jc w:val="both"/>
            </w:pPr>
            <w:r>
              <w:t>2.16. Papildomi reikalavimai projektui:</w:t>
            </w:r>
          </w:p>
          <w:p w14:paraId="12EFC6A5" w14:textId="267D27A9" w:rsidR="00CC48FA" w:rsidRDefault="00CC48FA" w:rsidP="00CA363F">
            <w:pPr>
              <w:jc w:val="both"/>
              <w:rPr>
                <w:i/>
                <w:iCs/>
                <w:sz w:val="22"/>
                <w:szCs w:val="22"/>
              </w:rPr>
            </w:pPr>
            <w:r>
              <w:t>2.16.</w:t>
            </w:r>
            <w:r w:rsidR="00442EA2">
              <w:t>1</w:t>
            </w:r>
            <w:r>
              <w:t xml:space="preserve">. </w:t>
            </w:r>
            <w:r w:rsidR="00B412C2">
              <w:t xml:space="preserve">Kiekviename projekte iki 2026 m. gruodžio 31 d. turi būti pagaminama ne mažiau kaip 1,42 </w:t>
            </w:r>
            <w:proofErr w:type="spellStart"/>
            <w:r w:rsidR="00B412C2">
              <w:t>tne</w:t>
            </w:r>
            <w:proofErr w:type="spellEnd"/>
            <w:r w:rsidR="00B412C2">
              <w:t xml:space="preserve"> antros kartos biodegalų skaičiuojant kiekvienam tūkstančiui eurų gautos subsidijos.</w:t>
            </w:r>
          </w:p>
        </w:tc>
      </w:tr>
      <w:tr w:rsidR="004A4C57" w14:paraId="02372446" w14:textId="77777777">
        <w:tc>
          <w:tcPr>
            <w:tcW w:w="15134" w:type="dxa"/>
          </w:tcPr>
          <w:p w14:paraId="2678C555" w14:textId="401EE914" w:rsidR="004A4C57" w:rsidRDefault="00F44CDB">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A4C57" w14:paraId="6526F0B8" w14:textId="77777777" w:rsidTr="00D1010E">
        <w:trPr>
          <w:trHeight w:val="437"/>
        </w:trPr>
        <w:tc>
          <w:tcPr>
            <w:tcW w:w="15134" w:type="dxa"/>
          </w:tcPr>
          <w:p w14:paraId="57C96B51" w14:textId="77344CA1" w:rsidR="004A4C57" w:rsidRDefault="00765D33" w:rsidP="00765D33">
            <w:pPr>
              <w:jc w:val="both"/>
              <w:rPr>
                <w:i/>
                <w:iCs/>
                <w:sz w:val="22"/>
                <w:szCs w:val="22"/>
              </w:rPr>
            </w:pPr>
            <w:r>
              <w:rPr>
                <w:szCs w:val="24"/>
              </w:rPr>
              <w:t xml:space="preserve">3.1. </w:t>
            </w:r>
            <w:r w:rsidR="00D1010E" w:rsidRPr="00BD193B">
              <w:rPr>
                <w:szCs w:val="24"/>
              </w:rPr>
              <w:t>Netaikoma.</w:t>
            </w:r>
          </w:p>
        </w:tc>
      </w:tr>
      <w:tr w:rsidR="004A4C57" w14:paraId="42201B8B" w14:textId="77777777">
        <w:trPr>
          <w:trHeight w:val="285"/>
        </w:trPr>
        <w:tc>
          <w:tcPr>
            <w:tcW w:w="15134" w:type="dxa"/>
          </w:tcPr>
          <w:p w14:paraId="6AA7CAE8" w14:textId="71D4CA0E" w:rsidR="004A4C57" w:rsidRDefault="00F44CDB">
            <w:pPr>
              <w:rPr>
                <w:b/>
                <w:szCs w:val="24"/>
              </w:rPr>
            </w:pPr>
            <w:r>
              <w:rPr>
                <w:b/>
                <w:szCs w:val="24"/>
              </w:rPr>
              <w:t>4. Projekto tikslinės grupės</w:t>
            </w:r>
          </w:p>
        </w:tc>
      </w:tr>
      <w:tr w:rsidR="004A4C57" w14:paraId="6C723048" w14:textId="77777777">
        <w:trPr>
          <w:trHeight w:val="285"/>
        </w:trPr>
        <w:tc>
          <w:tcPr>
            <w:tcW w:w="15134" w:type="dxa"/>
          </w:tcPr>
          <w:p w14:paraId="35C89E6B" w14:textId="712DB2A5" w:rsidR="004A4C57" w:rsidRDefault="00765D33">
            <w:pPr>
              <w:jc w:val="both"/>
              <w:rPr>
                <w:sz w:val="22"/>
                <w:szCs w:val="22"/>
              </w:rPr>
            </w:pPr>
            <w:r>
              <w:rPr>
                <w:iCs/>
                <w:szCs w:val="24"/>
              </w:rPr>
              <w:t xml:space="preserve">4.1. </w:t>
            </w:r>
            <w:r w:rsidR="00CA363F">
              <w:rPr>
                <w:iCs/>
                <w:szCs w:val="24"/>
              </w:rPr>
              <w:t>P</w:t>
            </w:r>
            <w:r w:rsidRPr="001D5758">
              <w:rPr>
                <w:iCs/>
                <w:szCs w:val="24"/>
              </w:rPr>
              <w:t>rojektų</w:t>
            </w:r>
            <w:r>
              <w:rPr>
                <w:iCs/>
                <w:szCs w:val="24"/>
              </w:rPr>
              <w:t xml:space="preserve"> tikslinė grupė –</w:t>
            </w:r>
            <w:r w:rsidR="00CA363F">
              <w:rPr>
                <w:iCs/>
                <w:szCs w:val="24"/>
              </w:rPr>
              <w:t xml:space="preserve"> </w:t>
            </w:r>
            <w:r>
              <w:rPr>
                <w:iCs/>
                <w:szCs w:val="24"/>
              </w:rPr>
              <w:t xml:space="preserve">juridiniai asmenys, </w:t>
            </w:r>
            <w:r w:rsidR="00CA363F">
              <w:rPr>
                <w:iCs/>
                <w:szCs w:val="24"/>
              </w:rPr>
              <w:t xml:space="preserve">gaminantys </w:t>
            </w:r>
            <w:r w:rsidR="001F615A">
              <w:rPr>
                <w:iCs/>
                <w:szCs w:val="24"/>
              </w:rPr>
              <w:t>arba ketinantys gaminti s</w:t>
            </w:r>
            <w:r w:rsidR="001F615A" w:rsidRPr="001F615A">
              <w:rPr>
                <w:iCs/>
                <w:szCs w:val="24"/>
              </w:rPr>
              <w:t>kyst</w:t>
            </w:r>
            <w:r w:rsidR="001F615A">
              <w:rPr>
                <w:iCs/>
                <w:szCs w:val="24"/>
              </w:rPr>
              <w:t xml:space="preserve">uosius </w:t>
            </w:r>
            <w:r w:rsidR="001F615A" w:rsidRPr="001F615A">
              <w:rPr>
                <w:iCs/>
                <w:szCs w:val="24"/>
              </w:rPr>
              <w:t>antros kartos biodegal</w:t>
            </w:r>
            <w:r w:rsidR="001F615A">
              <w:rPr>
                <w:iCs/>
                <w:szCs w:val="24"/>
              </w:rPr>
              <w:t>us</w:t>
            </w:r>
            <w:r>
              <w:rPr>
                <w:iCs/>
                <w:szCs w:val="24"/>
              </w:rPr>
              <w:t>.</w:t>
            </w:r>
          </w:p>
        </w:tc>
      </w:tr>
      <w:tr w:rsidR="004A4C57" w14:paraId="3B5D296B" w14:textId="77777777">
        <w:trPr>
          <w:trHeight w:val="285"/>
        </w:trPr>
        <w:tc>
          <w:tcPr>
            <w:tcW w:w="15134" w:type="dxa"/>
          </w:tcPr>
          <w:p w14:paraId="73B329F2" w14:textId="26E55465" w:rsidR="004A4C57" w:rsidRDefault="00F44CDB">
            <w:pPr>
              <w:rPr>
                <w:sz w:val="22"/>
                <w:szCs w:val="22"/>
              </w:rPr>
            </w:pPr>
            <w:r>
              <w:rPr>
                <w:b/>
                <w:szCs w:val="24"/>
              </w:rPr>
              <w:t>5</w:t>
            </w:r>
            <w:r>
              <w:rPr>
                <w:szCs w:val="24"/>
              </w:rPr>
              <w:t xml:space="preserve">. </w:t>
            </w:r>
            <w:r>
              <w:rPr>
                <w:b/>
                <w:szCs w:val="24"/>
              </w:rPr>
              <w:t>Horizontaliųjų principų (toliau – HP) reikalavimai</w:t>
            </w:r>
          </w:p>
        </w:tc>
      </w:tr>
      <w:tr w:rsidR="004A4C57" w14:paraId="337DAD82" w14:textId="77777777">
        <w:tc>
          <w:tcPr>
            <w:tcW w:w="15134" w:type="dxa"/>
          </w:tcPr>
          <w:p w14:paraId="0E5023E4" w14:textId="57D5BC90" w:rsidR="004A4C57" w:rsidRDefault="003A356E">
            <w:pPr>
              <w:jc w:val="both"/>
              <w:rPr>
                <w:i/>
                <w:iCs/>
                <w:sz w:val="22"/>
                <w:szCs w:val="22"/>
              </w:rPr>
            </w:pPr>
            <w:r>
              <w:rPr>
                <w:szCs w:val="24"/>
              </w:rPr>
              <w:t>5</w:t>
            </w:r>
            <w:r w:rsidRPr="2EDDEECC">
              <w:rPr>
                <w:szCs w:val="24"/>
              </w:rPr>
              <w:t xml:space="preserve">.1. Neutralus – projektas negali daryti neigiamo poveikio horizontaliems principams. Reikšmingos žalos nedarymo principo vertinimas pateikiamas šio Aprašo </w:t>
            </w:r>
            <w:r>
              <w:rPr>
                <w:szCs w:val="24"/>
              </w:rPr>
              <w:t xml:space="preserve">1 </w:t>
            </w:r>
            <w:r w:rsidRPr="2EDDEECC">
              <w:rPr>
                <w:szCs w:val="24"/>
              </w:rPr>
              <w:t>priede.</w:t>
            </w:r>
          </w:p>
        </w:tc>
      </w:tr>
      <w:tr w:rsidR="004A4C57" w14:paraId="08B2F7CE" w14:textId="77777777">
        <w:tc>
          <w:tcPr>
            <w:tcW w:w="15134" w:type="dxa"/>
          </w:tcPr>
          <w:p w14:paraId="7776193C" w14:textId="27421141" w:rsidR="004A4C57" w:rsidRDefault="00F44CDB">
            <w:pPr>
              <w:spacing w:line="259" w:lineRule="auto"/>
              <w:jc w:val="both"/>
              <w:rPr>
                <w:b/>
                <w:iCs/>
                <w:szCs w:val="24"/>
              </w:rPr>
            </w:pPr>
            <w:r>
              <w:rPr>
                <w:b/>
                <w:iCs/>
                <w:szCs w:val="24"/>
              </w:rPr>
              <w:t>6. Europos Sąjungos pagrindinių teisių chartijos (toliau – Chartija) reikalavimai</w:t>
            </w:r>
          </w:p>
        </w:tc>
      </w:tr>
      <w:tr w:rsidR="004A4C57" w14:paraId="2E9D5191" w14:textId="77777777">
        <w:tc>
          <w:tcPr>
            <w:tcW w:w="15134" w:type="dxa"/>
          </w:tcPr>
          <w:p w14:paraId="54D9479E" w14:textId="14D5AF05" w:rsidR="004A4C57" w:rsidRDefault="0026690A">
            <w:pPr>
              <w:jc w:val="both"/>
              <w:rPr>
                <w:i/>
                <w:iCs/>
                <w:sz w:val="22"/>
                <w:szCs w:val="22"/>
              </w:rPr>
            </w:pPr>
            <w:r>
              <w:t>6.1. Neutralus. Veikla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w:t>
            </w:r>
          </w:p>
        </w:tc>
      </w:tr>
      <w:tr w:rsidR="004A4C57" w14:paraId="411A6EC1" w14:textId="77777777">
        <w:tc>
          <w:tcPr>
            <w:tcW w:w="15134" w:type="dxa"/>
          </w:tcPr>
          <w:p w14:paraId="644EE0FE" w14:textId="1520C834" w:rsidR="004A4C57" w:rsidRDefault="00F44CDB">
            <w:pPr>
              <w:rPr>
                <w:b/>
                <w:szCs w:val="24"/>
              </w:rPr>
            </w:pPr>
            <w:r>
              <w:rPr>
                <w:b/>
                <w:szCs w:val="24"/>
              </w:rPr>
              <w:t>7. Apskritis, kurioje gali būti įgyvendinami projektai</w:t>
            </w:r>
          </w:p>
        </w:tc>
      </w:tr>
      <w:tr w:rsidR="004A4C57" w14:paraId="5D536B2D" w14:textId="77777777">
        <w:tc>
          <w:tcPr>
            <w:tcW w:w="15134" w:type="dxa"/>
          </w:tcPr>
          <w:p w14:paraId="2E17ACF8" w14:textId="6C1EE2B8" w:rsidR="004A4C57" w:rsidRDefault="00D813EA">
            <w:pPr>
              <w:jc w:val="both"/>
              <w:rPr>
                <w:i/>
                <w:sz w:val="22"/>
                <w:szCs w:val="22"/>
              </w:rPr>
            </w:pPr>
            <w:r>
              <w:rPr>
                <w:szCs w:val="24"/>
              </w:rPr>
              <w:t>7</w:t>
            </w:r>
            <w:r w:rsidRPr="293E10EE">
              <w:rPr>
                <w:szCs w:val="24"/>
              </w:rPr>
              <w:t>.1. Netaikoma</w:t>
            </w:r>
          </w:p>
        </w:tc>
      </w:tr>
      <w:tr w:rsidR="004A4C57" w14:paraId="0DF7DED1" w14:textId="77777777">
        <w:tc>
          <w:tcPr>
            <w:tcW w:w="15134" w:type="dxa"/>
          </w:tcPr>
          <w:p w14:paraId="64438951" w14:textId="006EC143" w:rsidR="004A4C57" w:rsidRDefault="00F44CDB">
            <w:pPr>
              <w:jc w:val="both"/>
              <w:rPr>
                <w:szCs w:val="24"/>
              </w:rPr>
            </w:pPr>
            <w:r>
              <w:rPr>
                <w:b/>
                <w:szCs w:val="24"/>
              </w:rPr>
              <w:t>8.</w:t>
            </w:r>
            <w:r>
              <w:rPr>
                <w:szCs w:val="24"/>
              </w:rPr>
              <w:t xml:space="preserve"> </w:t>
            </w:r>
            <w:r>
              <w:rPr>
                <w:b/>
                <w:szCs w:val="24"/>
              </w:rPr>
              <w:t>Reikalavimai valstybės pagalbai (kurie nėra nurodyti kituose Aprašo punktuose)</w:t>
            </w:r>
          </w:p>
        </w:tc>
      </w:tr>
      <w:tr w:rsidR="004A4C57" w14:paraId="5B77D7F9" w14:textId="77777777">
        <w:tc>
          <w:tcPr>
            <w:tcW w:w="15134" w:type="dxa"/>
          </w:tcPr>
          <w:p w14:paraId="10A9E8D3" w14:textId="519811C2" w:rsidR="00F6679A" w:rsidRPr="00FC6084" w:rsidRDefault="00F6679A" w:rsidP="00F6679A">
            <w:pPr>
              <w:jc w:val="both"/>
              <w:rPr>
                <w:szCs w:val="24"/>
              </w:rPr>
            </w:pPr>
            <w:r>
              <w:rPr>
                <w:szCs w:val="24"/>
              </w:rPr>
              <w:lastRenderedPageBreak/>
              <w:t>8</w:t>
            </w:r>
            <w:r w:rsidRPr="00FC6084">
              <w:rPr>
                <w:szCs w:val="24"/>
              </w:rPr>
              <w:t xml:space="preserve">.1. Pagal Aprašą projekto veiklų finansavimas yra valstybės pagalba, kaip ji apibrėžta Sutarties dėl Europos Sąjungos veikimo (OL 2010 C 83, p. 47) 107 straipsnyje. Finansavimas, skiriamas kaip valstybės pagalba projektams yra investicinė pagalba, kuri teikiama pagal Bendrojo bendrosios išimties reglamento 41 straipsnio 10 </w:t>
            </w:r>
            <w:r>
              <w:rPr>
                <w:szCs w:val="24"/>
              </w:rPr>
              <w:t>dalį</w:t>
            </w:r>
            <w:r w:rsidRPr="00FC6084">
              <w:rPr>
                <w:szCs w:val="24"/>
              </w:rPr>
              <w:t>, atsižvelgiant į I skyriaus nuostatas bei 1 straipsnio 2–</w:t>
            </w:r>
            <w:r>
              <w:rPr>
                <w:szCs w:val="24"/>
              </w:rPr>
              <w:t>6</w:t>
            </w:r>
            <w:r w:rsidRPr="00FC6084">
              <w:rPr>
                <w:szCs w:val="24"/>
              </w:rPr>
              <w:t xml:space="preserve"> dalyse nustatytus apribojimus. Aprašas nustato valstybės pagalbos energetikos infrastruktūrai teikimo sąlygas, kurios atitinka Bendrojo bendrosios išimties reglamento nuostatas ir yra suderinamos su vidaus rinka. Projektų valstybės pagalbos atitikties Bendrojo bendrosios išimties reglamento 41 straipsnio nuostatoms vertinimą atlieka administruojanti institucija pagal Aprašo 2 priede nurodytus vertinimo kriterijus.</w:t>
            </w:r>
          </w:p>
          <w:p w14:paraId="6155A4B1" w14:textId="353FD641" w:rsidR="00F6679A" w:rsidRPr="00FC6084" w:rsidRDefault="00F6679A" w:rsidP="00F6679A">
            <w:pPr>
              <w:jc w:val="both"/>
              <w:rPr>
                <w:szCs w:val="24"/>
              </w:rPr>
            </w:pPr>
            <w:r>
              <w:rPr>
                <w:szCs w:val="24"/>
              </w:rPr>
              <w:t>8</w:t>
            </w:r>
            <w:r w:rsidRPr="00FC6084">
              <w:rPr>
                <w:szCs w:val="24"/>
              </w:rPr>
              <w:t>.2. Valstybės pagalba neteikiama:</w:t>
            </w:r>
          </w:p>
          <w:p w14:paraId="2D9C036D" w14:textId="67588F1F" w:rsidR="00F6679A" w:rsidRPr="00FC6084" w:rsidRDefault="00F6679A" w:rsidP="00F6679A">
            <w:pPr>
              <w:jc w:val="both"/>
              <w:rPr>
                <w:szCs w:val="24"/>
              </w:rPr>
            </w:pPr>
            <w:r>
              <w:rPr>
                <w:szCs w:val="24"/>
              </w:rPr>
              <w:t>8</w:t>
            </w:r>
            <w:r w:rsidRPr="00FC6084">
              <w:rPr>
                <w:szCs w:val="24"/>
              </w:rPr>
              <w:t>.2.1. sunkumus patiriančioms įmonėms;</w:t>
            </w:r>
          </w:p>
          <w:p w14:paraId="553C405E" w14:textId="504FE02C" w:rsidR="00F6679A" w:rsidRPr="00FC6084" w:rsidRDefault="00F6679A" w:rsidP="00F6679A">
            <w:pPr>
              <w:jc w:val="both"/>
              <w:rPr>
                <w:szCs w:val="24"/>
              </w:rPr>
            </w:pPr>
            <w:r>
              <w:rPr>
                <w:szCs w:val="24"/>
              </w:rPr>
              <w:t>8</w:t>
            </w:r>
            <w:r w:rsidRPr="00FC6084">
              <w:rPr>
                <w:szCs w:val="24"/>
              </w:rPr>
              <w:t>.2.2. ūkio subjektams, kuriems išduotas vykdomasis raštas sumoms išieškoti pagal ankstesnį Komisijos sprendimą, kuriame</w:t>
            </w:r>
            <w:r w:rsidR="000F3FB0" w:rsidRPr="000F3FB0">
              <w:rPr>
                <w:szCs w:val="24"/>
              </w:rPr>
              <w:t xml:space="preserve"> Lietuvos Respublikoje suteikta</w:t>
            </w:r>
            <w:r w:rsidRPr="00FC6084">
              <w:rPr>
                <w:szCs w:val="24"/>
              </w:rPr>
              <w:t xml:space="preserve"> pagalba skelbiama neteisėta ir nesuderinama su vidaus rinka. Nauja valstybės pagalba negali būti teikiama iki nebus sugrąžinta neteisėta ir nesuderinama su vidaus rinka gauta valstybės pagalba;</w:t>
            </w:r>
          </w:p>
          <w:p w14:paraId="037E32D7" w14:textId="5CDBCAAF" w:rsidR="00F6679A" w:rsidRPr="00FC6084" w:rsidRDefault="00F6679A" w:rsidP="00F6679A">
            <w:pPr>
              <w:jc w:val="both"/>
              <w:rPr>
                <w:szCs w:val="24"/>
              </w:rPr>
            </w:pPr>
            <w:r>
              <w:rPr>
                <w:szCs w:val="24"/>
              </w:rPr>
              <w:t>8</w:t>
            </w:r>
            <w:r w:rsidRPr="00FC6084">
              <w:rPr>
                <w:szCs w:val="24"/>
              </w:rPr>
              <w:t>.2.3</w:t>
            </w:r>
            <w:r w:rsidR="00497001">
              <w:rPr>
                <w:szCs w:val="24"/>
              </w:rPr>
              <w:t>.</w:t>
            </w:r>
            <w:r w:rsidRPr="00FC6084">
              <w:rPr>
                <w:szCs w:val="24"/>
              </w:rPr>
              <w:t xml:space="preserve"> Ūkio subjektams, patenkantiems į Bendrojo bendrosios išimties reglamento 1 straipsnio 3 </w:t>
            </w:r>
            <w:r>
              <w:rPr>
                <w:szCs w:val="24"/>
              </w:rPr>
              <w:t>dalies</w:t>
            </w:r>
            <w:r w:rsidRPr="00FC6084">
              <w:rPr>
                <w:szCs w:val="24"/>
              </w:rPr>
              <w:t xml:space="preserve"> taikymo sritį;</w:t>
            </w:r>
          </w:p>
          <w:p w14:paraId="5A8CBB5D" w14:textId="1D4651F5" w:rsidR="00F6679A" w:rsidRPr="00FC6084" w:rsidRDefault="00F6679A" w:rsidP="00F6679A">
            <w:pPr>
              <w:jc w:val="both"/>
              <w:rPr>
                <w:szCs w:val="24"/>
              </w:rPr>
            </w:pPr>
            <w:r>
              <w:rPr>
                <w:szCs w:val="24"/>
              </w:rPr>
              <w:t>8</w:t>
            </w:r>
            <w:r w:rsidRPr="00FC6084">
              <w:rPr>
                <w:szCs w:val="24"/>
              </w:rPr>
              <w:t>.2.</w:t>
            </w:r>
            <w:r w:rsidR="00877EE5">
              <w:rPr>
                <w:szCs w:val="24"/>
              </w:rPr>
              <w:t>4</w:t>
            </w:r>
            <w:r w:rsidRPr="00FC6084">
              <w:rPr>
                <w:szCs w:val="24"/>
              </w:rPr>
              <w:t xml:space="preserve">. Jei ji neturi skatinamojo poveikio, nustatyto Bendrojo bendrosios išimties reglamento 6 straipsnyje. </w:t>
            </w:r>
          </w:p>
          <w:p w14:paraId="63FCBB3F" w14:textId="44931C1A" w:rsidR="00F6679A" w:rsidRPr="00FC6084" w:rsidRDefault="00F6679A" w:rsidP="00F6679A">
            <w:pPr>
              <w:jc w:val="both"/>
              <w:rPr>
                <w:szCs w:val="24"/>
              </w:rPr>
            </w:pPr>
            <w:r>
              <w:rPr>
                <w:szCs w:val="24"/>
              </w:rPr>
              <w:t>8</w:t>
            </w:r>
            <w:r w:rsidRPr="00FC6084">
              <w:rPr>
                <w:szCs w:val="24"/>
              </w:rPr>
              <w:t>.3. Valstybės pagalba, kurios tinkamas finansuoti išlaidas galima nustatyti ir kuriai pagal Bendrojo bendrosios išimties reglamento taikoma išimtis, gali būti sumuojama su:</w:t>
            </w:r>
          </w:p>
          <w:p w14:paraId="71A83F45" w14:textId="44271C05" w:rsidR="00F6679A" w:rsidRPr="00FC6084" w:rsidRDefault="00F6679A" w:rsidP="00F6679A">
            <w:pPr>
              <w:jc w:val="both"/>
              <w:rPr>
                <w:szCs w:val="24"/>
              </w:rPr>
            </w:pPr>
            <w:r>
              <w:rPr>
                <w:szCs w:val="24"/>
              </w:rPr>
              <w:t>8</w:t>
            </w:r>
            <w:r w:rsidRPr="00FC6084">
              <w:rPr>
                <w:szCs w:val="24"/>
              </w:rPr>
              <w:t>.3.1. bet kokia kita valstybės pagalba, jei tos veiklos yra susijusios su skirtingomis tinkamomis finansuoti išlaidomis, kurias galima nustatyti;</w:t>
            </w:r>
          </w:p>
          <w:p w14:paraId="5E901CAC" w14:textId="38676423" w:rsidR="00F6679A" w:rsidRPr="00FC6084" w:rsidRDefault="00F6679A" w:rsidP="00F6679A">
            <w:pPr>
              <w:jc w:val="both"/>
              <w:rPr>
                <w:szCs w:val="24"/>
              </w:rPr>
            </w:pPr>
            <w:r>
              <w:rPr>
                <w:szCs w:val="24"/>
              </w:rPr>
              <w:t>8</w:t>
            </w:r>
            <w:r w:rsidRPr="00FC6084">
              <w:rPr>
                <w:szCs w:val="24"/>
              </w:rPr>
              <w:t xml:space="preserve">.3.2. bet kokia kita valstybės pagalba, susijusi su tomis pačiomis tinkamomis finansuoti išlaidomis, kurios iš dalies arba visiškai sutampa, tik jeigu taip susumavus, didžiausia pagalbos suma neviršija Bendrojo bendrosios išimties reglamento 4 straipsnio </w:t>
            </w:r>
            <w:r>
              <w:rPr>
                <w:szCs w:val="24"/>
              </w:rPr>
              <w:t>s punkte</w:t>
            </w:r>
            <w:r w:rsidRPr="00FC6084">
              <w:rPr>
                <w:szCs w:val="24"/>
              </w:rPr>
              <w:t xml:space="preserve"> nustatytos pagalbos ribos, o didžiausias pagalbos intensyvumas neviršija Bendrojo bendrosios išimties reglamento 41 straipsnio </w:t>
            </w:r>
            <w:r>
              <w:rPr>
                <w:szCs w:val="24"/>
              </w:rPr>
              <w:t>7</w:t>
            </w:r>
            <w:r w:rsidRPr="00FC6084">
              <w:rPr>
                <w:szCs w:val="24"/>
              </w:rPr>
              <w:t xml:space="preserve"> </w:t>
            </w:r>
            <w:r>
              <w:rPr>
                <w:szCs w:val="24"/>
              </w:rPr>
              <w:t>dalyje</w:t>
            </w:r>
            <w:r w:rsidRPr="00FC6084">
              <w:rPr>
                <w:szCs w:val="24"/>
              </w:rPr>
              <w:t xml:space="preserve"> nustatyto pagalbos intensyvumo.</w:t>
            </w:r>
          </w:p>
          <w:p w14:paraId="59A8CDD2" w14:textId="5A0CD7D8" w:rsidR="00F6679A" w:rsidRPr="00FC6084" w:rsidRDefault="00F6679A" w:rsidP="00F6679A">
            <w:pPr>
              <w:jc w:val="both"/>
              <w:rPr>
                <w:szCs w:val="24"/>
              </w:rPr>
            </w:pPr>
            <w:r>
              <w:rPr>
                <w:szCs w:val="24"/>
              </w:rPr>
              <w:t>8</w:t>
            </w:r>
            <w:r w:rsidRPr="00FC6084">
              <w:rPr>
                <w:szCs w:val="24"/>
              </w:rPr>
              <w:t xml:space="preserve">.4. Valstybės pagalba, kuriai pagal Bendrojo bendrosios išimties reglamentą taikoma išimtis, nesumuojama su jokia </w:t>
            </w:r>
            <w:r w:rsidRPr="00C439F7">
              <w:rPr>
                <w:i/>
                <w:iCs/>
                <w:szCs w:val="24"/>
              </w:rPr>
              <w:t xml:space="preserve">de </w:t>
            </w:r>
            <w:proofErr w:type="spellStart"/>
            <w:r w:rsidRPr="00C439F7">
              <w:rPr>
                <w:i/>
                <w:iCs/>
                <w:szCs w:val="24"/>
              </w:rPr>
              <w:t>minimis</w:t>
            </w:r>
            <w:proofErr w:type="spellEnd"/>
            <w:r w:rsidRPr="00FC6084">
              <w:rPr>
                <w:szCs w:val="24"/>
              </w:rPr>
              <w:t xml:space="preserve"> pagalba, susijusia su tomis pačiomis tinkamomis finansuoti išlaidomis, jei susumavus būtų viršytas pagalbos intensyvumas, kaip nustatyta Bendrojo bendrosios išimties reglamento 8 straipsnio 5 dalyje.</w:t>
            </w:r>
          </w:p>
          <w:p w14:paraId="3BECDB3D" w14:textId="4974C60F" w:rsidR="00F6679A" w:rsidRPr="00FC6084" w:rsidRDefault="00F6679A" w:rsidP="00F6679A">
            <w:pPr>
              <w:jc w:val="both"/>
              <w:rPr>
                <w:szCs w:val="24"/>
              </w:rPr>
            </w:pPr>
            <w:r>
              <w:rPr>
                <w:szCs w:val="24"/>
              </w:rPr>
              <w:t>8</w:t>
            </w:r>
            <w:r w:rsidRPr="00FC6084">
              <w:rPr>
                <w:szCs w:val="24"/>
              </w:rPr>
              <w:t>.5. Administruojančioji institucija PĮP vertinimo metu patikrina pareiškėjo teisę gauti valstybės pagalbą pagal Bendrojo bendrosios išimties reglamentą, o Ministerijai priėmus sprendimą finansuoti projektą, per 20 darbo dienų Ministerija registruoja suteiktos valstybės pagalbos sumą Suteiktos valstybės pagalbos ir nereikšmingos (</w:t>
            </w:r>
            <w:r w:rsidRPr="00C439F7">
              <w:rPr>
                <w:i/>
                <w:iCs/>
                <w:szCs w:val="24"/>
              </w:rPr>
              <w:t xml:space="preserve">de </w:t>
            </w:r>
            <w:proofErr w:type="spellStart"/>
            <w:r w:rsidRPr="00C439F7">
              <w:rPr>
                <w:i/>
                <w:iCs/>
                <w:szCs w:val="24"/>
              </w:rPr>
              <w:t>minimis</w:t>
            </w:r>
            <w:proofErr w:type="spellEnd"/>
            <w:r w:rsidRPr="00FC6084">
              <w:rPr>
                <w:szCs w:val="24"/>
              </w:rPr>
              <w:t>) pagalbos registre, kurio nuostatai patvirtinti Lietuvos Respublikos Vyriausybės 2005 m. sausio 19 d. nutarimu Nr. 35 „Dėl Suteiktos valstybės pagalbos ir nereikšmingos (</w:t>
            </w:r>
            <w:r w:rsidRPr="00C439F7">
              <w:rPr>
                <w:i/>
                <w:iCs/>
                <w:szCs w:val="24"/>
              </w:rPr>
              <w:t xml:space="preserve">de </w:t>
            </w:r>
            <w:proofErr w:type="spellStart"/>
            <w:r w:rsidRPr="00C439F7">
              <w:rPr>
                <w:i/>
                <w:iCs/>
                <w:szCs w:val="24"/>
              </w:rPr>
              <w:t>minimis</w:t>
            </w:r>
            <w:proofErr w:type="spellEnd"/>
            <w:r w:rsidRPr="00FC6084">
              <w:rPr>
                <w:szCs w:val="24"/>
              </w:rPr>
              <w:t>) pagalbos registro nuostatų patvirtinimo“.</w:t>
            </w:r>
          </w:p>
          <w:p w14:paraId="08A386DC" w14:textId="0ADB7B48" w:rsidR="00F6679A" w:rsidRPr="00FC6084" w:rsidRDefault="00F6679A" w:rsidP="00F6679A">
            <w:pPr>
              <w:jc w:val="both"/>
              <w:rPr>
                <w:szCs w:val="24"/>
              </w:rPr>
            </w:pPr>
            <w:r>
              <w:rPr>
                <w:szCs w:val="24"/>
              </w:rPr>
              <w:t>8</w:t>
            </w:r>
            <w:r w:rsidRPr="00FC6084">
              <w:rPr>
                <w:szCs w:val="24"/>
              </w:rPr>
              <w:t>.6. Užtikrinti dokumentų saugojimą 10 finansinių metų nuo datos, kada paskutinį kartą pagal schemą buvo suteikta individuali pagalba, kaip nustatyta Bendrojo bendrosios išimties reglamento 12 straipsn</w:t>
            </w:r>
            <w:r>
              <w:rPr>
                <w:szCs w:val="24"/>
              </w:rPr>
              <w:t>yj</w:t>
            </w:r>
            <w:r w:rsidRPr="00FC6084">
              <w:rPr>
                <w:szCs w:val="24"/>
              </w:rPr>
              <w:t>e.</w:t>
            </w:r>
            <w:r w:rsidR="006E12B8">
              <w:rPr>
                <w:szCs w:val="24"/>
              </w:rPr>
              <w:t xml:space="preserve"> Už </w:t>
            </w:r>
            <w:r w:rsidR="00F4378B">
              <w:rPr>
                <w:szCs w:val="24"/>
              </w:rPr>
              <w:t>šio reikalavimo įgyvendinimą atsak</w:t>
            </w:r>
            <w:r w:rsidR="00BB5D57">
              <w:rPr>
                <w:szCs w:val="24"/>
              </w:rPr>
              <w:t>inga</w:t>
            </w:r>
            <w:r w:rsidR="00F4378B">
              <w:rPr>
                <w:szCs w:val="24"/>
              </w:rPr>
              <w:t xml:space="preserve"> </w:t>
            </w:r>
            <w:r w:rsidR="0054404A">
              <w:rPr>
                <w:szCs w:val="24"/>
              </w:rPr>
              <w:t>a</w:t>
            </w:r>
            <w:r w:rsidR="00F4378B">
              <w:rPr>
                <w:szCs w:val="24"/>
              </w:rPr>
              <w:t>dministruojančioji institucija.</w:t>
            </w:r>
          </w:p>
          <w:p w14:paraId="04795548" w14:textId="7082D4F6" w:rsidR="00F6679A" w:rsidRPr="00FC6084" w:rsidRDefault="00F6679A" w:rsidP="00F6679A">
            <w:pPr>
              <w:jc w:val="both"/>
              <w:rPr>
                <w:szCs w:val="24"/>
              </w:rPr>
            </w:pPr>
            <w:r>
              <w:rPr>
                <w:szCs w:val="24"/>
              </w:rPr>
              <w:t>8</w:t>
            </w:r>
            <w:r w:rsidRPr="00FC6084">
              <w:rPr>
                <w:szCs w:val="24"/>
              </w:rPr>
              <w:t>.7. Tais atvejais, kai skiriama pagalbos suma viršija Bendrojo bendrosios išimties reglamento 9 straipsnio 1 dalies c punkte nustatytas ribas, informacija apie skirtą pagalbą per šešis mėnesius nuo pagalbos suteikimo dienos turi būti pateikta į Europos Komisijos Valstybės pagalbos skaidrumo svetainę.</w:t>
            </w:r>
            <w:r w:rsidR="00BB5D57">
              <w:rPr>
                <w:szCs w:val="24"/>
              </w:rPr>
              <w:t xml:space="preserve"> Už šio reikalavimo įgyvendinimą atsakinga</w:t>
            </w:r>
            <w:r w:rsidR="0054404A">
              <w:rPr>
                <w:szCs w:val="24"/>
              </w:rPr>
              <w:t xml:space="preserve"> Lietuvos Respublikos energetikos</w:t>
            </w:r>
            <w:r w:rsidR="00BB5D57">
              <w:rPr>
                <w:szCs w:val="24"/>
              </w:rPr>
              <w:t xml:space="preserve"> ministerija.</w:t>
            </w:r>
          </w:p>
          <w:p w14:paraId="3DC956D7" w14:textId="20D3BE68" w:rsidR="00F6679A" w:rsidRPr="00FC6084" w:rsidRDefault="00F6679A" w:rsidP="00F6679A">
            <w:pPr>
              <w:jc w:val="both"/>
              <w:rPr>
                <w:szCs w:val="24"/>
              </w:rPr>
            </w:pPr>
            <w:r>
              <w:rPr>
                <w:szCs w:val="24"/>
              </w:rPr>
              <w:lastRenderedPageBreak/>
              <w:t>8</w:t>
            </w:r>
            <w:r w:rsidRPr="00FC6084">
              <w:rPr>
                <w:szCs w:val="24"/>
              </w:rPr>
              <w:t xml:space="preserve">.8. Užtikrinti, kad įgyvendinant valstybės pagalbos schemą, kuriai taikoma išimtis pagal Bendrąjį bendrosios išimties reglamentą, vadovaujantis šio reglamento 11 straipsnyje nustatyta tvarka, Europos Komisijai turi būti perduodama informacijos apie tokią pagalbą santrauka pagal šio reglamento II priede pateiktą standartinę formą. Užpildyta forma Europos Komisijai perduodama per Konkurencijos tarybą. </w:t>
            </w:r>
            <w:r w:rsidR="00BB5D57">
              <w:rPr>
                <w:szCs w:val="24"/>
              </w:rPr>
              <w:t xml:space="preserve">Už šio reikalavimo įgyvendinimą atsakinga </w:t>
            </w:r>
            <w:r w:rsidR="0054404A">
              <w:rPr>
                <w:szCs w:val="24"/>
              </w:rPr>
              <w:t xml:space="preserve">Lietuvos Respublikos energetikos </w:t>
            </w:r>
            <w:r w:rsidR="00BB5D57">
              <w:rPr>
                <w:szCs w:val="24"/>
              </w:rPr>
              <w:t>ministerija.</w:t>
            </w:r>
            <w:r w:rsidRPr="00FC6084">
              <w:rPr>
                <w:szCs w:val="24"/>
              </w:rPr>
              <w:t xml:space="preserve"> </w:t>
            </w:r>
          </w:p>
          <w:p w14:paraId="70154BF8" w14:textId="67716C7A" w:rsidR="00F6679A" w:rsidRPr="00FC6084" w:rsidRDefault="00F6679A" w:rsidP="00F6679A">
            <w:pPr>
              <w:jc w:val="both"/>
              <w:rPr>
                <w:szCs w:val="24"/>
              </w:rPr>
            </w:pPr>
            <w:r>
              <w:rPr>
                <w:szCs w:val="24"/>
              </w:rPr>
              <w:t>8</w:t>
            </w:r>
            <w:r w:rsidRPr="00FC6084">
              <w:rPr>
                <w:szCs w:val="24"/>
              </w:rPr>
              <w:t>.9. Reglamento specialiosios III skyriaus sąlygos nustatytos 41 straipsnyje:</w:t>
            </w:r>
          </w:p>
          <w:p w14:paraId="7C106F70" w14:textId="21A4A99D" w:rsidR="00F6679A" w:rsidRPr="00FC6084" w:rsidRDefault="00F6679A" w:rsidP="00F6679A">
            <w:pPr>
              <w:jc w:val="both"/>
              <w:rPr>
                <w:szCs w:val="24"/>
              </w:rPr>
            </w:pPr>
            <w:bookmarkStart w:id="0" w:name="_Hlk139621947"/>
            <w:r>
              <w:rPr>
                <w:szCs w:val="24"/>
              </w:rPr>
              <w:t>8</w:t>
            </w:r>
            <w:r w:rsidRPr="00FC6084">
              <w:rPr>
                <w:szCs w:val="24"/>
              </w:rPr>
              <w:t>.9.1.  Pagalba teikiama, jei yra tenkinamos šiame straipsnyje ir I skyriuje nustatytos sąlygos.</w:t>
            </w:r>
          </w:p>
          <w:bookmarkEnd w:id="0"/>
          <w:p w14:paraId="1D900FC1" w14:textId="75BD6A6F" w:rsidR="00F6679A" w:rsidRPr="00FC6084" w:rsidRDefault="00F6679A" w:rsidP="00F6679A">
            <w:pPr>
              <w:jc w:val="both"/>
            </w:pPr>
            <w:r>
              <w:t xml:space="preserve">8.9.2.  </w:t>
            </w:r>
            <w:r w:rsidR="00D30487" w:rsidRPr="00D30487">
              <w:t>Investicinė pagalba teikiama naujiems arba atnaujintiems įrenginiams. Pagalbos suma nepriklauso nuo pagaminamos energijos kiekio.</w:t>
            </w:r>
          </w:p>
          <w:p w14:paraId="3DCC236D" w14:textId="07CE4E99" w:rsidR="004A4C57" w:rsidRDefault="004A4C57">
            <w:pPr>
              <w:jc w:val="both"/>
              <w:rPr>
                <w:i/>
                <w:iCs/>
                <w:sz w:val="22"/>
                <w:szCs w:val="22"/>
              </w:rPr>
            </w:pPr>
          </w:p>
        </w:tc>
      </w:tr>
      <w:tr w:rsidR="004A4C57" w14:paraId="7D53C4A6" w14:textId="77777777">
        <w:tc>
          <w:tcPr>
            <w:tcW w:w="15134" w:type="dxa"/>
          </w:tcPr>
          <w:p w14:paraId="1FA56152" w14:textId="2D1FE7D5" w:rsidR="004A4C57" w:rsidRDefault="00F44CDB">
            <w:pPr>
              <w:ind w:left="426" w:hanging="426"/>
              <w:jc w:val="both"/>
              <w:rPr>
                <w:szCs w:val="24"/>
              </w:rPr>
            </w:pPr>
            <w:r>
              <w:rPr>
                <w:b/>
                <w:szCs w:val="24"/>
              </w:rPr>
              <w:lastRenderedPageBreak/>
              <w:t>9.</w:t>
            </w:r>
            <w:r>
              <w:rPr>
                <w:szCs w:val="24"/>
              </w:rPr>
              <w:t xml:space="preserve"> </w:t>
            </w:r>
            <w:r>
              <w:rPr>
                <w:b/>
                <w:szCs w:val="24"/>
              </w:rPr>
              <w:t>Projektų atrankos kriterijai</w:t>
            </w:r>
          </w:p>
          <w:p w14:paraId="269355EA" w14:textId="1CA678A2" w:rsidR="004A4C57" w:rsidRDefault="00F44CDB">
            <w:pPr>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4A4C57" w14:paraId="2C1B2136" w14:textId="77777777">
        <w:trPr>
          <w:trHeight w:val="704"/>
        </w:trPr>
        <w:tc>
          <w:tcPr>
            <w:tcW w:w="15134" w:type="dxa"/>
          </w:tcPr>
          <w:p w14:paraId="11AC21EC" w14:textId="04BCBD82" w:rsidR="004A4C57" w:rsidRDefault="004A4C57">
            <w:pPr>
              <w:jc w:val="both"/>
              <w:rPr>
                <w:i/>
                <w:sz w:val="22"/>
                <w:szCs w:val="22"/>
              </w:rPr>
            </w:pPr>
          </w:p>
          <w:tbl>
            <w:tblPr>
              <w:tblW w:w="14876" w:type="dxa"/>
              <w:tblLayout w:type="fixed"/>
              <w:tblLook w:val="00A0" w:firstRow="1" w:lastRow="0" w:firstColumn="1" w:lastColumn="0" w:noHBand="0" w:noVBand="0"/>
            </w:tblPr>
            <w:tblGrid>
              <w:gridCol w:w="697"/>
              <w:gridCol w:w="1314"/>
              <w:gridCol w:w="1842"/>
              <w:gridCol w:w="7371"/>
              <w:gridCol w:w="1134"/>
              <w:gridCol w:w="1134"/>
              <w:gridCol w:w="1384"/>
            </w:tblGrid>
            <w:tr w:rsidR="004A4C57" w14:paraId="13FB4ABE" w14:textId="77777777" w:rsidTr="00BF4381">
              <w:tc>
                <w:tcPr>
                  <w:tcW w:w="697"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139E19E7" w14:textId="77777777" w:rsidR="004A4C57" w:rsidRDefault="00F44CDB">
                  <w:pPr>
                    <w:jc w:val="center"/>
                    <w:rPr>
                      <w:b/>
                      <w:bCs/>
                      <w:sz w:val="22"/>
                      <w:szCs w:val="22"/>
                    </w:rPr>
                  </w:pPr>
                  <w:r>
                    <w:rPr>
                      <w:b/>
                      <w:bCs/>
                      <w:sz w:val="22"/>
                      <w:szCs w:val="22"/>
                    </w:rPr>
                    <w:t>Eil.</w:t>
                  </w:r>
                </w:p>
                <w:p w14:paraId="33546B1E" w14:textId="77777777" w:rsidR="004A4C57" w:rsidRDefault="00F44CDB">
                  <w:pPr>
                    <w:jc w:val="center"/>
                    <w:rPr>
                      <w:b/>
                      <w:bCs/>
                      <w:sz w:val="22"/>
                      <w:szCs w:val="22"/>
                    </w:rPr>
                  </w:pPr>
                  <w:r>
                    <w:rPr>
                      <w:b/>
                      <w:bCs/>
                      <w:sz w:val="22"/>
                      <w:szCs w:val="22"/>
                    </w:rPr>
                    <w:t>Nr.</w:t>
                  </w:r>
                </w:p>
              </w:tc>
              <w:tc>
                <w:tcPr>
                  <w:tcW w:w="1314"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489E1A37" w14:textId="77777777" w:rsidR="004A4C57" w:rsidRDefault="00F44CDB">
                  <w:pPr>
                    <w:jc w:val="center"/>
                    <w:rPr>
                      <w:b/>
                      <w:bCs/>
                      <w:sz w:val="22"/>
                      <w:szCs w:val="22"/>
                    </w:rPr>
                  </w:pPr>
                  <w:r>
                    <w:rPr>
                      <w:b/>
                      <w:bCs/>
                      <w:sz w:val="22"/>
                      <w:szCs w:val="22"/>
                    </w:rPr>
                    <w:t>Kriterijaus tipas</w:t>
                  </w:r>
                </w:p>
              </w:tc>
              <w:tc>
                <w:tcPr>
                  <w:tcW w:w="1842"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74609249" w14:textId="77777777" w:rsidR="004A4C57" w:rsidRDefault="00F44CDB">
                  <w:pPr>
                    <w:jc w:val="center"/>
                    <w:rPr>
                      <w:b/>
                      <w:bCs/>
                      <w:sz w:val="22"/>
                      <w:szCs w:val="22"/>
                    </w:rPr>
                  </w:pPr>
                  <w:r>
                    <w:rPr>
                      <w:b/>
                      <w:bCs/>
                      <w:sz w:val="22"/>
                      <w:szCs w:val="22"/>
                    </w:rPr>
                    <w:t>Kriterijus</w:t>
                  </w:r>
                </w:p>
              </w:tc>
              <w:tc>
                <w:tcPr>
                  <w:tcW w:w="7371"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37D8E059" w14:textId="77777777" w:rsidR="004A4C57" w:rsidRDefault="00F44CDB">
                  <w:pPr>
                    <w:jc w:val="center"/>
                    <w:rPr>
                      <w:b/>
                      <w:bCs/>
                      <w:sz w:val="22"/>
                      <w:szCs w:val="22"/>
                    </w:rPr>
                  </w:pPr>
                  <w:r>
                    <w:rPr>
                      <w:b/>
                      <w:bCs/>
                      <w:sz w:val="22"/>
                      <w:szCs w:val="22"/>
                    </w:rPr>
                    <w:t>Kriterijaus vertinimo metodas</w:t>
                  </w:r>
                </w:p>
              </w:tc>
              <w:tc>
                <w:tcPr>
                  <w:tcW w:w="1134"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16238A7B" w14:textId="5C985310" w:rsidR="004A4C57" w:rsidRDefault="00F44CDB">
                  <w:pPr>
                    <w:jc w:val="center"/>
                    <w:rPr>
                      <w:b/>
                      <w:bCs/>
                      <w:sz w:val="22"/>
                      <w:szCs w:val="22"/>
                    </w:rPr>
                  </w:pPr>
                  <w:r>
                    <w:rPr>
                      <w:b/>
                      <w:bCs/>
                      <w:sz w:val="22"/>
                      <w:szCs w:val="22"/>
                    </w:rPr>
                    <w:t>Didžiau</w:t>
                  </w:r>
                  <w:r w:rsidR="00BF4381">
                    <w:rPr>
                      <w:b/>
                      <w:bCs/>
                      <w:sz w:val="22"/>
                      <w:szCs w:val="22"/>
                    </w:rPr>
                    <w:t>-</w:t>
                  </w:r>
                  <w:proofErr w:type="spellStart"/>
                  <w:r>
                    <w:rPr>
                      <w:b/>
                      <w:bCs/>
                      <w:sz w:val="22"/>
                      <w:szCs w:val="22"/>
                    </w:rPr>
                    <w:t>sias</w:t>
                  </w:r>
                  <w:proofErr w:type="spellEnd"/>
                  <w:r>
                    <w:rPr>
                      <w:b/>
                      <w:bCs/>
                      <w:sz w:val="22"/>
                      <w:szCs w:val="22"/>
                    </w:rPr>
                    <w:t xml:space="preserve"> galimas </w:t>
                  </w:r>
                  <w:proofErr w:type="spellStart"/>
                  <w:r>
                    <w:rPr>
                      <w:b/>
                      <w:bCs/>
                      <w:sz w:val="22"/>
                      <w:szCs w:val="22"/>
                    </w:rPr>
                    <w:t>kriteri</w:t>
                  </w:r>
                  <w:proofErr w:type="spellEnd"/>
                  <w:r w:rsidR="00BF4381">
                    <w:rPr>
                      <w:b/>
                      <w:bCs/>
                      <w:sz w:val="22"/>
                      <w:szCs w:val="22"/>
                    </w:rPr>
                    <w:t>-</w:t>
                  </w:r>
                  <w:r>
                    <w:rPr>
                      <w:b/>
                      <w:bCs/>
                      <w:sz w:val="22"/>
                      <w:szCs w:val="22"/>
                    </w:rPr>
                    <w:t>jaus balas</w:t>
                  </w:r>
                </w:p>
              </w:tc>
              <w:tc>
                <w:tcPr>
                  <w:tcW w:w="1134"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6C84437C" w14:textId="1F1BE6F3" w:rsidR="004A4C57" w:rsidRDefault="00F44CDB">
                  <w:pPr>
                    <w:jc w:val="center"/>
                    <w:rPr>
                      <w:b/>
                      <w:bCs/>
                      <w:sz w:val="22"/>
                      <w:szCs w:val="22"/>
                    </w:rPr>
                  </w:pPr>
                  <w:proofErr w:type="spellStart"/>
                  <w:r>
                    <w:rPr>
                      <w:b/>
                      <w:bCs/>
                      <w:sz w:val="22"/>
                      <w:szCs w:val="22"/>
                    </w:rPr>
                    <w:t>Kriteri</w:t>
                  </w:r>
                  <w:proofErr w:type="spellEnd"/>
                  <w:r w:rsidR="002A4522">
                    <w:rPr>
                      <w:b/>
                      <w:bCs/>
                      <w:sz w:val="22"/>
                      <w:szCs w:val="22"/>
                    </w:rPr>
                    <w:t>-</w:t>
                  </w:r>
                  <w:r>
                    <w:rPr>
                      <w:b/>
                      <w:bCs/>
                      <w:sz w:val="22"/>
                      <w:szCs w:val="22"/>
                    </w:rPr>
                    <w:t xml:space="preserve">jaus svorio </w:t>
                  </w:r>
                  <w:proofErr w:type="spellStart"/>
                  <w:r>
                    <w:rPr>
                      <w:b/>
                      <w:bCs/>
                      <w:sz w:val="22"/>
                      <w:szCs w:val="22"/>
                    </w:rPr>
                    <w:t>koeficien</w:t>
                  </w:r>
                  <w:proofErr w:type="spellEnd"/>
                  <w:r w:rsidR="002A4522">
                    <w:rPr>
                      <w:b/>
                      <w:bCs/>
                      <w:sz w:val="22"/>
                      <w:szCs w:val="22"/>
                    </w:rPr>
                    <w:t>-</w:t>
                  </w:r>
                  <w:r>
                    <w:rPr>
                      <w:b/>
                      <w:bCs/>
                      <w:sz w:val="22"/>
                      <w:szCs w:val="22"/>
                    </w:rPr>
                    <w:t>tas</w:t>
                  </w:r>
                </w:p>
                <w:p w14:paraId="291DCBBB" w14:textId="055D25F2" w:rsidR="004A4C57" w:rsidRDefault="004A4C57">
                  <w:pPr>
                    <w:jc w:val="center"/>
                    <w:rPr>
                      <w:b/>
                      <w:bCs/>
                      <w:sz w:val="20"/>
                    </w:rPr>
                  </w:pPr>
                </w:p>
              </w:tc>
              <w:tc>
                <w:tcPr>
                  <w:tcW w:w="1384"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771D9D1F" w14:textId="77777777" w:rsidR="004A4C57" w:rsidRDefault="00F44CDB">
                  <w:pPr>
                    <w:jc w:val="center"/>
                    <w:rPr>
                      <w:bCs/>
                      <w:sz w:val="22"/>
                      <w:szCs w:val="22"/>
                    </w:rPr>
                  </w:pPr>
                  <w:r>
                    <w:rPr>
                      <w:b/>
                      <w:bCs/>
                      <w:sz w:val="22"/>
                      <w:szCs w:val="22"/>
                    </w:rPr>
                    <w:t>Didžiausias galimas kriterijaus balas, kai nustatomas svorio koeficientas</w:t>
                  </w:r>
                </w:p>
                <w:p w14:paraId="4621A672" w14:textId="613690C8" w:rsidR="004A4C57" w:rsidRDefault="004A4C57">
                  <w:pPr>
                    <w:jc w:val="center"/>
                    <w:rPr>
                      <w:bCs/>
                      <w:sz w:val="20"/>
                    </w:rPr>
                  </w:pPr>
                </w:p>
              </w:tc>
            </w:tr>
            <w:tr w:rsidR="004D452D" w14:paraId="46A5B5EA" w14:textId="77777777" w:rsidTr="00BF4381">
              <w:tc>
                <w:tcPr>
                  <w:tcW w:w="697" w:type="dxa"/>
                  <w:tcBorders>
                    <w:top w:val="single" w:sz="6" w:space="0" w:color="000000"/>
                    <w:left w:val="single" w:sz="6" w:space="0" w:color="000000"/>
                    <w:bottom w:val="single" w:sz="6" w:space="0" w:color="000000"/>
                    <w:right w:val="single" w:sz="6" w:space="0" w:color="000000"/>
                  </w:tcBorders>
                </w:tcPr>
                <w:p w14:paraId="2A6F2102" w14:textId="57C4660D" w:rsidR="004D452D" w:rsidRPr="004D452D" w:rsidRDefault="004D452D" w:rsidP="004D452D">
                  <w:pPr>
                    <w:jc w:val="both"/>
                    <w:rPr>
                      <w:szCs w:val="24"/>
                    </w:rPr>
                  </w:pPr>
                  <w:r w:rsidRPr="004D452D">
                    <w:rPr>
                      <w:szCs w:val="24"/>
                    </w:rPr>
                    <w:t>1.</w:t>
                  </w:r>
                </w:p>
              </w:tc>
              <w:tc>
                <w:tcPr>
                  <w:tcW w:w="1314" w:type="dxa"/>
                  <w:tcBorders>
                    <w:top w:val="single" w:sz="6" w:space="0" w:color="000000"/>
                    <w:left w:val="single" w:sz="6" w:space="0" w:color="000000"/>
                    <w:bottom w:val="single" w:sz="6" w:space="0" w:color="000000"/>
                    <w:right w:val="single" w:sz="6" w:space="0" w:color="000000"/>
                  </w:tcBorders>
                </w:tcPr>
                <w:p w14:paraId="0452163B" w14:textId="1AB7E411" w:rsidR="004D452D" w:rsidRDefault="004D452D" w:rsidP="004D452D">
                  <w:pPr>
                    <w:jc w:val="both"/>
                    <w:rPr>
                      <w:i/>
                      <w:iCs/>
                      <w:szCs w:val="24"/>
                    </w:rPr>
                  </w:pPr>
                  <w:r>
                    <w:rPr>
                      <w:iCs/>
                      <w:szCs w:val="24"/>
                    </w:rPr>
                    <w:t>Specialusis</w:t>
                  </w:r>
                </w:p>
              </w:tc>
              <w:tc>
                <w:tcPr>
                  <w:tcW w:w="1842" w:type="dxa"/>
                  <w:tcBorders>
                    <w:top w:val="single" w:sz="6" w:space="0" w:color="000000"/>
                    <w:left w:val="single" w:sz="6" w:space="0" w:color="000000"/>
                    <w:bottom w:val="single" w:sz="6" w:space="0" w:color="000000"/>
                    <w:right w:val="single" w:sz="6" w:space="0" w:color="000000"/>
                  </w:tcBorders>
                </w:tcPr>
                <w:p w14:paraId="5C2B9A5E" w14:textId="1BB52663" w:rsidR="004D452D" w:rsidRDefault="004D452D" w:rsidP="004D452D">
                  <w:pPr>
                    <w:jc w:val="both"/>
                    <w:rPr>
                      <w:i/>
                      <w:iCs/>
                      <w:szCs w:val="24"/>
                    </w:rPr>
                  </w:pPr>
                  <w:r w:rsidRPr="00971AE4">
                    <w:rPr>
                      <w:rStyle w:val="normaltextrun"/>
                      <w:color w:val="000000"/>
                      <w:shd w:val="clear" w:color="auto" w:fill="FFFFFF"/>
                    </w:rPr>
                    <w:t>Pareiškėjo patirtis ir vidutinės metinės pajamos</w:t>
                  </w:r>
                </w:p>
              </w:tc>
              <w:tc>
                <w:tcPr>
                  <w:tcW w:w="7371" w:type="dxa"/>
                  <w:tcBorders>
                    <w:top w:val="single" w:sz="6" w:space="0" w:color="000000"/>
                    <w:left w:val="single" w:sz="6" w:space="0" w:color="000000"/>
                    <w:bottom w:val="single" w:sz="6" w:space="0" w:color="000000"/>
                    <w:right w:val="single" w:sz="6" w:space="0" w:color="000000"/>
                  </w:tcBorders>
                </w:tcPr>
                <w:p w14:paraId="0F8E5F03" w14:textId="005EDBA0" w:rsidR="004D452D" w:rsidRDefault="004D452D" w:rsidP="004D452D">
                  <w:pPr>
                    <w:jc w:val="both"/>
                    <w:rPr>
                      <w:color w:val="000000" w:themeColor="text1"/>
                      <w:szCs w:val="24"/>
                      <w:lang w:val="lt"/>
                    </w:rPr>
                  </w:pPr>
                  <w:r w:rsidRPr="74F31E39">
                    <w:rPr>
                      <w:color w:val="000000" w:themeColor="text1"/>
                      <w:szCs w:val="24"/>
                      <w:lang w:val="lt"/>
                    </w:rPr>
                    <w:t xml:space="preserve">Vertinama, ar </w:t>
                  </w:r>
                  <w:r w:rsidR="00FE4951">
                    <w:rPr>
                      <w:color w:val="000000" w:themeColor="text1"/>
                      <w:szCs w:val="24"/>
                      <w:lang w:val="lt"/>
                    </w:rPr>
                    <w:t>PĮP</w:t>
                  </w:r>
                  <w:r w:rsidRPr="74F31E39">
                    <w:rPr>
                      <w:color w:val="000000" w:themeColor="text1"/>
                      <w:szCs w:val="24"/>
                      <w:lang w:val="lt"/>
                    </w:rPr>
                    <w:t xml:space="preserve"> pateikimo metu pareiškėjai </w:t>
                  </w:r>
                  <w:r>
                    <w:rPr>
                      <w:color w:val="000000" w:themeColor="text1"/>
                      <w:szCs w:val="24"/>
                      <w:lang w:val="lt"/>
                    </w:rPr>
                    <w:t>(</w:t>
                  </w:r>
                  <w:r w:rsidRPr="74F31E39">
                    <w:rPr>
                      <w:color w:val="000000" w:themeColor="text1"/>
                      <w:szCs w:val="24"/>
                      <w:lang w:val="lt"/>
                    </w:rPr>
                    <w:t>labai mažos, mažos, vidutinės ir didelės įmonės (juridiniai asmenys) turi pakankamai patirties, t. y. įmonė (</w:t>
                  </w:r>
                  <w:r w:rsidRPr="74F31E39">
                    <w:rPr>
                      <w:szCs w:val="24"/>
                      <w:lang w:val="lt"/>
                    </w:rPr>
                    <w:t xml:space="preserve">juridinis asmuo) </w:t>
                  </w:r>
                  <w:r w:rsidRPr="74F31E39">
                    <w:rPr>
                      <w:color w:val="000000" w:themeColor="text1"/>
                      <w:szCs w:val="24"/>
                      <w:lang w:val="lt"/>
                    </w:rPr>
                    <w:t xml:space="preserve">yra registruota ne trumpiau </w:t>
                  </w:r>
                  <w:r>
                    <w:rPr>
                      <w:color w:val="000000" w:themeColor="text1"/>
                      <w:szCs w:val="24"/>
                      <w:lang w:val="lt"/>
                    </w:rPr>
                    <w:t>kaip vienerius</w:t>
                  </w:r>
                  <w:r w:rsidRPr="74F31E39">
                    <w:rPr>
                      <w:color w:val="000000" w:themeColor="text1"/>
                      <w:szCs w:val="24"/>
                      <w:lang w:val="lt"/>
                    </w:rPr>
                    <w:t xml:space="preserve"> metus.</w:t>
                  </w:r>
                </w:p>
                <w:p w14:paraId="63DFAEA9" w14:textId="77777777" w:rsidR="004D452D" w:rsidRDefault="004D452D" w:rsidP="004D452D">
                  <w:pPr>
                    <w:jc w:val="both"/>
                    <w:rPr>
                      <w:szCs w:val="24"/>
                      <w:lang w:val="lt"/>
                    </w:rPr>
                  </w:pPr>
                  <w:r w:rsidRPr="74F31E39">
                    <w:rPr>
                      <w:color w:val="000000" w:themeColor="text1"/>
                      <w:szCs w:val="24"/>
                      <w:lang w:val="lt"/>
                    </w:rPr>
                    <w:t>Taip pat vertinamos pareiškėjo v</w:t>
                  </w:r>
                  <w:r w:rsidRPr="74F31E39">
                    <w:rPr>
                      <w:szCs w:val="24"/>
                      <w:lang w:val="lt"/>
                    </w:rPr>
                    <w:t>idutinės metinės pajamos</w:t>
                  </w:r>
                  <w:r>
                    <w:rPr>
                      <w:szCs w:val="24"/>
                      <w:lang w:val="lt"/>
                    </w:rPr>
                    <w:t>, kurios</w:t>
                  </w:r>
                  <w:r w:rsidRPr="00A5786F">
                    <w:rPr>
                      <w:szCs w:val="24"/>
                      <w:lang w:val="lt"/>
                    </w:rPr>
                    <w:t xml:space="preserve"> per pastaruosius 3 finansinius metus arba per laikotarpį nuo įmonės įregistravimo dienos (jeigu įmonė vykdė veikla mažiau nei 3 finansinius metus)</w:t>
                  </w:r>
                  <w:r>
                    <w:rPr>
                      <w:szCs w:val="24"/>
                      <w:lang w:val="lt"/>
                    </w:rPr>
                    <w:t xml:space="preserve"> turi būti</w:t>
                  </w:r>
                  <w:r w:rsidRPr="00A5786F">
                    <w:rPr>
                      <w:szCs w:val="24"/>
                      <w:lang w:val="lt"/>
                    </w:rPr>
                    <w:t xml:space="preserve"> ne mažesnės kaip 300 000 Eur</w:t>
                  </w:r>
                </w:p>
                <w:p w14:paraId="173C688E" w14:textId="77777777" w:rsidR="004D452D" w:rsidRPr="00437581" w:rsidRDefault="004D452D" w:rsidP="004D452D">
                  <w:pPr>
                    <w:jc w:val="both"/>
                    <w:rPr>
                      <w:szCs w:val="24"/>
                      <w:lang w:val="lt"/>
                    </w:rPr>
                  </w:pPr>
                  <w:r w:rsidRPr="74F31E39">
                    <w:rPr>
                      <w:szCs w:val="24"/>
                      <w:lang w:val="lt"/>
                    </w:rPr>
                    <w:t xml:space="preserve">Vidutinės metinės pajamos – finansinių metų pardavimo pajamos, nurodytos pelno (nuostolių) ataskaitoje arba jai prilygintoje finansinėje ataskaitoje. </w:t>
                  </w:r>
                  <w:r w:rsidRPr="00437581">
                    <w:rPr>
                      <w:szCs w:val="24"/>
                      <w:lang w:val="lt"/>
                    </w:rPr>
                    <w:t>Jei įmonė vykdo veiklą mažiau nei 3 metus ir (arba) pateikta bent viena pelno (nuostolių) ataskaita ne už visus finansinius metus, atliekamas perskaičiavimas pagal žemiau nustatytą formulę:</w:t>
                  </w:r>
                </w:p>
                <w:p w14:paraId="0383DD4A" w14:textId="77777777" w:rsidR="004D452D" w:rsidRPr="00437581" w:rsidRDefault="004D452D" w:rsidP="004D452D">
                  <w:pPr>
                    <w:jc w:val="both"/>
                    <w:rPr>
                      <w:szCs w:val="24"/>
                      <w:lang w:val="lt"/>
                    </w:rPr>
                  </w:pPr>
                  <w:r w:rsidRPr="00437581">
                    <w:rPr>
                      <w:szCs w:val="24"/>
                      <w:lang w:val="lt"/>
                    </w:rPr>
                    <w:t xml:space="preserve"> </w:t>
                  </w:r>
                </w:p>
                <w:p w14:paraId="74CD2138" w14:textId="77777777" w:rsidR="004D452D" w:rsidRPr="00437581" w:rsidRDefault="004D452D" w:rsidP="004D452D">
                  <w:pPr>
                    <w:jc w:val="both"/>
                    <w:rPr>
                      <w:szCs w:val="24"/>
                      <w:lang w:val="lt"/>
                    </w:rPr>
                  </w:pPr>
                  <w:r w:rsidRPr="00437581">
                    <w:rPr>
                      <w:noProof/>
                      <w:lang w:eastAsia="lt-LT"/>
                    </w:rPr>
                    <w:lastRenderedPageBreak/>
                    <w:drawing>
                      <wp:inline distT="0" distB="0" distL="0" distR="0" wp14:anchorId="70900DD5" wp14:editId="616F851C">
                        <wp:extent cx="4572000" cy="352425"/>
                        <wp:effectExtent l="0" t="0" r="0" b="0"/>
                        <wp:docPr id="219865101" name="Picture 219865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4572000" cy="352425"/>
                                </a:xfrm>
                                <a:prstGeom prst="rect">
                                  <a:avLst/>
                                </a:prstGeom>
                              </pic:spPr>
                            </pic:pic>
                          </a:graphicData>
                        </a:graphic>
                      </wp:inline>
                    </w:drawing>
                  </w:r>
                </w:p>
                <w:p w14:paraId="7C804A2A" w14:textId="77777777" w:rsidR="004D452D" w:rsidRPr="00C439F7" w:rsidRDefault="004D452D" w:rsidP="004D452D">
                  <w:pPr>
                    <w:jc w:val="both"/>
                    <w:rPr>
                      <w:rFonts w:ascii="minimis" w:hAnsi="minimis"/>
                      <w:szCs w:val="24"/>
                      <w:lang w:val="lt"/>
                    </w:rPr>
                  </w:pPr>
                  <w:r w:rsidRPr="00437581">
                    <w:rPr>
                      <w:szCs w:val="24"/>
                      <w:lang w:val="lt"/>
                    </w:rPr>
                    <w:t xml:space="preserve"> </w:t>
                  </w:r>
                </w:p>
                <w:p w14:paraId="60AA31F4" w14:textId="77777777" w:rsidR="004D452D" w:rsidRPr="00437581" w:rsidRDefault="004D452D" w:rsidP="004D452D">
                  <w:pPr>
                    <w:jc w:val="both"/>
                    <w:rPr>
                      <w:szCs w:val="24"/>
                      <w:lang w:val="lt"/>
                    </w:rPr>
                  </w:pPr>
                  <w:r w:rsidRPr="00437581">
                    <w:rPr>
                      <w:szCs w:val="24"/>
                      <w:lang w:val="lt"/>
                    </w:rPr>
                    <w:t xml:space="preserve"> </w:t>
                  </w:r>
                </w:p>
                <w:p w14:paraId="0FCDE630" w14:textId="73E1211F" w:rsidR="004D452D" w:rsidRDefault="004D452D" w:rsidP="004D452D">
                  <w:pPr>
                    <w:jc w:val="both"/>
                    <w:rPr>
                      <w:i/>
                      <w:iCs/>
                      <w:szCs w:val="24"/>
                    </w:rPr>
                  </w:pPr>
                  <w:r w:rsidRPr="00437581">
                    <w:rPr>
                      <w:szCs w:val="24"/>
                      <w:lang w:val="lt"/>
                    </w:rPr>
                    <w:t>Šis projektų atrankos kriterijus taikomas tik projekto įgyvendinimo plano vertinimo</w:t>
                  </w:r>
                  <w:r w:rsidRPr="74F31E39">
                    <w:rPr>
                      <w:szCs w:val="24"/>
                      <w:lang w:val="lt"/>
                    </w:rPr>
                    <w:t xml:space="preserve"> metu.</w:t>
                  </w:r>
                </w:p>
              </w:tc>
              <w:tc>
                <w:tcPr>
                  <w:tcW w:w="1134" w:type="dxa"/>
                  <w:tcBorders>
                    <w:top w:val="single" w:sz="6" w:space="0" w:color="000000"/>
                    <w:left w:val="single" w:sz="6" w:space="0" w:color="000000"/>
                    <w:bottom w:val="single" w:sz="6" w:space="0" w:color="000000"/>
                    <w:right w:val="single" w:sz="6" w:space="0" w:color="000000"/>
                  </w:tcBorders>
                </w:tcPr>
                <w:p w14:paraId="69047156" w14:textId="396BCC53" w:rsidR="004D452D" w:rsidRDefault="004D452D" w:rsidP="004D452D">
                  <w:pPr>
                    <w:jc w:val="both"/>
                    <w:rPr>
                      <w:i/>
                      <w:iCs/>
                      <w:szCs w:val="24"/>
                    </w:rPr>
                  </w:pPr>
                  <w:r>
                    <w:rPr>
                      <w:rStyle w:val="normaltextrun"/>
                      <w:color w:val="000000" w:themeColor="text1"/>
                      <w:szCs w:val="24"/>
                    </w:rPr>
                    <w:lastRenderedPageBreak/>
                    <w:t>-</w:t>
                  </w:r>
                </w:p>
              </w:tc>
              <w:tc>
                <w:tcPr>
                  <w:tcW w:w="1134" w:type="dxa"/>
                  <w:tcBorders>
                    <w:top w:val="single" w:sz="6" w:space="0" w:color="000000"/>
                    <w:left w:val="single" w:sz="6" w:space="0" w:color="000000"/>
                    <w:bottom w:val="single" w:sz="6" w:space="0" w:color="000000"/>
                    <w:right w:val="single" w:sz="6" w:space="0" w:color="000000"/>
                  </w:tcBorders>
                </w:tcPr>
                <w:p w14:paraId="6A7CEF65" w14:textId="778A6850" w:rsidR="004D452D" w:rsidRDefault="004D452D" w:rsidP="004D452D">
                  <w:pPr>
                    <w:jc w:val="both"/>
                    <w:rPr>
                      <w:i/>
                      <w:iCs/>
                      <w:szCs w:val="24"/>
                    </w:rPr>
                  </w:pPr>
                  <w:r>
                    <w:rPr>
                      <w:rStyle w:val="normaltextrun"/>
                      <w:color w:val="000000" w:themeColor="text1"/>
                      <w:szCs w:val="24"/>
                    </w:rPr>
                    <w:t>-</w:t>
                  </w:r>
                </w:p>
              </w:tc>
              <w:tc>
                <w:tcPr>
                  <w:tcW w:w="1384" w:type="dxa"/>
                  <w:tcBorders>
                    <w:top w:val="single" w:sz="6" w:space="0" w:color="000000"/>
                    <w:left w:val="single" w:sz="6" w:space="0" w:color="000000"/>
                    <w:bottom w:val="single" w:sz="6" w:space="0" w:color="000000"/>
                    <w:right w:val="single" w:sz="6" w:space="0" w:color="000000"/>
                  </w:tcBorders>
                </w:tcPr>
                <w:p w14:paraId="55F8D8E5" w14:textId="566C0608" w:rsidR="004D452D" w:rsidRDefault="004D452D" w:rsidP="004D452D">
                  <w:pPr>
                    <w:jc w:val="both"/>
                    <w:rPr>
                      <w:i/>
                      <w:iCs/>
                      <w:szCs w:val="24"/>
                    </w:rPr>
                  </w:pPr>
                  <w:r>
                    <w:rPr>
                      <w:rStyle w:val="normaltextrun"/>
                      <w:color w:val="000000" w:themeColor="text1"/>
                      <w:szCs w:val="24"/>
                    </w:rPr>
                    <w:t>-</w:t>
                  </w:r>
                </w:p>
              </w:tc>
            </w:tr>
            <w:tr w:rsidR="00D32840" w14:paraId="3EFF4182" w14:textId="77777777" w:rsidTr="00BF4381">
              <w:tc>
                <w:tcPr>
                  <w:tcW w:w="697" w:type="dxa"/>
                  <w:tcBorders>
                    <w:top w:val="single" w:sz="6" w:space="0" w:color="000000"/>
                    <w:left w:val="single" w:sz="6" w:space="0" w:color="000000"/>
                    <w:bottom w:val="single" w:sz="6" w:space="0" w:color="000000"/>
                    <w:right w:val="single" w:sz="6" w:space="0" w:color="000000"/>
                  </w:tcBorders>
                </w:tcPr>
                <w:p w14:paraId="5E409AFD" w14:textId="6A37B7C4" w:rsidR="00D32840" w:rsidRPr="00035AD6" w:rsidRDefault="00D32840" w:rsidP="00D32840">
                  <w:pPr>
                    <w:jc w:val="both"/>
                    <w:rPr>
                      <w:szCs w:val="24"/>
                    </w:rPr>
                  </w:pPr>
                  <w:r w:rsidRPr="00035AD6">
                    <w:rPr>
                      <w:szCs w:val="24"/>
                    </w:rPr>
                    <w:t>2.</w:t>
                  </w:r>
                </w:p>
              </w:tc>
              <w:tc>
                <w:tcPr>
                  <w:tcW w:w="1314" w:type="dxa"/>
                  <w:tcBorders>
                    <w:top w:val="single" w:sz="6" w:space="0" w:color="000000"/>
                    <w:left w:val="single" w:sz="6" w:space="0" w:color="000000"/>
                    <w:bottom w:val="single" w:sz="6" w:space="0" w:color="000000"/>
                    <w:right w:val="single" w:sz="6" w:space="0" w:color="000000"/>
                  </w:tcBorders>
                </w:tcPr>
                <w:p w14:paraId="6F86B29A" w14:textId="6E02F858" w:rsidR="00D32840" w:rsidRDefault="00D32840" w:rsidP="00D32840">
                  <w:pPr>
                    <w:jc w:val="both"/>
                    <w:rPr>
                      <w:i/>
                      <w:iCs/>
                      <w:szCs w:val="24"/>
                    </w:rPr>
                  </w:pPr>
                  <w:proofErr w:type="spellStart"/>
                  <w:r w:rsidRPr="00F30EA5">
                    <w:rPr>
                      <w:iCs/>
                      <w:szCs w:val="24"/>
                    </w:rPr>
                    <w:t>Prioriteti</w:t>
                  </w:r>
                  <w:r w:rsidR="00BF4381">
                    <w:rPr>
                      <w:iCs/>
                      <w:szCs w:val="24"/>
                    </w:rPr>
                    <w:t>-</w:t>
                  </w:r>
                  <w:r w:rsidRPr="00F30EA5">
                    <w:rPr>
                      <w:iCs/>
                      <w:szCs w:val="24"/>
                    </w:rPr>
                    <w:t>nis</w:t>
                  </w:r>
                  <w:proofErr w:type="spellEnd"/>
                </w:p>
              </w:tc>
              <w:tc>
                <w:tcPr>
                  <w:tcW w:w="1842" w:type="dxa"/>
                  <w:tcBorders>
                    <w:top w:val="single" w:sz="6" w:space="0" w:color="000000"/>
                    <w:left w:val="single" w:sz="6" w:space="0" w:color="000000"/>
                    <w:bottom w:val="single" w:sz="6" w:space="0" w:color="000000"/>
                    <w:right w:val="single" w:sz="6" w:space="0" w:color="000000"/>
                  </w:tcBorders>
                </w:tcPr>
                <w:p w14:paraId="1D7E9DDB" w14:textId="021B34A0" w:rsidR="00D32840" w:rsidRDefault="00D32840" w:rsidP="00D32840">
                  <w:pPr>
                    <w:jc w:val="both"/>
                    <w:rPr>
                      <w:i/>
                      <w:iCs/>
                      <w:szCs w:val="24"/>
                    </w:rPr>
                  </w:pPr>
                  <w:r>
                    <w:rPr>
                      <w:rStyle w:val="normaltextrun"/>
                      <w:rFonts w:eastAsiaTheme="minorHAnsi"/>
                      <w:color w:val="000000"/>
                      <w:lang w:val="en-US"/>
                    </w:rPr>
                    <w:t xml:space="preserve">Investicijų </w:t>
                  </w:r>
                  <w:proofErr w:type="spellStart"/>
                  <w:r>
                    <w:rPr>
                      <w:rStyle w:val="normaltextrun"/>
                      <w:rFonts w:eastAsiaTheme="minorHAnsi"/>
                      <w:color w:val="000000"/>
                      <w:lang w:val="en-US"/>
                    </w:rPr>
                    <w:t>efektyvumas</w:t>
                  </w:r>
                  <w:proofErr w:type="spellEnd"/>
                  <w:r>
                    <w:rPr>
                      <w:rStyle w:val="normaltextrun"/>
                      <w:rFonts w:eastAsiaTheme="minorHAnsi"/>
                      <w:color w:val="000000"/>
                      <w:lang w:val="en-US"/>
                    </w:rPr>
                    <w:t xml:space="preserve"> </w:t>
                  </w:r>
                  <w:proofErr w:type="spellStart"/>
                  <w:r>
                    <w:rPr>
                      <w:rStyle w:val="normaltextrun"/>
                      <w:rFonts w:eastAsiaTheme="minorHAnsi"/>
                      <w:color w:val="000000"/>
                      <w:lang w:val="en-US"/>
                    </w:rPr>
                    <w:t>gaminant</w:t>
                  </w:r>
                  <w:proofErr w:type="spellEnd"/>
                  <w:r>
                    <w:rPr>
                      <w:rStyle w:val="normaltextrun"/>
                      <w:rFonts w:eastAsiaTheme="minorHAnsi"/>
                      <w:color w:val="000000"/>
                      <w:lang w:val="en-US"/>
                    </w:rPr>
                    <w:t xml:space="preserve"> </w:t>
                  </w:r>
                  <w:proofErr w:type="spellStart"/>
                  <w:r>
                    <w:rPr>
                      <w:rStyle w:val="normaltextrun"/>
                      <w:rFonts w:eastAsiaTheme="minorHAnsi"/>
                      <w:color w:val="000000"/>
                      <w:lang w:val="en-US"/>
                    </w:rPr>
                    <w:t>antros</w:t>
                  </w:r>
                  <w:proofErr w:type="spellEnd"/>
                  <w:r>
                    <w:rPr>
                      <w:rStyle w:val="normaltextrun"/>
                      <w:rFonts w:eastAsiaTheme="minorHAnsi"/>
                      <w:color w:val="000000"/>
                      <w:lang w:val="en-US"/>
                    </w:rPr>
                    <w:t xml:space="preserve"> </w:t>
                  </w:r>
                  <w:proofErr w:type="spellStart"/>
                  <w:r>
                    <w:rPr>
                      <w:rStyle w:val="normaltextrun"/>
                      <w:rFonts w:eastAsiaTheme="minorHAnsi"/>
                      <w:color w:val="000000"/>
                      <w:lang w:val="en-US"/>
                    </w:rPr>
                    <w:t>kartos</w:t>
                  </w:r>
                  <w:proofErr w:type="spellEnd"/>
                  <w:r>
                    <w:rPr>
                      <w:rStyle w:val="normaltextrun"/>
                      <w:rFonts w:eastAsiaTheme="minorHAnsi"/>
                      <w:color w:val="000000"/>
                      <w:lang w:val="en-US"/>
                    </w:rPr>
                    <w:t xml:space="preserve"> </w:t>
                  </w:r>
                  <w:proofErr w:type="spellStart"/>
                  <w:r>
                    <w:rPr>
                      <w:rStyle w:val="normaltextrun"/>
                      <w:rFonts w:eastAsiaTheme="minorHAnsi"/>
                      <w:color w:val="000000"/>
                      <w:lang w:val="en-US"/>
                    </w:rPr>
                    <w:t>biodegalus</w:t>
                  </w:r>
                  <w:proofErr w:type="spellEnd"/>
                </w:p>
              </w:tc>
              <w:tc>
                <w:tcPr>
                  <w:tcW w:w="7371" w:type="dxa"/>
                  <w:tcBorders>
                    <w:top w:val="single" w:sz="6" w:space="0" w:color="000000"/>
                    <w:left w:val="single" w:sz="6" w:space="0" w:color="000000"/>
                    <w:bottom w:val="single" w:sz="6" w:space="0" w:color="000000"/>
                    <w:right w:val="single" w:sz="6" w:space="0" w:color="000000"/>
                  </w:tcBorders>
                </w:tcPr>
                <w:p w14:paraId="0DED94D6" w14:textId="79497804" w:rsidR="00D32840" w:rsidRDefault="00D32840" w:rsidP="00D32840">
                  <w:pPr>
                    <w:jc w:val="both"/>
                    <w:rPr>
                      <w:rStyle w:val="normaltextrun"/>
                      <w:color w:val="000000"/>
                    </w:rPr>
                  </w:pPr>
                  <w:r w:rsidRPr="4F4BE502">
                    <w:rPr>
                      <w:rStyle w:val="normaltextrun"/>
                      <w:color w:val="000000" w:themeColor="text1"/>
                    </w:rPr>
                    <w:t>Apskaičiuojamas ir įvertinamas per</w:t>
                  </w:r>
                  <w:r>
                    <w:rPr>
                      <w:rStyle w:val="normaltextrun"/>
                      <w:color w:val="000000" w:themeColor="text1"/>
                    </w:rPr>
                    <w:t xml:space="preserve"> laikotarpį nuo</w:t>
                  </w:r>
                  <w:r w:rsidRPr="4F4BE502">
                    <w:rPr>
                      <w:rStyle w:val="normaltextrun"/>
                      <w:color w:val="000000" w:themeColor="text1"/>
                    </w:rPr>
                    <w:t xml:space="preserve"> 2025 m. </w:t>
                  </w:r>
                  <w:r w:rsidRPr="00FD4425">
                    <w:rPr>
                      <w:rStyle w:val="normaltextrun"/>
                      <w:color w:val="000000" w:themeColor="text1"/>
                    </w:rPr>
                    <w:t>liepos 1 d. iki 2026 m. birželio 30 d.</w:t>
                  </w:r>
                  <w:r>
                    <w:rPr>
                      <w:rStyle w:val="normaltextrun"/>
                      <w:color w:val="000000" w:themeColor="text1"/>
                    </w:rPr>
                    <w:t xml:space="preserve"> </w:t>
                  </w:r>
                  <w:r w:rsidRPr="4F4BE502">
                    <w:rPr>
                      <w:rStyle w:val="normaltextrun"/>
                      <w:color w:val="000000" w:themeColor="text1"/>
                    </w:rPr>
                    <w:t>planuojamas pagaminti metinis antros kartos skystųjų biodegalų kiekis (</w:t>
                  </w:r>
                  <w:proofErr w:type="spellStart"/>
                  <w:r w:rsidRPr="4F4BE502">
                    <w:rPr>
                      <w:rStyle w:val="normaltextrun"/>
                      <w:color w:val="000000" w:themeColor="text1"/>
                    </w:rPr>
                    <w:t>tne</w:t>
                  </w:r>
                  <w:proofErr w:type="spellEnd"/>
                  <w:r w:rsidRPr="4F4BE502">
                    <w:rPr>
                      <w:rStyle w:val="normaltextrun"/>
                      <w:color w:val="000000" w:themeColor="text1"/>
                    </w:rPr>
                    <w:t xml:space="preserve">), tenkantis vienam </w:t>
                  </w:r>
                  <w:r w:rsidRPr="4F4BE502">
                    <w:rPr>
                      <w:color w:val="000000" w:themeColor="text1"/>
                    </w:rPr>
                    <w:t xml:space="preserve">tūkstančiui </w:t>
                  </w:r>
                  <w:r w:rsidR="00B1254F">
                    <w:rPr>
                      <w:color w:val="000000" w:themeColor="text1"/>
                    </w:rPr>
                    <w:t xml:space="preserve">eurų </w:t>
                  </w:r>
                  <w:r w:rsidRPr="4F4BE502">
                    <w:rPr>
                      <w:color w:val="000000" w:themeColor="text1"/>
                    </w:rPr>
                    <w:t>viešųjų investicijų (BGK).</w:t>
                  </w:r>
                </w:p>
                <w:p w14:paraId="6E738E29" w14:textId="77777777" w:rsidR="00D32840" w:rsidRDefault="00D32840" w:rsidP="00D32840">
                  <w:pPr>
                    <w:jc w:val="both"/>
                    <w:rPr>
                      <w:rStyle w:val="normaltextrun"/>
                      <w:color w:val="000000"/>
                      <w:szCs w:val="24"/>
                    </w:rPr>
                  </w:pPr>
                </w:p>
                <w:p w14:paraId="6221B27A" w14:textId="77777777" w:rsidR="00D32840" w:rsidRDefault="00D32840" w:rsidP="00D32840">
                  <w:pPr>
                    <w:jc w:val="both"/>
                    <w:rPr>
                      <w:rStyle w:val="normaltextrun"/>
                      <w:color w:val="000000"/>
                      <w:szCs w:val="24"/>
                    </w:rPr>
                  </w:pPr>
                  <w:r>
                    <w:rPr>
                      <w:noProof/>
                      <w:lang w:eastAsia="lt-LT"/>
                    </w:rPr>
                    <mc:AlternateContent>
                      <mc:Choice Requires="wps">
                        <w:drawing>
                          <wp:inline distT="0" distB="0" distL="114300" distR="114300" wp14:anchorId="5953BB81" wp14:editId="7C4D1EBF">
                            <wp:extent cx="1847850" cy="324641"/>
                            <wp:effectExtent l="0" t="0" r="0" b="2540"/>
                            <wp:docPr id="622024434" name="Text Box 622024434">
                              <a:extLst xmlns:a="http://schemas.openxmlformats.org/drawingml/2006/main">
                                <a:ext uri="{FF2B5EF4-FFF2-40B4-BE49-F238E27FC236}">
                                  <a16:creationId xmlns:a16="http://schemas.microsoft.com/office/drawing/2014/main" id="{30700C23-14EB-42B3-A71E-3AE7486BC9C7}"/>
                                </a:ext>
                              </a:extLst>
                            </wp:docPr>
                            <wp:cNvGraphicFramePr/>
                            <a:graphic xmlns:a="http://schemas.openxmlformats.org/drawingml/2006/main">
                              <a:graphicData uri="http://schemas.microsoft.com/office/word/2010/wordprocessingShape">
                                <wps:wsp>
                                  <wps:cNvSpPr txBox="1"/>
                                  <wps:spPr>
                                    <a:xfrm>
                                      <a:off x="0" y="0"/>
                                      <a:ext cx="1847850" cy="324641"/>
                                    </a:xfrm>
                                    <a:prstGeom prst="rect">
                                      <a:avLst/>
                                    </a:prstGeom>
                                    <a:noFill/>
                                    <a:ln>
                                      <a:noFill/>
                                    </a:ln>
                                    <a:effectLst/>
                                  </wps:spPr>
                                  <wps:txbx>
                                    <w:txbxContent>
                                      <w:p w14:paraId="66FDBDDE" w14:textId="77777777" w:rsidR="00D32840" w:rsidRDefault="00D32840">
                                        <w:pPr>
                                          <w:rPr>
                                            <w:rFonts w:ascii="Cambria Math" w:eastAsia="+mn-ea" w:hAnsi="Cambria Math" w:cs="+mn-cs"/>
                                            <w:i/>
                                            <w:iCs/>
                                            <w:color w:val="000000"/>
                                            <w:sz w:val="22"/>
                                            <w:szCs w:val="22"/>
                                          </w:rPr>
                                        </w:pPr>
                                        <m:oMathPara>
                                          <m:oMathParaPr>
                                            <m:jc m:val="centerGroup"/>
                                          </m:oMathParaPr>
                                          <m:oMath>
                                            <m:r>
                                              <w:rPr>
                                                <w:rFonts w:ascii="Cambria Math" w:eastAsia="+mn-ea" w:hAnsi="Cambria Math" w:cs="+mn-cs"/>
                                                <w:color w:val="000000"/>
                                                <w:sz w:val="22"/>
                                                <w:szCs w:val="22"/>
                                              </w:rPr>
                                              <m:t>BGK=</m:t>
                                            </m:r>
                                            <m:f>
                                              <m:fPr>
                                                <m:ctrlPr>
                                                  <w:rPr>
                                                    <w:rFonts w:ascii="Cambria Math" w:eastAsia="+mn-ea" w:hAnsi="Cambria Math" w:cs="+mn-cs"/>
                                                    <w:i/>
                                                    <w:iCs/>
                                                    <w:color w:val="000000"/>
                                                    <w:sz w:val="22"/>
                                                    <w:szCs w:val="22"/>
                                                  </w:rPr>
                                                </m:ctrlPr>
                                              </m:fPr>
                                              <m:num>
                                                <m:r>
                                                  <w:rPr>
                                                    <w:rFonts w:ascii="Cambria Math" w:eastAsia="+mn-ea" w:hAnsi="Cambria Math" w:cs="+mn-cs"/>
                                                    <w:color w:val="000000"/>
                                                    <w:sz w:val="22"/>
                                                    <w:szCs w:val="22"/>
                                                  </w:rPr>
                                                  <m:t>PGK</m:t>
                                                </m:r>
                                              </m:num>
                                              <m:den>
                                                <m:r>
                                                  <w:rPr>
                                                    <w:rFonts w:ascii="Cambria Math" w:eastAsia="+mn-ea" w:hAnsi="Cambria Math" w:cs="+mn-cs"/>
                                                    <w:color w:val="000000"/>
                                                    <w:sz w:val="22"/>
                                                    <w:szCs w:val="22"/>
                                                  </w:rPr>
                                                  <m:t>(BPI</m:t>
                                                </m:r>
                                                <m:r>
                                                  <w:rPr>
                                                    <w:rFonts w:ascii="Cambria Math" w:eastAsia="Cambria Math" w:hAnsi="Cambria Math" w:cs="+mn-cs"/>
                                                    <w:color w:val="000000"/>
                                                    <w:sz w:val="22"/>
                                                    <w:szCs w:val="22"/>
                                                  </w:rPr>
                                                  <m:t>×FI%</m:t>
                                                </m:r>
                                                <m:r>
                                                  <w:rPr>
                                                    <w:rFonts w:ascii="Cambria Math" w:eastAsia="+mn-ea" w:hAnsi="Cambria Math" w:cs="+mn-cs"/>
                                                    <w:color w:val="000000"/>
                                                    <w:sz w:val="22"/>
                                                    <w:szCs w:val="22"/>
                                                  </w:rPr>
                                                  <m:t>)</m:t>
                                                </m:r>
                                              </m:den>
                                            </m:f>
                                            <m:r>
                                              <w:rPr>
                                                <w:rFonts w:ascii="Cambria Math" w:eastAsia="+mn-ea" w:hAnsi="Cambria Math" w:cs="+mn-cs"/>
                                                <w:color w:val="000000"/>
                                                <w:sz w:val="22"/>
                                                <w:szCs w:val="22"/>
                                              </w:rPr>
                                              <m:t xml:space="preserve"> </m:t>
                                            </m:r>
                                          </m:oMath>
                                        </m:oMathPara>
                                      </w:p>
                                    </w:txbxContent>
                                  </wps:txbx>
                                  <wps:bodyPr vertOverflow="clip" horzOverflow="clip" wrap="square" lIns="0" tIns="0" rIns="0" bIns="0" rtlCol="0" anchor="t">
                                    <a:spAutoFit/>
                                  </wps:bodyPr>
                                </wps:wsp>
                              </a:graphicData>
                            </a:graphic>
                          </wp:inline>
                        </w:drawing>
                      </mc:Choice>
                      <mc:Fallback>
                        <w:pict>
                          <v:shapetype w14:anchorId="5953BB81" id="_x0000_t202" coordsize="21600,21600" o:spt="202" path="m,l,21600r21600,l21600,xe">
                            <v:stroke joinstyle="miter"/>
                            <v:path gradientshapeok="t" o:connecttype="rect"/>
                          </v:shapetype>
                          <v:shape id="Text Box 622024434" o:spid="_x0000_s1026" type="#_x0000_t202" style="width:145.5pt;height:25.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" filled="f" stroked="f">
                            <v:textbox style="mso-fit-shape-to-text:t" inset="0,0,0,0">
                              <w:txbxContent>
                                <w:p w14:paraId="66FDBDDE" w14:textId="77777777" w:rsidR="00D32840" w:rsidRDefault="00D32840">
                                  <w:pPr>
                                    <w:rPr>
                                      <w:rFonts w:ascii="Cambria Math" w:eastAsia="+mn-ea" w:hAnsi="Cambria Math" w:cs="+mn-cs"/>
                                      <w:i/>
                                      <w:iCs/>
                                      <w:color w:val="000000"/>
                                      <w:sz w:val="22"/>
                                      <w:szCs w:val="22"/>
                                    </w:rPr>
                                  </w:pPr>
                                  <m:oMathPara>
                                    <m:oMathParaPr>
                                      <m:jc m:val="centerGroup"/>
                                    </m:oMathParaPr>
                                    <m:oMath>
                                      <m:r>
                                        <w:rPr>
                                          <w:rFonts w:ascii="Cambria Math" w:eastAsia="+mn-ea" w:hAnsi="Cambria Math" w:cs="+mn-cs"/>
                                          <w:color w:val="000000"/>
                                          <w:sz w:val="22"/>
                                          <w:szCs w:val="22"/>
                                        </w:rPr>
                                        <m:t>BGK=</m:t>
                                      </m:r>
                                      <m:f>
                                        <m:fPr>
                                          <m:ctrlPr>
                                            <w:rPr>
                                              <w:rFonts w:ascii="Cambria Math" w:eastAsia="+mn-ea" w:hAnsi="Cambria Math" w:cs="+mn-cs"/>
                                              <w:i/>
                                              <w:iCs/>
                                              <w:color w:val="000000"/>
                                              <w:sz w:val="22"/>
                                              <w:szCs w:val="22"/>
                                            </w:rPr>
                                          </m:ctrlPr>
                                        </m:fPr>
                                        <m:num>
                                          <m:r>
                                            <w:rPr>
                                              <w:rFonts w:ascii="Cambria Math" w:eastAsia="+mn-ea" w:hAnsi="Cambria Math" w:cs="+mn-cs"/>
                                              <w:color w:val="000000"/>
                                              <w:sz w:val="22"/>
                                              <w:szCs w:val="22"/>
                                            </w:rPr>
                                            <m:t>PGK</m:t>
                                          </m:r>
                                        </m:num>
                                        <m:den>
                                          <m:r>
                                            <w:rPr>
                                              <w:rFonts w:ascii="Cambria Math" w:eastAsia="+mn-ea" w:hAnsi="Cambria Math" w:cs="+mn-cs"/>
                                              <w:color w:val="000000"/>
                                              <w:sz w:val="22"/>
                                              <w:szCs w:val="22"/>
                                            </w:rPr>
                                            <m:t>(BPI</m:t>
                                          </m:r>
                                          <m:r>
                                            <w:rPr>
                                              <w:rFonts w:ascii="Cambria Math" w:eastAsia="Cambria Math" w:hAnsi="Cambria Math" w:cs="+mn-cs"/>
                                              <w:color w:val="000000"/>
                                              <w:sz w:val="22"/>
                                              <w:szCs w:val="22"/>
                                            </w:rPr>
                                            <m:t>×FI%</m:t>
                                          </m:r>
                                          <m:r>
                                            <w:rPr>
                                              <w:rFonts w:ascii="Cambria Math" w:eastAsia="+mn-ea" w:hAnsi="Cambria Math" w:cs="+mn-cs"/>
                                              <w:color w:val="000000"/>
                                              <w:sz w:val="22"/>
                                              <w:szCs w:val="22"/>
                                            </w:rPr>
                                            <m:t>)</m:t>
                                          </m:r>
                                        </m:den>
                                      </m:f>
                                      <m:r>
                                        <w:rPr>
                                          <w:rFonts w:ascii="Cambria Math" w:eastAsia="+mn-ea" w:hAnsi="Cambria Math" w:cs="+mn-cs"/>
                                          <w:color w:val="000000"/>
                                          <w:sz w:val="22"/>
                                          <w:szCs w:val="22"/>
                                        </w:rPr>
                                        <m:t xml:space="preserve"> </m:t>
                                      </m:r>
                                    </m:oMath>
                                  </m:oMathPara>
                                </w:p>
                              </w:txbxContent>
                            </v:textbox>
                            <w10:anchorlock/>
                          </v:shape>
                        </w:pict>
                      </mc:Fallback>
                    </mc:AlternateContent>
                  </w:r>
                  <w:r w:rsidRPr="71C0C3B4">
                    <w:rPr>
                      <w:rStyle w:val="normaltextrun"/>
                      <w:color w:val="000000"/>
                    </w:rPr>
                    <w:t>  </w:t>
                  </w:r>
                </w:p>
                <w:p w14:paraId="41C8EEA0" w14:textId="77777777" w:rsidR="00D32840" w:rsidRDefault="00D32840" w:rsidP="00D32840">
                  <w:pPr>
                    <w:jc w:val="both"/>
                    <w:rPr>
                      <w:iCs/>
                      <w:szCs w:val="24"/>
                    </w:rPr>
                  </w:pPr>
                </w:p>
                <w:p w14:paraId="54775713" w14:textId="77777777" w:rsidR="00D32840" w:rsidRDefault="00D32840" w:rsidP="00D32840">
                  <w:pPr>
                    <w:jc w:val="both"/>
                    <w:rPr>
                      <w:iCs/>
                      <w:szCs w:val="24"/>
                    </w:rPr>
                  </w:pPr>
                  <w:r w:rsidRPr="0047636A">
                    <w:rPr>
                      <w:i/>
                      <w:szCs w:val="24"/>
                    </w:rPr>
                    <w:t>PGK</w:t>
                  </w:r>
                  <w:r>
                    <w:rPr>
                      <w:iCs/>
                      <w:szCs w:val="24"/>
                    </w:rPr>
                    <w:t xml:space="preserve"> – planuojamas metinis biodegalų gamybos kiekis (</w:t>
                  </w:r>
                  <w:proofErr w:type="spellStart"/>
                  <w:r>
                    <w:rPr>
                      <w:rStyle w:val="normaltextrun"/>
                      <w:color w:val="000000"/>
                      <w:szCs w:val="24"/>
                      <w:shd w:val="clear" w:color="auto" w:fill="FFFFFF"/>
                    </w:rPr>
                    <w:t>tne</w:t>
                  </w:r>
                  <w:proofErr w:type="spellEnd"/>
                  <w:r>
                    <w:rPr>
                      <w:rStyle w:val="normaltextrun"/>
                      <w:color w:val="000000"/>
                      <w:szCs w:val="24"/>
                      <w:shd w:val="clear" w:color="auto" w:fill="FFFFFF"/>
                    </w:rPr>
                    <w:t>)</w:t>
                  </w:r>
                  <w:r>
                    <w:rPr>
                      <w:iCs/>
                      <w:szCs w:val="24"/>
                    </w:rPr>
                    <w:t>;</w:t>
                  </w:r>
                </w:p>
                <w:p w14:paraId="015463C6" w14:textId="5752CD02" w:rsidR="00D32840" w:rsidRDefault="00D32840" w:rsidP="00D32840">
                  <w:pPr>
                    <w:jc w:val="both"/>
                    <w:rPr>
                      <w:iCs/>
                      <w:szCs w:val="24"/>
                    </w:rPr>
                  </w:pPr>
                  <w:r w:rsidRPr="0047636A">
                    <w:rPr>
                      <w:i/>
                      <w:szCs w:val="24"/>
                    </w:rPr>
                    <w:t>BPI</w:t>
                  </w:r>
                  <w:r w:rsidRPr="00420165">
                    <w:rPr>
                      <w:iCs/>
                      <w:szCs w:val="24"/>
                    </w:rPr>
                    <w:t xml:space="preserve"> – bendra projekto tinkamų finansuoti išlaidų suma, </w:t>
                  </w:r>
                  <w:r w:rsidRPr="00AF79CE">
                    <w:rPr>
                      <w:rStyle w:val="normaltextrun"/>
                      <w:color w:val="000000"/>
                      <w:szCs w:val="24"/>
                      <w:shd w:val="clear" w:color="auto" w:fill="FFFFFF"/>
                    </w:rPr>
                    <w:t xml:space="preserve">tūkst. </w:t>
                  </w:r>
                  <w:r>
                    <w:rPr>
                      <w:rStyle w:val="normaltextrun"/>
                      <w:color w:val="000000"/>
                      <w:szCs w:val="24"/>
                      <w:shd w:val="clear" w:color="auto" w:fill="FFFFFF"/>
                    </w:rPr>
                    <w:t>E</w:t>
                  </w:r>
                  <w:r w:rsidRPr="00420165">
                    <w:rPr>
                      <w:iCs/>
                      <w:szCs w:val="24"/>
                    </w:rPr>
                    <w:t>ur;</w:t>
                  </w:r>
                </w:p>
                <w:p w14:paraId="1D845DAD" w14:textId="77777777" w:rsidR="00D32840" w:rsidRPr="00317EAD" w:rsidRDefault="00D32840" w:rsidP="00D32840">
                  <w:pPr>
                    <w:jc w:val="both"/>
                    <w:rPr>
                      <w:iCs/>
                      <w:szCs w:val="24"/>
                    </w:rPr>
                  </w:pPr>
                  <w:r w:rsidRPr="0047636A">
                    <w:rPr>
                      <w:i/>
                      <w:szCs w:val="24"/>
                    </w:rPr>
                    <w:t>FI%</w:t>
                  </w:r>
                  <w:r w:rsidRPr="00317EAD">
                    <w:rPr>
                      <w:iCs/>
                      <w:szCs w:val="24"/>
                    </w:rPr>
                    <w:t xml:space="preserve"> - </w:t>
                  </w:r>
                  <w:r w:rsidRPr="0047636A">
                    <w:rPr>
                      <w:iCs/>
                      <w:szCs w:val="24"/>
                    </w:rPr>
                    <w:t>taikomas finansavimo intensyvumas, procentais</w:t>
                  </w:r>
                  <w:r>
                    <w:rPr>
                      <w:iCs/>
                      <w:szCs w:val="24"/>
                    </w:rPr>
                    <w:t xml:space="preserve">. </w:t>
                  </w:r>
                </w:p>
                <w:p w14:paraId="7A0A78E8" w14:textId="77777777" w:rsidR="00D32840" w:rsidRDefault="00D32840" w:rsidP="00D32840">
                  <w:pPr>
                    <w:jc w:val="both"/>
                    <w:rPr>
                      <w:iCs/>
                      <w:szCs w:val="24"/>
                    </w:rPr>
                  </w:pPr>
                </w:p>
                <w:p w14:paraId="7ECD576C" w14:textId="77777777" w:rsidR="00D32840" w:rsidRPr="00B90955" w:rsidRDefault="00D32840" w:rsidP="00D32840">
                  <w:pPr>
                    <w:jc w:val="both"/>
                    <w:rPr>
                      <w:iCs/>
                      <w:szCs w:val="24"/>
                    </w:rPr>
                  </w:pPr>
                  <w:r w:rsidRPr="00B90955">
                    <w:rPr>
                      <w:iCs/>
                      <w:szCs w:val="24"/>
                    </w:rPr>
                    <w:t xml:space="preserve">Jeigu </w:t>
                  </w:r>
                  <w:r>
                    <w:rPr>
                      <w:iCs/>
                      <w:szCs w:val="24"/>
                    </w:rPr>
                    <w:t xml:space="preserve">BGK </w:t>
                  </w:r>
                  <w:r w:rsidRPr="00B90955">
                    <w:rPr>
                      <w:iCs/>
                      <w:szCs w:val="24"/>
                    </w:rPr>
                    <w:t>≥</w:t>
                  </w:r>
                  <w:r>
                    <w:rPr>
                      <w:iCs/>
                      <w:szCs w:val="24"/>
                    </w:rPr>
                    <w:t xml:space="preserve"> 4</w:t>
                  </w:r>
                  <w:r w:rsidRPr="00B90955">
                    <w:rPr>
                      <w:iCs/>
                      <w:szCs w:val="24"/>
                    </w:rPr>
                    <w:t xml:space="preserve">, skiriami </w:t>
                  </w:r>
                  <w:r>
                    <w:rPr>
                      <w:iCs/>
                      <w:szCs w:val="24"/>
                    </w:rPr>
                    <w:t>5</w:t>
                  </w:r>
                  <w:r w:rsidRPr="00B90955">
                    <w:rPr>
                      <w:iCs/>
                      <w:szCs w:val="24"/>
                    </w:rPr>
                    <w:t xml:space="preserve"> balai;</w:t>
                  </w:r>
                </w:p>
                <w:p w14:paraId="269FCB7D" w14:textId="77777777" w:rsidR="00D32840" w:rsidRPr="00B90955" w:rsidRDefault="00D32840" w:rsidP="00D32840">
                  <w:pPr>
                    <w:jc w:val="both"/>
                    <w:rPr>
                      <w:iCs/>
                      <w:szCs w:val="24"/>
                    </w:rPr>
                  </w:pPr>
                  <w:r w:rsidRPr="00B90955">
                    <w:rPr>
                      <w:iCs/>
                      <w:szCs w:val="24"/>
                    </w:rPr>
                    <w:t xml:space="preserve">Jeigu </w:t>
                  </w:r>
                  <w:r>
                    <w:rPr>
                      <w:iCs/>
                      <w:szCs w:val="24"/>
                    </w:rPr>
                    <w:t xml:space="preserve">3 </w:t>
                  </w:r>
                  <w:r w:rsidRPr="000B5A1E">
                    <w:rPr>
                      <w:iCs/>
                      <w:szCs w:val="24"/>
                    </w:rPr>
                    <w:t>≤</w:t>
                  </w:r>
                  <w:r>
                    <w:rPr>
                      <w:rFonts w:ascii="Arial" w:hAnsi="Arial" w:cs="Arial"/>
                      <w:color w:val="202124"/>
                      <w:sz w:val="48"/>
                      <w:szCs w:val="48"/>
                      <w:shd w:val="clear" w:color="auto" w:fill="FFFFFF"/>
                    </w:rPr>
                    <w:t xml:space="preserve"> </w:t>
                  </w:r>
                  <w:r>
                    <w:rPr>
                      <w:iCs/>
                      <w:szCs w:val="24"/>
                    </w:rPr>
                    <w:t>BGK &lt; 4</w:t>
                  </w:r>
                  <w:r w:rsidRPr="00B90955">
                    <w:rPr>
                      <w:iCs/>
                      <w:szCs w:val="24"/>
                    </w:rPr>
                    <w:t xml:space="preserve">, skiriami </w:t>
                  </w:r>
                  <w:r>
                    <w:rPr>
                      <w:iCs/>
                      <w:szCs w:val="24"/>
                    </w:rPr>
                    <w:t>4</w:t>
                  </w:r>
                  <w:r w:rsidRPr="00B90955">
                    <w:rPr>
                      <w:iCs/>
                      <w:szCs w:val="24"/>
                    </w:rPr>
                    <w:t xml:space="preserve"> balai;</w:t>
                  </w:r>
                </w:p>
                <w:p w14:paraId="5B4E3A9F" w14:textId="77777777" w:rsidR="00D32840" w:rsidRDefault="00D32840" w:rsidP="00D32840">
                  <w:pPr>
                    <w:jc w:val="both"/>
                    <w:rPr>
                      <w:iCs/>
                      <w:szCs w:val="24"/>
                    </w:rPr>
                  </w:pPr>
                  <w:r w:rsidRPr="00B90955">
                    <w:rPr>
                      <w:iCs/>
                      <w:szCs w:val="24"/>
                    </w:rPr>
                    <w:t xml:space="preserve">Jeigu </w:t>
                  </w:r>
                  <w:r>
                    <w:rPr>
                      <w:iCs/>
                      <w:szCs w:val="24"/>
                    </w:rPr>
                    <w:t xml:space="preserve">2 </w:t>
                  </w:r>
                  <w:r w:rsidRPr="000B5A1E">
                    <w:rPr>
                      <w:iCs/>
                      <w:szCs w:val="24"/>
                    </w:rPr>
                    <w:t>≤</w:t>
                  </w:r>
                  <w:r>
                    <w:rPr>
                      <w:rFonts w:ascii="Arial" w:hAnsi="Arial" w:cs="Arial"/>
                      <w:color w:val="202124"/>
                      <w:sz w:val="48"/>
                      <w:szCs w:val="48"/>
                      <w:shd w:val="clear" w:color="auto" w:fill="FFFFFF"/>
                    </w:rPr>
                    <w:t xml:space="preserve"> </w:t>
                  </w:r>
                  <w:r>
                    <w:rPr>
                      <w:iCs/>
                      <w:szCs w:val="24"/>
                    </w:rPr>
                    <w:t>BGK</w:t>
                  </w:r>
                  <w:r w:rsidRPr="00B90955">
                    <w:rPr>
                      <w:iCs/>
                      <w:szCs w:val="24"/>
                    </w:rPr>
                    <w:t xml:space="preserve"> </w:t>
                  </w:r>
                  <w:r>
                    <w:rPr>
                      <w:iCs/>
                      <w:szCs w:val="24"/>
                    </w:rPr>
                    <w:t>&lt; 3</w:t>
                  </w:r>
                  <w:r w:rsidRPr="00B90955">
                    <w:rPr>
                      <w:iCs/>
                      <w:szCs w:val="24"/>
                    </w:rPr>
                    <w:t xml:space="preserve">, skiriami </w:t>
                  </w:r>
                  <w:r>
                    <w:rPr>
                      <w:iCs/>
                      <w:szCs w:val="24"/>
                    </w:rPr>
                    <w:t>3</w:t>
                  </w:r>
                  <w:r w:rsidRPr="00B90955">
                    <w:rPr>
                      <w:iCs/>
                      <w:szCs w:val="24"/>
                    </w:rPr>
                    <w:t xml:space="preserve"> balai</w:t>
                  </w:r>
                  <w:r>
                    <w:rPr>
                      <w:iCs/>
                      <w:szCs w:val="24"/>
                    </w:rPr>
                    <w:t>;</w:t>
                  </w:r>
                </w:p>
                <w:p w14:paraId="632BD926" w14:textId="77777777" w:rsidR="00D32840" w:rsidRDefault="00D32840" w:rsidP="00D32840">
                  <w:pPr>
                    <w:jc w:val="both"/>
                    <w:rPr>
                      <w:iCs/>
                      <w:szCs w:val="24"/>
                    </w:rPr>
                  </w:pPr>
                  <w:r w:rsidRPr="00B90955">
                    <w:rPr>
                      <w:iCs/>
                      <w:szCs w:val="24"/>
                    </w:rPr>
                    <w:t xml:space="preserve">Jeigu </w:t>
                  </w:r>
                  <w:r>
                    <w:rPr>
                      <w:iCs/>
                      <w:szCs w:val="24"/>
                    </w:rPr>
                    <w:t xml:space="preserve">1 </w:t>
                  </w:r>
                  <w:r w:rsidRPr="000B5A1E">
                    <w:rPr>
                      <w:iCs/>
                      <w:szCs w:val="24"/>
                    </w:rPr>
                    <w:t>≤</w:t>
                  </w:r>
                  <w:r>
                    <w:rPr>
                      <w:rFonts w:ascii="Arial" w:hAnsi="Arial" w:cs="Arial"/>
                      <w:color w:val="202124"/>
                      <w:sz w:val="48"/>
                      <w:szCs w:val="48"/>
                      <w:shd w:val="clear" w:color="auto" w:fill="FFFFFF"/>
                    </w:rPr>
                    <w:t xml:space="preserve"> </w:t>
                  </w:r>
                  <w:r>
                    <w:rPr>
                      <w:iCs/>
                      <w:szCs w:val="24"/>
                    </w:rPr>
                    <w:t>BGK &lt; 2</w:t>
                  </w:r>
                  <w:r w:rsidRPr="00B90955">
                    <w:rPr>
                      <w:iCs/>
                      <w:szCs w:val="24"/>
                    </w:rPr>
                    <w:t>, skiriam</w:t>
                  </w:r>
                  <w:r>
                    <w:rPr>
                      <w:iCs/>
                      <w:szCs w:val="24"/>
                    </w:rPr>
                    <w:t>i</w:t>
                  </w:r>
                  <w:r w:rsidRPr="00B90955">
                    <w:rPr>
                      <w:iCs/>
                      <w:szCs w:val="24"/>
                    </w:rPr>
                    <w:t xml:space="preserve"> </w:t>
                  </w:r>
                  <w:r>
                    <w:rPr>
                      <w:iCs/>
                      <w:szCs w:val="24"/>
                    </w:rPr>
                    <w:t xml:space="preserve">2 </w:t>
                  </w:r>
                  <w:r w:rsidRPr="00B90955">
                    <w:rPr>
                      <w:iCs/>
                      <w:szCs w:val="24"/>
                    </w:rPr>
                    <w:t>bala</w:t>
                  </w:r>
                  <w:r>
                    <w:rPr>
                      <w:iCs/>
                      <w:szCs w:val="24"/>
                    </w:rPr>
                    <w:t>i.</w:t>
                  </w:r>
                </w:p>
                <w:p w14:paraId="1B71DF9C" w14:textId="77777777" w:rsidR="00D32840" w:rsidRDefault="00D32840" w:rsidP="00D32840">
                  <w:pPr>
                    <w:jc w:val="both"/>
                    <w:rPr>
                      <w:iCs/>
                      <w:szCs w:val="24"/>
                    </w:rPr>
                  </w:pPr>
                  <w:r w:rsidRPr="00B90955">
                    <w:rPr>
                      <w:iCs/>
                      <w:szCs w:val="24"/>
                    </w:rPr>
                    <w:t xml:space="preserve">Jeigu </w:t>
                  </w:r>
                  <w:r>
                    <w:rPr>
                      <w:iCs/>
                      <w:szCs w:val="24"/>
                    </w:rPr>
                    <w:t>BGK</w:t>
                  </w:r>
                  <w:r w:rsidRPr="00B90955">
                    <w:rPr>
                      <w:iCs/>
                      <w:szCs w:val="24"/>
                    </w:rPr>
                    <w:t xml:space="preserve"> </w:t>
                  </w:r>
                  <w:r>
                    <w:rPr>
                      <w:iCs/>
                      <w:szCs w:val="24"/>
                    </w:rPr>
                    <w:t>&lt;</w:t>
                  </w:r>
                  <w:r w:rsidRPr="00B90955">
                    <w:rPr>
                      <w:iCs/>
                      <w:szCs w:val="24"/>
                    </w:rPr>
                    <w:t xml:space="preserve"> </w:t>
                  </w:r>
                  <w:r>
                    <w:rPr>
                      <w:iCs/>
                      <w:szCs w:val="24"/>
                    </w:rPr>
                    <w:t>1</w:t>
                  </w:r>
                  <w:r w:rsidRPr="00B90955">
                    <w:rPr>
                      <w:iCs/>
                      <w:szCs w:val="24"/>
                    </w:rPr>
                    <w:t xml:space="preserve">, </w:t>
                  </w:r>
                  <w:r>
                    <w:rPr>
                      <w:iCs/>
                      <w:szCs w:val="24"/>
                    </w:rPr>
                    <w:t xml:space="preserve">skiriamas 1 balas. </w:t>
                  </w:r>
                </w:p>
                <w:p w14:paraId="1D7AA138" w14:textId="1EC09AE6" w:rsidR="009D4D20" w:rsidRDefault="009D4D20" w:rsidP="00D32840">
                  <w:pPr>
                    <w:jc w:val="both"/>
                    <w:rPr>
                      <w:i/>
                      <w:iCs/>
                      <w:szCs w:val="24"/>
                    </w:rPr>
                  </w:pPr>
                  <w:r w:rsidRPr="00807A51">
                    <w:rPr>
                      <w:szCs w:val="24"/>
                      <w:lang w:val="lt"/>
                    </w:rPr>
                    <w:t>Planuojamas metinis antros kartos skystųjų biodegalų gamybos kiekis (</w:t>
                  </w:r>
                  <w:proofErr w:type="spellStart"/>
                  <w:r w:rsidRPr="00807A51">
                    <w:rPr>
                      <w:szCs w:val="24"/>
                      <w:lang w:val="lt"/>
                    </w:rPr>
                    <w:t>tne</w:t>
                  </w:r>
                  <w:proofErr w:type="spellEnd"/>
                  <w:r w:rsidRPr="00807A51">
                    <w:rPr>
                      <w:szCs w:val="24"/>
                      <w:lang w:val="lt"/>
                    </w:rPr>
                    <w:t xml:space="preserve">) bus vertinamas pagal pareiškėjo kartu su </w:t>
                  </w:r>
                  <w:r>
                    <w:rPr>
                      <w:szCs w:val="24"/>
                      <w:lang w:val="lt"/>
                    </w:rPr>
                    <w:t>PĮP</w:t>
                  </w:r>
                  <w:r w:rsidRPr="00807A51">
                    <w:rPr>
                      <w:szCs w:val="24"/>
                      <w:lang w:val="lt"/>
                    </w:rPr>
                    <w:t xml:space="preserve"> pateiktus planuojamos įdiegti įrangos projektinius sprendinius, pagrindinius techninius parametrus</w:t>
                  </w:r>
                  <w:r>
                    <w:rPr>
                      <w:szCs w:val="24"/>
                      <w:lang w:val="lt"/>
                    </w:rPr>
                    <w:t>.</w:t>
                  </w:r>
                </w:p>
              </w:tc>
              <w:tc>
                <w:tcPr>
                  <w:tcW w:w="1134" w:type="dxa"/>
                  <w:tcBorders>
                    <w:top w:val="single" w:sz="6" w:space="0" w:color="000000"/>
                    <w:left w:val="single" w:sz="6" w:space="0" w:color="000000"/>
                    <w:bottom w:val="single" w:sz="6" w:space="0" w:color="000000"/>
                    <w:right w:val="single" w:sz="6" w:space="0" w:color="000000"/>
                  </w:tcBorders>
                </w:tcPr>
                <w:p w14:paraId="04879FD7" w14:textId="4C61E57E" w:rsidR="00D32840" w:rsidRPr="00277B73" w:rsidRDefault="00277B73" w:rsidP="00D32840">
                  <w:pPr>
                    <w:jc w:val="both"/>
                    <w:rPr>
                      <w:szCs w:val="24"/>
                    </w:rPr>
                  </w:pPr>
                  <w:r w:rsidRPr="00277B73">
                    <w:rPr>
                      <w:szCs w:val="24"/>
                    </w:rPr>
                    <w:t>5</w:t>
                  </w:r>
                </w:p>
              </w:tc>
              <w:tc>
                <w:tcPr>
                  <w:tcW w:w="1134" w:type="dxa"/>
                  <w:tcBorders>
                    <w:top w:val="single" w:sz="6" w:space="0" w:color="000000"/>
                    <w:left w:val="single" w:sz="6" w:space="0" w:color="000000"/>
                    <w:bottom w:val="single" w:sz="6" w:space="0" w:color="000000"/>
                    <w:right w:val="single" w:sz="6" w:space="0" w:color="000000"/>
                  </w:tcBorders>
                </w:tcPr>
                <w:p w14:paraId="620B9AF3" w14:textId="47DEF7BD" w:rsidR="00D32840" w:rsidRPr="00277B73" w:rsidRDefault="00277B73" w:rsidP="00D32840">
                  <w:pPr>
                    <w:jc w:val="both"/>
                    <w:rPr>
                      <w:szCs w:val="24"/>
                    </w:rPr>
                  </w:pPr>
                  <w:r w:rsidRPr="00277B73">
                    <w:rPr>
                      <w:szCs w:val="24"/>
                    </w:rPr>
                    <w:t>20</w:t>
                  </w:r>
                </w:p>
              </w:tc>
              <w:tc>
                <w:tcPr>
                  <w:tcW w:w="1384" w:type="dxa"/>
                  <w:tcBorders>
                    <w:top w:val="single" w:sz="6" w:space="0" w:color="000000"/>
                    <w:left w:val="single" w:sz="6" w:space="0" w:color="000000"/>
                    <w:bottom w:val="single" w:sz="6" w:space="0" w:color="000000"/>
                    <w:right w:val="single" w:sz="6" w:space="0" w:color="000000"/>
                  </w:tcBorders>
                </w:tcPr>
                <w:p w14:paraId="72443DAE" w14:textId="11621888" w:rsidR="00D32840" w:rsidRPr="00277B73" w:rsidRDefault="00277B73" w:rsidP="00D32840">
                  <w:pPr>
                    <w:jc w:val="both"/>
                    <w:rPr>
                      <w:szCs w:val="24"/>
                    </w:rPr>
                  </w:pPr>
                  <w:r w:rsidRPr="00277B73">
                    <w:rPr>
                      <w:szCs w:val="24"/>
                    </w:rPr>
                    <w:t>100</w:t>
                  </w:r>
                </w:p>
              </w:tc>
            </w:tr>
            <w:tr w:rsidR="004D452D" w14:paraId="021FEA45" w14:textId="77777777" w:rsidTr="00BF4381">
              <w:tc>
                <w:tcPr>
                  <w:tcW w:w="697" w:type="dxa"/>
                  <w:tcBorders>
                    <w:top w:val="single" w:sz="6" w:space="0" w:color="000000"/>
                    <w:left w:val="single" w:sz="6" w:space="0" w:color="000000"/>
                    <w:bottom w:val="single" w:sz="6" w:space="0" w:color="000000"/>
                    <w:right w:val="single" w:sz="6" w:space="0" w:color="000000"/>
                  </w:tcBorders>
                </w:tcPr>
                <w:p w14:paraId="6180F775" w14:textId="78F880FF" w:rsidR="004D452D" w:rsidRDefault="004D452D" w:rsidP="004D452D">
                  <w:pPr>
                    <w:jc w:val="both"/>
                    <w:rPr>
                      <w:i/>
                      <w:iCs/>
                      <w:szCs w:val="24"/>
                    </w:rPr>
                  </w:pPr>
                </w:p>
              </w:tc>
              <w:tc>
                <w:tcPr>
                  <w:tcW w:w="1314" w:type="dxa"/>
                  <w:tcBorders>
                    <w:top w:val="single" w:sz="6" w:space="0" w:color="000000"/>
                    <w:left w:val="single" w:sz="6" w:space="0" w:color="000000"/>
                    <w:bottom w:val="single" w:sz="6" w:space="0" w:color="000000"/>
                    <w:right w:val="single" w:sz="6" w:space="0" w:color="000000"/>
                  </w:tcBorders>
                </w:tcPr>
                <w:p w14:paraId="2BA23E8A" w14:textId="77777777" w:rsidR="004D452D" w:rsidRDefault="004D452D" w:rsidP="004D452D">
                  <w:pPr>
                    <w:jc w:val="both"/>
                    <w:rPr>
                      <w:i/>
                      <w:iCs/>
                      <w:szCs w:val="24"/>
                    </w:rPr>
                  </w:pPr>
                </w:p>
              </w:tc>
              <w:tc>
                <w:tcPr>
                  <w:tcW w:w="1842" w:type="dxa"/>
                  <w:tcBorders>
                    <w:top w:val="single" w:sz="6" w:space="0" w:color="000000"/>
                    <w:left w:val="single" w:sz="6" w:space="0" w:color="000000"/>
                    <w:bottom w:val="single" w:sz="6" w:space="0" w:color="000000"/>
                    <w:right w:val="single" w:sz="6" w:space="0" w:color="000000"/>
                  </w:tcBorders>
                </w:tcPr>
                <w:p w14:paraId="0A45F15A" w14:textId="77777777" w:rsidR="004D452D" w:rsidRDefault="004D452D" w:rsidP="004D452D">
                  <w:pPr>
                    <w:jc w:val="both"/>
                    <w:rPr>
                      <w:i/>
                      <w:iCs/>
                      <w:szCs w:val="24"/>
                    </w:rPr>
                  </w:pPr>
                </w:p>
              </w:tc>
              <w:tc>
                <w:tcPr>
                  <w:tcW w:w="7371" w:type="dxa"/>
                  <w:tcBorders>
                    <w:top w:val="single" w:sz="6" w:space="0" w:color="000000"/>
                    <w:left w:val="single" w:sz="6" w:space="0" w:color="000000"/>
                    <w:bottom w:val="single" w:sz="6" w:space="0" w:color="000000"/>
                    <w:right w:val="single" w:sz="6" w:space="0" w:color="000000"/>
                  </w:tcBorders>
                </w:tcPr>
                <w:p w14:paraId="3848CC88" w14:textId="77777777" w:rsidR="004D452D" w:rsidRDefault="004D452D" w:rsidP="004D452D">
                  <w:pPr>
                    <w:jc w:val="both"/>
                    <w:rPr>
                      <w:i/>
                      <w:iCs/>
                      <w:szCs w:val="24"/>
                    </w:rPr>
                  </w:pPr>
                </w:p>
              </w:tc>
              <w:tc>
                <w:tcPr>
                  <w:tcW w:w="1134" w:type="dxa"/>
                  <w:tcBorders>
                    <w:top w:val="single" w:sz="6" w:space="0" w:color="000000"/>
                    <w:left w:val="single" w:sz="6" w:space="0" w:color="000000"/>
                    <w:bottom w:val="single" w:sz="6" w:space="0" w:color="000000"/>
                    <w:right w:val="single" w:sz="6" w:space="0" w:color="000000"/>
                  </w:tcBorders>
                </w:tcPr>
                <w:p w14:paraId="5BDB5825" w14:textId="77777777" w:rsidR="004D452D" w:rsidRDefault="004D452D" w:rsidP="004D452D">
                  <w:pPr>
                    <w:jc w:val="both"/>
                    <w:rPr>
                      <w:i/>
                      <w:iCs/>
                      <w:szCs w:val="24"/>
                    </w:rPr>
                  </w:pPr>
                </w:p>
              </w:tc>
              <w:tc>
                <w:tcPr>
                  <w:tcW w:w="1134" w:type="dxa"/>
                  <w:tcBorders>
                    <w:top w:val="single" w:sz="6" w:space="0" w:color="000000"/>
                    <w:left w:val="single" w:sz="6" w:space="0" w:color="000000"/>
                    <w:bottom w:val="single" w:sz="6" w:space="0" w:color="000000"/>
                    <w:right w:val="single" w:sz="6" w:space="0" w:color="000000"/>
                  </w:tcBorders>
                </w:tcPr>
                <w:p w14:paraId="08D15C03" w14:textId="77777777" w:rsidR="004D452D" w:rsidRDefault="004D452D" w:rsidP="004D452D">
                  <w:pPr>
                    <w:jc w:val="both"/>
                    <w:rPr>
                      <w:i/>
                      <w:iCs/>
                      <w:szCs w:val="24"/>
                    </w:rPr>
                  </w:pPr>
                </w:p>
              </w:tc>
              <w:tc>
                <w:tcPr>
                  <w:tcW w:w="1384" w:type="dxa"/>
                  <w:tcBorders>
                    <w:top w:val="single" w:sz="6" w:space="0" w:color="000000"/>
                    <w:left w:val="single" w:sz="6" w:space="0" w:color="000000"/>
                    <w:bottom w:val="single" w:sz="6" w:space="0" w:color="000000"/>
                    <w:right w:val="single" w:sz="6" w:space="0" w:color="000000"/>
                  </w:tcBorders>
                </w:tcPr>
                <w:p w14:paraId="62C38706" w14:textId="77777777" w:rsidR="004D452D" w:rsidRDefault="004D452D" w:rsidP="004D452D">
                  <w:pPr>
                    <w:jc w:val="both"/>
                    <w:rPr>
                      <w:i/>
                      <w:iCs/>
                      <w:szCs w:val="24"/>
                    </w:rPr>
                  </w:pPr>
                </w:p>
              </w:tc>
            </w:tr>
          </w:tbl>
          <w:p w14:paraId="1D6AFA90" w14:textId="7D3DD901" w:rsidR="004A4C57" w:rsidRDefault="00B0072E">
            <w:pPr>
              <w:jc w:val="both"/>
              <w:rPr>
                <w:i/>
                <w:sz w:val="22"/>
                <w:szCs w:val="22"/>
              </w:rPr>
            </w:pPr>
            <w:r w:rsidRPr="00B0072E">
              <w:rPr>
                <w:b/>
                <w:bCs/>
                <w:szCs w:val="24"/>
              </w:rPr>
              <w:t>Pastaba.</w:t>
            </w:r>
            <w:r w:rsidRPr="207837C6">
              <w:rPr>
                <w:sz w:val="22"/>
                <w:szCs w:val="22"/>
              </w:rPr>
              <w:t xml:space="preserve"> </w:t>
            </w:r>
            <w:r>
              <w:t>Mažiausia galima surinkti balų suma – 20. Jeigu projektai surenka vienodą balų skaičių, vertinimas atliekamas vadovaujantis Administravimo taisyklių 146 p.</w:t>
            </w:r>
            <w:r w:rsidR="00F44CDB">
              <w:rPr>
                <w:i/>
                <w:iCs/>
                <w:sz w:val="22"/>
                <w:szCs w:val="22"/>
              </w:rPr>
              <w:t>.</w:t>
            </w:r>
          </w:p>
        </w:tc>
      </w:tr>
      <w:tr w:rsidR="004A4C57" w14:paraId="1D4C8D0E" w14:textId="77777777">
        <w:trPr>
          <w:trHeight w:val="309"/>
        </w:trPr>
        <w:tc>
          <w:tcPr>
            <w:tcW w:w="15134" w:type="dxa"/>
          </w:tcPr>
          <w:p w14:paraId="27D5D642" w14:textId="423D7E90" w:rsidR="004A4C57" w:rsidRDefault="00F44CDB">
            <w:pPr>
              <w:jc w:val="both"/>
              <w:rPr>
                <w:i/>
                <w:szCs w:val="22"/>
              </w:rPr>
            </w:pPr>
            <w:r>
              <w:rPr>
                <w:b/>
                <w:szCs w:val="22"/>
              </w:rPr>
              <w:lastRenderedPageBreak/>
              <w:t>10.</w:t>
            </w:r>
            <w:r>
              <w:rPr>
                <w:szCs w:val="22"/>
              </w:rPr>
              <w:t xml:space="preserve"> </w:t>
            </w:r>
            <w:r>
              <w:rPr>
                <w:b/>
                <w:szCs w:val="22"/>
              </w:rPr>
              <w:t xml:space="preserve">Jungtinio projekto projektų atrankos kriterijai </w:t>
            </w:r>
          </w:p>
          <w:p w14:paraId="518959F2" w14:textId="70D32F70" w:rsidR="004A4C57" w:rsidRDefault="00A05C3B">
            <w:pPr>
              <w:jc w:val="both"/>
              <w:rPr>
                <w:i/>
                <w:sz w:val="22"/>
                <w:szCs w:val="22"/>
              </w:rPr>
            </w:pPr>
            <w:r>
              <w:t xml:space="preserve">10.1. </w:t>
            </w:r>
            <w:r w:rsidRPr="293E10EE">
              <w:rPr>
                <w:szCs w:val="24"/>
              </w:rPr>
              <w:t>Netaikoma</w:t>
            </w:r>
          </w:p>
        </w:tc>
      </w:tr>
      <w:tr w:rsidR="004A4C57" w14:paraId="0B3B981D" w14:textId="77777777">
        <w:tc>
          <w:tcPr>
            <w:tcW w:w="15134" w:type="dxa"/>
          </w:tcPr>
          <w:p w14:paraId="77DD98CB" w14:textId="66E6B9EA" w:rsidR="004A4C57" w:rsidRDefault="00F44CDB">
            <w:pPr>
              <w:rPr>
                <w:szCs w:val="24"/>
              </w:rPr>
            </w:pPr>
            <w:r>
              <w:rPr>
                <w:b/>
                <w:szCs w:val="24"/>
              </w:rPr>
              <w:t>11.</w:t>
            </w:r>
            <w:r>
              <w:rPr>
                <w:szCs w:val="24"/>
              </w:rPr>
              <w:t xml:space="preserve"> </w:t>
            </w:r>
            <w:r>
              <w:rPr>
                <w:b/>
                <w:szCs w:val="24"/>
              </w:rPr>
              <w:t>Reikalavimai įgyvendinus projektų veiklas</w:t>
            </w:r>
          </w:p>
        </w:tc>
      </w:tr>
      <w:tr w:rsidR="004A4C57" w14:paraId="318D32D0" w14:textId="77777777">
        <w:tc>
          <w:tcPr>
            <w:tcW w:w="15134" w:type="dxa"/>
          </w:tcPr>
          <w:p w14:paraId="461DC602" w14:textId="1663737A" w:rsidR="004A5F82" w:rsidRPr="002A0E8F" w:rsidRDefault="004A5F82" w:rsidP="004A5F82">
            <w:pPr>
              <w:jc w:val="both"/>
              <w:rPr>
                <w:szCs w:val="24"/>
              </w:rPr>
            </w:pPr>
            <w:r>
              <w:rPr>
                <w:szCs w:val="24"/>
              </w:rPr>
              <w:lastRenderedPageBreak/>
              <w:t>11</w:t>
            </w:r>
            <w:r w:rsidRPr="002A0E8F">
              <w:rPr>
                <w:szCs w:val="24"/>
              </w:rPr>
              <w:t>.1. Investicijų tęstinumas turi būti užtikrintas 5 metus po projekto finansavimo pabaigos. Visą investicijų tęstinumo laikotarpį, projekto vykdytojai:</w:t>
            </w:r>
          </w:p>
          <w:p w14:paraId="7F420221" w14:textId="3189BDFB" w:rsidR="004A5F82" w:rsidRPr="002A0E8F" w:rsidRDefault="004A5F82" w:rsidP="004A5F82">
            <w:pPr>
              <w:jc w:val="both"/>
              <w:rPr>
                <w:szCs w:val="24"/>
              </w:rPr>
            </w:pPr>
            <w:r>
              <w:rPr>
                <w:szCs w:val="24"/>
              </w:rPr>
              <w:t>11</w:t>
            </w:r>
            <w:r w:rsidRPr="002A0E8F">
              <w:rPr>
                <w:szCs w:val="24"/>
              </w:rPr>
              <w:t xml:space="preserve">.1.1. negali pakeisti infrastruktūros objekto nuosavybės teisių, jei dėl to </w:t>
            </w:r>
            <w:r>
              <w:rPr>
                <w:szCs w:val="24"/>
              </w:rPr>
              <w:t xml:space="preserve">projekto vykdytojas </w:t>
            </w:r>
            <w:r w:rsidRPr="002A0E8F">
              <w:rPr>
                <w:szCs w:val="24"/>
              </w:rPr>
              <w:t>įgytų nederamą pranašumą;</w:t>
            </w:r>
          </w:p>
          <w:p w14:paraId="2258B02A" w14:textId="53A0643A" w:rsidR="004A5F82" w:rsidRPr="002A0E8F" w:rsidRDefault="004A5F82" w:rsidP="004A5F82">
            <w:pPr>
              <w:jc w:val="both"/>
              <w:rPr>
                <w:szCs w:val="24"/>
              </w:rPr>
            </w:pPr>
            <w:r>
              <w:rPr>
                <w:szCs w:val="24"/>
              </w:rPr>
              <w:t>11</w:t>
            </w:r>
            <w:r w:rsidRPr="002A0E8F">
              <w:rPr>
                <w:szCs w:val="24"/>
              </w:rPr>
              <w:t>.1.2. negali iš esmės pakeisti veiklos, kuriai buvo skirtos investicijos, pobūdžio, tikslų arba vykdymo sąlygų, jei tai pakenktų projekto tikslams.</w:t>
            </w:r>
          </w:p>
          <w:p w14:paraId="3F6AFE9E" w14:textId="5326D0F9" w:rsidR="004A5F82" w:rsidRPr="002A0E8F" w:rsidRDefault="004A5F82" w:rsidP="004A5F82">
            <w:pPr>
              <w:jc w:val="both"/>
              <w:rPr>
                <w:szCs w:val="24"/>
              </w:rPr>
            </w:pPr>
            <w:r>
              <w:rPr>
                <w:szCs w:val="24"/>
              </w:rPr>
              <w:t>11</w:t>
            </w:r>
            <w:r w:rsidRPr="002A0E8F">
              <w:rPr>
                <w:szCs w:val="24"/>
              </w:rPr>
              <w:t>.2. Jeigu projekto vykdytojas nesilaiko investicijų tęstinumo reikalavim</w:t>
            </w:r>
            <w:r>
              <w:rPr>
                <w:szCs w:val="24"/>
              </w:rPr>
              <w:t>ų</w:t>
            </w:r>
            <w:r w:rsidRPr="002A0E8F">
              <w:rPr>
                <w:szCs w:val="24"/>
              </w:rPr>
              <w:t>, nustatyt</w:t>
            </w:r>
            <w:r>
              <w:rPr>
                <w:szCs w:val="24"/>
              </w:rPr>
              <w:t>ų</w:t>
            </w:r>
            <w:r w:rsidRPr="002A0E8F">
              <w:rPr>
                <w:szCs w:val="24"/>
              </w:rPr>
              <w:t xml:space="preserve"> Aprašo </w:t>
            </w:r>
            <w:r>
              <w:rPr>
                <w:szCs w:val="24"/>
              </w:rPr>
              <w:t>11</w:t>
            </w:r>
            <w:r w:rsidRPr="002A0E8F">
              <w:rPr>
                <w:szCs w:val="24"/>
              </w:rPr>
              <w:t>.1</w:t>
            </w:r>
            <w:r>
              <w:rPr>
                <w:szCs w:val="24"/>
              </w:rPr>
              <w:t xml:space="preserve"> papunktyje</w:t>
            </w:r>
            <w:r w:rsidRPr="002A0E8F">
              <w:rPr>
                <w:szCs w:val="24"/>
              </w:rPr>
              <w:t>, jis turi grąžinti projektui finansuoti išmokėtų</w:t>
            </w:r>
          </w:p>
          <w:p w14:paraId="06B6D88E" w14:textId="77777777" w:rsidR="004A5F82" w:rsidRPr="002A0E8F" w:rsidRDefault="004A5F82" w:rsidP="004A5F82">
            <w:pPr>
              <w:jc w:val="both"/>
              <w:rPr>
                <w:szCs w:val="24"/>
              </w:rPr>
            </w:pPr>
            <w:r w:rsidRPr="002A0E8F">
              <w:rPr>
                <w:szCs w:val="24"/>
              </w:rPr>
              <w:t>lėšų sumą, proporcingą reikalavimo nesilaikymo laikotarpiui.</w:t>
            </w:r>
          </w:p>
          <w:p w14:paraId="2C950886" w14:textId="77777777" w:rsidR="004A4C57" w:rsidRDefault="004A5F82" w:rsidP="004A5F82">
            <w:pPr>
              <w:jc w:val="both"/>
              <w:rPr>
                <w:szCs w:val="24"/>
              </w:rPr>
            </w:pPr>
            <w:r>
              <w:rPr>
                <w:szCs w:val="24"/>
              </w:rPr>
              <w:t>11</w:t>
            </w:r>
            <w:r w:rsidRPr="002A0E8F">
              <w:rPr>
                <w:szCs w:val="24"/>
              </w:rPr>
              <w:t>.3. 5 metus po projekto finansavimo pabaigos projekto vykdytojas administruojančiajai institucijai turi teikti ataskaitas apie kiekvienais</w:t>
            </w:r>
            <w:r>
              <w:rPr>
                <w:szCs w:val="24"/>
              </w:rPr>
              <w:t xml:space="preserve"> </w:t>
            </w:r>
            <w:r w:rsidRPr="002A0E8F">
              <w:rPr>
                <w:szCs w:val="24"/>
              </w:rPr>
              <w:t>kalendoriniais</w:t>
            </w:r>
            <w:r>
              <w:rPr>
                <w:szCs w:val="24"/>
              </w:rPr>
              <w:t xml:space="preserve"> </w:t>
            </w:r>
            <w:r w:rsidRPr="002A0E8F">
              <w:rPr>
                <w:szCs w:val="24"/>
              </w:rPr>
              <w:t>metais</w:t>
            </w:r>
            <w:r>
              <w:rPr>
                <w:szCs w:val="24"/>
              </w:rPr>
              <w:t xml:space="preserve"> projekto lėšomis įrengtuose gamybos įrenginiuose</w:t>
            </w:r>
            <w:r w:rsidRPr="002A0E8F">
              <w:rPr>
                <w:szCs w:val="24"/>
              </w:rPr>
              <w:t xml:space="preserve"> pagamintą </w:t>
            </w:r>
            <w:r>
              <w:rPr>
                <w:szCs w:val="24"/>
              </w:rPr>
              <w:t>skystųjų antros kartos biodegalų</w:t>
            </w:r>
            <w:r w:rsidRPr="002A0E8F">
              <w:rPr>
                <w:szCs w:val="24"/>
              </w:rPr>
              <w:t xml:space="preserve"> kiekį</w:t>
            </w:r>
            <w:r w:rsidR="005264F6">
              <w:rPr>
                <w:szCs w:val="24"/>
              </w:rPr>
              <w:t>,</w:t>
            </w:r>
            <w:r w:rsidR="005264F6">
              <w:t xml:space="preserve"> </w:t>
            </w:r>
            <w:r w:rsidR="005264F6" w:rsidRPr="005264F6">
              <w:rPr>
                <w:szCs w:val="24"/>
              </w:rPr>
              <w:t>kartu pateikiant pirminius pagrindžiančius dokumentus</w:t>
            </w:r>
            <w:r w:rsidR="00CF5D52">
              <w:rPr>
                <w:szCs w:val="24"/>
              </w:rPr>
              <w:t xml:space="preserve"> (biodegalų tvarumo sertifikatų kopijas)</w:t>
            </w:r>
            <w:r w:rsidR="00B412C2">
              <w:rPr>
                <w:szCs w:val="24"/>
              </w:rPr>
              <w:t>;</w:t>
            </w:r>
          </w:p>
          <w:p w14:paraId="08474776" w14:textId="20068566" w:rsidR="00B412C2" w:rsidRDefault="00B412C2" w:rsidP="004A5F82">
            <w:pPr>
              <w:jc w:val="both"/>
              <w:rPr>
                <w:i/>
                <w:sz w:val="22"/>
                <w:szCs w:val="22"/>
              </w:rPr>
            </w:pPr>
            <w:r>
              <w:t>11.4.</w:t>
            </w:r>
            <w:r>
              <w:t xml:space="preserve"> </w:t>
            </w:r>
            <w:r>
              <w:t xml:space="preserve">Projektų vykdytojai iki 2026 m. gruodžio 31 d. bendrai turi deklaruoti pagamintą skystųjų antros kartos biodegalų kiekį – 9,98 </w:t>
            </w:r>
            <w:proofErr w:type="spellStart"/>
            <w:r>
              <w:t>ktne</w:t>
            </w:r>
            <w:proofErr w:type="spellEnd"/>
            <w:r>
              <w:t xml:space="preserve">. </w:t>
            </w:r>
            <w:r>
              <w:rPr>
                <w:szCs w:val="24"/>
              </w:rPr>
              <w:t xml:space="preserve">Pagamintas antros kartos biodegalų kiekis apskaičiuojamas pagal informaciją, pateikiamą pagamintų biodegalų tvarumo atitiktį patvirtinančiuose dokumentuose (toliau – tvarumo sertifikatas). </w:t>
            </w:r>
            <w:r>
              <w:rPr>
                <w:color w:val="000000"/>
                <w:szCs w:val="24"/>
              </w:rPr>
              <w:t xml:space="preserve">Vertinami tik tie biodegalai, kurie pagal tvarumo sertifikatus buvo pristatyti į rinką (angl. </w:t>
            </w:r>
            <w:proofErr w:type="spellStart"/>
            <w:r>
              <w:rPr>
                <w:color w:val="000000"/>
                <w:szCs w:val="24"/>
              </w:rPr>
              <w:t>dispatched</w:t>
            </w:r>
            <w:proofErr w:type="spellEnd"/>
            <w:r>
              <w:rPr>
                <w:color w:val="000000"/>
                <w:szCs w:val="24"/>
              </w:rPr>
              <w:t xml:space="preserve">) iki 2026 m. </w:t>
            </w:r>
            <w:r>
              <w:t xml:space="preserve">gruodžio 31 </w:t>
            </w:r>
            <w:r>
              <w:rPr>
                <w:color w:val="000000"/>
                <w:szCs w:val="24"/>
              </w:rPr>
              <w:t>d.</w:t>
            </w:r>
            <w:r>
              <w:rPr>
                <w:szCs w:val="24"/>
              </w:rPr>
              <w:t xml:space="preserve"> Apskaičiuojant rodiklį naudojama biodegalų tvarumo atitiktį patvirtinančiuose dokumentuose nurodyta biodegalų energinė vertė išreikšta </w:t>
            </w:r>
            <w:proofErr w:type="spellStart"/>
            <w:r>
              <w:rPr>
                <w:szCs w:val="24"/>
              </w:rPr>
              <w:t>megadžauliais</w:t>
            </w:r>
            <w:proofErr w:type="spellEnd"/>
            <w:r>
              <w:rPr>
                <w:szCs w:val="24"/>
              </w:rPr>
              <w:t xml:space="preserve">, kuri rodiklio apskaičiavimo tikslais konvertuojama į </w:t>
            </w:r>
            <w:proofErr w:type="spellStart"/>
            <w:r>
              <w:rPr>
                <w:szCs w:val="24"/>
              </w:rPr>
              <w:t>tne</w:t>
            </w:r>
            <w:proofErr w:type="spellEnd"/>
            <w:r>
              <w:rPr>
                <w:szCs w:val="24"/>
              </w:rPr>
              <w:t xml:space="preserve">. Apskaičiuojant rodiklį laikoma, kad 1 MJ = 0,00002388 </w:t>
            </w:r>
            <w:proofErr w:type="spellStart"/>
            <w:r>
              <w:rPr>
                <w:szCs w:val="24"/>
              </w:rPr>
              <w:t>tne</w:t>
            </w:r>
            <w:proofErr w:type="spellEnd"/>
            <w:r>
              <w:rPr>
                <w:szCs w:val="24"/>
              </w:rPr>
              <w:t>. Skirtingų kuro rūšių energinės vertės pateikiamos Metodikos 2 priede.</w:t>
            </w:r>
          </w:p>
        </w:tc>
      </w:tr>
      <w:tr w:rsidR="004A4C57" w14:paraId="76E350FC" w14:textId="77777777">
        <w:tc>
          <w:tcPr>
            <w:tcW w:w="15134" w:type="dxa"/>
          </w:tcPr>
          <w:p w14:paraId="10E33134" w14:textId="1D788C31" w:rsidR="004A4C57" w:rsidRDefault="00F44CDB">
            <w:pPr>
              <w:rPr>
                <w:szCs w:val="24"/>
              </w:rPr>
            </w:pPr>
            <w:r>
              <w:rPr>
                <w:b/>
                <w:szCs w:val="24"/>
              </w:rPr>
              <w:t>12.</w:t>
            </w:r>
            <w:r>
              <w:rPr>
                <w:szCs w:val="24"/>
              </w:rPr>
              <w:t xml:space="preserve"> </w:t>
            </w:r>
            <w:r>
              <w:rPr>
                <w:b/>
                <w:szCs w:val="24"/>
              </w:rPr>
              <w:t>Kiti reikalavimai</w:t>
            </w:r>
          </w:p>
        </w:tc>
      </w:tr>
      <w:tr w:rsidR="004A4C57" w14:paraId="2A47AD37" w14:textId="77777777">
        <w:tc>
          <w:tcPr>
            <w:tcW w:w="15134" w:type="dxa"/>
          </w:tcPr>
          <w:p w14:paraId="6D5D2B01" w14:textId="4CAA4CB7" w:rsidR="004A4C57" w:rsidRDefault="003A0C41">
            <w:pPr>
              <w:tabs>
                <w:tab w:val="left" w:pos="1134"/>
              </w:tabs>
              <w:jc w:val="both"/>
              <w:rPr>
                <w:i/>
                <w:sz w:val="22"/>
                <w:szCs w:val="22"/>
              </w:rPr>
            </w:pPr>
            <w:r>
              <w:t xml:space="preserve">12.1. </w:t>
            </w:r>
            <w:r w:rsidRPr="293E10EE">
              <w:rPr>
                <w:szCs w:val="24"/>
              </w:rPr>
              <w:t>Netaikoma</w:t>
            </w:r>
          </w:p>
        </w:tc>
      </w:tr>
      <w:tr w:rsidR="004A4C57" w14:paraId="41DB09FF" w14:textId="77777777">
        <w:tc>
          <w:tcPr>
            <w:tcW w:w="15134" w:type="dxa"/>
          </w:tcPr>
          <w:p w14:paraId="1ACCE788" w14:textId="77777777" w:rsidR="004A4C57" w:rsidRDefault="00F44CDB">
            <w:pPr>
              <w:rPr>
                <w:b/>
                <w:szCs w:val="24"/>
              </w:rPr>
            </w:pPr>
            <w:r>
              <w:rPr>
                <w:b/>
                <w:szCs w:val="24"/>
              </w:rPr>
              <w:t>IŠLAIDŲ TINKAMUMO FINANSUOTI REIKALAVIMAI</w:t>
            </w:r>
          </w:p>
        </w:tc>
      </w:tr>
      <w:tr w:rsidR="004A4C57" w14:paraId="3471268F" w14:textId="77777777">
        <w:tc>
          <w:tcPr>
            <w:tcW w:w="15134" w:type="dxa"/>
          </w:tcPr>
          <w:p w14:paraId="0B1B6151" w14:textId="084A502E" w:rsidR="004A4C57" w:rsidRDefault="00F44CDB">
            <w:pPr>
              <w:jc w:val="both"/>
              <w:rPr>
                <w:b/>
                <w:szCs w:val="24"/>
              </w:rPr>
            </w:pPr>
            <w:r>
              <w:rPr>
                <w:b/>
                <w:szCs w:val="24"/>
              </w:rPr>
              <w:t>13. Išlaidų tinkamumo finansuoti reikalavimai</w:t>
            </w:r>
          </w:p>
        </w:tc>
      </w:tr>
      <w:tr w:rsidR="007D48B1" w14:paraId="173C6C3E" w14:textId="77777777">
        <w:tc>
          <w:tcPr>
            <w:tcW w:w="15134" w:type="dxa"/>
          </w:tcPr>
          <w:p w14:paraId="6B4ABC2B" w14:textId="13C29775" w:rsidR="007D48B1" w:rsidRPr="0047636A" w:rsidRDefault="007D48B1" w:rsidP="007D48B1">
            <w:pPr>
              <w:jc w:val="both"/>
              <w:rPr>
                <w:szCs w:val="24"/>
              </w:rPr>
            </w:pPr>
            <w:r>
              <w:rPr>
                <w:szCs w:val="24"/>
              </w:rPr>
              <w:t>13</w:t>
            </w:r>
            <w:r w:rsidRPr="0047636A">
              <w:rPr>
                <w:szCs w:val="24"/>
              </w:rPr>
              <w:t xml:space="preserve">.1. Projekto išlaidos turi atitikti </w:t>
            </w:r>
            <w:r>
              <w:rPr>
                <w:color w:val="000000"/>
              </w:rPr>
              <w:t>Taisyklėse išdėstytus projekto išlaidoms taikomus reikalavimus.</w:t>
            </w:r>
          </w:p>
          <w:p w14:paraId="2D21A6F9" w14:textId="0D4C2815" w:rsidR="007D48B1" w:rsidRPr="00F30EA5" w:rsidRDefault="007D48B1" w:rsidP="007D48B1">
            <w:pPr>
              <w:jc w:val="both"/>
              <w:rPr>
                <w:color w:val="000000" w:themeColor="text1"/>
                <w:lang w:val="lt"/>
              </w:rPr>
            </w:pPr>
            <w:r>
              <w:rPr>
                <w:color w:val="000000" w:themeColor="text1"/>
                <w:lang w:val="lt"/>
              </w:rPr>
              <w:t>13</w:t>
            </w:r>
            <w:r w:rsidRPr="00F30EA5">
              <w:rPr>
                <w:color w:val="000000" w:themeColor="text1"/>
                <w:lang w:val="lt"/>
              </w:rPr>
              <w:t>.</w:t>
            </w:r>
            <w:r>
              <w:rPr>
                <w:color w:val="000000" w:themeColor="text1"/>
                <w:lang w:val="lt"/>
              </w:rPr>
              <w:t>2.</w:t>
            </w:r>
            <w:r w:rsidRPr="00F30EA5">
              <w:rPr>
                <w:color w:val="000000" w:themeColor="text1"/>
                <w:lang w:val="lt"/>
              </w:rPr>
              <w:t xml:space="preserve"> Netinkamos finansuoti išlaidos:</w:t>
            </w:r>
          </w:p>
          <w:p w14:paraId="7F0F60EA" w14:textId="1E041AA7" w:rsidR="007D48B1" w:rsidRPr="00F30EA5" w:rsidRDefault="007D48B1" w:rsidP="007D48B1">
            <w:pPr>
              <w:jc w:val="both"/>
              <w:rPr>
                <w:color w:val="000000" w:themeColor="text1"/>
                <w:lang w:val="lt"/>
              </w:rPr>
            </w:pPr>
            <w:r>
              <w:rPr>
                <w:color w:val="000000" w:themeColor="text1"/>
                <w:lang w:val="lt"/>
              </w:rPr>
              <w:t>13</w:t>
            </w:r>
            <w:r w:rsidRPr="00F30EA5">
              <w:rPr>
                <w:color w:val="000000" w:themeColor="text1"/>
                <w:lang w:val="lt"/>
              </w:rPr>
              <w:t>.</w:t>
            </w:r>
            <w:r>
              <w:rPr>
                <w:color w:val="000000" w:themeColor="text1"/>
                <w:lang w:val="lt"/>
              </w:rPr>
              <w:t>2</w:t>
            </w:r>
            <w:r w:rsidRPr="00F30EA5">
              <w:rPr>
                <w:color w:val="000000" w:themeColor="text1"/>
                <w:lang w:val="lt"/>
              </w:rPr>
              <w:t>.1</w:t>
            </w:r>
            <w:r>
              <w:rPr>
                <w:color w:val="000000" w:themeColor="text1"/>
                <w:lang w:val="lt"/>
              </w:rPr>
              <w:t>.</w:t>
            </w:r>
            <w:r w:rsidRPr="00F30EA5">
              <w:rPr>
                <w:color w:val="000000" w:themeColor="text1"/>
                <w:lang w:val="lt"/>
              </w:rPr>
              <w:t xml:space="preserve"> Pridėtinės vertės mokestis;</w:t>
            </w:r>
          </w:p>
          <w:p w14:paraId="0C05F5A2" w14:textId="1BF314C9" w:rsidR="007D48B1" w:rsidRPr="00F30EA5" w:rsidRDefault="007D48B1" w:rsidP="007D48B1">
            <w:pPr>
              <w:jc w:val="both"/>
              <w:rPr>
                <w:color w:val="000000" w:themeColor="text1"/>
                <w:lang w:val="lt"/>
              </w:rPr>
            </w:pPr>
            <w:r>
              <w:rPr>
                <w:color w:val="000000" w:themeColor="text1"/>
                <w:lang w:val="lt"/>
              </w:rPr>
              <w:t>13</w:t>
            </w:r>
            <w:r w:rsidRPr="00F30EA5">
              <w:rPr>
                <w:color w:val="000000" w:themeColor="text1"/>
                <w:lang w:val="lt"/>
              </w:rPr>
              <w:t>.</w:t>
            </w:r>
            <w:r>
              <w:rPr>
                <w:color w:val="000000" w:themeColor="text1"/>
                <w:lang w:val="lt"/>
              </w:rPr>
              <w:t>2</w:t>
            </w:r>
            <w:r w:rsidRPr="00F30EA5">
              <w:rPr>
                <w:color w:val="000000" w:themeColor="text1"/>
                <w:lang w:val="lt"/>
              </w:rPr>
              <w:t>.2</w:t>
            </w:r>
            <w:r>
              <w:rPr>
                <w:color w:val="000000" w:themeColor="text1"/>
                <w:lang w:val="lt"/>
              </w:rPr>
              <w:t>.</w:t>
            </w:r>
            <w:r w:rsidRPr="00F30EA5">
              <w:rPr>
                <w:color w:val="000000" w:themeColor="text1"/>
                <w:lang w:val="lt"/>
              </w:rPr>
              <w:t xml:space="preserve"> įgyvendinant projektą naudojamo ilgalaikio turto nusidėvėjimo (amortizacijos) sąnaudos;</w:t>
            </w:r>
          </w:p>
          <w:p w14:paraId="5BAD0ECF" w14:textId="3C3B49C7" w:rsidR="007D48B1" w:rsidRPr="00F30EA5" w:rsidRDefault="007D48B1" w:rsidP="007D48B1">
            <w:pPr>
              <w:jc w:val="both"/>
              <w:rPr>
                <w:color w:val="000000" w:themeColor="text1"/>
                <w:lang w:val="lt"/>
              </w:rPr>
            </w:pPr>
            <w:r>
              <w:rPr>
                <w:color w:val="000000" w:themeColor="text1"/>
                <w:lang w:val="lt"/>
              </w:rPr>
              <w:t>13</w:t>
            </w:r>
            <w:r w:rsidRPr="00F30EA5">
              <w:rPr>
                <w:color w:val="000000" w:themeColor="text1"/>
                <w:lang w:val="lt"/>
              </w:rPr>
              <w:t>.</w:t>
            </w:r>
            <w:r>
              <w:rPr>
                <w:color w:val="000000" w:themeColor="text1"/>
                <w:lang w:val="lt"/>
              </w:rPr>
              <w:t>2</w:t>
            </w:r>
            <w:r w:rsidRPr="00F30EA5">
              <w:rPr>
                <w:color w:val="000000" w:themeColor="text1"/>
                <w:lang w:val="lt"/>
              </w:rPr>
              <w:t>.3</w:t>
            </w:r>
            <w:r>
              <w:rPr>
                <w:color w:val="000000" w:themeColor="text1"/>
                <w:lang w:val="lt"/>
              </w:rPr>
              <w:t>.</w:t>
            </w:r>
            <w:r w:rsidRPr="00F30EA5">
              <w:rPr>
                <w:color w:val="000000" w:themeColor="text1"/>
                <w:lang w:val="lt"/>
              </w:rPr>
              <w:t xml:space="preserve"> </w:t>
            </w:r>
            <w:r w:rsidRPr="006A0856">
              <w:rPr>
                <w:color w:val="000000" w:themeColor="text1"/>
              </w:rPr>
              <w:t>transporto priemonių pirkimo išlaidos, lizingo (finansinės nuomos), eksploatavimo ir susijusios išlaidos;</w:t>
            </w:r>
          </w:p>
          <w:p w14:paraId="191DF591" w14:textId="66448E60" w:rsidR="007D48B1" w:rsidRPr="00F30EA5" w:rsidRDefault="007D48B1" w:rsidP="007D48B1">
            <w:pPr>
              <w:jc w:val="both"/>
              <w:rPr>
                <w:color w:val="000000" w:themeColor="text1"/>
                <w:lang w:val="lt"/>
              </w:rPr>
            </w:pPr>
            <w:r>
              <w:rPr>
                <w:color w:val="000000" w:themeColor="text1"/>
                <w:lang w:val="lt"/>
              </w:rPr>
              <w:t>13</w:t>
            </w:r>
            <w:r w:rsidRPr="00F30EA5">
              <w:rPr>
                <w:color w:val="000000" w:themeColor="text1"/>
                <w:lang w:val="lt"/>
              </w:rPr>
              <w:t>.</w:t>
            </w:r>
            <w:r>
              <w:rPr>
                <w:color w:val="000000" w:themeColor="text1"/>
                <w:lang w:val="lt"/>
              </w:rPr>
              <w:t>2</w:t>
            </w:r>
            <w:r w:rsidRPr="00F30EA5">
              <w:rPr>
                <w:color w:val="000000" w:themeColor="text1"/>
                <w:lang w:val="lt"/>
              </w:rPr>
              <w:t>.4</w:t>
            </w:r>
            <w:r>
              <w:rPr>
                <w:color w:val="000000" w:themeColor="text1"/>
                <w:lang w:val="lt"/>
              </w:rPr>
              <w:t>.</w:t>
            </w:r>
            <w:r w:rsidRPr="00F30EA5">
              <w:rPr>
                <w:color w:val="000000" w:themeColor="text1"/>
                <w:lang w:val="lt"/>
              </w:rPr>
              <w:t xml:space="preserve"> žemės pirkimo </w:t>
            </w:r>
            <w:r>
              <w:rPr>
                <w:color w:val="000000" w:themeColor="text1"/>
                <w:lang w:val="lt"/>
              </w:rPr>
              <w:t>ir (ar)</w:t>
            </w:r>
            <w:r w:rsidRPr="00F30EA5">
              <w:rPr>
                <w:color w:val="000000" w:themeColor="text1"/>
                <w:lang w:val="lt"/>
              </w:rPr>
              <w:t xml:space="preserve"> nuomos išlaidos;</w:t>
            </w:r>
          </w:p>
          <w:p w14:paraId="2D627167" w14:textId="6A582FA9" w:rsidR="007D48B1" w:rsidRDefault="007D48B1" w:rsidP="007D48B1">
            <w:pPr>
              <w:jc w:val="both"/>
              <w:rPr>
                <w:color w:val="000000" w:themeColor="text1"/>
                <w:lang w:val="lt"/>
              </w:rPr>
            </w:pPr>
            <w:r>
              <w:rPr>
                <w:color w:val="000000" w:themeColor="text1"/>
                <w:lang w:val="lt"/>
              </w:rPr>
              <w:t>13</w:t>
            </w:r>
            <w:r w:rsidRPr="00F30EA5">
              <w:rPr>
                <w:color w:val="000000" w:themeColor="text1"/>
                <w:lang w:val="lt"/>
              </w:rPr>
              <w:t>.</w:t>
            </w:r>
            <w:r>
              <w:rPr>
                <w:color w:val="000000" w:themeColor="text1"/>
                <w:lang w:val="lt"/>
              </w:rPr>
              <w:t>2</w:t>
            </w:r>
            <w:r w:rsidRPr="00F30EA5">
              <w:rPr>
                <w:color w:val="000000" w:themeColor="text1"/>
                <w:lang w:val="lt"/>
              </w:rPr>
              <w:t>.</w:t>
            </w:r>
            <w:r>
              <w:rPr>
                <w:color w:val="000000" w:themeColor="text1"/>
                <w:lang w:val="lt"/>
              </w:rPr>
              <w:t>5.</w:t>
            </w:r>
            <w:r w:rsidRPr="00F30EA5">
              <w:rPr>
                <w:color w:val="000000" w:themeColor="text1"/>
                <w:lang w:val="lt"/>
              </w:rPr>
              <w:t xml:space="preserve"> projektą vykdančių ir (ar) projekto veiklose dalyvaujančių asmenų komandiruočių ir kelionių išlaidos</w:t>
            </w:r>
            <w:r>
              <w:rPr>
                <w:color w:val="000000" w:themeColor="text1"/>
                <w:lang w:val="lt"/>
              </w:rPr>
              <w:t>;</w:t>
            </w:r>
          </w:p>
          <w:p w14:paraId="34A538F6" w14:textId="3655B8D8" w:rsidR="007D48B1" w:rsidRDefault="007D48B1" w:rsidP="007D48B1">
            <w:pPr>
              <w:jc w:val="both"/>
              <w:rPr>
                <w:color w:val="000000" w:themeColor="text1"/>
                <w:lang w:val="lt"/>
              </w:rPr>
            </w:pPr>
            <w:r>
              <w:rPr>
                <w:color w:val="000000" w:themeColor="text1"/>
                <w:lang w:val="lt"/>
              </w:rPr>
              <w:t>13</w:t>
            </w:r>
            <w:r w:rsidRPr="004C19FC">
              <w:rPr>
                <w:color w:val="000000" w:themeColor="text1"/>
                <w:lang w:val="lt"/>
              </w:rPr>
              <w:t>.2.6. netiesioginės išlaidos;</w:t>
            </w:r>
          </w:p>
          <w:p w14:paraId="41870637" w14:textId="4246C528" w:rsidR="007D48B1" w:rsidRDefault="007D48B1" w:rsidP="007D48B1">
            <w:pPr>
              <w:jc w:val="both"/>
              <w:rPr>
                <w:color w:val="000000" w:themeColor="text1"/>
                <w:lang w:val="lt"/>
              </w:rPr>
            </w:pPr>
            <w:r>
              <w:rPr>
                <w:color w:val="000000" w:themeColor="text1"/>
                <w:lang w:val="lt"/>
              </w:rPr>
              <w:t>13.2.7. biodegalų gamybai naudojamų žaliavų įsigijimo, tvarkymo, transportavimo išlaidos;</w:t>
            </w:r>
          </w:p>
          <w:p w14:paraId="74064571" w14:textId="2A5F648D" w:rsidR="007D48B1" w:rsidRDefault="007D48B1" w:rsidP="007D48B1">
            <w:pPr>
              <w:jc w:val="both"/>
              <w:rPr>
                <w:color w:val="000000" w:themeColor="text1"/>
                <w:lang w:val="lt"/>
              </w:rPr>
            </w:pPr>
            <w:r>
              <w:rPr>
                <w:color w:val="000000" w:themeColor="text1"/>
                <w:lang w:val="lt"/>
              </w:rPr>
              <w:t>13.2.8. poveikio aplinkai vertinimo procedūrų atlikimo išlaidos;</w:t>
            </w:r>
          </w:p>
          <w:p w14:paraId="2FA2FB9C" w14:textId="7A442ABA" w:rsidR="007D48B1" w:rsidRPr="00F30EA5" w:rsidRDefault="007D48B1" w:rsidP="007D48B1">
            <w:pPr>
              <w:jc w:val="both"/>
              <w:rPr>
                <w:color w:val="000000" w:themeColor="text1"/>
                <w:lang w:val="lt"/>
              </w:rPr>
            </w:pPr>
            <w:r>
              <w:rPr>
                <w:color w:val="000000" w:themeColor="text1"/>
                <w:lang w:val="lt"/>
              </w:rPr>
              <w:t>13.2.9. projekto įgyvendinimui reikalingų leidimų išdavimo išlaidos</w:t>
            </w:r>
            <w:r w:rsidRPr="30FE8C37">
              <w:rPr>
                <w:color w:val="000000" w:themeColor="text1"/>
                <w:lang w:val="lt"/>
              </w:rPr>
              <w:t>;</w:t>
            </w:r>
          </w:p>
          <w:p w14:paraId="1A9B5762" w14:textId="3D61CF8B" w:rsidR="007D48B1" w:rsidRPr="00F30EA5" w:rsidRDefault="007A5C3A" w:rsidP="007D48B1">
            <w:pPr>
              <w:jc w:val="both"/>
              <w:rPr>
                <w:color w:val="000000" w:themeColor="text1"/>
                <w:lang w:val="lt"/>
              </w:rPr>
            </w:pPr>
            <w:r>
              <w:rPr>
                <w:color w:val="000000" w:themeColor="text1"/>
                <w:lang w:val="lt"/>
              </w:rPr>
              <w:t>13</w:t>
            </w:r>
            <w:r w:rsidR="007D48B1" w:rsidRPr="4F4BE502">
              <w:rPr>
                <w:color w:val="000000" w:themeColor="text1"/>
                <w:lang w:val="lt"/>
              </w:rPr>
              <w:t>.2.10. privalomų matomumo ir informavimo priemonių apie ES fondų investicijų veiklas išlaidos;</w:t>
            </w:r>
          </w:p>
          <w:p w14:paraId="5473F78F" w14:textId="0844A7BA" w:rsidR="007D48B1" w:rsidRPr="00F30EA5" w:rsidRDefault="00B4032B" w:rsidP="007D48B1">
            <w:pPr>
              <w:jc w:val="both"/>
              <w:rPr>
                <w:color w:val="000000" w:themeColor="text1"/>
                <w:lang w:val="lt"/>
              </w:rPr>
            </w:pPr>
            <w:r>
              <w:rPr>
                <w:color w:val="000000" w:themeColor="text1"/>
                <w:lang w:val="lt"/>
              </w:rPr>
              <w:t>13</w:t>
            </w:r>
            <w:r w:rsidR="007D48B1" w:rsidRPr="4F4BE502">
              <w:rPr>
                <w:color w:val="000000" w:themeColor="text1"/>
                <w:lang w:val="lt"/>
              </w:rPr>
              <w:t>.2.11. projekto vykdytojo nepiniginis įnašas;</w:t>
            </w:r>
          </w:p>
          <w:p w14:paraId="7FED022F" w14:textId="5E389DED" w:rsidR="007D48B1" w:rsidRPr="00F30EA5" w:rsidRDefault="00B4032B" w:rsidP="007D48B1">
            <w:pPr>
              <w:jc w:val="both"/>
              <w:rPr>
                <w:color w:val="000000" w:themeColor="text1"/>
                <w:lang w:val="lt"/>
              </w:rPr>
            </w:pPr>
            <w:r>
              <w:rPr>
                <w:color w:val="000000" w:themeColor="text1"/>
                <w:lang w:val="lt"/>
              </w:rPr>
              <w:t>13</w:t>
            </w:r>
            <w:r w:rsidR="007D48B1" w:rsidRPr="4F4BE502">
              <w:rPr>
                <w:color w:val="000000" w:themeColor="text1"/>
                <w:lang w:val="lt"/>
              </w:rPr>
              <w:t>.2.12. projektą vykdančių asmenų darbo užmokesčio išlaidos.</w:t>
            </w:r>
          </w:p>
          <w:p w14:paraId="4279D217" w14:textId="28911E66" w:rsidR="007D48B1" w:rsidRDefault="00B4032B" w:rsidP="007D48B1">
            <w:pPr>
              <w:jc w:val="both"/>
              <w:rPr>
                <w:color w:val="000000" w:themeColor="text1"/>
                <w:lang w:val="lt"/>
              </w:rPr>
            </w:pPr>
            <w:r>
              <w:rPr>
                <w:color w:val="000000" w:themeColor="text1"/>
                <w:lang w:val="lt"/>
              </w:rPr>
              <w:lastRenderedPageBreak/>
              <w:t>13</w:t>
            </w:r>
            <w:r w:rsidR="007D48B1" w:rsidRPr="4F4BE502">
              <w:rPr>
                <w:color w:val="000000" w:themeColor="text1"/>
                <w:lang w:val="lt"/>
              </w:rPr>
              <w:t xml:space="preserve">.3. Didžiausia galima projekto finansuojamoji dalis </w:t>
            </w:r>
            <w:r w:rsidR="007D48B1">
              <w:rPr>
                <w:color w:val="000000" w:themeColor="text1"/>
                <w:lang w:val="lt"/>
              </w:rPr>
              <w:t>yra</w:t>
            </w:r>
            <w:r w:rsidR="007D48B1" w:rsidRPr="4F4BE502">
              <w:rPr>
                <w:color w:val="000000" w:themeColor="text1"/>
                <w:lang w:val="lt"/>
              </w:rPr>
              <w:t xml:space="preserve">: </w:t>
            </w:r>
          </w:p>
          <w:p w14:paraId="567D9080" w14:textId="0EB672EF" w:rsidR="007D48B1" w:rsidRPr="00F30EA5" w:rsidRDefault="00B4032B" w:rsidP="007D48B1">
            <w:pPr>
              <w:jc w:val="both"/>
              <w:rPr>
                <w:color w:val="000000" w:themeColor="text1"/>
                <w:lang w:val="lt"/>
              </w:rPr>
            </w:pPr>
            <w:r>
              <w:rPr>
                <w:color w:val="000000" w:themeColor="text1"/>
                <w:lang w:val="lt"/>
              </w:rPr>
              <w:t>13</w:t>
            </w:r>
            <w:r w:rsidR="007D48B1" w:rsidRPr="7327C1D9">
              <w:rPr>
                <w:color w:val="000000" w:themeColor="text1"/>
                <w:lang w:val="lt"/>
              </w:rPr>
              <w:t>.3.1. 45 proc. visų tinkamų finansuoti projekto išlaidų, kai pareiškėjas nėra labai maža arba maža įmonė;</w:t>
            </w:r>
          </w:p>
          <w:p w14:paraId="2A1D57AB" w14:textId="6C6FACB0" w:rsidR="007D48B1" w:rsidRDefault="00B4032B" w:rsidP="007D48B1">
            <w:pPr>
              <w:jc w:val="both"/>
            </w:pPr>
            <w:r>
              <w:rPr>
                <w:color w:val="000000" w:themeColor="text1"/>
                <w:lang w:val="lt"/>
              </w:rPr>
              <w:t>13</w:t>
            </w:r>
            <w:r w:rsidR="007D48B1" w:rsidRPr="7327C1D9">
              <w:rPr>
                <w:color w:val="000000" w:themeColor="text1"/>
                <w:lang w:val="lt"/>
              </w:rPr>
              <w:t>.3.2. 50 proc. visų tinkamų finansuoti projekto išlaidų, kai pareiškėjas yra labai maža arba maža įmonė.</w:t>
            </w:r>
          </w:p>
          <w:p w14:paraId="42B8F471" w14:textId="3DEAFAE8" w:rsidR="007D48B1" w:rsidRDefault="00B4032B" w:rsidP="007D48B1">
            <w:pPr>
              <w:jc w:val="both"/>
              <w:rPr>
                <w:color w:val="000000" w:themeColor="text1"/>
              </w:rPr>
            </w:pPr>
            <w:r>
              <w:rPr>
                <w:color w:val="000000" w:themeColor="text1"/>
              </w:rPr>
              <w:t>13</w:t>
            </w:r>
            <w:r w:rsidR="007D48B1" w:rsidRPr="003A44B2">
              <w:rPr>
                <w:color w:val="000000" w:themeColor="text1"/>
              </w:rPr>
              <w:t>.</w:t>
            </w:r>
            <w:r w:rsidR="007D48B1">
              <w:rPr>
                <w:color w:val="000000" w:themeColor="text1"/>
              </w:rPr>
              <w:t>4</w:t>
            </w:r>
            <w:r w:rsidR="007D48B1" w:rsidRPr="003A44B2">
              <w:rPr>
                <w:color w:val="000000" w:themeColor="text1"/>
              </w:rPr>
              <w:t>. Maksimali vien</w:t>
            </w:r>
            <w:r w:rsidR="007D48B1">
              <w:rPr>
                <w:color w:val="000000" w:themeColor="text1"/>
              </w:rPr>
              <w:t>o</w:t>
            </w:r>
            <w:r w:rsidR="007D48B1" w:rsidRPr="003A44B2">
              <w:rPr>
                <w:color w:val="000000" w:themeColor="text1"/>
              </w:rPr>
              <w:t xml:space="preserve"> pareiškėj</w:t>
            </w:r>
            <w:r w:rsidR="007D48B1">
              <w:rPr>
                <w:color w:val="000000" w:themeColor="text1"/>
              </w:rPr>
              <w:t>o</w:t>
            </w:r>
            <w:r w:rsidR="007D48B1" w:rsidRPr="003A44B2">
              <w:rPr>
                <w:color w:val="000000" w:themeColor="text1"/>
              </w:rPr>
              <w:t xml:space="preserve"> projektui galima skirti lėšų suma</w:t>
            </w:r>
            <w:r w:rsidR="007D48B1">
              <w:rPr>
                <w:color w:val="000000" w:themeColor="text1"/>
              </w:rPr>
              <w:t xml:space="preserve"> – iki 3,5 mln. eurų.</w:t>
            </w:r>
            <w:r w:rsidR="007D48B1" w:rsidRPr="003A44B2">
              <w:rPr>
                <w:color w:val="000000" w:themeColor="text1"/>
              </w:rPr>
              <w:t xml:space="preserve"> </w:t>
            </w:r>
          </w:p>
          <w:p w14:paraId="4C866B2A" w14:textId="2D1DC3E7" w:rsidR="007D48B1" w:rsidRPr="00F30EA5" w:rsidRDefault="00B4032B" w:rsidP="007D48B1">
            <w:pPr>
              <w:jc w:val="both"/>
              <w:rPr>
                <w:color w:val="000000" w:themeColor="text1"/>
                <w:lang w:val="lt"/>
              </w:rPr>
            </w:pPr>
            <w:r>
              <w:rPr>
                <w:color w:val="000000" w:themeColor="text1"/>
                <w:lang w:val="lt"/>
              </w:rPr>
              <w:t>13</w:t>
            </w:r>
            <w:r w:rsidR="007D48B1" w:rsidRPr="00F30EA5">
              <w:rPr>
                <w:color w:val="000000" w:themeColor="text1"/>
                <w:lang w:val="lt"/>
              </w:rPr>
              <w:t>.</w:t>
            </w:r>
            <w:r w:rsidR="007D48B1">
              <w:rPr>
                <w:color w:val="000000" w:themeColor="text1"/>
                <w:lang w:val="lt"/>
              </w:rPr>
              <w:t xml:space="preserve">5. </w:t>
            </w:r>
            <w:r w:rsidR="007D48B1" w:rsidRPr="00F526FD">
              <w:rPr>
                <w:color w:val="000000" w:themeColor="text1"/>
                <w:lang w:val="lt"/>
              </w:rPr>
              <w:t>Projekto vykdytojo prašymu, avanso mokėjimai atliekami Taisyklėse nustatyta tvarka</w:t>
            </w:r>
            <w:r w:rsidR="007D48B1">
              <w:rPr>
                <w:color w:val="000000" w:themeColor="text1"/>
                <w:lang w:val="lt"/>
              </w:rPr>
              <w:t xml:space="preserve">. </w:t>
            </w:r>
          </w:p>
          <w:p w14:paraId="5BCA1B79" w14:textId="12F3AA06" w:rsidR="007D48B1" w:rsidRPr="00F30EA5" w:rsidRDefault="00B4032B" w:rsidP="007D48B1">
            <w:pPr>
              <w:jc w:val="both"/>
              <w:rPr>
                <w:color w:val="000000" w:themeColor="text1"/>
                <w:lang w:val="lt"/>
              </w:rPr>
            </w:pPr>
            <w:r>
              <w:rPr>
                <w:color w:val="000000" w:themeColor="text1"/>
                <w:lang w:val="lt"/>
              </w:rPr>
              <w:t>13</w:t>
            </w:r>
            <w:r w:rsidR="007D48B1">
              <w:rPr>
                <w:color w:val="000000" w:themeColor="text1"/>
                <w:lang w:val="lt"/>
              </w:rPr>
              <w:t xml:space="preserve">.6. </w:t>
            </w:r>
            <w:r w:rsidR="007D48B1" w:rsidRPr="00F30EA5">
              <w:rPr>
                <w:color w:val="000000" w:themeColor="text1"/>
                <w:lang w:val="lt"/>
              </w:rPr>
              <w:t>Projekto tinkamų finansuoti išlaidų dalis, kurios nepadengia projektui skiriamo finansavimo lėšos, turi būti finansuojama iš projekto vykdytojo lėšų.</w:t>
            </w:r>
          </w:p>
          <w:p w14:paraId="738CDC67" w14:textId="71E876DE" w:rsidR="007D48B1" w:rsidRPr="00F30EA5" w:rsidRDefault="00B4032B" w:rsidP="007D48B1">
            <w:pPr>
              <w:jc w:val="both"/>
              <w:rPr>
                <w:color w:val="000000" w:themeColor="text1"/>
                <w:lang w:val="lt"/>
              </w:rPr>
            </w:pPr>
            <w:r>
              <w:rPr>
                <w:color w:val="000000" w:themeColor="text1"/>
                <w:lang w:val="lt"/>
              </w:rPr>
              <w:t>13</w:t>
            </w:r>
            <w:r w:rsidR="007D48B1" w:rsidRPr="4F4BE502">
              <w:rPr>
                <w:color w:val="000000" w:themeColor="text1"/>
                <w:lang w:val="lt"/>
              </w:rPr>
              <w:t>.7. Jeigu projektas, kuriam prašoma finansavimo, pradedamas įgyvendinti iki PĮP pateikimo administruojančiojoje institucijoje dienos, visas projektas tampa netinkamas finansuoti ir jam finansavimas neskiriamas.</w:t>
            </w:r>
          </w:p>
          <w:p w14:paraId="7DF04763" w14:textId="1CCBDE44" w:rsidR="007D48B1" w:rsidRDefault="00B4032B" w:rsidP="007D48B1">
            <w:pPr>
              <w:jc w:val="both"/>
              <w:rPr>
                <w:color w:val="000000" w:themeColor="text1"/>
                <w:lang w:val="lt"/>
              </w:rPr>
            </w:pPr>
            <w:r>
              <w:rPr>
                <w:color w:val="000000" w:themeColor="text1"/>
                <w:lang w:val="lt"/>
              </w:rPr>
              <w:t>13</w:t>
            </w:r>
            <w:r w:rsidR="007D48B1" w:rsidRPr="207837C6">
              <w:rPr>
                <w:color w:val="000000" w:themeColor="text1"/>
                <w:lang w:val="lt"/>
              </w:rPr>
              <w:t>.</w:t>
            </w:r>
            <w:r w:rsidR="007D48B1">
              <w:rPr>
                <w:color w:val="000000" w:themeColor="text1"/>
                <w:lang w:val="lt"/>
              </w:rPr>
              <w:t>8</w:t>
            </w:r>
            <w:r w:rsidR="007D48B1" w:rsidRPr="207837C6">
              <w:rPr>
                <w:color w:val="000000" w:themeColor="text1"/>
                <w:lang w:val="lt"/>
              </w:rPr>
              <w:t>. Projekto išlaidų tinkamumo finansuoti laikotarpis –  nuo PĮP pateikimo CPVA iki galutinės veiklos ataskaitos</w:t>
            </w:r>
            <w:r w:rsidR="007D48B1">
              <w:rPr>
                <w:color w:val="000000" w:themeColor="text1"/>
                <w:lang w:val="lt"/>
              </w:rPr>
              <w:t xml:space="preserve"> </w:t>
            </w:r>
            <w:r w:rsidR="007D48B1" w:rsidRPr="207837C6">
              <w:rPr>
                <w:color w:val="000000" w:themeColor="text1"/>
                <w:lang w:val="lt"/>
              </w:rPr>
              <w:t>pateikimo termino, per kurį turi būti patirtos ir apmokėtos visos su projekto įgyvendinimu susijusios tinkamos finansuoti išlaidos.</w:t>
            </w:r>
          </w:p>
          <w:p w14:paraId="5DE437C5" w14:textId="4653EAF3" w:rsidR="00783AAF" w:rsidRDefault="00783AAF" w:rsidP="00783AAF">
            <w:pPr>
              <w:jc w:val="both"/>
              <w:rPr>
                <w:sz w:val="22"/>
                <w:szCs w:val="22"/>
              </w:rPr>
            </w:pPr>
          </w:p>
        </w:tc>
      </w:tr>
      <w:tr w:rsidR="004A4C57" w14:paraId="2404C283" w14:textId="77777777">
        <w:trPr>
          <w:trHeight w:val="349"/>
        </w:trPr>
        <w:tc>
          <w:tcPr>
            <w:tcW w:w="15134" w:type="dxa"/>
          </w:tcPr>
          <w:p w14:paraId="04113AAD" w14:textId="1AF4C75C" w:rsidR="004A4C57" w:rsidRDefault="00F44CDB">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F07FC7" w14:paraId="047E8380" w14:textId="77777777">
        <w:tc>
          <w:tcPr>
            <w:tcW w:w="15134" w:type="dxa"/>
          </w:tcPr>
          <w:p w14:paraId="3593DC7D" w14:textId="2AAF5648" w:rsidR="00F07FC7" w:rsidRDefault="00F07FC7" w:rsidP="00F07FC7">
            <w:pPr>
              <w:jc w:val="both"/>
              <w:rPr>
                <w:i/>
                <w:iCs/>
                <w:sz w:val="22"/>
                <w:szCs w:val="22"/>
              </w:rPr>
            </w:pPr>
            <w:r>
              <w:rPr>
                <w:szCs w:val="24"/>
              </w:rPr>
              <w:t>14.1</w:t>
            </w:r>
            <w:r w:rsidRPr="005049A3">
              <w:rPr>
                <w:szCs w:val="24"/>
              </w:rPr>
              <w:t>. Netaikoma.</w:t>
            </w:r>
          </w:p>
        </w:tc>
      </w:tr>
      <w:tr w:rsidR="00F1057E" w14:paraId="5A705AFA" w14:textId="77777777">
        <w:tc>
          <w:tcPr>
            <w:tcW w:w="15134" w:type="dxa"/>
          </w:tcPr>
          <w:p w14:paraId="667CBD20" w14:textId="77777777" w:rsidR="00F1057E" w:rsidRDefault="00F1057E">
            <w:pPr>
              <w:jc w:val="both"/>
              <w:rPr>
                <w:i/>
                <w:iCs/>
                <w:sz w:val="22"/>
                <w:szCs w:val="22"/>
              </w:rPr>
            </w:pPr>
          </w:p>
        </w:tc>
      </w:tr>
    </w:tbl>
    <w:p w14:paraId="0487820C" w14:textId="77777777" w:rsidR="004A4C57" w:rsidRDefault="004A4C57">
      <w:pPr>
        <w:spacing w:line="276" w:lineRule="auto"/>
        <w:jc w:val="center"/>
        <w:rPr>
          <w:rFonts w:eastAsia="Calibri"/>
          <w:sz w:val="22"/>
          <w:szCs w:val="22"/>
        </w:rPr>
      </w:pPr>
    </w:p>
    <w:p w14:paraId="5D94B0D8" w14:textId="77777777" w:rsidR="004A4C57" w:rsidRDefault="004A4C57">
      <w:pPr>
        <w:rPr>
          <w:sz w:val="18"/>
          <w:szCs w:val="18"/>
        </w:rPr>
      </w:pPr>
    </w:p>
    <w:p w14:paraId="2C5127EF" w14:textId="3D3F5649" w:rsidR="0051029F" w:rsidRDefault="00F44CDB">
      <w:pPr>
        <w:spacing w:line="276" w:lineRule="auto"/>
        <w:jc w:val="center"/>
        <w:rPr>
          <w:rFonts w:eastAsia="Calibri"/>
          <w:szCs w:val="24"/>
        </w:rPr>
      </w:pPr>
      <w:r>
        <w:rPr>
          <w:rFonts w:eastAsia="Calibri"/>
          <w:szCs w:val="24"/>
        </w:rPr>
        <w:t>________________</w:t>
      </w:r>
    </w:p>
    <w:p w14:paraId="55AF0BB5" w14:textId="11A3DBFC" w:rsidR="007F21AF" w:rsidRDefault="0051029F">
      <w:pPr>
        <w:rPr>
          <w:rFonts w:eastAsia="Calibri"/>
          <w:szCs w:val="24"/>
        </w:rPr>
        <w:sectPr w:rsidR="007F21AF">
          <w:headerReference w:type="default" r:id="rId14"/>
          <w:pgSz w:w="16838" w:h="11906" w:orient="landscape"/>
          <w:pgMar w:top="1701" w:right="567" w:bottom="1134" w:left="1134" w:header="567" w:footer="567" w:gutter="0"/>
          <w:pgNumType w:start="1"/>
          <w:cols w:space="1296"/>
          <w:titlePg/>
          <w:docGrid w:linePitch="360"/>
        </w:sectPr>
      </w:pPr>
      <w:r>
        <w:rPr>
          <w:rFonts w:eastAsia="Calibri"/>
          <w:szCs w:val="24"/>
        </w:rPr>
        <w:br w:type="page"/>
      </w:r>
    </w:p>
    <w:p w14:paraId="41DE14DF" w14:textId="77777777" w:rsidR="0051029F" w:rsidRDefault="0051029F">
      <w:pPr>
        <w:rPr>
          <w:rFonts w:eastAsia="Calibri"/>
          <w:szCs w:val="24"/>
        </w:rPr>
      </w:pPr>
    </w:p>
    <w:p w14:paraId="12C21148" w14:textId="77777777" w:rsidR="008122C1" w:rsidRDefault="008122C1" w:rsidP="0051029F">
      <w:pPr>
        <w:spacing w:line="276" w:lineRule="auto"/>
        <w:ind w:left="9356"/>
        <w:rPr>
          <w:rFonts w:eastAsia="Calibri"/>
          <w:bCs/>
          <w:sz w:val="22"/>
          <w:szCs w:val="22"/>
        </w:rPr>
      </w:pPr>
      <w:r>
        <w:rPr>
          <w:szCs w:val="24"/>
        </w:rPr>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„Skystųjų antros kartos biodegalų gamybos pajėgumų sukūrimas“ projektų finansavimo sąlygų aprašo</w:t>
      </w:r>
      <w:r>
        <w:rPr>
          <w:rFonts w:eastAsia="Calibri"/>
          <w:bCs/>
          <w:sz w:val="22"/>
          <w:szCs w:val="22"/>
        </w:rPr>
        <w:t xml:space="preserve"> </w:t>
      </w:r>
    </w:p>
    <w:p w14:paraId="6862A481" w14:textId="4B72EB84" w:rsidR="0051029F" w:rsidRDefault="0051029F" w:rsidP="0051029F">
      <w:pPr>
        <w:spacing w:line="276" w:lineRule="auto"/>
        <w:ind w:left="9356"/>
        <w:rPr>
          <w:rFonts w:eastAsia="Calibri"/>
          <w:bCs/>
          <w:sz w:val="22"/>
          <w:szCs w:val="22"/>
        </w:rPr>
      </w:pPr>
      <w:r>
        <w:rPr>
          <w:rFonts w:eastAsia="Calibri"/>
          <w:bCs/>
          <w:sz w:val="22"/>
          <w:szCs w:val="22"/>
        </w:rPr>
        <w:t>1 priedas</w:t>
      </w:r>
    </w:p>
    <w:p w14:paraId="2B4DC780" w14:textId="77777777" w:rsidR="0051029F" w:rsidRDefault="0051029F" w:rsidP="0051029F">
      <w:pPr>
        <w:ind w:left="10206"/>
        <w:rPr>
          <w:szCs w:val="24"/>
        </w:rPr>
      </w:pPr>
    </w:p>
    <w:p w14:paraId="61EB3CC9" w14:textId="77777777" w:rsidR="0051029F" w:rsidRDefault="0051029F" w:rsidP="0051029F">
      <w:pPr>
        <w:jc w:val="center"/>
        <w:rPr>
          <w:rFonts w:eastAsia="Calibri"/>
          <w:b/>
          <w:bCs/>
          <w:szCs w:val="24"/>
        </w:rPr>
      </w:pPr>
    </w:p>
    <w:p w14:paraId="1887C935" w14:textId="77777777" w:rsidR="0051029F" w:rsidRDefault="0051029F" w:rsidP="0051029F">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2C3EB618" w14:textId="77777777" w:rsidR="0051029F" w:rsidRDefault="0051029F" w:rsidP="0051029F">
      <w:pPr>
        <w:jc w:val="center"/>
        <w:rPr>
          <w:rFonts w:eastAsia="Calibri"/>
          <w:b/>
          <w:bCs/>
          <w:szCs w:val="24"/>
        </w:rPr>
      </w:pPr>
    </w:p>
    <w:p w14:paraId="7CDC8743" w14:textId="77777777" w:rsidR="0051029F" w:rsidRDefault="0051029F" w:rsidP="0051029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333E1FA9" w14:textId="77777777" w:rsidR="0051029F" w:rsidRDefault="0051029F" w:rsidP="0051029F">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715155DB" w14:textId="77777777" w:rsidR="0051029F" w:rsidRDefault="0051029F" w:rsidP="0051029F">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857ACFE" w14:textId="77777777" w:rsidR="0051029F" w:rsidRDefault="0051029F" w:rsidP="0051029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51029F" w14:paraId="19D13BBA" w14:textId="77777777">
        <w:tc>
          <w:tcPr>
            <w:tcW w:w="4885" w:type="dxa"/>
          </w:tcPr>
          <w:p w14:paraId="36945E9F" w14:textId="77777777" w:rsidR="0051029F" w:rsidRDefault="0051029F">
            <w:pPr>
              <w:jc w:val="center"/>
              <w:rPr>
                <w:rFonts w:eastAsia="Calibri"/>
                <w:b/>
                <w:szCs w:val="24"/>
              </w:rPr>
            </w:pPr>
            <w:r>
              <w:rPr>
                <w:rFonts w:eastAsia="Calibri"/>
                <w:b/>
                <w:szCs w:val="24"/>
              </w:rPr>
              <w:t>Aplinkos tikslai</w:t>
            </w:r>
          </w:p>
          <w:p w14:paraId="74FEC523" w14:textId="77777777" w:rsidR="0051029F" w:rsidRDefault="0051029F">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6CDDC593" w14:textId="77777777" w:rsidR="0051029F" w:rsidRDefault="0051029F">
            <w:pPr>
              <w:jc w:val="center"/>
              <w:rPr>
                <w:rFonts w:eastAsia="Calibri"/>
                <w:b/>
                <w:szCs w:val="24"/>
              </w:rPr>
            </w:pPr>
            <w:r>
              <w:rPr>
                <w:rFonts w:eastAsia="Calibri"/>
                <w:b/>
                <w:szCs w:val="24"/>
              </w:rPr>
              <w:t>Pagrindimas</w:t>
            </w:r>
          </w:p>
          <w:p w14:paraId="12F18DF8" w14:textId="77777777" w:rsidR="0051029F" w:rsidRDefault="0051029F">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14:paraId="57E0166B" w14:textId="77777777" w:rsidR="0051029F" w:rsidRDefault="0051029F">
            <w:pPr>
              <w:jc w:val="center"/>
              <w:rPr>
                <w:rFonts w:eastAsia="Calibri"/>
                <w:i/>
                <w:sz w:val="20"/>
              </w:rPr>
            </w:pPr>
            <w:r>
              <w:rPr>
                <w:rFonts w:eastAsia="Calibri"/>
                <w:b/>
                <w:szCs w:val="24"/>
              </w:rPr>
              <w:t>Pagrindimo dokumentai</w:t>
            </w:r>
          </w:p>
          <w:p w14:paraId="4AC8F0F8" w14:textId="77777777" w:rsidR="0051029F" w:rsidRDefault="0051029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51029F" w14:paraId="7D834A38" w14:textId="77777777">
        <w:tc>
          <w:tcPr>
            <w:tcW w:w="4885" w:type="dxa"/>
          </w:tcPr>
          <w:p w14:paraId="0AED1C0D" w14:textId="77777777" w:rsidR="0051029F" w:rsidRDefault="0051029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4559CB28" w14:textId="77777777" w:rsidR="0051029F" w:rsidRPr="0047636A" w:rsidRDefault="0051029F">
            <w:pPr>
              <w:jc w:val="both"/>
              <w:rPr>
                <w:rFonts w:eastAsia="Calibri"/>
                <w:b/>
                <w:bCs/>
                <w:szCs w:val="24"/>
              </w:rPr>
            </w:pPr>
            <w:r w:rsidRPr="0047636A">
              <w:rPr>
                <w:rFonts w:eastAsia="Calibri"/>
                <w:b/>
                <w:bCs/>
                <w:szCs w:val="24"/>
              </w:rPr>
              <w:t>Vertinama, kad reforma 100 procentų prisidedama prie klimato kaitos švelninimo:</w:t>
            </w:r>
          </w:p>
          <w:p w14:paraId="20D38C5C" w14:textId="77777777" w:rsidR="0051029F" w:rsidRPr="0047636A" w:rsidRDefault="0051029F">
            <w:pPr>
              <w:jc w:val="both"/>
              <w:rPr>
                <w:rFonts w:eastAsia="Calibri"/>
                <w:szCs w:val="24"/>
              </w:rPr>
            </w:pPr>
            <w:r w:rsidRPr="0047636A">
              <w:rPr>
                <w:rFonts w:eastAsia="Calibri"/>
                <w:szCs w:val="24"/>
              </w:rPr>
              <w:t xml:space="preserve">Vadovaujantis Reglamento (ES) 2021/241 VI priedo klasifikatoriumi taikomas 100 proc. paramos, siekiant su klimato kaita susijusių tikslų, skaičiavimo koeficientas (030a). Planuojamos investicijos į skystųjų antros </w:t>
            </w:r>
            <w:r w:rsidRPr="0047636A">
              <w:rPr>
                <w:rFonts w:eastAsia="Calibri"/>
                <w:szCs w:val="24"/>
              </w:rPr>
              <w:lastRenderedPageBreak/>
              <w:t>kartos biodegalų gamybą – gali būti laikomos būtinomis investicijomis, kurios leistų pereiti prie efektyvios klimatui neutralios ekonomikos, mažinant ŠESD emisijas, didinant švaraus ar neutralaus poveikio klimatui judumą.</w:t>
            </w:r>
          </w:p>
        </w:tc>
        <w:tc>
          <w:tcPr>
            <w:tcW w:w="5331" w:type="dxa"/>
          </w:tcPr>
          <w:p w14:paraId="6EBC5C31" w14:textId="77777777" w:rsidR="0051029F" w:rsidRPr="0047636A" w:rsidRDefault="0051029F">
            <w:pPr>
              <w:tabs>
                <w:tab w:val="left" w:pos="589"/>
              </w:tabs>
              <w:jc w:val="both"/>
              <w:rPr>
                <w:rFonts w:eastAsia="Calibri"/>
                <w:szCs w:val="24"/>
              </w:rPr>
            </w:pPr>
            <w:r w:rsidRPr="0047636A">
              <w:rPr>
                <w:rFonts w:eastAsia="Calibri"/>
                <w:szCs w:val="24"/>
              </w:rPr>
              <w:lastRenderedPageBreak/>
              <w:t xml:space="preserve">Veikla 100 proc. prisideda prie klimato kaitos švelninimo. Projekto remiamos veiklos ir rezultatas – skystųjų antros kartos biodegalų gamybos įrenginiai tiesiogiai prisideda prie klimato kaitos švelninimo tikslų. </w:t>
            </w:r>
          </w:p>
          <w:p w14:paraId="4B29BB89" w14:textId="77777777" w:rsidR="0051029F" w:rsidRPr="0047636A" w:rsidRDefault="0051029F">
            <w:pPr>
              <w:tabs>
                <w:tab w:val="left" w:pos="589"/>
              </w:tabs>
              <w:jc w:val="both"/>
              <w:rPr>
                <w:rFonts w:eastAsia="Calibri"/>
                <w:szCs w:val="24"/>
              </w:rPr>
            </w:pPr>
            <w:r w:rsidRPr="207837C6">
              <w:rPr>
                <w:rFonts w:eastAsia="Calibri"/>
              </w:rPr>
              <w:t xml:space="preserve">Su PĮP pateikiama laisvos formos deklaracija, </w:t>
            </w:r>
            <w:r w:rsidRPr="005E3F32">
              <w:rPr>
                <w:rFonts w:eastAsia="Calibri"/>
              </w:rPr>
              <w:t>patvirtinan</w:t>
            </w:r>
            <w:r>
              <w:rPr>
                <w:rFonts w:eastAsia="Calibri"/>
              </w:rPr>
              <w:t>ti</w:t>
            </w:r>
            <w:r w:rsidRPr="005E3F32">
              <w:rPr>
                <w:rFonts w:eastAsia="Calibri"/>
              </w:rPr>
              <w:t>, kad biodegalų gamyba bus vykdoma iš žaliavų, nurodytų Metodikos 17-18 punktuose;</w:t>
            </w:r>
            <w:r w:rsidRPr="0047636A">
              <w:rPr>
                <w:rFonts w:eastAsia="Calibri"/>
                <w:szCs w:val="24"/>
              </w:rPr>
              <w:t xml:space="preserve"> </w:t>
            </w:r>
          </w:p>
          <w:p w14:paraId="1B0C5ACD" w14:textId="77777777" w:rsidR="0051029F" w:rsidRPr="0047636A" w:rsidRDefault="0051029F">
            <w:pPr>
              <w:tabs>
                <w:tab w:val="left" w:pos="589"/>
              </w:tabs>
              <w:jc w:val="both"/>
              <w:rPr>
                <w:rFonts w:eastAsia="Calibri"/>
                <w:szCs w:val="24"/>
              </w:rPr>
            </w:pPr>
            <w:r w:rsidRPr="30FE8C37">
              <w:rPr>
                <w:rFonts w:eastAsia="Calibri"/>
              </w:rPr>
              <w:lastRenderedPageBreak/>
              <w:t xml:space="preserve">Skystųjų biodegalų gamintojo taip pat bus reikalaujama būti sertifikuotam pagal vieną iš Europos Komisijos patvirtintų nepriklausomų sertifikavimo schemų ir esant poreikiui įrodyti gaminamų biodegalų atitiktį tvarumo ir išmetamųjų šiltnamio efektą sukeliančių dujų sumažėjimo kriterijams įtvirtintiems Atsinaujinančių išteklių energetikos įstatyme. </w:t>
            </w:r>
          </w:p>
          <w:p w14:paraId="440430C1" w14:textId="77777777" w:rsidR="0051029F" w:rsidRDefault="0051029F">
            <w:pPr>
              <w:tabs>
                <w:tab w:val="left" w:pos="589"/>
              </w:tabs>
              <w:jc w:val="both"/>
              <w:rPr>
                <w:rFonts w:eastAsia="Calibri"/>
              </w:rPr>
            </w:pPr>
          </w:p>
          <w:p w14:paraId="6FCF447C" w14:textId="77777777" w:rsidR="0051029F" w:rsidRPr="0047636A" w:rsidRDefault="0051029F">
            <w:pPr>
              <w:tabs>
                <w:tab w:val="left" w:pos="589"/>
              </w:tabs>
              <w:jc w:val="both"/>
              <w:rPr>
                <w:rFonts w:eastAsia="Calibri"/>
              </w:rPr>
            </w:pPr>
            <w:r w:rsidRPr="30FE8C37">
              <w:rPr>
                <w:rFonts w:eastAsia="Calibri"/>
              </w:rPr>
              <w:t xml:space="preserve">Pareiškėjas įsipareigoja, administruojančiajai institucijai pareikalavus, pateikti įrodymą, kad biodegalai </w:t>
            </w:r>
            <w:r>
              <w:rPr>
                <w:rFonts w:eastAsia="Calibri"/>
              </w:rPr>
              <w:t xml:space="preserve">buvo </w:t>
            </w:r>
            <w:r w:rsidRPr="30FE8C37">
              <w:rPr>
                <w:rFonts w:eastAsia="Calibri"/>
              </w:rPr>
              <w:t>gaminami iš Metodikoje išvardytų žaliavų (pavyzdžiui, pateikti pagamintiems biodegalams išduotus tvarumo sertifikatus, kuriuose nurodyta pagaminimo data</w:t>
            </w:r>
            <w:r>
              <w:rPr>
                <w:rFonts w:eastAsia="Calibri"/>
              </w:rPr>
              <w:t>,</w:t>
            </w:r>
            <w:r w:rsidRPr="30FE8C37">
              <w:rPr>
                <w:rFonts w:eastAsia="Calibri"/>
              </w:rPr>
              <w:t xml:space="preserve"> kiekis</w:t>
            </w:r>
            <w:r>
              <w:rPr>
                <w:rFonts w:eastAsia="Calibri"/>
              </w:rPr>
              <w:t xml:space="preserve"> ir</w:t>
            </w:r>
            <w:r w:rsidRPr="30FE8C37">
              <w:rPr>
                <w:rFonts w:eastAsia="Calibri"/>
              </w:rPr>
              <w:t xml:space="preserve"> </w:t>
            </w:r>
            <w:r>
              <w:rPr>
                <w:rFonts w:eastAsia="Calibri"/>
              </w:rPr>
              <w:t>gamybai naudojamos</w:t>
            </w:r>
            <w:r w:rsidRPr="30FE8C37">
              <w:rPr>
                <w:rFonts w:eastAsia="Calibri"/>
              </w:rPr>
              <w:t xml:space="preserve"> žaliavos</w:t>
            </w:r>
            <w:r>
              <w:rPr>
                <w:rFonts w:eastAsia="Calibri"/>
              </w:rPr>
              <w:t>)</w:t>
            </w:r>
            <w:r w:rsidRPr="30FE8C37">
              <w:rPr>
                <w:rFonts w:eastAsia="Calibri"/>
              </w:rPr>
              <w:t>.</w:t>
            </w:r>
          </w:p>
        </w:tc>
      </w:tr>
      <w:tr w:rsidR="0051029F" w14:paraId="2710DE79" w14:textId="77777777">
        <w:tc>
          <w:tcPr>
            <w:tcW w:w="4885" w:type="dxa"/>
          </w:tcPr>
          <w:p w14:paraId="30C34C3E" w14:textId="77777777" w:rsidR="0051029F" w:rsidRDefault="0051029F">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4F50B0C7" w14:textId="77777777" w:rsidR="0051029F" w:rsidRDefault="0051029F">
            <w:pPr>
              <w:jc w:val="both"/>
              <w:rPr>
                <w:rFonts w:eastAsia="Calibri"/>
                <w:b/>
                <w:bCs/>
              </w:rPr>
            </w:pPr>
            <w:r w:rsidRPr="0047636A">
              <w:rPr>
                <w:rFonts w:eastAsia="Calibri"/>
                <w:b/>
                <w:bCs/>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prisitaikymo prie klimato kaitos tikslą.</w:t>
            </w:r>
          </w:p>
          <w:p w14:paraId="659A9C5B" w14:textId="77777777" w:rsidR="0051029F" w:rsidRDefault="0051029F">
            <w:pPr>
              <w:jc w:val="both"/>
              <w:rPr>
                <w:rFonts w:eastAsia="Calibri"/>
              </w:rPr>
            </w:pPr>
            <w:r w:rsidRPr="119886AC">
              <w:rPr>
                <w:rFonts w:eastAsia="Calibri"/>
              </w:rPr>
              <w:t xml:space="preserve"> </w:t>
            </w:r>
          </w:p>
          <w:p w14:paraId="776D35A2" w14:textId="77777777" w:rsidR="0051029F" w:rsidRDefault="0051029F">
            <w:pPr>
              <w:jc w:val="both"/>
              <w:rPr>
                <w:rFonts w:eastAsia="Calibri"/>
              </w:rPr>
            </w:pPr>
            <w:r w:rsidRPr="119886AC">
              <w:rPr>
                <w:rFonts w:eastAsia="Calibri"/>
              </w:rPr>
              <w:t xml:space="preserve">Vertinama, kad planuojamos reformos investicijos neturės neigiamos įtakos prisitaikymo prie klimato kaitos pastangoms ar atsparumui žmonių, gamtos, turto ir kitos ekonominės veiklos rizikai ir yra suderintos su </w:t>
            </w:r>
            <w:r w:rsidRPr="119886AC">
              <w:rPr>
                <w:rFonts w:eastAsia="Calibri"/>
              </w:rPr>
              <w:lastRenderedPageBreak/>
              <w:t xml:space="preserve">vietos, sektoriaus ir šalies prisitaikymo pastangomis. </w:t>
            </w:r>
          </w:p>
          <w:p w14:paraId="33AF7B3E" w14:textId="77777777" w:rsidR="0051029F" w:rsidRDefault="0051029F">
            <w:pPr>
              <w:jc w:val="both"/>
              <w:rPr>
                <w:rFonts w:eastAsia="Calibri"/>
              </w:rPr>
            </w:pPr>
            <w:r w:rsidRPr="119886AC">
              <w:rPr>
                <w:rFonts w:eastAsia="Calibri"/>
              </w:rPr>
              <w:t xml:space="preserve">Šios priemonės apimtyje pagaminti skystieji antros kartos biodegalai turės atitikti į Atsinaujinančių išteklių energetikos įstatymą perkeltus Direktyvoje 2018/2001 įtvirtintus biodegalų tvarumo ir šiltnamio efektą sukeliančių dujų sumažėjimo kriterijus. Kadangi tai yra nauji gamybos įrenginiai, bus reikalaujama, kad juose pagaminti biodegalai ir </w:t>
            </w:r>
            <w:proofErr w:type="spellStart"/>
            <w:r w:rsidRPr="119886AC">
              <w:rPr>
                <w:rFonts w:eastAsia="Calibri"/>
              </w:rPr>
              <w:t>biometano</w:t>
            </w:r>
            <w:proofErr w:type="spellEnd"/>
            <w:r w:rsidRPr="119886AC">
              <w:rPr>
                <w:rFonts w:eastAsia="Calibri"/>
              </w:rPr>
              <w:t xml:space="preserve"> dujos sutaupytų nemažiau kaip 65% šiltnamio efektą sukeliančių dujų palyginti su iškastiniu kuru. Biodegalai taip pat galės būti gaminamos tik iš žaliavų, kurios yra priskiriamos atliekoms arba liekanoms (Direktyvos 2018/2001 IX priedo žaliavos) ir negalės būti gaminamos iš maistinės kilmės žaliavų (</w:t>
            </w:r>
            <w:proofErr w:type="spellStart"/>
            <w:r w:rsidRPr="119886AC">
              <w:rPr>
                <w:rFonts w:eastAsia="Calibri"/>
              </w:rPr>
              <w:t>food</w:t>
            </w:r>
            <w:proofErr w:type="spellEnd"/>
            <w:r w:rsidRPr="119886AC">
              <w:rPr>
                <w:rFonts w:eastAsia="Calibri"/>
              </w:rPr>
              <w:t xml:space="preserve"> </w:t>
            </w:r>
            <w:proofErr w:type="spellStart"/>
            <w:r w:rsidRPr="119886AC">
              <w:rPr>
                <w:rFonts w:eastAsia="Calibri"/>
              </w:rPr>
              <w:t>and</w:t>
            </w:r>
            <w:proofErr w:type="spellEnd"/>
            <w:r w:rsidRPr="119886AC">
              <w:rPr>
                <w:rFonts w:eastAsia="Calibri"/>
              </w:rPr>
              <w:t xml:space="preserve"> </w:t>
            </w:r>
            <w:proofErr w:type="spellStart"/>
            <w:r w:rsidRPr="119886AC">
              <w:rPr>
                <w:rFonts w:eastAsia="Calibri"/>
              </w:rPr>
              <w:t>feed</w:t>
            </w:r>
            <w:proofErr w:type="spellEnd"/>
            <w:r w:rsidRPr="119886AC">
              <w:rPr>
                <w:rFonts w:eastAsia="Calibri"/>
              </w:rPr>
              <w:t xml:space="preserve"> </w:t>
            </w:r>
            <w:proofErr w:type="spellStart"/>
            <w:r w:rsidRPr="119886AC">
              <w:rPr>
                <w:rFonts w:eastAsia="Calibri"/>
              </w:rPr>
              <w:t>crops</w:t>
            </w:r>
            <w:proofErr w:type="spellEnd"/>
            <w:r w:rsidRPr="119886AC">
              <w:rPr>
                <w:rFonts w:eastAsia="Calibri"/>
              </w:rPr>
              <w:t>). Biodegalų ir gamintojai turės pateikti visos savo produkcijos tvarumą patvirtinančius sertifikatus (</w:t>
            </w:r>
            <w:proofErr w:type="spellStart"/>
            <w:r w:rsidRPr="119886AC">
              <w:rPr>
                <w:rFonts w:eastAsia="Calibri"/>
              </w:rPr>
              <w:t>Proof</w:t>
            </w:r>
            <w:proofErr w:type="spellEnd"/>
            <w:r w:rsidRPr="119886AC">
              <w:rPr>
                <w:rFonts w:eastAsia="Calibri"/>
              </w:rPr>
              <w:t xml:space="preserve"> </w:t>
            </w:r>
            <w:proofErr w:type="spellStart"/>
            <w:r w:rsidRPr="119886AC">
              <w:rPr>
                <w:rFonts w:eastAsia="Calibri"/>
              </w:rPr>
              <w:t>of</w:t>
            </w:r>
            <w:proofErr w:type="spellEnd"/>
            <w:r w:rsidRPr="119886AC">
              <w:rPr>
                <w:rFonts w:eastAsia="Calibri"/>
              </w:rPr>
              <w:t xml:space="preserve"> </w:t>
            </w:r>
            <w:proofErr w:type="spellStart"/>
            <w:r w:rsidRPr="119886AC">
              <w:rPr>
                <w:rFonts w:eastAsia="Calibri"/>
              </w:rPr>
              <w:t>Sustainability</w:t>
            </w:r>
            <w:proofErr w:type="spellEnd"/>
            <w:r w:rsidRPr="119886AC">
              <w:rPr>
                <w:rFonts w:eastAsia="Calibri"/>
              </w:rPr>
              <w:t xml:space="preserve">) išduotus nepriklausomų vertintojų, kaip yra numatyta Direktyvoje 2018/2001. </w:t>
            </w:r>
          </w:p>
        </w:tc>
        <w:tc>
          <w:tcPr>
            <w:tcW w:w="5331" w:type="dxa"/>
          </w:tcPr>
          <w:p w14:paraId="6E17C8DF" w14:textId="77777777" w:rsidR="0051029F" w:rsidRDefault="0051029F">
            <w:pPr>
              <w:jc w:val="both"/>
              <w:rPr>
                <w:rFonts w:eastAsia="Calibri"/>
              </w:rPr>
            </w:pPr>
            <w:r w:rsidRPr="0047636A">
              <w:rPr>
                <w:rFonts w:eastAsia="Calibri"/>
              </w:rPr>
              <w:lastRenderedPageBreak/>
              <w:t xml:space="preserve">Laikoma, kad investicijos į  </w:t>
            </w:r>
            <w:r w:rsidRPr="119886AC">
              <w:rPr>
                <w:rFonts w:eastAsia="Calibri"/>
              </w:rPr>
              <w:t>skystųjų antros kartos biodegalų</w:t>
            </w:r>
            <w:r w:rsidRPr="0047636A">
              <w:rPr>
                <w:rFonts w:eastAsia="Calibri"/>
              </w:rPr>
              <w:t xml:space="preserve"> gamybos įrenginius tiesiogiai prisideda prie prisitaikymo prie klimato kaitos tikslo.</w:t>
            </w:r>
          </w:p>
          <w:p w14:paraId="2181FA91" w14:textId="77777777" w:rsidR="0051029F" w:rsidRPr="0047636A" w:rsidRDefault="0051029F">
            <w:pPr>
              <w:jc w:val="both"/>
              <w:rPr>
                <w:rFonts w:eastAsia="Calibri"/>
              </w:rPr>
            </w:pPr>
            <w:r w:rsidRPr="0047636A">
              <w:rPr>
                <w:rFonts w:eastAsia="Calibri"/>
              </w:rPr>
              <w:t xml:space="preserve"> </w:t>
            </w:r>
          </w:p>
          <w:p w14:paraId="1276415A" w14:textId="77777777" w:rsidR="0051029F" w:rsidRPr="0047636A" w:rsidRDefault="0051029F">
            <w:pPr>
              <w:jc w:val="both"/>
              <w:rPr>
                <w:rFonts w:eastAsia="Calibri"/>
              </w:rPr>
            </w:pPr>
            <w:r w:rsidRPr="0047636A">
              <w:rPr>
                <w:rFonts w:eastAsia="Calibri"/>
              </w:rPr>
              <w:t xml:space="preserve"> </w:t>
            </w:r>
          </w:p>
          <w:p w14:paraId="5DB5E7C5" w14:textId="77777777" w:rsidR="0051029F" w:rsidRDefault="0051029F">
            <w:pPr>
              <w:jc w:val="both"/>
              <w:rPr>
                <w:rFonts w:eastAsia="Calibri"/>
              </w:rPr>
            </w:pPr>
            <w:r w:rsidRPr="00E46634">
              <w:rPr>
                <w:rFonts w:eastAsia="Calibri"/>
              </w:rPr>
              <w:t xml:space="preserve">Skystųjų biodegalų gamintojo taip pat bus reikalaujama būti sertifikuotam pagal vieną iš Europos Komisijos patvirtintų nepriklausomų sertifikavimo schemų ir esant poreikiui įrodyti gaminamų biodegalų atitiktį tvarumo ir išmetamųjų šiltnamio efektą sukeliančių dujų sumažėjimo kriterijams įtvirtintiems Atsinaujinančių išteklių energetikos įstatyme. </w:t>
            </w:r>
          </w:p>
          <w:p w14:paraId="268954BF" w14:textId="77777777" w:rsidR="0051029F" w:rsidRPr="0047636A" w:rsidRDefault="0051029F">
            <w:pPr>
              <w:jc w:val="both"/>
              <w:rPr>
                <w:rFonts w:eastAsia="Calibri"/>
              </w:rPr>
            </w:pPr>
            <w:r w:rsidRPr="0047636A">
              <w:rPr>
                <w:rFonts w:eastAsia="Calibri"/>
              </w:rPr>
              <w:t xml:space="preserve"> </w:t>
            </w:r>
          </w:p>
          <w:p w14:paraId="7D84F79A" w14:textId="77777777" w:rsidR="0051029F" w:rsidRPr="0047636A" w:rsidRDefault="0051029F">
            <w:pPr>
              <w:tabs>
                <w:tab w:val="left" w:pos="589"/>
              </w:tabs>
              <w:jc w:val="both"/>
              <w:rPr>
                <w:rFonts w:eastAsia="Calibri"/>
              </w:rPr>
            </w:pPr>
            <w:r w:rsidRPr="30FE8C37">
              <w:rPr>
                <w:rFonts w:eastAsia="Calibri"/>
              </w:rPr>
              <w:t xml:space="preserve">Pareiškėjas įsipareigoja, administruojančiajai institucijai pareikalavus, pateikti įrodymą, kad </w:t>
            </w:r>
            <w:r w:rsidRPr="30FE8C37">
              <w:rPr>
                <w:rFonts w:eastAsia="Calibri"/>
              </w:rPr>
              <w:lastRenderedPageBreak/>
              <w:t xml:space="preserve">biodegalai </w:t>
            </w:r>
            <w:r>
              <w:rPr>
                <w:rFonts w:eastAsia="Calibri"/>
              </w:rPr>
              <w:t xml:space="preserve">buvo </w:t>
            </w:r>
            <w:r w:rsidRPr="30FE8C37">
              <w:rPr>
                <w:rFonts w:eastAsia="Calibri"/>
              </w:rPr>
              <w:t>gaminami iš Metodikoje išvardytų žaliavų (pavyzdžiui, pateikti pagamintiems biodegalams išduotus tvarumo sertifikatus, kuriuose nurodyta pagaminimo data</w:t>
            </w:r>
            <w:r>
              <w:rPr>
                <w:rFonts w:eastAsia="Calibri"/>
              </w:rPr>
              <w:t>,</w:t>
            </w:r>
            <w:r w:rsidRPr="30FE8C37">
              <w:rPr>
                <w:rFonts w:eastAsia="Calibri"/>
              </w:rPr>
              <w:t xml:space="preserve"> kiekis</w:t>
            </w:r>
            <w:r>
              <w:rPr>
                <w:rFonts w:eastAsia="Calibri"/>
              </w:rPr>
              <w:t xml:space="preserve"> ir</w:t>
            </w:r>
            <w:r w:rsidRPr="30FE8C37">
              <w:rPr>
                <w:rFonts w:eastAsia="Calibri"/>
              </w:rPr>
              <w:t xml:space="preserve"> </w:t>
            </w:r>
            <w:r>
              <w:rPr>
                <w:rFonts w:eastAsia="Calibri"/>
              </w:rPr>
              <w:t>gamybai naudojamos</w:t>
            </w:r>
            <w:r w:rsidRPr="30FE8C37">
              <w:rPr>
                <w:rFonts w:eastAsia="Calibri"/>
              </w:rPr>
              <w:t xml:space="preserve"> žaliavos</w:t>
            </w:r>
            <w:r>
              <w:rPr>
                <w:rFonts w:eastAsia="Calibri"/>
              </w:rPr>
              <w:t>)</w:t>
            </w:r>
            <w:r w:rsidRPr="30FE8C37">
              <w:rPr>
                <w:rFonts w:eastAsia="Calibri"/>
              </w:rPr>
              <w:t>.</w:t>
            </w:r>
          </w:p>
          <w:p w14:paraId="711BD570" w14:textId="77777777" w:rsidR="0051029F" w:rsidRPr="0047636A" w:rsidRDefault="0051029F">
            <w:pPr>
              <w:tabs>
                <w:tab w:val="left" w:pos="589"/>
              </w:tabs>
              <w:jc w:val="both"/>
              <w:rPr>
                <w:rFonts w:eastAsia="Calibri"/>
              </w:rPr>
            </w:pPr>
          </w:p>
          <w:p w14:paraId="53D82BB0" w14:textId="77777777" w:rsidR="0051029F" w:rsidRPr="0047636A" w:rsidRDefault="0051029F">
            <w:pPr>
              <w:jc w:val="both"/>
              <w:rPr>
                <w:rFonts w:eastAsia="Calibri"/>
              </w:rPr>
            </w:pPr>
          </w:p>
        </w:tc>
      </w:tr>
      <w:tr w:rsidR="0051029F" w14:paraId="4C5EB4E3" w14:textId="77777777">
        <w:tc>
          <w:tcPr>
            <w:tcW w:w="4885" w:type="dxa"/>
          </w:tcPr>
          <w:p w14:paraId="4D339223" w14:textId="77777777" w:rsidR="0051029F" w:rsidRDefault="0051029F">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tcPr>
          <w:p w14:paraId="4E7A1BCF" w14:textId="77777777" w:rsidR="0051029F" w:rsidRPr="0047636A" w:rsidRDefault="0051029F">
            <w:pPr>
              <w:jc w:val="both"/>
              <w:rPr>
                <w:rFonts w:eastAsia="Calibri"/>
                <w:b/>
                <w:bCs/>
              </w:rPr>
            </w:pPr>
            <w:r w:rsidRPr="119886AC">
              <w:rPr>
                <w:rFonts w:eastAsia="Calibri"/>
                <w:b/>
                <w:bCs/>
              </w:rPr>
              <w:t xml:space="preserve">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Tausaus </w:t>
            </w:r>
            <w:r w:rsidRPr="119886AC">
              <w:rPr>
                <w:rFonts w:eastAsia="Calibri"/>
                <w:b/>
                <w:bCs/>
              </w:rPr>
              <w:lastRenderedPageBreak/>
              <w:t>vandens ir jūrų išteklių naudojimo ir apsaugos tikslą:</w:t>
            </w:r>
          </w:p>
          <w:p w14:paraId="3D89BEE6" w14:textId="77777777" w:rsidR="0051029F" w:rsidRPr="0047636A" w:rsidRDefault="0051029F">
            <w:pPr>
              <w:jc w:val="both"/>
              <w:rPr>
                <w:rFonts w:eastAsia="Calibri"/>
              </w:rPr>
            </w:pPr>
            <w:r w:rsidRPr="0047636A">
              <w:rPr>
                <w:rFonts w:eastAsia="Calibri"/>
              </w:rPr>
              <w:t xml:space="preserve">Reformos veiklos neturės jokio neigiamo tiesioginio ar netiesioginio poveikio tausaus vandens ir jūsų išteklių naudojimo ir apsaugos tikslui, nes  neplanuojama statyti jokios infrastruktūros vandens telkinių apsaugos zonose ir neplanuojama kurti būsimos infrastruktūros arti vandens telkinių, kas galėtų turėti neigiamą poveikį tausaus vandens ir jūrų išteklių naudojimui. </w:t>
            </w:r>
          </w:p>
          <w:p w14:paraId="686D4A34" w14:textId="77777777" w:rsidR="0051029F" w:rsidRDefault="0051029F">
            <w:pPr>
              <w:jc w:val="both"/>
              <w:rPr>
                <w:rFonts w:eastAsia="Calibri"/>
                <w:b/>
                <w:bCs/>
              </w:rPr>
            </w:pPr>
            <w:r w:rsidRPr="0047636A">
              <w:rPr>
                <w:rFonts w:eastAsia="Calibri"/>
              </w:rPr>
              <w:t xml:space="preserve"> Įgyvendinant atskiras investicines priemones bus reikalaujama atlikti poveikio aplinkai vertinimą kaip yra numatyta nacionaliniuose teisės aktuose perkeliančiuose Direktyvos 2011/92/EU nuostatas. Poveikio aplinkai vertinimo metu nustatyti neatitikimai ar rizikos dėl žalos padarymo vandens ištekliams turės būti nedelsiant pašalinami.</w:t>
            </w:r>
          </w:p>
        </w:tc>
        <w:tc>
          <w:tcPr>
            <w:tcW w:w="5331" w:type="dxa"/>
          </w:tcPr>
          <w:p w14:paraId="43C4A620" w14:textId="77777777" w:rsidR="0051029F" w:rsidRDefault="0051029F">
            <w:pPr>
              <w:jc w:val="both"/>
              <w:rPr>
                <w:rFonts w:eastAsia="Calibri"/>
              </w:rPr>
            </w:pPr>
            <w:r w:rsidRPr="005905E3">
              <w:rPr>
                <w:rFonts w:eastAsia="Calibri"/>
              </w:rPr>
              <w:lastRenderedPageBreak/>
              <w:t>Pareiškėjas ne vėliau kaip per 2 mėn.</w:t>
            </w:r>
            <w:r w:rsidRPr="119886AC">
              <w:rPr>
                <w:rFonts w:eastAsia="Calibri"/>
              </w:rPr>
              <w:t xml:space="preserve"> nuo Projekto finansavimo sutarties pasirašymo dienos turi būti atlikęs Poveikio aplinkai vertinimą ir turi pateikti atsakingos institucijos dokument</w:t>
            </w:r>
            <w:r>
              <w:rPr>
                <w:rFonts w:eastAsia="Calibri"/>
              </w:rPr>
              <w:t>us</w:t>
            </w:r>
            <w:r w:rsidRPr="119886AC">
              <w:rPr>
                <w:rFonts w:eastAsia="Calibri"/>
              </w:rPr>
              <w:t xml:space="preserve"> (jeigu taikoma)</w:t>
            </w:r>
            <w:r>
              <w:rPr>
                <w:rFonts w:eastAsia="Calibri"/>
              </w:rPr>
              <w:t>.</w:t>
            </w:r>
            <w:r w:rsidRPr="119886AC">
              <w:rPr>
                <w:rFonts w:eastAsia="Calibri"/>
              </w:rPr>
              <w:t xml:space="preserve"> </w:t>
            </w:r>
            <w:r>
              <w:rPr>
                <w:rFonts w:eastAsia="Calibri"/>
              </w:rPr>
              <w:t>PĮP turi būti pateikiamas</w:t>
            </w:r>
            <w:r w:rsidRPr="119886AC">
              <w:rPr>
                <w:rFonts w:eastAsia="Calibri"/>
              </w:rPr>
              <w:t xml:space="preserve"> pagrindimas apie statomų įrenginių vietovę, kur numatyta statyti įrenginius su nuorodomis ar vietovės žemėlapio kopijomis, įrodančiomis, kad neplanuojama statyti jokios infrastruktūros vandens telkinių apsaugos zonose </w:t>
            </w:r>
            <w:r w:rsidRPr="119886AC">
              <w:rPr>
                <w:rFonts w:eastAsia="Calibri"/>
              </w:rPr>
              <w:lastRenderedPageBreak/>
              <w:t>arba neplanuojama kurti būsimos infrastruktūros  arti vandens telkinių, kas galėtų turėti neigiamą poveikį tausaus vandens ir jūrų išteklių naudojimui.</w:t>
            </w:r>
          </w:p>
          <w:p w14:paraId="6A25EF6A" w14:textId="77777777" w:rsidR="0051029F" w:rsidRDefault="0051029F">
            <w:pPr>
              <w:jc w:val="both"/>
              <w:rPr>
                <w:rFonts w:eastAsia="Calibri"/>
              </w:rPr>
            </w:pPr>
          </w:p>
        </w:tc>
      </w:tr>
      <w:tr w:rsidR="0051029F" w14:paraId="0F6EF4E2" w14:textId="77777777">
        <w:tc>
          <w:tcPr>
            <w:tcW w:w="4885" w:type="dxa"/>
          </w:tcPr>
          <w:p w14:paraId="684E3A36" w14:textId="77777777" w:rsidR="0051029F" w:rsidRDefault="0051029F">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4633" w:type="dxa"/>
          </w:tcPr>
          <w:p w14:paraId="1C1C09FA" w14:textId="77777777" w:rsidR="0051029F" w:rsidRDefault="0051029F">
            <w:pPr>
              <w:tabs>
                <w:tab w:val="left" w:pos="1245"/>
              </w:tabs>
              <w:jc w:val="both"/>
              <w:rPr>
                <w:lang w:val="lt"/>
              </w:rPr>
            </w:pPr>
            <w:r w:rsidRPr="4F4BE502">
              <w:rPr>
                <w:b/>
                <w:bCs/>
                <w:lang w:val="lt"/>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žiedinės ekonomikos, įskaitant atliekų prevenciją ir perdirbimą</w:t>
            </w:r>
            <w:r w:rsidRPr="0056227D">
              <w:rPr>
                <w:b/>
                <w:bCs/>
                <w:lang w:val="lt"/>
              </w:rPr>
              <w:t xml:space="preserve">, tikslą. </w:t>
            </w:r>
          </w:p>
          <w:p w14:paraId="7AB785EC" w14:textId="77777777" w:rsidR="0051029F" w:rsidRDefault="0051029F">
            <w:pPr>
              <w:tabs>
                <w:tab w:val="left" w:pos="1245"/>
              </w:tabs>
              <w:jc w:val="both"/>
              <w:rPr>
                <w:szCs w:val="24"/>
                <w:lang w:val="lt"/>
              </w:rPr>
            </w:pPr>
            <w:r w:rsidRPr="119886AC">
              <w:rPr>
                <w:szCs w:val="24"/>
                <w:lang w:val="lt"/>
              </w:rPr>
              <w:t xml:space="preserve"> </w:t>
            </w:r>
          </w:p>
          <w:p w14:paraId="6D99A139" w14:textId="77777777" w:rsidR="0051029F" w:rsidRDefault="0051029F">
            <w:pPr>
              <w:jc w:val="both"/>
              <w:rPr>
                <w:szCs w:val="24"/>
                <w:lang w:val="lt"/>
              </w:rPr>
            </w:pPr>
            <w:r w:rsidRPr="119886AC">
              <w:rPr>
                <w:szCs w:val="24"/>
                <w:lang w:val="lt"/>
              </w:rPr>
              <w:t xml:space="preserve">Reformos veiklos neturės jokio neigiamo tiesioginio ar netiesioginio poveikio žiedinės </w:t>
            </w:r>
            <w:r w:rsidRPr="119886AC">
              <w:rPr>
                <w:szCs w:val="24"/>
                <w:lang w:val="lt"/>
              </w:rPr>
              <w:lastRenderedPageBreak/>
              <w:t>ekonomikos, įskaitant atliekų prevenciją ir perdirbimą, tikslui, nes įrengiant degalų iš atsinaujinančių energijos išteklių gamybos procesams reikalingą infrastruktūrą užtikrinamas efektyvus atliekų susirinkimas, naudojamasi statybinių atliekų rūšiavimo sistemomis, bus numatyta aiški susidarančių atliekų tvarkymo ir šalinimo tvarka. Priemone įtvirtinama veikla iš esmės yra glaudžiai susijusi su žiedinės ekonomikos principų įgyvendinimu kadangi gaminant skystuosius ir dujinius biodegalus bus naudojamos tik antrinės, atliekoms ir liekanoms priskiriamos, žaliavos. Pagaminti biodegalai ir biodujos turės atitikti Direktyvoje 2018/2001 įtvirtintus biodegalų tvarumo kriterijus ir nemažiau kaip 65% sumažinti šiltnamio efektą sukeliančių dujų kiekį palyginti su naudojamu iškastiniu kuru.</w:t>
            </w:r>
          </w:p>
          <w:p w14:paraId="39CAF687" w14:textId="77777777" w:rsidR="0051029F" w:rsidRDefault="0051029F">
            <w:pPr>
              <w:jc w:val="both"/>
              <w:rPr>
                <w:szCs w:val="24"/>
                <w:lang w:val="lt"/>
              </w:rPr>
            </w:pPr>
          </w:p>
          <w:p w14:paraId="3A606565" w14:textId="77777777" w:rsidR="0051029F" w:rsidRDefault="0051029F">
            <w:pPr>
              <w:jc w:val="both"/>
              <w:rPr>
                <w:lang w:val="lt"/>
              </w:rPr>
            </w:pPr>
            <w:r w:rsidRPr="4F4BE502">
              <w:rPr>
                <w:lang w:val="lt"/>
              </w:rPr>
              <w:t xml:space="preserve"> Planuojama kurti infrastruktūra turės atitikti Statybos techninio reglamento bei kitų teisės aktų reikalavimus, bus užtikrinamas efektyvus atliekų susirinkimas, skatinamas atskirų dalių pakartotinas naudojimas bei statytojams bus numatyti reikalavimai riboti atliekų susidarymą statybos metu, taikyti naujausius metodus, pakartotinį medžiagų naudojimą ar perdirbimą, naudojantis pažangiomis statybinių atliekų rūšiavimo sistemomis. Todėl laikoma, kad veiklos atitinka žiedinės ekonomikos tikslą. Numatoma:</w:t>
            </w:r>
          </w:p>
          <w:p w14:paraId="1F1EB10E" w14:textId="77777777" w:rsidR="0051029F" w:rsidRDefault="0051029F">
            <w:pPr>
              <w:jc w:val="both"/>
              <w:rPr>
                <w:szCs w:val="24"/>
                <w:lang w:val="lt"/>
              </w:rPr>
            </w:pPr>
            <w:r w:rsidRPr="119886AC">
              <w:rPr>
                <w:szCs w:val="24"/>
                <w:lang w:val="lt"/>
              </w:rPr>
              <w:lastRenderedPageBreak/>
              <w:t>•</w:t>
            </w:r>
            <w:r>
              <w:tab/>
            </w:r>
            <w:r w:rsidRPr="119886AC">
              <w:rPr>
                <w:szCs w:val="24"/>
                <w:lang w:val="lt"/>
              </w:rPr>
              <w:t xml:space="preserve">mažiausiai 70% (pagal svorį) nepavojingų statybvietėje susidarančių atliekų (išskyrus natūraliai atsirandančias medžiagas, nurodytas Europos sąrašo 17 05 04 kategorijoje) 2000/532 / EB) turėtų būti parengtos pakartotiniam naudojimui, perdirbimui ir kitoms medžiagų panaudojimo galimybėms, įskaitant užpildymo operacijas, naudojant atliekas kitoms medžiagoms pakeisti, laikantis atliekų hierarchijos ir ES statybos ir griovimo atliekų tvarkymo protokolo. </w:t>
            </w:r>
          </w:p>
          <w:p w14:paraId="777B25FF" w14:textId="77777777" w:rsidR="0051029F" w:rsidRDefault="0051029F">
            <w:pPr>
              <w:tabs>
                <w:tab w:val="left" w:pos="1245"/>
              </w:tabs>
              <w:jc w:val="both"/>
              <w:rPr>
                <w:szCs w:val="24"/>
                <w:lang w:val="lt"/>
              </w:rPr>
            </w:pPr>
            <w:r w:rsidRPr="119886AC">
              <w:rPr>
                <w:szCs w:val="24"/>
                <w:lang w:val="lt"/>
              </w:rPr>
              <w:t>•</w:t>
            </w:r>
            <w:r>
              <w:tab/>
            </w:r>
            <w:r w:rsidRPr="119886AC">
              <w:rPr>
                <w:szCs w:val="24"/>
                <w:lang w:val="lt"/>
              </w:rPr>
              <w:t>operatoriai turėtų riboti atliekų susidarymą procesuose, susijusiuose su statyba ir griovimu, laikydamiesi ES Statybos ir griovimo atliekų tvarkymo protokolo ir atsižvelgdami į geriausius prieinamus metodus ir naudodami selektyvų griovimą, kad būtų galima pašalinti ir saugiai tvarkyti pavojingas medžiagas ir palengvinti pakartotinį perdirbimą.</w:t>
            </w:r>
          </w:p>
          <w:p w14:paraId="4A6DA584" w14:textId="77777777" w:rsidR="0051029F" w:rsidRDefault="0051029F">
            <w:pPr>
              <w:jc w:val="both"/>
              <w:rPr>
                <w:szCs w:val="24"/>
                <w:lang w:val="lt"/>
              </w:rPr>
            </w:pPr>
            <w:r w:rsidRPr="119886AC">
              <w:rPr>
                <w:szCs w:val="24"/>
                <w:lang w:val="lt"/>
              </w:rPr>
              <w:t>•</w:t>
            </w:r>
            <w:r>
              <w:tab/>
            </w:r>
            <w:r w:rsidRPr="119886AC">
              <w:rPr>
                <w:szCs w:val="24"/>
                <w:lang w:val="lt"/>
              </w:rPr>
              <w:t xml:space="preserve">naudoti ir kokybiškai perdirbti turimas statybinių ir griovimo atliekų rūšiavimo sistemas. </w:t>
            </w:r>
          </w:p>
          <w:p w14:paraId="6B7398C9" w14:textId="77777777" w:rsidR="0051029F" w:rsidRDefault="0051029F">
            <w:pPr>
              <w:jc w:val="both"/>
              <w:rPr>
                <w:szCs w:val="24"/>
                <w:lang w:val="lt"/>
              </w:rPr>
            </w:pPr>
            <w:r w:rsidRPr="119886AC">
              <w:rPr>
                <w:szCs w:val="24"/>
                <w:lang w:val="lt"/>
              </w:rPr>
              <w:t>•</w:t>
            </w:r>
            <w:r>
              <w:tab/>
            </w:r>
            <w:r w:rsidRPr="119886AC">
              <w:rPr>
                <w:szCs w:val="24"/>
                <w:lang w:val="lt"/>
              </w:rPr>
              <w:t>pastatų projektai ir statybos metodai turės būti paremti efektyvia analize atsižvelgiant į ISO 20887, taip pat skatinti naudoti pakartotinai panaudojamas medžiagas.</w:t>
            </w:r>
          </w:p>
          <w:p w14:paraId="4CB93D12" w14:textId="77777777" w:rsidR="0051029F" w:rsidRDefault="0051029F">
            <w:pPr>
              <w:jc w:val="both"/>
              <w:rPr>
                <w:szCs w:val="24"/>
                <w:lang w:val="lt"/>
              </w:rPr>
            </w:pPr>
            <w:r w:rsidRPr="119886AC">
              <w:rPr>
                <w:szCs w:val="24"/>
                <w:lang w:val="lt"/>
              </w:rPr>
              <w:t xml:space="preserve">Įgyvendinant veiklas bus užtikrintas Direktyvos 2008/98/ES reikalavimų </w:t>
            </w:r>
            <w:r w:rsidRPr="119886AC">
              <w:rPr>
                <w:szCs w:val="24"/>
                <w:lang w:val="lt"/>
              </w:rPr>
              <w:lastRenderedPageBreak/>
              <w:t>laikymasis, įpareigojant jų laikytis projektų vykdytojus.</w:t>
            </w:r>
          </w:p>
          <w:p w14:paraId="7968C4A9" w14:textId="77777777" w:rsidR="0051029F" w:rsidRDefault="0051029F">
            <w:pPr>
              <w:jc w:val="both"/>
              <w:rPr>
                <w:szCs w:val="24"/>
                <w:lang w:val="lt"/>
              </w:rPr>
            </w:pPr>
            <w:r w:rsidRPr="119886AC">
              <w:rPr>
                <w:szCs w:val="24"/>
                <w:lang w:val="lt"/>
              </w:rPr>
              <w:t>Pasibaigus įrangos eksploatavimo laikui, ji bus saugiai paruošta pakartotiniam naudojimui ar perdirbimui pagal parengtą atliekų tvarkymo planą, užtikrinantis maksimalų elektros ir elektroninės įrangos perdirbimą pasibaigus jų eksploatavimo laikui, kaip tai numato Direktyva 2012/19 / ES.</w:t>
            </w:r>
          </w:p>
        </w:tc>
        <w:tc>
          <w:tcPr>
            <w:tcW w:w="5331" w:type="dxa"/>
          </w:tcPr>
          <w:p w14:paraId="434D8187" w14:textId="1340C298" w:rsidR="0051029F" w:rsidRDefault="0051029F">
            <w:pPr>
              <w:jc w:val="both"/>
              <w:rPr>
                <w:szCs w:val="24"/>
              </w:rPr>
            </w:pPr>
            <w:r w:rsidRPr="119886AC">
              <w:rPr>
                <w:szCs w:val="24"/>
                <w:lang w:val="lt"/>
              </w:rPr>
              <w:lastRenderedPageBreak/>
              <w:t xml:space="preserve">Vadovaujantis </w:t>
            </w:r>
            <w:r w:rsidR="009408F6" w:rsidRPr="009408F6">
              <w:rPr>
                <w:szCs w:val="24"/>
                <w:lang w:val="lt"/>
              </w:rPr>
              <w:t>2021 m. birželio 4 d. Komisijos deleguot</w:t>
            </w:r>
            <w:r w:rsidR="009408F6">
              <w:rPr>
                <w:szCs w:val="24"/>
                <w:lang w:val="lt"/>
              </w:rPr>
              <w:t>ojo</w:t>
            </w:r>
            <w:r w:rsidR="009408F6" w:rsidRPr="009408F6">
              <w:rPr>
                <w:szCs w:val="24"/>
                <w:lang w:val="lt"/>
              </w:rPr>
              <w:t xml:space="preserve"> reglament</w:t>
            </w:r>
            <w:r w:rsidR="009408F6">
              <w:rPr>
                <w:szCs w:val="24"/>
                <w:lang w:val="lt"/>
              </w:rPr>
              <w:t>o</w:t>
            </w:r>
            <w:r w:rsidR="009408F6" w:rsidRPr="009408F6">
              <w:rPr>
                <w:szCs w:val="24"/>
                <w:lang w:val="lt"/>
              </w:rPr>
              <w:t xml:space="preserve"> (ES) 2021/2139, kuriuo Europos Parlamento ir Tarybos reglamentas (ES) 2020/852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w:t>
            </w:r>
            <w:r w:rsidRPr="119886AC">
              <w:rPr>
                <w:szCs w:val="24"/>
                <w:lang w:val="lt"/>
              </w:rPr>
              <w:t xml:space="preserve">, 4.13 p. </w:t>
            </w:r>
            <w:r>
              <w:rPr>
                <w:szCs w:val="24"/>
                <w:lang w:val="lt"/>
              </w:rPr>
              <w:t>„</w:t>
            </w:r>
            <w:r w:rsidRPr="119886AC">
              <w:rPr>
                <w:szCs w:val="24"/>
                <w:lang w:val="lt"/>
              </w:rPr>
              <w:t xml:space="preserve">Naudoti transporte skirtų biodujų ir biodegalų bei skystųjų </w:t>
            </w:r>
            <w:proofErr w:type="spellStart"/>
            <w:r w:rsidRPr="119886AC">
              <w:rPr>
                <w:szCs w:val="24"/>
                <w:lang w:val="lt"/>
              </w:rPr>
              <w:t>bioproduktų</w:t>
            </w:r>
            <w:proofErr w:type="spellEnd"/>
            <w:r w:rsidRPr="119886AC">
              <w:rPr>
                <w:szCs w:val="24"/>
                <w:lang w:val="lt"/>
              </w:rPr>
              <w:t xml:space="preserve"> gamyba</w:t>
            </w:r>
            <w:r>
              <w:rPr>
                <w:szCs w:val="24"/>
                <w:lang w:val="lt"/>
              </w:rPr>
              <w:t>“</w:t>
            </w:r>
            <w:r w:rsidRPr="119886AC">
              <w:rPr>
                <w:szCs w:val="24"/>
                <w:lang w:val="lt"/>
              </w:rPr>
              <w:t xml:space="preserve"> 4 d. </w:t>
            </w:r>
            <w:r>
              <w:rPr>
                <w:szCs w:val="24"/>
                <w:lang w:val="lt"/>
              </w:rPr>
              <w:t>„</w:t>
            </w:r>
            <w:r w:rsidRPr="119886AC">
              <w:rPr>
                <w:szCs w:val="24"/>
                <w:lang w:val="lt"/>
              </w:rPr>
              <w:t>Perėjimas prie žiedinės ekonomikos</w:t>
            </w:r>
            <w:r>
              <w:rPr>
                <w:szCs w:val="24"/>
                <w:lang w:val="lt"/>
              </w:rPr>
              <w:t>“</w:t>
            </w:r>
            <w:r w:rsidRPr="119886AC">
              <w:rPr>
                <w:szCs w:val="24"/>
                <w:lang w:val="lt"/>
              </w:rPr>
              <w:t xml:space="preserve"> aplinkos tikslas netaikomas. Pagrindimo dokumentai neteikiami.</w:t>
            </w:r>
          </w:p>
        </w:tc>
      </w:tr>
      <w:tr w:rsidR="0051029F" w14:paraId="439B5CF7" w14:textId="77777777">
        <w:tc>
          <w:tcPr>
            <w:tcW w:w="4885" w:type="dxa"/>
          </w:tcPr>
          <w:p w14:paraId="2EB5379A" w14:textId="77777777" w:rsidR="0051029F" w:rsidRDefault="0051029F">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14:paraId="7922DCF1" w14:textId="77777777" w:rsidR="0051029F" w:rsidRPr="009B25DC" w:rsidRDefault="0051029F">
            <w:pPr>
              <w:tabs>
                <w:tab w:val="left" w:pos="360"/>
              </w:tabs>
              <w:jc w:val="both"/>
              <w:rPr>
                <w:szCs w:val="24"/>
              </w:rPr>
            </w:pPr>
            <w:r w:rsidRPr="001B7B0A">
              <w:rPr>
                <w:szCs w:val="24"/>
                <w:lang w:val="lt"/>
              </w:rPr>
              <w:t xml:space="preserve">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oro, vandens ar žemės taršos prevencijos ir kontrolės tikslo. </w:t>
            </w:r>
          </w:p>
        </w:tc>
        <w:tc>
          <w:tcPr>
            <w:tcW w:w="5331" w:type="dxa"/>
          </w:tcPr>
          <w:p w14:paraId="49830D20" w14:textId="77777777" w:rsidR="0051029F" w:rsidRDefault="0051029F">
            <w:pPr>
              <w:jc w:val="both"/>
              <w:rPr>
                <w:rFonts w:eastAsia="Calibri"/>
                <w:szCs w:val="24"/>
              </w:rPr>
            </w:pPr>
            <w:r w:rsidRPr="119886AC">
              <w:rPr>
                <w:szCs w:val="24"/>
                <w:lang w:val="lt"/>
              </w:rPr>
              <w:t>Vadovaujantis 2021 m. birželio 4 d. Komisijos deleguotojo reglament</w:t>
            </w:r>
            <w:r>
              <w:rPr>
                <w:szCs w:val="24"/>
                <w:lang w:val="lt"/>
              </w:rPr>
              <w:t>u</w:t>
            </w:r>
            <w:r w:rsidRPr="119886AC">
              <w:rPr>
                <w:szCs w:val="24"/>
                <w:lang w:val="lt"/>
              </w:rPr>
              <w:t xml:space="preserve"> (ES) 2021/2139,</w:t>
            </w:r>
            <w:r>
              <w:rPr>
                <w:szCs w:val="24"/>
                <w:lang w:val="lt"/>
              </w:rPr>
              <w:t xml:space="preserve"> „</w:t>
            </w:r>
            <w:r>
              <w:rPr>
                <w:rFonts w:eastAsia="Calibri"/>
                <w:bCs/>
                <w:szCs w:val="24"/>
              </w:rPr>
              <w:t>Oro, vandens ar žemės taršos prevencija ir kontrolė“</w:t>
            </w:r>
            <w:r w:rsidRPr="119886AC">
              <w:rPr>
                <w:szCs w:val="24"/>
                <w:lang w:val="lt"/>
              </w:rPr>
              <w:t xml:space="preserve"> aplinkos tikslas</w:t>
            </w:r>
            <w:r>
              <w:rPr>
                <w:szCs w:val="24"/>
                <w:lang w:val="lt"/>
              </w:rPr>
              <w:t xml:space="preserve"> skystųjų biodegalų gamybai nėra</w:t>
            </w:r>
            <w:r w:rsidRPr="119886AC">
              <w:rPr>
                <w:szCs w:val="24"/>
                <w:lang w:val="lt"/>
              </w:rPr>
              <w:t xml:space="preserve"> taikomas. Pagrindimo dokumentai neteikiami.</w:t>
            </w:r>
          </w:p>
        </w:tc>
      </w:tr>
      <w:tr w:rsidR="0051029F" w14:paraId="4D8E303A" w14:textId="77777777">
        <w:tc>
          <w:tcPr>
            <w:tcW w:w="4885" w:type="dxa"/>
          </w:tcPr>
          <w:p w14:paraId="3A4A4F7D" w14:textId="77777777" w:rsidR="0051029F" w:rsidRDefault="0051029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4FD84D7E" w14:textId="77777777" w:rsidR="0051029F" w:rsidRPr="001B7B0A" w:rsidRDefault="0051029F">
            <w:pPr>
              <w:jc w:val="both"/>
              <w:rPr>
                <w:szCs w:val="24"/>
                <w:lang w:val="lt"/>
              </w:rPr>
            </w:pPr>
            <w:r w:rsidRPr="001B7B0A">
              <w:rPr>
                <w:szCs w:val="24"/>
                <w:lang w:val="lt"/>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biologinės įvairovės ir ekosistemų apsaugos ir atkūrimo tikslą:</w:t>
            </w:r>
          </w:p>
          <w:p w14:paraId="3821C7DF" w14:textId="77777777" w:rsidR="0051029F" w:rsidRPr="001B7B0A" w:rsidRDefault="0051029F">
            <w:pPr>
              <w:jc w:val="both"/>
              <w:rPr>
                <w:szCs w:val="24"/>
                <w:lang w:val="lt"/>
              </w:rPr>
            </w:pPr>
            <w:r w:rsidRPr="001B7B0A">
              <w:rPr>
                <w:szCs w:val="24"/>
                <w:lang w:val="lt"/>
              </w:rPr>
              <w:t xml:space="preserve"> </w:t>
            </w:r>
          </w:p>
          <w:p w14:paraId="02FD7B79" w14:textId="77777777" w:rsidR="0051029F" w:rsidRPr="009B25DC" w:rsidRDefault="0051029F">
            <w:pPr>
              <w:jc w:val="both"/>
              <w:rPr>
                <w:szCs w:val="24"/>
                <w:lang w:val="lt"/>
              </w:rPr>
            </w:pPr>
            <w:r w:rsidRPr="009B25DC">
              <w:rPr>
                <w:szCs w:val="24"/>
                <w:lang w:val="lt"/>
              </w:rPr>
              <w:t xml:space="preserve">Veiklos neturės jokio neigiamo tiesioginio ar netiesioginio poveikio Biologinės įvairovės ir ekosistemų apsaugos ir atkūrimo tikslui, nes </w:t>
            </w:r>
            <w:r w:rsidRPr="009B25DC">
              <w:rPr>
                <w:szCs w:val="24"/>
                <w:lang w:val="lt"/>
              </w:rPr>
              <w:lastRenderedPageBreak/>
              <w:t>įgyvendinant kiekvieną iš priemonėje numatytų projektų yra planuojamas poveikio aplinkai vertinimas, todėl bet koks projekto įgyvendinimo metu numatytas poveikis biologinei įvairovei ar ekosistemoms bus laikomas neleistinu ir turės būti eliminuotas. Šiame etape nustatyti tikslias, dar planuojamų, projektų įgyvendinimo vietas nėra galimybių. Pagal atliktą pirminį vertinimą ir pagal šiuo metu galiojančių teisės aktų reikalavimus, poveikio „</w:t>
            </w:r>
            <w:proofErr w:type="spellStart"/>
            <w:r w:rsidRPr="009B25DC">
              <w:rPr>
                <w:szCs w:val="24"/>
                <w:lang w:val="lt"/>
              </w:rPr>
              <w:t>Natura</w:t>
            </w:r>
            <w:proofErr w:type="spellEnd"/>
            <w:r w:rsidRPr="009B25DC">
              <w:rPr>
                <w:szCs w:val="24"/>
                <w:lang w:val="lt"/>
              </w:rPr>
              <w:t xml:space="preserve"> 2000“ teritorijoms, biologinei įvairovei ir ekosistemai nebus.</w:t>
            </w:r>
          </w:p>
          <w:p w14:paraId="5176930B" w14:textId="77777777" w:rsidR="0051029F" w:rsidRPr="009B25DC" w:rsidRDefault="0051029F">
            <w:pPr>
              <w:jc w:val="both"/>
              <w:rPr>
                <w:szCs w:val="24"/>
                <w:lang w:val="lt"/>
              </w:rPr>
            </w:pPr>
            <w:r w:rsidRPr="009B25DC">
              <w:rPr>
                <w:szCs w:val="24"/>
                <w:lang w:val="lt"/>
              </w:rPr>
              <w:t xml:space="preserve"> </w:t>
            </w:r>
          </w:p>
          <w:p w14:paraId="4CF3EEC8" w14:textId="77777777" w:rsidR="0051029F" w:rsidRPr="009B25DC" w:rsidRDefault="0051029F">
            <w:pPr>
              <w:jc w:val="both"/>
              <w:rPr>
                <w:szCs w:val="24"/>
                <w:lang w:val="lt"/>
              </w:rPr>
            </w:pPr>
            <w:r w:rsidRPr="009B25DC">
              <w:rPr>
                <w:szCs w:val="24"/>
                <w:lang w:val="lt"/>
              </w:rPr>
              <w:t>Priemonė atitiks Direktyvose 2009/1471 ir 92/43/EEB numatytus įsipareigojimus:</w:t>
            </w:r>
          </w:p>
          <w:p w14:paraId="451C3AB5" w14:textId="77777777" w:rsidR="0051029F" w:rsidRPr="009B25DC" w:rsidRDefault="0051029F">
            <w:pPr>
              <w:jc w:val="both"/>
              <w:rPr>
                <w:szCs w:val="24"/>
                <w:lang w:val="lt"/>
              </w:rPr>
            </w:pPr>
            <w:r w:rsidRPr="009B25DC">
              <w:rPr>
                <w:szCs w:val="24"/>
                <w:lang w:val="lt"/>
              </w:rPr>
              <w:t>Išsaugoti, palaikyti ar atkurti pakankamą buveinių įvairovę ir plotą visoms Europos Parlamento ir Tarybos 2009 m. lapkričio 30 d. direktyvos Nr. 2009/1471 “Dėl laukinių paukščių apsaugos” 1 straips­nyje nurodytoms paukščių rūšims. Vykdant šį reikalavimą, įranga nebus statoma šių paukščių buveinių saugomose teritorijose. Nebus nukrypstama nuo Direktyvos nuostatų jos 9 straipsnyje numatytais arba kokiais nors kitais pagrindais.</w:t>
            </w:r>
          </w:p>
          <w:p w14:paraId="6705199A" w14:textId="77777777" w:rsidR="0051029F" w:rsidRPr="009B25DC" w:rsidRDefault="0051029F">
            <w:pPr>
              <w:jc w:val="both"/>
              <w:rPr>
                <w:szCs w:val="24"/>
              </w:rPr>
            </w:pPr>
            <w:r w:rsidRPr="009B25DC">
              <w:rPr>
                <w:szCs w:val="24"/>
                <w:lang w:val="lt"/>
              </w:rPr>
              <w:t xml:space="preserve">Nemontuoti įrangos ir nevykdyti statybų teritorijose, kurios pagal Tarybos 1992 m. gegužės 21 d. direktyvą Nr. 92/43/EEB “Dėl natūralių buveinių ir laukinės faunos bei floros apsaugos“ laikomos natūraliomis buveinėmis. Nei viena iš šios priemonės veiklų netrikdys į Direktyvos V priedo A dalį įrašytų gyvūnų </w:t>
            </w:r>
            <w:r w:rsidRPr="009B25DC">
              <w:rPr>
                <w:szCs w:val="24"/>
                <w:lang w:val="lt"/>
              </w:rPr>
              <w:lastRenderedPageBreak/>
              <w:t>rūšių griežtos apsaugos jų paplitimo areale sistemos, draudžiančios, šalia kitko, trikdyti gyvūnus (ypatingai jų perėjimo, jauniklių auginimo, žiemos miego ir migracijos metu), taip pat pažeisti, naikinti perėjimo ar poilsio vietas (12 str. b ir d punktai). Išimtys pagal Direktyvos 16 straipsnį nenumatomos.</w:t>
            </w:r>
          </w:p>
        </w:tc>
        <w:tc>
          <w:tcPr>
            <w:tcW w:w="5331" w:type="dxa"/>
          </w:tcPr>
          <w:p w14:paraId="49B41FB5" w14:textId="77777777" w:rsidR="0051029F" w:rsidRDefault="0051029F">
            <w:pPr>
              <w:jc w:val="both"/>
              <w:rPr>
                <w:szCs w:val="24"/>
                <w:lang w:val="lt"/>
              </w:rPr>
            </w:pPr>
            <w:r w:rsidRPr="005905E3">
              <w:rPr>
                <w:szCs w:val="24"/>
                <w:lang w:val="lt"/>
              </w:rPr>
              <w:lastRenderedPageBreak/>
              <w:t>Ne vėliau kaip per 2 mėn. nuo</w:t>
            </w:r>
            <w:r w:rsidRPr="119886AC">
              <w:rPr>
                <w:szCs w:val="24"/>
                <w:lang w:val="lt"/>
              </w:rPr>
              <w:t xml:space="preserve"> Projekto finansavimo sutarties pasirašymo dienos turi būti parengta informacija apie projektui taikomus aplinkosauginius reikalavimus:</w:t>
            </w:r>
          </w:p>
          <w:p w14:paraId="1E3138C6" w14:textId="77777777" w:rsidR="0051029F" w:rsidRDefault="0051029F">
            <w:pPr>
              <w:jc w:val="both"/>
              <w:rPr>
                <w:szCs w:val="24"/>
                <w:lang w:val="lt"/>
              </w:rPr>
            </w:pPr>
            <w:r w:rsidRPr="119886AC">
              <w:rPr>
                <w:szCs w:val="24"/>
                <w:lang w:val="lt"/>
              </w:rPr>
              <w:t>1. 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615BCB7C" w14:textId="77777777" w:rsidR="0051029F" w:rsidRDefault="0051029F">
            <w:pPr>
              <w:jc w:val="both"/>
              <w:rPr>
                <w:szCs w:val="24"/>
                <w:lang w:val="lt"/>
              </w:rPr>
            </w:pPr>
            <w:r w:rsidRPr="119886AC">
              <w:rPr>
                <w:szCs w:val="24"/>
                <w:lang w:val="lt"/>
              </w:rPr>
              <w:t>2. Vadovaujantis Planų ar programų ir planuojamos ūkinės veiklos įgyvendinimo poveikio įsteigtoms ar potencialioms „</w:t>
            </w:r>
            <w:proofErr w:type="spellStart"/>
            <w:r w:rsidRPr="119886AC">
              <w:rPr>
                <w:szCs w:val="24"/>
                <w:lang w:val="lt"/>
              </w:rPr>
              <w:t>Natura</w:t>
            </w:r>
            <w:proofErr w:type="spellEnd"/>
            <w:r w:rsidRPr="119886AC">
              <w:rPr>
                <w:szCs w:val="24"/>
                <w:lang w:val="lt"/>
              </w:rPr>
              <w:t xml:space="preserve"> 2000“ teritorijoms </w:t>
            </w:r>
            <w:r w:rsidRPr="119886AC">
              <w:rPr>
                <w:szCs w:val="24"/>
                <w:lang w:val="lt"/>
              </w:rPr>
              <w:lastRenderedPageBreak/>
              <w:t>reikšmingumo nustatymo tvarkos aprašo, patvirtinto Lietuvos Respublikos aplinkos ministro 2006 m. gegužės 22 d. įsakymu Nr. D1-255 „Dėl planų ar programų ir planuojamos ūkinės veiklos įgyvendinimo poveikio įsteigtoms ar potencialioms „</w:t>
            </w:r>
            <w:proofErr w:type="spellStart"/>
            <w:r w:rsidRPr="119886AC">
              <w:rPr>
                <w:szCs w:val="24"/>
                <w:lang w:val="lt"/>
              </w:rPr>
              <w:t>Natura</w:t>
            </w:r>
            <w:proofErr w:type="spellEnd"/>
            <w:r w:rsidRPr="119886AC">
              <w:rPr>
                <w:szCs w:val="24"/>
                <w:lang w:val="lt"/>
              </w:rPr>
              <w:t xml:space="preserve"> 2000“ teritorijoms reikšmingumo nustatymo tvarkos aprašo patvirtinimo“, nuostatomis atliktas „</w:t>
            </w:r>
            <w:proofErr w:type="spellStart"/>
            <w:r w:rsidRPr="119886AC">
              <w:rPr>
                <w:szCs w:val="24"/>
                <w:lang w:val="lt"/>
              </w:rPr>
              <w:t>Natura</w:t>
            </w:r>
            <w:proofErr w:type="spellEnd"/>
            <w:r w:rsidRPr="119886AC">
              <w:rPr>
                <w:szCs w:val="24"/>
                <w:lang w:val="lt"/>
              </w:rPr>
              <w:t xml:space="preserve"> 2000“ teritorijų reikšmingumo nustatymas (jeigu taikoma).</w:t>
            </w:r>
          </w:p>
          <w:p w14:paraId="199A3FCC" w14:textId="77777777" w:rsidR="0051029F" w:rsidRDefault="0051029F">
            <w:pPr>
              <w:jc w:val="both"/>
              <w:rPr>
                <w:rFonts w:eastAsia="Calibri"/>
              </w:rPr>
            </w:pPr>
          </w:p>
        </w:tc>
      </w:tr>
    </w:tbl>
    <w:p w14:paraId="62DD06F9" w14:textId="77777777" w:rsidR="0051029F" w:rsidRDefault="0051029F" w:rsidP="0051029F">
      <w:pPr>
        <w:spacing w:line="276" w:lineRule="auto"/>
        <w:jc w:val="center"/>
        <w:rPr>
          <w:rFonts w:ascii="Calibri" w:eastAsia="Calibri" w:hAnsi="Calibri"/>
          <w:sz w:val="22"/>
          <w:szCs w:val="22"/>
        </w:rPr>
      </w:pPr>
    </w:p>
    <w:p w14:paraId="5461597E" w14:textId="77777777" w:rsidR="0051029F" w:rsidRDefault="0051029F" w:rsidP="0051029F">
      <w:pPr>
        <w:rPr>
          <w:sz w:val="18"/>
          <w:szCs w:val="18"/>
        </w:rPr>
      </w:pPr>
    </w:p>
    <w:p w14:paraId="1BC35D81" w14:textId="77777777" w:rsidR="007F21AF" w:rsidRDefault="0051029F" w:rsidP="0051029F">
      <w:pPr>
        <w:rPr>
          <w:rFonts w:eastAsia="Calibri"/>
          <w:szCs w:val="24"/>
        </w:rPr>
        <w:sectPr w:rsidR="007F21AF" w:rsidSect="007F21AF">
          <w:headerReference w:type="even" r:id="rId15"/>
          <w:headerReference w:type="default" r:id="rId16"/>
          <w:footerReference w:type="even" r:id="rId17"/>
          <w:footerReference w:type="default" r:id="rId18"/>
          <w:headerReference w:type="first" r:id="rId19"/>
          <w:footerReference w:type="first" r:id="rId20"/>
          <w:pgSz w:w="16838" w:h="11906" w:orient="landscape"/>
          <w:pgMar w:top="1701" w:right="567" w:bottom="1134" w:left="1134" w:header="567" w:footer="567" w:gutter="0"/>
          <w:pgNumType w:start="1"/>
          <w:cols w:space="1296"/>
          <w:titlePg/>
          <w:docGrid w:linePitch="360"/>
        </w:sectPr>
      </w:pPr>
      <w:r>
        <w:rPr>
          <w:rFonts w:eastAsia="Calibri"/>
          <w:szCs w:val="24"/>
        </w:rPr>
        <w:br w:type="page"/>
      </w:r>
    </w:p>
    <w:p w14:paraId="14785855" w14:textId="77777777" w:rsidR="0051029F" w:rsidRDefault="0051029F" w:rsidP="0051029F"/>
    <w:p w14:paraId="4EE79B2B" w14:textId="77777777" w:rsidR="008122C1" w:rsidRDefault="008122C1" w:rsidP="0051029F">
      <w:pPr>
        <w:spacing w:line="276" w:lineRule="auto"/>
        <w:ind w:left="9356"/>
        <w:rPr>
          <w:rFonts w:eastAsia="Calibri"/>
          <w:bCs/>
          <w:sz w:val="22"/>
          <w:szCs w:val="22"/>
        </w:rPr>
      </w:pPr>
      <w:r>
        <w:rPr>
          <w:szCs w:val="24"/>
        </w:rPr>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„Skystųjų antros kartos biodegalų gamybos pajėgumų sukūrimas“ projektų finansavimo sąlygų aprašo</w:t>
      </w:r>
      <w:r>
        <w:rPr>
          <w:rFonts w:eastAsia="Calibri"/>
          <w:bCs/>
          <w:sz w:val="22"/>
          <w:szCs w:val="22"/>
        </w:rPr>
        <w:t xml:space="preserve"> </w:t>
      </w:r>
    </w:p>
    <w:p w14:paraId="5326AE69" w14:textId="59A94C79" w:rsidR="0051029F" w:rsidRDefault="0051029F" w:rsidP="0051029F">
      <w:pPr>
        <w:spacing w:line="276" w:lineRule="auto"/>
        <w:ind w:left="9356"/>
        <w:rPr>
          <w:rFonts w:eastAsia="Calibri"/>
          <w:bCs/>
          <w:sz w:val="22"/>
          <w:szCs w:val="22"/>
        </w:rPr>
      </w:pPr>
      <w:r>
        <w:rPr>
          <w:rFonts w:eastAsia="Calibri"/>
          <w:bCs/>
          <w:sz w:val="22"/>
          <w:szCs w:val="22"/>
        </w:rPr>
        <w:t>2 priedas</w:t>
      </w:r>
    </w:p>
    <w:p w14:paraId="0DFDC8FD" w14:textId="77777777" w:rsidR="0051029F" w:rsidRDefault="0051029F" w:rsidP="0051029F">
      <w:pPr>
        <w:contextualSpacing/>
        <w:jc w:val="center"/>
        <w:rPr>
          <w:color w:val="000000" w:themeColor="text1"/>
          <w:szCs w:val="24"/>
        </w:rPr>
      </w:pPr>
    </w:p>
    <w:p w14:paraId="5C145964" w14:textId="77777777" w:rsidR="0051029F" w:rsidRDefault="0051029F" w:rsidP="0051029F">
      <w:pPr>
        <w:pStyle w:val="Default"/>
        <w:contextualSpacing/>
        <w:jc w:val="center"/>
        <w:rPr>
          <w:rFonts w:eastAsia="Times New Roman"/>
          <w:color w:val="000000" w:themeColor="text1"/>
          <w:lang w:val="lt-LT"/>
        </w:rPr>
      </w:pPr>
      <w:r w:rsidRPr="743F9B1D">
        <w:rPr>
          <w:rFonts w:eastAsia="Times New Roman"/>
          <w:b/>
          <w:bCs/>
          <w:caps/>
          <w:color w:val="000000" w:themeColor="text1"/>
          <w:lang w:val="lt-LT"/>
        </w:rPr>
        <w:t>PROJEKTŲ ATITIKTIES VALSTYBĖS PAGALBOS TAISYKLĖMS PATIKROS LAPAS</w:t>
      </w:r>
    </w:p>
    <w:p w14:paraId="13B6361C" w14:textId="77777777" w:rsidR="0051029F" w:rsidRDefault="0051029F" w:rsidP="0051029F">
      <w:pPr>
        <w:contextualSpacing/>
        <w:jc w:val="center"/>
        <w:rPr>
          <w:color w:val="000000" w:themeColor="text1"/>
          <w:sz w:val="16"/>
          <w:szCs w:val="16"/>
        </w:rPr>
      </w:pPr>
    </w:p>
    <w:tbl>
      <w:tblPr>
        <w:tblW w:w="0" w:type="auto"/>
        <w:tblLayout w:type="fixed"/>
        <w:tblLook w:val="04A0" w:firstRow="1" w:lastRow="0" w:firstColumn="1" w:lastColumn="0" w:noHBand="0" w:noVBand="1"/>
      </w:tblPr>
      <w:tblGrid>
        <w:gridCol w:w="14876"/>
      </w:tblGrid>
      <w:tr w:rsidR="0051029F" w14:paraId="3DF894AC" w14:textId="77777777" w:rsidTr="003A1221">
        <w:tc>
          <w:tcPr>
            <w:tcW w:w="14876" w:type="dxa"/>
            <w:tcBorders>
              <w:top w:val="single" w:sz="6" w:space="0" w:color="auto"/>
              <w:left w:val="single" w:sz="6" w:space="0" w:color="auto"/>
              <w:bottom w:val="single" w:sz="6" w:space="0" w:color="auto"/>
              <w:right w:val="single" w:sz="6" w:space="0" w:color="auto"/>
            </w:tcBorders>
            <w:shd w:val="clear" w:color="auto" w:fill="BFBFBF" w:themeFill="background1" w:themeFillShade="BF"/>
          </w:tcPr>
          <w:p w14:paraId="50468F69" w14:textId="77777777" w:rsidR="0051029F" w:rsidRDefault="0051029F">
            <w:pPr>
              <w:pStyle w:val="Default"/>
              <w:contextualSpacing/>
              <w:jc w:val="both"/>
              <w:rPr>
                <w:rFonts w:eastAsia="Times New Roman"/>
                <w:color w:val="000000" w:themeColor="text1"/>
              </w:rPr>
            </w:pPr>
            <w:r w:rsidRPr="743F9B1D">
              <w:rPr>
                <w:rFonts w:eastAsia="Times New Roman"/>
                <w:b/>
                <w:bCs/>
                <w:color w:val="000000" w:themeColor="text1"/>
                <w:lang w:val="lt-LT"/>
              </w:rPr>
              <w:t>I. Priemonės teisinis pagrindas</w:t>
            </w:r>
          </w:p>
        </w:tc>
      </w:tr>
      <w:tr w:rsidR="0051029F" w14:paraId="4E06ADAD" w14:textId="77777777" w:rsidTr="003A1221">
        <w:tc>
          <w:tcPr>
            <w:tcW w:w="14876" w:type="dxa"/>
            <w:tcBorders>
              <w:top w:val="single" w:sz="6" w:space="0" w:color="auto"/>
              <w:left w:val="single" w:sz="6" w:space="0" w:color="auto"/>
              <w:bottom w:val="single" w:sz="6" w:space="0" w:color="auto"/>
              <w:right w:val="single" w:sz="6" w:space="0" w:color="auto"/>
            </w:tcBorders>
          </w:tcPr>
          <w:p w14:paraId="046C690C" w14:textId="02F1A9DA" w:rsidR="0051029F" w:rsidRPr="006E2661" w:rsidRDefault="0051029F">
            <w:pPr>
              <w:pStyle w:val="Default"/>
              <w:jc w:val="both"/>
              <w:rPr>
                <w:rFonts w:eastAsia="Times New Roman"/>
                <w:color w:val="000000" w:themeColor="text1"/>
                <w:lang w:val="lt-LT"/>
              </w:rPr>
            </w:pPr>
            <w:r w:rsidRPr="4F4BE502">
              <w:rPr>
                <w:rFonts w:eastAsia="Times New Roman"/>
                <w:color w:val="000000" w:themeColor="text1"/>
                <w:lang w:val="lt-LT"/>
              </w:rPr>
              <w:t xml:space="preserve">2014 m. birželio 17 d. Komisijos reglamentas (ES) Nr. 651/2014, kuriuo tam tikrų kategorijų pagalba skelbiama suderinama su vidaus rinka taikant Sutarties 107 ir 108 straipsnius (toliau – Reglamentas), </w:t>
            </w:r>
            <w:r w:rsidRPr="4F4BE502">
              <w:rPr>
                <w:rFonts w:eastAsia="Times New Roman"/>
                <w:b/>
                <w:bCs/>
                <w:color w:val="000000" w:themeColor="text1"/>
                <w:lang w:val="lt-LT"/>
              </w:rPr>
              <w:t>I skyrius, III skyriaus 7 skirsnio „Pagalba aplinkos apsaugai“ 41 straipsnis „</w:t>
            </w:r>
            <w:r w:rsidR="008C2E7E" w:rsidRPr="008C2E7E">
              <w:rPr>
                <w:rFonts w:eastAsia="Times New Roman"/>
                <w:b/>
                <w:bCs/>
                <w:color w:val="000000" w:themeColor="text1"/>
                <w:lang w:val="lt-LT"/>
              </w:rPr>
              <w:t xml:space="preserve">Investicinė pagalba energijos gamybai naudojant atsinaujinančiuosius išteklius, vandenilį iš atsinaujinančiųjų energijos išteklių ir didelio naudingumo </w:t>
            </w:r>
            <w:proofErr w:type="spellStart"/>
            <w:r w:rsidR="008C2E7E" w:rsidRPr="008C2E7E">
              <w:rPr>
                <w:rFonts w:eastAsia="Times New Roman"/>
                <w:b/>
                <w:bCs/>
                <w:color w:val="000000" w:themeColor="text1"/>
                <w:lang w:val="lt-LT"/>
              </w:rPr>
              <w:t>kogeneraciją</w:t>
            </w:r>
            <w:proofErr w:type="spellEnd"/>
            <w:r w:rsidR="008C2E7E" w:rsidRPr="008C2E7E">
              <w:rPr>
                <w:rFonts w:eastAsia="Times New Roman"/>
                <w:b/>
                <w:bCs/>
                <w:color w:val="000000" w:themeColor="text1"/>
                <w:lang w:val="lt-LT"/>
              </w:rPr>
              <w:t xml:space="preserve"> skatinti</w:t>
            </w:r>
            <w:r w:rsidRPr="4F4BE502">
              <w:rPr>
                <w:rFonts w:eastAsia="Times New Roman"/>
                <w:b/>
                <w:bCs/>
                <w:color w:val="000000" w:themeColor="text1"/>
                <w:lang w:val="lt-LT"/>
              </w:rPr>
              <w:t>“.</w:t>
            </w:r>
          </w:p>
        </w:tc>
      </w:tr>
    </w:tbl>
    <w:p w14:paraId="7141A827" w14:textId="77777777" w:rsidR="0051029F" w:rsidRDefault="0051029F" w:rsidP="0051029F">
      <w:pPr>
        <w:contextualSpacing/>
        <w:jc w:val="center"/>
        <w:rPr>
          <w:color w:val="000000" w:themeColor="text1"/>
          <w:szCs w:val="24"/>
        </w:rPr>
      </w:pPr>
    </w:p>
    <w:p w14:paraId="7EDCC5FE" w14:textId="77777777" w:rsidR="0051029F" w:rsidRDefault="0051029F" w:rsidP="0051029F">
      <w:pPr>
        <w:contextualSpacing/>
        <w:jc w:val="center"/>
        <w:rPr>
          <w:color w:val="000000" w:themeColor="text1"/>
          <w:szCs w:val="24"/>
        </w:rPr>
      </w:pPr>
    </w:p>
    <w:tbl>
      <w:tblPr>
        <w:tblW w:w="0" w:type="auto"/>
        <w:tblLayout w:type="fixed"/>
        <w:tblLook w:val="04A0" w:firstRow="1" w:lastRow="0" w:firstColumn="1" w:lastColumn="0" w:noHBand="0" w:noVBand="1"/>
      </w:tblPr>
      <w:tblGrid>
        <w:gridCol w:w="4410"/>
        <w:gridCol w:w="10466"/>
      </w:tblGrid>
      <w:tr w:rsidR="0051029F" w14:paraId="23F920E6" w14:textId="77777777" w:rsidTr="003A1221">
        <w:tc>
          <w:tcPr>
            <w:tcW w:w="14876"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tcPr>
          <w:p w14:paraId="76A49BC7" w14:textId="77777777" w:rsidR="0051029F" w:rsidRDefault="0051029F">
            <w:pPr>
              <w:pStyle w:val="Default"/>
              <w:contextualSpacing/>
              <w:jc w:val="both"/>
              <w:rPr>
                <w:rFonts w:eastAsia="Times New Roman"/>
                <w:color w:val="000000" w:themeColor="text1"/>
              </w:rPr>
            </w:pPr>
            <w:r w:rsidRPr="743F9B1D">
              <w:rPr>
                <w:rFonts w:eastAsia="Times New Roman"/>
                <w:b/>
                <w:bCs/>
                <w:color w:val="000000" w:themeColor="text1"/>
                <w:lang w:val="lt-LT"/>
              </w:rPr>
              <w:t xml:space="preserve">II. Duomenys apie </w:t>
            </w:r>
            <w:r>
              <w:rPr>
                <w:rFonts w:eastAsia="Times New Roman"/>
                <w:b/>
                <w:bCs/>
                <w:color w:val="000000" w:themeColor="text1"/>
                <w:lang w:val="lt-LT"/>
              </w:rPr>
              <w:t>projekto įgyvendinimo planą</w:t>
            </w:r>
            <w:r w:rsidRPr="743F9B1D">
              <w:rPr>
                <w:rFonts w:eastAsia="Times New Roman"/>
                <w:b/>
                <w:bCs/>
                <w:color w:val="000000" w:themeColor="text1"/>
                <w:lang w:val="lt-LT"/>
              </w:rPr>
              <w:t xml:space="preserve">/projektą </w:t>
            </w:r>
          </w:p>
        </w:tc>
      </w:tr>
      <w:tr w:rsidR="0051029F" w14:paraId="0FC7035A" w14:textId="77777777" w:rsidTr="003A1221">
        <w:trPr>
          <w:trHeight w:val="405"/>
        </w:trPr>
        <w:tc>
          <w:tcPr>
            <w:tcW w:w="4410" w:type="dxa"/>
            <w:tcBorders>
              <w:top w:val="single" w:sz="6" w:space="0" w:color="auto"/>
              <w:left w:val="single" w:sz="6" w:space="0" w:color="auto"/>
              <w:bottom w:val="single" w:sz="6" w:space="0" w:color="auto"/>
              <w:right w:val="single" w:sz="6" w:space="0" w:color="auto"/>
            </w:tcBorders>
          </w:tcPr>
          <w:p w14:paraId="276FD7EB" w14:textId="77777777" w:rsidR="0051029F" w:rsidRDefault="0051029F">
            <w:pPr>
              <w:pStyle w:val="Default"/>
              <w:contextualSpacing/>
              <w:jc w:val="both"/>
              <w:rPr>
                <w:rFonts w:eastAsia="Times New Roman"/>
                <w:color w:val="000000" w:themeColor="text1"/>
              </w:rPr>
            </w:pPr>
            <w:r>
              <w:rPr>
                <w:rFonts w:eastAsia="Times New Roman"/>
                <w:b/>
                <w:bCs/>
                <w:color w:val="000000" w:themeColor="text1"/>
                <w:lang w:val="lt-LT"/>
              </w:rPr>
              <w:t>Projekto įgyvendinimo plano</w:t>
            </w:r>
            <w:r w:rsidRPr="743F9B1D">
              <w:rPr>
                <w:rFonts w:eastAsia="Times New Roman"/>
                <w:b/>
                <w:bCs/>
                <w:color w:val="000000" w:themeColor="text1"/>
                <w:lang w:val="lt-LT"/>
              </w:rPr>
              <w:t xml:space="preserve">/projekto numeris </w:t>
            </w:r>
          </w:p>
        </w:tc>
        <w:tc>
          <w:tcPr>
            <w:tcW w:w="10466" w:type="dxa"/>
            <w:tcBorders>
              <w:top w:val="single" w:sz="6" w:space="0" w:color="auto"/>
              <w:left w:val="single" w:sz="6" w:space="0" w:color="auto"/>
              <w:bottom w:val="single" w:sz="6" w:space="0" w:color="auto"/>
              <w:right w:val="single" w:sz="6" w:space="0" w:color="auto"/>
            </w:tcBorders>
          </w:tcPr>
          <w:p w14:paraId="08BB2D56" w14:textId="77777777" w:rsidR="0051029F" w:rsidRDefault="0051029F">
            <w:pPr>
              <w:contextualSpacing/>
              <w:jc w:val="both"/>
              <w:rPr>
                <w:color w:val="000000" w:themeColor="text1"/>
                <w:szCs w:val="24"/>
              </w:rPr>
            </w:pPr>
          </w:p>
        </w:tc>
      </w:tr>
      <w:tr w:rsidR="0051029F" w14:paraId="2519BF52" w14:textId="77777777" w:rsidTr="003A1221">
        <w:tc>
          <w:tcPr>
            <w:tcW w:w="4410" w:type="dxa"/>
            <w:tcBorders>
              <w:top w:val="single" w:sz="6" w:space="0" w:color="auto"/>
              <w:left w:val="single" w:sz="6" w:space="0" w:color="auto"/>
              <w:bottom w:val="single" w:sz="6" w:space="0" w:color="auto"/>
              <w:right w:val="single" w:sz="6" w:space="0" w:color="auto"/>
            </w:tcBorders>
          </w:tcPr>
          <w:p w14:paraId="60D855A1" w14:textId="77777777" w:rsidR="0051029F" w:rsidRDefault="0051029F">
            <w:pPr>
              <w:pStyle w:val="Default"/>
              <w:contextualSpacing/>
              <w:rPr>
                <w:rFonts w:eastAsia="Times New Roman"/>
                <w:color w:val="000000" w:themeColor="text1"/>
              </w:rPr>
            </w:pPr>
            <w:r w:rsidRPr="743F9B1D">
              <w:rPr>
                <w:rFonts w:eastAsia="Times New Roman"/>
                <w:b/>
                <w:bCs/>
                <w:color w:val="000000" w:themeColor="text1"/>
                <w:lang w:val="lt-LT"/>
              </w:rPr>
              <w:t xml:space="preserve">Pareiškėjo/projekto vykdytojo pavadinimas </w:t>
            </w:r>
          </w:p>
        </w:tc>
        <w:tc>
          <w:tcPr>
            <w:tcW w:w="10466" w:type="dxa"/>
            <w:tcBorders>
              <w:top w:val="single" w:sz="6" w:space="0" w:color="auto"/>
              <w:left w:val="single" w:sz="6" w:space="0" w:color="auto"/>
              <w:bottom w:val="single" w:sz="6" w:space="0" w:color="auto"/>
              <w:right w:val="single" w:sz="6" w:space="0" w:color="auto"/>
            </w:tcBorders>
          </w:tcPr>
          <w:p w14:paraId="6659FBB2" w14:textId="77777777" w:rsidR="0051029F" w:rsidRDefault="0051029F">
            <w:pPr>
              <w:contextualSpacing/>
              <w:jc w:val="both"/>
              <w:rPr>
                <w:color w:val="000000" w:themeColor="text1"/>
                <w:szCs w:val="24"/>
              </w:rPr>
            </w:pPr>
          </w:p>
        </w:tc>
      </w:tr>
      <w:tr w:rsidR="0051029F" w14:paraId="7ADA99AE" w14:textId="77777777" w:rsidTr="003A1221">
        <w:tc>
          <w:tcPr>
            <w:tcW w:w="4410" w:type="dxa"/>
            <w:tcBorders>
              <w:top w:val="single" w:sz="6" w:space="0" w:color="auto"/>
              <w:left w:val="single" w:sz="6" w:space="0" w:color="auto"/>
              <w:bottom w:val="single" w:sz="6" w:space="0" w:color="auto"/>
              <w:right w:val="single" w:sz="6" w:space="0" w:color="auto"/>
            </w:tcBorders>
          </w:tcPr>
          <w:p w14:paraId="67CD7697" w14:textId="77777777" w:rsidR="0051029F" w:rsidRDefault="0051029F">
            <w:pPr>
              <w:pStyle w:val="Default"/>
              <w:contextualSpacing/>
              <w:jc w:val="both"/>
              <w:rPr>
                <w:rFonts w:eastAsia="Times New Roman"/>
                <w:color w:val="000000" w:themeColor="text1"/>
              </w:rPr>
            </w:pPr>
            <w:r w:rsidRPr="743F9B1D">
              <w:rPr>
                <w:rFonts w:eastAsia="Times New Roman"/>
                <w:b/>
                <w:bCs/>
                <w:color w:val="000000" w:themeColor="text1"/>
                <w:lang w:val="lt-LT"/>
              </w:rPr>
              <w:t xml:space="preserve">Projekto pavadinimas </w:t>
            </w:r>
          </w:p>
        </w:tc>
        <w:tc>
          <w:tcPr>
            <w:tcW w:w="10466" w:type="dxa"/>
            <w:tcBorders>
              <w:top w:val="single" w:sz="6" w:space="0" w:color="auto"/>
              <w:left w:val="single" w:sz="6" w:space="0" w:color="auto"/>
              <w:bottom w:val="single" w:sz="6" w:space="0" w:color="auto"/>
              <w:right w:val="single" w:sz="6" w:space="0" w:color="auto"/>
            </w:tcBorders>
          </w:tcPr>
          <w:p w14:paraId="504B7BD6" w14:textId="77777777" w:rsidR="0051029F" w:rsidRDefault="0051029F">
            <w:pPr>
              <w:contextualSpacing/>
              <w:jc w:val="both"/>
              <w:rPr>
                <w:color w:val="000000" w:themeColor="text1"/>
                <w:szCs w:val="24"/>
              </w:rPr>
            </w:pPr>
          </w:p>
        </w:tc>
      </w:tr>
    </w:tbl>
    <w:p w14:paraId="2F46995B" w14:textId="77777777" w:rsidR="0051029F" w:rsidRDefault="0051029F" w:rsidP="0051029F">
      <w:pPr>
        <w:spacing w:after="200"/>
        <w:contextualSpacing/>
        <w:rPr>
          <w:color w:val="000000" w:themeColor="text1"/>
          <w:szCs w:val="24"/>
        </w:rPr>
      </w:pPr>
    </w:p>
    <w:p w14:paraId="4275F653" w14:textId="77777777" w:rsidR="0051029F" w:rsidRDefault="0051029F" w:rsidP="0051029F">
      <w:pPr>
        <w:spacing w:after="200"/>
        <w:contextualSpacing/>
        <w:rPr>
          <w:color w:val="000000" w:themeColor="text1"/>
          <w:szCs w:val="24"/>
        </w:rPr>
      </w:pPr>
    </w:p>
    <w:tbl>
      <w:tblPr>
        <w:tblW w:w="0" w:type="auto"/>
        <w:tblLayout w:type="fixed"/>
        <w:tblLook w:val="04A0" w:firstRow="1" w:lastRow="0" w:firstColumn="1" w:lastColumn="0" w:noHBand="0" w:noVBand="1"/>
      </w:tblPr>
      <w:tblGrid>
        <w:gridCol w:w="765"/>
        <w:gridCol w:w="4335"/>
        <w:gridCol w:w="3240"/>
        <w:gridCol w:w="16"/>
        <w:gridCol w:w="992"/>
        <w:gridCol w:w="850"/>
        <w:gridCol w:w="3632"/>
        <w:gridCol w:w="1046"/>
      </w:tblGrid>
      <w:tr w:rsidR="0051029F" w14:paraId="032130B3" w14:textId="77777777" w:rsidTr="003A1221">
        <w:tc>
          <w:tcPr>
            <w:tcW w:w="14876" w:type="dxa"/>
            <w:gridSpan w:val="8"/>
            <w:tcBorders>
              <w:top w:val="single" w:sz="6" w:space="0" w:color="auto"/>
              <w:left w:val="single" w:sz="6" w:space="0" w:color="auto"/>
              <w:bottom w:val="single" w:sz="6" w:space="0" w:color="auto"/>
              <w:right w:val="single" w:sz="6" w:space="0" w:color="auto"/>
            </w:tcBorders>
            <w:shd w:val="clear" w:color="auto" w:fill="BFBFBF" w:themeFill="background1" w:themeFillShade="BF"/>
          </w:tcPr>
          <w:p w14:paraId="4277A5D2" w14:textId="1671C879" w:rsidR="0051029F" w:rsidRPr="006E2661" w:rsidRDefault="0051029F">
            <w:pPr>
              <w:pStyle w:val="Default"/>
              <w:contextualSpacing/>
              <w:jc w:val="both"/>
              <w:rPr>
                <w:rFonts w:eastAsia="Times New Roman"/>
                <w:color w:val="000000" w:themeColor="text1"/>
                <w:lang w:val="lt-LT"/>
              </w:rPr>
            </w:pPr>
            <w:r w:rsidRPr="743F9B1D">
              <w:rPr>
                <w:rFonts w:eastAsia="Times New Roman"/>
                <w:b/>
                <w:bCs/>
                <w:color w:val="000000" w:themeColor="text1"/>
                <w:lang w:val="lt-LT"/>
              </w:rPr>
              <w:t>III. Projekto patikra dėl atitikties Reglamento I skyriaus bendriesiems ir Reglamento III skyriaus 7 skirsnio „Pagalba aplinkos apsaugai“ 41 straipsnio „</w:t>
            </w:r>
            <w:r w:rsidR="00443245" w:rsidRPr="00443245">
              <w:rPr>
                <w:rFonts w:eastAsia="Times New Roman"/>
                <w:b/>
                <w:bCs/>
                <w:color w:val="000000" w:themeColor="text1"/>
                <w:lang w:val="lt-LT"/>
              </w:rPr>
              <w:t xml:space="preserve">Investicinė pagalba energijos gamybai naudojant atsinaujinančiuosius išteklius, vandenilį iš atsinaujinančiųjų energijos išteklių ir didelio naudingumo </w:t>
            </w:r>
            <w:proofErr w:type="spellStart"/>
            <w:r w:rsidR="00443245" w:rsidRPr="00443245">
              <w:rPr>
                <w:rFonts w:eastAsia="Times New Roman"/>
                <w:b/>
                <w:bCs/>
                <w:color w:val="000000" w:themeColor="text1"/>
                <w:lang w:val="lt-LT"/>
              </w:rPr>
              <w:t>kogeneraciją</w:t>
            </w:r>
            <w:proofErr w:type="spellEnd"/>
            <w:r w:rsidR="00443245" w:rsidRPr="00443245">
              <w:rPr>
                <w:rFonts w:eastAsia="Times New Roman"/>
                <w:b/>
                <w:bCs/>
                <w:color w:val="000000" w:themeColor="text1"/>
                <w:lang w:val="lt-LT"/>
              </w:rPr>
              <w:t xml:space="preserve"> skatinti</w:t>
            </w:r>
            <w:r w:rsidRPr="743F9B1D">
              <w:rPr>
                <w:rFonts w:eastAsia="Times New Roman"/>
                <w:b/>
                <w:bCs/>
                <w:color w:val="000000" w:themeColor="text1"/>
                <w:lang w:val="lt-LT"/>
              </w:rPr>
              <w:t>“ reikalavimams</w:t>
            </w:r>
          </w:p>
        </w:tc>
      </w:tr>
      <w:tr w:rsidR="0051029F" w14:paraId="5E0E0801" w14:textId="77777777" w:rsidTr="003A1221">
        <w:tc>
          <w:tcPr>
            <w:tcW w:w="765" w:type="dxa"/>
            <w:tcBorders>
              <w:top w:val="single" w:sz="6" w:space="0" w:color="auto"/>
              <w:left w:val="single" w:sz="6" w:space="0" w:color="auto"/>
              <w:bottom w:val="single" w:sz="6" w:space="0" w:color="auto"/>
              <w:right w:val="single" w:sz="6" w:space="0" w:color="auto"/>
            </w:tcBorders>
          </w:tcPr>
          <w:p w14:paraId="2B55FA7A" w14:textId="77777777" w:rsidR="0051029F" w:rsidRDefault="0051029F">
            <w:pPr>
              <w:pStyle w:val="Default"/>
              <w:ind w:right="-465"/>
              <w:contextualSpacing/>
              <w:rPr>
                <w:rFonts w:eastAsia="Times New Roman"/>
                <w:color w:val="000000" w:themeColor="text1"/>
              </w:rPr>
            </w:pPr>
            <w:r w:rsidRPr="743F9B1D">
              <w:rPr>
                <w:rFonts w:eastAsia="Times New Roman"/>
                <w:b/>
                <w:bCs/>
                <w:color w:val="000000" w:themeColor="text1"/>
                <w:lang w:val="lt-LT"/>
              </w:rPr>
              <w:t xml:space="preserve">Nr. </w:t>
            </w:r>
          </w:p>
        </w:tc>
        <w:tc>
          <w:tcPr>
            <w:tcW w:w="7591" w:type="dxa"/>
            <w:gridSpan w:val="3"/>
            <w:tcBorders>
              <w:top w:val="single" w:sz="6" w:space="0" w:color="auto"/>
              <w:left w:val="single" w:sz="6" w:space="0" w:color="auto"/>
              <w:bottom w:val="single" w:sz="6" w:space="0" w:color="auto"/>
              <w:right w:val="single" w:sz="6" w:space="0" w:color="auto"/>
            </w:tcBorders>
          </w:tcPr>
          <w:p w14:paraId="1C76DDB0" w14:textId="77777777" w:rsidR="0051029F" w:rsidRDefault="0051029F">
            <w:pPr>
              <w:pStyle w:val="Default"/>
              <w:contextualSpacing/>
              <w:jc w:val="both"/>
              <w:rPr>
                <w:rFonts w:eastAsia="Times New Roman"/>
                <w:color w:val="000000" w:themeColor="text1"/>
              </w:rPr>
            </w:pPr>
            <w:r w:rsidRPr="743F9B1D">
              <w:rPr>
                <w:rFonts w:eastAsia="Times New Roman"/>
                <w:b/>
                <w:bCs/>
                <w:color w:val="000000" w:themeColor="text1"/>
                <w:lang w:val="lt-LT"/>
              </w:rPr>
              <w:t xml:space="preserve">Klausimai </w:t>
            </w:r>
          </w:p>
        </w:tc>
        <w:tc>
          <w:tcPr>
            <w:tcW w:w="1842" w:type="dxa"/>
            <w:gridSpan w:val="2"/>
            <w:tcBorders>
              <w:top w:val="single" w:sz="6" w:space="0" w:color="auto"/>
              <w:left w:val="single" w:sz="6" w:space="0" w:color="auto"/>
              <w:bottom w:val="single" w:sz="6" w:space="0" w:color="auto"/>
              <w:right w:val="single" w:sz="6" w:space="0" w:color="auto"/>
            </w:tcBorders>
          </w:tcPr>
          <w:p w14:paraId="1723585F" w14:textId="77777777" w:rsidR="0051029F" w:rsidRDefault="0051029F">
            <w:pPr>
              <w:pStyle w:val="Default"/>
              <w:contextualSpacing/>
              <w:jc w:val="both"/>
              <w:rPr>
                <w:rFonts w:eastAsia="Times New Roman"/>
                <w:color w:val="000000" w:themeColor="text1"/>
              </w:rPr>
            </w:pPr>
            <w:r w:rsidRPr="743F9B1D">
              <w:rPr>
                <w:rFonts w:eastAsia="Times New Roman"/>
                <w:b/>
                <w:bCs/>
                <w:color w:val="000000" w:themeColor="text1"/>
                <w:lang w:val="lt-LT"/>
              </w:rPr>
              <w:t xml:space="preserve">Rezultatas </w:t>
            </w:r>
          </w:p>
        </w:tc>
        <w:tc>
          <w:tcPr>
            <w:tcW w:w="4678" w:type="dxa"/>
            <w:gridSpan w:val="2"/>
            <w:tcBorders>
              <w:top w:val="single" w:sz="6" w:space="0" w:color="auto"/>
              <w:left w:val="single" w:sz="6" w:space="0" w:color="auto"/>
              <w:bottom w:val="single" w:sz="6" w:space="0" w:color="auto"/>
              <w:right w:val="single" w:sz="6" w:space="0" w:color="auto"/>
            </w:tcBorders>
          </w:tcPr>
          <w:p w14:paraId="4201E72A"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Pastabos:</w:t>
            </w:r>
          </w:p>
        </w:tc>
      </w:tr>
      <w:tr w:rsidR="0051029F" w14:paraId="4AF820FC" w14:textId="77777777" w:rsidTr="003A1221">
        <w:tc>
          <w:tcPr>
            <w:tcW w:w="765" w:type="dxa"/>
            <w:tcBorders>
              <w:top w:val="single" w:sz="6" w:space="0" w:color="auto"/>
              <w:left w:val="single" w:sz="6" w:space="0" w:color="auto"/>
              <w:bottom w:val="single" w:sz="6" w:space="0" w:color="auto"/>
              <w:right w:val="single" w:sz="6" w:space="0" w:color="auto"/>
            </w:tcBorders>
          </w:tcPr>
          <w:p w14:paraId="35703E31"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2E0EA642" w14:textId="77777777" w:rsidR="0051029F" w:rsidRDefault="0051029F">
            <w:pPr>
              <w:spacing w:after="200"/>
              <w:jc w:val="both"/>
              <w:rPr>
                <w:szCs w:val="24"/>
              </w:rPr>
            </w:pPr>
            <w:r w:rsidRPr="743F9B1D">
              <w:rPr>
                <w:szCs w:val="24"/>
              </w:rPr>
              <w:t>Ar pagalba nėra teikiama su eksportu susijusiai veiklai trečiosiose šalyse arba valstybėse narėse, t. y. pagalbai, tiesiogiai susijusiai su eksportuojamais kiekiais, platinimo tinklo kūrimu bei veikla arba su kitomis einamosiomis išlaidomis, susijusiomis su eksporto veikla? (Reglamento 1 straipsnio 2 dalies c punktas)</w:t>
            </w:r>
          </w:p>
        </w:tc>
        <w:tc>
          <w:tcPr>
            <w:tcW w:w="992" w:type="dxa"/>
            <w:tcBorders>
              <w:top w:val="single" w:sz="6" w:space="0" w:color="auto"/>
              <w:left w:val="single" w:sz="6" w:space="0" w:color="auto"/>
              <w:bottom w:val="single" w:sz="6" w:space="0" w:color="auto"/>
              <w:right w:val="single" w:sz="6" w:space="0" w:color="auto"/>
            </w:tcBorders>
          </w:tcPr>
          <w:p w14:paraId="030CFE42"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2482DA02"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4AF242C3" w14:textId="77777777" w:rsidR="0051029F" w:rsidRDefault="0051029F">
            <w:pPr>
              <w:spacing w:after="200"/>
              <w:jc w:val="both"/>
              <w:rPr>
                <w:szCs w:val="24"/>
              </w:rPr>
            </w:pPr>
          </w:p>
        </w:tc>
      </w:tr>
      <w:tr w:rsidR="0051029F" w14:paraId="7FFD78FC" w14:textId="77777777" w:rsidTr="003A1221">
        <w:tc>
          <w:tcPr>
            <w:tcW w:w="765" w:type="dxa"/>
            <w:tcBorders>
              <w:top w:val="single" w:sz="6" w:space="0" w:color="auto"/>
              <w:left w:val="single" w:sz="6" w:space="0" w:color="auto"/>
              <w:bottom w:val="single" w:sz="6" w:space="0" w:color="auto"/>
              <w:right w:val="single" w:sz="6" w:space="0" w:color="auto"/>
            </w:tcBorders>
          </w:tcPr>
          <w:p w14:paraId="2C163DD6"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6C4F0FDC" w14:textId="77777777" w:rsidR="0051029F" w:rsidRDefault="0051029F">
            <w:pPr>
              <w:spacing w:after="200"/>
              <w:jc w:val="both"/>
              <w:rPr>
                <w:color w:val="000000" w:themeColor="text1"/>
                <w:szCs w:val="24"/>
              </w:rPr>
            </w:pPr>
            <w:r w:rsidRPr="743F9B1D">
              <w:rPr>
                <w:color w:val="000000" w:themeColor="text1"/>
                <w:szCs w:val="24"/>
              </w:rPr>
              <w:t xml:space="preserve">Ar dėl pagalbos nėra remiamas </w:t>
            </w:r>
            <w:r w:rsidRPr="743F9B1D">
              <w:rPr>
                <w:b/>
                <w:bCs/>
                <w:color w:val="000000" w:themeColor="text1"/>
                <w:szCs w:val="24"/>
              </w:rPr>
              <w:t>vietinių prekių naudojimas</w:t>
            </w:r>
            <w:r w:rsidRPr="743F9B1D">
              <w:rPr>
                <w:color w:val="000000" w:themeColor="text1"/>
                <w:szCs w:val="24"/>
              </w:rPr>
              <w:t>, vietoj importuojamų prekių? (Reglamento 1 straipsnio 2 dalies d punktas)</w:t>
            </w:r>
          </w:p>
        </w:tc>
        <w:tc>
          <w:tcPr>
            <w:tcW w:w="992" w:type="dxa"/>
            <w:tcBorders>
              <w:top w:val="single" w:sz="6" w:space="0" w:color="auto"/>
              <w:left w:val="single" w:sz="6" w:space="0" w:color="auto"/>
              <w:bottom w:val="single" w:sz="6" w:space="0" w:color="auto"/>
              <w:right w:val="single" w:sz="6" w:space="0" w:color="auto"/>
            </w:tcBorders>
          </w:tcPr>
          <w:p w14:paraId="302051F3"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62F4A7D3"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5ED72D9B" w14:textId="77777777" w:rsidR="0051029F" w:rsidRDefault="0051029F">
            <w:pPr>
              <w:spacing w:after="200"/>
              <w:jc w:val="both"/>
              <w:rPr>
                <w:szCs w:val="24"/>
              </w:rPr>
            </w:pPr>
          </w:p>
        </w:tc>
      </w:tr>
      <w:tr w:rsidR="0051029F" w14:paraId="07CE295D" w14:textId="77777777" w:rsidTr="003A1221">
        <w:tc>
          <w:tcPr>
            <w:tcW w:w="765" w:type="dxa"/>
            <w:tcBorders>
              <w:top w:val="single" w:sz="6" w:space="0" w:color="auto"/>
              <w:left w:val="single" w:sz="6" w:space="0" w:color="auto"/>
              <w:bottom w:val="single" w:sz="6" w:space="0" w:color="auto"/>
              <w:right w:val="single" w:sz="6" w:space="0" w:color="auto"/>
            </w:tcBorders>
          </w:tcPr>
          <w:p w14:paraId="3A17480B"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2A33A870" w14:textId="77777777" w:rsidR="0051029F" w:rsidRDefault="0051029F">
            <w:pPr>
              <w:spacing w:beforeAutospacing="1" w:after="200" w:afterAutospacing="1"/>
              <w:jc w:val="both"/>
              <w:rPr>
                <w:szCs w:val="24"/>
              </w:rPr>
            </w:pPr>
            <w:r w:rsidRPr="743F9B1D">
              <w:rPr>
                <w:szCs w:val="24"/>
              </w:rPr>
              <w:t>Ar pagalba nėra teikiama žuvininkystės ir akvakultūros sektoriui, kuriam taikomas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išskyrus pagalbą mokymui, pagalbą MVĮ gauti finansavimą, pagalbą mokslinių tyrimų ir technologinės plėtros srityje, inovacijų pagalbą MVĮ, pagalbą nepalankias sąlygas darbo rinkoje turintiems asmenims ir neįgaliesiems darbuotojams, regioninę investicinę pagalbą atokiausiuose regionuose ir regioninės veiklos pagalbos schemas? (Reglamento 1 straipsnio 3 dalies a punktas)</w:t>
            </w:r>
          </w:p>
        </w:tc>
        <w:tc>
          <w:tcPr>
            <w:tcW w:w="992" w:type="dxa"/>
            <w:tcBorders>
              <w:top w:val="single" w:sz="6" w:space="0" w:color="auto"/>
              <w:left w:val="single" w:sz="6" w:space="0" w:color="auto"/>
              <w:bottom w:val="single" w:sz="6" w:space="0" w:color="auto"/>
              <w:right w:val="single" w:sz="6" w:space="0" w:color="auto"/>
            </w:tcBorders>
          </w:tcPr>
          <w:p w14:paraId="1AD18D62"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7429A105"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7C133466" w14:textId="77777777" w:rsidR="0051029F" w:rsidRDefault="0051029F">
            <w:pPr>
              <w:spacing w:after="200"/>
              <w:jc w:val="both"/>
              <w:rPr>
                <w:szCs w:val="24"/>
              </w:rPr>
            </w:pPr>
          </w:p>
        </w:tc>
      </w:tr>
      <w:tr w:rsidR="0051029F" w14:paraId="57344E91" w14:textId="77777777" w:rsidTr="003A1221">
        <w:tc>
          <w:tcPr>
            <w:tcW w:w="765" w:type="dxa"/>
            <w:tcBorders>
              <w:top w:val="single" w:sz="6" w:space="0" w:color="auto"/>
              <w:left w:val="single" w:sz="6" w:space="0" w:color="auto"/>
              <w:bottom w:val="single" w:sz="6" w:space="0" w:color="auto"/>
              <w:right w:val="single" w:sz="6" w:space="0" w:color="auto"/>
            </w:tcBorders>
          </w:tcPr>
          <w:p w14:paraId="0B159574"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56132D40" w14:textId="77777777" w:rsidR="0051029F" w:rsidRDefault="0051029F">
            <w:pPr>
              <w:spacing w:beforeAutospacing="1" w:after="200" w:afterAutospacing="1"/>
              <w:jc w:val="both"/>
              <w:rPr>
                <w:color w:val="000000" w:themeColor="text1"/>
                <w:szCs w:val="24"/>
              </w:rPr>
            </w:pPr>
            <w:r w:rsidRPr="743F9B1D">
              <w:rPr>
                <w:color w:val="000000" w:themeColor="text1"/>
                <w:szCs w:val="24"/>
              </w:rPr>
              <w:t xml:space="preserve">Ar pagalba nėra teikiama </w:t>
            </w:r>
            <w:r w:rsidRPr="743F9B1D">
              <w:rPr>
                <w:b/>
                <w:bCs/>
                <w:color w:val="000000" w:themeColor="text1"/>
                <w:szCs w:val="24"/>
              </w:rPr>
              <w:t xml:space="preserve">pirminės žemės ūkio </w:t>
            </w:r>
            <w:proofErr w:type="spellStart"/>
            <w:r w:rsidRPr="743F9B1D">
              <w:rPr>
                <w:b/>
                <w:bCs/>
                <w:color w:val="000000" w:themeColor="text1"/>
                <w:szCs w:val="24"/>
              </w:rPr>
              <w:t>pr</w:t>
            </w:r>
            <w:r w:rsidRPr="743F9B1D">
              <w:rPr>
                <w:b/>
                <w:bCs/>
                <w:szCs w:val="24"/>
              </w:rPr>
              <w:t>oduk</w:t>
            </w:r>
            <w:r w:rsidRPr="743F9B1D">
              <w:rPr>
                <w:b/>
                <w:bCs/>
                <w:color w:val="000000" w:themeColor="text1"/>
                <w:szCs w:val="24"/>
              </w:rPr>
              <w:t>tų</w:t>
            </w:r>
            <w:r w:rsidRPr="743F9B1D">
              <w:rPr>
                <w:color w:val="000000" w:themeColor="text1"/>
                <w:szCs w:val="24"/>
                <w:vertAlign w:val="superscript"/>
              </w:rPr>
              <w:t>i</w:t>
            </w:r>
            <w:proofErr w:type="spellEnd"/>
            <w:r w:rsidRPr="743F9B1D">
              <w:rPr>
                <w:b/>
                <w:bCs/>
                <w:color w:val="000000" w:themeColor="text1"/>
                <w:szCs w:val="24"/>
              </w:rPr>
              <w:t xml:space="preserve"> gamybos </w:t>
            </w:r>
            <w:proofErr w:type="spellStart"/>
            <w:r w:rsidRPr="743F9B1D">
              <w:rPr>
                <w:b/>
                <w:bCs/>
                <w:color w:val="000000" w:themeColor="text1"/>
                <w:szCs w:val="24"/>
              </w:rPr>
              <w:t>sek</w:t>
            </w:r>
            <w:r w:rsidRPr="743F9B1D">
              <w:rPr>
                <w:b/>
                <w:bCs/>
                <w:szCs w:val="24"/>
              </w:rPr>
              <w:t>toriu</w:t>
            </w:r>
            <w:r w:rsidRPr="743F9B1D">
              <w:rPr>
                <w:b/>
                <w:bCs/>
                <w:color w:val="000000" w:themeColor="text1"/>
                <w:szCs w:val="24"/>
              </w:rPr>
              <w:t>je</w:t>
            </w:r>
            <w:r w:rsidRPr="743F9B1D">
              <w:rPr>
                <w:color w:val="000000" w:themeColor="text1"/>
                <w:szCs w:val="24"/>
                <w:vertAlign w:val="superscript"/>
              </w:rPr>
              <w:t>ii</w:t>
            </w:r>
            <w:proofErr w:type="spellEnd"/>
            <w:r w:rsidRPr="743F9B1D">
              <w:rPr>
                <w:b/>
                <w:bCs/>
                <w:color w:val="000000" w:themeColor="text1"/>
                <w:szCs w:val="24"/>
              </w:rPr>
              <w:t xml:space="preserve">, </w:t>
            </w:r>
            <w:r w:rsidRPr="743F9B1D">
              <w:rPr>
                <w:szCs w:val="24"/>
              </w:rPr>
              <w:t>išskyrus regioninę investicinę pagalbą atokiausiuose regionuose, regioninės veiklos pagalbos schemas, MVĮ teikiamą pagalbą konsultavimui, rizikos finansų pagalbą, pagalbą moksliniams tyrimams ir technologinei plėtrai, inovacijų pagalbą MVĮ, pagalbą aplinkos apsaugai, pagalbą mokymui bei pagalbą nepalankias sąlygas darbo rinkoje turintiems asmenims ir neįgaliesiems darbuotojams</w:t>
            </w:r>
            <w:r w:rsidRPr="743F9B1D">
              <w:rPr>
                <w:color w:val="000000" w:themeColor="text1"/>
                <w:szCs w:val="24"/>
              </w:rPr>
              <w:t>? (Reglamento 1 straipsnio 3 dalies b punktas)</w:t>
            </w:r>
          </w:p>
        </w:tc>
        <w:tc>
          <w:tcPr>
            <w:tcW w:w="992" w:type="dxa"/>
            <w:tcBorders>
              <w:top w:val="single" w:sz="6" w:space="0" w:color="auto"/>
              <w:left w:val="single" w:sz="6" w:space="0" w:color="auto"/>
              <w:bottom w:val="single" w:sz="6" w:space="0" w:color="auto"/>
              <w:right w:val="single" w:sz="6" w:space="0" w:color="auto"/>
            </w:tcBorders>
          </w:tcPr>
          <w:p w14:paraId="38BBCD3D"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17BD6099"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572F9357" w14:textId="77777777" w:rsidR="0051029F" w:rsidRDefault="0051029F">
            <w:pPr>
              <w:spacing w:after="200"/>
              <w:jc w:val="both"/>
              <w:rPr>
                <w:szCs w:val="24"/>
              </w:rPr>
            </w:pPr>
          </w:p>
        </w:tc>
      </w:tr>
      <w:tr w:rsidR="0051029F" w14:paraId="231A35F3" w14:textId="77777777" w:rsidTr="003A1221">
        <w:tc>
          <w:tcPr>
            <w:tcW w:w="765" w:type="dxa"/>
            <w:tcBorders>
              <w:top w:val="single" w:sz="6" w:space="0" w:color="auto"/>
              <w:left w:val="single" w:sz="6" w:space="0" w:color="auto"/>
              <w:bottom w:val="single" w:sz="6" w:space="0" w:color="auto"/>
              <w:right w:val="single" w:sz="6" w:space="0" w:color="auto"/>
            </w:tcBorders>
          </w:tcPr>
          <w:p w14:paraId="0CB6E1FA"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5F07EA5E" w14:textId="77777777" w:rsidR="0051029F" w:rsidRDefault="0051029F">
            <w:pPr>
              <w:spacing w:after="200"/>
              <w:jc w:val="both"/>
              <w:rPr>
                <w:szCs w:val="24"/>
              </w:rPr>
            </w:pPr>
            <w:r w:rsidRPr="743F9B1D">
              <w:rPr>
                <w:szCs w:val="24"/>
              </w:rPr>
              <w:t xml:space="preserve">Ar pagalba nėra teikiama žemės ūkio produktų </w:t>
            </w:r>
            <w:proofErr w:type="spellStart"/>
            <w:r w:rsidRPr="743F9B1D">
              <w:rPr>
                <w:szCs w:val="24"/>
              </w:rPr>
              <w:t>perdirbimo</w:t>
            </w:r>
            <w:r w:rsidRPr="743F9B1D">
              <w:rPr>
                <w:szCs w:val="24"/>
                <w:vertAlign w:val="superscript"/>
              </w:rPr>
              <w:t>iii</w:t>
            </w:r>
            <w:proofErr w:type="spellEnd"/>
            <w:r w:rsidRPr="743F9B1D">
              <w:rPr>
                <w:szCs w:val="24"/>
              </w:rPr>
              <w:t xml:space="preserve"> ir prekybos jais sektoriuje, šiais atvejais: kai pagalbos suma nustatoma pagal iš pirminės produkcijos gamintojų įsigytų arba atitinkamų įmonių rinkai pateiktų tokių produktų kainą arba kiekį; kai pagalba priklauso nuo to, ar ji bus iš dalies arba </w:t>
            </w:r>
            <w:r w:rsidRPr="743F9B1D">
              <w:rPr>
                <w:szCs w:val="24"/>
              </w:rPr>
              <w:lastRenderedPageBreak/>
              <w:t>visa perduota pirminės produkcijos gamintojams? (Reglamento 1 straipsnio 3 dalies c punktas)</w:t>
            </w:r>
          </w:p>
        </w:tc>
        <w:tc>
          <w:tcPr>
            <w:tcW w:w="992" w:type="dxa"/>
            <w:tcBorders>
              <w:top w:val="single" w:sz="6" w:space="0" w:color="auto"/>
              <w:left w:val="single" w:sz="6" w:space="0" w:color="auto"/>
              <w:bottom w:val="single" w:sz="6" w:space="0" w:color="auto"/>
              <w:right w:val="single" w:sz="6" w:space="0" w:color="auto"/>
            </w:tcBorders>
          </w:tcPr>
          <w:p w14:paraId="4DB6FAFA" w14:textId="77777777" w:rsidR="0051029F" w:rsidRDefault="0051029F">
            <w:pPr>
              <w:spacing w:after="200" w:line="276" w:lineRule="auto"/>
              <w:rPr>
                <w:szCs w:val="24"/>
              </w:rPr>
            </w:pPr>
            <w:r w:rsidRPr="743F9B1D">
              <w:rPr>
                <w:szCs w:val="24"/>
              </w:rPr>
              <w:lastRenderedPageBreak/>
              <w:t>□ Taip</w:t>
            </w:r>
          </w:p>
        </w:tc>
        <w:tc>
          <w:tcPr>
            <w:tcW w:w="850" w:type="dxa"/>
            <w:tcBorders>
              <w:top w:val="single" w:sz="6" w:space="0" w:color="auto"/>
              <w:left w:val="single" w:sz="6" w:space="0" w:color="auto"/>
              <w:bottom w:val="single" w:sz="6" w:space="0" w:color="auto"/>
              <w:right w:val="single" w:sz="6" w:space="0" w:color="auto"/>
            </w:tcBorders>
          </w:tcPr>
          <w:p w14:paraId="7FC7390F"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Ne</w:t>
            </w:r>
          </w:p>
        </w:tc>
        <w:tc>
          <w:tcPr>
            <w:tcW w:w="4678" w:type="dxa"/>
            <w:gridSpan w:val="2"/>
            <w:tcBorders>
              <w:top w:val="single" w:sz="6" w:space="0" w:color="auto"/>
              <w:left w:val="single" w:sz="6" w:space="0" w:color="auto"/>
              <w:bottom w:val="single" w:sz="6" w:space="0" w:color="auto"/>
              <w:right w:val="single" w:sz="6" w:space="0" w:color="auto"/>
            </w:tcBorders>
          </w:tcPr>
          <w:p w14:paraId="18E4F867" w14:textId="77777777" w:rsidR="0051029F" w:rsidRDefault="0051029F">
            <w:pPr>
              <w:spacing w:after="200"/>
              <w:jc w:val="both"/>
              <w:rPr>
                <w:szCs w:val="24"/>
              </w:rPr>
            </w:pPr>
          </w:p>
        </w:tc>
      </w:tr>
      <w:tr w:rsidR="0051029F" w14:paraId="42DF2E49" w14:textId="77777777" w:rsidTr="003A1221">
        <w:tc>
          <w:tcPr>
            <w:tcW w:w="765" w:type="dxa"/>
            <w:tcBorders>
              <w:top w:val="single" w:sz="6" w:space="0" w:color="auto"/>
              <w:left w:val="single" w:sz="6" w:space="0" w:color="auto"/>
              <w:bottom w:val="single" w:sz="6" w:space="0" w:color="auto"/>
              <w:right w:val="single" w:sz="6" w:space="0" w:color="auto"/>
            </w:tcBorders>
          </w:tcPr>
          <w:p w14:paraId="3F947D66"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3E9B8EE4" w14:textId="77777777" w:rsidR="0051029F" w:rsidRDefault="0051029F">
            <w:pPr>
              <w:spacing w:beforeAutospacing="1" w:after="200" w:afterAutospacing="1"/>
              <w:jc w:val="both"/>
              <w:rPr>
                <w:szCs w:val="24"/>
              </w:rPr>
            </w:pPr>
            <w:r w:rsidRPr="743F9B1D">
              <w:rPr>
                <w:szCs w:val="24"/>
              </w:rPr>
              <w:t>Ar pagalba nėra teikiama nekonkurencingų anglių kasyklų uždarymui palengvinti, kuriai taikomas Tarybos sprendimas Nr. 2010/787/ES dėl valstybės pagalbos nekonkurencingų anglių kasyklų uždarymui palengvinti? (Reglamento 1 straipsnio 3 dalies d punktas)</w:t>
            </w:r>
          </w:p>
        </w:tc>
        <w:tc>
          <w:tcPr>
            <w:tcW w:w="992" w:type="dxa"/>
            <w:tcBorders>
              <w:top w:val="single" w:sz="6" w:space="0" w:color="auto"/>
              <w:left w:val="single" w:sz="6" w:space="0" w:color="auto"/>
              <w:bottom w:val="single" w:sz="6" w:space="0" w:color="auto"/>
              <w:right w:val="single" w:sz="6" w:space="0" w:color="auto"/>
            </w:tcBorders>
          </w:tcPr>
          <w:p w14:paraId="70C59CB0"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6819004D"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222D6743" w14:textId="77777777" w:rsidR="0051029F" w:rsidRDefault="0051029F">
            <w:pPr>
              <w:spacing w:after="200"/>
              <w:jc w:val="both"/>
              <w:rPr>
                <w:szCs w:val="24"/>
              </w:rPr>
            </w:pPr>
          </w:p>
        </w:tc>
      </w:tr>
      <w:tr w:rsidR="0051029F" w14:paraId="5E479FEE" w14:textId="77777777" w:rsidTr="003A1221">
        <w:tc>
          <w:tcPr>
            <w:tcW w:w="765" w:type="dxa"/>
            <w:tcBorders>
              <w:top w:val="single" w:sz="6" w:space="0" w:color="auto"/>
              <w:left w:val="single" w:sz="6" w:space="0" w:color="auto"/>
              <w:bottom w:val="single" w:sz="6" w:space="0" w:color="auto"/>
              <w:right w:val="single" w:sz="6" w:space="0" w:color="auto"/>
            </w:tcBorders>
          </w:tcPr>
          <w:p w14:paraId="06FF8229"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133117FE" w14:textId="77777777" w:rsidR="0051029F" w:rsidRDefault="0051029F">
            <w:pPr>
              <w:spacing w:after="200"/>
              <w:jc w:val="both"/>
              <w:rPr>
                <w:szCs w:val="24"/>
              </w:rPr>
            </w:pPr>
            <w:r w:rsidRPr="743F9B1D">
              <w:rPr>
                <w:szCs w:val="24"/>
              </w:rPr>
              <w:t>Tuo atveju jei pareiškėjas veikia ir 3, 4 ir 5 punkte nurodytuose sektoriuose ir sektoriuose, kurie įtraukti į šio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92" w:type="dxa"/>
            <w:tcBorders>
              <w:top w:val="single" w:sz="6" w:space="0" w:color="auto"/>
              <w:left w:val="single" w:sz="6" w:space="0" w:color="auto"/>
              <w:bottom w:val="single" w:sz="6" w:space="0" w:color="auto"/>
              <w:right w:val="single" w:sz="6" w:space="0" w:color="auto"/>
            </w:tcBorders>
          </w:tcPr>
          <w:p w14:paraId="5D722E7C"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006E2245"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1C254EAA" w14:textId="77777777" w:rsidR="0051029F" w:rsidRDefault="0051029F">
            <w:pPr>
              <w:contextualSpacing/>
              <w:jc w:val="both"/>
              <w:rPr>
                <w:color w:val="000000" w:themeColor="text1"/>
                <w:szCs w:val="24"/>
              </w:rPr>
            </w:pPr>
          </w:p>
        </w:tc>
      </w:tr>
      <w:tr w:rsidR="0051029F" w14:paraId="0A489E17" w14:textId="77777777" w:rsidTr="003A1221">
        <w:tc>
          <w:tcPr>
            <w:tcW w:w="765" w:type="dxa"/>
            <w:tcBorders>
              <w:top w:val="single" w:sz="6" w:space="0" w:color="auto"/>
              <w:left w:val="single" w:sz="6" w:space="0" w:color="auto"/>
              <w:bottom w:val="single" w:sz="6" w:space="0" w:color="auto"/>
              <w:right w:val="single" w:sz="6" w:space="0" w:color="auto"/>
            </w:tcBorders>
          </w:tcPr>
          <w:p w14:paraId="7CCF606F"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3AB38B4B" w14:textId="77777777" w:rsidR="0051029F" w:rsidRDefault="0051029F">
            <w:pPr>
              <w:spacing w:after="200"/>
              <w:jc w:val="both"/>
              <w:rPr>
                <w:color w:val="000000" w:themeColor="text1"/>
                <w:szCs w:val="24"/>
              </w:rPr>
            </w:pPr>
            <w:r w:rsidRPr="743F9B1D">
              <w:rPr>
                <w:color w:val="000000" w:themeColor="text1"/>
                <w:szCs w:val="24"/>
              </w:rPr>
              <w:t xml:space="preserve">Ar pagalba nėra teikiama įmonei, kuriai išduotas </w:t>
            </w:r>
            <w:r w:rsidRPr="743F9B1D">
              <w:rPr>
                <w:b/>
                <w:bCs/>
                <w:color w:val="000000" w:themeColor="text1"/>
                <w:szCs w:val="24"/>
              </w:rPr>
              <w:t>vykdomasis raštas sumoms išieškoti</w:t>
            </w:r>
            <w:r w:rsidRPr="743F9B1D">
              <w:rPr>
                <w:color w:val="000000" w:themeColor="text1"/>
                <w:szCs w:val="24"/>
              </w:rPr>
              <w:t xml:space="preserve"> pagal Komisijos sprendimą, kuriame tos pačios valstybės narės suteikta pagalba skelbiama neteisėta ir nesuderinama su vidaus rinka? (Reglamento 1 straipsnio 4 dalies a punktas)</w:t>
            </w:r>
          </w:p>
        </w:tc>
        <w:tc>
          <w:tcPr>
            <w:tcW w:w="992" w:type="dxa"/>
            <w:tcBorders>
              <w:top w:val="single" w:sz="6" w:space="0" w:color="auto"/>
              <w:left w:val="single" w:sz="6" w:space="0" w:color="auto"/>
              <w:bottom w:val="single" w:sz="6" w:space="0" w:color="auto"/>
              <w:right w:val="single" w:sz="6" w:space="0" w:color="auto"/>
            </w:tcBorders>
          </w:tcPr>
          <w:p w14:paraId="14F39796"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600B1913"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24CDE7F6" w14:textId="77777777" w:rsidR="0051029F" w:rsidRDefault="0051029F">
            <w:pPr>
              <w:contextualSpacing/>
              <w:jc w:val="both"/>
              <w:rPr>
                <w:color w:val="000000" w:themeColor="text1"/>
                <w:szCs w:val="24"/>
              </w:rPr>
            </w:pPr>
          </w:p>
        </w:tc>
      </w:tr>
      <w:tr w:rsidR="0051029F" w14:paraId="40C9A6ED" w14:textId="77777777" w:rsidTr="003A1221">
        <w:tc>
          <w:tcPr>
            <w:tcW w:w="765" w:type="dxa"/>
            <w:tcBorders>
              <w:top w:val="single" w:sz="6" w:space="0" w:color="auto"/>
              <w:left w:val="single" w:sz="6" w:space="0" w:color="auto"/>
              <w:bottom w:val="single" w:sz="6" w:space="0" w:color="auto"/>
              <w:right w:val="single" w:sz="6" w:space="0" w:color="auto"/>
            </w:tcBorders>
          </w:tcPr>
          <w:p w14:paraId="1EE5840A"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66074980" w14:textId="77777777" w:rsidR="0051029F" w:rsidRDefault="0051029F">
            <w:pPr>
              <w:spacing w:after="200"/>
              <w:jc w:val="both"/>
              <w:rPr>
                <w:color w:val="000000" w:themeColor="text1"/>
                <w:szCs w:val="24"/>
              </w:rPr>
            </w:pPr>
            <w:r w:rsidRPr="743F9B1D">
              <w:rPr>
                <w:color w:val="000000" w:themeColor="text1"/>
                <w:szCs w:val="24"/>
              </w:rPr>
              <w:t xml:space="preserve">Kokiai kategorijai priskiriamas </w:t>
            </w:r>
            <w:r w:rsidRPr="743F9B1D">
              <w:rPr>
                <w:b/>
                <w:bCs/>
                <w:color w:val="000000" w:themeColor="text1"/>
                <w:szCs w:val="24"/>
              </w:rPr>
              <w:t>pareiškėjas</w:t>
            </w:r>
            <w:r w:rsidRPr="743F9B1D">
              <w:rPr>
                <w:color w:val="000000" w:themeColor="text1"/>
                <w:szCs w:val="24"/>
              </w:rPr>
              <w:t>? (Reglamento 1 priedas)</w:t>
            </w:r>
          </w:p>
        </w:tc>
        <w:tc>
          <w:tcPr>
            <w:tcW w:w="992" w:type="dxa"/>
            <w:tcBorders>
              <w:top w:val="single" w:sz="6" w:space="0" w:color="auto"/>
              <w:left w:val="single" w:sz="6" w:space="0" w:color="auto"/>
              <w:bottom w:val="single" w:sz="6" w:space="0" w:color="auto"/>
              <w:right w:val="single" w:sz="6" w:space="0" w:color="auto"/>
            </w:tcBorders>
          </w:tcPr>
          <w:p w14:paraId="409B937C"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2B75C9AD"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60C6AC37" w14:textId="77777777" w:rsidR="0051029F" w:rsidRDefault="0051029F">
            <w:pPr>
              <w:contextualSpacing/>
              <w:jc w:val="both"/>
              <w:rPr>
                <w:color w:val="000000" w:themeColor="text1"/>
                <w:szCs w:val="24"/>
              </w:rPr>
            </w:pPr>
          </w:p>
        </w:tc>
      </w:tr>
      <w:tr w:rsidR="0051029F" w14:paraId="05627F25" w14:textId="77777777" w:rsidTr="003A1221">
        <w:tc>
          <w:tcPr>
            <w:tcW w:w="765" w:type="dxa"/>
            <w:tcBorders>
              <w:top w:val="single" w:sz="6" w:space="0" w:color="auto"/>
              <w:left w:val="single" w:sz="6" w:space="0" w:color="auto"/>
              <w:bottom w:val="single" w:sz="6" w:space="0" w:color="auto"/>
              <w:right w:val="single" w:sz="6" w:space="0" w:color="auto"/>
            </w:tcBorders>
          </w:tcPr>
          <w:p w14:paraId="1315AFFC" w14:textId="77777777" w:rsidR="0051029F" w:rsidRDefault="0051029F">
            <w:pPr>
              <w:pStyle w:val="Default"/>
              <w:ind w:left="568" w:right="-465" w:hanging="404"/>
              <w:contextualSpacing/>
              <w:rPr>
                <w:rFonts w:eastAsia="Times New Roman"/>
                <w:color w:val="000000" w:themeColor="text1"/>
              </w:rPr>
            </w:pPr>
            <w:r w:rsidRPr="743F9B1D">
              <w:rPr>
                <w:rFonts w:eastAsia="Times New Roman"/>
                <w:color w:val="000000" w:themeColor="text1"/>
                <w:lang w:val="lt-LT"/>
              </w:rPr>
              <w:t>9.1.</w:t>
            </w:r>
          </w:p>
        </w:tc>
        <w:tc>
          <w:tcPr>
            <w:tcW w:w="7591" w:type="dxa"/>
            <w:gridSpan w:val="3"/>
            <w:tcBorders>
              <w:top w:val="single" w:sz="6" w:space="0" w:color="auto"/>
              <w:left w:val="single" w:sz="6" w:space="0" w:color="auto"/>
              <w:bottom w:val="single" w:sz="6" w:space="0" w:color="auto"/>
              <w:right w:val="single" w:sz="6" w:space="0" w:color="auto"/>
            </w:tcBorders>
          </w:tcPr>
          <w:p w14:paraId="420D20E0" w14:textId="77777777" w:rsidR="0051029F" w:rsidRDefault="0051029F">
            <w:pPr>
              <w:spacing w:after="200"/>
              <w:ind w:firstLine="720"/>
              <w:jc w:val="both"/>
              <w:rPr>
                <w:color w:val="000000" w:themeColor="text1"/>
                <w:szCs w:val="24"/>
              </w:rPr>
            </w:pPr>
            <w:r w:rsidRPr="743F9B1D">
              <w:rPr>
                <w:color w:val="000000" w:themeColor="text1"/>
                <w:szCs w:val="24"/>
              </w:rPr>
              <w:t>□ Labai mažos ar mažos įmonės</w:t>
            </w:r>
          </w:p>
        </w:tc>
        <w:tc>
          <w:tcPr>
            <w:tcW w:w="992" w:type="dxa"/>
            <w:tcBorders>
              <w:top w:val="single" w:sz="6" w:space="0" w:color="auto"/>
              <w:left w:val="single" w:sz="6" w:space="0" w:color="auto"/>
              <w:bottom w:val="single" w:sz="6" w:space="0" w:color="auto"/>
              <w:right w:val="single" w:sz="6" w:space="0" w:color="auto"/>
            </w:tcBorders>
          </w:tcPr>
          <w:p w14:paraId="0CB31269"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4CD6023D"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4920AB90" w14:textId="77777777" w:rsidR="0051029F" w:rsidRDefault="0051029F">
            <w:pPr>
              <w:contextualSpacing/>
              <w:jc w:val="both"/>
              <w:rPr>
                <w:color w:val="000000" w:themeColor="text1"/>
                <w:szCs w:val="24"/>
              </w:rPr>
            </w:pPr>
          </w:p>
        </w:tc>
      </w:tr>
      <w:tr w:rsidR="0051029F" w14:paraId="463D242C" w14:textId="77777777" w:rsidTr="003A1221">
        <w:tc>
          <w:tcPr>
            <w:tcW w:w="765" w:type="dxa"/>
            <w:tcBorders>
              <w:top w:val="single" w:sz="6" w:space="0" w:color="auto"/>
              <w:left w:val="single" w:sz="6" w:space="0" w:color="auto"/>
              <w:bottom w:val="single" w:sz="6" w:space="0" w:color="auto"/>
              <w:right w:val="single" w:sz="6" w:space="0" w:color="auto"/>
            </w:tcBorders>
          </w:tcPr>
          <w:p w14:paraId="2EB45B06" w14:textId="77777777" w:rsidR="0051029F" w:rsidRDefault="0051029F">
            <w:pPr>
              <w:pStyle w:val="Default"/>
              <w:ind w:left="568" w:right="-465" w:hanging="404"/>
              <w:contextualSpacing/>
              <w:rPr>
                <w:rFonts w:eastAsia="Times New Roman"/>
                <w:color w:val="000000" w:themeColor="text1"/>
              </w:rPr>
            </w:pPr>
            <w:r w:rsidRPr="743F9B1D">
              <w:rPr>
                <w:rFonts w:eastAsia="Times New Roman"/>
                <w:color w:val="000000" w:themeColor="text1"/>
                <w:lang w:val="lt-LT"/>
              </w:rPr>
              <w:t>9.2.</w:t>
            </w:r>
          </w:p>
        </w:tc>
        <w:tc>
          <w:tcPr>
            <w:tcW w:w="7591" w:type="dxa"/>
            <w:gridSpan w:val="3"/>
            <w:tcBorders>
              <w:top w:val="single" w:sz="6" w:space="0" w:color="auto"/>
              <w:left w:val="single" w:sz="6" w:space="0" w:color="auto"/>
              <w:bottom w:val="single" w:sz="6" w:space="0" w:color="auto"/>
              <w:right w:val="single" w:sz="6" w:space="0" w:color="auto"/>
            </w:tcBorders>
          </w:tcPr>
          <w:p w14:paraId="5814D1F1" w14:textId="77777777" w:rsidR="0051029F" w:rsidRDefault="0051029F">
            <w:pPr>
              <w:spacing w:after="200"/>
              <w:ind w:firstLine="720"/>
              <w:jc w:val="both"/>
              <w:rPr>
                <w:color w:val="000000" w:themeColor="text1"/>
                <w:szCs w:val="24"/>
              </w:rPr>
            </w:pPr>
            <w:r w:rsidRPr="743F9B1D">
              <w:rPr>
                <w:color w:val="000000" w:themeColor="text1"/>
                <w:szCs w:val="24"/>
              </w:rPr>
              <w:t>□ Vidutinės įmonės</w:t>
            </w:r>
          </w:p>
        </w:tc>
        <w:tc>
          <w:tcPr>
            <w:tcW w:w="992" w:type="dxa"/>
            <w:tcBorders>
              <w:top w:val="single" w:sz="6" w:space="0" w:color="auto"/>
              <w:left w:val="single" w:sz="6" w:space="0" w:color="auto"/>
              <w:bottom w:val="single" w:sz="6" w:space="0" w:color="auto"/>
              <w:right w:val="single" w:sz="6" w:space="0" w:color="auto"/>
            </w:tcBorders>
          </w:tcPr>
          <w:p w14:paraId="31C6DF72"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3576EA89"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2E10669B" w14:textId="77777777" w:rsidR="0051029F" w:rsidRDefault="0051029F">
            <w:pPr>
              <w:contextualSpacing/>
              <w:jc w:val="both"/>
              <w:rPr>
                <w:color w:val="000000" w:themeColor="text1"/>
                <w:szCs w:val="24"/>
              </w:rPr>
            </w:pPr>
          </w:p>
        </w:tc>
      </w:tr>
      <w:tr w:rsidR="0051029F" w14:paraId="22BEEC05" w14:textId="77777777" w:rsidTr="003A1221">
        <w:tc>
          <w:tcPr>
            <w:tcW w:w="765" w:type="dxa"/>
            <w:tcBorders>
              <w:top w:val="single" w:sz="6" w:space="0" w:color="auto"/>
              <w:left w:val="single" w:sz="6" w:space="0" w:color="auto"/>
              <w:bottom w:val="single" w:sz="6" w:space="0" w:color="auto"/>
              <w:right w:val="single" w:sz="6" w:space="0" w:color="auto"/>
            </w:tcBorders>
          </w:tcPr>
          <w:p w14:paraId="32A179FC" w14:textId="77777777" w:rsidR="0051029F" w:rsidRDefault="0051029F">
            <w:pPr>
              <w:pStyle w:val="Default"/>
              <w:ind w:left="568" w:right="-465" w:hanging="404"/>
              <w:contextualSpacing/>
              <w:rPr>
                <w:rFonts w:eastAsia="Times New Roman"/>
                <w:color w:val="000000" w:themeColor="text1"/>
              </w:rPr>
            </w:pPr>
            <w:r w:rsidRPr="743F9B1D">
              <w:rPr>
                <w:rFonts w:eastAsia="Times New Roman"/>
                <w:color w:val="000000" w:themeColor="text1"/>
                <w:lang w:val="lt-LT"/>
              </w:rPr>
              <w:t>9.3.</w:t>
            </w:r>
          </w:p>
        </w:tc>
        <w:tc>
          <w:tcPr>
            <w:tcW w:w="7591" w:type="dxa"/>
            <w:gridSpan w:val="3"/>
            <w:tcBorders>
              <w:top w:val="single" w:sz="6" w:space="0" w:color="auto"/>
              <w:left w:val="single" w:sz="6" w:space="0" w:color="auto"/>
              <w:bottom w:val="single" w:sz="6" w:space="0" w:color="auto"/>
              <w:right w:val="single" w:sz="6" w:space="0" w:color="auto"/>
            </w:tcBorders>
          </w:tcPr>
          <w:p w14:paraId="77D195C1" w14:textId="77777777" w:rsidR="0051029F" w:rsidRDefault="0051029F">
            <w:pPr>
              <w:spacing w:after="200"/>
              <w:ind w:firstLine="720"/>
              <w:jc w:val="both"/>
              <w:rPr>
                <w:color w:val="000000" w:themeColor="text1"/>
                <w:szCs w:val="24"/>
              </w:rPr>
            </w:pPr>
            <w:r w:rsidRPr="743F9B1D">
              <w:rPr>
                <w:color w:val="000000" w:themeColor="text1"/>
                <w:szCs w:val="24"/>
              </w:rPr>
              <w:t xml:space="preserve">□ Didelės įmonės </w:t>
            </w:r>
          </w:p>
        </w:tc>
        <w:tc>
          <w:tcPr>
            <w:tcW w:w="992" w:type="dxa"/>
            <w:tcBorders>
              <w:top w:val="single" w:sz="6" w:space="0" w:color="auto"/>
              <w:left w:val="single" w:sz="6" w:space="0" w:color="auto"/>
              <w:bottom w:val="single" w:sz="6" w:space="0" w:color="auto"/>
              <w:right w:val="single" w:sz="6" w:space="0" w:color="auto"/>
            </w:tcBorders>
          </w:tcPr>
          <w:p w14:paraId="3E6B0BD1"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2BB130C3"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47A86887" w14:textId="77777777" w:rsidR="0051029F" w:rsidRDefault="0051029F">
            <w:pPr>
              <w:contextualSpacing/>
              <w:jc w:val="both"/>
              <w:rPr>
                <w:color w:val="000000" w:themeColor="text1"/>
                <w:szCs w:val="24"/>
              </w:rPr>
            </w:pPr>
          </w:p>
        </w:tc>
      </w:tr>
      <w:tr w:rsidR="0051029F" w14:paraId="1BB7D985" w14:textId="77777777" w:rsidTr="003A1221">
        <w:tc>
          <w:tcPr>
            <w:tcW w:w="765" w:type="dxa"/>
            <w:tcBorders>
              <w:top w:val="single" w:sz="6" w:space="0" w:color="auto"/>
              <w:left w:val="single" w:sz="6" w:space="0" w:color="auto"/>
              <w:bottom w:val="single" w:sz="6" w:space="0" w:color="auto"/>
              <w:right w:val="single" w:sz="6" w:space="0" w:color="auto"/>
            </w:tcBorders>
          </w:tcPr>
          <w:p w14:paraId="117141A7"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40F0623C" w14:textId="77777777" w:rsidR="0051029F" w:rsidRDefault="0051029F">
            <w:pPr>
              <w:spacing w:after="200"/>
              <w:jc w:val="both"/>
              <w:rPr>
                <w:color w:val="000000" w:themeColor="text1"/>
                <w:szCs w:val="24"/>
              </w:rPr>
            </w:pPr>
            <w:r w:rsidRPr="743F9B1D">
              <w:rPr>
                <w:color w:val="000000" w:themeColor="text1"/>
                <w:szCs w:val="24"/>
              </w:rPr>
              <w:t xml:space="preserve">Ar pagalba nėra teikiama </w:t>
            </w:r>
            <w:r w:rsidRPr="743F9B1D">
              <w:rPr>
                <w:b/>
                <w:bCs/>
                <w:color w:val="000000" w:themeColor="text1"/>
                <w:szCs w:val="24"/>
              </w:rPr>
              <w:t>sunkumų patiriančiai</w:t>
            </w:r>
            <w:r w:rsidRPr="743F9B1D">
              <w:rPr>
                <w:color w:val="000000" w:themeColor="text1"/>
                <w:szCs w:val="24"/>
              </w:rPr>
              <w:t xml:space="preserve"> </w:t>
            </w:r>
            <w:proofErr w:type="spellStart"/>
            <w:r w:rsidRPr="743F9B1D">
              <w:rPr>
                <w:color w:val="000000" w:themeColor="text1"/>
                <w:szCs w:val="24"/>
              </w:rPr>
              <w:t>įmonei?</w:t>
            </w:r>
            <w:r w:rsidRPr="743F9B1D">
              <w:rPr>
                <w:color w:val="000000" w:themeColor="text1"/>
                <w:szCs w:val="24"/>
                <w:vertAlign w:val="superscript"/>
              </w:rPr>
              <w:t>i</w:t>
            </w:r>
            <w:proofErr w:type="spellEnd"/>
            <w:r w:rsidRPr="743F9B1D">
              <w:rPr>
                <w:color w:val="000000" w:themeColor="text1"/>
                <w:szCs w:val="24"/>
              </w:rPr>
              <w:t xml:space="preserve"> (Reglamento 1 straipsnio 4 dalies c punktas)</w:t>
            </w:r>
          </w:p>
        </w:tc>
        <w:tc>
          <w:tcPr>
            <w:tcW w:w="992" w:type="dxa"/>
            <w:tcBorders>
              <w:top w:val="single" w:sz="6" w:space="0" w:color="auto"/>
              <w:left w:val="single" w:sz="6" w:space="0" w:color="auto"/>
              <w:bottom w:val="single" w:sz="6" w:space="0" w:color="auto"/>
              <w:right w:val="single" w:sz="6" w:space="0" w:color="auto"/>
            </w:tcBorders>
          </w:tcPr>
          <w:p w14:paraId="60F564F9"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412F81BE"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56913555" w14:textId="77777777" w:rsidR="0051029F" w:rsidRDefault="0051029F">
            <w:pPr>
              <w:contextualSpacing/>
              <w:jc w:val="both"/>
              <w:rPr>
                <w:color w:val="000000" w:themeColor="text1"/>
                <w:szCs w:val="24"/>
              </w:rPr>
            </w:pPr>
          </w:p>
        </w:tc>
      </w:tr>
      <w:tr w:rsidR="0051029F" w14:paraId="7FE2ED32" w14:textId="77777777" w:rsidTr="003A1221">
        <w:trPr>
          <w:trHeight w:val="1260"/>
        </w:trPr>
        <w:tc>
          <w:tcPr>
            <w:tcW w:w="765" w:type="dxa"/>
            <w:tcBorders>
              <w:top w:val="single" w:sz="6" w:space="0" w:color="auto"/>
              <w:left w:val="single" w:sz="6" w:space="0" w:color="auto"/>
              <w:bottom w:val="single" w:sz="6" w:space="0" w:color="auto"/>
              <w:right w:val="single" w:sz="6" w:space="0" w:color="auto"/>
            </w:tcBorders>
          </w:tcPr>
          <w:p w14:paraId="77207C69"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3451B1B8" w14:textId="77777777" w:rsidR="0051029F" w:rsidRDefault="0051029F">
            <w:pPr>
              <w:spacing w:after="200"/>
              <w:jc w:val="both"/>
              <w:rPr>
                <w:szCs w:val="24"/>
              </w:rPr>
            </w:pPr>
            <w:r w:rsidRPr="743F9B1D">
              <w:rPr>
                <w:szCs w:val="24"/>
              </w:rPr>
              <w:t>Ar pagalbos suteikimas nėra susietas su įpareigojimu pagalbos gavėjui turėti būstinę atitinkamoje valstybėje narėje arba būti iš esmės įsisteigusiu toje valstybėje narėje? (Reglamento 1 straipsnio 5 dalies a punktas)</w:t>
            </w:r>
          </w:p>
        </w:tc>
        <w:tc>
          <w:tcPr>
            <w:tcW w:w="992" w:type="dxa"/>
            <w:tcBorders>
              <w:top w:val="single" w:sz="6" w:space="0" w:color="auto"/>
              <w:left w:val="single" w:sz="6" w:space="0" w:color="auto"/>
              <w:bottom w:val="single" w:sz="6" w:space="0" w:color="auto"/>
              <w:right w:val="single" w:sz="6" w:space="0" w:color="auto"/>
            </w:tcBorders>
          </w:tcPr>
          <w:p w14:paraId="3D1BB723"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6B4D84A4"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17E679FF" w14:textId="77777777" w:rsidR="0051029F" w:rsidRDefault="0051029F">
            <w:pPr>
              <w:contextualSpacing/>
              <w:jc w:val="both"/>
              <w:rPr>
                <w:color w:val="000000" w:themeColor="text1"/>
                <w:szCs w:val="24"/>
              </w:rPr>
            </w:pPr>
          </w:p>
        </w:tc>
      </w:tr>
      <w:tr w:rsidR="0051029F" w14:paraId="74D22DDA" w14:textId="77777777" w:rsidTr="003A1221">
        <w:tc>
          <w:tcPr>
            <w:tcW w:w="765" w:type="dxa"/>
            <w:tcBorders>
              <w:top w:val="single" w:sz="6" w:space="0" w:color="auto"/>
              <w:left w:val="single" w:sz="6" w:space="0" w:color="auto"/>
              <w:bottom w:val="single" w:sz="6" w:space="0" w:color="auto"/>
              <w:right w:val="single" w:sz="6" w:space="0" w:color="auto"/>
            </w:tcBorders>
          </w:tcPr>
          <w:p w14:paraId="3FB294E5"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4106E73D" w14:textId="77777777" w:rsidR="0051029F" w:rsidRDefault="0051029F">
            <w:pPr>
              <w:spacing w:after="200"/>
              <w:jc w:val="both"/>
              <w:rPr>
                <w:szCs w:val="24"/>
              </w:rPr>
            </w:pPr>
            <w:r w:rsidRPr="743F9B1D">
              <w:rPr>
                <w:szCs w:val="24"/>
              </w:rPr>
              <w:t>Ar pagalbos suteikimas nėra susietas su įpareigojimu pagalbos gavėjui naudoti šalyje pagamintas prekes arba teikiamas paslaugas? (Reglamento 1 straipsnio 5 dalies b punktas)</w:t>
            </w:r>
          </w:p>
        </w:tc>
        <w:tc>
          <w:tcPr>
            <w:tcW w:w="992" w:type="dxa"/>
            <w:tcBorders>
              <w:top w:val="single" w:sz="6" w:space="0" w:color="auto"/>
              <w:left w:val="single" w:sz="6" w:space="0" w:color="auto"/>
              <w:bottom w:val="single" w:sz="6" w:space="0" w:color="auto"/>
              <w:right w:val="single" w:sz="6" w:space="0" w:color="auto"/>
            </w:tcBorders>
          </w:tcPr>
          <w:p w14:paraId="40E1E507"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351C1D87"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12A591AC" w14:textId="77777777" w:rsidR="0051029F" w:rsidRDefault="0051029F">
            <w:pPr>
              <w:contextualSpacing/>
              <w:jc w:val="both"/>
              <w:rPr>
                <w:color w:val="000000" w:themeColor="text1"/>
                <w:szCs w:val="24"/>
              </w:rPr>
            </w:pPr>
          </w:p>
        </w:tc>
      </w:tr>
      <w:tr w:rsidR="0051029F" w14:paraId="62857337" w14:textId="77777777" w:rsidTr="003A1221">
        <w:tc>
          <w:tcPr>
            <w:tcW w:w="765" w:type="dxa"/>
            <w:tcBorders>
              <w:top w:val="single" w:sz="6" w:space="0" w:color="auto"/>
              <w:left w:val="single" w:sz="6" w:space="0" w:color="auto"/>
              <w:bottom w:val="single" w:sz="6" w:space="0" w:color="auto"/>
              <w:right w:val="single" w:sz="6" w:space="0" w:color="auto"/>
            </w:tcBorders>
          </w:tcPr>
          <w:p w14:paraId="3E35F124"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3670D01D" w14:textId="77777777" w:rsidR="0051029F" w:rsidRDefault="0051029F">
            <w:pPr>
              <w:spacing w:after="200"/>
              <w:jc w:val="both"/>
              <w:rPr>
                <w:szCs w:val="24"/>
              </w:rPr>
            </w:pPr>
            <w:r w:rsidRPr="743F9B1D">
              <w:rPr>
                <w:szCs w:val="24"/>
              </w:rPr>
              <w:t>Ar pagalbos teikimas nėra susietas su ribojimu pagalbos gavėjui galimybių naudoti mokslinių tyrimų, technologinės plėtros ir inovacijų rezultatus kitose valstybėse narėse. (Reglamento 1 straipsnio 5 dalies c punktas)</w:t>
            </w:r>
          </w:p>
        </w:tc>
        <w:tc>
          <w:tcPr>
            <w:tcW w:w="992" w:type="dxa"/>
            <w:tcBorders>
              <w:top w:val="single" w:sz="6" w:space="0" w:color="auto"/>
              <w:left w:val="single" w:sz="6" w:space="0" w:color="auto"/>
              <w:bottom w:val="single" w:sz="6" w:space="0" w:color="auto"/>
              <w:right w:val="single" w:sz="6" w:space="0" w:color="auto"/>
            </w:tcBorders>
          </w:tcPr>
          <w:p w14:paraId="20ECC0CE"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35AD5143"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55135A8B" w14:textId="77777777" w:rsidR="0051029F" w:rsidRDefault="0051029F">
            <w:pPr>
              <w:contextualSpacing/>
              <w:jc w:val="both"/>
              <w:rPr>
                <w:color w:val="000000" w:themeColor="text1"/>
                <w:szCs w:val="24"/>
              </w:rPr>
            </w:pPr>
          </w:p>
        </w:tc>
      </w:tr>
      <w:tr w:rsidR="0051029F" w14:paraId="663A7791" w14:textId="77777777" w:rsidTr="003A1221">
        <w:tc>
          <w:tcPr>
            <w:tcW w:w="765" w:type="dxa"/>
            <w:tcBorders>
              <w:top w:val="single" w:sz="6" w:space="0" w:color="auto"/>
              <w:left w:val="single" w:sz="6" w:space="0" w:color="auto"/>
              <w:bottom w:val="single" w:sz="6" w:space="0" w:color="auto"/>
              <w:right w:val="single" w:sz="6" w:space="0" w:color="auto"/>
            </w:tcBorders>
          </w:tcPr>
          <w:p w14:paraId="34A1F453"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4426EAD8" w14:textId="77777777" w:rsidR="0051029F" w:rsidRDefault="0051029F">
            <w:pPr>
              <w:spacing w:after="200"/>
              <w:jc w:val="both"/>
              <w:rPr>
                <w:color w:val="000000" w:themeColor="text1"/>
                <w:szCs w:val="24"/>
              </w:rPr>
            </w:pPr>
            <w:r w:rsidRPr="743F9B1D">
              <w:rPr>
                <w:color w:val="000000" w:themeColor="text1"/>
                <w:szCs w:val="24"/>
              </w:rPr>
              <w:t xml:space="preserve">Ar nėra viršijama investicinė pagalba aplinkos apsaugai: </w:t>
            </w:r>
            <w:r>
              <w:rPr>
                <w:color w:val="000000" w:themeColor="text1"/>
                <w:szCs w:val="24"/>
              </w:rPr>
              <w:t>30</w:t>
            </w:r>
            <w:r w:rsidRPr="743F9B1D">
              <w:rPr>
                <w:color w:val="000000" w:themeColor="text1"/>
                <w:szCs w:val="24"/>
              </w:rPr>
              <w:t> mln. eurų vienos įmonės vienam investiciniam projektui? (Reglamento 4 straipsnio 1 dalies s punktas)</w:t>
            </w:r>
          </w:p>
        </w:tc>
        <w:tc>
          <w:tcPr>
            <w:tcW w:w="992" w:type="dxa"/>
            <w:tcBorders>
              <w:top w:val="single" w:sz="6" w:space="0" w:color="auto"/>
              <w:left w:val="single" w:sz="6" w:space="0" w:color="auto"/>
              <w:bottom w:val="single" w:sz="6" w:space="0" w:color="auto"/>
              <w:right w:val="single" w:sz="6" w:space="0" w:color="auto"/>
            </w:tcBorders>
          </w:tcPr>
          <w:p w14:paraId="240C4061"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050E8FE6"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1AB3290C" w14:textId="77777777" w:rsidR="0051029F" w:rsidRDefault="0051029F">
            <w:pPr>
              <w:contextualSpacing/>
              <w:jc w:val="both"/>
              <w:rPr>
                <w:color w:val="000000" w:themeColor="text1"/>
                <w:szCs w:val="24"/>
              </w:rPr>
            </w:pPr>
          </w:p>
        </w:tc>
      </w:tr>
      <w:tr w:rsidR="0051029F" w14:paraId="3A32B7F6" w14:textId="77777777" w:rsidTr="003A1221">
        <w:tc>
          <w:tcPr>
            <w:tcW w:w="765" w:type="dxa"/>
            <w:tcBorders>
              <w:top w:val="single" w:sz="6" w:space="0" w:color="auto"/>
              <w:left w:val="single" w:sz="6" w:space="0" w:color="auto"/>
              <w:bottom w:val="single" w:sz="6" w:space="0" w:color="auto"/>
              <w:right w:val="single" w:sz="6" w:space="0" w:color="auto"/>
            </w:tcBorders>
          </w:tcPr>
          <w:p w14:paraId="6C09D715"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508D1F90" w14:textId="77777777" w:rsidR="0051029F" w:rsidRPr="007811A6" w:rsidRDefault="0051029F">
            <w:pPr>
              <w:spacing w:after="200"/>
              <w:jc w:val="both"/>
              <w:rPr>
                <w:color w:val="000000" w:themeColor="text1"/>
                <w:szCs w:val="24"/>
                <w:lang w:val="en-US"/>
              </w:rPr>
            </w:pPr>
            <w:r w:rsidRPr="743F9B1D">
              <w:rPr>
                <w:color w:val="000000" w:themeColor="text1"/>
                <w:szCs w:val="24"/>
              </w:rPr>
              <w:t xml:space="preserve">Ar nėra apeinamos pranešimo ribos, nustatytos arba nurodytos Reglamento 4 straipsnio 1 dalies s punkte, dirbtinai išskaidant pagalbos schemas ir pagalbos projektus? </w:t>
            </w:r>
            <w:r w:rsidRPr="743F9B1D">
              <w:rPr>
                <w:color w:val="000000" w:themeColor="text1"/>
                <w:szCs w:val="24"/>
                <w:lang w:val="lt"/>
              </w:rPr>
              <w:t>(Reglamento 4 straipsnio 2 dalis)</w:t>
            </w:r>
          </w:p>
        </w:tc>
        <w:tc>
          <w:tcPr>
            <w:tcW w:w="992" w:type="dxa"/>
            <w:tcBorders>
              <w:top w:val="single" w:sz="6" w:space="0" w:color="auto"/>
              <w:left w:val="single" w:sz="6" w:space="0" w:color="auto"/>
              <w:bottom w:val="single" w:sz="6" w:space="0" w:color="auto"/>
              <w:right w:val="single" w:sz="6" w:space="0" w:color="auto"/>
            </w:tcBorders>
          </w:tcPr>
          <w:p w14:paraId="5100B68C"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2367ED88"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6510379F" w14:textId="77777777" w:rsidR="0051029F" w:rsidRDefault="0051029F">
            <w:pPr>
              <w:contextualSpacing/>
              <w:jc w:val="both"/>
              <w:rPr>
                <w:color w:val="000000" w:themeColor="text1"/>
                <w:szCs w:val="24"/>
              </w:rPr>
            </w:pPr>
          </w:p>
        </w:tc>
      </w:tr>
      <w:tr w:rsidR="0051029F" w14:paraId="63627EF2" w14:textId="77777777" w:rsidTr="003A1221">
        <w:tc>
          <w:tcPr>
            <w:tcW w:w="765" w:type="dxa"/>
            <w:tcBorders>
              <w:top w:val="single" w:sz="6" w:space="0" w:color="auto"/>
              <w:left w:val="single" w:sz="6" w:space="0" w:color="auto"/>
              <w:bottom w:val="single" w:sz="6" w:space="0" w:color="auto"/>
              <w:right w:val="single" w:sz="6" w:space="0" w:color="auto"/>
            </w:tcBorders>
          </w:tcPr>
          <w:p w14:paraId="46C8331B"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095D6B61" w14:textId="77777777" w:rsidR="0051029F" w:rsidRDefault="0051029F" w:rsidP="003A1221">
            <w:pPr>
              <w:pStyle w:val="Default"/>
              <w:spacing w:after="200"/>
              <w:contextualSpacing/>
              <w:jc w:val="both"/>
              <w:rPr>
                <w:rFonts w:eastAsia="Times New Roman"/>
                <w:color w:val="000000" w:themeColor="text1"/>
              </w:rPr>
            </w:pPr>
            <w:r w:rsidRPr="743F9B1D">
              <w:rPr>
                <w:rFonts w:eastAsia="Times New Roman"/>
                <w:color w:val="000000" w:themeColor="text1"/>
                <w:lang w:val="lt-LT"/>
              </w:rPr>
              <w:t xml:space="preserve">Ar teikiama pagalba yra </w:t>
            </w:r>
            <w:r w:rsidRPr="743F9B1D">
              <w:rPr>
                <w:rFonts w:eastAsia="Times New Roman"/>
                <w:b/>
                <w:bCs/>
                <w:color w:val="000000" w:themeColor="text1"/>
                <w:lang w:val="lt-LT"/>
              </w:rPr>
              <w:t>skaidri,</w:t>
            </w:r>
            <w:r w:rsidRPr="743F9B1D">
              <w:rPr>
                <w:rFonts w:eastAsia="Times New Roman"/>
                <w:color w:val="000000" w:themeColor="text1"/>
                <w:lang w:val="lt-LT"/>
              </w:rPr>
              <w:t xml:space="preserve"> atitinkanti Reglamento 5 straipsnio reikalavimus?</w:t>
            </w:r>
          </w:p>
        </w:tc>
        <w:tc>
          <w:tcPr>
            <w:tcW w:w="992" w:type="dxa"/>
            <w:tcBorders>
              <w:top w:val="single" w:sz="6" w:space="0" w:color="auto"/>
              <w:left w:val="single" w:sz="6" w:space="0" w:color="auto"/>
              <w:bottom w:val="single" w:sz="6" w:space="0" w:color="auto"/>
              <w:right w:val="single" w:sz="6" w:space="0" w:color="auto"/>
            </w:tcBorders>
          </w:tcPr>
          <w:p w14:paraId="5FED102C"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24926112"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1EA2B766" w14:textId="77777777" w:rsidR="0051029F" w:rsidRDefault="0051029F">
            <w:pPr>
              <w:contextualSpacing/>
              <w:jc w:val="both"/>
              <w:rPr>
                <w:color w:val="000000" w:themeColor="text1"/>
                <w:szCs w:val="24"/>
              </w:rPr>
            </w:pPr>
          </w:p>
        </w:tc>
      </w:tr>
      <w:tr w:rsidR="0051029F" w14:paraId="743D83D1" w14:textId="77777777" w:rsidTr="003A1221">
        <w:tc>
          <w:tcPr>
            <w:tcW w:w="765" w:type="dxa"/>
            <w:tcBorders>
              <w:top w:val="single" w:sz="6" w:space="0" w:color="auto"/>
              <w:left w:val="single" w:sz="6" w:space="0" w:color="auto"/>
              <w:bottom w:val="single" w:sz="6" w:space="0" w:color="auto"/>
              <w:right w:val="single" w:sz="6" w:space="0" w:color="auto"/>
            </w:tcBorders>
          </w:tcPr>
          <w:p w14:paraId="54AD0146" w14:textId="77777777" w:rsidR="0051029F" w:rsidRDefault="0051029F">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0C16C1D6" w14:textId="77777777" w:rsidR="0051029F" w:rsidRDefault="0051029F" w:rsidP="003A1221">
            <w:pPr>
              <w:pStyle w:val="Default"/>
              <w:spacing w:after="200"/>
              <w:contextualSpacing/>
              <w:jc w:val="both"/>
              <w:rPr>
                <w:rFonts w:eastAsia="Times New Roman"/>
                <w:color w:val="000000" w:themeColor="text1"/>
              </w:rPr>
            </w:pPr>
            <w:r w:rsidRPr="743F9B1D">
              <w:rPr>
                <w:rFonts w:eastAsia="Times New Roman"/>
                <w:color w:val="000000" w:themeColor="text1"/>
                <w:lang w:val="lt-LT"/>
              </w:rPr>
              <w:t xml:space="preserve">Ar yra pagrįstas pagalbos </w:t>
            </w:r>
            <w:r w:rsidRPr="743F9B1D">
              <w:rPr>
                <w:rFonts w:eastAsia="Times New Roman"/>
                <w:b/>
                <w:bCs/>
                <w:color w:val="000000" w:themeColor="text1"/>
                <w:lang w:val="lt-LT"/>
              </w:rPr>
              <w:t>skatinamasis poveikis</w:t>
            </w:r>
            <w:r w:rsidRPr="743F9B1D">
              <w:rPr>
                <w:rFonts w:eastAsia="Times New Roman"/>
                <w:color w:val="000000" w:themeColor="text1"/>
                <w:lang w:val="lt-LT"/>
              </w:rPr>
              <w:t xml:space="preserve"> atitinkantis Reglamento 6 straipsnio reikalavimus?</w:t>
            </w:r>
          </w:p>
        </w:tc>
        <w:tc>
          <w:tcPr>
            <w:tcW w:w="992" w:type="dxa"/>
            <w:tcBorders>
              <w:top w:val="single" w:sz="6" w:space="0" w:color="auto"/>
              <w:left w:val="single" w:sz="6" w:space="0" w:color="auto"/>
              <w:bottom w:val="single" w:sz="6" w:space="0" w:color="auto"/>
              <w:right w:val="single" w:sz="6" w:space="0" w:color="auto"/>
            </w:tcBorders>
          </w:tcPr>
          <w:p w14:paraId="6016D554" w14:textId="77777777" w:rsidR="0051029F" w:rsidRDefault="0051029F">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6702E642" w14:textId="77777777" w:rsidR="0051029F" w:rsidRDefault="0051029F">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75485DA5" w14:textId="77777777" w:rsidR="0051029F" w:rsidRDefault="0051029F">
            <w:pPr>
              <w:contextualSpacing/>
              <w:jc w:val="both"/>
              <w:rPr>
                <w:color w:val="000000" w:themeColor="text1"/>
                <w:szCs w:val="24"/>
              </w:rPr>
            </w:pPr>
          </w:p>
        </w:tc>
      </w:tr>
      <w:tr w:rsidR="00D812C1" w14:paraId="0A3613E9" w14:textId="77777777" w:rsidTr="003A1221">
        <w:tc>
          <w:tcPr>
            <w:tcW w:w="765" w:type="dxa"/>
            <w:tcBorders>
              <w:top w:val="single" w:sz="6" w:space="0" w:color="auto"/>
              <w:left w:val="single" w:sz="6" w:space="0" w:color="auto"/>
              <w:bottom w:val="single" w:sz="6" w:space="0" w:color="auto"/>
              <w:right w:val="single" w:sz="6" w:space="0" w:color="auto"/>
            </w:tcBorders>
          </w:tcPr>
          <w:p w14:paraId="23BEE0CD" w14:textId="77777777" w:rsidR="00D812C1" w:rsidRDefault="00D812C1" w:rsidP="00D812C1">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6CC2D7B6" w14:textId="66D7015C" w:rsidR="00D812C1" w:rsidRPr="743F9B1D" w:rsidRDefault="00CF61E7" w:rsidP="003A1221">
            <w:pPr>
              <w:pStyle w:val="Default"/>
              <w:spacing w:after="200"/>
              <w:contextualSpacing/>
              <w:jc w:val="both"/>
              <w:rPr>
                <w:rFonts w:eastAsia="Times New Roman"/>
                <w:color w:val="000000" w:themeColor="text1"/>
                <w:lang w:val="lt-LT"/>
              </w:rPr>
            </w:pPr>
            <w:r>
              <w:rPr>
                <w:rFonts w:eastAsia="Times New Roman"/>
                <w:color w:val="000000" w:themeColor="text1"/>
                <w:lang w:val="lt-LT"/>
              </w:rPr>
              <w:t xml:space="preserve">Ar yra laikomasi </w:t>
            </w:r>
            <w:r w:rsidR="007C4CF4">
              <w:rPr>
                <w:rFonts w:eastAsia="Times New Roman"/>
                <w:color w:val="000000" w:themeColor="text1"/>
                <w:lang w:val="lt-LT"/>
              </w:rPr>
              <w:t xml:space="preserve">reikalavimų </w:t>
            </w:r>
            <w:r w:rsidR="007C4CF4" w:rsidRPr="00251F61">
              <w:rPr>
                <w:rFonts w:eastAsia="Times New Roman"/>
                <w:b/>
                <w:bCs/>
                <w:color w:val="000000" w:themeColor="text1"/>
                <w:lang w:val="lt-LT"/>
              </w:rPr>
              <w:t>pagalbos intensyvumui ir tinkamoms finansuoti išlaidoms</w:t>
            </w:r>
            <w:r w:rsidR="007C4CF4">
              <w:rPr>
                <w:rFonts w:eastAsia="Times New Roman"/>
                <w:color w:val="000000" w:themeColor="text1"/>
                <w:lang w:val="lt-LT"/>
              </w:rPr>
              <w:t xml:space="preserve">, nustatytų Reglamento 7 straipsnio </w:t>
            </w:r>
            <w:r w:rsidR="00251F61">
              <w:rPr>
                <w:rFonts w:eastAsia="Times New Roman"/>
                <w:color w:val="000000" w:themeColor="text1"/>
                <w:lang w:val="lt-LT"/>
              </w:rPr>
              <w:t>1 dalyje</w:t>
            </w:r>
            <w:r w:rsidR="003A1221">
              <w:rPr>
                <w:rFonts w:eastAsia="Times New Roman"/>
                <w:color w:val="000000" w:themeColor="text1"/>
                <w:lang w:val="lt-LT"/>
              </w:rPr>
              <w:t>?</w:t>
            </w:r>
          </w:p>
        </w:tc>
        <w:tc>
          <w:tcPr>
            <w:tcW w:w="992" w:type="dxa"/>
            <w:tcBorders>
              <w:top w:val="single" w:sz="6" w:space="0" w:color="auto"/>
              <w:left w:val="single" w:sz="6" w:space="0" w:color="auto"/>
              <w:bottom w:val="single" w:sz="6" w:space="0" w:color="auto"/>
              <w:right w:val="single" w:sz="6" w:space="0" w:color="auto"/>
            </w:tcBorders>
          </w:tcPr>
          <w:p w14:paraId="09DA46A6" w14:textId="12777972" w:rsidR="00D812C1" w:rsidRPr="743F9B1D" w:rsidRDefault="00D812C1" w:rsidP="00D812C1">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15D50694" w14:textId="0C7AB2A7" w:rsidR="00D812C1" w:rsidRPr="743F9B1D" w:rsidRDefault="00D812C1" w:rsidP="00D812C1">
            <w:pPr>
              <w:pStyle w:val="Default"/>
              <w:contextualSpacing/>
              <w:jc w:val="both"/>
              <w:rPr>
                <w:rFonts w:eastAsia="Times New Roman"/>
                <w:color w:val="000000" w:themeColor="text1"/>
                <w:lang w:val="lt-LT"/>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286A1F0E" w14:textId="77777777" w:rsidR="00D812C1" w:rsidRDefault="00D812C1" w:rsidP="00D812C1">
            <w:pPr>
              <w:contextualSpacing/>
              <w:jc w:val="both"/>
              <w:rPr>
                <w:color w:val="000000" w:themeColor="text1"/>
                <w:szCs w:val="24"/>
              </w:rPr>
            </w:pPr>
          </w:p>
        </w:tc>
      </w:tr>
      <w:tr w:rsidR="004716F3" w14:paraId="56118372" w14:textId="77777777" w:rsidTr="003A1221">
        <w:tc>
          <w:tcPr>
            <w:tcW w:w="765" w:type="dxa"/>
            <w:tcBorders>
              <w:top w:val="single" w:sz="6" w:space="0" w:color="auto"/>
              <w:left w:val="single" w:sz="6" w:space="0" w:color="auto"/>
              <w:bottom w:val="single" w:sz="6" w:space="0" w:color="auto"/>
              <w:right w:val="single" w:sz="6" w:space="0" w:color="auto"/>
            </w:tcBorders>
          </w:tcPr>
          <w:p w14:paraId="05529E7E" w14:textId="77777777" w:rsidR="004716F3" w:rsidRDefault="004716F3" w:rsidP="004716F3">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4D96FE65" w14:textId="5E3FC995" w:rsidR="004716F3" w:rsidRPr="743F9B1D" w:rsidRDefault="004716F3" w:rsidP="003A1221">
            <w:pPr>
              <w:pStyle w:val="Default"/>
              <w:spacing w:after="200"/>
              <w:contextualSpacing/>
              <w:jc w:val="both"/>
              <w:rPr>
                <w:rFonts w:eastAsia="Times New Roman"/>
                <w:color w:val="000000" w:themeColor="text1"/>
                <w:lang w:val="lt-LT"/>
              </w:rPr>
            </w:pPr>
            <w:r w:rsidRPr="004716F3">
              <w:rPr>
                <w:rFonts w:eastAsia="Times New Roman"/>
                <w:color w:val="000000" w:themeColor="text1"/>
                <w:lang w:val="lt-LT"/>
              </w:rPr>
              <w:t>Ar teikiant pagalba yra laikomasi pagalbos diskontavimo reikalavimo</w:t>
            </w:r>
            <w:r>
              <w:rPr>
                <w:rFonts w:eastAsia="Times New Roman"/>
                <w:color w:val="000000" w:themeColor="text1"/>
                <w:lang w:val="lt-LT"/>
              </w:rPr>
              <w:t xml:space="preserve">, nustatyto </w:t>
            </w:r>
            <w:r w:rsidRPr="004716F3">
              <w:rPr>
                <w:rFonts w:eastAsia="Times New Roman"/>
                <w:color w:val="000000" w:themeColor="text1"/>
                <w:lang w:val="lt-LT"/>
              </w:rPr>
              <w:t>Reglamento 7 straipsnio 3 dal</w:t>
            </w:r>
            <w:r>
              <w:rPr>
                <w:rFonts w:eastAsia="Times New Roman"/>
                <w:color w:val="000000" w:themeColor="text1"/>
                <w:lang w:val="lt-LT"/>
              </w:rPr>
              <w:t>yje</w:t>
            </w:r>
            <w:r w:rsidR="003A1221">
              <w:rPr>
                <w:rFonts w:eastAsia="Times New Roman"/>
                <w:color w:val="000000" w:themeColor="text1"/>
                <w:lang w:val="lt-LT"/>
              </w:rPr>
              <w:t>?</w:t>
            </w:r>
          </w:p>
        </w:tc>
        <w:tc>
          <w:tcPr>
            <w:tcW w:w="992" w:type="dxa"/>
            <w:tcBorders>
              <w:top w:val="single" w:sz="6" w:space="0" w:color="auto"/>
              <w:left w:val="single" w:sz="6" w:space="0" w:color="auto"/>
              <w:bottom w:val="single" w:sz="6" w:space="0" w:color="auto"/>
              <w:right w:val="single" w:sz="6" w:space="0" w:color="auto"/>
            </w:tcBorders>
          </w:tcPr>
          <w:p w14:paraId="34AA527E" w14:textId="6AA63181" w:rsidR="004716F3" w:rsidRPr="743F9B1D" w:rsidRDefault="004716F3" w:rsidP="004716F3">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052B7189" w14:textId="04C61EEC" w:rsidR="004716F3" w:rsidRPr="743F9B1D" w:rsidRDefault="004716F3" w:rsidP="004716F3">
            <w:pPr>
              <w:pStyle w:val="Default"/>
              <w:contextualSpacing/>
              <w:jc w:val="both"/>
              <w:rPr>
                <w:rFonts w:eastAsia="Times New Roman"/>
                <w:color w:val="000000" w:themeColor="text1"/>
                <w:lang w:val="lt-LT"/>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6EAF4C5D" w14:textId="77777777" w:rsidR="004716F3" w:rsidRDefault="004716F3" w:rsidP="004716F3">
            <w:pPr>
              <w:contextualSpacing/>
              <w:jc w:val="both"/>
              <w:rPr>
                <w:color w:val="000000" w:themeColor="text1"/>
                <w:szCs w:val="24"/>
              </w:rPr>
            </w:pPr>
          </w:p>
        </w:tc>
      </w:tr>
      <w:tr w:rsidR="004716F3" w14:paraId="6A8A39B6" w14:textId="77777777" w:rsidTr="003A1221">
        <w:tc>
          <w:tcPr>
            <w:tcW w:w="765" w:type="dxa"/>
            <w:tcBorders>
              <w:top w:val="single" w:sz="6" w:space="0" w:color="auto"/>
              <w:left w:val="single" w:sz="6" w:space="0" w:color="auto"/>
              <w:bottom w:val="single" w:sz="6" w:space="0" w:color="auto"/>
              <w:right w:val="single" w:sz="6" w:space="0" w:color="auto"/>
            </w:tcBorders>
          </w:tcPr>
          <w:p w14:paraId="76F6D2F2" w14:textId="77777777" w:rsidR="004716F3" w:rsidRDefault="004716F3" w:rsidP="004716F3">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62BF0CBB" w14:textId="77777777" w:rsidR="004716F3" w:rsidRDefault="004716F3" w:rsidP="004716F3">
            <w:pPr>
              <w:pStyle w:val="Default"/>
              <w:contextualSpacing/>
              <w:jc w:val="both"/>
              <w:rPr>
                <w:rFonts w:eastAsia="Times New Roman"/>
                <w:color w:val="000000" w:themeColor="text1"/>
                <w:lang w:val="lt-LT"/>
              </w:rPr>
            </w:pPr>
            <w:r w:rsidRPr="743F9B1D">
              <w:rPr>
                <w:rFonts w:eastAsia="Times New Roman"/>
                <w:color w:val="000000" w:themeColor="text1"/>
                <w:lang w:val="lt-LT"/>
              </w:rPr>
              <w:t xml:space="preserve">Ar yra laikomasi </w:t>
            </w:r>
            <w:r w:rsidRPr="743F9B1D">
              <w:rPr>
                <w:rFonts w:eastAsia="Times New Roman"/>
                <w:b/>
                <w:bCs/>
                <w:color w:val="000000" w:themeColor="text1"/>
                <w:lang w:val="lt-LT"/>
              </w:rPr>
              <w:t>sumavimo reikalavimų</w:t>
            </w:r>
            <w:r w:rsidRPr="743F9B1D">
              <w:rPr>
                <w:rFonts w:eastAsia="Times New Roman"/>
                <w:color w:val="000000" w:themeColor="text1"/>
                <w:lang w:val="lt-LT"/>
              </w:rPr>
              <w:t xml:space="preserve"> nustatytų Reglamento 8 straipsnyje?</w:t>
            </w:r>
          </w:p>
          <w:p w14:paraId="76078F03" w14:textId="77777777" w:rsidR="006F52D4" w:rsidRDefault="006F52D4" w:rsidP="004716F3">
            <w:pPr>
              <w:pStyle w:val="Default"/>
              <w:contextualSpacing/>
              <w:jc w:val="both"/>
              <w:rPr>
                <w:rFonts w:eastAsia="Times New Roman"/>
                <w:color w:val="000000" w:themeColor="text1"/>
              </w:rPr>
            </w:pPr>
          </w:p>
        </w:tc>
        <w:tc>
          <w:tcPr>
            <w:tcW w:w="992" w:type="dxa"/>
            <w:tcBorders>
              <w:top w:val="single" w:sz="6" w:space="0" w:color="auto"/>
              <w:left w:val="single" w:sz="6" w:space="0" w:color="auto"/>
              <w:bottom w:val="single" w:sz="6" w:space="0" w:color="auto"/>
              <w:right w:val="single" w:sz="6" w:space="0" w:color="auto"/>
            </w:tcBorders>
          </w:tcPr>
          <w:p w14:paraId="1B066519" w14:textId="77777777" w:rsidR="004716F3" w:rsidRDefault="004716F3" w:rsidP="004716F3">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5F611F0F" w14:textId="77777777" w:rsidR="004716F3" w:rsidRDefault="004716F3" w:rsidP="004716F3">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2BF17E62" w14:textId="77777777" w:rsidR="004716F3" w:rsidRDefault="004716F3" w:rsidP="004716F3">
            <w:pPr>
              <w:contextualSpacing/>
              <w:jc w:val="both"/>
              <w:rPr>
                <w:color w:val="000000" w:themeColor="text1"/>
                <w:szCs w:val="24"/>
              </w:rPr>
            </w:pPr>
          </w:p>
        </w:tc>
      </w:tr>
      <w:tr w:rsidR="009B72EB" w14:paraId="39473812" w14:textId="77777777" w:rsidTr="003A1221">
        <w:tc>
          <w:tcPr>
            <w:tcW w:w="765" w:type="dxa"/>
            <w:tcBorders>
              <w:top w:val="single" w:sz="6" w:space="0" w:color="auto"/>
              <w:left w:val="single" w:sz="6" w:space="0" w:color="auto"/>
              <w:bottom w:val="single" w:sz="6" w:space="0" w:color="auto"/>
              <w:right w:val="single" w:sz="6" w:space="0" w:color="auto"/>
            </w:tcBorders>
          </w:tcPr>
          <w:p w14:paraId="09FDE954" w14:textId="77777777" w:rsidR="009B72EB" w:rsidRDefault="009B72EB" w:rsidP="009B72EB">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6CECE2A0" w14:textId="0613ACEF" w:rsidR="009B72EB" w:rsidRPr="743F9B1D" w:rsidRDefault="009B72EB" w:rsidP="009B72EB">
            <w:pPr>
              <w:pStyle w:val="Default"/>
              <w:contextualSpacing/>
              <w:jc w:val="both"/>
              <w:rPr>
                <w:rFonts w:eastAsia="Times New Roman"/>
                <w:color w:val="000000" w:themeColor="text1"/>
                <w:lang w:val="lt-LT"/>
              </w:rPr>
            </w:pPr>
            <w:r>
              <w:rPr>
                <w:rFonts w:eastAsia="Times New Roman"/>
                <w:color w:val="000000" w:themeColor="text1"/>
                <w:lang w:val="lt-LT"/>
              </w:rPr>
              <w:t xml:space="preserve">Ar numatomi gaminti biodegalai </w:t>
            </w:r>
            <w:r w:rsidRPr="00C23BCC">
              <w:rPr>
                <w:rFonts w:eastAsia="Times New Roman"/>
                <w:color w:val="000000" w:themeColor="text1"/>
                <w:lang w:val="lt-LT"/>
              </w:rPr>
              <w:t>ir</w:t>
            </w:r>
            <w:r>
              <w:rPr>
                <w:rFonts w:eastAsia="Times New Roman"/>
                <w:color w:val="000000" w:themeColor="text1"/>
                <w:lang w:val="lt-LT"/>
              </w:rPr>
              <w:t xml:space="preserve"> jų </w:t>
            </w:r>
            <w:r w:rsidRPr="00C23BCC">
              <w:rPr>
                <w:rFonts w:eastAsia="Times New Roman"/>
                <w:color w:val="000000" w:themeColor="text1"/>
                <w:lang w:val="lt-LT"/>
              </w:rPr>
              <w:t>kaupim</w:t>
            </w:r>
            <w:r>
              <w:rPr>
                <w:rFonts w:eastAsia="Times New Roman"/>
                <w:color w:val="000000" w:themeColor="text1"/>
                <w:lang w:val="lt-LT"/>
              </w:rPr>
              <w:t xml:space="preserve">o įrenginiai </w:t>
            </w:r>
            <w:r w:rsidRPr="00C23BCC">
              <w:rPr>
                <w:rFonts w:eastAsia="Times New Roman"/>
                <w:color w:val="000000" w:themeColor="text1"/>
                <w:lang w:val="lt-LT"/>
              </w:rPr>
              <w:t xml:space="preserve">atitinka Direktyvoje (ES) 2018/2001 ir jos įgyvendinimo ar deleguotuosiuose aktuose nustatytus tvarumo ir sumažinto išmetamųjų šiltnamio efektą sukeliančių dujų kiekio </w:t>
            </w:r>
            <w:r w:rsidRPr="00C23BCC">
              <w:rPr>
                <w:rFonts w:eastAsia="Times New Roman"/>
                <w:color w:val="000000" w:themeColor="text1"/>
                <w:lang w:val="lt-LT"/>
              </w:rPr>
              <w:lastRenderedPageBreak/>
              <w:t>kriterijus ir yra pagamintas iš žaliavų, nurodytų tos direktyvos IX pried</w:t>
            </w:r>
            <w:r>
              <w:rPr>
                <w:rFonts w:eastAsia="Times New Roman"/>
                <w:color w:val="000000" w:themeColor="text1"/>
                <w:lang w:val="lt-LT"/>
              </w:rPr>
              <w:t>e, ir ar k</w:t>
            </w:r>
            <w:r w:rsidRPr="00C23BCC">
              <w:rPr>
                <w:rFonts w:eastAsia="Times New Roman"/>
                <w:color w:val="000000" w:themeColor="text1"/>
                <w:lang w:val="lt-LT"/>
              </w:rPr>
              <w:t>aupimo komponentas kasmet absorbuo</w:t>
            </w:r>
            <w:r>
              <w:rPr>
                <w:rFonts w:eastAsia="Times New Roman"/>
                <w:color w:val="000000" w:themeColor="text1"/>
                <w:lang w:val="lt-LT"/>
              </w:rPr>
              <w:t>s</w:t>
            </w:r>
            <w:r w:rsidRPr="00C23BCC">
              <w:rPr>
                <w:rFonts w:eastAsia="Times New Roman"/>
                <w:color w:val="000000" w:themeColor="text1"/>
                <w:lang w:val="lt-LT"/>
              </w:rPr>
              <w:t xml:space="preserve"> ne mažiau kaip 75 % degalų iš tiesiogiai prijungtų biodegalų</w:t>
            </w:r>
            <w:r>
              <w:rPr>
                <w:rFonts w:eastAsia="Times New Roman"/>
                <w:color w:val="000000" w:themeColor="text1"/>
                <w:lang w:val="lt-LT"/>
              </w:rPr>
              <w:t xml:space="preserve"> </w:t>
            </w:r>
            <w:r w:rsidRPr="00C23BCC">
              <w:rPr>
                <w:rFonts w:eastAsia="Times New Roman"/>
                <w:color w:val="000000" w:themeColor="text1"/>
                <w:lang w:val="lt-LT"/>
              </w:rPr>
              <w:t>gamybos įrenginių</w:t>
            </w:r>
            <w:r>
              <w:rPr>
                <w:rFonts w:eastAsia="Times New Roman"/>
                <w:color w:val="000000" w:themeColor="text1"/>
                <w:lang w:val="lt-LT"/>
              </w:rPr>
              <w:t>? (Reglamento 41 straipsnio 2 dalis)</w:t>
            </w:r>
          </w:p>
        </w:tc>
        <w:tc>
          <w:tcPr>
            <w:tcW w:w="992" w:type="dxa"/>
            <w:tcBorders>
              <w:top w:val="single" w:sz="6" w:space="0" w:color="auto"/>
              <w:left w:val="single" w:sz="6" w:space="0" w:color="auto"/>
              <w:bottom w:val="single" w:sz="6" w:space="0" w:color="auto"/>
              <w:right w:val="single" w:sz="6" w:space="0" w:color="auto"/>
            </w:tcBorders>
          </w:tcPr>
          <w:p w14:paraId="56BF0D48" w14:textId="0A35496E" w:rsidR="009B72EB" w:rsidRPr="743F9B1D" w:rsidRDefault="009B72EB" w:rsidP="009B72EB">
            <w:pPr>
              <w:spacing w:after="200" w:line="276" w:lineRule="auto"/>
              <w:rPr>
                <w:szCs w:val="24"/>
              </w:rPr>
            </w:pPr>
            <w:r w:rsidRPr="743F9B1D">
              <w:rPr>
                <w:szCs w:val="24"/>
              </w:rPr>
              <w:lastRenderedPageBreak/>
              <w:t>□ Taip</w:t>
            </w:r>
          </w:p>
        </w:tc>
        <w:tc>
          <w:tcPr>
            <w:tcW w:w="850" w:type="dxa"/>
            <w:tcBorders>
              <w:top w:val="single" w:sz="6" w:space="0" w:color="auto"/>
              <w:left w:val="single" w:sz="6" w:space="0" w:color="auto"/>
              <w:bottom w:val="single" w:sz="6" w:space="0" w:color="auto"/>
              <w:right w:val="single" w:sz="6" w:space="0" w:color="auto"/>
            </w:tcBorders>
          </w:tcPr>
          <w:p w14:paraId="7A6D786A" w14:textId="394EBDA7" w:rsidR="009B72EB" w:rsidRPr="743F9B1D" w:rsidRDefault="009B72EB" w:rsidP="009B72EB">
            <w:pPr>
              <w:pStyle w:val="Default"/>
              <w:contextualSpacing/>
              <w:jc w:val="both"/>
              <w:rPr>
                <w:rFonts w:eastAsia="Times New Roman"/>
                <w:color w:val="000000" w:themeColor="text1"/>
                <w:lang w:val="lt-LT"/>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54B184F9" w14:textId="77777777" w:rsidR="009B72EB" w:rsidRDefault="009B72EB" w:rsidP="009B72EB">
            <w:pPr>
              <w:contextualSpacing/>
              <w:jc w:val="both"/>
              <w:rPr>
                <w:color w:val="000000" w:themeColor="text1"/>
                <w:szCs w:val="24"/>
              </w:rPr>
            </w:pPr>
          </w:p>
        </w:tc>
      </w:tr>
      <w:tr w:rsidR="009B72EB" w14:paraId="5923EF02" w14:textId="77777777" w:rsidTr="003A1221">
        <w:tc>
          <w:tcPr>
            <w:tcW w:w="765" w:type="dxa"/>
            <w:tcBorders>
              <w:top w:val="single" w:sz="6" w:space="0" w:color="auto"/>
              <w:left w:val="single" w:sz="6" w:space="0" w:color="auto"/>
              <w:bottom w:val="single" w:sz="6" w:space="0" w:color="auto"/>
              <w:right w:val="single" w:sz="6" w:space="0" w:color="auto"/>
            </w:tcBorders>
          </w:tcPr>
          <w:p w14:paraId="78CDEB41" w14:textId="77777777" w:rsidR="009B72EB" w:rsidRDefault="009B72EB" w:rsidP="009B72EB">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6" w:space="0" w:color="auto"/>
              <w:right w:val="single" w:sz="6" w:space="0" w:color="auto"/>
            </w:tcBorders>
          </w:tcPr>
          <w:p w14:paraId="0EC716D3" w14:textId="06AE1A65" w:rsidR="009B72EB" w:rsidRPr="743F9B1D" w:rsidRDefault="009B72EB" w:rsidP="009B72EB">
            <w:pPr>
              <w:pStyle w:val="Default"/>
              <w:contextualSpacing/>
              <w:jc w:val="both"/>
              <w:rPr>
                <w:rFonts w:eastAsia="Times New Roman"/>
                <w:color w:val="000000" w:themeColor="text1"/>
                <w:lang w:val="lt-LT"/>
              </w:rPr>
            </w:pPr>
            <w:r>
              <w:rPr>
                <w:rFonts w:eastAsia="Times New Roman"/>
                <w:color w:val="000000" w:themeColor="text1"/>
                <w:lang w:val="lt-LT"/>
              </w:rPr>
              <w:t>Ar i</w:t>
            </w:r>
            <w:r w:rsidRPr="00555EEA">
              <w:rPr>
                <w:rFonts w:eastAsia="Times New Roman"/>
                <w:color w:val="000000" w:themeColor="text1"/>
                <w:lang w:val="lt-LT"/>
              </w:rPr>
              <w:t>nvesticinė pagalba teikiama naujiems arba atnaujintiems įrenginiams</w:t>
            </w:r>
            <w:r>
              <w:rPr>
                <w:rFonts w:eastAsia="Times New Roman"/>
                <w:color w:val="000000" w:themeColor="text1"/>
                <w:lang w:val="lt-LT"/>
              </w:rPr>
              <w:t>, ar p</w:t>
            </w:r>
            <w:r w:rsidRPr="00555EEA">
              <w:rPr>
                <w:rFonts w:eastAsia="Times New Roman"/>
                <w:color w:val="000000" w:themeColor="text1"/>
                <w:lang w:val="lt-LT"/>
              </w:rPr>
              <w:t>agalbos suma nepriklauso nuo pagaminamos energijos kiekio</w:t>
            </w:r>
            <w:r>
              <w:rPr>
                <w:rFonts w:eastAsia="Times New Roman"/>
                <w:color w:val="000000" w:themeColor="text1"/>
                <w:lang w:val="lt-LT"/>
              </w:rPr>
              <w:t>? (Reglamento 41 straipsnio 5 dalis)</w:t>
            </w:r>
          </w:p>
        </w:tc>
        <w:tc>
          <w:tcPr>
            <w:tcW w:w="992" w:type="dxa"/>
            <w:tcBorders>
              <w:top w:val="single" w:sz="6" w:space="0" w:color="auto"/>
              <w:left w:val="single" w:sz="6" w:space="0" w:color="auto"/>
              <w:bottom w:val="single" w:sz="6" w:space="0" w:color="auto"/>
              <w:right w:val="single" w:sz="6" w:space="0" w:color="auto"/>
            </w:tcBorders>
          </w:tcPr>
          <w:p w14:paraId="06C35A06" w14:textId="41A4CC9F" w:rsidR="009B72EB" w:rsidRPr="743F9B1D" w:rsidRDefault="009B72EB" w:rsidP="009B72EB">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6" w:space="0" w:color="auto"/>
              <w:right w:val="single" w:sz="6" w:space="0" w:color="auto"/>
            </w:tcBorders>
          </w:tcPr>
          <w:p w14:paraId="0F614298" w14:textId="6A4ABA3D" w:rsidR="009B72EB" w:rsidRPr="743F9B1D" w:rsidRDefault="009B72EB" w:rsidP="009B72EB">
            <w:pPr>
              <w:pStyle w:val="Default"/>
              <w:contextualSpacing/>
              <w:jc w:val="both"/>
              <w:rPr>
                <w:rFonts w:eastAsia="Times New Roman"/>
                <w:color w:val="000000" w:themeColor="text1"/>
                <w:lang w:val="lt-LT"/>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6" w:space="0" w:color="auto"/>
              <w:right w:val="single" w:sz="6" w:space="0" w:color="auto"/>
            </w:tcBorders>
          </w:tcPr>
          <w:p w14:paraId="21446D5B" w14:textId="77777777" w:rsidR="009B72EB" w:rsidRDefault="009B72EB" w:rsidP="009B72EB">
            <w:pPr>
              <w:contextualSpacing/>
              <w:jc w:val="both"/>
              <w:rPr>
                <w:color w:val="000000" w:themeColor="text1"/>
                <w:szCs w:val="24"/>
              </w:rPr>
            </w:pPr>
          </w:p>
        </w:tc>
      </w:tr>
      <w:tr w:rsidR="009B72EB" w14:paraId="623C7565" w14:textId="77777777" w:rsidTr="003A1221">
        <w:tc>
          <w:tcPr>
            <w:tcW w:w="765" w:type="dxa"/>
            <w:tcBorders>
              <w:top w:val="single" w:sz="6" w:space="0" w:color="auto"/>
              <w:left w:val="single" w:sz="6" w:space="0" w:color="auto"/>
              <w:bottom w:val="single" w:sz="4" w:space="0" w:color="auto"/>
              <w:right w:val="single" w:sz="6" w:space="0" w:color="auto"/>
            </w:tcBorders>
          </w:tcPr>
          <w:p w14:paraId="6B8BB370" w14:textId="77777777" w:rsidR="009B72EB" w:rsidRDefault="009B72EB" w:rsidP="009B72EB">
            <w:pPr>
              <w:pStyle w:val="Sraopastraipa"/>
              <w:numPr>
                <w:ilvl w:val="0"/>
                <w:numId w:val="1"/>
              </w:numPr>
              <w:ind w:right="-465" w:hanging="786"/>
              <w:rPr>
                <w:rFonts w:eastAsiaTheme="minorEastAsia"/>
                <w:color w:val="000000" w:themeColor="text1"/>
                <w:sz w:val="24"/>
                <w:szCs w:val="24"/>
              </w:rPr>
            </w:pPr>
          </w:p>
        </w:tc>
        <w:tc>
          <w:tcPr>
            <w:tcW w:w="7591" w:type="dxa"/>
            <w:gridSpan w:val="3"/>
            <w:tcBorders>
              <w:top w:val="single" w:sz="6" w:space="0" w:color="auto"/>
              <w:left w:val="single" w:sz="6" w:space="0" w:color="auto"/>
              <w:bottom w:val="single" w:sz="4" w:space="0" w:color="auto"/>
              <w:right w:val="single" w:sz="6" w:space="0" w:color="auto"/>
            </w:tcBorders>
          </w:tcPr>
          <w:p w14:paraId="696FBCB5" w14:textId="54F49D9F" w:rsidR="009B72EB" w:rsidRDefault="009B72EB" w:rsidP="009B72EB">
            <w:pPr>
              <w:pStyle w:val="Default"/>
              <w:contextualSpacing/>
              <w:jc w:val="both"/>
              <w:rPr>
                <w:rFonts w:eastAsia="Times New Roman"/>
                <w:color w:val="000000" w:themeColor="text1"/>
                <w:lang w:val="lt-LT"/>
              </w:rPr>
            </w:pPr>
            <w:r>
              <w:rPr>
                <w:rFonts w:eastAsia="Times New Roman"/>
                <w:color w:val="000000" w:themeColor="text1"/>
                <w:lang w:val="lt-LT"/>
              </w:rPr>
              <w:t>Ar pagalbos intensyvumas atitinka Reglamento 41 straipsnio 7 ir 8 dalyje nustatytus reikalavimus</w:t>
            </w:r>
            <w:r w:rsidR="00553E7C">
              <w:rPr>
                <w:rFonts w:eastAsia="Times New Roman"/>
                <w:color w:val="000000" w:themeColor="text1"/>
                <w:lang w:val="lt-LT"/>
              </w:rPr>
              <w:t>?</w:t>
            </w:r>
          </w:p>
        </w:tc>
        <w:tc>
          <w:tcPr>
            <w:tcW w:w="992" w:type="dxa"/>
            <w:tcBorders>
              <w:top w:val="single" w:sz="6" w:space="0" w:color="auto"/>
              <w:left w:val="single" w:sz="6" w:space="0" w:color="auto"/>
              <w:bottom w:val="single" w:sz="4" w:space="0" w:color="auto"/>
              <w:right w:val="single" w:sz="6" w:space="0" w:color="auto"/>
            </w:tcBorders>
          </w:tcPr>
          <w:p w14:paraId="7EA750AE" w14:textId="0E6B3803" w:rsidR="009B72EB" w:rsidRPr="743F9B1D" w:rsidRDefault="009B72EB" w:rsidP="009B72EB">
            <w:pPr>
              <w:spacing w:after="200" w:line="276" w:lineRule="auto"/>
              <w:rPr>
                <w:szCs w:val="24"/>
              </w:rPr>
            </w:pPr>
            <w:r w:rsidRPr="743F9B1D">
              <w:rPr>
                <w:szCs w:val="24"/>
              </w:rPr>
              <w:t>□ Taip</w:t>
            </w:r>
          </w:p>
        </w:tc>
        <w:tc>
          <w:tcPr>
            <w:tcW w:w="850" w:type="dxa"/>
            <w:tcBorders>
              <w:top w:val="single" w:sz="6" w:space="0" w:color="auto"/>
              <w:left w:val="single" w:sz="6" w:space="0" w:color="auto"/>
              <w:bottom w:val="single" w:sz="4" w:space="0" w:color="auto"/>
              <w:right w:val="single" w:sz="6" w:space="0" w:color="auto"/>
            </w:tcBorders>
          </w:tcPr>
          <w:p w14:paraId="73CF16BF" w14:textId="425089E1" w:rsidR="009B72EB" w:rsidRPr="743F9B1D" w:rsidRDefault="009B72EB" w:rsidP="009B72EB">
            <w:pPr>
              <w:pStyle w:val="Default"/>
              <w:contextualSpacing/>
              <w:jc w:val="both"/>
              <w:rPr>
                <w:rFonts w:eastAsia="Times New Roman"/>
                <w:color w:val="000000" w:themeColor="text1"/>
                <w:lang w:val="lt-LT"/>
              </w:rPr>
            </w:pPr>
            <w:r w:rsidRPr="743F9B1D">
              <w:rPr>
                <w:rFonts w:eastAsia="Times New Roman"/>
                <w:color w:val="000000" w:themeColor="text1"/>
                <w:lang w:val="lt-LT"/>
              </w:rPr>
              <w:t xml:space="preserve">□ Ne </w:t>
            </w:r>
          </w:p>
        </w:tc>
        <w:tc>
          <w:tcPr>
            <w:tcW w:w="4678" w:type="dxa"/>
            <w:gridSpan w:val="2"/>
            <w:tcBorders>
              <w:top w:val="single" w:sz="6" w:space="0" w:color="auto"/>
              <w:left w:val="single" w:sz="6" w:space="0" w:color="auto"/>
              <w:bottom w:val="single" w:sz="4" w:space="0" w:color="auto"/>
              <w:right w:val="single" w:sz="6" w:space="0" w:color="auto"/>
            </w:tcBorders>
          </w:tcPr>
          <w:p w14:paraId="6AA8A12F" w14:textId="77777777" w:rsidR="009B72EB" w:rsidRDefault="009B72EB" w:rsidP="009B72EB">
            <w:pPr>
              <w:contextualSpacing/>
              <w:jc w:val="both"/>
              <w:rPr>
                <w:color w:val="000000" w:themeColor="text1"/>
                <w:szCs w:val="24"/>
              </w:rPr>
            </w:pPr>
          </w:p>
        </w:tc>
      </w:tr>
      <w:tr w:rsidR="009B72EB" w14:paraId="2950A08B" w14:textId="77777777" w:rsidTr="003A1221">
        <w:tc>
          <w:tcPr>
            <w:tcW w:w="14876" w:type="dxa"/>
            <w:gridSpan w:val="8"/>
            <w:tcBorders>
              <w:top w:val="single" w:sz="4" w:space="0" w:color="auto"/>
              <w:bottom w:val="single" w:sz="4" w:space="0" w:color="auto"/>
            </w:tcBorders>
          </w:tcPr>
          <w:p w14:paraId="7CAD8EEA" w14:textId="77777777" w:rsidR="009B72EB" w:rsidRDefault="009B72EB" w:rsidP="009B72EB">
            <w:pPr>
              <w:contextualSpacing/>
              <w:jc w:val="both"/>
              <w:rPr>
                <w:color w:val="000000" w:themeColor="text1"/>
                <w:szCs w:val="24"/>
              </w:rPr>
            </w:pPr>
          </w:p>
        </w:tc>
      </w:tr>
      <w:tr w:rsidR="009B72EB" w14:paraId="79B9508F" w14:textId="77777777" w:rsidTr="003A1221">
        <w:tc>
          <w:tcPr>
            <w:tcW w:w="14876" w:type="dxa"/>
            <w:gridSpan w:val="8"/>
            <w:tcBorders>
              <w:top w:val="single" w:sz="4" w:space="0" w:color="auto"/>
              <w:left w:val="single" w:sz="6" w:space="0" w:color="auto"/>
              <w:bottom w:val="single" w:sz="6" w:space="0" w:color="auto"/>
              <w:right w:val="single" w:sz="6" w:space="0" w:color="auto"/>
            </w:tcBorders>
          </w:tcPr>
          <w:p w14:paraId="134FDC0B" w14:textId="6BAC3BEA" w:rsidR="009B72EB" w:rsidRDefault="009B72EB" w:rsidP="009B72EB">
            <w:pPr>
              <w:contextualSpacing/>
              <w:jc w:val="both"/>
              <w:rPr>
                <w:color w:val="000000" w:themeColor="text1"/>
                <w:szCs w:val="24"/>
              </w:rPr>
            </w:pPr>
            <w:r>
              <w:rPr>
                <w:b/>
                <w:bCs/>
                <w:color w:val="000000"/>
                <w:szCs w:val="24"/>
              </w:rPr>
              <w:t xml:space="preserve">IV. Valstybės pagalbos atitikties vertinimas                                                                                                                                                                </w:t>
            </w:r>
          </w:p>
        </w:tc>
      </w:tr>
      <w:tr w:rsidR="009B72EB" w14:paraId="58140491" w14:textId="77777777" w:rsidTr="003A1221">
        <w:tc>
          <w:tcPr>
            <w:tcW w:w="8356" w:type="dxa"/>
            <w:gridSpan w:val="4"/>
            <w:tcBorders>
              <w:top w:val="single" w:sz="4" w:space="0" w:color="auto"/>
              <w:left w:val="single" w:sz="6" w:space="0" w:color="auto"/>
              <w:bottom w:val="single" w:sz="6" w:space="0" w:color="auto"/>
              <w:right w:val="single" w:sz="6" w:space="0" w:color="auto"/>
            </w:tcBorders>
          </w:tcPr>
          <w:p w14:paraId="279E654E" w14:textId="5A586103" w:rsidR="009B72EB" w:rsidRPr="003A1221" w:rsidRDefault="009B72EB" w:rsidP="009B72EB">
            <w:pPr>
              <w:pStyle w:val="Default"/>
              <w:contextualSpacing/>
              <w:jc w:val="both"/>
              <w:rPr>
                <w:rFonts w:eastAsia="Times New Roman"/>
                <w:color w:val="000000" w:themeColor="text1"/>
                <w:lang w:val="lt-LT"/>
              </w:rPr>
            </w:pPr>
            <w:r w:rsidRPr="003A1221">
              <w:rPr>
                <w:lang w:val="lt-LT"/>
              </w:rPr>
              <w:t>Ar teikiama valstybės pagalba tenkina visas Reglamente nustatytas sąlygas teikiamai pagalbai?</w:t>
            </w:r>
          </w:p>
        </w:tc>
        <w:tc>
          <w:tcPr>
            <w:tcW w:w="992" w:type="dxa"/>
            <w:tcBorders>
              <w:top w:val="single" w:sz="4" w:space="0" w:color="auto"/>
              <w:left w:val="single" w:sz="6" w:space="0" w:color="auto"/>
              <w:bottom w:val="single" w:sz="6" w:space="0" w:color="auto"/>
              <w:right w:val="single" w:sz="6" w:space="0" w:color="auto"/>
            </w:tcBorders>
          </w:tcPr>
          <w:p w14:paraId="02A13602" w14:textId="4DECC217" w:rsidR="009B72EB" w:rsidRDefault="009B72EB" w:rsidP="009B72EB">
            <w:pPr>
              <w:spacing w:after="200" w:line="276" w:lineRule="auto"/>
              <w:rPr>
                <w:szCs w:val="24"/>
              </w:rPr>
            </w:pPr>
            <w:r w:rsidRPr="743F9B1D">
              <w:rPr>
                <w:szCs w:val="24"/>
              </w:rPr>
              <w:t>□ Taip</w:t>
            </w:r>
          </w:p>
        </w:tc>
        <w:tc>
          <w:tcPr>
            <w:tcW w:w="850" w:type="dxa"/>
            <w:tcBorders>
              <w:top w:val="single" w:sz="4" w:space="0" w:color="auto"/>
              <w:left w:val="single" w:sz="6" w:space="0" w:color="auto"/>
              <w:bottom w:val="single" w:sz="6" w:space="0" w:color="auto"/>
              <w:right w:val="single" w:sz="6" w:space="0" w:color="auto"/>
            </w:tcBorders>
          </w:tcPr>
          <w:p w14:paraId="7DA1A7F1" w14:textId="65858283" w:rsidR="009B72EB" w:rsidRDefault="009B72EB" w:rsidP="009B72EB">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78" w:type="dxa"/>
            <w:gridSpan w:val="2"/>
            <w:tcBorders>
              <w:top w:val="single" w:sz="4" w:space="0" w:color="auto"/>
              <w:left w:val="single" w:sz="6" w:space="0" w:color="auto"/>
              <w:bottom w:val="single" w:sz="6" w:space="0" w:color="auto"/>
              <w:right w:val="single" w:sz="6" w:space="0" w:color="auto"/>
            </w:tcBorders>
          </w:tcPr>
          <w:p w14:paraId="3DB4B1C1" w14:textId="77777777" w:rsidR="009B72EB" w:rsidRDefault="009B72EB" w:rsidP="009B72EB">
            <w:pPr>
              <w:contextualSpacing/>
              <w:jc w:val="both"/>
              <w:rPr>
                <w:color w:val="000000" w:themeColor="text1"/>
                <w:szCs w:val="24"/>
              </w:rPr>
            </w:pPr>
          </w:p>
        </w:tc>
      </w:tr>
      <w:tr w:rsidR="009B72EB" w14:paraId="23DC2804" w14:textId="77777777">
        <w:trPr>
          <w:gridAfter w:val="1"/>
          <w:wAfter w:w="1046" w:type="dxa"/>
          <w:trHeight w:val="315"/>
        </w:trPr>
        <w:tc>
          <w:tcPr>
            <w:tcW w:w="5100" w:type="dxa"/>
            <w:gridSpan w:val="2"/>
            <w:tcBorders>
              <w:top w:val="single" w:sz="6" w:space="0" w:color="auto"/>
              <w:left w:val="nil"/>
              <w:bottom w:val="nil"/>
              <w:right w:val="nil"/>
            </w:tcBorders>
          </w:tcPr>
          <w:p w14:paraId="13000525" w14:textId="77777777" w:rsidR="009B72EB" w:rsidRDefault="009B72EB" w:rsidP="009B72EB">
            <w:pPr>
              <w:contextualSpacing/>
              <w:rPr>
                <w:color w:val="000000" w:themeColor="text1"/>
                <w:szCs w:val="24"/>
              </w:rPr>
            </w:pPr>
          </w:p>
          <w:p w14:paraId="34840B46" w14:textId="77777777" w:rsidR="009B72EB" w:rsidRDefault="009B72EB" w:rsidP="009B72EB">
            <w:pPr>
              <w:contextualSpacing/>
              <w:rPr>
                <w:color w:val="000000" w:themeColor="text1"/>
                <w:szCs w:val="24"/>
              </w:rPr>
            </w:pPr>
          </w:p>
          <w:p w14:paraId="22C39608" w14:textId="77777777" w:rsidR="009B72EB" w:rsidRDefault="009B72EB" w:rsidP="009B72EB">
            <w:pPr>
              <w:contextualSpacing/>
              <w:rPr>
                <w:color w:val="000000" w:themeColor="text1"/>
                <w:szCs w:val="24"/>
              </w:rPr>
            </w:pPr>
          </w:p>
          <w:p w14:paraId="02D22773"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______________________________________ </w:t>
            </w:r>
          </w:p>
          <w:p w14:paraId="5340136F"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(Vertintojas) </w:t>
            </w:r>
          </w:p>
        </w:tc>
        <w:tc>
          <w:tcPr>
            <w:tcW w:w="3240" w:type="dxa"/>
            <w:tcBorders>
              <w:top w:val="nil"/>
              <w:left w:val="nil"/>
              <w:bottom w:val="nil"/>
              <w:right w:val="nil"/>
            </w:tcBorders>
          </w:tcPr>
          <w:p w14:paraId="5C366D0E" w14:textId="77777777" w:rsidR="009B72EB" w:rsidRDefault="009B72EB" w:rsidP="009B72EB">
            <w:pPr>
              <w:contextualSpacing/>
              <w:rPr>
                <w:color w:val="000000" w:themeColor="text1"/>
                <w:szCs w:val="24"/>
              </w:rPr>
            </w:pPr>
          </w:p>
          <w:p w14:paraId="63A9ECF0" w14:textId="77777777" w:rsidR="009B72EB" w:rsidRDefault="009B72EB" w:rsidP="009B72EB">
            <w:pPr>
              <w:contextualSpacing/>
              <w:rPr>
                <w:color w:val="000000" w:themeColor="text1"/>
                <w:szCs w:val="24"/>
              </w:rPr>
            </w:pPr>
          </w:p>
          <w:p w14:paraId="2F924AE1" w14:textId="77777777" w:rsidR="009B72EB" w:rsidRDefault="009B72EB" w:rsidP="009B72EB">
            <w:pPr>
              <w:contextualSpacing/>
              <w:rPr>
                <w:color w:val="000000" w:themeColor="text1"/>
                <w:szCs w:val="24"/>
              </w:rPr>
            </w:pPr>
          </w:p>
          <w:p w14:paraId="2F0299DD"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____________ </w:t>
            </w:r>
          </w:p>
          <w:p w14:paraId="11D57CB8"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(Parašas) </w:t>
            </w:r>
          </w:p>
        </w:tc>
        <w:tc>
          <w:tcPr>
            <w:tcW w:w="5490" w:type="dxa"/>
            <w:gridSpan w:val="4"/>
            <w:tcBorders>
              <w:top w:val="nil"/>
              <w:left w:val="nil"/>
              <w:bottom w:val="nil"/>
              <w:right w:val="nil"/>
            </w:tcBorders>
          </w:tcPr>
          <w:p w14:paraId="5B9AEDA7" w14:textId="77777777" w:rsidR="009B72EB" w:rsidRDefault="009B72EB" w:rsidP="009B72EB">
            <w:pPr>
              <w:contextualSpacing/>
              <w:rPr>
                <w:color w:val="000000" w:themeColor="text1"/>
                <w:szCs w:val="24"/>
              </w:rPr>
            </w:pPr>
          </w:p>
          <w:p w14:paraId="32215EBA" w14:textId="77777777" w:rsidR="009B72EB" w:rsidRDefault="009B72EB" w:rsidP="009B72EB">
            <w:pPr>
              <w:contextualSpacing/>
              <w:rPr>
                <w:color w:val="000000" w:themeColor="text1"/>
                <w:szCs w:val="24"/>
              </w:rPr>
            </w:pPr>
          </w:p>
          <w:p w14:paraId="4C13212C" w14:textId="77777777" w:rsidR="009B72EB" w:rsidRDefault="009B72EB" w:rsidP="002F0BB4">
            <w:pPr>
              <w:contextualSpacing/>
              <w:jc w:val="both"/>
              <w:rPr>
                <w:color w:val="000000" w:themeColor="text1"/>
                <w:szCs w:val="24"/>
              </w:rPr>
            </w:pPr>
          </w:p>
          <w:p w14:paraId="145464F2"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____________ </w:t>
            </w:r>
          </w:p>
          <w:p w14:paraId="04B160D3"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(Data) </w:t>
            </w:r>
          </w:p>
        </w:tc>
      </w:tr>
      <w:tr w:rsidR="009B72EB" w14:paraId="5FEECBFD" w14:textId="77777777">
        <w:trPr>
          <w:gridAfter w:val="1"/>
          <w:wAfter w:w="1046" w:type="dxa"/>
          <w:trHeight w:val="735"/>
        </w:trPr>
        <w:tc>
          <w:tcPr>
            <w:tcW w:w="13830" w:type="dxa"/>
            <w:gridSpan w:val="7"/>
            <w:tcBorders>
              <w:top w:val="nil"/>
              <w:left w:val="nil"/>
              <w:bottom w:val="nil"/>
              <w:right w:val="nil"/>
            </w:tcBorders>
          </w:tcPr>
          <w:p w14:paraId="4FF7DF1E" w14:textId="77777777" w:rsidR="009B72EB" w:rsidRDefault="009B72EB" w:rsidP="009B72EB">
            <w:pPr>
              <w:contextualSpacing/>
              <w:rPr>
                <w:color w:val="000000" w:themeColor="text1"/>
                <w:szCs w:val="24"/>
              </w:rPr>
            </w:pPr>
          </w:p>
          <w:p w14:paraId="73376E8B" w14:textId="77777777" w:rsidR="009B72EB" w:rsidRDefault="009B72EB" w:rsidP="009B72EB">
            <w:pPr>
              <w:contextualSpacing/>
              <w:rPr>
                <w:color w:val="000000" w:themeColor="text1"/>
                <w:szCs w:val="24"/>
              </w:rPr>
            </w:pPr>
          </w:p>
          <w:p w14:paraId="3098B2DF" w14:textId="77777777" w:rsidR="009B72EB" w:rsidRDefault="009B72EB" w:rsidP="009B72EB">
            <w:pPr>
              <w:pStyle w:val="Default"/>
              <w:contextualSpacing/>
              <w:rPr>
                <w:rFonts w:eastAsia="Times New Roman"/>
                <w:color w:val="000000" w:themeColor="text1"/>
              </w:rPr>
            </w:pPr>
            <w:r w:rsidRPr="743F9B1D">
              <w:rPr>
                <w:rFonts w:eastAsia="Times New Roman"/>
                <w:b/>
                <w:bCs/>
                <w:color w:val="000000" w:themeColor="text1"/>
                <w:lang w:val="lt-LT"/>
              </w:rPr>
              <w:t xml:space="preserve">Patikros peržiūra: </w:t>
            </w:r>
          </w:p>
          <w:p w14:paraId="6D12EFE6" w14:textId="77777777" w:rsidR="009B72EB" w:rsidRDefault="009B72EB" w:rsidP="009B72EB">
            <w:pPr>
              <w:pStyle w:val="Default"/>
              <w:contextualSpacing/>
              <w:rPr>
                <w:rFonts w:eastAsia="Times New Roman"/>
                <w:color w:val="000000" w:themeColor="text1"/>
              </w:rPr>
            </w:pPr>
            <w:r w:rsidRPr="743F9B1D">
              <w:rPr>
                <w:rFonts w:eastAsia="Times New Roman"/>
                <w:color w:val="000000" w:themeColor="text1"/>
                <w:lang w:val="lt-LT"/>
              </w:rPr>
              <w:t xml:space="preserve">□ Vertintojo išvadai pritarti </w:t>
            </w:r>
          </w:p>
          <w:p w14:paraId="0A8A310F" w14:textId="77777777" w:rsidR="009B72EB" w:rsidRDefault="009B72EB" w:rsidP="009B72EB">
            <w:pPr>
              <w:pStyle w:val="Default"/>
              <w:contextualSpacing/>
              <w:rPr>
                <w:rFonts w:eastAsia="Times New Roman"/>
                <w:color w:val="000000" w:themeColor="text1"/>
              </w:rPr>
            </w:pPr>
            <w:r w:rsidRPr="743F9B1D">
              <w:rPr>
                <w:rFonts w:eastAsia="Times New Roman"/>
                <w:color w:val="000000" w:themeColor="text1"/>
                <w:lang w:val="lt-LT"/>
              </w:rPr>
              <w:t xml:space="preserve">□ Vertintojo išvadai nepritarti </w:t>
            </w:r>
          </w:p>
          <w:p w14:paraId="7288D281"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Pastabos:_______________________________________________________________________</w:t>
            </w:r>
          </w:p>
          <w:p w14:paraId="060098B3"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 </w:t>
            </w:r>
          </w:p>
        </w:tc>
      </w:tr>
      <w:tr w:rsidR="009B72EB" w14:paraId="15D53326" w14:textId="77777777">
        <w:trPr>
          <w:gridAfter w:val="1"/>
          <w:wAfter w:w="1046" w:type="dxa"/>
          <w:trHeight w:val="240"/>
        </w:trPr>
        <w:tc>
          <w:tcPr>
            <w:tcW w:w="5100" w:type="dxa"/>
            <w:gridSpan w:val="2"/>
            <w:tcBorders>
              <w:top w:val="nil"/>
              <w:left w:val="nil"/>
              <w:bottom w:val="nil"/>
              <w:right w:val="nil"/>
            </w:tcBorders>
          </w:tcPr>
          <w:p w14:paraId="67149541"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______________________________________ </w:t>
            </w:r>
          </w:p>
          <w:p w14:paraId="1BAED17B"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(Vertintojo tiesioginis vadovas) </w:t>
            </w:r>
          </w:p>
        </w:tc>
        <w:tc>
          <w:tcPr>
            <w:tcW w:w="3240" w:type="dxa"/>
            <w:tcBorders>
              <w:top w:val="nil"/>
              <w:left w:val="nil"/>
              <w:bottom w:val="nil"/>
              <w:right w:val="nil"/>
            </w:tcBorders>
          </w:tcPr>
          <w:p w14:paraId="1CA7209F"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____________ </w:t>
            </w:r>
          </w:p>
          <w:p w14:paraId="529B2B6F"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(Parašas) </w:t>
            </w:r>
          </w:p>
        </w:tc>
        <w:tc>
          <w:tcPr>
            <w:tcW w:w="5490" w:type="dxa"/>
            <w:gridSpan w:val="4"/>
            <w:tcBorders>
              <w:top w:val="nil"/>
              <w:left w:val="nil"/>
              <w:bottom w:val="nil"/>
              <w:right w:val="nil"/>
            </w:tcBorders>
          </w:tcPr>
          <w:p w14:paraId="25DE1997"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____________ </w:t>
            </w:r>
          </w:p>
          <w:p w14:paraId="54888EA5" w14:textId="77777777" w:rsidR="009B72EB" w:rsidRDefault="009B72EB" w:rsidP="009B72EB">
            <w:pPr>
              <w:pStyle w:val="Default"/>
              <w:contextualSpacing/>
              <w:rPr>
                <w:rFonts w:eastAsia="Times New Roman"/>
                <w:color w:val="000000" w:themeColor="text1"/>
              </w:rPr>
            </w:pPr>
            <w:r w:rsidRPr="743F9B1D">
              <w:rPr>
                <w:rFonts w:eastAsia="Times New Roman"/>
                <w:i/>
                <w:iCs/>
                <w:color w:val="000000" w:themeColor="text1"/>
                <w:lang w:val="lt-LT"/>
              </w:rPr>
              <w:t xml:space="preserve">(Data) </w:t>
            </w:r>
          </w:p>
        </w:tc>
      </w:tr>
    </w:tbl>
    <w:p w14:paraId="2F17FF2A" w14:textId="77777777" w:rsidR="0051029F" w:rsidRDefault="0051029F" w:rsidP="0051029F">
      <w:pPr>
        <w:spacing w:after="200" w:line="276" w:lineRule="auto"/>
        <w:rPr>
          <w:color w:val="000000" w:themeColor="text1"/>
          <w:sz w:val="20"/>
        </w:rPr>
      </w:pPr>
    </w:p>
    <w:p w14:paraId="46A4B73D" w14:textId="77777777" w:rsidR="0051029F" w:rsidRDefault="0051029F" w:rsidP="0051029F">
      <w:pPr>
        <w:spacing w:line="276" w:lineRule="auto"/>
        <w:jc w:val="center"/>
        <w:rPr>
          <w:rFonts w:eastAsia="Calibri"/>
          <w:sz w:val="22"/>
          <w:szCs w:val="22"/>
        </w:rPr>
      </w:pPr>
    </w:p>
    <w:p w14:paraId="381675DA" w14:textId="77777777" w:rsidR="0051029F" w:rsidRDefault="0051029F" w:rsidP="0051029F">
      <w:pPr>
        <w:rPr>
          <w:rFonts w:eastAsia="Calibri"/>
          <w:szCs w:val="24"/>
        </w:rPr>
      </w:pPr>
    </w:p>
    <w:p w14:paraId="0F2944C1" w14:textId="5DBBC0BF" w:rsidR="00FB4C58" w:rsidRDefault="0051029F" w:rsidP="003A1221">
      <w:pPr>
        <w:spacing w:line="276" w:lineRule="auto"/>
        <w:jc w:val="center"/>
        <w:rPr>
          <w:rFonts w:eastAsia="Calibri"/>
          <w:szCs w:val="24"/>
        </w:rPr>
      </w:pPr>
      <w:r>
        <w:rPr>
          <w:rFonts w:eastAsia="Calibri"/>
          <w:szCs w:val="24"/>
        </w:rPr>
        <w:t>________________</w:t>
      </w:r>
    </w:p>
    <w:p w14:paraId="684BDD1C" w14:textId="77777777" w:rsidR="00FB4C58" w:rsidRDefault="00FB4C58">
      <w:pPr>
        <w:rPr>
          <w:rFonts w:eastAsia="Calibri"/>
          <w:szCs w:val="24"/>
        </w:rPr>
        <w:sectPr w:rsidR="00FB4C58" w:rsidSect="00FB4C58">
          <w:pgSz w:w="16838" w:h="11906" w:orient="landscape"/>
          <w:pgMar w:top="1701" w:right="567" w:bottom="1134" w:left="1134" w:header="567" w:footer="567" w:gutter="0"/>
          <w:pgNumType w:start="1"/>
          <w:cols w:space="1296"/>
          <w:titlePg/>
          <w:docGrid w:linePitch="360"/>
        </w:sectPr>
      </w:pPr>
    </w:p>
    <w:p w14:paraId="06DE4F8F" w14:textId="0FF5EB2D" w:rsidR="00FB4C58" w:rsidRDefault="00FB4C58">
      <w:pPr>
        <w:rPr>
          <w:rFonts w:eastAsia="Calibri"/>
          <w:szCs w:val="24"/>
        </w:rPr>
      </w:pPr>
    </w:p>
    <w:sdt>
      <w:sdtPr>
        <w:alias w:val="3 pr."/>
        <w:tag w:val="part_8ba897e404124fa6bf8d21a8f3f35cb6"/>
        <w:id w:val="-1510133179"/>
      </w:sdtPr>
      <w:sdtEndPr/>
      <w:sdtContent>
        <w:p w14:paraId="0A8AB665" w14:textId="77777777" w:rsidR="008122C1" w:rsidRDefault="008122C1" w:rsidP="00CB675D">
          <w:pPr>
            <w:widowControl w:val="0"/>
            <w:ind w:left="4820"/>
            <w:jc w:val="both"/>
            <w:rPr>
              <w:lang w:eastAsia="lt-LT"/>
            </w:rPr>
          </w:pPr>
          <w:r>
            <w:rPr>
              <w:szCs w:val="24"/>
            </w:rPr>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„Skystųjų antros kartos biodegalų gamybos pajėgumų sukūrimas“ projektų finansavimo sąlygų aprašo</w:t>
          </w:r>
          <w:r>
            <w:rPr>
              <w:lang w:eastAsia="lt-LT"/>
            </w:rPr>
            <w:t xml:space="preserve"> </w:t>
          </w:r>
        </w:p>
        <w:p w14:paraId="32C178D5" w14:textId="7A96E98D" w:rsidR="00CB675D" w:rsidRDefault="00CB675D" w:rsidP="00CB675D">
          <w:pPr>
            <w:widowControl w:val="0"/>
            <w:ind w:left="4820"/>
            <w:jc w:val="both"/>
            <w:rPr>
              <w:lang w:eastAsia="lt-LT"/>
            </w:rPr>
          </w:pPr>
          <w:r>
            <w:rPr>
              <w:lang w:eastAsia="lt-LT"/>
            </w:rPr>
            <w:t>3 priedas</w:t>
          </w:r>
        </w:p>
        <w:p w14:paraId="43454AF0" w14:textId="77777777" w:rsidR="00CB675D" w:rsidRPr="00312BB2" w:rsidRDefault="00CB675D" w:rsidP="00CB675D">
          <w:pPr>
            <w:jc w:val="center"/>
            <w:rPr>
              <w:b/>
              <w:szCs w:val="24"/>
              <w:lang w:eastAsia="lt-LT"/>
            </w:rPr>
          </w:pPr>
        </w:p>
        <w:p w14:paraId="54589E92" w14:textId="77777777" w:rsidR="00CB675D" w:rsidRDefault="00CB675D" w:rsidP="00CB675D">
          <w:pPr>
            <w:jc w:val="center"/>
            <w:rPr>
              <w:b/>
              <w:szCs w:val="24"/>
              <w:lang w:eastAsia="lt-LT"/>
            </w:rPr>
          </w:pPr>
        </w:p>
        <w:p w14:paraId="66C82885" w14:textId="77777777" w:rsidR="00CB675D" w:rsidRDefault="00CB675D" w:rsidP="00CB675D">
          <w:pPr>
            <w:jc w:val="center"/>
            <w:rPr>
              <w:b/>
              <w:szCs w:val="24"/>
              <w:lang w:eastAsia="lt-LT"/>
            </w:rPr>
          </w:pPr>
          <w:bookmarkStart w:id="1" w:name="_Hlk164351747"/>
          <w:r>
            <w:rPr>
              <w:b/>
              <w:szCs w:val="24"/>
              <w:lang w:eastAsia="lt-LT"/>
            </w:rPr>
            <w:t>V</w:t>
          </w:r>
          <w:r w:rsidRPr="007B018D">
            <w:rPr>
              <w:b/>
              <w:szCs w:val="24"/>
              <w:lang w:eastAsia="lt-LT"/>
            </w:rPr>
            <w:t>EIKLOS „SKYSTŲJŲ ANTROS KARTOS BIODEGALŲ GAMYBOS PAJĖGUMŲ SUKŪRIMAS“</w:t>
          </w:r>
          <w:r>
            <w:rPr>
              <w:b/>
              <w:szCs w:val="24"/>
              <w:lang w:eastAsia="lt-LT"/>
            </w:rPr>
            <w:t xml:space="preserve"> STEBĖSENOS RODIKLIŲ APRAŠYMO KORTELĖS</w:t>
          </w:r>
        </w:p>
        <w:bookmarkEnd w:id="1"/>
        <w:p w14:paraId="27C75C38" w14:textId="77777777" w:rsidR="00CB675D" w:rsidRPr="00312BB2" w:rsidRDefault="00CB675D" w:rsidP="00CB675D">
          <w:pPr>
            <w:jc w:val="center"/>
            <w:rPr>
              <w:b/>
              <w:szCs w:val="24"/>
              <w:lang w:eastAsia="lt-LT"/>
            </w:rPr>
          </w:pPr>
        </w:p>
        <w:p w14:paraId="2629AB62" w14:textId="77777777" w:rsidR="00CB675D" w:rsidRPr="00312BB2" w:rsidRDefault="00CB675D" w:rsidP="00CB675D">
          <w:pPr>
            <w:rPr>
              <w:sz w:val="4"/>
              <w:szCs w:val="4"/>
              <w:lang w:eastAsia="lt-LT"/>
            </w:rPr>
          </w:pPr>
        </w:p>
        <w:p w14:paraId="27A09CAE" w14:textId="77777777" w:rsidR="00CB675D" w:rsidRPr="00312BB2" w:rsidRDefault="00CB675D" w:rsidP="00CB675D">
          <w:pPr>
            <w:keepNext/>
            <w:keepLines/>
            <w:spacing w:line="256" w:lineRule="auto"/>
            <w:jc w:val="center"/>
            <w:outlineLvl w:val="1"/>
            <w:rPr>
              <w:rFonts w:eastAsia="SimSun"/>
              <w:b/>
              <w:caps/>
              <w:szCs w:val="24"/>
              <w:lang w:eastAsia="lt-LT"/>
            </w:rPr>
          </w:pPr>
          <w:r w:rsidRPr="00312BB2">
            <w:rPr>
              <w:rFonts w:eastAsia="SimSun"/>
              <w:b/>
              <w:caps/>
              <w:szCs w:val="24"/>
              <w:lang w:eastAsia="lt-LT"/>
            </w:rPr>
            <w:t>1. Stebėsenos rodiklio</w:t>
          </w:r>
        </w:p>
        <w:p w14:paraId="7FD49147" w14:textId="77777777" w:rsidR="00B412C2" w:rsidRDefault="00CB675D" w:rsidP="00B412C2">
          <w:pPr>
            <w:keepNext/>
            <w:keepLines/>
            <w:spacing w:line="256" w:lineRule="auto"/>
            <w:jc w:val="center"/>
            <w:outlineLvl w:val="1"/>
            <w:rPr>
              <w:b/>
              <w:szCs w:val="24"/>
            </w:rPr>
          </w:pPr>
          <w:r w:rsidRPr="00312BB2">
            <w:rPr>
              <w:rFonts w:eastAsia="SimSun"/>
              <w:b/>
              <w:szCs w:val="24"/>
              <w:lang w:eastAsia="lt-LT"/>
            </w:rPr>
            <w:t>„</w:t>
          </w:r>
          <w:r w:rsidR="00B412C2">
            <w:rPr>
              <w:b/>
              <w:szCs w:val="24"/>
            </w:rPr>
            <w:t xml:space="preserve">ĮRANGA SKYSTŲJŲ ANTROS KARTOS BIODEGALŲ GAMYBAI“ </w:t>
          </w:r>
        </w:p>
        <w:p w14:paraId="57A77D07" w14:textId="18D63DBE" w:rsidR="00CB675D" w:rsidRPr="00312BB2" w:rsidRDefault="00B412C2" w:rsidP="00B412C2">
          <w:pPr>
            <w:keepNext/>
            <w:keepLines/>
            <w:spacing w:line="256" w:lineRule="auto"/>
            <w:jc w:val="center"/>
            <w:outlineLvl w:val="1"/>
            <w:rPr>
              <w:rFonts w:eastAsia="SimSun"/>
              <w:b/>
              <w:caps/>
              <w:szCs w:val="24"/>
              <w:lang w:eastAsia="lt-LT"/>
            </w:rPr>
          </w:pPr>
          <w:r>
            <w:rPr>
              <w:b/>
              <w:szCs w:val="24"/>
            </w:rPr>
            <w:t>APRAŠYMO KORTELĖ</w:t>
          </w:r>
        </w:p>
        <w:p w14:paraId="4F7449C3" w14:textId="77777777" w:rsidR="00CB675D" w:rsidRPr="00312BB2" w:rsidRDefault="00CB675D" w:rsidP="00CB675D">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1917"/>
            <w:gridCol w:w="6615"/>
          </w:tblGrid>
          <w:tr w:rsidR="00B412C2" w14:paraId="2447BD1C"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BFEE7B" w14:textId="77777777" w:rsidR="00B412C2" w:rsidRDefault="00B412C2" w:rsidP="00004102">
                <w:pPr>
                  <w:widowControl w:val="0"/>
                  <w:jc w:val="center"/>
                  <w:rPr>
                    <w:b/>
                    <w:bCs/>
                    <w:szCs w:val="24"/>
                    <w:lang w:eastAsia="lt-LT"/>
                  </w:rPr>
                </w:pPr>
              </w:p>
            </w:tc>
            <w:tc>
              <w:tcPr>
                <w:tcW w:w="10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32CC8CB" w14:textId="77777777" w:rsidR="00B412C2" w:rsidRDefault="00B412C2" w:rsidP="00004102">
                <w:pPr>
                  <w:widowControl w:val="0"/>
                  <w:jc w:val="center"/>
                  <w:rPr>
                    <w:b/>
                    <w:bCs/>
                    <w:szCs w:val="24"/>
                    <w:lang w:eastAsia="lt-LT"/>
                  </w:rPr>
                </w:pPr>
                <w:r>
                  <w:rPr>
                    <w:b/>
                    <w:bCs/>
                    <w:szCs w:val="24"/>
                    <w:lang w:eastAsia="lt-LT"/>
                  </w:rPr>
                  <w:t>Elementai</w:t>
                </w:r>
              </w:p>
            </w:tc>
            <w:tc>
              <w:tcPr>
                <w:tcW w:w="365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81FBAA2" w14:textId="77777777" w:rsidR="00B412C2" w:rsidRDefault="00B412C2" w:rsidP="00004102">
                <w:pPr>
                  <w:widowControl w:val="0"/>
                  <w:jc w:val="center"/>
                  <w:rPr>
                    <w:b/>
                    <w:bCs/>
                    <w:strike/>
                    <w:szCs w:val="24"/>
                    <w:lang w:eastAsia="lt-LT"/>
                  </w:rPr>
                </w:pPr>
                <w:r>
                  <w:rPr>
                    <w:b/>
                    <w:bCs/>
                    <w:szCs w:val="24"/>
                    <w:lang w:eastAsia="lt-LT"/>
                  </w:rPr>
                  <w:t>Kodai, pavadinimai ir aprašymas</w:t>
                </w:r>
              </w:p>
            </w:tc>
          </w:tr>
          <w:tr w:rsidR="00B412C2" w14:paraId="6C3E66AF"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2EA6FF" w14:textId="77777777" w:rsidR="00B412C2" w:rsidRDefault="00B412C2" w:rsidP="00004102">
                <w:pPr>
                  <w:widowControl w:val="0"/>
                  <w:rPr>
                    <w:szCs w:val="24"/>
                    <w:lang w:eastAsia="lt-LT"/>
                  </w:rPr>
                </w:pPr>
                <w:r>
                  <w:rPr>
                    <w:szCs w:val="24"/>
                    <w:lang w:eastAsia="lt-LT"/>
                  </w:rPr>
                  <w:t>1.</w:t>
                </w:r>
              </w:p>
            </w:tc>
            <w:tc>
              <w:tcPr>
                <w:tcW w:w="10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BC97DF1" w14:textId="77777777" w:rsidR="00B412C2" w:rsidRDefault="00B412C2" w:rsidP="00004102">
                <w:pPr>
                  <w:widowControl w:val="0"/>
                  <w:jc w:val="both"/>
                  <w:rPr>
                    <w:szCs w:val="24"/>
                    <w:highlight w:val="yellow"/>
                    <w:lang w:eastAsia="lt-LT"/>
                  </w:rPr>
                </w:pPr>
                <w:r>
                  <w:rPr>
                    <w:szCs w:val="24"/>
                    <w:lang w:eastAsia="lt-LT"/>
                  </w:rPr>
                  <w:t>Stebėsenos rodiklio pavadinimas</w:t>
                </w:r>
              </w:p>
            </w:tc>
            <w:tc>
              <w:tcPr>
                <w:tcW w:w="365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BF189C0" w14:textId="77777777" w:rsidR="00B412C2" w:rsidRDefault="00B412C2" w:rsidP="00004102">
                <w:pPr>
                  <w:jc w:val="both"/>
                  <w:rPr>
                    <w:color w:val="808080"/>
                    <w:szCs w:val="24"/>
                    <w:highlight w:val="green"/>
                    <w:lang w:eastAsia="lt-LT"/>
                  </w:rPr>
                </w:pPr>
                <w:r>
                  <w:rPr>
                    <w:color w:val="000000"/>
                    <w:szCs w:val="24"/>
                    <w:lang w:eastAsia="lt-LT"/>
                  </w:rPr>
                  <w:t xml:space="preserve">Įranga skystųjų antros kartos biodegalų gamybai </w:t>
                </w:r>
              </w:p>
            </w:tc>
          </w:tr>
          <w:tr w:rsidR="00B412C2" w14:paraId="3641913D"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F642E8" w14:textId="77777777" w:rsidR="00B412C2" w:rsidRDefault="00B412C2" w:rsidP="00004102">
                <w:pPr>
                  <w:widowControl w:val="0"/>
                  <w:rPr>
                    <w:szCs w:val="24"/>
                    <w:lang w:eastAsia="lt-LT"/>
                  </w:rPr>
                </w:pPr>
                <w:r>
                  <w:rPr>
                    <w:szCs w:val="24"/>
                    <w:lang w:eastAsia="lt-LT"/>
                  </w:rPr>
                  <w:t>2.</w:t>
                </w:r>
              </w:p>
            </w:tc>
            <w:tc>
              <w:tcPr>
                <w:tcW w:w="10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2719785" w14:textId="77777777" w:rsidR="00B412C2" w:rsidRDefault="00B412C2" w:rsidP="00004102">
                <w:pPr>
                  <w:widowControl w:val="0"/>
                  <w:jc w:val="both"/>
                  <w:rPr>
                    <w:szCs w:val="24"/>
                    <w:lang w:eastAsia="lt-LT"/>
                  </w:rPr>
                </w:pPr>
                <w:r>
                  <w:rPr>
                    <w:szCs w:val="24"/>
                    <w:lang w:eastAsia="lt-LT"/>
                  </w:rPr>
                  <w:t>Stebėsenos rodiklio matavimo vienetai</w:t>
                </w:r>
              </w:p>
            </w:tc>
            <w:tc>
              <w:tcPr>
                <w:tcW w:w="365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ACEAFF9" w14:textId="77777777" w:rsidR="00B412C2" w:rsidRDefault="00B412C2" w:rsidP="00004102">
                <w:pPr>
                  <w:jc w:val="both"/>
                  <w:rPr>
                    <w:bCs/>
                    <w:i/>
                    <w:iCs/>
                    <w:strike/>
                    <w:color w:val="808080"/>
                    <w:szCs w:val="24"/>
                    <w:lang w:eastAsia="lt-LT"/>
                  </w:rPr>
                </w:pPr>
                <w:r>
                  <w:rPr>
                    <w:bCs/>
                    <w:szCs w:val="24"/>
                    <w:lang w:eastAsia="lt-LT"/>
                  </w:rPr>
                  <w:t>Vienetai</w:t>
                </w:r>
              </w:p>
            </w:tc>
          </w:tr>
          <w:tr w:rsidR="00B412C2" w14:paraId="153AC0C7"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6DAA54" w14:textId="77777777" w:rsidR="00B412C2" w:rsidRDefault="00B412C2" w:rsidP="00004102">
                <w:pPr>
                  <w:widowControl w:val="0"/>
                  <w:rPr>
                    <w:szCs w:val="24"/>
                    <w:lang w:eastAsia="lt-LT"/>
                  </w:rPr>
                </w:pPr>
                <w:r>
                  <w:rPr>
                    <w:szCs w:val="24"/>
                    <w:lang w:eastAsia="lt-LT"/>
                  </w:rPr>
                  <w:t>3.</w:t>
                </w:r>
              </w:p>
            </w:tc>
            <w:tc>
              <w:tcPr>
                <w:tcW w:w="10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62C11D5" w14:textId="77777777" w:rsidR="00B412C2" w:rsidRDefault="00B412C2" w:rsidP="00004102">
                <w:pPr>
                  <w:widowControl w:val="0"/>
                  <w:jc w:val="both"/>
                  <w:rPr>
                    <w:szCs w:val="24"/>
                    <w:lang w:eastAsia="lt-LT"/>
                  </w:rPr>
                </w:pPr>
                <w:r>
                  <w:rPr>
                    <w:szCs w:val="24"/>
                    <w:lang w:eastAsia="lt-LT"/>
                  </w:rPr>
                  <w:t>Stebėsenos rodiklio reikšmės kryptis</w:t>
                </w:r>
              </w:p>
            </w:tc>
            <w:tc>
              <w:tcPr>
                <w:tcW w:w="365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3B516DC" w14:textId="77777777" w:rsidR="00B412C2" w:rsidRDefault="00B412C2" w:rsidP="00004102">
                <w:pPr>
                  <w:jc w:val="both"/>
                  <w:rPr>
                    <w:bCs/>
                    <w:i/>
                    <w:iCs/>
                    <w:color w:val="808080"/>
                    <w:szCs w:val="24"/>
                    <w:lang w:eastAsia="lt-LT"/>
                  </w:rPr>
                </w:pPr>
                <w:r>
                  <w:rPr>
                    <w:szCs w:val="24"/>
                    <w:lang w:eastAsia="lt-LT"/>
                  </w:rPr>
                  <w:t>Didėjimas</w:t>
                </w:r>
              </w:p>
            </w:tc>
          </w:tr>
          <w:tr w:rsidR="00B412C2" w14:paraId="1327201A"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025761" w14:textId="77777777" w:rsidR="00B412C2" w:rsidRDefault="00B412C2" w:rsidP="00004102">
                <w:pPr>
                  <w:widowControl w:val="0"/>
                  <w:rPr>
                    <w:szCs w:val="24"/>
                    <w:lang w:eastAsia="lt-LT"/>
                  </w:rPr>
                </w:pPr>
                <w:r>
                  <w:rPr>
                    <w:szCs w:val="24"/>
                    <w:lang w:eastAsia="lt-LT"/>
                  </w:rPr>
                  <w:t>4.</w:t>
                </w:r>
              </w:p>
            </w:tc>
            <w:tc>
              <w:tcPr>
                <w:tcW w:w="10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6DEE9D9" w14:textId="77777777" w:rsidR="00B412C2" w:rsidRDefault="00B412C2" w:rsidP="00004102">
                <w:pPr>
                  <w:widowControl w:val="0"/>
                  <w:jc w:val="both"/>
                  <w:rPr>
                    <w:szCs w:val="24"/>
                    <w:lang w:eastAsia="lt-LT"/>
                  </w:rPr>
                </w:pPr>
                <w:r>
                  <w:rPr>
                    <w:szCs w:val="24"/>
                    <w:lang w:eastAsia="lt-LT"/>
                  </w:rPr>
                  <w:t>Stebėsenos rodiklio reikšmės tipas</w:t>
                </w:r>
              </w:p>
            </w:tc>
            <w:tc>
              <w:tcPr>
                <w:tcW w:w="365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0BDF9DC" w14:textId="77777777" w:rsidR="00B412C2" w:rsidRDefault="00B412C2" w:rsidP="00004102">
                <w:pPr>
                  <w:jc w:val="both"/>
                  <w:rPr>
                    <w:bCs/>
                    <w:i/>
                    <w:iCs/>
                    <w:color w:val="808080"/>
                    <w:szCs w:val="24"/>
                    <w:lang w:eastAsia="lt-LT"/>
                  </w:rPr>
                </w:pPr>
                <w:r>
                  <w:rPr>
                    <w:szCs w:val="24"/>
                    <w:lang w:eastAsia="lt-LT"/>
                  </w:rPr>
                  <w:t xml:space="preserve">Skaitinė </w:t>
                </w:r>
                <w:r>
                  <w:rPr>
                    <w:rFonts w:eastAsia="Calibri"/>
                    <w:bCs/>
                    <w:color w:val="000000"/>
                    <w:szCs w:val="24"/>
                    <w:lang w:eastAsia="lt-LT"/>
                  </w:rPr>
                  <w:t>reikšmė</w:t>
                </w:r>
              </w:p>
            </w:tc>
          </w:tr>
          <w:tr w:rsidR="00B412C2" w14:paraId="55C55CA5"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073B3E" w14:textId="77777777" w:rsidR="00B412C2" w:rsidRDefault="00B412C2" w:rsidP="00004102">
                <w:pPr>
                  <w:widowControl w:val="0"/>
                  <w:rPr>
                    <w:szCs w:val="24"/>
                    <w:lang w:eastAsia="lt-LT"/>
                  </w:rPr>
                </w:pPr>
                <w:r>
                  <w:rPr>
                    <w:szCs w:val="24"/>
                    <w:lang w:eastAsia="lt-LT"/>
                  </w:rPr>
                  <w:t>5.</w:t>
                </w:r>
              </w:p>
            </w:tc>
            <w:tc>
              <w:tcPr>
                <w:tcW w:w="10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378AEE6" w14:textId="77777777" w:rsidR="00B412C2" w:rsidRDefault="00B412C2" w:rsidP="00004102">
                <w:pPr>
                  <w:widowControl w:val="0"/>
                  <w:jc w:val="both"/>
                  <w:rPr>
                    <w:szCs w:val="24"/>
                    <w:lang w:eastAsia="lt-LT"/>
                  </w:rPr>
                </w:pPr>
                <w:r>
                  <w:rPr>
                    <w:szCs w:val="24"/>
                    <w:lang w:eastAsia="lt-LT"/>
                  </w:rPr>
                  <w:t>Stebėsenos rodiklio tipas</w:t>
                </w:r>
              </w:p>
            </w:tc>
            <w:tc>
              <w:tcPr>
                <w:tcW w:w="365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7DA88F8" w14:textId="77777777" w:rsidR="00B412C2" w:rsidRDefault="00B412C2" w:rsidP="00004102">
                <w:pPr>
                  <w:jc w:val="both"/>
                  <w:rPr>
                    <w:bCs/>
                    <w:i/>
                    <w:iCs/>
                    <w:color w:val="808080"/>
                    <w:szCs w:val="24"/>
                    <w:lang w:eastAsia="lt-LT"/>
                  </w:rPr>
                </w:pPr>
                <w:r>
                  <w:rPr>
                    <w:bCs/>
                    <w:szCs w:val="24"/>
                    <w:lang w:eastAsia="lt-LT"/>
                  </w:rPr>
                  <w:t>Produkto rodiklis</w:t>
                </w:r>
              </w:p>
            </w:tc>
          </w:tr>
          <w:tr w:rsidR="00B412C2" w14:paraId="2A22F68C"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801BE2" w14:textId="77777777" w:rsidR="00B412C2" w:rsidRDefault="00B412C2" w:rsidP="00004102">
                <w:pPr>
                  <w:widowControl w:val="0"/>
                  <w:rPr>
                    <w:szCs w:val="24"/>
                    <w:lang w:eastAsia="lt-LT"/>
                  </w:rPr>
                </w:pPr>
                <w:r>
                  <w:rPr>
                    <w:szCs w:val="24"/>
                    <w:lang w:eastAsia="lt-LT"/>
                  </w:rPr>
                  <w:t>6.</w:t>
                </w:r>
              </w:p>
            </w:tc>
            <w:tc>
              <w:tcPr>
                <w:tcW w:w="10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0BA5CD5" w14:textId="77777777" w:rsidR="00B412C2" w:rsidRDefault="00B412C2" w:rsidP="00004102">
                <w:pPr>
                  <w:widowControl w:val="0"/>
                  <w:jc w:val="both"/>
                  <w:rPr>
                    <w:szCs w:val="24"/>
                    <w:lang w:eastAsia="lt-LT"/>
                  </w:rPr>
                </w:pPr>
                <w:r>
                  <w:rPr>
                    <w:szCs w:val="24"/>
                    <w:lang w:eastAsia="lt-LT"/>
                  </w:rPr>
                  <w:t>Stebėsenos rodiklio kodas</w:t>
                </w:r>
              </w:p>
            </w:tc>
            <w:tc>
              <w:tcPr>
                <w:tcW w:w="365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88825E7" w14:textId="77777777" w:rsidR="00B412C2" w:rsidRDefault="00B412C2" w:rsidP="00004102">
                <w:pPr>
                  <w:jc w:val="both"/>
                  <w:rPr>
                    <w:bCs/>
                    <w:i/>
                    <w:iCs/>
                    <w:color w:val="808080"/>
                    <w:szCs w:val="24"/>
                    <w:lang w:eastAsia="lt-LT"/>
                  </w:rPr>
                </w:pPr>
                <w:r>
                  <w:rPr>
                    <w:szCs w:val="24"/>
                    <w:lang w:eastAsia="lt-LT"/>
                  </w:rPr>
                  <w:t>P-03-001-06-03-03-04</w:t>
                </w:r>
              </w:p>
            </w:tc>
          </w:tr>
          <w:tr w:rsidR="00B412C2" w14:paraId="01F7FF65" w14:textId="77777777" w:rsidTr="00004102">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59145B" w14:textId="77777777" w:rsidR="00B412C2" w:rsidRDefault="00B412C2" w:rsidP="00004102">
                <w:pPr>
                  <w:widowControl w:val="0"/>
                  <w:rPr>
                    <w:szCs w:val="24"/>
                    <w:lang w:eastAsia="lt-LT"/>
                  </w:rPr>
                </w:pPr>
                <w:r>
                  <w:rPr>
                    <w:bCs/>
                    <w:szCs w:val="24"/>
                    <w:lang w:eastAsia="lt-LT"/>
                  </w:rPr>
                  <w:t>7.</w:t>
                </w:r>
              </w:p>
            </w:tc>
            <w:tc>
              <w:tcPr>
                <w:tcW w:w="10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66EA313" w14:textId="77777777" w:rsidR="00B412C2" w:rsidRDefault="00B412C2" w:rsidP="00004102">
                <w:pPr>
                  <w:widowControl w:val="0"/>
                  <w:jc w:val="both"/>
                  <w:rPr>
                    <w:lang w:eastAsia="lt-LT"/>
                  </w:rPr>
                </w:pPr>
                <w:r>
                  <w:rPr>
                    <w:rFonts w:eastAsia="Calibri"/>
                    <w:color w:val="000000"/>
                    <w:lang w:eastAsia="lt-LT"/>
                  </w:rPr>
                  <w:t>Europos Komisijos suteiktas stebėsenos rodiklio kodas</w:t>
                </w:r>
              </w:p>
            </w:tc>
            <w:tc>
              <w:tcPr>
                <w:tcW w:w="365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D72FCB3" w14:textId="77777777" w:rsidR="00B412C2" w:rsidRDefault="00B412C2" w:rsidP="00004102">
                <w:pPr>
                  <w:widowControl w:val="0"/>
                  <w:jc w:val="both"/>
                  <w:rPr>
                    <w:lang w:eastAsia="lt-LT"/>
                  </w:rPr>
                </w:pPr>
                <w:r>
                  <w:rPr>
                    <w:lang w:eastAsia="lt-LT"/>
                  </w:rPr>
                  <w:t>LT-C[C2]-R[B-1-2-.B-1-2-]-M[46]</w:t>
                </w:r>
              </w:p>
              <w:p w14:paraId="7F552EF9" w14:textId="77777777" w:rsidR="00B412C2" w:rsidRDefault="00B412C2" w:rsidP="00004102">
                <w:pPr>
                  <w:widowControl w:val="0"/>
                  <w:jc w:val="both"/>
                  <w:rPr>
                    <w:color w:val="808080"/>
                    <w:lang w:eastAsia="lt-LT"/>
                  </w:rPr>
                </w:pPr>
              </w:p>
            </w:tc>
          </w:tr>
          <w:tr w:rsidR="00B412C2" w14:paraId="66B5E3D4"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0D7FC3" w14:textId="77777777" w:rsidR="00B412C2" w:rsidRDefault="00B412C2" w:rsidP="00004102">
                <w:pPr>
                  <w:widowControl w:val="0"/>
                  <w:rPr>
                    <w:szCs w:val="24"/>
                    <w:lang w:eastAsia="lt-LT"/>
                  </w:rPr>
                </w:pPr>
                <w:r>
                  <w:rPr>
                    <w:szCs w:val="24"/>
                    <w:lang w:eastAsia="lt-LT"/>
                  </w:rPr>
                  <w:t>8.</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EB2CE9" w14:textId="77777777" w:rsidR="00B412C2" w:rsidRDefault="00B412C2" w:rsidP="00004102">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26EC05" w14:textId="77777777" w:rsidR="00B412C2" w:rsidRDefault="00B412C2" w:rsidP="00004102">
                <w:pPr>
                  <w:spacing w:line="256" w:lineRule="auto"/>
                  <w:jc w:val="both"/>
                </w:pPr>
                <w:r>
                  <w:t xml:space="preserve">Biodegalai – </w:t>
                </w:r>
                <w:r>
                  <w:rPr>
                    <w:color w:val="000000"/>
                    <w:szCs w:val="24"/>
                  </w:rPr>
                  <w:t>iš biomasės gaminami skystieji arba dujiniai transporto degalai, išskyrus šio įstatymo 20 straipsnio 8 dalyje nustatytus atvejus.</w:t>
                </w:r>
                <w:r>
                  <w:rPr>
                    <w:szCs w:val="24"/>
                  </w:rPr>
                  <w:t xml:space="preserve"> </w:t>
                </w:r>
                <w:r>
                  <w:t xml:space="preserve"> (šaltinis: Lietuvos Respublikos alternatyviųjų degalų įstatymas).</w:t>
                </w:r>
              </w:p>
              <w:p w14:paraId="0F393B95" w14:textId="77777777" w:rsidR="00B412C2" w:rsidRDefault="00B412C2" w:rsidP="00004102">
                <w:pPr>
                  <w:jc w:val="both"/>
                  <w:rPr>
                    <w:szCs w:val="24"/>
                  </w:rPr>
                </w:pPr>
                <w:r>
                  <w:rPr>
                    <w:szCs w:val="24"/>
                  </w:rPr>
                  <w:t>Antros kartos biodegalai suprantami kaip biodegalai, pagaminti iš žaliavų, nurodytų Atsinaujinančių energijos išteklių dalies, palyginti su bendruoju galutiniu energijos suvartojimu, apskaičiavimo metodikos,</w:t>
                </w:r>
                <w:r>
                  <w:t xml:space="preserve"> patvirtintos Lietuvos Respublikos energetikos ministro 2017 m. birželio 28 d. įsakymu Nr. 1-170 „Dėl Atsinaujinančių energijos išteklių dalies, palyginti su bendruoju galutiniu energijos </w:t>
                </w:r>
                <w:r>
                  <w:lastRenderedPageBreak/>
                  <w:t>suvartojimu, apskaičiavimo metodikos patvirtinimo“ (toliau – Metodika)</w:t>
                </w:r>
                <w:r>
                  <w:rPr>
                    <w:szCs w:val="24"/>
                  </w:rPr>
                  <w:t xml:space="preserve"> 17 ir 18 p. </w:t>
                </w:r>
              </w:p>
              <w:p w14:paraId="21AF8CB6" w14:textId="77777777" w:rsidR="00B412C2" w:rsidRDefault="00B412C2" w:rsidP="00004102">
                <w:pPr>
                  <w:jc w:val="both"/>
                  <w:rPr>
                    <w:szCs w:val="24"/>
                  </w:rPr>
                </w:pPr>
                <w:r>
                  <w:t>Skystųjų antros kartos biodegalų gamybos įranga - technologinių įrenginių ir sistemų visuma, skirta gaminti biodegalus iš ne maistinės kilmės žaliavų.</w:t>
                </w:r>
              </w:p>
            </w:tc>
          </w:tr>
          <w:tr w:rsidR="00B412C2" w14:paraId="4E1A8FC5"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AF22151" w14:textId="77777777" w:rsidR="00B412C2" w:rsidRDefault="00B412C2" w:rsidP="00004102">
                <w:pPr>
                  <w:widowControl w:val="0"/>
                  <w:rPr>
                    <w:bCs/>
                    <w:szCs w:val="24"/>
                    <w:lang w:eastAsia="lt-LT"/>
                  </w:rPr>
                </w:pPr>
                <w:r>
                  <w:rPr>
                    <w:bCs/>
                    <w:szCs w:val="24"/>
                    <w:lang w:eastAsia="lt-LT"/>
                  </w:rPr>
                  <w:lastRenderedPageBreak/>
                  <w:t>9.</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F51071" w14:textId="77777777" w:rsidR="00B412C2" w:rsidRDefault="00B412C2" w:rsidP="00004102">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84AE2C" w14:textId="77777777" w:rsidR="00B412C2" w:rsidRDefault="00B412C2" w:rsidP="00004102">
                <w:pPr>
                  <w:tabs>
                    <w:tab w:val="left" w:pos="568"/>
                  </w:tabs>
                  <w:jc w:val="both"/>
                  <w:rPr>
                    <w:rFonts w:eastAsia="Calibri"/>
                    <w:i/>
                    <w:iCs/>
                    <w:color w:val="808080"/>
                    <w:lang w:eastAsia="lt-LT"/>
                  </w:rPr>
                </w:pPr>
                <w:r>
                  <w:rPr>
                    <w:lang w:eastAsia="lt-LT"/>
                  </w:rPr>
                  <w:t xml:space="preserve">Automatiškai apskaičiuojamasis </w:t>
                </w:r>
              </w:p>
            </w:tc>
          </w:tr>
          <w:tr w:rsidR="00B412C2" w14:paraId="79CF2982"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C0A64D6" w14:textId="77777777" w:rsidR="00B412C2" w:rsidRDefault="00B412C2" w:rsidP="00004102">
                <w:pPr>
                  <w:widowControl w:val="0"/>
                  <w:rPr>
                    <w:szCs w:val="24"/>
                    <w:lang w:eastAsia="lt-LT"/>
                  </w:rPr>
                </w:pPr>
                <w:r>
                  <w:rPr>
                    <w:szCs w:val="24"/>
                    <w:lang w:eastAsia="lt-LT"/>
                  </w:rPr>
                  <w:t>10.</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CB51A3" w14:textId="77777777" w:rsidR="00B412C2" w:rsidRDefault="00B412C2" w:rsidP="00004102">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07C9A2" w14:textId="77777777" w:rsidR="00B412C2" w:rsidRDefault="00B412C2" w:rsidP="00004102">
                <w:pPr>
                  <w:jc w:val="both"/>
                  <w:rPr>
                    <w:szCs w:val="24"/>
                  </w:rPr>
                </w:pPr>
                <w:r>
                  <w:rPr>
                    <w:szCs w:val="24"/>
                  </w:rPr>
                  <w:t xml:space="preserve">Rodiklio galutinė reikšmė apskaičiuojama susumuojant pristatytos įrangos priėmimo </w:t>
                </w:r>
                <w:r>
                  <w:t xml:space="preserve">– </w:t>
                </w:r>
                <w:r>
                  <w:rPr>
                    <w:szCs w:val="24"/>
                  </w:rPr>
                  <w:t>perdavimo aktus.</w:t>
                </w:r>
              </w:p>
            </w:tc>
          </w:tr>
          <w:tr w:rsidR="00B412C2" w14:paraId="40C97A4D"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B786261" w14:textId="77777777" w:rsidR="00B412C2" w:rsidRDefault="00B412C2" w:rsidP="00004102">
                <w:pPr>
                  <w:widowControl w:val="0"/>
                  <w:rPr>
                    <w:szCs w:val="24"/>
                    <w:lang w:eastAsia="lt-LT"/>
                  </w:rPr>
                </w:pPr>
                <w:r>
                  <w:rPr>
                    <w:szCs w:val="24"/>
                    <w:lang w:eastAsia="lt-LT"/>
                  </w:rPr>
                  <w:t>11.</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62EA58" w14:textId="77777777" w:rsidR="00B412C2" w:rsidRDefault="00B412C2" w:rsidP="00004102">
                <w:pPr>
                  <w:widowControl w:val="0"/>
                  <w:jc w:val="both"/>
                  <w:rPr>
                    <w:szCs w:val="24"/>
                    <w:lang w:eastAsia="lt-LT"/>
                  </w:rPr>
                </w:pPr>
                <w:r>
                  <w:rPr>
                    <w:szCs w:val="24"/>
                    <w:lang w:eastAsia="lt-LT"/>
                  </w:rPr>
                  <w:t>Stebėsenos rodiklio duomenų šaltiniai</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C51A46" w14:textId="77777777" w:rsidR="00B412C2" w:rsidRDefault="00B412C2" w:rsidP="00004102">
                <w:pPr>
                  <w:jc w:val="both"/>
                </w:pPr>
                <w:r>
                  <w:t xml:space="preserve">Pirminis duomenų šaltinis – biodegalų gamintojo pateikiamas pristatytos skystųjų antrosios kartos biodegalų gamybos įrangos priėmimo-perdavimo aktas, pasirašytas ir patvirtintas abiejų sutarties šalių pagal įgaliojimus, laikantis sutarties sąlygų ir teisės aktų. </w:t>
                </w:r>
              </w:p>
              <w:p w14:paraId="518D9CE9" w14:textId="77777777" w:rsidR="00B412C2" w:rsidRDefault="00B412C2" w:rsidP="00004102">
                <w:pPr>
                  <w:jc w:val="both"/>
                  <w:rPr>
                    <w:szCs w:val="24"/>
                  </w:rPr>
                </w:pPr>
                <w:r>
                  <w:rPr>
                    <w:szCs w:val="24"/>
                  </w:rPr>
                  <w:t xml:space="preserve">Antrinis duomenų šaltinis </w:t>
                </w:r>
                <w:r>
                  <w:rPr>
                    <w:szCs w:val="24"/>
                    <w:lang w:eastAsia="lt-LT"/>
                  </w:rPr>
                  <w:t>–</w:t>
                </w:r>
                <w:r>
                  <w:rPr>
                    <w:szCs w:val="24"/>
                  </w:rPr>
                  <w:t xml:space="preserve"> projektų veiklos ataskaitos.</w:t>
                </w:r>
              </w:p>
            </w:tc>
          </w:tr>
          <w:tr w:rsidR="00B412C2" w14:paraId="62D93D45"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C65A5C8" w14:textId="77777777" w:rsidR="00B412C2" w:rsidRDefault="00B412C2" w:rsidP="00004102">
                <w:pPr>
                  <w:widowControl w:val="0"/>
                  <w:rPr>
                    <w:szCs w:val="24"/>
                    <w:lang w:eastAsia="lt-LT"/>
                  </w:rPr>
                </w:pPr>
                <w:r>
                  <w:rPr>
                    <w:szCs w:val="24"/>
                    <w:lang w:eastAsia="lt-LT"/>
                  </w:rPr>
                  <w:t>12.</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9599E9" w14:textId="77777777" w:rsidR="00B412C2" w:rsidRDefault="00B412C2" w:rsidP="00004102">
                <w:pPr>
                  <w:widowControl w:val="0"/>
                  <w:jc w:val="both"/>
                  <w:rPr>
                    <w:szCs w:val="24"/>
                    <w:lang w:eastAsia="lt-LT"/>
                  </w:rPr>
                </w:pPr>
                <w:r>
                  <w:rPr>
                    <w:szCs w:val="24"/>
                    <w:lang w:eastAsia="lt-LT"/>
                  </w:rPr>
                  <w:t>Stebėsenos rodiklio reikšmės skaičiavimo periodiškumas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3E5896" w14:textId="77777777" w:rsidR="00B412C2" w:rsidRDefault="00B412C2" w:rsidP="00004102">
                <w:pPr>
                  <w:widowControl w:val="0"/>
                  <w:jc w:val="both"/>
                  <w:rPr>
                    <w:bCs/>
                    <w:i/>
                    <w:iCs/>
                    <w:color w:val="808080"/>
                    <w:szCs w:val="24"/>
                    <w:lang w:eastAsia="lt-LT"/>
                  </w:rPr>
                </w:pPr>
                <w:r>
                  <w:rPr>
                    <w:szCs w:val="24"/>
                  </w:rPr>
                  <w:t xml:space="preserve">Rodiklis neturi tarpinių reikšmių. Duomenys bus </w:t>
                </w:r>
                <w:r>
                  <w:rPr>
                    <w:szCs w:val="24"/>
                    <w:lang w:eastAsia="lt-LT"/>
                  </w:rPr>
                  <w:t xml:space="preserve">renkami iš projektų veiklos ataskaitų iki 2026 m. birželio 30 d. </w:t>
                </w:r>
              </w:p>
            </w:tc>
          </w:tr>
          <w:tr w:rsidR="00B412C2" w14:paraId="3A48B9ED" w14:textId="77777777" w:rsidTr="00004102">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310648C" w14:textId="77777777" w:rsidR="00B412C2" w:rsidRDefault="00B412C2" w:rsidP="00004102">
                <w:pPr>
                  <w:widowControl w:val="0"/>
                  <w:rPr>
                    <w:szCs w:val="24"/>
                    <w:lang w:eastAsia="lt-LT"/>
                  </w:rPr>
                </w:pPr>
                <w:r>
                  <w:rPr>
                    <w:szCs w:val="24"/>
                    <w:lang w:eastAsia="lt-LT"/>
                  </w:rPr>
                  <w:t>13.</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EE1896" w14:textId="77777777" w:rsidR="00B412C2" w:rsidRDefault="00B412C2" w:rsidP="00004102">
                <w:pPr>
                  <w:widowControl w:val="0"/>
                  <w:jc w:val="both"/>
                  <w:rPr>
                    <w:szCs w:val="24"/>
                    <w:lang w:eastAsia="lt-LT"/>
                  </w:rPr>
                </w:pPr>
                <w:r>
                  <w:rPr>
                    <w:bCs/>
                    <w:szCs w:val="24"/>
                    <w:lang w:eastAsia="lt-LT"/>
                  </w:rPr>
                  <w:t>Stebėsenos rodiklio pasiekimo momentas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322881" w14:textId="77777777" w:rsidR="00B412C2" w:rsidRDefault="00B412C2" w:rsidP="00004102">
                <w:pPr>
                  <w:jc w:val="both"/>
                  <w:rPr>
                    <w:bCs/>
                    <w:szCs w:val="24"/>
                    <w:lang w:eastAsia="lt-LT"/>
                  </w:rPr>
                </w:pPr>
                <w:r>
                  <w:rPr>
                    <w:bCs/>
                    <w:szCs w:val="24"/>
                    <w:lang w:eastAsia="lt-LT"/>
                  </w:rPr>
                  <w:t xml:space="preserve">Rodiklis laikomas pasiektu, </w:t>
                </w:r>
                <w:r>
                  <w:rPr>
                    <w:szCs w:val="24"/>
                    <w:lang w:eastAsia="lt-LT"/>
                  </w:rPr>
                  <w:t xml:space="preserve">projekto vykdytojui pateikus pasirašytus įrangos priėmimo-perdavimo aktus iki 2026 m. birželio 30 d. </w:t>
                </w:r>
              </w:p>
            </w:tc>
          </w:tr>
          <w:tr w:rsidR="00B412C2" w14:paraId="24B81085" w14:textId="77777777" w:rsidTr="00004102">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3118381" w14:textId="77777777" w:rsidR="00B412C2" w:rsidRDefault="00B412C2" w:rsidP="00004102">
                <w:pPr>
                  <w:widowControl w:val="0"/>
                  <w:rPr>
                    <w:szCs w:val="24"/>
                    <w:lang w:eastAsia="lt-LT"/>
                  </w:rPr>
                </w:pPr>
                <w:r>
                  <w:rPr>
                    <w:szCs w:val="24"/>
                    <w:lang w:eastAsia="lt-LT"/>
                  </w:rPr>
                  <w:t>14.</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EEAD81" w14:textId="77777777" w:rsidR="00B412C2" w:rsidRDefault="00B412C2" w:rsidP="00004102">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82E5D5" w14:textId="77777777" w:rsidR="00B412C2" w:rsidRDefault="00B412C2" w:rsidP="00004102">
                <w:pPr>
                  <w:jc w:val="both"/>
                  <w:rPr>
                    <w:bCs/>
                    <w:szCs w:val="24"/>
                  </w:rPr>
                </w:pPr>
                <w:r>
                  <w:rPr>
                    <w:rFonts w:eastAsia="Calibri"/>
                    <w:bCs/>
                    <w:szCs w:val="24"/>
                    <w:lang w:eastAsia="lt-LT"/>
                  </w:rPr>
                  <w:t>Lietuvos Respublikos energetikos ministerija</w:t>
                </w:r>
              </w:p>
            </w:tc>
          </w:tr>
          <w:tr w:rsidR="00B412C2" w14:paraId="0CF3C80E" w14:textId="77777777" w:rsidTr="00004102">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45E869F" w14:textId="77777777" w:rsidR="00B412C2" w:rsidRDefault="00B412C2" w:rsidP="00004102">
                <w:pPr>
                  <w:widowControl w:val="0"/>
                  <w:rPr>
                    <w:szCs w:val="24"/>
                    <w:lang w:eastAsia="lt-LT"/>
                  </w:rPr>
                </w:pPr>
                <w:r>
                  <w:rPr>
                    <w:szCs w:val="24"/>
                    <w:lang w:eastAsia="lt-LT"/>
                  </w:rPr>
                  <w:t>15.</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95F6676" w14:textId="77777777" w:rsidR="00B412C2" w:rsidRDefault="00B412C2" w:rsidP="00004102">
                <w:pPr>
                  <w:widowControl w:val="0"/>
                  <w:jc w:val="both"/>
                  <w:rPr>
                    <w:szCs w:val="24"/>
                    <w:lang w:eastAsia="lt-LT"/>
                  </w:rPr>
                </w:pPr>
                <w:r>
                  <w:rPr>
                    <w:szCs w:val="24"/>
                    <w:lang w:eastAsia="lt-LT"/>
                  </w:rPr>
                  <w:t>Įstaigos padalinys ir kontaktinis telefono numeris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EAC1DD" w14:textId="77777777" w:rsidR="00B412C2" w:rsidRDefault="00B412C2" w:rsidP="00004102">
                <w:pPr>
                  <w:jc w:val="both"/>
                  <w:rPr>
                    <w:rFonts w:eastAsia="Calibri"/>
                    <w:lang w:eastAsia="lt-LT"/>
                  </w:rPr>
                </w:pPr>
                <w:r>
                  <w:rPr>
                    <w:rFonts w:eastAsia="Calibri"/>
                    <w:lang w:eastAsia="lt-LT"/>
                  </w:rPr>
                  <w:t>Energetikos ministerijos Investicijų grupė</w:t>
                </w:r>
              </w:p>
              <w:p w14:paraId="581C2502" w14:textId="77777777" w:rsidR="00B412C2" w:rsidRDefault="00B412C2" w:rsidP="00004102">
                <w:pPr>
                  <w:jc w:val="both"/>
                  <w:rPr>
                    <w:rFonts w:eastAsia="Calibri"/>
                    <w:lang w:eastAsia="lt-LT"/>
                  </w:rPr>
                </w:pPr>
                <w:r>
                  <w:rPr>
                    <w:rFonts w:eastAsia="Calibri"/>
                    <w:lang w:val="en-US" w:eastAsia="lt-LT"/>
                  </w:rPr>
                  <w:t>T</w:t>
                </w:r>
                <w:proofErr w:type="spellStart"/>
                <w:r>
                  <w:rPr>
                    <w:rFonts w:eastAsia="Calibri"/>
                    <w:lang w:eastAsia="lt-LT"/>
                  </w:rPr>
                  <w:t>el</w:t>
                </w:r>
                <w:proofErr w:type="spellEnd"/>
                <w:r>
                  <w:rPr>
                    <w:rFonts w:eastAsia="Calibri"/>
                    <w:lang w:val="en-US" w:eastAsia="lt-LT"/>
                  </w:rPr>
                  <w:t xml:space="preserve">. </w:t>
                </w:r>
                <w:r>
                  <w:rPr>
                    <w:rFonts w:eastAsia="Calibri"/>
                    <w:lang w:eastAsia="lt-LT"/>
                  </w:rPr>
                  <w:t>+370 602 16249</w:t>
                </w:r>
              </w:p>
              <w:p w14:paraId="4AC4A2E1" w14:textId="77777777" w:rsidR="00B412C2" w:rsidRDefault="00B412C2" w:rsidP="00004102">
                <w:pPr>
                  <w:jc w:val="both"/>
                  <w:rPr>
                    <w:rFonts w:eastAsia="Calibri"/>
                    <w:lang w:eastAsia="lt-LT"/>
                  </w:rPr>
                </w:pPr>
              </w:p>
              <w:p w14:paraId="74A973D1" w14:textId="77777777" w:rsidR="00B412C2" w:rsidRDefault="00B412C2" w:rsidP="00004102">
                <w:pPr>
                  <w:jc w:val="both"/>
                  <w:rPr>
                    <w:rFonts w:eastAsia="Calibri"/>
                    <w:lang w:eastAsia="lt-LT"/>
                  </w:rPr>
                </w:pPr>
                <w:r>
                  <w:rPr>
                    <w:rFonts w:eastAsia="Calibri"/>
                    <w:lang w:eastAsia="lt-LT"/>
                  </w:rPr>
                  <w:t xml:space="preserve">Energetikos ministerijos </w:t>
                </w:r>
                <w:proofErr w:type="spellStart"/>
                <w:r>
                  <w:rPr>
                    <w:rFonts w:eastAsia="Calibri"/>
                    <w:lang w:val="en-US" w:eastAsia="lt-LT"/>
                  </w:rPr>
                  <w:t>Tvarios</w:t>
                </w:r>
                <w:proofErr w:type="spellEnd"/>
                <w:r>
                  <w:rPr>
                    <w:rFonts w:eastAsia="Calibri"/>
                    <w:lang w:val="en-US" w:eastAsia="lt-LT"/>
                  </w:rPr>
                  <w:t xml:space="preserve"> </w:t>
                </w:r>
                <w:proofErr w:type="spellStart"/>
                <w:r>
                  <w:rPr>
                    <w:rFonts w:eastAsia="Calibri"/>
                    <w:lang w:val="en-US" w:eastAsia="lt-LT"/>
                  </w:rPr>
                  <w:t>energetikos</w:t>
                </w:r>
                <w:proofErr w:type="spellEnd"/>
                <w:r>
                  <w:rPr>
                    <w:rFonts w:eastAsia="Calibri"/>
                    <w:lang w:val="en-US" w:eastAsia="lt-LT"/>
                  </w:rPr>
                  <w:t xml:space="preserve"> </w:t>
                </w:r>
                <w:proofErr w:type="spellStart"/>
                <w:r>
                  <w:rPr>
                    <w:rFonts w:eastAsia="Calibri"/>
                    <w:lang w:val="en-US" w:eastAsia="lt-LT"/>
                  </w:rPr>
                  <w:t>politikos</w:t>
                </w:r>
                <w:proofErr w:type="spellEnd"/>
                <w:r>
                  <w:rPr>
                    <w:rFonts w:eastAsia="Calibri"/>
                    <w:lang w:val="en-US" w:eastAsia="lt-LT"/>
                  </w:rPr>
                  <w:t xml:space="preserve"> </w:t>
                </w:r>
                <w:proofErr w:type="spellStart"/>
                <w:r>
                  <w:rPr>
                    <w:rFonts w:eastAsia="Calibri"/>
                    <w:lang w:val="en-US" w:eastAsia="lt-LT"/>
                  </w:rPr>
                  <w:t>grupė</w:t>
                </w:r>
                <w:proofErr w:type="spellEnd"/>
                <w:r>
                  <w:rPr>
                    <w:rFonts w:eastAsia="Calibri"/>
                    <w:lang w:val="en-US" w:eastAsia="lt-LT"/>
                  </w:rPr>
                  <w:t xml:space="preserve"> </w:t>
                </w:r>
              </w:p>
              <w:p w14:paraId="23CD1037" w14:textId="77777777" w:rsidR="00B412C2" w:rsidRDefault="00B412C2" w:rsidP="00004102">
                <w:pPr>
                  <w:jc w:val="both"/>
                  <w:rPr>
                    <w:rFonts w:eastAsia="Calibri"/>
                    <w:lang w:val="en-US" w:eastAsia="lt-LT"/>
                  </w:rPr>
                </w:pPr>
                <w:r>
                  <w:rPr>
                    <w:rFonts w:eastAsia="Calibri"/>
                    <w:lang w:val="en-US" w:eastAsia="lt-LT"/>
                  </w:rPr>
                  <w:t>Tel. +370 602 4 6552</w:t>
                </w:r>
              </w:p>
            </w:tc>
          </w:tr>
          <w:tr w:rsidR="00B412C2" w14:paraId="6E983AA2"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F4E6BCB" w14:textId="77777777" w:rsidR="00B412C2" w:rsidRDefault="00B412C2" w:rsidP="00004102">
                <w:pPr>
                  <w:widowControl w:val="0"/>
                  <w:rPr>
                    <w:szCs w:val="24"/>
                    <w:lang w:eastAsia="lt-LT"/>
                  </w:rPr>
                </w:pPr>
                <w:r>
                  <w:rPr>
                    <w:szCs w:val="24"/>
                    <w:lang w:eastAsia="lt-LT"/>
                  </w:rPr>
                  <w:t>16.</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8A391D" w14:textId="77777777" w:rsidR="00B412C2" w:rsidRDefault="00B412C2" w:rsidP="00004102">
                <w:pPr>
                  <w:widowControl w:val="0"/>
                  <w:jc w:val="both"/>
                  <w:rPr>
                    <w:szCs w:val="24"/>
                    <w:lang w:eastAsia="lt-LT"/>
                  </w:rPr>
                </w:pPr>
                <w:r>
                  <w:rPr>
                    <w:szCs w:val="24"/>
                    <w:lang w:eastAsia="lt-LT"/>
                  </w:rPr>
                  <w:t>Kita svarbi informacija</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BDFCCE" w14:textId="0CF81C0E" w:rsidR="00B412C2" w:rsidRDefault="00B412C2" w:rsidP="00004102">
                <w:pPr>
                  <w:widowControl w:val="0"/>
                  <w:jc w:val="both"/>
                  <w:rPr>
                    <w:lang w:eastAsia="lt-LT"/>
                  </w:rPr>
                </w:pPr>
                <w:r>
                  <w:rPr>
                    <w:lang w:eastAsia="lt-LT"/>
                  </w:rPr>
                  <w:t>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2 priede nurodytas rodiklio kodas – P.S.1.1242.</w:t>
                </w:r>
              </w:p>
            </w:tc>
          </w:tr>
        </w:tbl>
        <w:p w14:paraId="33ED4832" w14:textId="77777777" w:rsidR="00CB675D" w:rsidRPr="00312BB2" w:rsidRDefault="00CB675D" w:rsidP="00CB675D">
          <w:pPr>
            <w:rPr>
              <w:b/>
              <w:lang w:eastAsia="lt-LT"/>
            </w:rPr>
          </w:pPr>
        </w:p>
        <w:p w14:paraId="30F76328" w14:textId="77777777" w:rsidR="00CB675D" w:rsidRPr="00312BB2" w:rsidRDefault="00CB675D" w:rsidP="00CB675D">
          <w:pPr>
            <w:spacing w:after="160" w:line="259" w:lineRule="auto"/>
            <w:rPr>
              <w:lang w:eastAsia="lt-LT"/>
            </w:rPr>
          </w:pPr>
          <w:r w:rsidRPr="00312BB2">
            <w:rPr>
              <w:lang w:eastAsia="lt-LT"/>
            </w:rPr>
            <w:br w:type="page"/>
          </w:r>
        </w:p>
        <w:p w14:paraId="1DA3C9D4" w14:textId="77777777" w:rsidR="00CB675D" w:rsidRPr="00312BB2" w:rsidRDefault="00CB675D" w:rsidP="00CB675D">
          <w:pPr>
            <w:rPr>
              <w:sz w:val="4"/>
              <w:szCs w:val="4"/>
              <w:lang w:eastAsia="lt-LT"/>
            </w:rPr>
          </w:pPr>
        </w:p>
        <w:p w14:paraId="2F828AC1" w14:textId="77777777" w:rsidR="00CB675D" w:rsidRPr="00312BB2" w:rsidRDefault="00CB675D" w:rsidP="00CB675D">
          <w:pPr>
            <w:keepNext/>
            <w:keepLines/>
            <w:spacing w:line="256" w:lineRule="auto"/>
            <w:jc w:val="center"/>
            <w:outlineLvl w:val="1"/>
            <w:rPr>
              <w:rFonts w:eastAsia="SimSun"/>
              <w:b/>
              <w:caps/>
              <w:szCs w:val="24"/>
              <w:lang w:eastAsia="lt-LT"/>
            </w:rPr>
          </w:pPr>
          <w:r w:rsidRPr="00312BB2">
            <w:rPr>
              <w:rFonts w:eastAsia="SimSun"/>
              <w:b/>
              <w:caps/>
              <w:szCs w:val="24"/>
              <w:lang w:eastAsia="lt-LT"/>
            </w:rPr>
            <w:t>2. Stebėsenos rodiklio</w:t>
          </w:r>
        </w:p>
        <w:p w14:paraId="3E11E58E" w14:textId="77777777" w:rsidR="00CB675D" w:rsidRPr="00312BB2" w:rsidRDefault="00CB675D" w:rsidP="00CB675D">
          <w:pPr>
            <w:keepNext/>
            <w:keepLines/>
            <w:spacing w:line="256" w:lineRule="auto"/>
            <w:jc w:val="center"/>
            <w:outlineLvl w:val="1"/>
            <w:rPr>
              <w:rFonts w:eastAsia="SimSun"/>
              <w:b/>
              <w:caps/>
              <w:szCs w:val="24"/>
              <w:lang w:eastAsia="lt-LT"/>
            </w:rPr>
          </w:pPr>
          <w:r w:rsidRPr="00312BB2">
            <w:rPr>
              <w:rFonts w:eastAsia="SimSun"/>
              <w:b/>
              <w:caps/>
              <w:szCs w:val="24"/>
              <w:lang w:eastAsia="lt-LT"/>
            </w:rPr>
            <w:t>„Paramą gavusios įmonės“ aprašymo kortelė</w:t>
          </w:r>
        </w:p>
        <w:p w14:paraId="4FA05173" w14:textId="77777777" w:rsidR="00CB675D" w:rsidRPr="00312BB2" w:rsidRDefault="00CB675D" w:rsidP="00CB675D">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CB675D" w:rsidRPr="00312BB2" w14:paraId="095684E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6192F3" w14:textId="77777777" w:rsidR="00CB675D" w:rsidRPr="00312BB2" w:rsidRDefault="00CB675D"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E4F5CE1" w14:textId="77777777" w:rsidR="00CB675D" w:rsidRPr="00312BB2" w:rsidRDefault="00CB675D"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5AAED19" w14:textId="77777777" w:rsidR="00CB675D" w:rsidRPr="00312BB2" w:rsidRDefault="00CB675D" w:rsidP="00B23ADB">
                <w:pPr>
                  <w:widowControl w:val="0"/>
                  <w:jc w:val="center"/>
                  <w:rPr>
                    <w:b/>
                    <w:bCs/>
                    <w:strike/>
                    <w:szCs w:val="24"/>
                    <w:lang w:eastAsia="lt-LT"/>
                  </w:rPr>
                </w:pPr>
                <w:r w:rsidRPr="00312BB2">
                  <w:rPr>
                    <w:b/>
                    <w:bCs/>
                    <w:szCs w:val="24"/>
                    <w:lang w:eastAsia="lt-LT"/>
                  </w:rPr>
                  <w:t>Kodai, pavadinimai ir aprašymas</w:t>
                </w:r>
              </w:p>
            </w:tc>
          </w:tr>
          <w:tr w:rsidR="00CB675D" w:rsidRPr="00312BB2" w14:paraId="6597E79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34EA21" w14:textId="77777777" w:rsidR="00CB675D" w:rsidRPr="00312BB2" w:rsidRDefault="00CB675D"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406E2E2" w14:textId="77777777" w:rsidR="00CB675D" w:rsidRPr="00312BB2" w:rsidRDefault="00CB675D"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73ACB59" w14:textId="77777777" w:rsidR="00CB675D" w:rsidRPr="00312BB2" w:rsidRDefault="00CB675D" w:rsidP="00B23ADB">
                <w:pPr>
                  <w:jc w:val="both"/>
                  <w:rPr>
                    <w:bCs/>
                    <w:i/>
                    <w:iCs/>
                    <w:color w:val="808080"/>
                    <w:szCs w:val="24"/>
                    <w:lang w:eastAsia="lt-LT"/>
                  </w:rPr>
                </w:pPr>
                <w:r w:rsidRPr="00312BB2">
                  <w:rPr>
                    <w:szCs w:val="24"/>
                    <w:lang w:eastAsia="lt-LT"/>
                  </w:rPr>
                  <w:t>Paramą gavusios įmonės</w:t>
                </w:r>
              </w:p>
            </w:tc>
          </w:tr>
          <w:tr w:rsidR="00CB675D" w:rsidRPr="00312BB2" w14:paraId="30A44D5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9CE9B9" w14:textId="77777777" w:rsidR="00CB675D" w:rsidRPr="00312BB2" w:rsidRDefault="00CB675D"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1BF0B78" w14:textId="77777777" w:rsidR="00CB675D" w:rsidRPr="00312BB2" w:rsidRDefault="00CB675D"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927A2FA" w14:textId="77777777" w:rsidR="00CB675D" w:rsidRPr="00312BB2" w:rsidRDefault="00CB675D" w:rsidP="00B23ADB">
                <w:pPr>
                  <w:jc w:val="both"/>
                  <w:rPr>
                    <w:szCs w:val="24"/>
                    <w:lang w:eastAsia="lt-LT"/>
                  </w:rPr>
                </w:pPr>
                <w:r w:rsidRPr="00312BB2">
                  <w:rPr>
                    <w:szCs w:val="24"/>
                    <w:lang w:eastAsia="lt-LT"/>
                  </w:rPr>
                  <w:t>Įmonės</w:t>
                </w:r>
              </w:p>
            </w:tc>
          </w:tr>
          <w:tr w:rsidR="00CB675D" w:rsidRPr="00312BB2" w14:paraId="620AA584"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384B31" w14:textId="77777777" w:rsidR="00CB675D" w:rsidRPr="00312BB2" w:rsidRDefault="00CB675D"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CA953F1" w14:textId="77777777" w:rsidR="00CB675D" w:rsidRPr="00312BB2" w:rsidRDefault="00CB675D"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70626C9" w14:textId="77777777" w:rsidR="00CB675D" w:rsidRPr="00312BB2" w:rsidRDefault="00CB675D" w:rsidP="00B23ADB">
                <w:pPr>
                  <w:jc w:val="both"/>
                  <w:rPr>
                    <w:szCs w:val="24"/>
                    <w:lang w:eastAsia="lt-LT"/>
                  </w:rPr>
                </w:pPr>
                <w:r w:rsidRPr="00312BB2">
                  <w:rPr>
                    <w:szCs w:val="24"/>
                    <w:lang w:eastAsia="lt-LT"/>
                  </w:rPr>
                  <w:t>Didėjimas</w:t>
                </w:r>
              </w:p>
            </w:tc>
          </w:tr>
          <w:tr w:rsidR="00CB675D" w:rsidRPr="00312BB2" w14:paraId="650CCD1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7C9125" w14:textId="77777777" w:rsidR="00CB675D" w:rsidRPr="00312BB2" w:rsidRDefault="00CB675D"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ED90A43" w14:textId="77777777" w:rsidR="00CB675D" w:rsidRPr="00312BB2" w:rsidRDefault="00CB675D"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76B93AB" w14:textId="77777777" w:rsidR="00CB675D" w:rsidRPr="00312BB2" w:rsidRDefault="00CB675D" w:rsidP="00B23ADB">
                <w:pPr>
                  <w:jc w:val="both"/>
                  <w:rPr>
                    <w:szCs w:val="24"/>
                    <w:lang w:eastAsia="lt-LT"/>
                  </w:rPr>
                </w:pPr>
                <w:r w:rsidRPr="00312BB2">
                  <w:rPr>
                    <w:szCs w:val="24"/>
                    <w:lang w:eastAsia="lt-LT"/>
                  </w:rPr>
                  <w:t>Skaitinė reikšmė</w:t>
                </w:r>
              </w:p>
            </w:tc>
          </w:tr>
          <w:tr w:rsidR="00CB675D" w:rsidRPr="00312BB2" w14:paraId="1B9C00C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255150" w14:textId="77777777" w:rsidR="00CB675D" w:rsidRPr="00312BB2" w:rsidRDefault="00CB675D"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DAD2EFF" w14:textId="77777777" w:rsidR="00CB675D" w:rsidRPr="00312BB2" w:rsidRDefault="00CB675D"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F0CAAB" w14:textId="77777777" w:rsidR="00CB675D" w:rsidRPr="00312BB2" w:rsidRDefault="00CB675D" w:rsidP="00B23ADB">
                <w:pPr>
                  <w:jc w:val="both"/>
                  <w:rPr>
                    <w:szCs w:val="24"/>
                    <w:lang w:eastAsia="lt-LT"/>
                  </w:rPr>
                </w:pPr>
                <w:r w:rsidRPr="00312BB2">
                  <w:rPr>
                    <w:szCs w:val="24"/>
                    <w:lang w:eastAsia="lt-LT"/>
                  </w:rPr>
                  <w:t>Rezultato rodiklis</w:t>
                </w:r>
              </w:p>
            </w:tc>
          </w:tr>
          <w:tr w:rsidR="00CB675D" w:rsidRPr="00312BB2" w14:paraId="204FEEB7"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D59E8A" w14:textId="77777777" w:rsidR="00CB675D" w:rsidRPr="00312BB2" w:rsidRDefault="00CB675D"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02FF758" w14:textId="77777777" w:rsidR="00CB675D" w:rsidRPr="00312BB2" w:rsidRDefault="00CB675D"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B308AF6" w14:textId="77777777" w:rsidR="00CB675D" w:rsidRPr="00312BB2" w:rsidRDefault="00CB675D" w:rsidP="00B23ADB">
                <w:pPr>
                  <w:jc w:val="both"/>
                  <w:rPr>
                    <w:bCs/>
                    <w:szCs w:val="24"/>
                    <w:lang w:val="en-US" w:eastAsia="lt-LT"/>
                  </w:rPr>
                </w:pPr>
                <w:r w:rsidRPr="00312BB2">
                  <w:rPr>
                    <w:bCs/>
                    <w:szCs w:val="24"/>
                    <w:lang w:val="en-US" w:eastAsia="lt-LT"/>
                  </w:rPr>
                  <w:t>R-03-001-06-03-03-07</w:t>
                </w:r>
              </w:p>
            </w:tc>
          </w:tr>
          <w:tr w:rsidR="00CB675D" w:rsidRPr="00312BB2" w14:paraId="42968FCD"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85A132" w14:textId="77777777" w:rsidR="00CB675D" w:rsidRPr="00312BB2" w:rsidRDefault="00CB675D"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285D646" w14:textId="77777777" w:rsidR="00CB675D" w:rsidRPr="00312BB2" w:rsidRDefault="00CB675D"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37A36D6" w14:textId="77777777" w:rsidR="00CB675D" w:rsidRPr="00312BB2" w:rsidRDefault="00CB675D" w:rsidP="00B23ADB">
                <w:pPr>
                  <w:jc w:val="both"/>
                  <w:rPr>
                    <w:i/>
                    <w:iCs/>
                    <w:szCs w:val="24"/>
                    <w:lang w:eastAsia="lt-LT"/>
                  </w:rPr>
                </w:pPr>
                <w:r w:rsidRPr="00312BB2">
                  <w:rPr>
                    <w:color w:val="222222"/>
                    <w:szCs w:val="24"/>
                    <w:shd w:val="clear" w:color="auto" w:fill="FFFFFF"/>
                    <w:lang w:eastAsia="lt-LT"/>
                  </w:rPr>
                  <w:t>RRFCI09</w:t>
                </w:r>
              </w:p>
            </w:tc>
          </w:tr>
          <w:tr w:rsidR="00CB675D" w:rsidRPr="000A0EB1" w14:paraId="1BC4069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5178012" w14:textId="77777777" w:rsidR="00CB675D" w:rsidRPr="00312BB2" w:rsidRDefault="00CB675D"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98E8CA" w14:textId="77777777" w:rsidR="00CB675D" w:rsidRPr="00312BB2" w:rsidRDefault="00CB675D"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275457" w14:textId="77777777" w:rsidR="00CB675D" w:rsidRPr="000A0EB1" w:rsidRDefault="00CB675D" w:rsidP="00B23ADB">
                <w:pPr>
                  <w:jc w:val="both"/>
                  <w:rPr>
                    <w:szCs w:val="24"/>
                    <w:lang w:eastAsia="lt-LT"/>
                  </w:rPr>
                </w:pPr>
                <w:r w:rsidRPr="000A0EB1">
                  <w:rPr>
                    <w:szCs w:val="24"/>
                    <w:lang w:eastAsia="lt-LT"/>
                  </w:rPr>
                  <w:t>Ekonomikos gaivinimo ir atsparumo didinimo priemonės bendrasis rodiklis Nr. RRFCI09, kurio paaiškinimai pateikti EK dokumente „</w:t>
                </w:r>
                <w:r w:rsidRPr="000A0EB1">
                  <w:rPr>
                    <w:rStyle w:val="cf01"/>
                    <w:szCs w:val="24"/>
                  </w:rPr>
                  <w:t>Gairės dėl bendrųjų Ekonomikos gaivinimo ir atsparumo didinimo priemonės rodiklių“</w:t>
                </w:r>
                <w:r w:rsidRPr="000A0EB1">
                  <w:rPr>
                    <w:szCs w:val="24"/>
                    <w:lang w:eastAsia="lt-LT"/>
                  </w:rPr>
                  <w:t xml:space="preserve"> ir Komisijos deleguotame reglamente (ES) 2021/2106</w:t>
                </w:r>
              </w:p>
              <w:p w14:paraId="29DB67F8" w14:textId="77777777" w:rsidR="00CB675D" w:rsidRPr="000A0EB1" w:rsidRDefault="00CB675D" w:rsidP="00B23ADB">
                <w:pPr>
                  <w:jc w:val="both"/>
                  <w:rPr>
                    <w:szCs w:val="24"/>
                    <w:lang w:eastAsia="lt-LT"/>
                  </w:rPr>
                </w:pPr>
                <w:r w:rsidRPr="000A0EB1">
                  <w:rPr>
                    <w:szCs w:val="24"/>
                    <w:lang w:eastAsia="lt-LT"/>
                  </w:rPr>
                  <w:t>(</w:t>
                </w:r>
                <w:hyperlink r:id="rId21" w:history="1">
                  <w:r w:rsidRPr="00491096">
                    <w:rPr>
                      <w:rStyle w:val="Hipersaitas"/>
                      <w:szCs w:val="24"/>
                      <w:lang w:eastAsia="lt-LT"/>
                    </w:rPr>
                    <w:t>https://eur-lex.europa.eu/legal-content/LT/TXT/?uri=CELEX%3A32021R2106&amp;qid=1654517454600</w:t>
                  </w:r>
                </w:hyperlink>
              </w:p>
              <w:p w14:paraId="6130712E" w14:textId="77777777" w:rsidR="00CB675D" w:rsidRPr="000A0EB1" w:rsidRDefault="00CB675D" w:rsidP="00B23ADB">
                <w:pPr>
                  <w:jc w:val="both"/>
                  <w:rPr>
                    <w:szCs w:val="24"/>
                    <w:lang w:eastAsia="lt-LT"/>
                  </w:rPr>
                </w:pPr>
                <w:r w:rsidRPr="000A0EB1">
                  <w:rPr>
                    <w:szCs w:val="24"/>
                    <w:lang w:eastAsia="lt-LT"/>
                  </w:rPr>
                  <w:t>Rodikliu apskaičiuojamos visos įmonės, gaunančios finansinę (dotacijas ir finansines priemones) ar nefinansinę (natūrinę) paramą.</w:t>
                </w:r>
              </w:p>
              <w:p w14:paraId="1A72D49E" w14:textId="77777777" w:rsidR="00CB675D" w:rsidRPr="000A0EB1" w:rsidRDefault="00CB675D" w:rsidP="00B23ADB">
                <w:pPr>
                  <w:jc w:val="both"/>
                  <w:rPr>
                    <w:szCs w:val="24"/>
                    <w:lang w:eastAsia="lt-LT"/>
                  </w:rPr>
                </w:pPr>
              </w:p>
              <w:p w14:paraId="4253823F" w14:textId="77777777" w:rsidR="00CB675D" w:rsidRPr="000A0EB1" w:rsidRDefault="00CB675D" w:rsidP="00B23ADB">
                <w:pPr>
                  <w:jc w:val="both"/>
                  <w:rPr>
                    <w:szCs w:val="24"/>
                    <w:lang w:eastAsia="lt-LT"/>
                  </w:rPr>
                </w:pPr>
                <w:r w:rsidRPr="000A0EB1">
                  <w:rPr>
                    <w:szCs w:val="24"/>
                    <w:lang w:eastAsia="lt-LT"/>
                  </w:rPr>
                  <w:t xml:space="preserve">Įmonė – ekonominę veiklą vykdantis juridinis asmuo (šaltinis: Lietuvos Respublikos smulkiojo ir vidutinio verslo plėtros įstatymas). </w:t>
                </w:r>
              </w:p>
              <w:p w14:paraId="18B8845B" w14:textId="77777777" w:rsidR="00CB675D" w:rsidRPr="000A0EB1" w:rsidRDefault="00CB675D" w:rsidP="00B23ADB">
                <w:pPr>
                  <w:jc w:val="both"/>
                  <w:rPr>
                    <w:szCs w:val="24"/>
                    <w:lang w:eastAsia="lt-LT"/>
                  </w:rPr>
                </w:pPr>
              </w:p>
              <w:p w14:paraId="79BA45E3" w14:textId="77777777" w:rsidR="00CB675D" w:rsidRPr="00491096" w:rsidRDefault="00CB675D" w:rsidP="00B23ADB">
                <w:pPr>
                  <w:jc w:val="both"/>
                  <w:rPr>
                    <w:noProof/>
                    <w:szCs w:val="24"/>
                    <w:lang w:eastAsia="en-IE"/>
                  </w:rPr>
                </w:pPr>
                <w:r w:rsidRPr="00491096">
                  <w:rPr>
                    <w:noProof/>
                    <w:szCs w:val="24"/>
                    <w:lang w:eastAsia="en-IE"/>
                  </w:rPr>
                  <w:t xml:space="preserve">Skaičiuojant rodiklio reikšmę, prie įmonių skaičiaus pridedamas ir verslininkų skaičius. </w:t>
                </w:r>
              </w:p>
              <w:p w14:paraId="7A180375" w14:textId="77777777" w:rsidR="00CB675D" w:rsidRPr="00491096" w:rsidRDefault="00CB675D" w:rsidP="00B23ADB">
                <w:pPr>
                  <w:jc w:val="both"/>
                  <w:rPr>
                    <w:noProof/>
                    <w:szCs w:val="24"/>
                    <w:lang w:eastAsia="en-IE"/>
                  </w:rPr>
                </w:pPr>
              </w:p>
              <w:p w14:paraId="06499239" w14:textId="77777777" w:rsidR="00CB675D" w:rsidRPr="00491096" w:rsidRDefault="00CB675D" w:rsidP="00B23ADB">
                <w:pPr>
                  <w:jc w:val="both"/>
                  <w:rPr>
                    <w:noProof/>
                    <w:szCs w:val="24"/>
                    <w:lang w:eastAsia="en-IE"/>
                  </w:rPr>
                </w:pPr>
                <w:r w:rsidRPr="00491096">
                  <w:rPr>
                    <w:noProof/>
                    <w:szCs w:val="24"/>
                    <w:lang w:eastAsia="en-IE"/>
                  </w:rPr>
                  <w:t>Verslininkas – fizinis asmuo, kuris verčiasi ekonomine veikla (šaltinis: Lietuvos Respublikos smulkiojo ir vidutinio verslo plėtros įstatymas).</w:t>
                </w:r>
              </w:p>
              <w:p w14:paraId="4F7B4BC7" w14:textId="77777777" w:rsidR="00CB675D" w:rsidRPr="000A0EB1" w:rsidRDefault="00CB675D" w:rsidP="00B23ADB">
                <w:pPr>
                  <w:jc w:val="both"/>
                  <w:rPr>
                    <w:szCs w:val="24"/>
                    <w:lang w:eastAsia="lt-LT"/>
                  </w:rPr>
                </w:pPr>
              </w:p>
              <w:p w14:paraId="4816FE8A" w14:textId="77777777" w:rsidR="00CB675D" w:rsidRPr="00491096" w:rsidRDefault="00CB675D" w:rsidP="00B23ADB">
                <w:pPr>
                  <w:jc w:val="both"/>
                  <w:rPr>
                    <w:noProof/>
                    <w:szCs w:val="24"/>
                    <w:lang w:eastAsia="en-IE"/>
                  </w:rPr>
                </w:pPr>
                <w:r w:rsidRPr="000A0EB1">
                  <w:rPr>
                    <w:szCs w:val="24"/>
                    <w:lang w:eastAsia="lt-LT"/>
                  </w:rPr>
                  <w:t xml:space="preserve">Vertinant įmonių dydį, vadovaujamasi </w:t>
                </w:r>
                <w:r w:rsidRPr="00491096">
                  <w:rPr>
                    <w:noProof/>
                    <w:szCs w:val="24"/>
                    <w:lang w:eastAsia="en-IE"/>
                  </w:rPr>
                  <w:t>Lietuvos Respublikos smulkiojo ir vidutinio verslo plėtros įstatymu.</w:t>
                </w:r>
              </w:p>
              <w:p w14:paraId="352FC787" w14:textId="77777777" w:rsidR="00CB675D" w:rsidRPr="00491096" w:rsidRDefault="00CB675D" w:rsidP="00B23ADB">
                <w:pPr>
                  <w:jc w:val="both"/>
                  <w:rPr>
                    <w:noProof/>
                    <w:szCs w:val="24"/>
                    <w:lang w:eastAsia="en-IE"/>
                  </w:rPr>
                </w:pPr>
              </w:p>
              <w:p w14:paraId="05066641" w14:textId="77777777" w:rsidR="00CB675D" w:rsidRPr="00491096" w:rsidRDefault="00CB675D" w:rsidP="00B23ADB">
                <w:pPr>
                  <w:jc w:val="both"/>
                </w:pPr>
                <w:r w:rsidRPr="00491096">
                  <w:rPr>
                    <w:b/>
                    <w:bCs/>
                  </w:rPr>
                  <w:t>Didelė įmonė</w:t>
                </w:r>
                <w:r w:rsidRPr="00491096">
                  <w:t xml:space="preserve"> – įmonė, kuri atskirai ar kartu su savo partnerinėmis įmonėmis ir susijusiomis įmonėmis atitinka bent vieną iš šių sąlygų: joje </w:t>
                </w:r>
                <w:r w:rsidRPr="00491096">
                  <w:lastRenderedPageBreak/>
                  <w:t>(jose)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14:paraId="618D87C7" w14:textId="77777777" w:rsidR="00CB675D" w:rsidRPr="000A0EB1" w:rsidRDefault="00CB675D" w:rsidP="00B23ADB">
                <w:pPr>
                  <w:jc w:val="both"/>
                  <w:rPr>
                    <w:szCs w:val="24"/>
                    <w:lang w:eastAsia="lt-LT"/>
                  </w:rPr>
                </w:pPr>
              </w:p>
              <w:p w14:paraId="0D9ED807" w14:textId="77777777" w:rsidR="00CB675D" w:rsidRPr="000A0EB1" w:rsidRDefault="00CB675D" w:rsidP="00B23ADB">
                <w:pPr>
                  <w:jc w:val="both"/>
                  <w:rPr>
                    <w:szCs w:val="24"/>
                    <w:lang w:eastAsia="lt-LT"/>
                  </w:rPr>
                </w:pPr>
                <w:r w:rsidRPr="000A0EB1">
                  <w:rPr>
                    <w:szCs w:val="24"/>
                    <w:lang w:eastAsia="lt-LT"/>
                  </w:rPr>
                  <w:t>Dotacijų atveju paramą gaunančios įmonės dydis nustatomas projektų įgyvendinimo plano (PĮP) vertinimo metu pagal PĮP pateikimo datai galiojančią informaciją.</w:t>
                </w:r>
                <w:r w:rsidRPr="000A0EB1">
                  <w:rPr>
                    <w:szCs w:val="24"/>
                  </w:rPr>
                  <w:t xml:space="preserve"> Paramą gaunančio galutinio gavėjo, kurio negalima identifikuoti PĮP pateikimo metu, dydis nustatomas projekto įgyvendinimo metu.</w:t>
                </w:r>
              </w:p>
              <w:p w14:paraId="21D24C40" w14:textId="77777777" w:rsidR="00CB675D" w:rsidRPr="000A0EB1" w:rsidRDefault="00CB675D" w:rsidP="00B23ADB">
                <w:pPr>
                  <w:jc w:val="both"/>
                  <w:rPr>
                    <w:strike/>
                    <w:szCs w:val="24"/>
                    <w:lang w:eastAsia="lt-LT"/>
                  </w:rPr>
                </w:pPr>
              </w:p>
            </w:tc>
          </w:tr>
          <w:tr w:rsidR="00CB675D" w:rsidRPr="00312BB2" w14:paraId="2D5A3A70"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A3CE847" w14:textId="77777777" w:rsidR="00CB675D" w:rsidRPr="00312BB2" w:rsidRDefault="00CB675D"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A7D272" w14:textId="77777777" w:rsidR="00CB675D" w:rsidRPr="00312BB2" w:rsidRDefault="00CB675D"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413369" w14:textId="77777777" w:rsidR="00CB675D" w:rsidRPr="00312BB2" w:rsidRDefault="00CB675D" w:rsidP="00B23ADB">
                <w:pPr>
                  <w:jc w:val="both"/>
                  <w:rPr>
                    <w:szCs w:val="24"/>
                    <w:lang w:eastAsia="lt-LT"/>
                  </w:rPr>
                </w:pPr>
                <w:r w:rsidRPr="00312BB2">
                  <w:rPr>
                    <w:bCs/>
                    <w:szCs w:val="24"/>
                    <w:lang w:eastAsia="lt-LT"/>
                  </w:rPr>
                  <w:t>Automatiškai apskaičiuojamas</w:t>
                </w:r>
                <w:r>
                  <w:rPr>
                    <w:bCs/>
                    <w:szCs w:val="24"/>
                    <w:lang w:eastAsia="lt-LT"/>
                  </w:rPr>
                  <w:t>is</w:t>
                </w:r>
              </w:p>
              <w:p w14:paraId="425E0E5F" w14:textId="77777777" w:rsidR="00CB675D" w:rsidRPr="00312BB2" w:rsidRDefault="00CB675D" w:rsidP="00B23ADB">
                <w:pPr>
                  <w:tabs>
                    <w:tab w:val="left" w:pos="568"/>
                  </w:tabs>
                  <w:jc w:val="both"/>
                  <w:rPr>
                    <w:i/>
                    <w:iCs/>
                    <w:szCs w:val="24"/>
                    <w:lang w:val="en-GB" w:eastAsia="lt-LT"/>
                  </w:rPr>
                </w:pPr>
              </w:p>
            </w:tc>
          </w:tr>
          <w:tr w:rsidR="00CB675D" w:rsidRPr="00312BB2" w14:paraId="752BC36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980B20D" w14:textId="77777777" w:rsidR="00CB675D" w:rsidRPr="00312BB2" w:rsidRDefault="00CB675D"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3B94FB" w14:textId="77777777" w:rsidR="00CB675D" w:rsidRPr="00312BB2" w:rsidRDefault="00CB675D"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CF4F8D" w14:textId="77777777" w:rsidR="00CB675D" w:rsidRPr="00312BB2" w:rsidRDefault="00CB675D" w:rsidP="00B23ADB">
                <w:pPr>
                  <w:pStyle w:val="pf0"/>
                  <w:jc w:val="both"/>
                </w:pPr>
                <w:r w:rsidRPr="007C52B0">
                  <w:t>Projekto ir priemonės lygiu įmonė skaičiuojama vieną kartą pagal tą pačią paramos rūšį (dotacij</w:t>
                </w:r>
                <w:r>
                  <w:t>a)</w:t>
                </w:r>
                <w:r w:rsidRPr="007C52B0">
                  <w:t>.</w:t>
                </w:r>
              </w:p>
            </w:tc>
          </w:tr>
          <w:tr w:rsidR="00CB675D" w:rsidRPr="00312BB2" w14:paraId="558ECB32"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AF4A8A1" w14:textId="77777777" w:rsidR="00CB675D" w:rsidRPr="00312BB2" w:rsidRDefault="00CB675D"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F5EA5B" w14:textId="77777777" w:rsidR="00CB675D" w:rsidRPr="00312BB2" w:rsidRDefault="00CB675D"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2C4B93" w14:textId="77777777" w:rsidR="00CB675D" w:rsidRPr="00312BB2" w:rsidRDefault="00CB675D" w:rsidP="00B23ADB">
                <w:pPr>
                  <w:jc w:val="both"/>
                  <w:rPr>
                    <w:szCs w:val="24"/>
                    <w:lang w:eastAsia="lt-LT"/>
                  </w:rPr>
                </w:pPr>
                <w:r w:rsidRPr="00312BB2">
                  <w:rPr>
                    <w:szCs w:val="24"/>
                    <w:lang w:eastAsia="lt-LT"/>
                  </w:rPr>
                  <w:t>Dotacijų atveju:</w:t>
                </w:r>
              </w:p>
              <w:p w14:paraId="755C07D0" w14:textId="77777777" w:rsidR="00CB675D" w:rsidRPr="00312BB2" w:rsidRDefault="00CB675D" w:rsidP="00B23ADB">
                <w:pPr>
                  <w:jc w:val="both"/>
                  <w:rPr>
                    <w:szCs w:val="24"/>
                    <w:lang w:eastAsia="lt-LT"/>
                  </w:rPr>
                </w:pPr>
                <w:r w:rsidRPr="00312BB2">
                  <w:rPr>
                    <w:szCs w:val="24"/>
                    <w:lang w:eastAsia="lt-LT"/>
                  </w:rPr>
                  <w:t>Pirminiai ir antriniai duomenų šaltiniai:</w:t>
                </w:r>
              </w:p>
              <w:p w14:paraId="66A4A65A" w14:textId="77777777" w:rsidR="00CB675D" w:rsidRPr="007F3692" w:rsidRDefault="00CB675D" w:rsidP="00B23ADB">
                <w:pPr>
                  <w:jc w:val="both"/>
                </w:pPr>
                <w:r w:rsidRPr="00312BB2">
                  <w:t xml:space="preserve">Galutinė veiklos ataskaita. </w:t>
                </w:r>
              </w:p>
            </w:tc>
          </w:tr>
          <w:tr w:rsidR="00CB675D" w:rsidRPr="00312BB2" w14:paraId="2970B95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2162AB5" w14:textId="77777777" w:rsidR="00CB675D" w:rsidRPr="00312BB2" w:rsidRDefault="00CB675D"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715107" w14:textId="77777777" w:rsidR="00CB675D" w:rsidRPr="00312BB2" w:rsidRDefault="00CB675D"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3E22E8" w14:textId="77777777" w:rsidR="00CB675D" w:rsidRPr="00312BB2" w:rsidRDefault="00CB675D" w:rsidP="00B23ADB">
                <w:pPr>
                  <w:jc w:val="both"/>
                  <w:rPr>
                    <w:szCs w:val="24"/>
                    <w:lang w:eastAsia="lt-LT"/>
                  </w:rPr>
                </w:pPr>
                <w:r w:rsidRPr="00312BB2">
                  <w:rPr>
                    <w:szCs w:val="24"/>
                    <w:lang w:eastAsia="lt-LT"/>
                  </w:rPr>
                  <w:t>Už rodiklio pasiekimą atsiskaitoma:</w:t>
                </w:r>
              </w:p>
              <w:p w14:paraId="67CDDBF2" w14:textId="77777777" w:rsidR="00CB675D" w:rsidRPr="00312BB2" w:rsidRDefault="00CB675D" w:rsidP="00CB675D">
                <w:pPr>
                  <w:pStyle w:val="Sraopastraipa"/>
                  <w:numPr>
                    <w:ilvl w:val="0"/>
                    <w:numId w:val="2"/>
                  </w:numPr>
                  <w:spacing w:after="0" w:line="240" w:lineRule="auto"/>
                  <w:jc w:val="both"/>
                  <w:rPr>
                    <w:szCs w:val="24"/>
                    <w:lang w:eastAsia="lt-LT"/>
                  </w:rPr>
                </w:pPr>
                <w:r w:rsidRPr="00491096">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(dotacijų atveju)</w:t>
                </w:r>
                <w:r>
                  <w:rPr>
                    <w:szCs w:val="24"/>
                    <w:lang w:eastAsia="lt-LT"/>
                  </w:rPr>
                  <w:t>.</w:t>
                </w:r>
              </w:p>
              <w:p w14:paraId="5F7BBF8F" w14:textId="77777777" w:rsidR="00CB675D" w:rsidRPr="00AA5C8C" w:rsidRDefault="00CB675D" w:rsidP="00B23ADB">
                <w:pPr>
                  <w:ind w:left="418"/>
                  <w:jc w:val="both"/>
                  <w:rPr>
                    <w:szCs w:val="24"/>
                    <w:lang w:eastAsia="lt-LT"/>
                  </w:rPr>
                </w:pPr>
              </w:p>
            </w:tc>
          </w:tr>
          <w:tr w:rsidR="00CB675D" w:rsidRPr="00312BB2" w14:paraId="17D047DF"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4827FF7" w14:textId="77777777" w:rsidR="00CB675D" w:rsidRPr="00312BB2" w:rsidRDefault="00CB675D"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740643" w14:textId="77777777" w:rsidR="00CB675D" w:rsidRPr="00312BB2" w:rsidRDefault="00CB675D"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2128E1" w14:textId="77777777" w:rsidR="00CB675D" w:rsidRPr="000A0EB1" w:rsidRDefault="00CB675D" w:rsidP="00B23ADB">
                <w:pPr>
                  <w:jc w:val="both"/>
                  <w:rPr>
                    <w:rStyle w:val="Grietas"/>
                    <w:rFonts w:eastAsiaTheme="majorEastAsia"/>
                    <w:b w:val="0"/>
                    <w:bCs w:val="0"/>
                    <w:spacing w:val="2"/>
                    <w:shd w:val="clear" w:color="auto" w:fill="FFFFFF"/>
                  </w:rPr>
                </w:pPr>
                <w:r w:rsidRPr="00491096">
                  <w:rPr>
                    <w:rStyle w:val="Grietas"/>
                    <w:rFonts w:eastAsiaTheme="majorEastAsia"/>
                    <w:spacing w:val="2"/>
                    <w:shd w:val="clear" w:color="auto" w:fill="FFFFFF"/>
                  </w:rPr>
                  <w:t>Kitas (projekto veiklų įgyvendinimo pabaigoje).</w:t>
                </w:r>
              </w:p>
              <w:p w14:paraId="7E2A3958" w14:textId="77777777" w:rsidR="00CB675D" w:rsidRPr="00312BB2" w:rsidRDefault="00CB675D" w:rsidP="00B23ADB">
                <w:pPr>
                  <w:jc w:val="both"/>
                  <w:rPr>
                    <w:rStyle w:val="Grietas"/>
                    <w:rFonts w:eastAsiaTheme="majorEastAsia"/>
                    <w:b w:val="0"/>
                    <w:spacing w:val="2"/>
                    <w:shd w:val="clear" w:color="auto" w:fill="FFFFFF"/>
                  </w:rPr>
                </w:pPr>
              </w:p>
              <w:p w14:paraId="34E6DD9B" w14:textId="77777777" w:rsidR="00CB675D" w:rsidRPr="00312BB2" w:rsidRDefault="00CB675D" w:rsidP="00B23ADB">
                <w:pPr>
                  <w:jc w:val="both"/>
                  <w:rPr>
                    <w:bCs/>
                    <w:szCs w:val="24"/>
                    <w:lang w:eastAsia="lt-LT"/>
                  </w:rPr>
                </w:pPr>
                <w:r w:rsidRPr="00312BB2">
                  <w:rPr>
                    <w:bCs/>
                    <w:szCs w:val="24"/>
                    <w:lang w:eastAsia="lt-LT"/>
                  </w:rPr>
                  <w:t>Dotacijų atveju, stebėsenos rodiklis laikomas pasiektu, kai su galutine veiklos ataskaita deklaruojamas rodiklio pasiekimas ir  patvirtinamas paramos gavimas.</w:t>
                </w:r>
              </w:p>
            </w:tc>
          </w:tr>
          <w:tr w:rsidR="00CB675D" w:rsidRPr="00312BB2" w14:paraId="543BB7ED"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C61F135" w14:textId="77777777" w:rsidR="00CB675D" w:rsidRPr="00312BB2" w:rsidRDefault="00CB675D"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6F44C3" w14:textId="77777777" w:rsidR="00CB675D" w:rsidRPr="00312BB2" w:rsidRDefault="00CB675D"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ADC3C1" w14:textId="77777777" w:rsidR="00CB675D" w:rsidRPr="00312BB2" w:rsidRDefault="00CB675D" w:rsidP="00B23ADB">
                <w:pPr>
                  <w:jc w:val="both"/>
                  <w:rPr>
                    <w:i/>
                    <w:iCs/>
                    <w:szCs w:val="24"/>
                    <w:lang w:eastAsia="lt-LT"/>
                  </w:rPr>
                </w:pPr>
                <w:r w:rsidRPr="00312BB2">
                  <w:rPr>
                    <w:rFonts w:eastAsia="Calibri"/>
                    <w:bCs/>
                    <w:szCs w:val="24"/>
                    <w:lang w:eastAsia="lt-LT"/>
                  </w:rPr>
                  <w:t>Lietuvos Respublikos energetikos ministerija</w:t>
                </w:r>
              </w:p>
            </w:tc>
          </w:tr>
          <w:tr w:rsidR="00CB675D" w:rsidRPr="00312BB2" w14:paraId="686A5597"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20BDFD5" w14:textId="77777777" w:rsidR="00CB675D" w:rsidRPr="00312BB2" w:rsidRDefault="00CB675D"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96B4F5" w14:textId="77777777" w:rsidR="00CB675D" w:rsidRPr="00312BB2" w:rsidRDefault="00CB675D"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A91F40" w14:textId="77777777" w:rsidR="00CB675D" w:rsidRPr="00312BB2" w:rsidRDefault="00CB675D" w:rsidP="00B23ADB">
                <w:pPr>
                  <w:jc w:val="both"/>
                  <w:rPr>
                    <w:rFonts w:eastAsia="Calibri"/>
                    <w:lang w:eastAsia="lt-LT"/>
                  </w:rPr>
                </w:pPr>
                <w:r w:rsidRPr="00312BB2">
                  <w:rPr>
                    <w:rFonts w:eastAsia="Calibri"/>
                    <w:lang w:eastAsia="lt-LT"/>
                  </w:rPr>
                  <w:t>Energetikos ministerijos Investicijų grupė</w:t>
                </w:r>
              </w:p>
              <w:p w14:paraId="2F20CB05" w14:textId="77777777" w:rsidR="00CB675D" w:rsidRPr="00312BB2" w:rsidRDefault="00CB675D"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18194088" w14:textId="77777777" w:rsidR="00CB675D" w:rsidRPr="00312BB2" w:rsidRDefault="00CB675D" w:rsidP="00B23ADB">
                <w:pPr>
                  <w:jc w:val="both"/>
                  <w:rPr>
                    <w:rFonts w:eastAsia="Calibri"/>
                    <w:lang w:eastAsia="lt-LT"/>
                  </w:rPr>
                </w:pPr>
              </w:p>
              <w:p w14:paraId="1BCD6059" w14:textId="77777777" w:rsidR="00CB675D" w:rsidRPr="00312BB2" w:rsidRDefault="00CB675D"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30F5FFFD" w14:textId="77777777" w:rsidR="00CB675D" w:rsidRPr="00312BB2" w:rsidRDefault="00CB675D" w:rsidP="00B23ADB">
                <w:pPr>
                  <w:jc w:val="both"/>
                  <w:rPr>
                    <w:szCs w:val="24"/>
                    <w:lang w:eastAsia="lt-LT"/>
                  </w:rPr>
                </w:pPr>
                <w:r w:rsidRPr="00312BB2">
                  <w:rPr>
                    <w:rFonts w:eastAsia="Calibri"/>
                    <w:lang w:val="en-US" w:eastAsia="lt-LT"/>
                  </w:rPr>
                  <w:t>Tel. +370 602 4 6552</w:t>
                </w:r>
              </w:p>
            </w:tc>
          </w:tr>
          <w:tr w:rsidR="00CB675D" w:rsidRPr="00312BB2" w14:paraId="7E583B2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626309" w14:textId="77777777" w:rsidR="00CB675D" w:rsidRPr="00312BB2" w:rsidRDefault="00CB675D" w:rsidP="00B23ADB">
                <w:pPr>
                  <w:widowControl w:val="0"/>
                  <w:rPr>
                    <w:szCs w:val="24"/>
                    <w:lang w:eastAsia="lt-LT"/>
                  </w:rPr>
                </w:pPr>
                <w:r w:rsidRPr="00312BB2">
                  <w:rPr>
                    <w:szCs w:val="24"/>
                    <w:lang w:eastAsia="lt-LT"/>
                  </w:rPr>
                  <w:lastRenderedPageBreak/>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7E40AA" w14:textId="77777777" w:rsidR="00CB675D" w:rsidRPr="00312BB2" w:rsidRDefault="00CB675D"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D837EEB" w14:textId="77777777" w:rsidR="00CB675D" w:rsidRPr="00312BB2" w:rsidRDefault="00CB675D" w:rsidP="00B23ADB">
                <w:pPr>
                  <w:jc w:val="both"/>
                  <w:rPr>
                    <w:szCs w:val="24"/>
                    <w:lang w:eastAsia="lt-LT"/>
                  </w:rPr>
                </w:pPr>
                <w:r w:rsidRPr="00312BB2">
                  <w:rPr>
                    <w:szCs w:val="24"/>
                    <w:lang w:eastAsia="lt-LT"/>
                  </w:rPr>
                  <w:t xml:space="preserve">NKL plano bendrasis rezultato rodiklis RRFCI09. Rodiklio kodas R.B.1.2009. Rodiklis skaidomas į </w:t>
                </w:r>
                <w:proofErr w:type="spellStart"/>
                <w:r w:rsidRPr="00312BB2">
                  <w:rPr>
                    <w:szCs w:val="24"/>
                    <w:lang w:eastAsia="lt-LT"/>
                  </w:rPr>
                  <w:t>parodiklius</w:t>
                </w:r>
                <w:proofErr w:type="spellEnd"/>
                <w:r w:rsidRPr="00312BB2">
                  <w:rPr>
                    <w:szCs w:val="24"/>
                    <w:lang w:eastAsia="lt-LT"/>
                  </w:rPr>
                  <w:t xml:space="preserve"> pagal įmonės dydį (R.B.1.2009.1; R.B.1.2009.2; R.B.1.2009.3).</w:t>
                </w:r>
              </w:p>
              <w:p w14:paraId="78A8C9F2" w14:textId="77777777" w:rsidR="00CB675D" w:rsidRPr="00312BB2" w:rsidRDefault="00CB675D" w:rsidP="00B23ADB">
                <w:pPr>
                  <w:jc w:val="both"/>
                  <w:rPr>
                    <w:szCs w:val="24"/>
                    <w:lang w:eastAsia="lt-LT"/>
                  </w:rPr>
                </w:pPr>
              </w:p>
            </w:tc>
          </w:tr>
        </w:tbl>
        <w:p w14:paraId="19E32DB4" w14:textId="77777777" w:rsidR="00CB675D" w:rsidRPr="00312BB2" w:rsidRDefault="00CB675D" w:rsidP="00CB675D">
          <w:pPr>
            <w:rPr>
              <w:b/>
              <w:lang w:eastAsia="lt-LT"/>
            </w:rPr>
          </w:pPr>
        </w:p>
        <w:p w14:paraId="3B5D0BB6" w14:textId="77777777" w:rsidR="00CB675D" w:rsidRPr="00312BB2" w:rsidRDefault="00CB675D" w:rsidP="00CB675D">
          <w:pPr>
            <w:spacing w:after="160" w:line="259" w:lineRule="auto"/>
            <w:rPr>
              <w:b/>
              <w:lang w:eastAsia="lt-LT"/>
            </w:rPr>
          </w:pPr>
          <w:r w:rsidRPr="00312BB2">
            <w:rPr>
              <w:b/>
              <w:lang w:eastAsia="lt-LT"/>
            </w:rPr>
            <w:br w:type="page"/>
          </w:r>
        </w:p>
        <w:p w14:paraId="7B971D3B" w14:textId="77777777" w:rsidR="00CB675D" w:rsidRPr="00312BB2" w:rsidRDefault="00CB675D" w:rsidP="00CB675D">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3. Stebėsenos rodiklio</w:t>
          </w:r>
        </w:p>
        <w:p w14:paraId="6F4951A6" w14:textId="77777777" w:rsidR="00CB675D" w:rsidRPr="00312BB2" w:rsidRDefault="00CB675D" w:rsidP="00CB675D">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szCs w:val="24"/>
              <w:lang w:eastAsia="lt-LT"/>
            </w:rPr>
            <w:t>PARAMĄ GAVUSIOS ĮMONĖS, IŠ JŲ MAŽOS IR LABAI MAŽOS ĮMONĖS</w:t>
          </w:r>
          <w:r w:rsidRPr="00312BB2">
            <w:rPr>
              <w:rFonts w:eastAsia="SimSun"/>
              <w:b/>
              <w:caps/>
              <w:szCs w:val="24"/>
              <w:lang w:eastAsia="lt-LT"/>
            </w:rPr>
            <w:t>“ aprašymo kortelė</w:t>
          </w:r>
        </w:p>
        <w:p w14:paraId="6ACE38D3" w14:textId="77777777" w:rsidR="00CB675D" w:rsidRPr="00312BB2" w:rsidRDefault="00CB675D" w:rsidP="00CB675D">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CB675D" w:rsidRPr="00312BB2" w14:paraId="415B6C3B"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66E9AC" w14:textId="77777777" w:rsidR="00CB675D" w:rsidRPr="00312BB2" w:rsidRDefault="00CB675D"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B1F1810" w14:textId="77777777" w:rsidR="00CB675D" w:rsidRPr="00312BB2" w:rsidRDefault="00CB675D"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2EB20EF" w14:textId="77777777" w:rsidR="00CB675D" w:rsidRPr="00312BB2" w:rsidRDefault="00CB675D" w:rsidP="00B23ADB">
                <w:pPr>
                  <w:widowControl w:val="0"/>
                  <w:jc w:val="center"/>
                  <w:rPr>
                    <w:b/>
                    <w:bCs/>
                    <w:strike/>
                    <w:szCs w:val="24"/>
                    <w:lang w:eastAsia="lt-LT"/>
                  </w:rPr>
                </w:pPr>
                <w:r w:rsidRPr="00312BB2">
                  <w:rPr>
                    <w:b/>
                    <w:bCs/>
                    <w:szCs w:val="24"/>
                    <w:lang w:eastAsia="lt-LT"/>
                  </w:rPr>
                  <w:t>Kodai, pavadinimai ir aprašymas</w:t>
                </w:r>
              </w:p>
            </w:tc>
          </w:tr>
          <w:tr w:rsidR="00CB675D" w:rsidRPr="00312BB2" w14:paraId="6DF19EB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B53F390" w14:textId="77777777" w:rsidR="00CB675D" w:rsidRPr="00312BB2" w:rsidRDefault="00CB675D"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EB3DD3E" w14:textId="77777777" w:rsidR="00CB675D" w:rsidRPr="00312BB2" w:rsidRDefault="00CB675D"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53B45CD" w14:textId="77777777" w:rsidR="00CB675D" w:rsidRPr="00312BB2" w:rsidRDefault="00CB675D" w:rsidP="00B23ADB">
                <w:pPr>
                  <w:jc w:val="both"/>
                  <w:rPr>
                    <w:bCs/>
                    <w:i/>
                    <w:iCs/>
                    <w:color w:val="808080"/>
                    <w:szCs w:val="24"/>
                    <w:lang w:eastAsia="lt-LT"/>
                  </w:rPr>
                </w:pPr>
                <w:r w:rsidRPr="00312BB2">
                  <w:rPr>
                    <w:szCs w:val="24"/>
                    <w:lang w:eastAsia="lt-LT"/>
                  </w:rPr>
                  <w:t>Paramą gavusios įmonės, iš jų mažos ir labai mažos įmonės</w:t>
                </w:r>
              </w:p>
            </w:tc>
          </w:tr>
          <w:tr w:rsidR="00CB675D" w:rsidRPr="00312BB2" w14:paraId="0742EB6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963AD9F" w14:textId="77777777" w:rsidR="00CB675D" w:rsidRPr="00312BB2" w:rsidRDefault="00CB675D"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0089B6F" w14:textId="77777777" w:rsidR="00CB675D" w:rsidRPr="00312BB2" w:rsidRDefault="00CB675D"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53FAFAA" w14:textId="77777777" w:rsidR="00CB675D" w:rsidRPr="00312BB2" w:rsidRDefault="00CB675D" w:rsidP="00B23ADB">
                <w:pPr>
                  <w:jc w:val="both"/>
                  <w:rPr>
                    <w:szCs w:val="24"/>
                    <w:lang w:eastAsia="lt-LT"/>
                  </w:rPr>
                </w:pPr>
                <w:r w:rsidRPr="00312BB2">
                  <w:rPr>
                    <w:szCs w:val="24"/>
                    <w:lang w:eastAsia="lt-LT"/>
                  </w:rPr>
                  <w:t>Įmonės</w:t>
                </w:r>
              </w:p>
            </w:tc>
          </w:tr>
          <w:tr w:rsidR="00CB675D" w:rsidRPr="00312BB2" w14:paraId="188FF83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4D44FA" w14:textId="77777777" w:rsidR="00CB675D" w:rsidRPr="00312BB2" w:rsidRDefault="00CB675D"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85C0902" w14:textId="77777777" w:rsidR="00CB675D" w:rsidRPr="00312BB2" w:rsidRDefault="00CB675D"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DD25191" w14:textId="77777777" w:rsidR="00CB675D" w:rsidRPr="00312BB2" w:rsidRDefault="00CB675D" w:rsidP="00B23ADB">
                <w:pPr>
                  <w:jc w:val="both"/>
                  <w:rPr>
                    <w:szCs w:val="24"/>
                    <w:lang w:eastAsia="lt-LT"/>
                  </w:rPr>
                </w:pPr>
                <w:r w:rsidRPr="00312BB2">
                  <w:rPr>
                    <w:szCs w:val="24"/>
                    <w:lang w:eastAsia="lt-LT"/>
                  </w:rPr>
                  <w:t>Didėjimas</w:t>
                </w:r>
              </w:p>
            </w:tc>
          </w:tr>
          <w:tr w:rsidR="00CB675D" w:rsidRPr="00312BB2" w14:paraId="3B1955B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3286A9" w14:textId="77777777" w:rsidR="00CB675D" w:rsidRPr="00312BB2" w:rsidRDefault="00CB675D"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B64E713" w14:textId="77777777" w:rsidR="00CB675D" w:rsidRPr="00312BB2" w:rsidRDefault="00CB675D"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9018A09" w14:textId="77777777" w:rsidR="00CB675D" w:rsidRPr="00312BB2" w:rsidRDefault="00CB675D" w:rsidP="00B23ADB">
                <w:pPr>
                  <w:jc w:val="both"/>
                  <w:rPr>
                    <w:szCs w:val="24"/>
                    <w:lang w:eastAsia="lt-LT"/>
                  </w:rPr>
                </w:pPr>
                <w:r w:rsidRPr="00312BB2">
                  <w:rPr>
                    <w:szCs w:val="24"/>
                    <w:lang w:eastAsia="lt-LT"/>
                  </w:rPr>
                  <w:t>Skaitinė reikšmė</w:t>
                </w:r>
              </w:p>
            </w:tc>
          </w:tr>
          <w:tr w:rsidR="00CB675D" w:rsidRPr="00312BB2" w14:paraId="17C7C98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F9E3CF" w14:textId="77777777" w:rsidR="00CB675D" w:rsidRPr="00312BB2" w:rsidRDefault="00CB675D"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EA55AFB" w14:textId="77777777" w:rsidR="00CB675D" w:rsidRPr="00312BB2" w:rsidRDefault="00CB675D"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8A046C5" w14:textId="77777777" w:rsidR="00CB675D" w:rsidRPr="00312BB2" w:rsidRDefault="00CB675D" w:rsidP="00B23ADB">
                <w:pPr>
                  <w:jc w:val="both"/>
                  <w:rPr>
                    <w:szCs w:val="24"/>
                    <w:lang w:eastAsia="lt-LT"/>
                  </w:rPr>
                </w:pPr>
                <w:r w:rsidRPr="00312BB2">
                  <w:rPr>
                    <w:szCs w:val="24"/>
                    <w:lang w:eastAsia="lt-LT"/>
                  </w:rPr>
                  <w:t>Rezultato rodiklis</w:t>
                </w:r>
              </w:p>
            </w:tc>
          </w:tr>
          <w:tr w:rsidR="00CB675D" w:rsidRPr="00312BB2" w14:paraId="366C196B"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8A672D" w14:textId="77777777" w:rsidR="00CB675D" w:rsidRPr="00312BB2" w:rsidRDefault="00CB675D"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6A51937" w14:textId="77777777" w:rsidR="00CB675D" w:rsidRPr="00312BB2" w:rsidRDefault="00CB675D"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6C53416" w14:textId="77777777" w:rsidR="00CB675D" w:rsidRPr="00312BB2" w:rsidRDefault="00CB675D" w:rsidP="00B23ADB">
                <w:pPr>
                  <w:jc w:val="both"/>
                  <w:rPr>
                    <w:bCs/>
                    <w:szCs w:val="24"/>
                    <w:lang w:val="en-US" w:eastAsia="lt-LT"/>
                  </w:rPr>
                </w:pPr>
                <w:r w:rsidRPr="00312BB2">
                  <w:rPr>
                    <w:bCs/>
                    <w:szCs w:val="24"/>
                    <w:lang w:val="en-US" w:eastAsia="lt-LT"/>
                  </w:rPr>
                  <w:t>R-03-001-06-03-03-08</w:t>
                </w:r>
              </w:p>
            </w:tc>
          </w:tr>
          <w:tr w:rsidR="00CB675D" w:rsidRPr="00312BB2" w14:paraId="064EE54B"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17E726" w14:textId="77777777" w:rsidR="00CB675D" w:rsidRPr="00312BB2" w:rsidRDefault="00CB675D"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C0B8F5E" w14:textId="77777777" w:rsidR="00CB675D" w:rsidRPr="00312BB2" w:rsidRDefault="00CB675D"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287FF04" w14:textId="77777777" w:rsidR="00CB675D" w:rsidRPr="00312BB2" w:rsidRDefault="00CB675D" w:rsidP="00B23ADB">
                <w:pPr>
                  <w:jc w:val="both"/>
                  <w:rPr>
                    <w:i/>
                    <w:iCs/>
                    <w:szCs w:val="24"/>
                    <w:lang w:eastAsia="lt-LT"/>
                  </w:rPr>
                </w:pPr>
                <w:r w:rsidRPr="00312BB2">
                  <w:rPr>
                    <w:color w:val="222222"/>
                    <w:szCs w:val="24"/>
                    <w:shd w:val="clear" w:color="auto" w:fill="FFFFFF"/>
                    <w:lang w:eastAsia="lt-LT"/>
                  </w:rPr>
                  <w:t>RRFCI09</w:t>
                </w:r>
              </w:p>
            </w:tc>
          </w:tr>
          <w:tr w:rsidR="00CB675D" w:rsidRPr="000A0EB1" w14:paraId="22C79AC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BBF2180" w14:textId="77777777" w:rsidR="00CB675D" w:rsidRPr="00312BB2" w:rsidRDefault="00CB675D"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74E845" w14:textId="77777777" w:rsidR="00CB675D" w:rsidRPr="00312BB2" w:rsidRDefault="00CB675D"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FF5E75" w14:textId="77777777" w:rsidR="00CB675D" w:rsidRPr="000A0EB1" w:rsidRDefault="00CB675D" w:rsidP="00B23ADB">
                <w:pPr>
                  <w:jc w:val="both"/>
                  <w:rPr>
                    <w:szCs w:val="24"/>
                    <w:lang w:eastAsia="lt-LT"/>
                  </w:rPr>
                </w:pPr>
                <w:r w:rsidRPr="000A0EB1">
                  <w:rPr>
                    <w:szCs w:val="24"/>
                    <w:lang w:eastAsia="lt-LT"/>
                  </w:rPr>
                  <w:t>Ekonomikos gaivinimo ir atsparumo didinimo priemonės bendrasis rodiklis Nr. RRFCI09, kurio paaiškinimai pateikti EK dokumente „</w:t>
                </w:r>
                <w:r w:rsidRPr="000A0EB1">
                  <w:rPr>
                    <w:rStyle w:val="cf01"/>
                    <w:rFonts w:eastAsiaTheme="majorEastAsia"/>
                    <w:szCs w:val="24"/>
                  </w:rPr>
                  <w:t>Gairės dėl bendrųjų Ekonomikos gaivinimo ir atsparumo didinimo priemonės rodiklių“</w:t>
                </w:r>
                <w:r w:rsidRPr="000A0EB1">
                  <w:rPr>
                    <w:szCs w:val="24"/>
                    <w:lang w:eastAsia="lt-LT"/>
                  </w:rPr>
                  <w:t xml:space="preserve"> ir Komisijos deleguotame reglamente (ES) 2021/2106</w:t>
                </w:r>
              </w:p>
              <w:p w14:paraId="20D77B9B" w14:textId="77777777" w:rsidR="00CB675D" w:rsidRPr="000A0EB1" w:rsidRDefault="00CB675D" w:rsidP="00B23ADB">
                <w:pPr>
                  <w:jc w:val="both"/>
                  <w:rPr>
                    <w:szCs w:val="24"/>
                    <w:lang w:eastAsia="lt-LT"/>
                  </w:rPr>
                </w:pPr>
                <w:r w:rsidRPr="000A0EB1">
                  <w:rPr>
                    <w:szCs w:val="24"/>
                    <w:lang w:eastAsia="lt-LT"/>
                  </w:rPr>
                  <w:t>(</w:t>
                </w:r>
                <w:hyperlink r:id="rId22" w:history="1">
                  <w:r w:rsidRPr="00491096">
                    <w:rPr>
                      <w:rStyle w:val="Hipersaitas"/>
                      <w:rFonts w:eastAsiaTheme="majorEastAsia"/>
                      <w:szCs w:val="24"/>
                      <w:lang w:eastAsia="lt-LT"/>
                    </w:rPr>
                    <w:t>https://eur-lex.europa.eu/legal-content/LT/TXT/?uri=CELEX%3A32021R2106&amp;qid=1654517454600</w:t>
                  </w:r>
                </w:hyperlink>
              </w:p>
              <w:p w14:paraId="05ADBFA1" w14:textId="77777777" w:rsidR="00CB675D" w:rsidRPr="000A0EB1" w:rsidRDefault="00CB675D" w:rsidP="00B23ADB">
                <w:pPr>
                  <w:jc w:val="both"/>
                  <w:rPr>
                    <w:szCs w:val="24"/>
                    <w:lang w:eastAsia="lt-LT"/>
                  </w:rPr>
                </w:pPr>
              </w:p>
              <w:p w14:paraId="759D408D" w14:textId="77777777" w:rsidR="00CB675D" w:rsidRPr="000A0EB1" w:rsidRDefault="00CB675D" w:rsidP="00B23ADB">
                <w:pPr>
                  <w:jc w:val="both"/>
                  <w:rPr>
                    <w:szCs w:val="24"/>
                    <w:lang w:eastAsia="lt-LT"/>
                  </w:rPr>
                </w:pPr>
                <w:r w:rsidRPr="000A0EB1">
                  <w:rPr>
                    <w:szCs w:val="24"/>
                    <w:lang w:eastAsia="lt-LT"/>
                  </w:rPr>
                  <w:t>Rodikliu apskaičiuojamos visos įmonės, gaunančios finansinę (dotacijas ir finansines priemones) ar nefinansinę (natūrinę) paramą.</w:t>
                </w:r>
              </w:p>
              <w:p w14:paraId="2CC262DA" w14:textId="77777777" w:rsidR="00CB675D" w:rsidRPr="000A0EB1" w:rsidRDefault="00CB675D" w:rsidP="00B23ADB">
                <w:pPr>
                  <w:jc w:val="both"/>
                  <w:rPr>
                    <w:szCs w:val="24"/>
                    <w:lang w:eastAsia="lt-LT"/>
                  </w:rPr>
                </w:pPr>
              </w:p>
              <w:p w14:paraId="385701F7" w14:textId="77777777" w:rsidR="00CB675D" w:rsidRPr="000A0EB1" w:rsidRDefault="00CB675D" w:rsidP="00B23ADB">
                <w:pPr>
                  <w:jc w:val="both"/>
                  <w:rPr>
                    <w:szCs w:val="24"/>
                    <w:lang w:eastAsia="lt-LT"/>
                  </w:rPr>
                </w:pPr>
                <w:r w:rsidRPr="000A0EB1">
                  <w:rPr>
                    <w:szCs w:val="24"/>
                    <w:lang w:eastAsia="lt-LT"/>
                  </w:rPr>
                  <w:t xml:space="preserve">Įmonė – ekonominę veiklą vykdantis juridinis asmuo (šaltinis: Lietuvos Respublikos smulkiojo ir vidutinio verslo plėtros įstatymas). </w:t>
                </w:r>
              </w:p>
              <w:p w14:paraId="7CF3201E" w14:textId="77777777" w:rsidR="00CB675D" w:rsidRPr="000A0EB1" w:rsidRDefault="00CB675D" w:rsidP="00B23ADB">
                <w:pPr>
                  <w:jc w:val="both"/>
                  <w:rPr>
                    <w:szCs w:val="24"/>
                    <w:lang w:eastAsia="lt-LT"/>
                  </w:rPr>
                </w:pPr>
              </w:p>
              <w:p w14:paraId="1624125E" w14:textId="77777777" w:rsidR="00CB675D" w:rsidRPr="00491096" w:rsidRDefault="00CB675D" w:rsidP="00B23ADB">
                <w:pPr>
                  <w:jc w:val="both"/>
                  <w:rPr>
                    <w:noProof/>
                    <w:szCs w:val="24"/>
                    <w:lang w:eastAsia="en-IE"/>
                  </w:rPr>
                </w:pPr>
                <w:r w:rsidRPr="00491096">
                  <w:rPr>
                    <w:noProof/>
                    <w:szCs w:val="24"/>
                    <w:lang w:eastAsia="en-IE"/>
                  </w:rPr>
                  <w:t xml:space="preserve">Skaičiuojant rodiklio reikšmę, prie įmonių skaičiaus pridedamas ir verslininkų skaičius. </w:t>
                </w:r>
              </w:p>
              <w:p w14:paraId="00E1502F" w14:textId="77777777" w:rsidR="00CB675D" w:rsidRPr="00491096" w:rsidRDefault="00CB675D" w:rsidP="00B23ADB">
                <w:pPr>
                  <w:jc w:val="both"/>
                  <w:rPr>
                    <w:noProof/>
                    <w:szCs w:val="24"/>
                    <w:lang w:eastAsia="en-IE"/>
                  </w:rPr>
                </w:pPr>
              </w:p>
              <w:p w14:paraId="5ECDB8BF" w14:textId="77777777" w:rsidR="00CB675D" w:rsidRPr="00491096" w:rsidRDefault="00CB675D" w:rsidP="00B23ADB">
                <w:pPr>
                  <w:jc w:val="both"/>
                  <w:rPr>
                    <w:noProof/>
                    <w:szCs w:val="24"/>
                    <w:lang w:eastAsia="en-IE"/>
                  </w:rPr>
                </w:pPr>
                <w:r w:rsidRPr="00491096">
                  <w:rPr>
                    <w:noProof/>
                    <w:szCs w:val="24"/>
                    <w:lang w:eastAsia="en-IE"/>
                  </w:rPr>
                  <w:t>Verslininkas – fizinis asmuo, kuris verčiasi ekonomine veikla (šaltinis: Lietuvos Respublikos smulkiojo ir vidutinio verslo plėtros įstatymas).</w:t>
                </w:r>
              </w:p>
              <w:p w14:paraId="15354E88" w14:textId="77777777" w:rsidR="00CB675D" w:rsidRPr="000A0EB1" w:rsidRDefault="00CB675D" w:rsidP="00B23ADB">
                <w:pPr>
                  <w:jc w:val="both"/>
                  <w:rPr>
                    <w:szCs w:val="24"/>
                    <w:lang w:eastAsia="lt-LT"/>
                  </w:rPr>
                </w:pPr>
              </w:p>
              <w:p w14:paraId="39127FDD" w14:textId="77777777" w:rsidR="00CB675D" w:rsidRPr="00491096" w:rsidRDefault="00CB675D" w:rsidP="00B23ADB">
                <w:pPr>
                  <w:jc w:val="both"/>
                  <w:rPr>
                    <w:noProof/>
                    <w:szCs w:val="24"/>
                    <w:lang w:eastAsia="en-IE"/>
                  </w:rPr>
                </w:pPr>
                <w:r w:rsidRPr="000A0EB1">
                  <w:rPr>
                    <w:szCs w:val="24"/>
                    <w:lang w:eastAsia="lt-LT"/>
                  </w:rPr>
                  <w:t xml:space="preserve">Vertinant įmonių dydį, vadovaujamasi </w:t>
                </w:r>
                <w:r w:rsidRPr="00491096">
                  <w:rPr>
                    <w:noProof/>
                    <w:szCs w:val="24"/>
                    <w:lang w:eastAsia="en-IE"/>
                  </w:rPr>
                  <w:t>Lietuvos Respublikos smulkiojo ir vidutinio verslo plėtros įstatymu.</w:t>
                </w:r>
              </w:p>
              <w:p w14:paraId="15C00D91" w14:textId="77777777" w:rsidR="00CB675D" w:rsidRPr="00491096" w:rsidRDefault="00CB675D" w:rsidP="00B23ADB">
                <w:pPr>
                  <w:jc w:val="both"/>
                  <w:rPr>
                    <w:noProof/>
                    <w:szCs w:val="24"/>
                    <w:lang w:eastAsia="en-IE"/>
                  </w:rPr>
                </w:pPr>
              </w:p>
              <w:p w14:paraId="03D523B5" w14:textId="77777777" w:rsidR="00CB675D" w:rsidRPr="000A0EB1" w:rsidRDefault="00CB675D" w:rsidP="00B23ADB">
                <w:pPr>
                  <w:jc w:val="both"/>
                  <w:rPr>
                    <w:szCs w:val="24"/>
                    <w:lang w:eastAsia="lt-LT"/>
                  </w:rPr>
                </w:pPr>
                <w:r w:rsidRPr="000A0EB1">
                  <w:rPr>
                    <w:szCs w:val="24"/>
                    <w:lang w:eastAsia="lt-LT"/>
                  </w:rPr>
                  <w:lastRenderedPageBreak/>
                  <w:t>Dotacijų atveju paramą gaunančios įmonės dydis nustatomas projektų įgyvendinimo plano (PĮP) vertinimo metu pagal PĮP pateikimo datai galiojančią informaciją.</w:t>
                </w:r>
                <w:r w:rsidRPr="000A0EB1">
                  <w:rPr>
                    <w:szCs w:val="24"/>
                  </w:rPr>
                  <w:t xml:space="preserve"> Paramą gaunančio galutinio gavėjo, kurio negalima identifikuoti PĮP pateikimo metu, dydis nustatomas projekto įgyvendinimo metu.</w:t>
                </w:r>
              </w:p>
            </w:tc>
          </w:tr>
          <w:tr w:rsidR="00CB675D" w:rsidRPr="00312BB2" w14:paraId="08FEE3E6"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E8A0E86" w14:textId="77777777" w:rsidR="00CB675D" w:rsidRPr="00312BB2" w:rsidRDefault="00CB675D"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5C0E08" w14:textId="77777777" w:rsidR="00CB675D" w:rsidRPr="00312BB2" w:rsidRDefault="00CB675D"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3934390" w14:textId="77777777" w:rsidR="00CB675D" w:rsidRPr="00312BB2" w:rsidRDefault="00CB675D" w:rsidP="00B23ADB">
                <w:pPr>
                  <w:jc w:val="both"/>
                  <w:rPr>
                    <w:szCs w:val="24"/>
                    <w:lang w:eastAsia="lt-LT"/>
                  </w:rPr>
                </w:pPr>
                <w:r w:rsidRPr="00312BB2">
                  <w:rPr>
                    <w:bCs/>
                    <w:szCs w:val="24"/>
                    <w:lang w:eastAsia="lt-LT"/>
                  </w:rPr>
                  <w:t>Automatiškai apskaičiuojamas</w:t>
                </w:r>
              </w:p>
              <w:p w14:paraId="7393D27C" w14:textId="77777777" w:rsidR="00CB675D" w:rsidRPr="00312BB2" w:rsidRDefault="00CB675D" w:rsidP="00B23ADB">
                <w:pPr>
                  <w:tabs>
                    <w:tab w:val="left" w:pos="568"/>
                  </w:tabs>
                  <w:jc w:val="both"/>
                  <w:rPr>
                    <w:i/>
                    <w:iCs/>
                    <w:szCs w:val="24"/>
                    <w:lang w:val="en-GB" w:eastAsia="lt-LT"/>
                  </w:rPr>
                </w:pPr>
              </w:p>
            </w:tc>
          </w:tr>
          <w:tr w:rsidR="00CB675D" w:rsidRPr="00312BB2" w14:paraId="2A7BCB0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579A3FB" w14:textId="77777777" w:rsidR="00CB675D" w:rsidRPr="00312BB2" w:rsidRDefault="00CB675D"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949B38" w14:textId="77777777" w:rsidR="00CB675D" w:rsidRPr="00312BB2" w:rsidRDefault="00CB675D"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136E50" w14:textId="77777777" w:rsidR="00CB675D" w:rsidRPr="00312BB2" w:rsidRDefault="00CB675D" w:rsidP="00B23ADB">
                <w:pPr>
                  <w:pStyle w:val="pf0"/>
                  <w:jc w:val="both"/>
                  <w:rPr>
                    <w:lang w:eastAsia="en-US"/>
                  </w:rPr>
                </w:pPr>
                <w:r w:rsidRPr="007C52B0">
                  <w:t>Projekto ir priemonės lygiu įmonė skaičiuojama vieną kartą pagal tą pačią paramos rūšį (dotacij</w:t>
                </w:r>
                <w:r>
                  <w:t>a).</w:t>
                </w:r>
              </w:p>
            </w:tc>
          </w:tr>
          <w:tr w:rsidR="00CB675D" w:rsidRPr="00312BB2" w14:paraId="6B61F6F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A28AED2" w14:textId="77777777" w:rsidR="00CB675D" w:rsidRPr="00312BB2" w:rsidRDefault="00CB675D"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C7A1FB" w14:textId="77777777" w:rsidR="00CB675D" w:rsidRPr="00312BB2" w:rsidRDefault="00CB675D"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9DDF0B" w14:textId="77777777" w:rsidR="00CB675D" w:rsidRPr="00312BB2" w:rsidRDefault="00CB675D" w:rsidP="00B23ADB">
                <w:pPr>
                  <w:jc w:val="both"/>
                  <w:rPr>
                    <w:szCs w:val="24"/>
                    <w:lang w:eastAsia="lt-LT"/>
                  </w:rPr>
                </w:pPr>
                <w:r w:rsidRPr="00312BB2">
                  <w:rPr>
                    <w:szCs w:val="24"/>
                    <w:lang w:eastAsia="lt-LT"/>
                  </w:rPr>
                  <w:t>Dotacijų atveju:</w:t>
                </w:r>
              </w:p>
              <w:p w14:paraId="31828010" w14:textId="77777777" w:rsidR="00CB675D" w:rsidRPr="00312BB2" w:rsidRDefault="00CB675D" w:rsidP="00B23ADB">
                <w:pPr>
                  <w:jc w:val="both"/>
                  <w:rPr>
                    <w:szCs w:val="24"/>
                    <w:lang w:eastAsia="lt-LT"/>
                  </w:rPr>
                </w:pPr>
                <w:r w:rsidRPr="00312BB2">
                  <w:rPr>
                    <w:szCs w:val="24"/>
                    <w:lang w:eastAsia="lt-LT"/>
                  </w:rPr>
                  <w:t>Pirminiai ir antriniai duomenų šaltiniai:</w:t>
                </w:r>
              </w:p>
              <w:p w14:paraId="7677C232" w14:textId="77777777" w:rsidR="00CB675D" w:rsidRPr="00AA5C8C" w:rsidRDefault="00CB675D" w:rsidP="00B23ADB">
                <w:pPr>
                  <w:jc w:val="both"/>
                </w:pPr>
                <w:r w:rsidRPr="00312BB2">
                  <w:t xml:space="preserve">Galutinė veiklos ataskaita. </w:t>
                </w:r>
              </w:p>
            </w:tc>
          </w:tr>
          <w:tr w:rsidR="00CB675D" w:rsidRPr="00312BB2" w14:paraId="73AA11A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84B6247" w14:textId="77777777" w:rsidR="00CB675D" w:rsidRPr="00312BB2" w:rsidRDefault="00CB675D"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0618D4" w14:textId="77777777" w:rsidR="00CB675D" w:rsidRPr="00312BB2" w:rsidRDefault="00CB675D"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F37174" w14:textId="77777777" w:rsidR="00CB675D" w:rsidRPr="00312BB2" w:rsidRDefault="00CB675D" w:rsidP="00B23ADB">
                <w:pPr>
                  <w:jc w:val="both"/>
                  <w:rPr>
                    <w:szCs w:val="24"/>
                    <w:lang w:eastAsia="lt-LT"/>
                  </w:rPr>
                </w:pPr>
                <w:r w:rsidRPr="00312BB2">
                  <w:rPr>
                    <w:szCs w:val="24"/>
                    <w:lang w:eastAsia="lt-LT"/>
                  </w:rPr>
                  <w:t>Už rodiklio pasiekimą atsiskaitoma:</w:t>
                </w:r>
              </w:p>
              <w:p w14:paraId="31545379" w14:textId="77777777" w:rsidR="00CB675D" w:rsidRPr="00312BB2" w:rsidRDefault="00CB675D" w:rsidP="00CB675D">
                <w:pPr>
                  <w:pStyle w:val="Sraopastraipa"/>
                  <w:numPr>
                    <w:ilvl w:val="0"/>
                    <w:numId w:val="2"/>
                  </w:numPr>
                  <w:spacing w:after="0" w:line="240" w:lineRule="auto"/>
                  <w:jc w:val="both"/>
                  <w:rPr>
                    <w:szCs w:val="24"/>
                    <w:lang w:eastAsia="lt-LT"/>
                  </w:rPr>
                </w:pPr>
                <w:r w:rsidRPr="00491096">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(dotacijų atveju)</w:t>
                </w:r>
                <w:r>
                  <w:rPr>
                    <w:szCs w:val="24"/>
                    <w:lang w:eastAsia="lt-LT"/>
                  </w:rPr>
                  <w:t>.</w:t>
                </w:r>
              </w:p>
              <w:p w14:paraId="0B1304C1" w14:textId="77777777" w:rsidR="00CB675D" w:rsidRPr="00AA5C8C" w:rsidRDefault="00CB675D" w:rsidP="00B23ADB">
                <w:pPr>
                  <w:jc w:val="both"/>
                  <w:rPr>
                    <w:szCs w:val="24"/>
                    <w:lang w:eastAsia="lt-LT"/>
                  </w:rPr>
                </w:pPr>
              </w:p>
            </w:tc>
          </w:tr>
          <w:tr w:rsidR="00CB675D" w:rsidRPr="00312BB2" w14:paraId="28B11DFA"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E739CE3" w14:textId="77777777" w:rsidR="00CB675D" w:rsidRPr="00312BB2" w:rsidRDefault="00CB675D"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56A847" w14:textId="77777777" w:rsidR="00CB675D" w:rsidRPr="00312BB2" w:rsidRDefault="00CB675D"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827047" w14:textId="77777777" w:rsidR="00CB675D" w:rsidRPr="000A0EB1" w:rsidRDefault="00CB675D" w:rsidP="00B23ADB">
                <w:pPr>
                  <w:jc w:val="both"/>
                  <w:rPr>
                    <w:rStyle w:val="Grietas"/>
                    <w:rFonts w:eastAsiaTheme="majorEastAsia"/>
                    <w:b w:val="0"/>
                    <w:bCs w:val="0"/>
                    <w:spacing w:val="2"/>
                    <w:shd w:val="clear" w:color="auto" w:fill="FFFFFF"/>
                  </w:rPr>
                </w:pPr>
                <w:r w:rsidRPr="00491096">
                  <w:rPr>
                    <w:rStyle w:val="Grietas"/>
                    <w:rFonts w:eastAsiaTheme="majorEastAsia"/>
                    <w:spacing w:val="2"/>
                    <w:shd w:val="clear" w:color="auto" w:fill="FFFFFF"/>
                  </w:rPr>
                  <w:t>Kitas (projekto veiklų įgyvendinimo pabaigoje).</w:t>
                </w:r>
              </w:p>
              <w:p w14:paraId="361A2E62" w14:textId="77777777" w:rsidR="00CB675D" w:rsidRPr="00312BB2" w:rsidRDefault="00CB675D" w:rsidP="00B23ADB">
                <w:pPr>
                  <w:jc w:val="both"/>
                  <w:rPr>
                    <w:rStyle w:val="Grietas"/>
                    <w:rFonts w:eastAsiaTheme="majorEastAsia"/>
                    <w:b w:val="0"/>
                    <w:spacing w:val="2"/>
                    <w:shd w:val="clear" w:color="auto" w:fill="FFFFFF"/>
                  </w:rPr>
                </w:pPr>
              </w:p>
              <w:p w14:paraId="2572303B" w14:textId="77777777" w:rsidR="00CB675D" w:rsidRPr="00AA5C8C" w:rsidRDefault="00CB675D" w:rsidP="00B23ADB">
                <w:pPr>
                  <w:jc w:val="both"/>
                  <w:rPr>
                    <w:rFonts w:eastAsiaTheme="majorEastAsia"/>
                    <w:szCs w:val="24"/>
                    <w:lang w:eastAsia="lt-LT"/>
                  </w:rPr>
                </w:pPr>
                <w:r w:rsidRPr="00312BB2">
                  <w:rPr>
                    <w:bCs/>
                    <w:szCs w:val="24"/>
                    <w:lang w:eastAsia="lt-LT"/>
                  </w:rPr>
                  <w:t>Dotacijų atveju, stebėsenos rodiklis laikomas pasiektu, kai su galutine veiklos ataskaita deklaruojamas rodiklio pasiekimas ir  patvirtinamas paramos gavimas.</w:t>
                </w:r>
              </w:p>
            </w:tc>
          </w:tr>
          <w:tr w:rsidR="00CB675D" w:rsidRPr="00312BB2" w14:paraId="556E9E9C"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DD7D1CB" w14:textId="77777777" w:rsidR="00CB675D" w:rsidRPr="00312BB2" w:rsidRDefault="00CB675D"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B9827A5" w14:textId="77777777" w:rsidR="00CB675D" w:rsidRPr="00312BB2" w:rsidRDefault="00CB675D"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35C90C" w14:textId="77777777" w:rsidR="00CB675D" w:rsidRPr="00312BB2" w:rsidRDefault="00CB675D" w:rsidP="00B23ADB">
                <w:pPr>
                  <w:jc w:val="both"/>
                  <w:rPr>
                    <w:i/>
                    <w:iCs/>
                    <w:szCs w:val="24"/>
                    <w:lang w:eastAsia="lt-LT"/>
                  </w:rPr>
                </w:pPr>
                <w:r w:rsidRPr="00312BB2">
                  <w:rPr>
                    <w:rFonts w:eastAsia="Calibri"/>
                    <w:bCs/>
                    <w:szCs w:val="24"/>
                    <w:lang w:eastAsia="lt-LT"/>
                  </w:rPr>
                  <w:t>Lietuvos Respublikos energetikos ministerija</w:t>
                </w:r>
              </w:p>
            </w:tc>
          </w:tr>
          <w:tr w:rsidR="00CB675D" w:rsidRPr="00312BB2" w14:paraId="3DDBA977"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FC7AAEE" w14:textId="77777777" w:rsidR="00CB675D" w:rsidRPr="00312BB2" w:rsidRDefault="00CB675D"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9F52148" w14:textId="77777777" w:rsidR="00CB675D" w:rsidRPr="00312BB2" w:rsidRDefault="00CB675D"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0AC988" w14:textId="77777777" w:rsidR="00CB675D" w:rsidRPr="00312BB2" w:rsidRDefault="00CB675D" w:rsidP="00B23ADB">
                <w:pPr>
                  <w:jc w:val="both"/>
                  <w:rPr>
                    <w:rFonts w:eastAsia="Calibri"/>
                    <w:lang w:eastAsia="lt-LT"/>
                  </w:rPr>
                </w:pPr>
                <w:r w:rsidRPr="00312BB2">
                  <w:rPr>
                    <w:rFonts w:eastAsia="Calibri"/>
                    <w:lang w:eastAsia="lt-LT"/>
                  </w:rPr>
                  <w:t>Energetikos ministerijos Investicijų grupė</w:t>
                </w:r>
              </w:p>
              <w:p w14:paraId="54E24258" w14:textId="77777777" w:rsidR="00CB675D" w:rsidRPr="00312BB2" w:rsidRDefault="00CB675D"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0717FEF1" w14:textId="77777777" w:rsidR="00CB675D" w:rsidRPr="00312BB2" w:rsidRDefault="00CB675D" w:rsidP="00B23ADB">
                <w:pPr>
                  <w:jc w:val="both"/>
                  <w:rPr>
                    <w:rFonts w:eastAsia="Calibri"/>
                    <w:lang w:eastAsia="lt-LT"/>
                  </w:rPr>
                </w:pPr>
              </w:p>
              <w:p w14:paraId="3E9C1647" w14:textId="77777777" w:rsidR="00CB675D" w:rsidRPr="00312BB2" w:rsidRDefault="00CB675D"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050F7A83" w14:textId="77777777" w:rsidR="00CB675D" w:rsidRPr="00312BB2" w:rsidRDefault="00CB675D" w:rsidP="00B23ADB">
                <w:pPr>
                  <w:jc w:val="both"/>
                  <w:rPr>
                    <w:szCs w:val="24"/>
                    <w:lang w:eastAsia="lt-LT"/>
                  </w:rPr>
                </w:pPr>
                <w:r w:rsidRPr="00312BB2">
                  <w:rPr>
                    <w:rFonts w:eastAsia="Calibri"/>
                    <w:lang w:val="en-US" w:eastAsia="lt-LT"/>
                  </w:rPr>
                  <w:t>Tel. +370 602 4 6552</w:t>
                </w:r>
              </w:p>
            </w:tc>
          </w:tr>
          <w:tr w:rsidR="00CB675D" w:rsidRPr="00312BB2" w14:paraId="579A7662"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F0104B6" w14:textId="77777777" w:rsidR="00CB675D" w:rsidRPr="00312BB2" w:rsidRDefault="00CB675D"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1E82B9" w14:textId="77777777" w:rsidR="00CB675D" w:rsidRPr="00312BB2" w:rsidRDefault="00CB675D"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89CD6D" w14:textId="77777777" w:rsidR="00CB675D" w:rsidRPr="00312BB2" w:rsidRDefault="00CB675D" w:rsidP="00B23ADB">
                <w:pPr>
                  <w:jc w:val="both"/>
                  <w:rPr>
                    <w:szCs w:val="24"/>
                    <w:lang w:eastAsia="lt-LT"/>
                  </w:rPr>
                </w:pPr>
                <w:r w:rsidRPr="00312BB2">
                  <w:rPr>
                    <w:szCs w:val="24"/>
                    <w:lang w:eastAsia="lt-LT"/>
                  </w:rPr>
                  <w:t>NKL plano bendrasis rezultato rodiklis RRFCI09. Rodiklio kodas R.B.1.2009.1.</w:t>
                </w:r>
              </w:p>
            </w:tc>
          </w:tr>
        </w:tbl>
        <w:p w14:paraId="5BBC78BF" w14:textId="77777777" w:rsidR="00CB675D" w:rsidRPr="00312BB2" w:rsidRDefault="00CB675D" w:rsidP="00CB675D">
          <w:pPr>
            <w:rPr>
              <w:b/>
              <w:lang w:eastAsia="lt-LT"/>
            </w:rPr>
          </w:pPr>
        </w:p>
        <w:p w14:paraId="68712DD9" w14:textId="77777777" w:rsidR="00CB675D" w:rsidRPr="00312BB2" w:rsidRDefault="00CB675D" w:rsidP="00CB675D">
          <w:pPr>
            <w:spacing w:after="160" w:line="259" w:lineRule="auto"/>
            <w:rPr>
              <w:b/>
              <w:lang w:eastAsia="lt-LT"/>
            </w:rPr>
          </w:pPr>
          <w:r w:rsidRPr="00312BB2">
            <w:rPr>
              <w:b/>
              <w:lang w:eastAsia="lt-LT"/>
            </w:rPr>
            <w:br w:type="page"/>
          </w:r>
        </w:p>
        <w:p w14:paraId="58F8BE57" w14:textId="77777777" w:rsidR="00CB675D" w:rsidRPr="00312BB2" w:rsidRDefault="00CB675D" w:rsidP="00CB675D">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4. Stebėsenos rodiklio</w:t>
          </w:r>
        </w:p>
        <w:p w14:paraId="59AAE7A5" w14:textId="77777777" w:rsidR="00CB675D" w:rsidRPr="00312BB2" w:rsidRDefault="00CB675D" w:rsidP="00CB675D">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bCs/>
              <w:szCs w:val="24"/>
              <w:lang w:eastAsia="lt-LT"/>
            </w:rPr>
            <w:t>PARAMĄ GAVUSIOS ĮMONĖS, IŠ JŲ VIDUTINĖS ĮMONĖS</w:t>
          </w:r>
          <w:r w:rsidRPr="00312BB2">
            <w:rPr>
              <w:rFonts w:eastAsia="SimSun"/>
              <w:b/>
              <w:caps/>
              <w:szCs w:val="24"/>
              <w:lang w:eastAsia="lt-LT"/>
            </w:rPr>
            <w:t>“ aprašymo kortelė</w:t>
          </w:r>
        </w:p>
        <w:p w14:paraId="0C858F31" w14:textId="77777777" w:rsidR="00CB675D" w:rsidRPr="00312BB2" w:rsidRDefault="00CB675D" w:rsidP="00CB675D">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CB675D" w:rsidRPr="00312BB2" w14:paraId="37EB85C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D31401" w14:textId="77777777" w:rsidR="00CB675D" w:rsidRPr="00312BB2" w:rsidRDefault="00CB675D"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EB355F7" w14:textId="77777777" w:rsidR="00CB675D" w:rsidRPr="00312BB2" w:rsidRDefault="00CB675D"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0F591EA" w14:textId="77777777" w:rsidR="00CB675D" w:rsidRPr="00312BB2" w:rsidRDefault="00CB675D" w:rsidP="00B23ADB">
                <w:pPr>
                  <w:widowControl w:val="0"/>
                  <w:jc w:val="center"/>
                  <w:rPr>
                    <w:b/>
                    <w:bCs/>
                    <w:strike/>
                    <w:szCs w:val="24"/>
                    <w:lang w:eastAsia="lt-LT"/>
                  </w:rPr>
                </w:pPr>
                <w:r w:rsidRPr="00312BB2">
                  <w:rPr>
                    <w:b/>
                    <w:bCs/>
                    <w:szCs w:val="24"/>
                    <w:lang w:eastAsia="lt-LT"/>
                  </w:rPr>
                  <w:t>Kodai, pavadinimai ir aprašymas</w:t>
                </w:r>
              </w:p>
            </w:tc>
          </w:tr>
          <w:tr w:rsidR="00CB675D" w:rsidRPr="00312BB2" w14:paraId="13F8D5EF"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7870AB" w14:textId="77777777" w:rsidR="00CB675D" w:rsidRPr="00312BB2" w:rsidRDefault="00CB675D"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4874B9A" w14:textId="77777777" w:rsidR="00CB675D" w:rsidRPr="00312BB2" w:rsidRDefault="00CB675D"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56C39F9" w14:textId="77777777" w:rsidR="00CB675D" w:rsidRPr="00312BB2" w:rsidRDefault="00CB675D" w:rsidP="00B23ADB">
                <w:pPr>
                  <w:jc w:val="both"/>
                  <w:rPr>
                    <w:bCs/>
                    <w:i/>
                    <w:iCs/>
                    <w:color w:val="808080"/>
                    <w:szCs w:val="24"/>
                    <w:lang w:eastAsia="lt-LT"/>
                  </w:rPr>
                </w:pPr>
                <w:r w:rsidRPr="00312BB2">
                  <w:rPr>
                    <w:szCs w:val="24"/>
                    <w:lang w:eastAsia="lt-LT"/>
                  </w:rPr>
                  <w:t>Paramą gavusios įmonės, iš jų vidutinės įmonės</w:t>
                </w:r>
              </w:p>
            </w:tc>
          </w:tr>
          <w:tr w:rsidR="00CB675D" w:rsidRPr="00312BB2" w14:paraId="035106B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C33E872" w14:textId="77777777" w:rsidR="00CB675D" w:rsidRPr="00312BB2" w:rsidRDefault="00CB675D"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E694736" w14:textId="77777777" w:rsidR="00CB675D" w:rsidRPr="00312BB2" w:rsidRDefault="00CB675D"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7DDCEBE" w14:textId="77777777" w:rsidR="00CB675D" w:rsidRPr="00312BB2" w:rsidRDefault="00CB675D" w:rsidP="00B23ADB">
                <w:pPr>
                  <w:jc w:val="both"/>
                  <w:rPr>
                    <w:szCs w:val="24"/>
                    <w:lang w:eastAsia="lt-LT"/>
                  </w:rPr>
                </w:pPr>
                <w:r w:rsidRPr="00312BB2">
                  <w:rPr>
                    <w:szCs w:val="24"/>
                    <w:lang w:eastAsia="lt-LT"/>
                  </w:rPr>
                  <w:t>Įmonės</w:t>
                </w:r>
              </w:p>
            </w:tc>
          </w:tr>
          <w:tr w:rsidR="00CB675D" w:rsidRPr="00312BB2" w14:paraId="741A6E2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67AB2EE" w14:textId="77777777" w:rsidR="00CB675D" w:rsidRPr="00312BB2" w:rsidRDefault="00CB675D"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C2F2D41" w14:textId="77777777" w:rsidR="00CB675D" w:rsidRPr="00312BB2" w:rsidRDefault="00CB675D"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8E7EA74" w14:textId="77777777" w:rsidR="00CB675D" w:rsidRPr="00312BB2" w:rsidRDefault="00CB675D" w:rsidP="00B23ADB">
                <w:pPr>
                  <w:jc w:val="both"/>
                  <w:rPr>
                    <w:szCs w:val="24"/>
                    <w:lang w:eastAsia="lt-LT"/>
                  </w:rPr>
                </w:pPr>
                <w:r w:rsidRPr="00312BB2">
                  <w:rPr>
                    <w:szCs w:val="24"/>
                    <w:lang w:eastAsia="lt-LT"/>
                  </w:rPr>
                  <w:t>Didėjimas</w:t>
                </w:r>
              </w:p>
            </w:tc>
          </w:tr>
          <w:tr w:rsidR="00CB675D" w:rsidRPr="00312BB2" w14:paraId="586CE25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00E4DA" w14:textId="77777777" w:rsidR="00CB675D" w:rsidRPr="00312BB2" w:rsidRDefault="00CB675D"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E583D75" w14:textId="77777777" w:rsidR="00CB675D" w:rsidRPr="00312BB2" w:rsidRDefault="00CB675D"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A3AAF89" w14:textId="77777777" w:rsidR="00CB675D" w:rsidRPr="00312BB2" w:rsidRDefault="00CB675D" w:rsidP="00B23ADB">
                <w:pPr>
                  <w:jc w:val="both"/>
                  <w:rPr>
                    <w:szCs w:val="24"/>
                    <w:lang w:eastAsia="lt-LT"/>
                  </w:rPr>
                </w:pPr>
                <w:r w:rsidRPr="00312BB2">
                  <w:rPr>
                    <w:szCs w:val="24"/>
                    <w:lang w:eastAsia="lt-LT"/>
                  </w:rPr>
                  <w:t>Skaitinė reikšmė</w:t>
                </w:r>
              </w:p>
            </w:tc>
          </w:tr>
          <w:tr w:rsidR="00CB675D" w:rsidRPr="00312BB2" w14:paraId="57E5800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3375E6" w14:textId="77777777" w:rsidR="00CB675D" w:rsidRPr="00312BB2" w:rsidRDefault="00CB675D"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53EDA0A" w14:textId="77777777" w:rsidR="00CB675D" w:rsidRPr="00312BB2" w:rsidRDefault="00CB675D"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73F712B" w14:textId="77777777" w:rsidR="00CB675D" w:rsidRPr="00312BB2" w:rsidRDefault="00CB675D" w:rsidP="00B23ADB">
                <w:pPr>
                  <w:jc w:val="both"/>
                  <w:rPr>
                    <w:szCs w:val="24"/>
                    <w:lang w:eastAsia="lt-LT"/>
                  </w:rPr>
                </w:pPr>
                <w:r w:rsidRPr="00312BB2">
                  <w:rPr>
                    <w:szCs w:val="24"/>
                    <w:lang w:eastAsia="lt-LT"/>
                  </w:rPr>
                  <w:t>Rezultato rodiklis</w:t>
                </w:r>
              </w:p>
            </w:tc>
          </w:tr>
          <w:tr w:rsidR="00CB675D" w:rsidRPr="00312BB2" w14:paraId="31F1841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6D3455" w14:textId="77777777" w:rsidR="00CB675D" w:rsidRPr="00312BB2" w:rsidRDefault="00CB675D"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A7D65A9" w14:textId="77777777" w:rsidR="00CB675D" w:rsidRPr="00312BB2" w:rsidRDefault="00CB675D"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B1FADB" w14:textId="77777777" w:rsidR="00CB675D" w:rsidRPr="00312BB2" w:rsidRDefault="00CB675D" w:rsidP="00B23ADB">
                <w:pPr>
                  <w:jc w:val="both"/>
                  <w:rPr>
                    <w:bCs/>
                    <w:szCs w:val="24"/>
                    <w:lang w:val="en-US" w:eastAsia="lt-LT"/>
                  </w:rPr>
                </w:pPr>
                <w:r w:rsidRPr="00312BB2">
                  <w:rPr>
                    <w:bCs/>
                    <w:szCs w:val="24"/>
                    <w:lang w:val="en-US" w:eastAsia="lt-LT"/>
                  </w:rPr>
                  <w:t>R-03-001-06-03-03-09</w:t>
                </w:r>
              </w:p>
            </w:tc>
          </w:tr>
          <w:tr w:rsidR="00CB675D" w:rsidRPr="00312BB2" w14:paraId="4D9A98D0"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645838" w14:textId="77777777" w:rsidR="00CB675D" w:rsidRPr="00312BB2" w:rsidRDefault="00CB675D"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999203B" w14:textId="77777777" w:rsidR="00CB675D" w:rsidRPr="00312BB2" w:rsidRDefault="00CB675D"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27640A4" w14:textId="77777777" w:rsidR="00CB675D" w:rsidRPr="00312BB2" w:rsidRDefault="00CB675D" w:rsidP="00B23ADB">
                <w:pPr>
                  <w:jc w:val="both"/>
                  <w:rPr>
                    <w:i/>
                    <w:iCs/>
                    <w:szCs w:val="24"/>
                    <w:lang w:eastAsia="lt-LT"/>
                  </w:rPr>
                </w:pPr>
                <w:r w:rsidRPr="00312BB2">
                  <w:rPr>
                    <w:color w:val="222222"/>
                    <w:szCs w:val="24"/>
                    <w:shd w:val="clear" w:color="auto" w:fill="FFFFFF"/>
                    <w:lang w:eastAsia="lt-LT"/>
                  </w:rPr>
                  <w:t>RRFCI09</w:t>
                </w:r>
              </w:p>
            </w:tc>
          </w:tr>
          <w:tr w:rsidR="00CB675D" w:rsidRPr="00312BB2" w14:paraId="760E65B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EE5371C" w14:textId="77777777" w:rsidR="00CB675D" w:rsidRPr="00312BB2" w:rsidRDefault="00CB675D"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7FF4F3" w14:textId="77777777" w:rsidR="00CB675D" w:rsidRPr="00312BB2" w:rsidRDefault="00CB675D"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E50EEF" w14:textId="77777777" w:rsidR="00CB675D" w:rsidRPr="000A0EB1" w:rsidRDefault="00CB675D" w:rsidP="00B23ADB">
                <w:pPr>
                  <w:jc w:val="both"/>
                  <w:rPr>
                    <w:szCs w:val="24"/>
                    <w:lang w:eastAsia="lt-LT"/>
                  </w:rPr>
                </w:pPr>
                <w:r w:rsidRPr="00AA5C8C">
                  <w:rPr>
                    <w:szCs w:val="24"/>
                    <w:lang w:eastAsia="lt-LT"/>
                  </w:rPr>
                  <w:t>Ekonomikos gaivinimo ir atsparumo didinimo priemonės bendrasis rodiklis Nr. RRFCI09, kurio paaiškinimai pateikti EK dokumente „</w:t>
                </w:r>
                <w:r w:rsidRPr="000A0EB1">
                  <w:rPr>
                    <w:rStyle w:val="cf01"/>
                    <w:rFonts w:eastAsiaTheme="majorEastAsia"/>
                    <w:szCs w:val="24"/>
                  </w:rPr>
                  <w:t>Gairės dėl bendrųjų Ekonomikos gaivinimo ir atsparumo didinimo priemonės rodiklių“</w:t>
                </w:r>
                <w:r w:rsidRPr="000A0EB1">
                  <w:rPr>
                    <w:szCs w:val="24"/>
                    <w:lang w:eastAsia="lt-LT"/>
                  </w:rPr>
                  <w:t xml:space="preserve"> ir Komisijos deleguotame reglamente (ES) 2021/2106</w:t>
                </w:r>
              </w:p>
              <w:p w14:paraId="037A95A9" w14:textId="77777777" w:rsidR="00CB675D" w:rsidRPr="000A0EB1" w:rsidRDefault="00CB675D" w:rsidP="00B23ADB">
                <w:pPr>
                  <w:jc w:val="both"/>
                  <w:rPr>
                    <w:szCs w:val="24"/>
                    <w:lang w:eastAsia="lt-LT"/>
                  </w:rPr>
                </w:pPr>
                <w:r w:rsidRPr="000A0EB1">
                  <w:rPr>
                    <w:szCs w:val="24"/>
                    <w:lang w:eastAsia="lt-LT"/>
                  </w:rPr>
                  <w:t>(</w:t>
                </w:r>
                <w:hyperlink r:id="rId23" w:history="1">
                  <w:r w:rsidRPr="00491096">
                    <w:rPr>
                      <w:rStyle w:val="Hipersaitas"/>
                      <w:rFonts w:eastAsiaTheme="majorEastAsia"/>
                      <w:szCs w:val="24"/>
                      <w:lang w:eastAsia="lt-LT"/>
                    </w:rPr>
                    <w:t>https://eur-lex.europa.eu/legal-content/LT/TXT/?uri=CELEX%3A32021R2106&amp;qid=1654517454600</w:t>
                  </w:r>
                </w:hyperlink>
              </w:p>
              <w:p w14:paraId="10CC15AA" w14:textId="77777777" w:rsidR="00CB675D" w:rsidRPr="00312BB2" w:rsidRDefault="00CB675D" w:rsidP="00B23ADB">
                <w:pPr>
                  <w:jc w:val="both"/>
                  <w:rPr>
                    <w:szCs w:val="24"/>
                    <w:lang w:eastAsia="lt-LT"/>
                  </w:rPr>
                </w:pPr>
              </w:p>
              <w:p w14:paraId="0067E71D" w14:textId="77777777" w:rsidR="00CB675D" w:rsidRPr="00312BB2" w:rsidRDefault="00CB675D" w:rsidP="00B23ADB">
                <w:pPr>
                  <w:jc w:val="both"/>
                  <w:rPr>
                    <w:szCs w:val="24"/>
                    <w:lang w:eastAsia="lt-LT"/>
                  </w:rPr>
                </w:pPr>
                <w:r w:rsidRPr="00312BB2">
                  <w:rPr>
                    <w:szCs w:val="24"/>
                    <w:lang w:eastAsia="lt-LT"/>
                  </w:rPr>
                  <w:t>Rodikliu apskaičiuojamos visos įmonės, gaunančios finansinę (dotacijas ir finansines priemones) ar nefinansinę (natūrinę) paramą.</w:t>
                </w:r>
              </w:p>
              <w:p w14:paraId="2D19FA89" w14:textId="77777777" w:rsidR="00CB675D" w:rsidRPr="00312BB2" w:rsidRDefault="00CB675D" w:rsidP="00B23ADB">
                <w:pPr>
                  <w:jc w:val="both"/>
                  <w:rPr>
                    <w:szCs w:val="24"/>
                    <w:lang w:eastAsia="lt-LT"/>
                  </w:rPr>
                </w:pPr>
              </w:p>
              <w:p w14:paraId="58AD19AF" w14:textId="77777777" w:rsidR="00CB675D" w:rsidRPr="00312BB2" w:rsidRDefault="00CB675D" w:rsidP="00B23ADB">
                <w:pPr>
                  <w:jc w:val="both"/>
                  <w:rPr>
                    <w:szCs w:val="24"/>
                    <w:lang w:eastAsia="lt-LT"/>
                  </w:rPr>
                </w:pPr>
                <w:r w:rsidRPr="00312BB2">
                  <w:rPr>
                    <w:szCs w:val="24"/>
                    <w:lang w:eastAsia="lt-LT"/>
                  </w:rPr>
                  <w:t xml:space="preserve">Įmonė – ekonominę veiklą vykdantis juridinis asmuo (šaltinis: Lietuvos Respublikos smulkiojo ir vidutinio verslo plėtros įstatymas). </w:t>
                </w:r>
              </w:p>
              <w:p w14:paraId="03BF347B" w14:textId="77777777" w:rsidR="00CB675D" w:rsidRPr="00312BB2" w:rsidRDefault="00CB675D" w:rsidP="00B23ADB">
                <w:pPr>
                  <w:jc w:val="both"/>
                  <w:rPr>
                    <w:szCs w:val="24"/>
                    <w:lang w:eastAsia="lt-LT"/>
                  </w:rPr>
                </w:pPr>
              </w:p>
              <w:p w14:paraId="594D075B" w14:textId="77777777" w:rsidR="00CB675D" w:rsidRPr="00312BB2" w:rsidRDefault="00CB675D" w:rsidP="00B23ADB">
                <w:pPr>
                  <w:jc w:val="both"/>
                  <w:rPr>
                    <w:noProof/>
                    <w:color w:val="000000"/>
                    <w:szCs w:val="24"/>
                    <w:lang w:eastAsia="en-IE"/>
                  </w:rPr>
                </w:pPr>
                <w:r w:rsidRPr="00312BB2">
                  <w:rPr>
                    <w:szCs w:val="24"/>
                    <w:lang w:eastAsia="lt-LT"/>
                  </w:rPr>
                  <w:t xml:space="preserve">Vertinant įmonių dydį, vadovaujamasi </w:t>
                </w:r>
                <w:r w:rsidRPr="00312BB2">
                  <w:rPr>
                    <w:noProof/>
                    <w:color w:val="000000"/>
                    <w:szCs w:val="24"/>
                    <w:lang w:eastAsia="en-IE"/>
                  </w:rPr>
                  <w:t>Lietuvos Respublikos smulkiojo ir vidutinio verslo plėtros įstatymu.</w:t>
                </w:r>
              </w:p>
              <w:p w14:paraId="7B20227E" w14:textId="77777777" w:rsidR="00CB675D" w:rsidRPr="00312BB2" w:rsidRDefault="00CB675D" w:rsidP="00B23ADB">
                <w:pPr>
                  <w:jc w:val="both"/>
                  <w:rPr>
                    <w:noProof/>
                    <w:color w:val="000000"/>
                    <w:szCs w:val="24"/>
                    <w:lang w:eastAsia="en-IE"/>
                  </w:rPr>
                </w:pPr>
              </w:p>
              <w:p w14:paraId="1AD84652" w14:textId="77777777" w:rsidR="00CB675D" w:rsidRPr="00312BB2" w:rsidRDefault="00CB675D" w:rsidP="00B23ADB">
                <w:pPr>
                  <w:jc w:val="both"/>
                  <w:rPr>
                    <w:szCs w:val="24"/>
                    <w:lang w:eastAsia="lt-LT"/>
                  </w:rPr>
                </w:pPr>
                <w:r w:rsidRPr="00312BB2">
                  <w:rPr>
                    <w:szCs w:val="24"/>
                    <w:lang w:eastAsia="lt-LT"/>
                  </w:rPr>
                  <w:t>Dotacijų atveju paramą gaunančios įmonės dydis nustatomas projektų įgyvendinimo plano (PĮP) vertinimo metu pagal PĮP pateikimo datai galiojančią informaciją.</w:t>
                </w:r>
                <w:r w:rsidRPr="00312BB2">
                  <w:rPr>
                    <w:szCs w:val="24"/>
                  </w:rPr>
                  <w:t xml:space="preserve"> Paramą gaunančio galutinio gavėjo, kurio negalima identifikuoti PĮP pateikimo metu, dydis nustatomas projekto įgyvendinimo metu.</w:t>
                </w:r>
              </w:p>
            </w:tc>
          </w:tr>
          <w:tr w:rsidR="00CB675D" w:rsidRPr="00312BB2" w14:paraId="7E23DBE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1612AF3" w14:textId="77777777" w:rsidR="00CB675D" w:rsidRPr="00312BB2" w:rsidRDefault="00CB675D"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B95D5B" w14:textId="77777777" w:rsidR="00CB675D" w:rsidRPr="00312BB2" w:rsidRDefault="00CB675D"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3F44ED" w14:textId="77777777" w:rsidR="00CB675D" w:rsidRPr="00312BB2" w:rsidRDefault="00CB675D" w:rsidP="00B23ADB">
                <w:pPr>
                  <w:jc w:val="both"/>
                  <w:rPr>
                    <w:szCs w:val="24"/>
                    <w:lang w:eastAsia="lt-LT"/>
                  </w:rPr>
                </w:pPr>
                <w:r w:rsidRPr="00312BB2">
                  <w:rPr>
                    <w:bCs/>
                    <w:szCs w:val="24"/>
                    <w:lang w:eastAsia="lt-LT"/>
                  </w:rPr>
                  <w:t>Automatiškai apskaičiuojamas</w:t>
                </w:r>
                <w:r>
                  <w:rPr>
                    <w:bCs/>
                    <w:szCs w:val="24"/>
                    <w:lang w:eastAsia="lt-LT"/>
                  </w:rPr>
                  <w:t>is</w:t>
                </w:r>
              </w:p>
              <w:p w14:paraId="4F43FBE8" w14:textId="77777777" w:rsidR="00CB675D" w:rsidRPr="00312BB2" w:rsidRDefault="00CB675D" w:rsidP="00B23ADB">
                <w:pPr>
                  <w:tabs>
                    <w:tab w:val="left" w:pos="568"/>
                  </w:tabs>
                  <w:jc w:val="both"/>
                  <w:rPr>
                    <w:i/>
                    <w:iCs/>
                    <w:szCs w:val="24"/>
                    <w:lang w:val="en-GB" w:eastAsia="lt-LT"/>
                  </w:rPr>
                </w:pPr>
              </w:p>
            </w:tc>
          </w:tr>
          <w:tr w:rsidR="00CB675D" w:rsidRPr="00312BB2" w14:paraId="26826397"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0B73675" w14:textId="77777777" w:rsidR="00CB675D" w:rsidRPr="00312BB2" w:rsidRDefault="00CB675D"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B0F9C0" w14:textId="77777777" w:rsidR="00CB675D" w:rsidRPr="00312BB2" w:rsidRDefault="00CB675D"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6A0D05" w14:textId="77777777" w:rsidR="00CB675D" w:rsidRPr="00312BB2" w:rsidRDefault="00CB675D" w:rsidP="00B23ADB">
                <w:pPr>
                  <w:pStyle w:val="pf0"/>
                  <w:jc w:val="both"/>
                  <w:rPr>
                    <w:lang w:eastAsia="en-US"/>
                  </w:rPr>
                </w:pPr>
                <w:r w:rsidRPr="007C52B0">
                  <w:t>Projekto ir priemonės lygiu įmonė skaičiuojama vieną kartą pagal tą pačią paramos rūšį (dotacij</w:t>
                </w:r>
                <w:r>
                  <w:t>a).</w:t>
                </w:r>
              </w:p>
            </w:tc>
          </w:tr>
          <w:tr w:rsidR="00CB675D" w:rsidRPr="00312BB2" w14:paraId="4E9B8DC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3336B79" w14:textId="77777777" w:rsidR="00CB675D" w:rsidRPr="00312BB2" w:rsidRDefault="00CB675D"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AEF613" w14:textId="77777777" w:rsidR="00CB675D" w:rsidRPr="00312BB2" w:rsidRDefault="00CB675D"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22E6C8" w14:textId="77777777" w:rsidR="00CB675D" w:rsidRPr="00312BB2" w:rsidRDefault="00CB675D" w:rsidP="00B23ADB">
                <w:pPr>
                  <w:jc w:val="both"/>
                  <w:rPr>
                    <w:szCs w:val="24"/>
                    <w:lang w:eastAsia="lt-LT"/>
                  </w:rPr>
                </w:pPr>
                <w:r w:rsidRPr="00312BB2">
                  <w:rPr>
                    <w:szCs w:val="24"/>
                    <w:lang w:eastAsia="lt-LT"/>
                  </w:rPr>
                  <w:t>Dotacijų atveju:</w:t>
                </w:r>
              </w:p>
              <w:p w14:paraId="42FC631E" w14:textId="77777777" w:rsidR="00CB675D" w:rsidRPr="00312BB2" w:rsidRDefault="00CB675D" w:rsidP="00B23ADB">
                <w:pPr>
                  <w:jc w:val="both"/>
                  <w:rPr>
                    <w:szCs w:val="24"/>
                    <w:lang w:eastAsia="lt-LT"/>
                  </w:rPr>
                </w:pPr>
                <w:r w:rsidRPr="00312BB2">
                  <w:rPr>
                    <w:szCs w:val="24"/>
                    <w:lang w:eastAsia="lt-LT"/>
                  </w:rPr>
                  <w:t>Pirminiai ir antriniai duomenų šaltiniai:</w:t>
                </w:r>
              </w:p>
              <w:p w14:paraId="67735548" w14:textId="77777777" w:rsidR="00CB675D" w:rsidRPr="00C2306D" w:rsidRDefault="00CB675D" w:rsidP="00B23ADB">
                <w:pPr>
                  <w:jc w:val="both"/>
                </w:pPr>
                <w:r w:rsidRPr="00312BB2">
                  <w:t xml:space="preserve">Galutinė veiklos ataskaita. </w:t>
                </w:r>
              </w:p>
            </w:tc>
          </w:tr>
          <w:tr w:rsidR="00CB675D" w:rsidRPr="00312BB2" w14:paraId="1412CD1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09A4D2D" w14:textId="77777777" w:rsidR="00CB675D" w:rsidRPr="00312BB2" w:rsidRDefault="00CB675D"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8FA14B" w14:textId="77777777" w:rsidR="00CB675D" w:rsidRPr="00312BB2" w:rsidRDefault="00CB675D"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2BB44D" w14:textId="77777777" w:rsidR="00CB675D" w:rsidRPr="00312BB2" w:rsidRDefault="00CB675D" w:rsidP="00B23ADB">
                <w:pPr>
                  <w:jc w:val="both"/>
                  <w:rPr>
                    <w:szCs w:val="24"/>
                    <w:lang w:eastAsia="lt-LT"/>
                  </w:rPr>
                </w:pPr>
                <w:r w:rsidRPr="00312BB2">
                  <w:rPr>
                    <w:szCs w:val="24"/>
                    <w:lang w:eastAsia="lt-LT"/>
                  </w:rPr>
                  <w:t>Už rodiklio pasiekimą atsiskaitoma:</w:t>
                </w:r>
              </w:p>
              <w:p w14:paraId="6EB0EA20" w14:textId="77777777" w:rsidR="00CB675D" w:rsidRPr="00C2306D" w:rsidRDefault="00CB675D" w:rsidP="00CB675D">
                <w:pPr>
                  <w:pStyle w:val="Sraopastraipa"/>
                  <w:numPr>
                    <w:ilvl w:val="0"/>
                    <w:numId w:val="2"/>
                  </w:numPr>
                  <w:spacing w:after="0" w:line="240" w:lineRule="auto"/>
                  <w:jc w:val="both"/>
                  <w:rPr>
                    <w:szCs w:val="24"/>
                    <w:lang w:eastAsia="lt-LT"/>
                  </w:rPr>
                </w:pPr>
                <w:r w:rsidRPr="00491096">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 (dotacijų atveju)</w:t>
                </w:r>
                <w:r>
                  <w:rPr>
                    <w:szCs w:val="24"/>
                    <w:lang w:eastAsia="lt-LT"/>
                  </w:rPr>
                  <w:t>.</w:t>
                </w:r>
              </w:p>
            </w:tc>
          </w:tr>
          <w:tr w:rsidR="00CB675D" w:rsidRPr="00312BB2" w14:paraId="41A02350"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052510F" w14:textId="77777777" w:rsidR="00CB675D" w:rsidRPr="00312BB2" w:rsidRDefault="00CB675D"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FC694A" w14:textId="77777777" w:rsidR="00CB675D" w:rsidRPr="00312BB2" w:rsidRDefault="00CB675D"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60289A" w14:textId="77777777" w:rsidR="00CB675D" w:rsidRPr="000A0EB1" w:rsidRDefault="00CB675D" w:rsidP="00B23ADB">
                <w:pPr>
                  <w:jc w:val="both"/>
                  <w:rPr>
                    <w:rStyle w:val="Grietas"/>
                    <w:rFonts w:eastAsiaTheme="majorEastAsia"/>
                    <w:b w:val="0"/>
                    <w:bCs w:val="0"/>
                    <w:spacing w:val="2"/>
                    <w:shd w:val="clear" w:color="auto" w:fill="FFFFFF"/>
                  </w:rPr>
                </w:pPr>
                <w:r w:rsidRPr="00491096">
                  <w:rPr>
                    <w:rStyle w:val="Grietas"/>
                    <w:rFonts w:eastAsiaTheme="majorEastAsia"/>
                    <w:spacing w:val="2"/>
                    <w:shd w:val="clear" w:color="auto" w:fill="FFFFFF"/>
                  </w:rPr>
                  <w:t>Kitas (projekto veiklų įgyvendinimo pabaigoje).</w:t>
                </w:r>
              </w:p>
              <w:p w14:paraId="5A028B4A" w14:textId="77777777" w:rsidR="00CB675D" w:rsidRPr="000A0EB1" w:rsidRDefault="00CB675D" w:rsidP="00B23ADB">
                <w:pPr>
                  <w:jc w:val="both"/>
                  <w:rPr>
                    <w:rStyle w:val="Grietas"/>
                    <w:rFonts w:eastAsiaTheme="majorEastAsia"/>
                    <w:b w:val="0"/>
                    <w:bCs w:val="0"/>
                    <w:spacing w:val="2"/>
                    <w:shd w:val="clear" w:color="auto" w:fill="FFFFFF"/>
                  </w:rPr>
                </w:pPr>
              </w:p>
              <w:p w14:paraId="2EA66C94" w14:textId="77777777" w:rsidR="00CB675D" w:rsidRPr="000A0EB1" w:rsidRDefault="00CB675D" w:rsidP="00B23ADB">
                <w:pPr>
                  <w:jc w:val="both"/>
                  <w:rPr>
                    <w:rFonts w:eastAsiaTheme="majorEastAsia"/>
                    <w:szCs w:val="24"/>
                    <w:lang w:eastAsia="lt-LT"/>
                  </w:rPr>
                </w:pPr>
                <w:r w:rsidRPr="000A0EB1">
                  <w:rPr>
                    <w:szCs w:val="24"/>
                    <w:lang w:eastAsia="lt-LT"/>
                  </w:rPr>
                  <w:t>Dotacijų atveju, stebėsenos rodiklis laikomas pasiektu, kai su galutine veiklos ataskaita deklaruojamas rodiklio pasiekimas ir  patvirtinamas paramos gavimas.</w:t>
                </w:r>
              </w:p>
            </w:tc>
          </w:tr>
          <w:tr w:rsidR="00CB675D" w:rsidRPr="00312BB2" w14:paraId="4F744547"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7777AB9" w14:textId="77777777" w:rsidR="00CB675D" w:rsidRPr="00312BB2" w:rsidRDefault="00CB675D"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ABC9B2" w14:textId="77777777" w:rsidR="00CB675D" w:rsidRPr="00312BB2" w:rsidRDefault="00CB675D"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659E3C" w14:textId="77777777" w:rsidR="00CB675D" w:rsidRPr="00312BB2" w:rsidRDefault="00CB675D" w:rsidP="00B23ADB">
                <w:pPr>
                  <w:jc w:val="both"/>
                  <w:rPr>
                    <w:i/>
                    <w:iCs/>
                    <w:szCs w:val="24"/>
                    <w:lang w:eastAsia="lt-LT"/>
                  </w:rPr>
                </w:pPr>
                <w:r w:rsidRPr="00312BB2">
                  <w:rPr>
                    <w:rFonts w:eastAsia="Calibri"/>
                    <w:bCs/>
                    <w:szCs w:val="24"/>
                    <w:lang w:eastAsia="lt-LT"/>
                  </w:rPr>
                  <w:t>Lietuvos Respublikos energetikos ministerija</w:t>
                </w:r>
              </w:p>
            </w:tc>
          </w:tr>
          <w:tr w:rsidR="00CB675D" w:rsidRPr="00312BB2" w14:paraId="5D21EF84"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A929AB2" w14:textId="77777777" w:rsidR="00CB675D" w:rsidRPr="00312BB2" w:rsidRDefault="00CB675D"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4579B4" w14:textId="77777777" w:rsidR="00CB675D" w:rsidRPr="00312BB2" w:rsidRDefault="00CB675D"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5ABC77" w14:textId="77777777" w:rsidR="00CB675D" w:rsidRPr="00312BB2" w:rsidRDefault="00CB675D" w:rsidP="00B23ADB">
                <w:pPr>
                  <w:jc w:val="both"/>
                  <w:rPr>
                    <w:rFonts w:eastAsia="Calibri"/>
                    <w:lang w:eastAsia="lt-LT"/>
                  </w:rPr>
                </w:pPr>
                <w:r w:rsidRPr="00312BB2">
                  <w:rPr>
                    <w:rFonts w:eastAsia="Calibri"/>
                    <w:lang w:eastAsia="lt-LT"/>
                  </w:rPr>
                  <w:t>Energetikos ministerijos Investicijų grupė</w:t>
                </w:r>
              </w:p>
              <w:p w14:paraId="34FD0569" w14:textId="77777777" w:rsidR="00CB675D" w:rsidRPr="00312BB2" w:rsidRDefault="00CB675D"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69C56170" w14:textId="77777777" w:rsidR="00CB675D" w:rsidRPr="00312BB2" w:rsidRDefault="00CB675D" w:rsidP="00B23ADB">
                <w:pPr>
                  <w:jc w:val="both"/>
                  <w:rPr>
                    <w:rFonts w:eastAsia="Calibri"/>
                    <w:lang w:eastAsia="lt-LT"/>
                  </w:rPr>
                </w:pPr>
              </w:p>
              <w:p w14:paraId="5437ECCA" w14:textId="77777777" w:rsidR="00CB675D" w:rsidRPr="00312BB2" w:rsidRDefault="00CB675D"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0083D8D4" w14:textId="77777777" w:rsidR="00CB675D" w:rsidRPr="00312BB2" w:rsidRDefault="00CB675D" w:rsidP="00B23ADB">
                <w:pPr>
                  <w:jc w:val="both"/>
                  <w:rPr>
                    <w:szCs w:val="24"/>
                    <w:lang w:eastAsia="lt-LT"/>
                  </w:rPr>
                </w:pPr>
                <w:r w:rsidRPr="00312BB2">
                  <w:rPr>
                    <w:rFonts w:eastAsia="Calibri"/>
                    <w:lang w:val="en-US" w:eastAsia="lt-LT"/>
                  </w:rPr>
                  <w:t>Tel. +370 602 4 6552</w:t>
                </w:r>
              </w:p>
            </w:tc>
          </w:tr>
          <w:tr w:rsidR="00CB675D" w:rsidRPr="00312BB2" w14:paraId="017990E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9EE8520" w14:textId="77777777" w:rsidR="00CB675D" w:rsidRPr="00312BB2" w:rsidRDefault="00CB675D"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7610B0" w14:textId="77777777" w:rsidR="00CB675D" w:rsidRPr="00312BB2" w:rsidRDefault="00CB675D"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6B17B7" w14:textId="77777777" w:rsidR="00CB675D" w:rsidRPr="00312BB2" w:rsidRDefault="00CB675D" w:rsidP="00B23ADB">
                <w:pPr>
                  <w:jc w:val="both"/>
                  <w:rPr>
                    <w:szCs w:val="24"/>
                    <w:lang w:eastAsia="lt-LT"/>
                  </w:rPr>
                </w:pPr>
                <w:r w:rsidRPr="00312BB2">
                  <w:rPr>
                    <w:szCs w:val="24"/>
                    <w:lang w:eastAsia="lt-LT"/>
                  </w:rPr>
                  <w:t>NKL plano bendrasis rezultato rodiklis RRFCI09. Rodiklio kodas R.B.1.2009.2.</w:t>
                </w:r>
              </w:p>
            </w:tc>
          </w:tr>
        </w:tbl>
        <w:p w14:paraId="2FB914C9" w14:textId="77777777" w:rsidR="00CB675D" w:rsidRPr="00312BB2" w:rsidRDefault="00CB675D" w:rsidP="00CB675D">
          <w:pPr>
            <w:rPr>
              <w:b/>
              <w:lang w:eastAsia="lt-LT"/>
            </w:rPr>
          </w:pPr>
        </w:p>
        <w:p w14:paraId="6A5F2A33" w14:textId="77777777" w:rsidR="00CB675D" w:rsidRPr="00312BB2" w:rsidRDefault="00CB675D" w:rsidP="00CB675D">
          <w:pPr>
            <w:spacing w:after="160" w:line="259" w:lineRule="auto"/>
            <w:rPr>
              <w:b/>
              <w:lang w:eastAsia="lt-LT"/>
            </w:rPr>
          </w:pPr>
          <w:r w:rsidRPr="00312BB2">
            <w:rPr>
              <w:b/>
              <w:lang w:eastAsia="lt-LT"/>
            </w:rPr>
            <w:br w:type="page"/>
          </w:r>
        </w:p>
        <w:p w14:paraId="5FE2E14C" w14:textId="77777777" w:rsidR="00CB675D" w:rsidRPr="00312BB2" w:rsidRDefault="00CB675D" w:rsidP="00CB675D">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5. Stebėsenos rodiklio</w:t>
          </w:r>
        </w:p>
        <w:p w14:paraId="1DE9FF05" w14:textId="77777777" w:rsidR="00CB675D" w:rsidRPr="00312BB2" w:rsidRDefault="00CB675D" w:rsidP="00CB675D">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bCs/>
              <w:szCs w:val="24"/>
              <w:lang w:eastAsia="lt-LT"/>
            </w:rPr>
            <w:t>PARAMĄ GAVUSIOS ĮMONĖS, IŠ JŲ DIDELĖS ĮMONĖS</w:t>
          </w:r>
          <w:r w:rsidRPr="00312BB2">
            <w:rPr>
              <w:rFonts w:eastAsia="SimSun"/>
              <w:b/>
              <w:bCs/>
              <w:szCs w:val="24"/>
              <w:lang w:eastAsia="lt-LT"/>
            </w:rPr>
            <w:t>“</w:t>
          </w:r>
          <w:r w:rsidRPr="00312BB2">
            <w:rPr>
              <w:rFonts w:eastAsia="SimSun"/>
              <w:b/>
              <w:szCs w:val="24"/>
              <w:lang w:eastAsia="lt-LT"/>
            </w:rPr>
            <w:t xml:space="preserve"> </w:t>
          </w:r>
          <w:r w:rsidRPr="00312BB2">
            <w:rPr>
              <w:rFonts w:eastAsia="SimSun"/>
              <w:b/>
              <w:caps/>
              <w:szCs w:val="24"/>
              <w:lang w:eastAsia="lt-LT"/>
            </w:rPr>
            <w:t>aprašymo kortelė</w:t>
          </w:r>
        </w:p>
        <w:p w14:paraId="34E93790" w14:textId="77777777" w:rsidR="00CB675D" w:rsidRPr="00312BB2" w:rsidRDefault="00CB675D" w:rsidP="00CB675D">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CB675D" w:rsidRPr="00312BB2" w14:paraId="107016A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05537F" w14:textId="77777777" w:rsidR="00CB675D" w:rsidRPr="00312BB2" w:rsidRDefault="00CB675D"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1611437" w14:textId="77777777" w:rsidR="00CB675D" w:rsidRPr="00312BB2" w:rsidRDefault="00CB675D"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4515D2C" w14:textId="77777777" w:rsidR="00CB675D" w:rsidRPr="00312BB2" w:rsidRDefault="00CB675D" w:rsidP="00B23ADB">
                <w:pPr>
                  <w:widowControl w:val="0"/>
                  <w:jc w:val="center"/>
                  <w:rPr>
                    <w:b/>
                    <w:bCs/>
                    <w:strike/>
                    <w:szCs w:val="24"/>
                    <w:lang w:eastAsia="lt-LT"/>
                  </w:rPr>
                </w:pPr>
                <w:r w:rsidRPr="00312BB2">
                  <w:rPr>
                    <w:b/>
                    <w:bCs/>
                    <w:szCs w:val="24"/>
                    <w:lang w:eastAsia="lt-LT"/>
                  </w:rPr>
                  <w:t>Kodai, pavadinimai ir aprašymas</w:t>
                </w:r>
              </w:p>
            </w:tc>
          </w:tr>
          <w:tr w:rsidR="00CB675D" w:rsidRPr="00312BB2" w14:paraId="3E08E2BC"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72120CA" w14:textId="77777777" w:rsidR="00CB675D" w:rsidRPr="00312BB2" w:rsidRDefault="00CB675D"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CF3BA5B" w14:textId="77777777" w:rsidR="00CB675D" w:rsidRPr="00312BB2" w:rsidRDefault="00CB675D"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D40E7C8" w14:textId="77777777" w:rsidR="00CB675D" w:rsidRPr="00312BB2" w:rsidRDefault="00CB675D" w:rsidP="00B23ADB">
                <w:pPr>
                  <w:jc w:val="both"/>
                  <w:rPr>
                    <w:bCs/>
                    <w:i/>
                    <w:iCs/>
                    <w:color w:val="808080"/>
                    <w:szCs w:val="24"/>
                    <w:lang w:eastAsia="lt-LT"/>
                  </w:rPr>
                </w:pPr>
                <w:r w:rsidRPr="00312BB2">
                  <w:rPr>
                    <w:szCs w:val="24"/>
                    <w:lang w:eastAsia="lt-LT"/>
                  </w:rPr>
                  <w:t>Paramą gavusios įmonės, iš jų didelės įmonės</w:t>
                </w:r>
              </w:p>
            </w:tc>
          </w:tr>
          <w:tr w:rsidR="00CB675D" w:rsidRPr="00312BB2" w14:paraId="7F5CFA96"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EF2288" w14:textId="77777777" w:rsidR="00CB675D" w:rsidRPr="00312BB2" w:rsidRDefault="00CB675D"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20CAC3F" w14:textId="77777777" w:rsidR="00CB675D" w:rsidRPr="00312BB2" w:rsidRDefault="00CB675D"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B38DC01" w14:textId="77777777" w:rsidR="00CB675D" w:rsidRPr="00312BB2" w:rsidRDefault="00CB675D" w:rsidP="00B23ADB">
                <w:pPr>
                  <w:jc w:val="both"/>
                  <w:rPr>
                    <w:szCs w:val="24"/>
                    <w:lang w:eastAsia="lt-LT"/>
                  </w:rPr>
                </w:pPr>
                <w:r w:rsidRPr="00312BB2">
                  <w:rPr>
                    <w:szCs w:val="24"/>
                    <w:lang w:eastAsia="lt-LT"/>
                  </w:rPr>
                  <w:t>Įmonės</w:t>
                </w:r>
              </w:p>
            </w:tc>
          </w:tr>
          <w:tr w:rsidR="00CB675D" w:rsidRPr="00312BB2" w14:paraId="68EE5217"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063FCF" w14:textId="77777777" w:rsidR="00CB675D" w:rsidRPr="00312BB2" w:rsidRDefault="00CB675D"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3CAB0A7" w14:textId="77777777" w:rsidR="00CB675D" w:rsidRPr="00312BB2" w:rsidRDefault="00CB675D"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1E7E94E" w14:textId="77777777" w:rsidR="00CB675D" w:rsidRPr="00312BB2" w:rsidRDefault="00CB675D" w:rsidP="00B23ADB">
                <w:pPr>
                  <w:jc w:val="both"/>
                  <w:rPr>
                    <w:szCs w:val="24"/>
                    <w:lang w:eastAsia="lt-LT"/>
                  </w:rPr>
                </w:pPr>
                <w:r w:rsidRPr="00312BB2">
                  <w:rPr>
                    <w:szCs w:val="24"/>
                    <w:lang w:eastAsia="lt-LT"/>
                  </w:rPr>
                  <w:t>Didėjimas</w:t>
                </w:r>
              </w:p>
            </w:tc>
          </w:tr>
          <w:tr w:rsidR="00CB675D" w:rsidRPr="00312BB2" w14:paraId="67F84797"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D026D5" w14:textId="77777777" w:rsidR="00CB675D" w:rsidRPr="00312BB2" w:rsidRDefault="00CB675D"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16E7120" w14:textId="77777777" w:rsidR="00CB675D" w:rsidRPr="00312BB2" w:rsidRDefault="00CB675D"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4F6B7DB" w14:textId="77777777" w:rsidR="00CB675D" w:rsidRPr="00312BB2" w:rsidRDefault="00CB675D" w:rsidP="00B23ADB">
                <w:pPr>
                  <w:jc w:val="both"/>
                  <w:rPr>
                    <w:szCs w:val="24"/>
                    <w:lang w:eastAsia="lt-LT"/>
                  </w:rPr>
                </w:pPr>
                <w:r w:rsidRPr="00312BB2">
                  <w:rPr>
                    <w:szCs w:val="24"/>
                    <w:lang w:eastAsia="lt-LT"/>
                  </w:rPr>
                  <w:t>Skaitinė reikšmė</w:t>
                </w:r>
              </w:p>
            </w:tc>
          </w:tr>
          <w:tr w:rsidR="00CB675D" w:rsidRPr="00312BB2" w14:paraId="6173626F"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DF4F70" w14:textId="77777777" w:rsidR="00CB675D" w:rsidRPr="00312BB2" w:rsidRDefault="00CB675D"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3F73E87" w14:textId="77777777" w:rsidR="00CB675D" w:rsidRPr="00312BB2" w:rsidRDefault="00CB675D"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F26756B" w14:textId="77777777" w:rsidR="00CB675D" w:rsidRPr="00312BB2" w:rsidRDefault="00CB675D" w:rsidP="00B23ADB">
                <w:pPr>
                  <w:jc w:val="both"/>
                  <w:rPr>
                    <w:szCs w:val="24"/>
                    <w:lang w:eastAsia="lt-LT"/>
                  </w:rPr>
                </w:pPr>
                <w:r w:rsidRPr="00312BB2">
                  <w:rPr>
                    <w:szCs w:val="24"/>
                    <w:lang w:eastAsia="lt-LT"/>
                  </w:rPr>
                  <w:t>Rezultato rodiklis</w:t>
                </w:r>
              </w:p>
            </w:tc>
          </w:tr>
          <w:tr w:rsidR="00CB675D" w:rsidRPr="00312BB2" w14:paraId="0DB8A304"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29430FD" w14:textId="77777777" w:rsidR="00CB675D" w:rsidRPr="00312BB2" w:rsidRDefault="00CB675D"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A282CA2" w14:textId="77777777" w:rsidR="00CB675D" w:rsidRPr="00312BB2" w:rsidRDefault="00CB675D"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2450AB5" w14:textId="77777777" w:rsidR="00CB675D" w:rsidRPr="00312BB2" w:rsidRDefault="00CB675D" w:rsidP="00B23ADB">
                <w:pPr>
                  <w:jc w:val="both"/>
                  <w:rPr>
                    <w:bCs/>
                    <w:szCs w:val="24"/>
                    <w:lang w:val="en-US" w:eastAsia="lt-LT"/>
                  </w:rPr>
                </w:pPr>
                <w:r w:rsidRPr="00312BB2">
                  <w:rPr>
                    <w:bCs/>
                    <w:szCs w:val="24"/>
                    <w:lang w:val="en-US" w:eastAsia="lt-LT"/>
                  </w:rPr>
                  <w:t>R-03-001-06-03-03-10</w:t>
                </w:r>
              </w:p>
            </w:tc>
          </w:tr>
          <w:tr w:rsidR="00CB675D" w:rsidRPr="00312BB2" w14:paraId="29D8C753"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527B15" w14:textId="77777777" w:rsidR="00CB675D" w:rsidRPr="00312BB2" w:rsidRDefault="00CB675D"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A48E265" w14:textId="77777777" w:rsidR="00CB675D" w:rsidRPr="00312BB2" w:rsidRDefault="00CB675D"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92209A4" w14:textId="77777777" w:rsidR="00CB675D" w:rsidRPr="00312BB2" w:rsidRDefault="00CB675D" w:rsidP="00B23ADB">
                <w:pPr>
                  <w:jc w:val="both"/>
                  <w:rPr>
                    <w:i/>
                    <w:iCs/>
                    <w:szCs w:val="24"/>
                    <w:lang w:eastAsia="lt-LT"/>
                  </w:rPr>
                </w:pPr>
                <w:r w:rsidRPr="00312BB2">
                  <w:rPr>
                    <w:color w:val="222222"/>
                    <w:szCs w:val="24"/>
                    <w:shd w:val="clear" w:color="auto" w:fill="FFFFFF"/>
                    <w:lang w:eastAsia="lt-LT"/>
                  </w:rPr>
                  <w:t>RRFCI09</w:t>
                </w:r>
              </w:p>
            </w:tc>
          </w:tr>
          <w:tr w:rsidR="00CB675D" w:rsidRPr="000A0EB1" w14:paraId="78AD39E9"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C63809C" w14:textId="77777777" w:rsidR="00CB675D" w:rsidRPr="00312BB2" w:rsidRDefault="00CB675D"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49C920" w14:textId="77777777" w:rsidR="00CB675D" w:rsidRPr="00312BB2" w:rsidRDefault="00CB675D"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B58C31" w14:textId="77777777" w:rsidR="00CB675D" w:rsidRPr="000A0EB1" w:rsidRDefault="00CB675D" w:rsidP="00B23ADB">
                <w:pPr>
                  <w:jc w:val="both"/>
                  <w:rPr>
                    <w:szCs w:val="24"/>
                    <w:lang w:eastAsia="lt-LT"/>
                  </w:rPr>
                </w:pPr>
                <w:r w:rsidRPr="000A0EB1">
                  <w:rPr>
                    <w:szCs w:val="24"/>
                    <w:lang w:eastAsia="lt-LT"/>
                  </w:rPr>
                  <w:t>Ekonomikos gaivinimo ir atsparumo didinimo priemonės bendrasis rodiklis Nr. RRFCI09, kurio paaiškinimai pateikti EK dokumente „</w:t>
                </w:r>
                <w:r w:rsidRPr="000A0EB1">
                  <w:rPr>
                    <w:rStyle w:val="cf01"/>
                    <w:rFonts w:eastAsiaTheme="majorEastAsia"/>
                    <w:szCs w:val="24"/>
                  </w:rPr>
                  <w:t>Gairės dėl bendrųjų Ekonomikos gaivinimo ir atsparumo didinimo priemonės rodiklių“</w:t>
                </w:r>
                <w:r w:rsidRPr="000A0EB1">
                  <w:rPr>
                    <w:szCs w:val="24"/>
                    <w:lang w:eastAsia="lt-LT"/>
                  </w:rPr>
                  <w:t xml:space="preserve"> ir Komisijos deleguotame reglamente (ES) 2021/2106</w:t>
                </w:r>
              </w:p>
              <w:p w14:paraId="44D01D26" w14:textId="77777777" w:rsidR="00CB675D" w:rsidRPr="000A0EB1" w:rsidRDefault="00CB675D" w:rsidP="00B23ADB">
                <w:pPr>
                  <w:jc w:val="both"/>
                  <w:rPr>
                    <w:szCs w:val="24"/>
                    <w:lang w:eastAsia="lt-LT"/>
                  </w:rPr>
                </w:pPr>
                <w:r w:rsidRPr="000A0EB1">
                  <w:rPr>
                    <w:szCs w:val="24"/>
                    <w:lang w:eastAsia="lt-LT"/>
                  </w:rPr>
                  <w:t>(</w:t>
                </w:r>
                <w:hyperlink r:id="rId24" w:history="1">
                  <w:r w:rsidRPr="00491096">
                    <w:rPr>
                      <w:rStyle w:val="Hipersaitas"/>
                      <w:rFonts w:eastAsiaTheme="majorEastAsia"/>
                      <w:szCs w:val="24"/>
                      <w:lang w:eastAsia="lt-LT"/>
                    </w:rPr>
                    <w:t>https://eur-lex.europa.eu/legal-content/LT/TXT/?uri=CELEX%3A32021R2106&amp;qid=1654517454600</w:t>
                  </w:r>
                </w:hyperlink>
              </w:p>
              <w:p w14:paraId="7EFB23A0" w14:textId="77777777" w:rsidR="00CB675D" w:rsidRPr="000A0EB1" w:rsidRDefault="00CB675D" w:rsidP="00B23ADB">
                <w:pPr>
                  <w:jc w:val="both"/>
                  <w:rPr>
                    <w:szCs w:val="24"/>
                    <w:lang w:eastAsia="lt-LT"/>
                  </w:rPr>
                </w:pPr>
              </w:p>
              <w:p w14:paraId="0392B5C1" w14:textId="77777777" w:rsidR="00CB675D" w:rsidRPr="000A0EB1" w:rsidRDefault="00CB675D" w:rsidP="00B23ADB">
                <w:pPr>
                  <w:jc w:val="both"/>
                  <w:rPr>
                    <w:szCs w:val="24"/>
                    <w:lang w:eastAsia="lt-LT"/>
                  </w:rPr>
                </w:pPr>
                <w:r w:rsidRPr="000A0EB1">
                  <w:rPr>
                    <w:szCs w:val="24"/>
                    <w:lang w:eastAsia="lt-LT"/>
                  </w:rPr>
                  <w:t>Rodikliu apskaičiuojamos visos įmonės, gaunančios finansinę (dotacijas ir finansines priemones) ar nefinansinę (natūrinę) paramą.</w:t>
                </w:r>
              </w:p>
              <w:p w14:paraId="2E534DB5" w14:textId="77777777" w:rsidR="00CB675D" w:rsidRPr="000A0EB1" w:rsidRDefault="00CB675D" w:rsidP="00B23ADB">
                <w:pPr>
                  <w:jc w:val="both"/>
                  <w:rPr>
                    <w:szCs w:val="24"/>
                    <w:lang w:eastAsia="lt-LT"/>
                  </w:rPr>
                </w:pPr>
              </w:p>
              <w:p w14:paraId="4CD8F31E" w14:textId="77777777" w:rsidR="00CB675D" w:rsidRPr="000A0EB1" w:rsidRDefault="00CB675D" w:rsidP="00B23ADB">
                <w:pPr>
                  <w:jc w:val="both"/>
                  <w:rPr>
                    <w:szCs w:val="24"/>
                    <w:lang w:eastAsia="lt-LT"/>
                  </w:rPr>
                </w:pPr>
                <w:r w:rsidRPr="000A0EB1">
                  <w:rPr>
                    <w:szCs w:val="24"/>
                    <w:lang w:eastAsia="lt-LT"/>
                  </w:rPr>
                  <w:t xml:space="preserve">Įmonė – ekonominę veiklą vykdantis juridinis asmuo (šaltinis: Lietuvos Respublikos smulkiojo ir vidutinio verslo plėtros įstatymas). </w:t>
                </w:r>
              </w:p>
              <w:p w14:paraId="39F3A1FC" w14:textId="77777777" w:rsidR="00CB675D" w:rsidRPr="000A0EB1" w:rsidRDefault="00CB675D" w:rsidP="00B23ADB">
                <w:pPr>
                  <w:jc w:val="both"/>
                  <w:rPr>
                    <w:szCs w:val="24"/>
                    <w:lang w:eastAsia="lt-LT"/>
                  </w:rPr>
                </w:pPr>
              </w:p>
              <w:p w14:paraId="529A2374" w14:textId="77777777" w:rsidR="00CB675D" w:rsidRPr="00491096" w:rsidRDefault="00CB675D" w:rsidP="00B23ADB">
                <w:pPr>
                  <w:jc w:val="both"/>
                </w:pPr>
                <w:r w:rsidRPr="00491096">
                  <w:rPr>
                    <w:b/>
                    <w:bCs/>
                  </w:rPr>
                  <w:t>Didelė įmonė</w:t>
                </w:r>
                <w:r w:rsidRPr="00491096">
                  <w:t xml:space="preserve">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w:t>
                </w:r>
                <w:r w:rsidRPr="00491096">
                  <w:lastRenderedPageBreak/>
                  <w:t>skaičius, balanse nurodyto turto vertė, metinės pajamos) skaičiuojami taip, kaip nustatyta Smulkiojo ir vidutinio verslo plėtros įstatyme.</w:t>
                </w:r>
              </w:p>
              <w:p w14:paraId="7E4EE9FC" w14:textId="77777777" w:rsidR="00CB675D" w:rsidRPr="00491096" w:rsidRDefault="00CB675D" w:rsidP="00B23ADB">
                <w:pPr>
                  <w:jc w:val="both"/>
                  <w:rPr>
                    <w:noProof/>
                    <w:szCs w:val="24"/>
                    <w:lang w:eastAsia="en-IE"/>
                  </w:rPr>
                </w:pPr>
              </w:p>
              <w:p w14:paraId="34736860" w14:textId="77777777" w:rsidR="00CB675D" w:rsidRPr="00491096" w:rsidRDefault="00CB675D" w:rsidP="00B23ADB">
                <w:pPr>
                  <w:jc w:val="both"/>
                  <w:rPr>
                    <w:noProof/>
                    <w:szCs w:val="24"/>
                    <w:lang w:eastAsia="en-IE"/>
                  </w:rPr>
                </w:pPr>
              </w:p>
              <w:p w14:paraId="4A780038" w14:textId="77777777" w:rsidR="00CB675D" w:rsidRPr="000A0EB1" w:rsidRDefault="00CB675D" w:rsidP="00B23ADB">
                <w:pPr>
                  <w:jc w:val="both"/>
                  <w:rPr>
                    <w:szCs w:val="24"/>
                    <w:lang w:eastAsia="lt-LT"/>
                  </w:rPr>
                </w:pPr>
                <w:r w:rsidRPr="000A0EB1">
                  <w:rPr>
                    <w:szCs w:val="24"/>
                    <w:lang w:eastAsia="lt-LT"/>
                  </w:rPr>
                  <w:t>Dotacijų atveju paramą gaunančios įmonės dydis nustatomas projektų įgyvendinimo plano (PĮP) vertinimo metu pagal PĮP pateikimo datai galiojančią informaciją.</w:t>
                </w:r>
                <w:r w:rsidRPr="000A0EB1">
                  <w:rPr>
                    <w:szCs w:val="24"/>
                  </w:rPr>
                  <w:t xml:space="preserve"> Paramą gaunančio galutinio gavėjo, kurio negalima identifikuoti PĮP pateikimo metu, dydis nustatomas projekto įgyvendinimo metu.</w:t>
                </w:r>
              </w:p>
            </w:tc>
          </w:tr>
          <w:tr w:rsidR="00CB675D" w:rsidRPr="00312BB2" w14:paraId="66E2750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8938A1F" w14:textId="77777777" w:rsidR="00CB675D" w:rsidRPr="00312BB2" w:rsidRDefault="00CB675D"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267F15" w14:textId="77777777" w:rsidR="00CB675D" w:rsidRPr="00312BB2" w:rsidRDefault="00CB675D"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E62ED5" w14:textId="77777777" w:rsidR="00CB675D" w:rsidRPr="00312BB2" w:rsidRDefault="00CB675D" w:rsidP="00B23ADB">
                <w:pPr>
                  <w:jc w:val="both"/>
                  <w:rPr>
                    <w:szCs w:val="24"/>
                    <w:lang w:eastAsia="lt-LT"/>
                  </w:rPr>
                </w:pPr>
                <w:r w:rsidRPr="00312BB2">
                  <w:rPr>
                    <w:bCs/>
                    <w:szCs w:val="24"/>
                    <w:lang w:eastAsia="lt-LT"/>
                  </w:rPr>
                  <w:t>Automatiškai apskaičiuojamas</w:t>
                </w:r>
              </w:p>
              <w:p w14:paraId="139F71EE" w14:textId="77777777" w:rsidR="00CB675D" w:rsidRPr="00312BB2" w:rsidRDefault="00CB675D" w:rsidP="00B23ADB">
                <w:pPr>
                  <w:tabs>
                    <w:tab w:val="left" w:pos="568"/>
                  </w:tabs>
                  <w:jc w:val="both"/>
                  <w:rPr>
                    <w:i/>
                    <w:iCs/>
                    <w:szCs w:val="24"/>
                    <w:lang w:val="en-GB" w:eastAsia="lt-LT"/>
                  </w:rPr>
                </w:pPr>
              </w:p>
            </w:tc>
          </w:tr>
          <w:tr w:rsidR="00CB675D" w:rsidRPr="00312BB2" w14:paraId="0D05BF74"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8B15967" w14:textId="77777777" w:rsidR="00CB675D" w:rsidRPr="00312BB2" w:rsidRDefault="00CB675D"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BF8A8C" w14:textId="77777777" w:rsidR="00CB675D" w:rsidRPr="00312BB2" w:rsidRDefault="00CB675D"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331DA9" w14:textId="77777777" w:rsidR="00CB675D" w:rsidRPr="00312BB2" w:rsidRDefault="00CB675D" w:rsidP="00B23ADB">
                <w:pPr>
                  <w:pStyle w:val="pf0"/>
                  <w:jc w:val="both"/>
                  <w:rPr>
                    <w:lang w:eastAsia="en-US"/>
                  </w:rPr>
                </w:pPr>
                <w:r w:rsidRPr="007C52B0">
                  <w:t>Projekto ir priemonės lygiu įmonė skaičiuojama vieną kartą pagal tą pačią paramos rūšį (dotacij</w:t>
                </w:r>
                <w:r>
                  <w:t>a) .</w:t>
                </w:r>
              </w:p>
            </w:tc>
          </w:tr>
          <w:tr w:rsidR="00CB675D" w:rsidRPr="00312BB2" w14:paraId="3596E71B"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08E7D90" w14:textId="77777777" w:rsidR="00CB675D" w:rsidRPr="00312BB2" w:rsidRDefault="00CB675D"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73CE88" w14:textId="77777777" w:rsidR="00CB675D" w:rsidRPr="00312BB2" w:rsidRDefault="00CB675D"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C733B7" w14:textId="77777777" w:rsidR="00CB675D" w:rsidRPr="00312BB2" w:rsidRDefault="00CB675D" w:rsidP="00B23ADB">
                <w:pPr>
                  <w:jc w:val="both"/>
                  <w:rPr>
                    <w:szCs w:val="24"/>
                    <w:lang w:eastAsia="lt-LT"/>
                  </w:rPr>
                </w:pPr>
                <w:r w:rsidRPr="00312BB2">
                  <w:rPr>
                    <w:szCs w:val="24"/>
                    <w:lang w:eastAsia="lt-LT"/>
                  </w:rPr>
                  <w:t>Dotacijų atveju:</w:t>
                </w:r>
              </w:p>
              <w:p w14:paraId="4317B412" w14:textId="77777777" w:rsidR="00CB675D" w:rsidRPr="00312BB2" w:rsidRDefault="00CB675D" w:rsidP="00B23ADB">
                <w:pPr>
                  <w:jc w:val="both"/>
                  <w:rPr>
                    <w:szCs w:val="24"/>
                    <w:lang w:eastAsia="lt-LT"/>
                  </w:rPr>
                </w:pPr>
                <w:r w:rsidRPr="00312BB2">
                  <w:rPr>
                    <w:szCs w:val="24"/>
                    <w:lang w:eastAsia="lt-LT"/>
                  </w:rPr>
                  <w:t>Pirminiai ir antriniai duomenų šaltiniai:</w:t>
                </w:r>
              </w:p>
              <w:p w14:paraId="7F63E00A" w14:textId="77777777" w:rsidR="00CB675D" w:rsidRPr="00C2306D" w:rsidRDefault="00CB675D" w:rsidP="00B23ADB">
                <w:pPr>
                  <w:jc w:val="both"/>
                </w:pPr>
                <w:r w:rsidRPr="00312BB2">
                  <w:t xml:space="preserve">Galutinė veiklos ataskaita. </w:t>
                </w:r>
              </w:p>
            </w:tc>
          </w:tr>
          <w:tr w:rsidR="00CB675D" w:rsidRPr="00312BB2" w14:paraId="0B2A83D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92CB9DE" w14:textId="77777777" w:rsidR="00CB675D" w:rsidRPr="00312BB2" w:rsidRDefault="00CB675D"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E3694B" w14:textId="77777777" w:rsidR="00CB675D" w:rsidRPr="00312BB2" w:rsidRDefault="00CB675D"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4B2E9A" w14:textId="77777777" w:rsidR="00CB675D" w:rsidRPr="00312BB2" w:rsidRDefault="00CB675D" w:rsidP="00B23ADB">
                <w:pPr>
                  <w:jc w:val="both"/>
                  <w:rPr>
                    <w:szCs w:val="24"/>
                    <w:lang w:eastAsia="lt-LT"/>
                  </w:rPr>
                </w:pPr>
                <w:r w:rsidRPr="00312BB2">
                  <w:rPr>
                    <w:szCs w:val="24"/>
                    <w:lang w:eastAsia="lt-LT"/>
                  </w:rPr>
                  <w:t>Už rodiklio pasiekimą atsiskaitoma:</w:t>
                </w:r>
              </w:p>
              <w:p w14:paraId="0D4780F2" w14:textId="77777777" w:rsidR="00CB675D" w:rsidRPr="00C2306D" w:rsidRDefault="00CB675D" w:rsidP="00CB675D">
                <w:pPr>
                  <w:pStyle w:val="Sraopastraipa"/>
                  <w:numPr>
                    <w:ilvl w:val="0"/>
                    <w:numId w:val="2"/>
                  </w:numPr>
                  <w:spacing w:after="0" w:line="240" w:lineRule="auto"/>
                  <w:jc w:val="both"/>
                  <w:rPr>
                    <w:szCs w:val="24"/>
                    <w:lang w:eastAsia="lt-LT"/>
                  </w:rPr>
                </w:pPr>
                <w:r w:rsidRPr="00491096">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(dotacijų atveju)</w:t>
                </w:r>
                <w:r>
                  <w:rPr>
                    <w:szCs w:val="24"/>
                    <w:lang w:eastAsia="lt-LT"/>
                  </w:rPr>
                  <w:t>.</w:t>
                </w:r>
              </w:p>
            </w:tc>
          </w:tr>
          <w:tr w:rsidR="00CB675D" w:rsidRPr="00312BB2" w14:paraId="3BF8249E"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9103387" w14:textId="77777777" w:rsidR="00CB675D" w:rsidRPr="00312BB2" w:rsidRDefault="00CB675D"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95C83C" w14:textId="77777777" w:rsidR="00CB675D" w:rsidRPr="00312BB2" w:rsidRDefault="00CB675D"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2FB249" w14:textId="77777777" w:rsidR="00CB675D" w:rsidRPr="000A0EB1" w:rsidRDefault="00CB675D" w:rsidP="00B23ADB">
                <w:pPr>
                  <w:jc w:val="both"/>
                  <w:rPr>
                    <w:rStyle w:val="Grietas"/>
                    <w:rFonts w:eastAsiaTheme="majorEastAsia"/>
                    <w:b w:val="0"/>
                    <w:bCs w:val="0"/>
                    <w:spacing w:val="2"/>
                    <w:shd w:val="clear" w:color="auto" w:fill="FFFFFF"/>
                  </w:rPr>
                </w:pPr>
                <w:r w:rsidRPr="00491096">
                  <w:rPr>
                    <w:rStyle w:val="Grietas"/>
                    <w:rFonts w:eastAsiaTheme="majorEastAsia"/>
                    <w:spacing w:val="2"/>
                    <w:shd w:val="clear" w:color="auto" w:fill="FFFFFF"/>
                  </w:rPr>
                  <w:t>Kitas (projekto veiklų įgyvendinimo pabaigoje).</w:t>
                </w:r>
              </w:p>
              <w:p w14:paraId="1ED78A8A" w14:textId="77777777" w:rsidR="00CB675D" w:rsidRPr="00312BB2" w:rsidRDefault="00CB675D" w:rsidP="00B23ADB">
                <w:pPr>
                  <w:jc w:val="both"/>
                  <w:rPr>
                    <w:rStyle w:val="Grietas"/>
                    <w:rFonts w:eastAsiaTheme="majorEastAsia"/>
                    <w:b w:val="0"/>
                    <w:spacing w:val="2"/>
                    <w:shd w:val="clear" w:color="auto" w:fill="FFFFFF"/>
                  </w:rPr>
                </w:pPr>
              </w:p>
              <w:p w14:paraId="4DEA98E3" w14:textId="77777777" w:rsidR="00CB675D" w:rsidRPr="00312BB2" w:rsidRDefault="00CB675D" w:rsidP="00B23ADB">
                <w:pPr>
                  <w:jc w:val="both"/>
                  <w:rPr>
                    <w:bCs/>
                    <w:szCs w:val="24"/>
                    <w:lang w:eastAsia="lt-LT"/>
                  </w:rPr>
                </w:pPr>
                <w:r w:rsidRPr="00312BB2">
                  <w:rPr>
                    <w:bCs/>
                    <w:szCs w:val="24"/>
                    <w:lang w:eastAsia="lt-LT"/>
                  </w:rPr>
                  <w:t>Dotacijų atveju, stebėsenos rodiklis laikomas pasiektu, kai su galutine veiklos ataskaita deklaruojamas rodiklio pasiekimas ir  patvirtinamas paramos gavimas.</w:t>
                </w:r>
              </w:p>
            </w:tc>
          </w:tr>
          <w:tr w:rsidR="00CB675D" w:rsidRPr="00312BB2" w14:paraId="199895DC"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9A1874F" w14:textId="77777777" w:rsidR="00CB675D" w:rsidRPr="00312BB2" w:rsidRDefault="00CB675D"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D0A73D" w14:textId="77777777" w:rsidR="00CB675D" w:rsidRPr="00312BB2" w:rsidRDefault="00CB675D"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AC71DA" w14:textId="77777777" w:rsidR="00CB675D" w:rsidRPr="00312BB2" w:rsidRDefault="00CB675D" w:rsidP="00B23ADB">
                <w:pPr>
                  <w:jc w:val="both"/>
                  <w:rPr>
                    <w:i/>
                    <w:iCs/>
                    <w:szCs w:val="24"/>
                    <w:lang w:eastAsia="lt-LT"/>
                  </w:rPr>
                </w:pPr>
                <w:r w:rsidRPr="00312BB2">
                  <w:rPr>
                    <w:rFonts w:eastAsia="Calibri"/>
                    <w:bCs/>
                    <w:szCs w:val="24"/>
                    <w:lang w:eastAsia="lt-LT"/>
                  </w:rPr>
                  <w:t>Lietuvos Respublikos energetikos ministerija</w:t>
                </w:r>
              </w:p>
            </w:tc>
          </w:tr>
          <w:tr w:rsidR="00CB675D" w:rsidRPr="00312BB2" w14:paraId="7F719C2D"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DB9CE59" w14:textId="77777777" w:rsidR="00CB675D" w:rsidRPr="00312BB2" w:rsidRDefault="00CB675D"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2DF35E" w14:textId="77777777" w:rsidR="00CB675D" w:rsidRPr="00312BB2" w:rsidRDefault="00CB675D"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DE181D" w14:textId="77777777" w:rsidR="00CB675D" w:rsidRPr="00312BB2" w:rsidRDefault="00CB675D" w:rsidP="00B23ADB">
                <w:pPr>
                  <w:jc w:val="both"/>
                  <w:rPr>
                    <w:rFonts w:eastAsia="Calibri"/>
                    <w:lang w:eastAsia="lt-LT"/>
                  </w:rPr>
                </w:pPr>
                <w:r w:rsidRPr="00312BB2">
                  <w:rPr>
                    <w:rFonts w:eastAsia="Calibri"/>
                    <w:lang w:eastAsia="lt-LT"/>
                  </w:rPr>
                  <w:t>Energetikos ministerijos Investicijų grupė</w:t>
                </w:r>
              </w:p>
              <w:p w14:paraId="58500EDD" w14:textId="77777777" w:rsidR="00CB675D" w:rsidRPr="00312BB2" w:rsidRDefault="00CB675D"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125717B8" w14:textId="77777777" w:rsidR="00CB675D" w:rsidRPr="00312BB2" w:rsidRDefault="00CB675D" w:rsidP="00B23ADB">
                <w:pPr>
                  <w:jc w:val="both"/>
                  <w:rPr>
                    <w:rFonts w:eastAsia="Calibri"/>
                    <w:lang w:eastAsia="lt-LT"/>
                  </w:rPr>
                </w:pPr>
              </w:p>
              <w:p w14:paraId="3235A2BF" w14:textId="77777777" w:rsidR="00CB675D" w:rsidRPr="00312BB2" w:rsidRDefault="00CB675D"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4EB13601" w14:textId="77777777" w:rsidR="00CB675D" w:rsidRPr="00312BB2" w:rsidRDefault="00CB675D" w:rsidP="00B23ADB">
                <w:pPr>
                  <w:jc w:val="both"/>
                  <w:rPr>
                    <w:szCs w:val="24"/>
                    <w:lang w:eastAsia="lt-LT"/>
                  </w:rPr>
                </w:pPr>
                <w:r w:rsidRPr="00312BB2">
                  <w:rPr>
                    <w:rFonts w:eastAsia="Calibri"/>
                    <w:lang w:val="en-US" w:eastAsia="lt-LT"/>
                  </w:rPr>
                  <w:t>Tel. +370 602 4 6552</w:t>
                </w:r>
              </w:p>
            </w:tc>
          </w:tr>
          <w:tr w:rsidR="00CB675D" w:rsidRPr="00312BB2" w14:paraId="5E8D1614"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481660E" w14:textId="77777777" w:rsidR="00CB675D" w:rsidRPr="00312BB2" w:rsidRDefault="00CB675D"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34FCBB" w14:textId="77777777" w:rsidR="00CB675D" w:rsidRPr="00312BB2" w:rsidRDefault="00CB675D"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D05D04" w14:textId="77777777" w:rsidR="00CB675D" w:rsidRPr="00312BB2" w:rsidRDefault="00CB675D" w:rsidP="00B23ADB">
                <w:pPr>
                  <w:jc w:val="both"/>
                  <w:rPr>
                    <w:szCs w:val="24"/>
                    <w:lang w:eastAsia="lt-LT"/>
                  </w:rPr>
                </w:pPr>
                <w:r w:rsidRPr="00312BB2">
                  <w:rPr>
                    <w:szCs w:val="24"/>
                    <w:lang w:eastAsia="lt-LT"/>
                  </w:rPr>
                  <w:t>NKL plano bendrasis rezultato rodiklis RRFCI09. Rodiklio kodas R.B.1.2009.3.</w:t>
                </w:r>
              </w:p>
            </w:tc>
          </w:tr>
        </w:tbl>
        <w:p w14:paraId="6594DCDF" w14:textId="77777777" w:rsidR="00CB675D" w:rsidRDefault="00CB675D" w:rsidP="00CB675D">
          <w:pPr>
            <w:spacing w:after="160" w:line="259" w:lineRule="auto"/>
            <w:rPr>
              <w:b/>
              <w:lang w:eastAsia="lt-LT"/>
            </w:rPr>
          </w:pPr>
        </w:p>
        <w:p w14:paraId="1AEA4E86" w14:textId="77777777" w:rsidR="00CB675D" w:rsidRDefault="00CB675D" w:rsidP="00CB675D">
          <w:pPr>
            <w:spacing w:after="160" w:line="259" w:lineRule="auto"/>
            <w:rPr>
              <w:b/>
              <w:lang w:eastAsia="lt-LT"/>
            </w:rPr>
          </w:pPr>
          <w:r>
            <w:rPr>
              <w:b/>
              <w:lang w:eastAsia="lt-LT"/>
            </w:rPr>
            <w:br w:type="page"/>
          </w:r>
        </w:p>
        <w:p w14:paraId="29D339A8" w14:textId="77777777" w:rsidR="00CB675D" w:rsidRDefault="00CB675D" w:rsidP="00CB675D">
          <w:pPr>
            <w:keepNext/>
            <w:keepLines/>
            <w:spacing w:line="256" w:lineRule="auto"/>
            <w:jc w:val="center"/>
            <w:outlineLvl w:val="1"/>
            <w:rPr>
              <w:rFonts w:eastAsia="SimSun"/>
              <w:b/>
              <w:caps/>
              <w:szCs w:val="24"/>
              <w:lang w:eastAsia="lt-LT"/>
            </w:rPr>
          </w:pPr>
          <w:r>
            <w:rPr>
              <w:rFonts w:eastAsia="SimSun"/>
              <w:b/>
              <w:caps/>
              <w:szCs w:val="24"/>
              <w:lang w:eastAsia="lt-LT"/>
            </w:rPr>
            <w:lastRenderedPageBreak/>
            <w:t>6. Stebėsenos rodiklio</w:t>
          </w:r>
        </w:p>
        <w:p w14:paraId="2757A6BE" w14:textId="77777777" w:rsidR="00CB675D" w:rsidRPr="00F5111E" w:rsidRDefault="00CB675D" w:rsidP="00CB675D">
          <w:pPr>
            <w:keepNext/>
            <w:keepLines/>
            <w:spacing w:line="256" w:lineRule="auto"/>
            <w:jc w:val="center"/>
            <w:outlineLvl w:val="1"/>
            <w:rPr>
              <w:rFonts w:eastAsia="SimSun"/>
              <w:b/>
              <w:szCs w:val="24"/>
              <w:lang w:eastAsia="lt-LT"/>
            </w:rPr>
          </w:pPr>
          <w:r>
            <w:rPr>
              <w:rFonts w:eastAsia="SimSun"/>
              <w:b/>
              <w:szCs w:val="24"/>
              <w:lang w:eastAsia="lt-LT"/>
            </w:rPr>
            <w:t>„</w:t>
          </w:r>
          <w:r w:rsidRPr="00DE14FC">
            <w:rPr>
              <w:rFonts w:eastAsia="SimSun"/>
              <w:b/>
              <w:szCs w:val="24"/>
              <w:lang w:eastAsia="lt-LT"/>
            </w:rPr>
            <w:t>AEI DALIS, PALYGINTI SU BENDRUOJU GALUTINIU KELIŲ IR GELEŽINKELIŲ TRANSPORTO ENERGIJOS SUVARTOJIMU</w:t>
          </w:r>
          <w:r>
            <w:rPr>
              <w:rFonts w:eastAsia="SimSun"/>
              <w:b/>
              <w:szCs w:val="24"/>
              <w:lang w:eastAsia="lt-LT"/>
            </w:rPr>
            <w:t>“</w:t>
          </w:r>
          <w:r w:rsidRPr="00F5111E">
            <w:rPr>
              <w:rFonts w:eastAsia="SimSun"/>
              <w:b/>
              <w:szCs w:val="24"/>
              <w:lang w:eastAsia="lt-LT"/>
            </w:rPr>
            <w:t xml:space="preserve"> </w:t>
          </w:r>
        </w:p>
        <w:p w14:paraId="68A49027" w14:textId="77777777" w:rsidR="00CB675D" w:rsidRDefault="00CB675D" w:rsidP="00CB675D">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0C3B0CCD" w14:textId="77777777" w:rsidR="00CB675D" w:rsidRDefault="00CB675D" w:rsidP="00CB675D">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980"/>
            <w:gridCol w:w="4552"/>
          </w:tblGrid>
          <w:tr w:rsidR="00CB675D" w14:paraId="0608E578"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66C5C6" w14:textId="77777777" w:rsidR="00CB675D" w:rsidRDefault="00CB675D" w:rsidP="00B23ADB">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1BE2AB4" w14:textId="77777777" w:rsidR="00CB675D" w:rsidRDefault="00CB675D" w:rsidP="00B23ADB">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778F2D6" w14:textId="77777777" w:rsidR="00CB675D" w:rsidRDefault="00CB675D" w:rsidP="00B23ADB">
                <w:pPr>
                  <w:widowControl w:val="0"/>
                  <w:jc w:val="center"/>
                  <w:rPr>
                    <w:b/>
                    <w:bCs/>
                    <w:strike/>
                    <w:szCs w:val="24"/>
                    <w:lang w:eastAsia="lt-LT"/>
                  </w:rPr>
                </w:pPr>
                <w:r>
                  <w:rPr>
                    <w:b/>
                    <w:bCs/>
                    <w:szCs w:val="24"/>
                    <w:lang w:eastAsia="lt-LT"/>
                  </w:rPr>
                  <w:t>Kodai, pavadinimai ir aprašymas</w:t>
                </w:r>
              </w:p>
            </w:tc>
          </w:tr>
          <w:tr w:rsidR="00CB675D" w14:paraId="0DCBFA93"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57EB63" w14:textId="77777777" w:rsidR="00CB675D" w:rsidRDefault="00CB675D" w:rsidP="00B23ADB">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DEDF0AF" w14:textId="77777777" w:rsidR="00CB675D" w:rsidRDefault="00CB675D" w:rsidP="00B23ADB">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373A80" w14:textId="77777777" w:rsidR="00CB675D" w:rsidRPr="00CA6EDB" w:rsidRDefault="00CB675D" w:rsidP="00B23ADB">
                <w:pPr>
                  <w:jc w:val="both"/>
                  <w:rPr>
                    <w:bCs/>
                    <w:color w:val="808080"/>
                    <w:szCs w:val="24"/>
                    <w:lang w:eastAsia="lt-LT"/>
                  </w:rPr>
                </w:pPr>
                <w:r w:rsidRPr="00DE14FC">
                  <w:rPr>
                    <w:bCs/>
                    <w:szCs w:val="24"/>
                    <w:lang w:eastAsia="lt-LT"/>
                  </w:rPr>
                  <w:t>AEI dalis, palyginti su bendruoju galutiniu kelių ir geležinkelių transporto energijos suvartojimu</w:t>
                </w:r>
              </w:p>
            </w:tc>
          </w:tr>
          <w:tr w:rsidR="00CB675D" w14:paraId="268A1C46"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58841C" w14:textId="77777777" w:rsidR="00CB675D" w:rsidRDefault="00CB675D" w:rsidP="00B23ADB">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FD1148B" w14:textId="77777777" w:rsidR="00CB675D" w:rsidRDefault="00CB675D" w:rsidP="00B23ADB">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30DE153" w14:textId="77777777" w:rsidR="00CB675D" w:rsidRDefault="00CB675D" w:rsidP="00B23ADB">
                <w:pPr>
                  <w:jc w:val="both"/>
                  <w:rPr>
                    <w:bCs/>
                    <w:i/>
                    <w:iCs/>
                    <w:color w:val="808080"/>
                    <w:szCs w:val="24"/>
                    <w:lang w:eastAsia="lt-LT"/>
                  </w:rPr>
                </w:pPr>
                <w:r>
                  <w:rPr>
                    <w:bCs/>
                    <w:szCs w:val="24"/>
                    <w:lang w:eastAsia="lt-LT"/>
                  </w:rPr>
                  <w:t>Procentai</w:t>
                </w:r>
              </w:p>
            </w:tc>
          </w:tr>
          <w:tr w:rsidR="00CB675D" w14:paraId="290322DD"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6B6B38" w14:textId="77777777" w:rsidR="00CB675D" w:rsidRDefault="00CB675D" w:rsidP="00B23ADB">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2FD0942" w14:textId="77777777" w:rsidR="00CB675D" w:rsidRDefault="00CB675D" w:rsidP="00B23ADB">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058C826" w14:textId="77777777" w:rsidR="00CB675D" w:rsidRDefault="00CB675D" w:rsidP="00B23ADB">
                <w:pPr>
                  <w:jc w:val="both"/>
                  <w:rPr>
                    <w:bCs/>
                    <w:i/>
                    <w:iCs/>
                    <w:color w:val="808080"/>
                    <w:szCs w:val="24"/>
                    <w:lang w:eastAsia="lt-LT"/>
                  </w:rPr>
                </w:pPr>
                <w:r>
                  <w:rPr>
                    <w:szCs w:val="24"/>
                    <w:lang w:eastAsia="lt-LT"/>
                  </w:rPr>
                  <w:t>Didėjimas</w:t>
                </w:r>
              </w:p>
            </w:tc>
          </w:tr>
          <w:tr w:rsidR="00CB675D" w14:paraId="4CA09700"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5D4695" w14:textId="77777777" w:rsidR="00CB675D" w:rsidRDefault="00CB675D" w:rsidP="00B23ADB">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D69BB37" w14:textId="77777777" w:rsidR="00CB675D" w:rsidRDefault="00CB675D" w:rsidP="00B23ADB">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C3FF4D6" w14:textId="77777777" w:rsidR="00CB675D" w:rsidRDefault="00CB675D" w:rsidP="00B23ADB">
                <w:pPr>
                  <w:jc w:val="both"/>
                  <w:rPr>
                    <w:bCs/>
                    <w:i/>
                    <w:iCs/>
                    <w:color w:val="808080"/>
                    <w:szCs w:val="24"/>
                    <w:lang w:eastAsia="lt-LT"/>
                  </w:rPr>
                </w:pPr>
                <w:r>
                  <w:rPr>
                    <w:szCs w:val="24"/>
                    <w:lang w:eastAsia="lt-LT"/>
                  </w:rPr>
                  <w:t xml:space="preserve">Skaitinė </w:t>
                </w:r>
                <w:r>
                  <w:rPr>
                    <w:rFonts w:eastAsia="Calibri"/>
                    <w:bCs/>
                    <w:color w:val="000000"/>
                    <w:szCs w:val="24"/>
                    <w:lang w:eastAsia="lt-LT"/>
                  </w:rPr>
                  <w:t>reikšmė</w:t>
                </w:r>
              </w:p>
            </w:tc>
          </w:tr>
          <w:tr w:rsidR="00CB675D" w14:paraId="0E81C3E0"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CDABFF" w14:textId="77777777" w:rsidR="00CB675D" w:rsidRDefault="00CB675D" w:rsidP="00B23ADB">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84C3D0A" w14:textId="77777777" w:rsidR="00CB675D" w:rsidRDefault="00CB675D" w:rsidP="00B23ADB">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FCE7595" w14:textId="77777777" w:rsidR="00CB675D" w:rsidRDefault="00CB675D" w:rsidP="00B23ADB">
                <w:pPr>
                  <w:jc w:val="both"/>
                  <w:rPr>
                    <w:bCs/>
                    <w:i/>
                    <w:iCs/>
                    <w:color w:val="808080"/>
                    <w:szCs w:val="24"/>
                    <w:lang w:eastAsia="lt-LT"/>
                  </w:rPr>
                </w:pPr>
                <w:r>
                  <w:rPr>
                    <w:bCs/>
                    <w:szCs w:val="24"/>
                    <w:lang w:eastAsia="lt-LT"/>
                  </w:rPr>
                  <w:t>Rezultato rodiklis</w:t>
                </w:r>
              </w:p>
            </w:tc>
          </w:tr>
          <w:tr w:rsidR="00CB675D" w14:paraId="79E4A71D"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442DB0" w14:textId="77777777" w:rsidR="00CB675D" w:rsidRDefault="00CB675D" w:rsidP="00B23ADB">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9996D17" w14:textId="77777777" w:rsidR="00CB675D" w:rsidRDefault="00CB675D" w:rsidP="00B23ADB">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DFACF04" w14:textId="77777777" w:rsidR="00CB675D" w:rsidRPr="00F6496A" w:rsidRDefault="00CB675D" w:rsidP="00B23ADB">
                <w:pPr>
                  <w:jc w:val="both"/>
                  <w:rPr>
                    <w:bCs/>
                    <w:i/>
                    <w:iCs/>
                    <w:color w:val="808080"/>
                    <w:szCs w:val="24"/>
                    <w:lang w:eastAsia="lt-LT"/>
                  </w:rPr>
                </w:pPr>
                <w:r w:rsidRPr="003346EF">
                  <w:rPr>
                    <w:lang w:eastAsia="lt-LT"/>
                  </w:rPr>
                  <w:t>R-03-001-06-03-03-06</w:t>
                </w:r>
              </w:p>
            </w:tc>
          </w:tr>
          <w:tr w:rsidR="00CB675D" w14:paraId="50F7E9E1" w14:textId="77777777" w:rsidTr="00B23ADB">
            <w:trPr>
              <w:trHeight w:val="4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EBFB7F" w14:textId="77777777" w:rsidR="00CB675D" w:rsidRDefault="00CB675D" w:rsidP="00B23ADB">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F1C09A3" w14:textId="77777777" w:rsidR="00CB675D" w:rsidRDefault="00CB675D" w:rsidP="00B23ADB">
                <w:pPr>
                  <w:widowControl w:val="0"/>
                  <w:jc w:val="both"/>
                  <w:rPr>
                    <w:lang w:eastAsia="lt-LT"/>
                  </w:rPr>
                </w:pPr>
                <w:r w:rsidRPr="4AA671D2">
                  <w:rPr>
                    <w:rFonts w:eastAsia="Calibri"/>
                    <w:color w:val="000000" w:themeColor="text1"/>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1AA652B" w14:textId="77777777" w:rsidR="00CB675D" w:rsidRPr="00C6246A" w:rsidRDefault="00CB675D" w:rsidP="00B23ADB">
                <w:pPr>
                  <w:widowControl w:val="0"/>
                  <w:jc w:val="both"/>
                  <w:rPr>
                    <w:color w:val="808080"/>
                    <w:lang w:eastAsia="lt-LT"/>
                  </w:rPr>
                </w:pPr>
                <w:r>
                  <w:rPr>
                    <w:lang w:eastAsia="lt-LT"/>
                  </w:rPr>
                  <w:t>Nėra</w:t>
                </w:r>
              </w:p>
            </w:tc>
          </w:tr>
          <w:tr w:rsidR="00CB675D" w14:paraId="6F4C4185"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1D42C9C" w14:textId="77777777" w:rsidR="00CB675D" w:rsidRDefault="00CB675D" w:rsidP="00B23ADB">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C04EA3" w14:textId="77777777" w:rsidR="00CB675D" w:rsidRDefault="00CB675D" w:rsidP="00B23AD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95A79F" w14:textId="77777777" w:rsidR="00CB675D" w:rsidRPr="00592F0A" w:rsidRDefault="00CB675D" w:rsidP="00B23ADB">
                <w:pPr>
                  <w:jc w:val="both"/>
                  <w:rPr>
                    <w:szCs w:val="24"/>
                  </w:rPr>
                </w:pPr>
                <w:r w:rsidRPr="00592F0A">
                  <w:rPr>
                    <w:szCs w:val="24"/>
                  </w:rPr>
                  <w:t xml:space="preserve">Rodikliu nustatoma, kokia dalimi </w:t>
                </w:r>
                <w:r>
                  <w:rPr>
                    <w:szCs w:val="24"/>
                  </w:rPr>
                  <w:t xml:space="preserve">padidėjo </w:t>
                </w:r>
                <w:r>
                  <w:rPr>
                    <w:bCs/>
                    <w:szCs w:val="24"/>
                  </w:rPr>
                  <w:t>atsinaujinančių energijos išteklių (toliau – AEI)</w:t>
                </w:r>
                <w:r w:rsidRPr="00592F0A">
                  <w:rPr>
                    <w:bCs/>
                    <w:szCs w:val="24"/>
                  </w:rPr>
                  <w:t xml:space="preserve"> dalis transporto sektori</w:t>
                </w:r>
                <w:r>
                  <w:rPr>
                    <w:bCs/>
                    <w:szCs w:val="24"/>
                  </w:rPr>
                  <w:t xml:space="preserve">aus bendrame galutiniame energijos suvartojime. </w:t>
                </w:r>
                <w:r w:rsidRPr="00592F0A">
                  <w:rPr>
                    <w:bCs/>
                    <w:szCs w:val="24"/>
                  </w:rPr>
                  <w:t xml:space="preserve"> </w:t>
                </w:r>
              </w:p>
            </w:tc>
          </w:tr>
          <w:tr w:rsidR="00CB675D" w14:paraId="6898508E"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B7A8573" w14:textId="77777777" w:rsidR="00CB675D" w:rsidRDefault="00CB675D" w:rsidP="00B23ADB">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5E699E" w14:textId="77777777" w:rsidR="00CB675D" w:rsidRDefault="00CB675D" w:rsidP="00B23ADB">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0687E5" w14:textId="77777777" w:rsidR="00CB675D" w:rsidRDefault="00CB675D" w:rsidP="00B23ADB">
                <w:pPr>
                  <w:tabs>
                    <w:tab w:val="left" w:pos="568"/>
                  </w:tabs>
                  <w:jc w:val="both"/>
                  <w:rPr>
                    <w:rFonts w:eastAsia="Calibri"/>
                    <w:i/>
                    <w:iCs/>
                    <w:color w:val="808080"/>
                    <w:lang w:eastAsia="lt-LT"/>
                  </w:rPr>
                </w:pPr>
                <w:r>
                  <w:rPr>
                    <w:lang w:eastAsia="lt-LT"/>
                  </w:rPr>
                  <w:t>Įvedamasis</w:t>
                </w:r>
                <w:r w:rsidRPr="4AA671D2">
                  <w:rPr>
                    <w:lang w:eastAsia="lt-LT"/>
                  </w:rPr>
                  <w:t xml:space="preserve"> </w:t>
                </w:r>
              </w:p>
            </w:tc>
          </w:tr>
          <w:tr w:rsidR="00CB675D" w14:paraId="750BC40E"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65734DF" w14:textId="77777777" w:rsidR="00CB675D" w:rsidRDefault="00CB675D" w:rsidP="00B23ADB">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942E52" w14:textId="77777777" w:rsidR="00CB675D" w:rsidRDefault="00CB675D" w:rsidP="00B23ADB">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C1DB6D" w14:textId="77777777" w:rsidR="00CB675D" w:rsidRPr="00DE71E2" w:rsidRDefault="00CB675D" w:rsidP="00B23ADB">
                <w:pPr>
                  <w:jc w:val="both"/>
                  <w:rPr>
                    <w:bCs/>
                    <w:szCs w:val="24"/>
                  </w:rPr>
                </w:pPr>
                <w:r w:rsidRPr="00DE71E2">
                  <w:rPr>
                    <w:bCs/>
                    <w:szCs w:val="24"/>
                  </w:rPr>
                  <w:t xml:space="preserve">AEI dalį transporto sektoriuje apskaičiuoja Valstybės duomenų agentūra. AEI dalis transporto sektoriaus energijos suvartojime skelbiama viešai Oficialiosios statistikos portalo Energetikos skiltyje. Laikoma, kad AEI dalies padidėjimas transporto sektoriuje yra susijęs su pažangos priemonėje nurodytų veiklų įgyvendinimo rezultatais. </w:t>
                </w:r>
              </w:p>
            </w:tc>
          </w:tr>
          <w:tr w:rsidR="00CB675D" w14:paraId="4DEF5AB3"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F6D36A9" w14:textId="77777777" w:rsidR="00CB675D" w:rsidRDefault="00CB675D" w:rsidP="00B23ADB">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D6C8AF" w14:textId="77777777" w:rsidR="00CB675D" w:rsidRDefault="00CB675D" w:rsidP="00B23ADB">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DDD2DD" w14:textId="77777777" w:rsidR="00CB675D" w:rsidRPr="009E12D0" w:rsidRDefault="00CB675D" w:rsidP="00B23ADB">
                <w:pPr>
                  <w:jc w:val="both"/>
                  <w:rPr>
                    <w:szCs w:val="24"/>
                  </w:rPr>
                </w:pPr>
                <w:r>
                  <w:rPr>
                    <w:szCs w:val="24"/>
                  </w:rPr>
                  <w:t xml:space="preserve">Valstybės duomenų agentūra. </w:t>
                </w:r>
              </w:p>
            </w:tc>
          </w:tr>
          <w:tr w:rsidR="00CB675D" w14:paraId="705F113D"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2776CF3" w14:textId="77777777" w:rsidR="00CB675D" w:rsidRDefault="00CB675D" w:rsidP="00B23ADB">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9BA401" w14:textId="77777777" w:rsidR="00CB675D" w:rsidRDefault="00CB675D" w:rsidP="00B23ADB">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EFB2C5" w14:textId="77777777" w:rsidR="00CB675D" w:rsidRDefault="00CB675D" w:rsidP="00B23ADB">
                <w:pPr>
                  <w:widowControl w:val="0"/>
                  <w:jc w:val="both"/>
                  <w:rPr>
                    <w:szCs w:val="24"/>
                    <w:lang w:eastAsia="lt-LT"/>
                  </w:rPr>
                </w:pPr>
                <w:r w:rsidRPr="00342AF0">
                  <w:rPr>
                    <w:szCs w:val="24"/>
                  </w:rPr>
                  <w:t xml:space="preserve">Rodiklis neturi </w:t>
                </w:r>
                <w:r>
                  <w:rPr>
                    <w:szCs w:val="24"/>
                  </w:rPr>
                  <w:t>tarpinių</w:t>
                </w:r>
                <w:r w:rsidRPr="00342AF0">
                  <w:rPr>
                    <w:szCs w:val="24"/>
                  </w:rPr>
                  <w:t xml:space="preserve"> reikšmių. Duomenys </w:t>
                </w:r>
              </w:p>
              <w:p w14:paraId="59AA2BCC" w14:textId="77777777" w:rsidR="00CB675D" w:rsidRDefault="00CB675D" w:rsidP="00B23ADB">
                <w:pPr>
                  <w:jc w:val="both"/>
                  <w:rPr>
                    <w:bCs/>
                    <w:i/>
                    <w:iCs/>
                    <w:color w:val="808080"/>
                    <w:szCs w:val="24"/>
                    <w:lang w:eastAsia="lt-LT"/>
                  </w:rPr>
                </w:pPr>
                <w:r>
                  <w:rPr>
                    <w:szCs w:val="24"/>
                    <w:lang w:eastAsia="lt-LT"/>
                  </w:rPr>
                  <w:t>vertinami kiekvienų metų IV ketvirtyje siekiant nustatyti kokią AEI dalis transporto sektoriaus energijos suvartojime buvo praeitais kalendoriniais metais.</w:t>
                </w:r>
              </w:p>
            </w:tc>
          </w:tr>
          <w:tr w:rsidR="00CB675D" w14:paraId="448782DD" w14:textId="77777777" w:rsidTr="00B23ADB">
            <w:trPr>
              <w:trHeight w:val="7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A255317" w14:textId="77777777" w:rsidR="00CB675D" w:rsidRDefault="00CB675D" w:rsidP="00B23ADB">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F14BA2" w14:textId="77777777" w:rsidR="00CB675D" w:rsidRDefault="00CB675D" w:rsidP="00B23ADB">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EF5B1F" w14:textId="77777777" w:rsidR="00CB675D" w:rsidRPr="009E12D0" w:rsidRDefault="00CB675D" w:rsidP="00B23ADB">
                <w:pPr>
                  <w:jc w:val="both"/>
                  <w:rPr>
                    <w:bCs/>
                    <w:szCs w:val="24"/>
                    <w:lang w:eastAsia="lt-LT"/>
                  </w:rPr>
                </w:pPr>
                <w:r>
                  <w:rPr>
                    <w:bCs/>
                    <w:szCs w:val="24"/>
                    <w:lang w:eastAsia="lt-LT"/>
                  </w:rPr>
                  <w:t xml:space="preserve">Stebėsenos rodiklio pasiekimo momentas – duomenų apie 2030 m. transporto sektoriaus energijos suvartojimą paskelbimas Oficialiosios statistikos portale.  Rodiklis laikomas pasiektu, kai AEI dalis transporto sektoriaus galutiniame energijos suvartojime viršija 8,04 proc. </w:t>
                </w:r>
              </w:p>
            </w:tc>
          </w:tr>
          <w:tr w:rsidR="00CB675D" w14:paraId="7B2D9692" w14:textId="77777777" w:rsidTr="00B23ADB">
            <w:trPr>
              <w:trHeight w:val="36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DB42085" w14:textId="77777777" w:rsidR="00CB675D" w:rsidRDefault="00CB675D" w:rsidP="00B23ADB">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5045B1" w14:textId="77777777" w:rsidR="00CB675D" w:rsidRDefault="00CB675D" w:rsidP="00B23AD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8E53B1" w14:textId="77777777" w:rsidR="00CB675D" w:rsidRPr="00102177" w:rsidRDefault="00CB675D" w:rsidP="00B23ADB">
                <w:pPr>
                  <w:jc w:val="both"/>
                  <w:rPr>
                    <w:bCs/>
                    <w:szCs w:val="24"/>
                  </w:rPr>
                </w:pPr>
                <w:r w:rsidRPr="00102177">
                  <w:rPr>
                    <w:rFonts w:eastAsia="Calibri"/>
                    <w:bCs/>
                    <w:szCs w:val="24"/>
                    <w:lang w:eastAsia="lt-LT"/>
                  </w:rPr>
                  <w:t>Lietuvos Respublikos energetikos ministerija</w:t>
                </w:r>
              </w:p>
            </w:tc>
          </w:tr>
          <w:tr w:rsidR="00CB675D" w14:paraId="0B68C9C7" w14:textId="77777777"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EF66730" w14:textId="77777777" w:rsidR="00CB675D" w:rsidRDefault="00CB675D" w:rsidP="00B23ADB">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E1518F" w14:textId="77777777" w:rsidR="00CB675D" w:rsidRDefault="00CB675D" w:rsidP="00B23ADB">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02D2D5" w14:textId="77777777" w:rsidR="00CB675D" w:rsidRPr="00DB1E63" w:rsidRDefault="00CB675D" w:rsidP="00B23ADB">
                <w:pPr>
                  <w:jc w:val="both"/>
                  <w:rPr>
                    <w:rFonts w:eastAsia="Calibri"/>
                    <w:lang w:eastAsia="lt-LT"/>
                  </w:rPr>
                </w:pPr>
                <w:r w:rsidRPr="4AA671D2">
                  <w:rPr>
                    <w:rFonts w:eastAsia="Calibri"/>
                    <w:lang w:eastAsia="lt-LT"/>
                  </w:rPr>
                  <w:t>Energetikos ministerijos Investicijų grupė</w:t>
                </w:r>
              </w:p>
              <w:p w14:paraId="1F5F2733" w14:textId="77777777" w:rsidR="00CB675D" w:rsidRPr="00DB1E63" w:rsidRDefault="00CB675D" w:rsidP="00B23ADB">
                <w:pPr>
                  <w:jc w:val="both"/>
                  <w:rPr>
                    <w:rFonts w:eastAsia="Calibri"/>
                    <w:lang w:eastAsia="lt-LT"/>
                  </w:rPr>
                </w:pPr>
                <w:r w:rsidRPr="4AA671D2">
                  <w:rPr>
                    <w:rFonts w:eastAsia="Calibri"/>
                    <w:lang w:val="en-US" w:eastAsia="lt-LT"/>
                  </w:rPr>
                  <w:t>T</w:t>
                </w:r>
                <w:proofErr w:type="spellStart"/>
                <w:r w:rsidRPr="4AA671D2">
                  <w:rPr>
                    <w:rFonts w:eastAsia="Calibri"/>
                    <w:lang w:eastAsia="lt-LT"/>
                  </w:rPr>
                  <w:t>el</w:t>
                </w:r>
                <w:proofErr w:type="spellEnd"/>
                <w:r w:rsidRPr="4AA671D2">
                  <w:rPr>
                    <w:rFonts w:eastAsia="Calibri"/>
                    <w:lang w:val="en-US" w:eastAsia="lt-LT"/>
                  </w:rPr>
                  <w:t xml:space="preserve">. </w:t>
                </w:r>
                <w:r w:rsidRPr="4AA671D2">
                  <w:rPr>
                    <w:rFonts w:eastAsia="Calibri"/>
                    <w:lang w:eastAsia="lt-LT"/>
                  </w:rPr>
                  <w:t>+370 656 4 1152</w:t>
                </w:r>
              </w:p>
              <w:p w14:paraId="206F7FB5" w14:textId="77777777" w:rsidR="00CB675D" w:rsidRPr="00DB1E63" w:rsidRDefault="00CB675D" w:rsidP="00B23ADB">
                <w:pPr>
                  <w:jc w:val="both"/>
                  <w:rPr>
                    <w:rFonts w:eastAsia="Calibri"/>
                    <w:lang w:eastAsia="lt-LT"/>
                  </w:rPr>
                </w:pPr>
              </w:p>
              <w:p w14:paraId="708314B9" w14:textId="77777777" w:rsidR="00CB675D" w:rsidRPr="00DB1E63" w:rsidRDefault="00CB675D" w:rsidP="00B23ADB">
                <w:pPr>
                  <w:jc w:val="both"/>
                  <w:rPr>
                    <w:rFonts w:eastAsia="Calibri"/>
                    <w:lang w:eastAsia="lt-LT"/>
                  </w:rPr>
                </w:pPr>
                <w:r w:rsidRPr="4AA671D2">
                  <w:rPr>
                    <w:rFonts w:eastAsia="Calibri"/>
                    <w:lang w:eastAsia="lt-LT"/>
                  </w:rPr>
                  <w:lastRenderedPageBreak/>
                  <w:t xml:space="preserve">Energetikos ministerijos </w:t>
                </w:r>
                <w:proofErr w:type="spellStart"/>
                <w:r w:rsidRPr="4AA671D2">
                  <w:rPr>
                    <w:rFonts w:eastAsia="Calibri"/>
                    <w:lang w:val="en-US" w:eastAsia="lt-LT"/>
                  </w:rPr>
                  <w:t>Tvarios</w:t>
                </w:r>
                <w:proofErr w:type="spellEnd"/>
                <w:r w:rsidRPr="4AA671D2">
                  <w:rPr>
                    <w:rFonts w:eastAsia="Calibri"/>
                    <w:lang w:val="en-US" w:eastAsia="lt-LT"/>
                  </w:rPr>
                  <w:t xml:space="preserve"> </w:t>
                </w:r>
                <w:proofErr w:type="spellStart"/>
                <w:r w:rsidRPr="4AA671D2">
                  <w:rPr>
                    <w:rFonts w:eastAsia="Calibri"/>
                    <w:lang w:val="en-US" w:eastAsia="lt-LT"/>
                  </w:rPr>
                  <w:t>energetikos</w:t>
                </w:r>
                <w:proofErr w:type="spellEnd"/>
                <w:r w:rsidRPr="4AA671D2">
                  <w:rPr>
                    <w:rFonts w:eastAsia="Calibri"/>
                    <w:lang w:val="en-US" w:eastAsia="lt-LT"/>
                  </w:rPr>
                  <w:t xml:space="preserve"> </w:t>
                </w:r>
                <w:proofErr w:type="spellStart"/>
                <w:r w:rsidRPr="4AA671D2">
                  <w:rPr>
                    <w:rFonts w:eastAsia="Calibri"/>
                    <w:lang w:val="en-US" w:eastAsia="lt-LT"/>
                  </w:rPr>
                  <w:t>politikos</w:t>
                </w:r>
                <w:proofErr w:type="spellEnd"/>
                <w:r w:rsidRPr="4AA671D2">
                  <w:rPr>
                    <w:rFonts w:eastAsia="Calibri"/>
                    <w:lang w:val="en-US" w:eastAsia="lt-LT"/>
                  </w:rPr>
                  <w:t xml:space="preserve"> </w:t>
                </w:r>
                <w:proofErr w:type="spellStart"/>
                <w:r w:rsidRPr="4AA671D2">
                  <w:rPr>
                    <w:rFonts w:eastAsia="Calibri"/>
                    <w:lang w:val="en-US" w:eastAsia="lt-LT"/>
                  </w:rPr>
                  <w:t>grupė</w:t>
                </w:r>
                <w:proofErr w:type="spellEnd"/>
                <w:r w:rsidRPr="4AA671D2">
                  <w:rPr>
                    <w:rFonts w:eastAsia="Calibri"/>
                    <w:lang w:eastAsia="lt-LT"/>
                  </w:rPr>
                  <w:t xml:space="preserve"> </w:t>
                </w:r>
              </w:p>
              <w:p w14:paraId="6FBEF278" w14:textId="77777777" w:rsidR="00CB675D" w:rsidRPr="00DB1E63" w:rsidRDefault="00CB675D" w:rsidP="00B23ADB">
                <w:pPr>
                  <w:jc w:val="both"/>
                  <w:rPr>
                    <w:rFonts w:eastAsia="Calibri"/>
                    <w:lang w:val="en-US" w:eastAsia="lt-LT"/>
                  </w:rPr>
                </w:pPr>
                <w:r w:rsidRPr="4AA671D2">
                  <w:rPr>
                    <w:rFonts w:eastAsia="Calibri"/>
                    <w:lang w:val="en-US" w:eastAsia="lt-LT"/>
                  </w:rPr>
                  <w:t>Tel. +370 602 4 6552</w:t>
                </w:r>
              </w:p>
            </w:tc>
          </w:tr>
          <w:tr w:rsidR="00CB675D" w14:paraId="393EAA72"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E118539" w14:textId="77777777" w:rsidR="00CB675D" w:rsidRDefault="00CB675D" w:rsidP="00B23ADB">
                <w:pPr>
                  <w:widowControl w:val="0"/>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30C2D0" w14:textId="77777777" w:rsidR="00CB675D" w:rsidRDefault="00CB675D" w:rsidP="00B23ADB">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AE56A5" w14:textId="77777777" w:rsidR="00CB675D" w:rsidRDefault="00CB675D" w:rsidP="00B23ADB">
                <w:pPr>
                  <w:widowControl w:val="0"/>
                  <w:jc w:val="both"/>
                  <w:rPr>
                    <w:lang w:eastAsia="lt-LT"/>
                  </w:rPr>
                </w:pPr>
                <w:r>
                  <w:rPr>
                    <w:lang w:eastAsia="lt-LT"/>
                  </w:rPr>
                  <w:t>-</w:t>
                </w:r>
              </w:p>
            </w:tc>
          </w:tr>
        </w:tbl>
        <w:p w14:paraId="341D9B3A" w14:textId="77777777" w:rsidR="00CB675D" w:rsidRDefault="00CB675D" w:rsidP="00CB675D">
          <w:pPr>
            <w:spacing w:after="160" w:line="259" w:lineRule="auto"/>
            <w:rPr>
              <w:b/>
              <w:lang w:eastAsia="lt-LT"/>
            </w:rPr>
          </w:pPr>
        </w:p>
        <w:p w14:paraId="6ED8C24E" w14:textId="77777777" w:rsidR="00CB675D" w:rsidRDefault="00CB675D" w:rsidP="00CB675D">
          <w:pPr>
            <w:spacing w:after="160" w:line="259" w:lineRule="auto"/>
            <w:rPr>
              <w:b/>
              <w:lang w:eastAsia="lt-LT"/>
            </w:rPr>
          </w:pPr>
          <w:r>
            <w:rPr>
              <w:b/>
              <w:lang w:eastAsia="lt-LT"/>
            </w:rPr>
            <w:br w:type="page"/>
          </w:r>
        </w:p>
        <w:p w14:paraId="0CA31A0F" w14:textId="77777777" w:rsidR="00CB675D" w:rsidRPr="009B59A3" w:rsidRDefault="00CB675D" w:rsidP="00CB675D">
          <w:pPr>
            <w:keepNext/>
            <w:keepLines/>
            <w:spacing w:line="256" w:lineRule="auto"/>
            <w:jc w:val="center"/>
            <w:outlineLvl w:val="1"/>
            <w:rPr>
              <w:rFonts w:eastAsia="SimSun"/>
              <w:b/>
              <w:caps/>
              <w:szCs w:val="24"/>
              <w:lang w:eastAsia="lt-LT"/>
            </w:rPr>
          </w:pPr>
          <w:r>
            <w:rPr>
              <w:rFonts w:eastAsia="SimSun"/>
              <w:b/>
              <w:szCs w:val="24"/>
              <w:lang w:eastAsia="lt-LT"/>
            </w:rPr>
            <w:lastRenderedPageBreak/>
            <w:t xml:space="preserve">7. </w:t>
          </w:r>
          <w:r w:rsidRPr="009B59A3">
            <w:rPr>
              <w:rFonts w:eastAsia="SimSun"/>
              <w:b/>
              <w:szCs w:val="24"/>
              <w:lang w:eastAsia="lt-LT"/>
            </w:rPr>
            <w:t>STEBĖSENOS RODIKLIO</w:t>
          </w:r>
        </w:p>
        <w:p w14:paraId="682B5E54" w14:textId="77777777" w:rsidR="00CB675D" w:rsidRDefault="00CB675D" w:rsidP="00CB675D">
          <w:pPr>
            <w:keepNext/>
            <w:keepLines/>
            <w:spacing w:line="256" w:lineRule="auto"/>
            <w:jc w:val="center"/>
            <w:outlineLvl w:val="1"/>
            <w:rPr>
              <w:rFonts w:eastAsia="SimSun"/>
              <w:b/>
              <w:caps/>
              <w:szCs w:val="24"/>
              <w:lang w:eastAsia="lt-LT"/>
            </w:rPr>
          </w:pPr>
          <w:r>
            <w:rPr>
              <w:rFonts w:eastAsia="SimSun"/>
              <w:b/>
              <w:szCs w:val="24"/>
              <w:lang w:eastAsia="lt-LT"/>
            </w:rPr>
            <w:t>„</w:t>
          </w:r>
          <w:r w:rsidRPr="009B59A3">
            <w:rPr>
              <w:rFonts w:eastAsia="SimSun"/>
              <w:b/>
              <w:szCs w:val="24"/>
              <w:lang w:eastAsia="lt-LT"/>
            </w:rPr>
            <w:t>PRADĖJUSI VEIKTI TRANSPORTO SEKTORIUJE NAUDOJAMŲ DEGALŲ IŠ ATSINAUJINANČIŲ ENERGIJOS IŠTEKLIŲ APSKAITOS VIENETŲ INFORMACINIŲ TECHNOLOGIJŲ SISTEMA</w:t>
          </w:r>
          <w:r>
            <w:rPr>
              <w:rFonts w:eastAsia="SimSun"/>
              <w:b/>
              <w:szCs w:val="24"/>
              <w:lang w:eastAsia="lt-LT"/>
            </w:rPr>
            <w:t>“</w:t>
          </w:r>
          <w:r w:rsidRPr="009B59A3">
            <w:rPr>
              <w:rFonts w:eastAsia="SimSun"/>
              <w:bCs/>
              <w:i/>
              <w:iCs/>
              <w:szCs w:val="24"/>
              <w:lang w:eastAsia="lt-LT"/>
            </w:rPr>
            <w:t xml:space="preserve"> </w:t>
          </w:r>
          <w:r>
            <w:rPr>
              <w:rFonts w:eastAsia="SimSun"/>
              <w:b/>
              <w:caps/>
              <w:szCs w:val="24"/>
              <w:lang w:eastAsia="lt-LT"/>
            </w:rPr>
            <w:t>aprašymo kortelė</w:t>
          </w:r>
        </w:p>
        <w:p w14:paraId="62CEB526" w14:textId="77777777" w:rsidR="00CB675D" w:rsidRDefault="00CB675D" w:rsidP="00CB675D">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980"/>
            <w:gridCol w:w="4552"/>
          </w:tblGrid>
          <w:tr w:rsidR="00CB675D" w14:paraId="0E9570BA"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085D94" w14:textId="77777777" w:rsidR="00CB675D" w:rsidRDefault="00CB675D" w:rsidP="00B23ADB">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EFACA62" w14:textId="77777777" w:rsidR="00CB675D" w:rsidRDefault="00CB675D" w:rsidP="00B23ADB">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63306B7" w14:textId="77777777" w:rsidR="00CB675D" w:rsidRDefault="00CB675D" w:rsidP="00B23ADB">
                <w:pPr>
                  <w:widowControl w:val="0"/>
                  <w:jc w:val="center"/>
                  <w:rPr>
                    <w:b/>
                    <w:bCs/>
                    <w:strike/>
                    <w:szCs w:val="24"/>
                    <w:lang w:eastAsia="lt-LT"/>
                  </w:rPr>
                </w:pPr>
                <w:r>
                  <w:rPr>
                    <w:b/>
                    <w:bCs/>
                    <w:szCs w:val="24"/>
                    <w:lang w:eastAsia="lt-LT"/>
                  </w:rPr>
                  <w:t>Kodai, pavadinimai ir aprašymas</w:t>
                </w:r>
              </w:p>
            </w:tc>
          </w:tr>
          <w:tr w:rsidR="00CB675D" w14:paraId="4F3CE1EE"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1245AC" w14:textId="77777777" w:rsidR="00CB675D" w:rsidRDefault="00CB675D" w:rsidP="00B23ADB">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6079081" w14:textId="77777777" w:rsidR="00CB675D" w:rsidRDefault="00CB675D" w:rsidP="00B23ADB">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B3F8777" w14:textId="77777777" w:rsidR="00CB675D" w:rsidRPr="00590B89" w:rsidRDefault="00CB675D" w:rsidP="00B23ADB">
                <w:pPr>
                  <w:jc w:val="both"/>
                  <w:rPr>
                    <w:bCs/>
                    <w:color w:val="808080"/>
                    <w:szCs w:val="24"/>
                    <w:lang w:eastAsia="lt-LT"/>
                  </w:rPr>
                </w:pPr>
                <w:r w:rsidRPr="00590B89">
                  <w:rPr>
                    <w:bCs/>
                    <w:szCs w:val="24"/>
                    <w:lang w:eastAsia="lt-LT"/>
                  </w:rPr>
                  <w:t>Pradėjusi veikti transporto sektoriuje naudojamų degalų iš atsinaujinančių energijos išteklių apskaitos vienetų informacinių technologijų sistema</w:t>
                </w:r>
              </w:p>
            </w:tc>
          </w:tr>
          <w:tr w:rsidR="00CB675D" w14:paraId="049715A6"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B4517B" w14:textId="77777777" w:rsidR="00CB675D" w:rsidRDefault="00CB675D" w:rsidP="00B23ADB">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9A6DCB6" w14:textId="77777777" w:rsidR="00CB675D" w:rsidRDefault="00CB675D" w:rsidP="00B23ADB">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16E03DD" w14:textId="77777777" w:rsidR="00CB675D" w:rsidRPr="005414F5" w:rsidRDefault="00CB675D" w:rsidP="00B23ADB">
                <w:pPr>
                  <w:jc w:val="both"/>
                  <w:rPr>
                    <w:bCs/>
                    <w:color w:val="808080"/>
                    <w:szCs w:val="24"/>
                    <w:lang w:eastAsia="lt-LT"/>
                  </w:rPr>
                </w:pPr>
                <w:r w:rsidRPr="005414F5">
                  <w:rPr>
                    <w:bCs/>
                    <w:szCs w:val="24"/>
                    <w:lang w:eastAsia="lt-LT"/>
                  </w:rPr>
                  <w:t>vnt.</w:t>
                </w:r>
              </w:p>
            </w:tc>
          </w:tr>
          <w:tr w:rsidR="00CB675D" w14:paraId="5B66B8ED"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26250C" w14:textId="77777777" w:rsidR="00CB675D" w:rsidRDefault="00CB675D" w:rsidP="00B23ADB">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968097C" w14:textId="77777777" w:rsidR="00CB675D" w:rsidRDefault="00CB675D" w:rsidP="00B23ADB">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740C8DF" w14:textId="77777777" w:rsidR="00CB675D" w:rsidRPr="008360BE" w:rsidRDefault="00CB675D" w:rsidP="00B23ADB">
                <w:pPr>
                  <w:jc w:val="both"/>
                  <w:rPr>
                    <w:bCs/>
                    <w:szCs w:val="24"/>
                    <w:lang w:eastAsia="lt-LT"/>
                  </w:rPr>
                </w:pPr>
                <w:r w:rsidRPr="008360BE">
                  <w:rPr>
                    <w:bCs/>
                    <w:szCs w:val="24"/>
                    <w:lang w:eastAsia="lt-LT"/>
                  </w:rPr>
                  <w:t>Didėjimas</w:t>
                </w:r>
                <w:r>
                  <w:rPr>
                    <w:bCs/>
                    <w:szCs w:val="24"/>
                    <w:lang w:eastAsia="lt-LT"/>
                  </w:rPr>
                  <w:t xml:space="preserve"> iki 1 vnt. </w:t>
                </w:r>
              </w:p>
            </w:tc>
          </w:tr>
          <w:tr w:rsidR="00CB675D" w14:paraId="2F805FF6"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D1327E" w14:textId="77777777" w:rsidR="00CB675D" w:rsidRDefault="00CB675D" w:rsidP="00B23ADB">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A8ACFD0" w14:textId="77777777" w:rsidR="00CB675D" w:rsidRDefault="00CB675D" w:rsidP="00B23ADB">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A530F58" w14:textId="77777777" w:rsidR="00CB675D" w:rsidRPr="008360BE" w:rsidRDefault="00CB675D" w:rsidP="00B23ADB">
                <w:pPr>
                  <w:jc w:val="both"/>
                  <w:rPr>
                    <w:bCs/>
                    <w:szCs w:val="24"/>
                    <w:lang w:eastAsia="lt-LT"/>
                  </w:rPr>
                </w:pPr>
                <w:r w:rsidRPr="008360BE">
                  <w:rPr>
                    <w:bCs/>
                    <w:szCs w:val="24"/>
                    <w:lang w:eastAsia="lt-LT"/>
                  </w:rPr>
                  <w:t xml:space="preserve">Skaitinė </w:t>
                </w:r>
                <w:r w:rsidRPr="008360BE">
                  <w:rPr>
                    <w:rFonts w:eastAsia="Calibri"/>
                    <w:bCs/>
                    <w:szCs w:val="24"/>
                    <w:lang w:eastAsia="lt-LT"/>
                  </w:rPr>
                  <w:t>reikšmė</w:t>
                </w:r>
              </w:p>
            </w:tc>
          </w:tr>
          <w:tr w:rsidR="00CB675D" w14:paraId="0BED97A2"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EE34A9" w14:textId="77777777" w:rsidR="00CB675D" w:rsidRDefault="00CB675D" w:rsidP="00B23ADB">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F671E7F" w14:textId="77777777" w:rsidR="00CB675D" w:rsidRDefault="00CB675D" w:rsidP="00B23ADB">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09C594" w14:textId="77777777" w:rsidR="00CB675D" w:rsidRPr="008360BE" w:rsidRDefault="00CB675D" w:rsidP="00B23ADB">
                <w:pPr>
                  <w:jc w:val="both"/>
                  <w:rPr>
                    <w:bCs/>
                    <w:szCs w:val="24"/>
                    <w:lang w:eastAsia="lt-LT"/>
                  </w:rPr>
                </w:pPr>
                <w:r w:rsidRPr="008360BE">
                  <w:rPr>
                    <w:bCs/>
                    <w:szCs w:val="24"/>
                    <w:lang w:eastAsia="lt-LT"/>
                  </w:rPr>
                  <w:t>Produkto rodiklis</w:t>
                </w:r>
              </w:p>
            </w:tc>
          </w:tr>
          <w:tr w:rsidR="00CB675D" w14:paraId="08695273"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DEE5AA" w14:textId="77777777" w:rsidR="00CB675D" w:rsidRDefault="00CB675D" w:rsidP="00B23ADB">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61D6CFE" w14:textId="77777777" w:rsidR="00CB675D" w:rsidRDefault="00CB675D" w:rsidP="00B23ADB">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1EB3BFF" w14:textId="77777777" w:rsidR="00CB675D" w:rsidRPr="008360BE" w:rsidRDefault="00CB675D" w:rsidP="00B23ADB">
                <w:pPr>
                  <w:jc w:val="both"/>
                  <w:rPr>
                    <w:bCs/>
                    <w:szCs w:val="24"/>
                    <w:lang w:eastAsia="lt-LT"/>
                  </w:rPr>
                </w:pPr>
                <w:r w:rsidRPr="000F2FC2">
                  <w:rPr>
                    <w:bCs/>
                    <w:szCs w:val="24"/>
                    <w:lang w:eastAsia="lt-LT"/>
                  </w:rPr>
                  <w:t>P-03-001-06-03-03-05</w:t>
                </w:r>
              </w:p>
            </w:tc>
          </w:tr>
          <w:tr w:rsidR="00CB675D" w14:paraId="7D65DA9B" w14:textId="77777777" w:rsidTr="00B23ADB">
            <w:trPr>
              <w:trHeight w:val="75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8CAAB7" w14:textId="77777777" w:rsidR="00CB675D" w:rsidRDefault="00CB675D" w:rsidP="00B23ADB">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E7E1D5F" w14:textId="77777777" w:rsidR="00CB675D" w:rsidRDefault="00CB675D" w:rsidP="00B23ADB">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739BF1E" w14:textId="77777777" w:rsidR="00CB675D" w:rsidRPr="008360BE" w:rsidRDefault="00CB675D" w:rsidP="00B23ADB">
                <w:pPr>
                  <w:widowControl w:val="0"/>
                  <w:jc w:val="both"/>
                  <w:rPr>
                    <w:szCs w:val="24"/>
                    <w:lang w:eastAsia="lt-LT"/>
                  </w:rPr>
                </w:pPr>
                <w:r w:rsidRPr="008360BE">
                  <w:rPr>
                    <w:szCs w:val="24"/>
                    <w:lang w:eastAsia="lt-LT"/>
                  </w:rPr>
                  <w:t>LT-C[C2]-R[B-1-2-.B-1-2-]-M[44]</w:t>
                </w:r>
              </w:p>
            </w:tc>
          </w:tr>
          <w:tr w:rsidR="00CB675D" w14:paraId="1978F51F"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7805E20" w14:textId="77777777" w:rsidR="00CB675D" w:rsidRDefault="00CB675D" w:rsidP="00B23ADB">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A7C82B" w14:textId="77777777" w:rsidR="00CB675D" w:rsidRDefault="00CB675D" w:rsidP="00B23AD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B6EB98" w14:textId="77777777" w:rsidR="00CB675D" w:rsidRPr="008360BE" w:rsidRDefault="00CB675D" w:rsidP="00B23ADB">
                <w:pPr>
                  <w:jc w:val="both"/>
                  <w:rPr>
                    <w:szCs w:val="24"/>
                    <w:lang w:eastAsia="lt-LT"/>
                  </w:rPr>
                </w:pPr>
                <w:r w:rsidRPr="008360BE">
                  <w:rPr>
                    <w:szCs w:val="24"/>
                    <w:lang w:eastAsia="lt-LT"/>
                  </w:rPr>
                  <w:t>Vertinama</w:t>
                </w:r>
                <w:r>
                  <w:rPr>
                    <w:szCs w:val="24"/>
                    <w:lang w:eastAsia="lt-LT"/>
                  </w:rPr>
                  <w:t>,</w:t>
                </w:r>
                <w:r w:rsidRPr="008360BE">
                  <w:rPr>
                    <w:szCs w:val="24"/>
                    <w:lang w:eastAsia="lt-LT"/>
                  </w:rPr>
                  <w:t xml:space="preserve"> ar yra sukurta ir veikianti </w:t>
                </w:r>
                <w:r w:rsidRPr="008360BE">
                  <w:rPr>
                    <w:bCs/>
                    <w:szCs w:val="24"/>
                    <w:lang w:eastAsia="lt-LT"/>
                  </w:rPr>
                  <w:t>degalų iš atsinaujinančių energijos išteklių apskaitos vienetų sistema</w:t>
                </w:r>
                <w:r>
                  <w:rPr>
                    <w:bCs/>
                    <w:szCs w:val="24"/>
                    <w:lang w:eastAsia="lt-LT"/>
                  </w:rPr>
                  <w:t>.</w:t>
                </w:r>
              </w:p>
            </w:tc>
          </w:tr>
          <w:tr w:rsidR="00CB675D" w14:paraId="44C89012"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0606401" w14:textId="77777777" w:rsidR="00CB675D" w:rsidRDefault="00CB675D" w:rsidP="00B23ADB">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E9479E" w14:textId="77777777" w:rsidR="00CB675D" w:rsidRDefault="00CB675D" w:rsidP="00B23ADB">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6D364A" w14:textId="77777777" w:rsidR="00CB675D" w:rsidRPr="008360BE" w:rsidRDefault="00CB675D" w:rsidP="00B23ADB">
                <w:pPr>
                  <w:tabs>
                    <w:tab w:val="left" w:pos="568"/>
                  </w:tabs>
                  <w:jc w:val="both"/>
                  <w:rPr>
                    <w:rFonts w:eastAsia="Calibri"/>
                    <w:bCs/>
                    <w:color w:val="808080"/>
                    <w:szCs w:val="24"/>
                    <w:lang w:eastAsia="lt-LT"/>
                  </w:rPr>
                </w:pPr>
                <w:r w:rsidRPr="008360BE">
                  <w:rPr>
                    <w:bCs/>
                    <w:szCs w:val="24"/>
                    <w:lang w:eastAsia="lt-LT"/>
                  </w:rPr>
                  <w:t>Įvedamasis</w:t>
                </w:r>
              </w:p>
            </w:tc>
          </w:tr>
          <w:tr w:rsidR="00CB675D" w14:paraId="7C6C675F"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D4BDE8D" w14:textId="77777777" w:rsidR="00CB675D" w:rsidRDefault="00CB675D" w:rsidP="00B23ADB">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2A5A329" w14:textId="77777777" w:rsidR="00CB675D" w:rsidRDefault="00CB675D" w:rsidP="00B23ADB">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7130DC" w14:textId="77777777" w:rsidR="00CB675D" w:rsidRPr="0015383D" w:rsidRDefault="00CB675D" w:rsidP="00B23ADB">
                <w:pPr>
                  <w:jc w:val="both"/>
                  <w:rPr>
                    <w:iCs/>
                    <w:color w:val="808080"/>
                    <w:szCs w:val="24"/>
                    <w:lang w:eastAsia="lt-LT"/>
                  </w:rPr>
                </w:pPr>
                <w:r w:rsidRPr="0015383D">
                  <w:rPr>
                    <w:iCs/>
                    <w:szCs w:val="24"/>
                    <w:lang w:eastAsia="lt-LT"/>
                  </w:rPr>
                  <w:t xml:space="preserve">Rodiklis apskaičiuojamas įvertinus </w:t>
                </w:r>
                <w:r w:rsidRPr="0015383D">
                  <w:rPr>
                    <w:bCs/>
                    <w:szCs w:val="24"/>
                    <w:lang w:eastAsia="lt-LT"/>
                  </w:rPr>
                  <w:t xml:space="preserve">degalų iš atsinaujinančių energijos </w:t>
                </w:r>
                <w:r w:rsidRPr="0015383D">
                  <w:rPr>
                    <w:iCs/>
                    <w:szCs w:val="24"/>
                    <w:lang w:eastAsia="lt-LT"/>
                  </w:rPr>
                  <w:t>apskaitos vienetų sistemos sukūrimo faktą</w:t>
                </w:r>
                <w:r>
                  <w:rPr>
                    <w:iCs/>
                    <w:szCs w:val="24"/>
                    <w:lang w:eastAsia="lt-LT"/>
                  </w:rPr>
                  <w:t xml:space="preserve"> pateikiant nuorodą į d</w:t>
                </w:r>
                <w:r w:rsidRPr="0015383D">
                  <w:rPr>
                    <w:bCs/>
                    <w:szCs w:val="24"/>
                    <w:lang w:eastAsia="lt-LT"/>
                  </w:rPr>
                  <w:t>egalų iš atsinaujinančių energijos</w:t>
                </w:r>
                <w:r>
                  <w:rPr>
                    <w:bCs/>
                    <w:szCs w:val="24"/>
                    <w:lang w:eastAsia="lt-LT"/>
                  </w:rPr>
                  <w:t xml:space="preserve"> išteklių</w:t>
                </w:r>
                <w:r w:rsidRPr="0015383D">
                  <w:rPr>
                    <w:bCs/>
                    <w:szCs w:val="24"/>
                    <w:lang w:eastAsia="lt-LT"/>
                  </w:rPr>
                  <w:t xml:space="preserve"> </w:t>
                </w:r>
                <w:r>
                  <w:rPr>
                    <w:iCs/>
                    <w:szCs w:val="24"/>
                    <w:lang w:eastAsia="lt-LT"/>
                  </w:rPr>
                  <w:t>apskaitos vienetų sistemos internetinį tinklapį</w:t>
                </w:r>
                <w:r w:rsidRPr="0015383D">
                  <w:rPr>
                    <w:iCs/>
                    <w:szCs w:val="24"/>
                    <w:lang w:eastAsia="lt-LT"/>
                  </w:rPr>
                  <w:t xml:space="preserve"> ir </w:t>
                </w:r>
                <w:r>
                  <w:rPr>
                    <w:iCs/>
                    <w:szCs w:val="24"/>
                    <w:lang w:eastAsia="lt-LT"/>
                  </w:rPr>
                  <w:t>nuorodas į d</w:t>
                </w:r>
                <w:r w:rsidRPr="0015383D">
                  <w:rPr>
                    <w:bCs/>
                    <w:szCs w:val="24"/>
                    <w:lang w:eastAsia="lt-LT"/>
                  </w:rPr>
                  <w:t xml:space="preserve">egalų iš atsinaujinančių energijos </w:t>
                </w:r>
                <w:r w:rsidRPr="0015383D">
                  <w:rPr>
                    <w:iCs/>
                    <w:szCs w:val="24"/>
                    <w:lang w:eastAsia="lt-LT"/>
                  </w:rPr>
                  <w:t>apskaitos vienetų sistemos funkcionavimą reglamentuojanči</w:t>
                </w:r>
                <w:r>
                  <w:rPr>
                    <w:iCs/>
                    <w:szCs w:val="24"/>
                    <w:lang w:eastAsia="lt-LT"/>
                  </w:rPr>
                  <w:t>us</w:t>
                </w:r>
                <w:r w:rsidRPr="0015383D">
                  <w:rPr>
                    <w:iCs/>
                    <w:szCs w:val="24"/>
                    <w:lang w:eastAsia="lt-LT"/>
                  </w:rPr>
                  <w:t xml:space="preserve"> teisės </w:t>
                </w:r>
                <w:r>
                  <w:rPr>
                    <w:iCs/>
                    <w:szCs w:val="24"/>
                    <w:lang w:eastAsia="lt-LT"/>
                  </w:rPr>
                  <w:t xml:space="preserve">aktus. </w:t>
                </w:r>
                <w:r w:rsidRPr="0015383D">
                  <w:rPr>
                    <w:iCs/>
                    <w:szCs w:val="24"/>
                    <w:lang w:eastAsia="lt-LT"/>
                  </w:rPr>
                  <w:t xml:space="preserve"> </w:t>
                </w:r>
              </w:p>
            </w:tc>
          </w:tr>
          <w:tr w:rsidR="00CB675D" w14:paraId="3BF13D91"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5C6A697" w14:textId="77777777" w:rsidR="00CB675D" w:rsidRDefault="00CB675D" w:rsidP="00B23ADB">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F1CB18" w14:textId="77777777" w:rsidR="00CB675D" w:rsidRDefault="00CB675D" w:rsidP="00B23ADB">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092233" w14:textId="77777777" w:rsidR="00CB675D" w:rsidRPr="0015383D" w:rsidRDefault="00CB675D" w:rsidP="00B23ADB">
                <w:pPr>
                  <w:jc w:val="both"/>
                  <w:rPr>
                    <w:iCs/>
                    <w:szCs w:val="24"/>
                    <w:lang w:eastAsia="lt-LT"/>
                  </w:rPr>
                </w:pPr>
                <w:r w:rsidRPr="0015383D">
                  <w:rPr>
                    <w:bCs/>
                    <w:szCs w:val="24"/>
                    <w:lang w:eastAsia="lt-LT"/>
                  </w:rPr>
                  <w:t>Degalų iš atsinaujinančių energijos</w:t>
                </w:r>
                <w:r>
                  <w:rPr>
                    <w:bCs/>
                    <w:szCs w:val="24"/>
                    <w:lang w:eastAsia="lt-LT"/>
                  </w:rPr>
                  <w:t xml:space="preserve"> išteklių</w:t>
                </w:r>
                <w:r w:rsidRPr="0015383D">
                  <w:rPr>
                    <w:bCs/>
                    <w:szCs w:val="24"/>
                    <w:lang w:eastAsia="lt-LT"/>
                  </w:rPr>
                  <w:t xml:space="preserve"> </w:t>
                </w:r>
                <w:r w:rsidRPr="0015383D">
                  <w:rPr>
                    <w:iCs/>
                    <w:szCs w:val="24"/>
                    <w:lang w:eastAsia="lt-LT"/>
                  </w:rPr>
                  <w:t xml:space="preserve">apskaitos vienetų sistemos internetinio puslapio adresas. </w:t>
                </w:r>
              </w:p>
              <w:p w14:paraId="2471C723" w14:textId="77777777" w:rsidR="00CB675D" w:rsidRPr="0015383D" w:rsidRDefault="00CB675D" w:rsidP="00B23ADB">
                <w:pPr>
                  <w:jc w:val="both"/>
                  <w:rPr>
                    <w:bCs/>
                    <w:color w:val="808080"/>
                    <w:szCs w:val="24"/>
                    <w:lang w:eastAsia="lt-LT"/>
                  </w:rPr>
                </w:pPr>
                <w:r w:rsidRPr="0015383D">
                  <w:rPr>
                    <w:bCs/>
                    <w:szCs w:val="24"/>
                    <w:lang w:eastAsia="lt-LT"/>
                  </w:rPr>
                  <w:t>Lietuvos Respublikos teisės aktų informacinėje sistemoje</w:t>
                </w:r>
                <w:r>
                  <w:rPr>
                    <w:bCs/>
                    <w:szCs w:val="24"/>
                    <w:lang w:eastAsia="lt-LT"/>
                  </w:rPr>
                  <w:t xml:space="preserve"> pateikiama i</w:t>
                </w:r>
                <w:r w:rsidRPr="0015383D">
                  <w:rPr>
                    <w:bCs/>
                    <w:szCs w:val="24"/>
                    <w:lang w:eastAsia="lt-LT"/>
                  </w:rPr>
                  <w:t xml:space="preserve">nformacija </w:t>
                </w:r>
                <w:r>
                  <w:rPr>
                    <w:bCs/>
                    <w:szCs w:val="24"/>
                    <w:lang w:eastAsia="lt-LT"/>
                  </w:rPr>
                  <w:t>apie priimtus teisės aktus.</w:t>
                </w:r>
              </w:p>
            </w:tc>
          </w:tr>
          <w:tr w:rsidR="00CB675D" w14:paraId="17AA2F8D"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0D3B1D4" w14:textId="77777777" w:rsidR="00CB675D" w:rsidRDefault="00CB675D" w:rsidP="00B23ADB">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59D6CD" w14:textId="77777777" w:rsidR="00CB675D" w:rsidRDefault="00CB675D" w:rsidP="00B23ADB">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924692" w14:textId="77777777" w:rsidR="00CB675D" w:rsidRPr="0015383D" w:rsidRDefault="00CB675D" w:rsidP="00B23ADB">
                <w:pPr>
                  <w:jc w:val="both"/>
                  <w:rPr>
                    <w:bCs/>
                    <w:color w:val="808080"/>
                    <w:szCs w:val="24"/>
                    <w:lang w:eastAsia="lt-LT"/>
                  </w:rPr>
                </w:pPr>
                <w:r w:rsidRPr="0015383D">
                  <w:rPr>
                    <w:bCs/>
                    <w:szCs w:val="24"/>
                    <w:lang w:eastAsia="lt-LT"/>
                  </w:rPr>
                  <w:t>Periodiškumas nenustatytas nes rodiklis yra vienkartinio pobūdžio.</w:t>
                </w:r>
                <w:r w:rsidRPr="0015383D">
                  <w:rPr>
                    <w:bCs/>
                    <w:color w:val="808080"/>
                    <w:szCs w:val="24"/>
                    <w:lang w:eastAsia="lt-LT"/>
                  </w:rPr>
                  <w:t xml:space="preserve">  </w:t>
                </w:r>
              </w:p>
            </w:tc>
          </w:tr>
          <w:tr w:rsidR="00CB675D" w14:paraId="5B42D4F8" w14:textId="77777777"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6EEE5E6" w14:textId="77777777" w:rsidR="00CB675D" w:rsidRDefault="00CB675D" w:rsidP="00B23ADB">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F692CE" w14:textId="77777777" w:rsidR="00CB675D" w:rsidRDefault="00CB675D" w:rsidP="00B23ADB">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6AB231" w14:textId="77777777" w:rsidR="00CB675D" w:rsidRPr="0015383D" w:rsidRDefault="00CB675D" w:rsidP="00B23ADB">
                <w:pPr>
                  <w:jc w:val="both"/>
                  <w:rPr>
                    <w:color w:val="808080"/>
                    <w:szCs w:val="24"/>
                    <w:lang w:eastAsia="lt-LT"/>
                  </w:rPr>
                </w:pPr>
                <w:r w:rsidRPr="0015383D">
                  <w:rPr>
                    <w:bCs/>
                    <w:szCs w:val="24"/>
                    <w:lang w:eastAsia="lt-LT"/>
                  </w:rPr>
                  <w:t xml:space="preserve">Stebėsenos rodiklis laikomas pasiektu, kai degalų iš atsinaujinančių energijos išteklių </w:t>
                </w:r>
                <w:r w:rsidRPr="0015383D">
                  <w:rPr>
                    <w:szCs w:val="24"/>
                    <w:lang w:eastAsia="lt-LT"/>
                  </w:rPr>
                  <w:t>apskaitos vienetų sistema yra paleidžiama ir kuomet yra įsigalioję d</w:t>
                </w:r>
                <w:r w:rsidRPr="0015383D">
                  <w:rPr>
                    <w:bCs/>
                    <w:szCs w:val="24"/>
                    <w:lang w:eastAsia="lt-LT"/>
                  </w:rPr>
                  <w:t xml:space="preserve">egalų iš atsinaujinančių energijos </w:t>
                </w:r>
                <w:r w:rsidRPr="0015383D">
                  <w:rPr>
                    <w:szCs w:val="24"/>
                    <w:lang w:eastAsia="lt-LT"/>
                  </w:rPr>
                  <w:t xml:space="preserve">apskaitos vienetų sistemos funkcionavimą reglamentuojantys teisės aktai. </w:t>
                </w:r>
                <w:r w:rsidRPr="0015383D">
                  <w:rPr>
                    <w:bCs/>
                    <w:szCs w:val="24"/>
                    <w:lang w:eastAsia="lt-LT"/>
                  </w:rPr>
                  <w:t xml:space="preserve">  </w:t>
                </w:r>
              </w:p>
            </w:tc>
          </w:tr>
          <w:tr w:rsidR="00CB675D" w14:paraId="60DDBBBF" w14:textId="77777777" w:rsidTr="00B23ADB">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DF11FC3" w14:textId="77777777" w:rsidR="00CB675D" w:rsidRDefault="00CB675D" w:rsidP="00B23ADB">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5C4460" w14:textId="77777777" w:rsidR="00CB675D" w:rsidRDefault="00CB675D" w:rsidP="00B23AD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B7C3C1" w14:textId="77777777" w:rsidR="00CB675D" w:rsidRDefault="00CB675D" w:rsidP="00B23ADB">
                <w:pPr>
                  <w:jc w:val="both"/>
                  <w:rPr>
                    <w:bCs/>
                    <w:i/>
                    <w:iCs/>
                    <w:color w:val="808080"/>
                    <w:szCs w:val="24"/>
                  </w:rPr>
                </w:pPr>
                <w:r>
                  <w:rPr>
                    <w:szCs w:val="24"/>
                    <w:lang w:eastAsia="lt-LT"/>
                  </w:rPr>
                  <w:t>Lietuvos Respublikos energetikos ministerija</w:t>
                </w:r>
              </w:p>
            </w:tc>
          </w:tr>
          <w:tr w:rsidR="00CB675D" w14:paraId="35E19021" w14:textId="77777777"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578794F" w14:textId="77777777" w:rsidR="00CB675D" w:rsidRDefault="00CB675D" w:rsidP="00B23ADB">
                <w:pPr>
                  <w:widowControl w:val="0"/>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D2AD41" w14:textId="77777777" w:rsidR="00CB675D" w:rsidRDefault="00CB675D" w:rsidP="00B23ADB">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4D837C" w14:textId="77777777" w:rsidR="00CB675D" w:rsidRPr="00716A66" w:rsidRDefault="00CB675D" w:rsidP="00B23ADB">
                <w:pPr>
                  <w:jc w:val="both"/>
                  <w:rPr>
                    <w:rFonts w:eastAsia="Calibri"/>
                    <w:bCs/>
                    <w:szCs w:val="24"/>
                    <w:lang w:eastAsia="lt-LT"/>
                  </w:rPr>
                </w:pPr>
                <w:r w:rsidRPr="00716A66">
                  <w:rPr>
                    <w:rFonts w:eastAsia="Calibri"/>
                    <w:bCs/>
                    <w:szCs w:val="24"/>
                    <w:lang w:eastAsia="lt-LT"/>
                  </w:rPr>
                  <w:t xml:space="preserve">Aurimas </w:t>
                </w:r>
                <w:proofErr w:type="spellStart"/>
                <w:r w:rsidRPr="00716A66">
                  <w:rPr>
                    <w:rFonts w:eastAsia="Calibri"/>
                    <w:bCs/>
                    <w:szCs w:val="24"/>
                    <w:lang w:eastAsia="lt-LT"/>
                  </w:rPr>
                  <w:t>Salapėta</w:t>
                </w:r>
                <w:proofErr w:type="spellEnd"/>
              </w:p>
              <w:p w14:paraId="02BA02F8" w14:textId="77777777" w:rsidR="00CB675D" w:rsidRPr="00716A66" w:rsidRDefault="00CB675D" w:rsidP="00B23ADB">
                <w:pPr>
                  <w:jc w:val="both"/>
                  <w:rPr>
                    <w:rFonts w:eastAsia="Calibri"/>
                    <w:bCs/>
                    <w:szCs w:val="24"/>
                    <w:lang w:eastAsia="lt-LT"/>
                  </w:rPr>
                </w:pPr>
                <w:r w:rsidRPr="00716A66">
                  <w:rPr>
                    <w:rFonts w:eastAsia="Calibri"/>
                    <w:bCs/>
                    <w:szCs w:val="24"/>
                    <w:lang w:eastAsia="lt-LT"/>
                  </w:rPr>
                  <w:t>Tvarios energetikos politikos grupės patarėjas</w:t>
                </w:r>
              </w:p>
              <w:p w14:paraId="35108C2E" w14:textId="77777777" w:rsidR="00CB675D" w:rsidRPr="00716A66" w:rsidRDefault="00CB675D" w:rsidP="00B23ADB">
                <w:pPr>
                  <w:jc w:val="both"/>
                  <w:rPr>
                    <w:rFonts w:eastAsia="Calibri"/>
                    <w:bCs/>
                    <w:szCs w:val="24"/>
                    <w:lang w:eastAsia="lt-LT"/>
                  </w:rPr>
                </w:pPr>
                <w:hyperlink r:id="rId25" w:history="1">
                  <w:r w:rsidRPr="00262298">
                    <w:rPr>
                      <w:rStyle w:val="Hipersaitas"/>
                      <w:rFonts w:eastAsia="Calibri"/>
                      <w:bCs/>
                      <w:szCs w:val="24"/>
                      <w:lang w:eastAsia="lt-LT"/>
                    </w:rPr>
                    <w:t>aurimas.salapeta@enmin.lt</w:t>
                  </w:r>
                </w:hyperlink>
                <w:r>
                  <w:rPr>
                    <w:rFonts w:eastAsia="Calibri"/>
                    <w:bCs/>
                    <w:szCs w:val="24"/>
                    <w:lang w:eastAsia="lt-LT"/>
                  </w:rPr>
                  <w:t xml:space="preserve"> </w:t>
                </w:r>
              </w:p>
              <w:p w14:paraId="56DEA15F" w14:textId="77777777" w:rsidR="00CB675D" w:rsidRDefault="00CB675D" w:rsidP="00B23ADB">
                <w:pPr>
                  <w:jc w:val="both"/>
                  <w:rPr>
                    <w:rFonts w:eastAsia="Calibri"/>
                    <w:bCs/>
                    <w:i/>
                    <w:iCs/>
                    <w:color w:val="808080"/>
                    <w:szCs w:val="24"/>
                    <w:lang w:eastAsia="lt-LT"/>
                  </w:rPr>
                </w:pPr>
                <w:r w:rsidRPr="00716A66">
                  <w:rPr>
                    <w:rFonts w:eastAsia="Calibri"/>
                    <w:bCs/>
                    <w:szCs w:val="24"/>
                    <w:lang w:eastAsia="lt-LT"/>
                  </w:rPr>
                  <w:t>Tel. +370 602 46552</w:t>
                </w:r>
              </w:p>
            </w:tc>
          </w:tr>
          <w:tr w:rsidR="00CB675D" w14:paraId="3F663A59"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9631AEE" w14:textId="77777777" w:rsidR="00CB675D" w:rsidRDefault="00CB675D" w:rsidP="00B23ADB">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0CE73D" w14:textId="77777777" w:rsidR="00CB675D" w:rsidRDefault="00CB675D" w:rsidP="00B23ADB">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0FF3A4" w14:textId="77777777" w:rsidR="00CB675D" w:rsidRDefault="00CB675D" w:rsidP="00B23ADB">
                <w:pPr>
                  <w:widowControl w:val="0"/>
                  <w:jc w:val="both"/>
                  <w:rPr>
                    <w:iCs/>
                    <w:szCs w:val="24"/>
                    <w:lang w:eastAsia="lt-LT"/>
                  </w:rPr>
                </w:pPr>
                <w:r w:rsidRPr="0015383D">
                  <w:rPr>
                    <w:bCs/>
                    <w:szCs w:val="24"/>
                    <w:lang w:eastAsia="lt-LT"/>
                  </w:rPr>
                  <w:t>Degalų iš atsinaujinančių energijos</w:t>
                </w:r>
                <w:r>
                  <w:rPr>
                    <w:bCs/>
                    <w:szCs w:val="24"/>
                    <w:lang w:eastAsia="lt-LT"/>
                  </w:rPr>
                  <w:t xml:space="preserve"> išteklių</w:t>
                </w:r>
                <w:r w:rsidRPr="0015383D">
                  <w:rPr>
                    <w:bCs/>
                    <w:szCs w:val="24"/>
                    <w:lang w:eastAsia="lt-LT"/>
                  </w:rPr>
                  <w:t xml:space="preserve"> </w:t>
                </w:r>
                <w:r w:rsidRPr="0015383D">
                  <w:rPr>
                    <w:iCs/>
                    <w:szCs w:val="24"/>
                    <w:lang w:eastAsia="lt-LT"/>
                  </w:rPr>
                  <w:t>apskaitos vienetų sistem</w:t>
                </w:r>
                <w:r>
                  <w:rPr>
                    <w:iCs/>
                    <w:szCs w:val="24"/>
                    <w:lang w:eastAsia="lt-LT"/>
                  </w:rPr>
                  <w:t xml:space="preserve">ą administruoja paskirtasis subjektas – „BALTPOOL“ UAB. </w:t>
                </w:r>
              </w:p>
              <w:p w14:paraId="4B02A44F" w14:textId="77777777" w:rsidR="00CB675D" w:rsidRDefault="00CB675D" w:rsidP="00B23ADB">
                <w:pPr>
                  <w:widowControl w:val="0"/>
                  <w:jc w:val="both"/>
                  <w:rPr>
                    <w:bCs/>
                    <w:i/>
                    <w:iCs/>
                    <w:color w:val="808080"/>
                    <w:szCs w:val="24"/>
                    <w:lang w:eastAsia="lt-LT"/>
                  </w:rPr>
                </w:pPr>
                <w:r>
                  <w:rPr>
                    <w:szCs w:val="24"/>
                    <w:lang w:eastAsia="lt-LT"/>
                  </w:rPr>
                  <w:t>E</w:t>
                </w:r>
                <w:r w:rsidRPr="00643966">
                  <w:rPr>
                    <w:szCs w:val="24"/>
                    <w:lang w:eastAsia="lt-LT"/>
                  </w:rPr>
                  <w:t>konomikos gaivinimo ir atsparumo didinimo plano „</w:t>
                </w:r>
                <w:r>
                  <w:rPr>
                    <w:szCs w:val="24"/>
                    <w:lang w:eastAsia="lt-LT"/>
                  </w:rPr>
                  <w:t>N</w:t>
                </w:r>
                <w:r w:rsidRPr="00643966">
                  <w:rPr>
                    <w:szCs w:val="24"/>
                    <w:lang w:eastAsia="lt-LT"/>
                  </w:rPr>
                  <w:t xml:space="preserve">aujos kartos </w:t>
                </w:r>
                <w:r>
                  <w:rPr>
                    <w:szCs w:val="24"/>
                    <w:lang w:eastAsia="lt-LT"/>
                  </w:rPr>
                  <w:t>L</w:t>
                </w:r>
                <w:r w:rsidRPr="00643966">
                  <w:rPr>
                    <w:szCs w:val="24"/>
                    <w:lang w:eastAsia="lt-LT"/>
                  </w:rPr>
                  <w:t>ietuva“ stebėsenos rodiklių kodų sąraš</w:t>
                </w:r>
                <w:r>
                  <w:rPr>
                    <w:szCs w:val="24"/>
                    <w:lang w:eastAsia="lt-LT"/>
                  </w:rPr>
                  <w:t>e</w:t>
                </w:r>
                <w:r w:rsidRPr="00643966">
                  <w:rPr>
                    <w:szCs w:val="24"/>
                    <w:lang w:eastAsia="lt-LT"/>
                  </w:rPr>
                  <w:t xml:space="preserve"> </w:t>
                </w:r>
                <w:r>
                  <w:rPr>
                    <w:szCs w:val="24"/>
                    <w:lang w:eastAsia="lt-LT"/>
                  </w:rPr>
                  <w:t>r</w:t>
                </w:r>
                <w:r w:rsidRPr="00312BB2">
                  <w:rPr>
                    <w:szCs w:val="24"/>
                    <w:lang w:eastAsia="lt-LT"/>
                  </w:rPr>
                  <w:t xml:space="preserve">odiklio kodas </w:t>
                </w:r>
                <w:r w:rsidRPr="00660599">
                  <w:rPr>
                    <w:bCs/>
                    <w:szCs w:val="24"/>
                    <w:lang w:eastAsia="lt-LT"/>
                  </w:rPr>
                  <w:t>P.S.1.1044</w:t>
                </w:r>
              </w:p>
            </w:tc>
          </w:tr>
        </w:tbl>
        <w:p w14:paraId="4FD94564" w14:textId="77777777" w:rsidR="00CB675D" w:rsidRDefault="00CB675D" w:rsidP="00CB675D">
          <w:pPr>
            <w:spacing w:after="160" w:line="259" w:lineRule="auto"/>
            <w:rPr>
              <w:b/>
              <w:lang w:eastAsia="lt-LT"/>
            </w:rPr>
          </w:pPr>
        </w:p>
        <w:p w14:paraId="65D0749C" w14:textId="77777777" w:rsidR="00B412C2" w:rsidRDefault="00B412C2" w:rsidP="00B412C2">
          <w:pPr>
            <w:keepNext/>
            <w:keepLines/>
            <w:spacing w:line="256" w:lineRule="auto"/>
            <w:jc w:val="center"/>
            <w:outlineLvl w:val="1"/>
            <w:rPr>
              <w:rFonts w:eastAsia="SimSun"/>
              <w:b/>
              <w:caps/>
              <w:szCs w:val="24"/>
              <w:lang w:eastAsia="lt-LT"/>
            </w:rPr>
          </w:pPr>
          <w:r>
            <w:rPr>
              <w:rFonts w:eastAsia="SimSun"/>
              <w:b/>
              <w:caps/>
              <w:szCs w:val="24"/>
              <w:lang w:eastAsia="lt-LT"/>
            </w:rPr>
            <w:t>8. Stebėsenos rodiklio</w:t>
          </w:r>
        </w:p>
        <w:p w14:paraId="09167225" w14:textId="5963BCED" w:rsidR="00B412C2" w:rsidRDefault="00B412C2" w:rsidP="00B412C2">
          <w:pPr>
            <w:keepNext/>
            <w:keepLines/>
            <w:spacing w:line="256" w:lineRule="auto"/>
            <w:jc w:val="center"/>
            <w:outlineLvl w:val="1"/>
            <w:rPr>
              <w:rFonts w:eastAsia="SimSun"/>
              <w:b/>
              <w:szCs w:val="24"/>
              <w:lang w:eastAsia="lt-LT"/>
            </w:rPr>
          </w:pPr>
          <w:r>
            <w:rPr>
              <w:rFonts w:eastAsia="SimSun"/>
              <w:b/>
              <w:szCs w:val="24"/>
              <w:lang w:eastAsia="lt-LT"/>
            </w:rPr>
            <w:t>„AEI DALIS, PALYGINTI SU BENDRUOJU GALUTINIU KELIŲ IR GELEŽINKELIŲ TRANSPORTO ENERGIJOS SUVARTOJIMU“</w:t>
          </w:r>
        </w:p>
        <w:p w14:paraId="45BC59DE" w14:textId="3D25B761" w:rsidR="00B412C2" w:rsidRDefault="00B412C2" w:rsidP="00B412C2">
          <w:pPr>
            <w:spacing w:after="160" w:line="259" w:lineRule="auto"/>
            <w:jc w:val="center"/>
            <w:rPr>
              <w:rFonts w:eastAsia="SimSun"/>
              <w:b/>
              <w:caps/>
              <w:szCs w:val="24"/>
              <w:lang w:eastAsia="lt-LT"/>
            </w:rPr>
          </w:pPr>
          <w:r>
            <w:rPr>
              <w:rFonts w:eastAsia="SimSun"/>
              <w:b/>
              <w:caps/>
              <w:szCs w:val="24"/>
              <w:lang w:eastAsia="lt-LT"/>
            </w:rPr>
            <w:t>aprašymo kortelė</w:t>
          </w:r>
        </w:p>
        <w:p w14:paraId="3E4C5221" w14:textId="77777777" w:rsidR="00B412C2" w:rsidRDefault="00B412C2" w:rsidP="00B412C2">
          <w:pPr>
            <w:spacing w:after="160" w:line="259" w:lineRule="auto"/>
            <w:jc w:val="center"/>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980"/>
            <w:gridCol w:w="4552"/>
          </w:tblGrid>
          <w:tr w:rsidR="00B412C2" w14:paraId="40A720F7"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5BAA28" w14:textId="77777777" w:rsidR="00B412C2" w:rsidRDefault="00B412C2" w:rsidP="00004102">
                <w:pPr>
                  <w:widowControl w:val="0"/>
                  <w:jc w:val="center"/>
                  <w:rPr>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79B9CC5" w14:textId="77777777" w:rsidR="00B412C2" w:rsidRDefault="00B412C2" w:rsidP="00004102">
                <w:pPr>
                  <w:widowControl w:val="0"/>
                  <w:jc w:val="center"/>
                  <w:rPr>
                    <w:b/>
                    <w:szCs w:val="24"/>
                    <w:lang w:eastAsia="lt-LT"/>
                  </w:rPr>
                </w:pPr>
                <w:r>
                  <w:rPr>
                    <w:b/>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7D9FC0C" w14:textId="77777777" w:rsidR="00B412C2" w:rsidRDefault="00B412C2" w:rsidP="00004102">
                <w:pPr>
                  <w:widowControl w:val="0"/>
                  <w:jc w:val="center"/>
                  <w:rPr>
                    <w:b/>
                    <w:strike/>
                    <w:szCs w:val="24"/>
                    <w:lang w:eastAsia="lt-LT"/>
                  </w:rPr>
                </w:pPr>
                <w:r>
                  <w:rPr>
                    <w:b/>
                    <w:szCs w:val="24"/>
                    <w:lang w:eastAsia="lt-LT"/>
                  </w:rPr>
                  <w:t>Kodai, pavadinimai ir aprašymas</w:t>
                </w:r>
              </w:p>
            </w:tc>
          </w:tr>
          <w:tr w:rsidR="00B412C2" w14:paraId="61655077"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A87DF1" w14:textId="77777777" w:rsidR="00B412C2" w:rsidRDefault="00B412C2" w:rsidP="00004102">
                <w:pPr>
                  <w:widowControl w:val="0"/>
                  <w:rPr>
                    <w:bCs/>
                    <w:szCs w:val="24"/>
                    <w:lang w:eastAsia="lt-LT"/>
                  </w:rPr>
                </w:pPr>
                <w:r>
                  <w:rPr>
                    <w:bCs/>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8F47B10" w14:textId="77777777" w:rsidR="00B412C2" w:rsidRDefault="00B412C2" w:rsidP="00004102">
                <w:pPr>
                  <w:widowControl w:val="0"/>
                  <w:jc w:val="both"/>
                  <w:rPr>
                    <w:bCs/>
                    <w:szCs w:val="24"/>
                    <w:highlight w:val="yellow"/>
                    <w:lang w:eastAsia="lt-LT"/>
                  </w:rPr>
                </w:pPr>
                <w:r>
                  <w:rPr>
                    <w:bCs/>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621FFF7" w14:textId="77777777" w:rsidR="00B412C2" w:rsidRDefault="00B412C2" w:rsidP="00004102">
                <w:pPr>
                  <w:jc w:val="both"/>
                  <w:rPr>
                    <w:bCs/>
                    <w:color w:val="808080"/>
                    <w:szCs w:val="24"/>
                    <w:lang w:eastAsia="lt-LT"/>
                  </w:rPr>
                </w:pPr>
                <w:r>
                  <w:rPr>
                    <w:bCs/>
                    <w:szCs w:val="24"/>
                    <w:lang w:eastAsia="lt-LT"/>
                  </w:rPr>
                  <w:t>AEI dalis, palyginti su bendruoju galutiniu kelių ir geležinkelių transporto energijos suvartojimu</w:t>
                </w:r>
              </w:p>
            </w:tc>
          </w:tr>
          <w:tr w:rsidR="00B412C2" w14:paraId="66D0E925"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CCC5BE" w14:textId="77777777" w:rsidR="00B412C2" w:rsidRDefault="00B412C2" w:rsidP="00004102">
                <w:pPr>
                  <w:widowControl w:val="0"/>
                  <w:rPr>
                    <w:bCs/>
                    <w:szCs w:val="24"/>
                    <w:lang w:eastAsia="lt-LT"/>
                  </w:rPr>
                </w:pPr>
                <w:r>
                  <w:rPr>
                    <w:bCs/>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8CABBB3" w14:textId="77777777" w:rsidR="00B412C2" w:rsidRDefault="00B412C2" w:rsidP="00004102">
                <w:pPr>
                  <w:widowControl w:val="0"/>
                  <w:jc w:val="both"/>
                  <w:rPr>
                    <w:bCs/>
                    <w:szCs w:val="24"/>
                    <w:lang w:eastAsia="lt-LT"/>
                  </w:rPr>
                </w:pPr>
                <w:r>
                  <w:rPr>
                    <w:bCs/>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48FAC47" w14:textId="77777777" w:rsidR="00B412C2" w:rsidRDefault="00B412C2" w:rsidP="00004102">
                <w:pPr>
                  <w:jc w:val="both"/>
                  <w:rPr>
                    <w:bCs/>
                    <w:i/>
                    <w:iCs/>
                    <w:color w:val="808080"/>
                    <w:szCs w:val="24"/>
                    <w:lang w:eastAsia="lt-LT"/>
                  </w:rPr>
                </w:pPr>
                <w:r>
                  <w:rPr>
                    <w:bCs/>
                    <w:szCs w:val="24"/>
                    <w:lang w:eastAsia="lt-LT"/>
                  </w:rPr>
                  <w:t>Procentai</w:t>
                </w:r>
              </w:p>
            </w:tc>
          </w:tr>
          <w:tr w:rsidR="00B412C2" w14:paraId="286A14B9"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8D29F9" w14:textId="77777777" w:rsidR="00B412C2" w:rsidRDefault="00B412C2" w:rsidP="00004102">
                <w:pPr>
                  <w:widowControl w:val="0"/>
                  <w:rPr>
                    <w:bCs/>
                    <w:szCs w:val="24"/>
                    <w:lang w:eastAsia="lt-LT"/>
                  </w:rPr>
                </w:pPr>
                <w:r>
                  <w:rPr>
                    <w:bCs/>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D90271F" w14:textId="77777777" w:rsidR="00B412C2" w:rsidRDefault="00B412C2" w:rsidP="00004102">
                <w:pPr>
                  <w:widowControl w:val="0"/>
                  <w:jc w:val="both"/>
                  <w:rPr>
                    <w:bCs/>
                    <w:szCs w:val="24"/>
                    <w:lang w:eastAsia="lt-LT"/>
                  </w:rPr>
                </w:pPr>
                <w:r>
                  <w:rPr>
                    <w:bCs/>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E39BF3C" w14:textId="77777777" w:rsidR="00B412C2" w:rsidRDefault="00B412C2" w:rsidP="00004102">
                <w:pPr>
                  <w:jc w:val="both"/>
                  <w:rPr>
                    <w:bCs/>
                    <w:i/>
                    <w:iCs/>
                    <w:color w:val="808080"/>
                    <w:szCs w:val="24"/>
                    <w:lang w:eastAsia="lt-LT"/>
                  </w:rPr>
                </w:pPr>
                <w:r>
                  <w:rPr>
                    <w:bCs/>
                    <w:szCs w:val="24"/>
                    <w:lang w:eastAsia="lt-LT"/>
                  </w:rPr>
                  <w:t>Didėjimas</w:t>
                </w:r>
              </w:p>
            </w:tc>
          </w:tr>
          <w:tr w:rsidR="00B412C2" w14:paraId="309C1236"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A9D254" w14:textId="77777777" w:rsidR="00B412C2" w:rsidRDefault="00B412C2" w:rsidP="00004102">
                <w:pPr>
                  <w:widowControl w:val="0"/>
                  <w:rPr>
                    <w:bCs/>
                    <w:szCs w:val="24"/>
                    <w:lang w:eastAsia="lt-LT"/>
                  </w:rPr>
                </w:pPr>
                <w:r>
                  <w:rPr>
                    <w:bCs/>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5F6A12D" w14:textId="77777777" w:rsidR="00B412C2" w:rsidRDefault="00B412C2" w:rsidP="00004102">
                <w:pPr>
                  <w:widowControl w:val="0"/>
                  <w:jc w:val="both"/>
                  <w:rPr>
                    <w:bCs/>
                    <w:szCs w:val="24"/>
                    <w:lang w:eastAsia="lt-LT"/>
                  </w:rPr>
                </w:pPr>
                <w:r>
                  <w:rPr>
                    <w:bCs/>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1923230" w14:textId="77777777" w:rsidR="00B412C2" w:rsidRDefault="00B412C2" w:rsidP="00004102">
                <w:pPr>
                  <w:jc w:val="both"/>
                  <w:rPr>
                    <w:bCs/>
                    <w:i/>
                    <w:iCs/>
                    <w:color w:val="808080"/>
                    <w:szCs w:val="24"/>
                    <w:lang w:eastAsia="lt-LT"/>
                  </w:rPr>
                </w:pPr>
                <w:r>
                  <w:rPr>
                    <w:bCs/>
                    <w:szCs w:val="24"/>
                    <w:lang w:eastAsia="lt-LT"/>
                  </w:rPr>
                  <w:t xml:space="preserve">Skaitinė </w:t>
                </w:r>
                <w:r>
                  <w:rPr>
                    <w:rFonts w:eastAsia="Calibri"/>
                    <w:bCs/>
                    <w:color w:val="000000"/>
                    <w:szCs w:val="24"/>
                    <w:lang w:eastAsia="lt-LT"/>
                  </w:rPr>
                  <w:t>reikšmė</w:t>
                </w:r>
              </w:p>
            </w:tc>
          </w:tr>
          <w:tr w:rsidR="00B412C2" w14:paraId="7FA485D7"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372FD" w14:textId="77777777" w:rsidR="00B412C2" w:rsidRDefault="00B412C2" w:rsidP="00004102">
                <w:pPr>
                  <w:widowControl w:val="0"/>
                  <w:rPr>
                    <w:bCs/>
                    <w:szCs w:val="24"/>
                    <w:lang w:eastAsia="lt-LT"/>
                  </w:rPr>
                </w:pPr>
                <w:r>
                  <w:rPr>
                    <w:bCs/>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E0F37CA" w14:textId="77777777" w:rsidR="00B412C2" w:rsidRDefault="00B412C2" w:rsidP="00004102">
                <w:pPr>
                  <w:widowControl w:val="0"/>
                  <w:jc w:val="both"/>
                  <w:rPr>
                    <w:bCs/>
                    <w:szCs w:val="24"/>
                    <w:lang w:eastAsia="lt-LT"/>
                  </w:rPr>
                </w:pPr>
                <w:r>
                  <w:rPr>
                    <w:bCs/>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8DC1F2C" w14:textId="77777777" w:rsidR="00B412C2" w:rsidRDefault="00B412C2" w:rsidP="00004102">
                <w:pPr>
                  <w:jc w:val="both"/>
                  <w:rPr>
                    <w:bCs/>
                    <w:i/>
                    <w:iCs/>
                    <w:color w:val="808080"/>
                    <w:szCs w:val="24"/>
                    <w:lang w:eastAsia="lt-LT"/>
                  </w:rPr>
                </w:pPr>
                <w:r>
                  <w:rPr>
                    <w:bCs/>
                    <w:szCs w:val="24"/>
                    <w:lang w:eastAsia="lt-LT"/>
                  </w:rPr>
                  <w:t>Rezultato rodiklis</w:t>
                </w:r>
              </w:p>
            </w:tc>
          </w:tr>
          <w:tr w:rsidR="00B412C2" w14:paraId="18C3C17E"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AF8569" w14:textId="77777777" w:rsidR="00B412C2" w:rsidRDefault="00B412C2" w:rsidP="00004102">
                <w:pPr>
                  <w:widowControl w:val="0"/>
                  <w:rPr>
                    <w:bCs/>
                    <w:szCs w:val="24"/>
                    <w:lang w:eastAsia="lt-LT"/>
                  </w:rPr>
                </w:pPr>
                <w:r>
                  <w:rPr>
                    <w:bCs/>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9DF42C" w14:textId="77777777" w:rsidR="00B412C2" w:rsidRDefault="00B412C2" w:rsidP="00004102">
                <w:pPr>
                  <w:widowControl w:val="0"/>
                  <w:jc w:val="both"/>
                  <w:rPr>
                    <w:bCs/>
                    <w:szCs w:val="24"/>
                    <w:lang w:eastAsia="lt-LT"/>
                  </w:rPr>
                </w:pPr>
                <w:r>
                  <w:rPr>
                    <w:bCs/>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BAD0C75" w14:textId="77777777" w:rsidR="00B412C2" w:rsidRDefault="00B412C2" w:rsidP="00004102">
                <w:pPr>
                  <w:jc w:val="both"/>
                  <w:rPr>
                    <w:bCs/>
                    <w:i/>
                    <w:iCs/>
                    <w:color w:val="808080"/>
                    <w:szCs w:val="24"/>
                    <w:lang w:eastAsia="lt-LT"/>
                  </w:rPr>
                </w:pPr>
                <w:r>
                  <w:rPr>
                    <w:bCs/>
                    <w:lang w:eastAsia="lt-LT"/>
                  </w:rPr>
                  <w:t>R-03-001-06-03-03-06</w:t>
                </w:r>
              </w:p>
            </w:tc>
          </w:tr>
          <w:tr w:rsidR="00B412C2" w14:paraId="671B720A" w14:textId="77777777" w:rsidTr="00004102">
            <w:trPr>
              <w:trHeight w:val="4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E2C236" w14:textId="77777777" w:rsidR="00B412C2" w:rsidRDefault="00B412C2" w:rsidP="00004102">
                <w:pPr>
                  <w:widowControl w:val="0"/>
                  <w:rPr>
                    <w:bCs/>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E415761" w14:textId="77777777" w:rsidR="00B412C2" w:rsidRDefault="00B412C2" w:rsidP="00004102">
                <w:pPr>
                  <w:widowControl w:val="0"/>
                  <w:jc w:val="both"/>
                  <w:rPr>
                    <w:bCs/>
                    <w:lang w:eastAsia="lt-LT"/>
                  </w:rPr>
                </w:pPr>
                <w:r>
                  <w:rPr>
                    <w:rFonts w:eastAsia="Calibri"/>
                    <w:bCs/>
                    <w:color w:val="000000"/>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BC1DBD6" w14:textId="77777777" w:rsidR="00B412C2" w:rsidRDefault="00B412C2" w:rsidP="00004102">
                <w:pPr>
                  <w:widowControl w:val="0"/>
                  <w:jc w:val="both"/>
                  <w:rPr>
                    <w:bCs/>
                    <w:color w:val="808080"/>
                    <w:lang w:eastAsia="lt-LT"/>
                  </w:rPr>
                </w:pPr>
                <w:r>
                  <w:rPr>
                    <w:bCs/>
                    <w:lang w:eastAsia="lt-LT"/>
                  </w:rPr>
                  <w:t>Nėra</w:t>
                </w:r>
              </w:p>
            </w:tc>
          </w:tr>
          <w:tr w:rsidR="00B412C2" w14:paraId="7D956D46"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F2C68C" w14:textId="77777777" w:rsidR="00B412C2" w:rsidRDefault="00B412C2" w:rsidP="00004102">
                <w:pPr>
                  <w:widowControl w:val="0"/>
                  <w:rPr>
                    <w:bCs/>
                    <w:szCs w:val="24"/>
                    <w:lang w:eastAsia="lt-LT"/>
                  </w:rPr>
                </w:pPr>
                <w:r>
                  <w:rPr>
                    <w:bCs/>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B7A553" w14:textId="77777777" w:rsidR="00B412C2" w:rsidRDefault="00B412C2" w:rsidP="00004102">
                <w:pPr>
                  <w:widowControl w:val="0"/>
                  <w:jc w:val="both"/>
                  <w:rPr>
                    <w:bCs/>
                    <w:szCs w:val="24"/>
                    <w:highlight w:val="yellow"/>
                    <w:lang w:eastAsia="lt-LT"/>
                  </w:rPr>
                </w:pPr>
                <w:r>
                  <w:rPr>
                    <w:bCs/>
                    <w:szCs w:val="24"/>
                    <w:lang w:eastAsia="lt-LT"/>
                  </w:rPr>
                  <w:t xml:space="preserve">Stebėsenos rodiklio paaiškinimas,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4E5165" w14:textId="77777777" w:rsidR="00B412C2" w:rsidRDefault="00B412C2" w:rsidP="00004102">
                <w:pPr>
                  <w:jc w:val="both"/>
                  <w:rPr>
                    <w:bCs/>
                    <w:szCs w:val="24"/>
                  </w:rPr>
                </w:pPr>
                <w:r>
                  <w:rPr>
                    <w:bCs/>
                    <w:szCs w:val="24"/>
                  </w:rPr>
                  <w:t xml:space="preserve">Rodikliu nustatoma, kokia dalimi padidėjo atsinaujinančių energijos išteklių (toliau – AEI) dalis transporto sektoriaus bendrame galutiniame energijos suvartojime.  </w:t>
                </w:r>
              </w:p>
            </w:tc>
          </w:tr>
          <w:tr w:rsidR="00B412C2" w14:paraId="452F3F2E"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88E119C" w14:textId="77777777" w:rsidR="00B412C2" w:rsidRDefault="00B412C2" w:rsidP="00004102">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467F31" w14:textId="77777777" w:rsidR="00B412C2" w:rsidRDefault="00B412C2" w:rsidP="00004102">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8A3566" w14:textId="77777777" w:rsidR="00B412C2" w:rsidRDefault="00B412C2" w:rsidP="00004102">
                <w:pPr>
                  <w:tabs>
                    <w:tab w:val="left" w:pos="568"/>
                  </w:tabs>
                  <w:jc w:val="both"/>
                  <w:rPr>
                    <w:rFonts w:eastAsia="Calibri"/>
                    <w:bCs/>
                    <w:i/>
                    <w:iCs/>
                    <w:color w:val="808080"/>
                    <w:lang w:eastAsia="lt-LT"/>
                  </w:rPr>
                </w:pPr>
                <w:r>
                  <w:rPr>
                    <w:bCs/>
                    <w:lang w:eastAsia="lt-LT"/>
                  </w:rPr>
                  <w:t xml:space="preserve">Įvedamasis </w:t>
                </w:r>
              </w:p>
            </w:tc>
          </w:tr>
          <w:tr w:rsidR="00B412C2" w14:paraId="6479C4D8"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097993C" w14:textId="77777777" w:rsidR="00B412C2" w:rsidRDefault="00B412C2" w:rsidP="00004102">
                <w:pPr>
                  <w:widowControl w:val="0"/>
                  <w:rPr>
                    <w:bCs/>
                    <w:szCs w:val="24"/>
                    <w:lang w:eastAsia="lt-LT"/>
                  </w:rPr>
                </w:pPr>
                <w:r>
                  <w:rPr>
                    <w:bCs/>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DE5E41" w14:textId="77777777" w:rsidR="00B412C2" w:rsidRDefault="00B412C2" w:rsidP="00004102">
                <w:pPr>
                  <w:widowControl w:val="0"/>
                  <w:jc w:val="both"/>
                  <w:rPr>
                    <w:bCs/>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D293B7" w14:textId="77777777" w:rsidR="00B412C2" w:rsidRDefault="00B412C2" w:rsidP="00004102">
                <w:pPr>
                  <w:jc w:val="both"/>
                  <w:rPr>
                    <w:bCs/>
                    <w:szCs w:val="24"/>
                  </w:rPr>
                </w:pPr>
                <w:r>
                  <w:rPr>
                    <w:bCs/>
                    <w:szCs w:val="24"/>
                  </w:rPr>
                  <w:t xml:space="preserve">AEI dalį transporto sektoriuje apskaičiuoja Valstybės duomenų agentūra. AEI dalis transporto sektoriaus energijos suvartojime skelbiama viešai Oficialiosios statistikos portalo Energetikos skiltyje. Laikoma, kad AEI dalies padidėjimas transporto sektoriuje yra susijęs su pažangos priemonėje nurodytų veiklų įgyvendinimo rezultatais. </w:t>
                </w:r>
              </w:p>
            </w:tc>
          </w:tr>
          <w:tr w:rsidR="00B412C2" w14:paraId="443B46B6"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E818BEE" w14:textId="77777777" w:rsidR="00B412C2" w:rsidRDefault="00B412C2" w:rsidP="00004102">
                <w:pPr>
                  <w:widowControl w:val="0"/>
                  <w:rPr>
                    <w:bCs/>
                    <w:szCs w:val="24"/>
                    <w:lang w:eastAsia="lt-LT"/>
                  </w:rPr>
                </w:pPr>
                <w:r>
                  <w:rPr>
                    <w:bCs/>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E1EDCC" w14:textId="77777777" w:rsidR="00B412C2" w:rsidRDefault="00B412C2" w:rsidP="00004102">
                <w:pPr>
                  <w:widowControl w:val="0"/>
                  <w:jc w:val="both"/>
                  <w:rPr>
                    <w:bCs/>
                    <w:szCs w:val="24"/>
                    <w:lang w:eastAsia="lt-LT"/>
                  </w:rPr>
                </w:pPr>
                <w:r>
                  <w:rPr>
                    <w:bCs/>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6C77C4" w14:textId="77777777" w:rsidR="00B412C2" w:rsidRDefault="00B412C2" w:rsidP="00004102">
                <w:pPr>
                  <w:jc w:val="both"/>
                  <w:rPr>
                    <w:bCs/>
                    <w:szCs w:val="24"/>
                  </w:rPr>
                </w:pPr>
                <w:r>
                  <w:rPr>
                    <w:bCs/>
                    <w:szCs w:val="24"/>
                  </w:rPr>
                  <w:t xml:space="preserve">Valstybės duomenų agentūra. </w:t>
                </w:r>
              </w:p>
            </w:tc>
          </w:tr>
          <w:tr w:rsidR="00B412C2" w14:paraId="426F38BD"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11489E9" w14:textId="77777777" w:rsidR="00B412C2" w:rsidRDefault="00B412C2" w:rsidP="00004102">
                <w:pPr>
                  <w:widowControl w:val="0"/>
                  <w:rPr>
                    <w:bCs/>
                    <w:szCs w:val="24"/>
                    <w:lang w:eastAsia="lt-LT"/>
                  </w:rPr>
                </w:pPr>
                <w:r>
                  <w:rPr>
                    <w:bCs/>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FB88A8" w14:textId="77777777" w:rsidR="00B412C2" w:rsidRDefault="00B412C2" w:rsidP="00004102">
                <w:pPr>
                  <w:widowControl w:val="0"/>
                  <w:jc w:val="both"/>
                  <w:rPr>
                    <w:bCs/>
                    <w:szCs w:val="24"/>
                    <w:lang w:eastAsia="lt-LT"/>
                  </w:rPr>
                </w:pPr>
                <w:r>
                  <w:rPr>
                    <w:bCs/>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B68D23" w14:textId="77777777" w:rsidR="00B412C2" w:rsidRDefault="00B412C2" w:rsidP="00004102">
                <w:pPr>
                  <w:widowControl w:val="0"/>
                  <w:jc w:val="both"/>
                  <w:rPr>
                    <w:bCs/>
                    <w:szCs w:val="24"/>
                    <w:lang w:eastAsia="lt-LT"/>
                  </w:rPr>
                </w:pPr>
                <w:r>
                  <w:rPr>
                    <w:bCs/>
                    <w:szCs w:val="24"/>
                  </w:rPr>
                  <w:t xml:space="preserve">Rodiklis neturi tarpinių reikšmių. Duomenys </w:t>
                </w:r>
              </w:p>
              <w:p w14:paraId="25517E83" w14:textId="77777777" w:rsidR="00B412C2" w:rsidRDefault="00B412C2" w:rsidP="00004102">
                <w:pPr>
                  <w:jc w:val="both"/>
                  <w:rPr>
                    <w:bCs/>
                    <w:i/>
                    <w:iCs/>
                    <w:color w:val="808080"/>
                    <w:szCs w:val="24"/>
                    <w:lang w:eastAsia="lt-LT"/>
                  </w:rPr>
                </w:pPr>
                <w:r>
                  <w:rPr>
                    <w:bCs/>
                    <w:szCs w:val="24"/>
                    <w:lang w:eastAsia="lt-LT"/>
                  </w:rPr>
                  <w:t>vertinami kiekvienų metų IV ketvirtyje siekiant nustatyti kokią AEI dalis transporto sektoriaus energijos suvartojime buvo praeitais kalendoriniais metais.</w:t>
                </w:r>
              </w:p>
            </w:tc>
          </w:tr>
          <w:tr w:rsidR="00B412C2" w14:paraId="545A64B3" w14:textId="77777777" w:rsidTr="00004102">
            <w:trPr>
              <w:trHeight w:val="7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FE079A3" w14:textId="77777777" w:rsidR="00B412C2" w:rsidRDefault="00B412C2" w:rsidP="00004102">
                <w:pPr>
                  <w:widowControl w:val="0"/>
                  <w:rPr>
                    <w:bCs/>
                    <w:szCs w:val="24"/>
                    <w:lang w:eastAsia="lt-LT"/>
                  </w:rPr>
                </w:pPr>
                <w:r>
                  <w:rPr>
                    <w:bCs/>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A726ED" w14:textId="77777777" w:rsidR="00B412C2" w:rsidRDefault="00B412C2" w:rsidP="00004102">
                <w:pPr>
                  <w:widowControl w:val="0"/>
                  <w:jc w:val="both"/>
                  <w:rPr>
                    <w:bCs/>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8D1B3B" w14:textId="77777777" w:rsidR="00B412C2" w:rsidRDefault="00B412C2" w:rsidP="00004102">
                <w:pPr>
                  <w:jc w:val="both"/>
                  <w:rPr>
                    <w:bCs/>
                    <w:szCs w:val="24"/>
                    <w:lang w:eastAsia="lt-LT"/>
                  </w:rPr>
                </w:pPr>
                <w:r>
                  <w:rPr>
                    <w:bCs/>
                    <w:szCs w:val="24"/>
                    <w:lang w:eastAsia="lt-LT"/>
                  </w:rPr>
                  <w:t xml:space="preserve">Stebėsenos rodiklio pasiekimo momentas – duomenų apie 2030 m. transporto sektoriaus energijos suvartojimą paskelbimas Oficialiosios statistikos portale.  Rodiklis laikomas pasiektu, kai AEI dalis transporto sektoriaus galutiniame energijos suvartojime viršija 8,04 proc. </w:t>
                </w:r>
              </w:p>
            </w:tc>
          </w:tr>
          <w:tr w:rsidR="00B412C2" w14:paraId="1C5D9A0F" w14:textId="77777777" w:rsidTr="00004102">
            <w:trPr>
              <w:trHeight w:val="36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AD5FEB2" w14:textId="77777777" w:rsidR="00B412C2" w:rsidRDefault="00B412C2" w:rsidP="00004102">
                <w:pPr>
                  <w:widowControl w:val="0"/>
                  <w:rPr>
                    <w:bCs/>
                    <w:szCs w:val="24"/>
                    <w:lang w:eastAsia="lt-LT"/>
                  </w:rPr>
                </w:pPr>
                <w:r>
                  <w:rPr>
                    <w:bCs/>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98BA11" w14:textId="77777777" w:rsidR="00B412C2" w:rsidRDefault="00B412C2" w:rsidP="00004102">
                <w:pPr>
                  <w:widowControl w:val="0"/>
                  <w:jc w:val="both"/>
                  <w:rPr>
                    <w:bCs/>
                    <w:szCs w:val="24"/>
                    <w:lang w:eastAsia="lt-LT"/>
                  </w:rPr>
                </w:pPr>
                <w:r>
                  <w:rPr>
                    <w:bCs/>
                    <w:szCs w:val="24"/>
                    <w:lang w:eastAsia="lt-LT"/>
                  </w:rPr>
                  <w:t xml:space="preserve">Už stebėsenos rodiklį atsakinga įstaiga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272259" w14:textId="77777777" w:rsidR="00B412C2" w:rsidRDefault="00B412C2" w:rsidP="00004102">
                <w:pPr>
                  <w:jc w:val="both"/>
                  <w:rPr>
                    <w:bCs/>
                    <w:szCs w:val="24"/>
                  </w:rPr>
                </w:pPr>
                <w:r>
                  <w:rPr>
                    <w:rFonts w:eastAsia="Calibri"/>
                    <w:bCs/>
                    <w:szCs w:val="24"/>
                    <w:lang w:eastAsia="lt-LT"/>
                  </w:rPr>
                  <w:t>Lietuvos Respublikos energetikos ministerija</w:t>
                </w:r>
              </w:p>
            </w:tc>
          </w:tr>
          <w:tr w:rsidR="00B412C2" w14:paraId="0D5E9BAE" w14:textId="77777777" w:rsidTr="00004102">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DEBF050" w14:textId="77777777" w:rsidR="00B412C2" w:rsidRDefault="00B412C2" w:rsidP="00004102">
                <w:pPr>
                  <w:widowControl w:val="0"/>
                  <w:rPr>
                    <w:bCs/>
                    <w:szCs w:val="24"/>
                    <w:lang w:eastAsia="lt-LT"/>
                  </w:rPr>
                </w:pPr>
                <w:r>
                  <w:rPr>
                    <w:bCs/>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6F161C" w14:textId="77777777" w:rsidR="00B412C2" w:rsidRDefault="00B412C2" w:rsidP="00004102">
                <w:pPr>
                  <w:widowControl w:val="0"/>
                  <w:jc w:val="both"/>
                  <w:rPr>
                    <w:bCs/>
                    <w:szCs w:val="24"/>
                    <w:lang w:eastAsia="lt-LT"/>
                  </w:rPr>
                </w:pPr>
                <w:r>
                  <w:rPr>
                    <w:bCs/>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B02357" w14:textId="77777777" w:rsidR="00B412C2" w:rsidRDefault="00B412C2" w:rsidP="00004102">
                <w:pPr>
                  <w:jc w:val="both"/>
                  <w:rPr>
                    <w:rFonts w:eastAsia="Calibri"/>
                    <w:bCs/>
                    <w:lang w:eastAsia="lt-LT"/>
                  </w:rPr>
                </w:pPr>
                <w:r>
                  <w:rPr>
                    <w:rFonts w:eastAsia="Calibri"/>
                    <w:bCs/>
                    <w:lang w:eastAsia="lt-LT"/>
                  </w:rPr>
                  <w:t>Energetikos ministerijos Investicijų grupė</w:t>
                </w:r>
              </w:p>
              <w:p w14:paraId="67487B1F" w14:textId="77777777" w:rsidR="00B412C2" w:rsidRDefault="00B412C2" w:rsidP="00004102">
                <w:pPr>
                  <w:jc w:val="both"/>
                  <w:rPr>
                    <w:rFonts w:eastAsia="Calibri"/>
                    <w:bCs/>
                    <w:lang w:eastAsia="lt-LT"/>
                  </w:rPr>
                </w:pPr>
                <w:r>
                  <w:rPr>
                    <w:rFonts w:eastAsia="Calibri"/>
                    <w:bCs/>
                    <w:lang w:val="en-US" w:eastAsia="lt-LT"/>
                  </w:rPr>
                  <w:t>T</w:t>
                </w:r>
                <w:proofErr w:type="spellStart"/>
                <w:r>
                  <w:rPr>
                    <w:rFonts w:eastAsia="Calibri"/>
                    <w:bCs/>
                    <w:lang w:eastAsia="lt-LT"/>
                  </w:rPr>
                  <w:t>el</w:t>
                </w:r>
                <w:proofErr w:type="spellEnd"/>
                <w:r>
                  <w:rPr>
                    <w:rFonts w:eastAsia="Calibri"/>
                    <w:bCs/>
                    <w:lang w:val="en-US" w:eastAsia="lt-LT"/>
                  </w:rPr>
                  <w:t xml:space="preserve">. </w:t>
                </w:r>
                <w:r>
                  <w:rPr>
                    <w:rFonts w:eastAsia="Calibri"/>
                    <w:bCs/>
                    <w:lang w:eastAsia="lt-LT"/>
                  </w:rPr>
                  <w:t>+370 602 16249</w:t>
                </w:r>
              </w:p>
              <w:p w14:paraId="62A84F24" w14:textId="77777777" w:rsidR="00B412C2" w:rsidRDefault="00B412C2" w:rsidP="00004102">
                <w:pPr>
                  <w:jc w:val="both"/>
                  <w:rPr>
                    <w:rFonts w:eastAsia="Calibri"/>
                    <w:bCs/>
                    <w:lang w:eastAsia="lt-LT"/>
                  </w:rPr>
                </w:pPr>
              </w:p>
              <w:p w14:paraId="6DF11415" w14:textId="77777777" w:rsidR="00B412C2" w:rsidRDefault="00B412C2" w:rsidP="00004102">
                <w:pPr>
                  <w:jc w:val="both"/>
                  <w:rPr>
                    <w:rFonts w:eastAsia="Calibri"/>
                    <w:bCs/>
                    <w:lang w:eastAsia="lt-LT"/>
                  </w:rPr>
                </w:pPr>
                <w:r>
                  <w:rPr>
                    <w:rFonts w:eastAsia="Calibri"/>
                    <w:bCs/>
                    <w:lang w:eastAsia="lt-LT"/>
                  </w:rPr>
                  <w:t xml:space="preserve">Energetikos ministerijos </w:t>
                </w:r>
                <w:proofErr w:type="spellStart"/>
                <w:r>
                  <w:rPr>
                    <w:rFonts w:eastAsia="Calibri"/>
                    <w:bCs/>
                    <w:lang w:val="en-US" w:eastAsia="lt-LT"/>
                  </w:rPr>
                  <w:t>Tvarios</w:t>
                </w:r>
                <w:proofErr w:type="spellEnd"/>
                <w:r>
                  <w:rPr>
                    <w:rFonts w:eastAsia="Calibri"/>
                    <w:bCs/>
                    <w:lang w:val="en-US" w:eastAsia="lt-LT"/>
                  </w:rPr>
                  <w:t xml:space="preserve"> </w:t>
                </w:r>
                <w:proofErr w:type="spellStart"/>
                <w:r>
                  <w:rPr>
                    <w:rFonts w:eastAsia="Calibri"/>
                    <w:bCs/>
                    <w:lang w:val="en-US" w:eastAsia="lt-LT"/>
                  </w:rPr>
                  <w:t>energetikos</w:t>
                </w:r>
                <w:proofErr w:type="spellEnd"/>
                <w:r>
                  <w:rPr>
                    <w:rFonts w:eastAsia="Calibri"/>
                    <w:bCs/>
                    <w:lang w:val="en-US" w:eastAsia="lt-LT"/>
                  </w:rPr>
                  <w:t xml:space="preserve"> </w:t>
                </w:r>
                <w:proofErr w:type="spellStart"/>
                <w:r>
                  <w:rPr>
                    <w:rFonts w:eastAsia="Calibri"/>
                    <w:bCs/>
                    <w:lang w:val="en-US" w:eastAsia="lt-LT"/>
                  </w:rPr>
                  <w:t>politikos</w:t>
                </w:r>
                <w:proofErr w:type="spellEnd"/>
                <w:r>
                  <w:rPr>
                    <w:rFonts w:eastAsia="Calibri"/>
                    <w:bCs/>
                    <w:lang w:val="en-US" w:eastAsia="lt-LT"/>
                  </w:rPr>
                  <w:t xml:space="preserve"> </w:t>
                </w:r>
                <w:proofErr w:type="spellStart"/>
                <w:r>
                  <w:rPr>
                    <w:rFonts w:eastAsia="Calibri"/>
                    <w:bCs/>
                    <w:lang w:val="en-US" w:eastAsia="lt-LT"/>
                  </w:rPr>
                  <w:t>grupė</w:t>
                </w:r>
                <w:proofErr w:type="spellEnd"/>
                <w:r>
                  <w:rPr>
                    <w:rFonts w:eastAsia="Calibri"/>
                    <w:bCs/>
                    <w:lang w:eastAsia="lt-LT"/>
                  </w:rPr>
                  <w:t xml:space="preserve"> </w:t>
                </w:r>
              </w:p>
              <w:p w14:paraId="549C5B12" w14:textId="77777777" w:rsidR="00B412C2" w:rsidRDefault="00B412C2" w:rsidP="00004102">
                <w:pPr>
                  <w:jc w:val="both"/>
                  <w:rPr>
                    <w:rFonts w:eastAsia="Calibri"/>
                    <w:bCs/>
                    <w:lang w:val="en-US" w:eastAsia="lt-LT"/>
                  </w:rPr>
                </w:pPr>
                <w:r>
                  <w:rPr>
                    <w:rFonts w:eastAsia="Calibri"/>
                    <w:bCs/>
                    <w:lang w:val="en-US" w:eastAsia="lt-LT"/>
                  </w:rPr>
                  <w:t>Tel. +370 602 46552</w:t>
                </w:r>
              </w:p>
            </w:tc>
          </w:tr>
          <w:tr w:rsidR="00B412C2" w14:paraId="6A3898D4" w14:textId="77777777" w:rsidTr="00004102">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1872966" w14:textId="77777777" w:rsidR="00B412C2" w:rsidRDefault="00B412C2" w:rsidP="00004102">
                <w:pPr>
                  <w:widowControl w:val="0"/>
                  <w:rPr>
                    <w:bCs/>
                    <w:szCs w:val="24"/>
                    <w:lang w:eastAsia="lt-LT"/>
                  </w:rPr>
                </w:pPr>
                <w:r>
                  <w:rPr>
                    <w:bCs/>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4BD099" w14:textId="77777777" w:rsidR="00B412C2" w:rsidRDefault="00B412C2" w:rsidP="00004102">
                <w:pPr>
                  <w:widowControl w:val="0"/>
                  <w:jc w:val="both"/>
                  <w:rPr>
                    <w:bCs/>
                    <w:szCs w:val="24"/>
                    <w:lang w:eastAsia="lt-LT"/>
                  </w:rPr>
                </w:pPr>
                <w:r>
                  <w:rPr>
                    <w:bCs/>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8E4D4F" w14:textId="088F8AD3" w:rsidR="00B412C2" w:rsidRPr="00E01F8B" w:rsidRDefault="00B412C2" w:rsidP="00004102">
                <w:pPr>
                  <w:spacing w:line="276" w:lineRule="auto"/>
                  <w:ind w:right="72"/>
                  <w:jc w:val="both"/>
                </w:pPr>
                <w:r>
                  <w:t>Nacionalinis rodiklio kodas P.N.1.4082.</w:t>
                </w:r>
              </w:p>
            </w:tc>
          </w:tr>
        </w:tbl>
        <w:p w14:paraId="028CB69A" w14:textId="77777777" w:rsidR="00B412C2" w:rsidRPr="00312BB2" w:rsidRDefault="00B412C2" w:rsidP="00B412C2">
          <w:pPr>
            <w:spacing w:after="160" w:line="259" w:lineRule="auto"/>
            <w:jc w:val="center"/>
            <w:rPr>
              <w:b/>
              <w:lang w:eastAsia="lt-LT"/>
            </w:rPr>
          </w:pPr>
        </w:p>
        <w:p w14:paraId="27C9BD2A" w14:textId="5C60542D" w:rsidR="00FB4C58" w:rsidRDefault="00CB675D" w:rsidP="00CB675D">
          <w:pPr>
            <w:jc w:val="center"/>
          </w:pPr>
          <w:r w:rsidRPr="00312BB2">
            <w:rPr>
              <w:lang w:eastAsia="lt-LT"/>
            </w:rPr>
            <w:t>__________</w:t>
          </w:r>
        </w:p>
      </w:sdtContent>
    </w:sdt>
    <w:sectPr w:rsidR="00FB4C58" w:rsidSect="00FB4C58">
      <w:pgSz w:w="11906" w:h="16838"/>
      <w:pgMar w:top="567" w:right="1134"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A23F58" w14:textId="77777777" w:rsidR="009C36C4" w:rsidRDefault="009C36C4">
      <w:pPr>
        <w:rPr>
          <w:sz w:val="22"/>
          <w:szCs w:val="22"/>
        </w:rPr>
      </w:pPr>
      <w:r>
        <w:rPr>
          <w:sz w:val="22"/>
          <w:szCs w:val="22"/>
        </w:rPr>
        <w:separator/>
      </w:r>
    </w:p>
  </w:endnote>
  <w:endnote w:type="continuationSeparator" w:id="0">
    <w:p w14:paraId="7D228FC4" w14:textId="77777777" w:rsidR="009C36C4" w:rsidRDefault="009C36C4">
      <w:pPr>
        <w:rPr>
          <w:sz w:val="22"/>
          <w:szCs w:val="22"/>
        </w:rPr>
      </w:pPr>
      <w:r>
        <w:rPr>
          <w:sz w:val="22"/>
          <w:szCs w:val="22"/>
        </w:rPr>
        <w:continuationSeparator/>
      </w:r>
    </w:p>
  </w:endnote>
  <w:endnote w:type="continuationNotice" w:id="1">
    <w:p w14:paraId="34EC1896" w14:textId="77777777" w:rsidR="009C36C4" w:rsidRDefault="009C36C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nimis">
    <w:altName w:val="Cambria"/>
    <w:panose1 w:val="00000000000000000000"/>
    <w:charset w:val="00"/>
    <w:family w:val="roman"/>
    <w:notTrueType/>
    <w:pitch w:val="default"/>
  </w:font>
  <w:font w:name="Cambria Math">
    <w:panose1 w:val="02040503050406030204"/>
    <w:charset w:val="BA"/>
    <w:family w:val="roman"/>
    <w:pitch w:val="variable"/>
    <w:sig w:usb0="E00006FF" w:usb1="420024FF" w:usb2="02000000" w:usb3="00000000" w:csb0="0000019F" w:csb1="00000000"/>
  </w:font>
  <w:font w:name="+mn-ea">
    <w:panose1 w:val="00000000000000000000"/>
    <w:charset w:val="00"/>
    <w:family w:val="roman"/>
    <w:notTrueType/>
    <w:pitch w:val="default"/>
  </w:font>
  <w:font w:name="+mn-cs">
    <w:altName w:val="Cambria"/>
    <w:charset w:val="00"/>
    <w:family w:val="roman"/>
    <w:pitch w:val="default"/>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6A728" w14:textId="77777777" w:rsidR="004A4C57" w:rsidRDefault="004A4C5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5CEA0" w14:textId="77777777" w:rsidR="004A4C57" w:rsidRDefault="004A4C57">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343C9" w14:textId="77777777" w:rsidR="004A4C57" w:rsidRDefault="004A4C5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294276" w14:textId="77777777" w:rsidR="009C36C4" w:rsidRDefault="009C36C4">
      <w:pPr>
        <w:rPr>
          <w:sz w:val="22"/>
          <w:szCs w:val="22"/>
        </w:rPr>
      </w:pPr>
      <w:r>
        <w:rPr>
          <w:sz w:val="22"/>
          <w:szCs w:val="22"/>
        </w:rPr>
        <w:separator/>
      </w:r>
    </w:p>
  </w:footnote>
  <w:footnote w:type="continuationSeparator" w:id="0">
    <w:p w14:paraId="25E71BE9" w14:textId="77777777" w:rsidR="009C36C4" w:rsidRDefault="009C36C4">
      <w:pPr>
        <w:rPr>
          <w:sz w:val="22"/>
          <w:szCs w:val="22"/>
        </w:rPr>
      </w:pPr>
      <w:r>
        <w:rPr>
          <w:sz w:val="22"/>
          <w:szCs w:val="22"/>
        </w:rPr>
        <w:continuationSeparator/>
      </w:r>
    </w:p>
  </w:footnote>
  <w:footnote w:type="continuationNotice" w:id="1">
    <w:p w14:paraId="13C4C978" w14:textId="77777777" w:rsidR="009C36C4" w:rsidRDefault="009C36C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09443845"/>
      <w:docPartObj>
        <w:docPartGallery w:val="Page Numbers (Top of Page)"/>
        <w:docPartUnique/>
      </w:docPartObj>
    </w:sdtPr>
    <w:sdtEndPr>
      <w:rPr>
        <w:noProof/>
      </w:rPr>
    </w:sdtEndPr>
    <w:sdtContent>
      <w:p w14:paraId="2A884A60" w14:textId="061203C3" w:rsidR="009B1961" w:rsidRDefault="009B1961" w:rsidP="007F21AF">
        <w:pPr>
          <w:pStyle w:val="Antrats"/>
          <w:jc w:val="center"/>
        </w:pPr>
        <w:r>
          <w:fldChar w:fldCharType="begin"/>
        </w:r>
        <w:r>
          <w:instrText xml:space="preserve"> PAGE   \* MERGEFORMAT </w:instrText>
        </w:r>
        <w:r>
          <w:fldChar w:fldCharType="separate"/>
        </w:r>
        <w:r w:rsidR="008122C1">
          <w:rPr>
            <w:noProof/>
          </w:rPr>
          <w:t>11</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A2A318" w14:textId="77777777" w:rsidR="004A4C57" w:rsidRDefault="004A4C57">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A9E6A" w14:textId="6FAAF880" w:rsidR="004A4C57" w:rsidRDefault="00F44CD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8122C1">
      <w:rPr>
        <w:noProof/>
        <w:szCs w:val="22"/>
      </w:rPr>
      <w:t>1</w:t>
    </w:r>
    <w:r w:rsidR="008122C1">
      <w:rPr>
        <w:noProof/>
        <w:szCs w:val="22"/>
      </w:rPr>
      <w:t>3</w:t>
    </w:r>
    <w:r>
      <w:rPr>
        <w:szCs w:val="22"/>
      </w:rPr>
      <w:fldChar w:fldCharType="end"/>
    </w:r>
  </w:p>
  <w:p w14:paraId="33BC1BE7" w14:textId="77777777" w:rsidR="004A4C57" w:rsidRDefault="004A4C57">
    <w:pPr>
      <w:tabs>
        <w:tab w:val="center" w:pos="4819"/>
        <w:tab w:val="right" w:pos="9638"/>
      </w:tabs>
      <w:jc w:val="right"/>
      <w:rPr>
        <w:sz w:val="22"/>
        <w:szCs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F25A8" w14:textId="77777777" w:rsidR="004A4C57" w:rsidRDefault="004A4C57">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165726"/>
    <w:multiLevelType w:val="hybridMultilevel"/>
    <w:tmpl w:val="6C766BDC"/>
    <w:lvl w:ilvl="0" w:tplc="34E0CE02">
      <w:start w:val="1"/>
      <w:numFmt w:val="decimal"/>
      <w:lvlText w:val="%1."/>
      <w:lvlJc w:val="left"/>
      <w:pPr>
        <w:ind w:left="927" w:hanging="360"/>
      </w:pPr>
      <w:rPr>
        <w:rFonts w:ascii="Times New Roman" w:hAnsi="Times New Roman" w:cs="Times New Roman" w:hint="default"/>
      </w:rPr>
    </w:lvl>
    <w:lvl w:ilvl="1" w:tplc="FFA4F97C">
      <w:start w:val="1"/>
      <w:numFmt w:val="lowerLetter"/>
      <w:lvlText w:val="%2."/>
      <w:lvlJc w:val="left"/>
      <w:pPr>
        <w:ind w:left="1440" w:hanging="360"/>
      </w:pPr>
    </w:lvl>
    <w:lvl w:ilvl="2" w:tplc="CAC20160">
      <w:start w:val="1"/>
      <w:numFmt w:val="lowerRoman"/>
      <w:lvlText w:val="%3."/>
      <w:lvlJc w:val="right"/>
      <w:pPr>
        <w:ind w:left="2160" w:hanging="180"/>
      </w:pPr>
    </w:lvl>
    <w:lvl w:ilvl="3" w:tplc="337A38EE">
      <w:start w:val="1"/>
      <w:numFmt w:val="decimal"/>
      <w:lvlText w:val="%4."/>
      <w:lvlJc w:val="left"/>
      <w:pPr>
        <w:ind w:left="2880" w:hanging="360"/>
      </w:pPr>
    </w:lvl>
    <w:lvl w:ilvl="4" w:tplc="4F1E9AE0">
      <w:start w:val="1"/>
      <w:numFmt w:val="lowerLetter"/>
      <w:lvlText w:val="%5."/>
      <w:lvlJc w:val="left"/>
      <w:pPr>
        <w:ind w:left="3600" w:hanging="360"/>
      </w:pPr>
    </w:lvl>
    <w:lvl w:ilvl="5" w:tplc="2948F6CC">
      <w:start w:val="1"/>
      <w:numFmt w:val="lowerRoman"/>
      <w:lvlText w:val="%6."/>
      <w:lvlJc w:val="right"/>
      <w:pPr>
        <w:ind w:left="4320" w:hanging="180"/>
      </w:pPr>
    </w:lvl>
    <w:lvl w:ilvl="6" w:tplc="A79818EC">
      <w:start w:val="1"/>
      <w:numFmt w:val="decimal"/>
      <w:lvlText w:val="%7."/>
      <w:lvlJc w:val="left"/>
      <w:pPr>
        <w:ind w:left="5040" w:hanging="360"/>
      </w:pPr>
    </w:lvl>
    <w:lvl w:ilvl="7" w:tplc="7B8647FE">
      <w:start w:val="1"/>
      <w:numFmt w:val="lowerLetter"/>
      <w:lvlText w:val="%8."/>
      <w:lvlJc w:val="left"/>
      <w:pPr>
        <w:ind w:left="5760" w:hanging="360"/>
      </w:pPr>
    </w:lvl>
    <w:lvl w:ilvl="8" w:tplc="718098D4">
      <w:start w:val="1"/>
      <w:numFmt w:val="lowerRoman"/>
      <w:lvlText w:val="%9."/>
      <w:lvlJc w:val="right"/>
      <w:pPr>
        <w:ind w:left="6480" w:hanging="180"/>
      </w:pPr>
    </w:lvl>
  </w:abstractNum>
  <w:abstractNum w:abstractNumId="1" w15:restartNumberingAfterBreak="0">
    <w:nsid w:val="48495652"/>
    <w:multiLevelType w:val="hybridMultilevel"/>
    <w:tmpl w:val="C25E3486"/>
    <w:lvl w:ilvl="0" w:tplc="04270001">
      <w:start w:val="1"/>
      <w:numFmt w:val="bullet"/>
      <w:lvlText w:val=""/>
      <w:lvlJc w:val="left"/>
      <w:pPr>
        <w:ind w:left="778" w:hanging="360"/>
      </w:pPr>
      <w:rPr>
        <w:rFonts w:ascii="Symbol" w:hAnsi="Symbol" w:hint="default"/>
      </w:rPr>
    </w:lvl>
    <w:lvl w:ilvl="1" w:tplc="04270003" w:tentative="1">
      <w:start w:val="1"/>
      <w:numFmt w:val="bullet"/>
      <w:lvlText w:val="o"/>
      <w:lvlJc w:val="left"/>
      <w:pPr>
        <w:ind w:left="1498" w:hanging="360"/>
      </w:pPr>
      <w:rPr>
        <w:rFonts w:ascii="Courier New" w:hAnsi="Courier New" w:cs="Courier New" w:hint="default"/>
      </w:rPr>
    </w:lvl>
    <w:lvl w:ilvl="2" w:tplc="04270005" w:tentative="1">
      <w:start w:val="1"/>
      <w:numFmt w:val="bullet"/>
      <w:lvlText w:val=""/>
      <w:lvlJc w:val="left"/>
      <w:pPr>
        <w:ind w:left="2218" w:hanging="360"/>
      </w:pPr>
      <w:rPr>
        <w:rFonts w:ascii="Wingdings" w:hAnsi="Wingdings" w:hint="default"/>
      </w:rPr>
    </w:lvl>
    <w:lvl w:ilvl="3" w:tplc="04270001" w:tentative="1">
      <w:start w:val="1"/>
      <w:numFmt w:val="bullet"/>
      <w:lvlText w:val=""/>
      <w:lvlJc w:val="left"/>
      <w:pPr>
        <w:ind w:left="2938" w:hanging="360"/>
      </w:pPr>
      <w:rPr>
        <w:rFonts w:ascii="Symbol" w:hAnsi="Symbol" w:hint="default"/>
      </w:rPr>
    </w:lvl>
    <w:lvl w:ilvl="4" w:tplc="04270003" w:tentative="1">
      <w:start w:val="1"/>
      <w:numFmt w:val="bullet"/>
      <w:lvlText w:val="o"/>
      <w:lvlJc w:val="left"/>
      <w:pPr>
        <w:ind w:left="3658" w:hanging="360"/>
      </w:pPr>
      <w:rPr>
        <w:rFonts w:ascii="Courier New" w:hAnsi="Courier New" w:cs="Courier New" w:hint="default"/>
      </w:rPr>
    </w:lvl>
    <w:lvl w:ilvl="5" w:tplc="04270005" w:tentative="1">
      <w:start w:val="1"/>
      <w:numFmt w:val="bullet"/>
      <w:lvlText w:val=""/>
      <w:lvlJc w:val="left"/>
      <w:pPr>
        <w:ind w:left="4378" w:hanging="360"/>
      </w:pPr>
      <w:rPr>
        <w:rFonts w:ascii="Wingdings" w:hAnsi="Wingdings" w:hint="default"/>
      </w:rPr>
    </w:lvl>
    <w:lvl w:ilvl="6" w:tplc="04270001" w:tentative="1">
      <w:start w:val="1"/>
      <w:numFmt w:val="bullet"/>
      <w:lvlText w:val=""/>
      <w:lvlJc w:val="left"/>
      <w:pPr>
        <w:ind w:left="5098" w:hanging="360"/>
      </w:pPr>
      <w:rPr>
        <w:rFonts w:ascii="Symbol" w:hAnsi="Symbol" w:hint="default"/>
      </w:rPr>
    </w:lvl>
    <w:lvl w:ilvl="7" w:tplc="04270003" w:tentative="1">
      <w:start w:val="1"/>
      <w:numFmt w:val="bullet"/>
      <w:lvlText w:val="o"/>
      <w:lvlJc w:val="left"/>
      <w:pPr>
        <w:ind w:left="5818" w:hanging="360"/>
      </w:pPr>
      <w:rPr>
        <w:rFonts w:ascii="Courier New" w:hAnsi="Courier New" w:cs="Courier New" w:hint="default"/>
      </w:rPr>
    </w:lvl>
    <w:lvl w:ilvl="8" w:tplc="04270005" w:tentative="1">
      <w:start w:val="1"/>
      <w:numFmt w:val="bullet"/>
      <w:lvlText w:val=""/>
      <w:lvlJc w:val="left"/>
      <w:pPr>
        <w:ind w:left="6538" w:hanging="360"/>
      </w:pPr>
      <w:rPr>
        <w:rFonts w:ascii="Wingdings" w:hAnsi="Wingdings" w:hint="default"/>
      </w:rPr>
    </w:lvl>
  </w:abstractNum>
  <w:num w:numId="1" w16cid:durableId="1307054497">
    <w:abstractNumId w:val="0"/>
  </w:num>
  <w:num w:numId="2" w16cid:durableId="16472046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4927"/>
    <w:rsid w:val="00012149"/>
    <w:rsid w:val="00035686"/>
    <w:rsid w:val="00035AD6"/>
    <w:rsid w:val="00043ACE"/>
    <w:rsid w:val="00044823"/>
    <w:rsid w:val="000511F7"/>
    <w:rsid w:val="0006056C"/>
    <w:rsid w:val="00092450"/>
    <w:rsid w:val="000A7E80"/>
    <w:rsid w:val="000B0C65"/>
    <w:rsid w:val="000E4ECE"/>
    <w:rsid w:val="000E75B8"/>
    <w:rsid w:val="000F24B2"/>
    <w:rsid w:val="000F3FB0"/>
    <w:rsid w:val="00123C11"/>
    <w:rsid w:val="001277BF"/>
    <w:rsid w:val="00147A1B"/>
    <w:rsid w:val="0015127F"/>
    <w:rsid w:val="0015510B"/>
    <w:rsid w:val="001671F5"/>
    <w:rsid w:val="001C1436"/>
    <w:rsid w:val="001C385C"/>
    <w:rsid w:val="001D52AC"/>
    <w:rsid w:val="001F615A"/>
    <w:rsid w:val="00201F0E"/>
    <w:rsid w:val="00204ADA"/>
    <w:rsid w:val="00210990"/>
    <w:rsid w:val="00240E12"/>
    <w:rsid w:val="00251F61"/>
    <w:rsid w:val="0026378B"/>
    <w:rsid w:val="0026690A"/>
    <w:rsid w:val="00277B73"/>
    <w:rsid w:val="002A4522"/>
    <w:rsid w:val="002B77D5"/>
    <w:rsid w:val="002C6D57"/>
    <w:rsid w:val="002D2002"/>
    <w:rsid w:val="002E59EB"/>
    <w:rsid w:val="002F0BB4"/>
    <w:rsid w:val="00322537"/>
    <w:rsid w:val="003329B0"/>
    <w:rsid w:val="00335316"/>
    <w:rsid w:val="00362790"/>
    <w:rsid w:val="00372ACE"/>
    <w:rsid w:val="003876B9"/>
    <w:rsid w:val="003A0C41"/>
    <w:rsid w:val="003A1221"/>
    <w:rsid w:val="003A356E"/>
    <w:rsid w:val="003B03F3"/>
    <w:rsid w:val="003B04B9"/>
    <w:rsid w:val="003B511E"/>
    <w:rsid w:val="003B53F4"/>
    <w:rsid w:val="003B5438"/>
    <w:rsid w:val="003D353F"/>
    <w:rsid w:val="0040320D"/>
    <w:rsid w:val="0040372B"/>
    <w:rsid w:val="00405255"/>
    <w:rsid w:val="00442EA2"/>
    <w:rsid w:val="00443245"/>
    <w:rsid w:val="00451E3E"/>
    <w:rsid w:val="00453E27"/>
    <w:rsid w:val="004565F9"/>
    <w:rsid w:val="004716F3"/>
    <w:rsid w:val="00485596"/>
    <w:rsid w:val="00497001"/>
    <w:rsid w:val="00497072"/>
    <w:rsid w:val="004A4C57"/>
    <w:rsid w:val="004A5314"/>
    <w:rsid w:val="004A5F82"/>
    <w:rsid w:val="004C5ABB"/>
    <w:rsid w:val="004D452D"/>
    <w:rsid w:val="004E2A8B"/>
    <w:rsid w:val="004E7884"/>
    <w:rsid w:val="004E78CB"/>
    <w:rsid w:val="004F1418"/>
    <w:rsid w:val="005006BE"/>
    <w:rsid w:val="00506006"/>
    <w:rsid w:val="0051029F"/>
    <w:rsid w:val="0051162E"/>
    <w:rsid w:val="005264F6"/>
    <w:rsid w:val="00526605"/>
    <w:rsid w:val="005279CB"/>
    <w:rsid w:val="0054404A"/>
    <w:rsid w:val="00553E7C"/>
    <w:rsid w:val="00555EEA"/>
    <w:rsid w:val="00577D86"/>
    <w:rsid w:val="005907DF"/>
    <w:rsid w:val="0059198C"/>
    <w:rsid w:val="005A0CE4"/>
    <w:rsid w:val="005A1788"/>
    <w:rsid w:val="005A2BC1"/>
    <w:rsid w:val="005C04DD"/>
    <w:rsid w:val="005D4D38"/>
    <w:rsid w:val="005D5331"/>
    <w:rsid w:val="005F27BE"/>
    <w:rsid w:val="00603D7B"/>
    <w:rsid w:val="006078CF"/>
    <w:rsid w:val="00610307"/>
    <w:rsid w:val="006127CA"/>
    <w:rsid w:val="006148D9"/>
    <w:rsid w:val="006173BA"/>
    <w:rsid w:val="006569C6"/>
    <w:rsid w:val="0066072E"/>
    <w:rsid w:val="00665FC1"/>
    <w:rsid w:val="00666A07"/>
    <w:rsid w:val="00667C16"/>
    <w:rsid w:val="0067626B"/>
    <w:rsid w:val="006A2E4A"/>
    <w:rsid w:val="006D6495"/>
    <w:rsid w:val="006E12B8"/>
    <w:rsid w:val="006E3FA5"/>
    <w:rsid w:val="006F52D4"/>
    <w:rsid w:val="00710E5A"/>
    <w:rsid w:val="00730807"/>
    <w:rsid w:val="007310B9"/>
    <w:rsid w:val="0074176F"/>
    <w:rsid w:val="00752CE5"/>
    <w:rsid w:val="00765D33"/>
    <w:rsid w:val="007811A6"/>
    <w:rsid w:val="00783936"/>
    <w:rsid w:val="00783AAF"/>
    <w:rsid w:val="007A5C3A"/>
    <w:rsid w:val="007B209B"/>
    <w:rsid w:val="007C4CF4"/>
    <w:rsid w:val="007D48B1"/>
    <w:rsid w:val="007E36FA"/>
    <w:rsid w:val="007E6E1A"/>
    <w:rsid w:val="007F21AF"/>
    <w:rsid w:val="00807A51"/>
    <w:rsid w:val="008122C1"/>
    <w:rsid w:val="0081266F"/>
    <w:rsid w:val="00850B7C"/>
    <w:rsid w:val="00863459"/>
    <w:rsid w:val="00872C92"/>
    <w:rsid w:val="008743E1"/>
    <w:rsid w:val="00877EE5"/>
    <w:rsid w:val="00880089"/>
    <w:rsid w:val="00883A57"/>
    <w:rsid w:val="008B24C5"/>
    <w:rsid w:val="008B6639"/>
    <w:rsid w:val="008C2E7E"/>
    <w:rsid w:val="008D2DCF"/>
    <w:rsid w:val="008D6F59"/>
    <w:rsid w:val="008E7CD0"/>
    <w:rsid w:val="008F0A7B"/>
    <w:rsid w:val="008F50C2"/>
    <w:rsid w:val="009147FF"/>
    <w:rsid w:val="00930A66"/>
    <w:rsid w:val="009408F6"/>
    <w:rsid w:val="00947EF7"/>
    <w:rsid w:val="00962D90"/>
    <w:rsid w:val="00965BDC"/>
    <w:rsid w:val="00991D5B"/>
    <w:rsid w:val="00996A3B"/>
    <w:rsid w:val="009B1961"/>
    <w:rsid w:val="009B72EB"/>
    <w:rsid w:val="009C36C4"/>
    <w:rsid w:val="009D109C"/>
    <w:rsid w:val="009D4BF8"/>
    <w:rsid w:val="009D4D20"/>
    <w:rsid w:val="00A05C3B"/>
    <w:rsid w:val="00A061A3"/>
    <w:rsid w:val="00A07603"/>
    <w:rsid w:val="00A2623E"/>
    <w:rsid w:val="00A361B0"/>
    <w:rsid w:val="00A41D29"/>
    <w:rsid w:val="00A522CD"/>
    <w:rsid w:val="00A537FD"/>
    <w:rsid w:val="00A538E0"/>
    <w:rsid w:val="00A672C4"/>
    <w:rsid w:val="00A97113"/>
    <w:rsid w:val="00AB734C"/>
    <w:rsid w:val="00AC30A9"/>
    <w:rsid w:val="00AD62F1"/>
    <w:rsid w:val="00AD7A1F"/>
    <w:rsid w:val="00AE0B51"/>
    <w:rsid w:val="00AE2383"/>
    <w:rsid w:val="00B0072E"/>
    <w:rsid w:val="00B1254F"/>
    <w:rsid w:val="00B15A7E"/>
    <w:rsid w:val="00B34C78"/>
    <w:rsid w:val="00B4032B"/>
    <w:rsid w:val="00B412C2"/>
    <w:rsid w:val="00B5166E"/>
    <w:rsid w:val="00B72A3F"/>
    <w:rsid w:val="00B82FD7"/>
    <w:rsid w:val="00B92E36"/>
    <w:rsid w:val="00B93067"/>
    <w:rsid w:val="00B9526F"/>
    <w:rsid w:val="00B97859"/>
    <w:rsid w:val="00BB5D57"/>
    <w:rsid w:val="00BB5F47"/>
    <w:rsid w:val="00BB6D40"/>
    <w:rsid w:val="00BD3030"/>
    <w:rsid w:val="00BE047F"/>
    <w:rsid w:val="00BE267C"/>
    <w:rsid w:val="00BF4381"/>
    <w:rsid w:val="00C01487"/>
    <w:rsid w:val="00C041FE"/>
    <w:rsid w:val="00C23BCC"/>
    <w:rsid w:val="00C316E1"/>
    <w:rsid w:val="00C52ACC"/>
    <w:rsid w:val="00C72384"/>
    <w:rsid w:val="00C8584C"/>
    <w:rsid w:val="00C902AF"/>
    <w:rsid w:val="00CA2A30"/>
    <w:rsid w:val="00CA363F"/>
    <w:rsid w:val="00CB675D"/>
    <w:rsid w:val="00CB7D7B"/>
    <w:rsid w:val="00CC48FA"/>
    <w:rsid w:val="00CC63E2"/>
    <w:rsid w:val="00CE1044"/>
    <w:rsid w:val="00CE1081"/>
    <w:rsid w:val="00CE3CFF"/>
    <w:rsid w:val="00CF0DB9"/>
    <w:rsid w:val="00CF0EF4"/>
    <w:rsid w:val="00CF5D52"/>
    <w:rsid w:val="00CF61E7"/>
    <w:rsid w:val="00D1010E"/>
    <w:rsid w:val="00D14865"/>
    <w:rsid w:val="00D172AD"/>
    <w:rsid w:val="00D30487"/>
    <w:rsid w:val="00D32840"/>
    <w:rsid w:val="00D4697A"/>
    <w:rsid w:val="00D56901"/>
    <w:rsid w:val="00D63463"/>
    <w:rsid w:val="00D74C41"/>
    <w:rsid w:val="00D812C1"/>
    <w:rsid w:val="00D813EA"/>
    <w:rsid w:val="00DD0116"/>
    <w:rsid w:val="00DD49F3"/>
    <w:rsid w:val="00E17EE8"/>
    <w:rsid w:val="00E37725"/>
    <w:rsid w:val="00E56E0F"/>
    <w:rsid w:val="00E6213C"/>
    <w:rsid w:val="00E71AF8"/>
    <w:rsid w:val="00E73246"/>
    <w:rsid w:val="00E75BCF"/>
    <w:rsid w:val="00E86C50"/>
    <w:rsid w:val="00E87885"/>
    <w:rsid w:val="00EA6D38"/>
    <w:rsid w:val="00EC0C1A"/>
    <w:rsid w:val="00EC1CE7"/>
    <w:rsid w:val="00EC462E"/>
    <w:rsid w:val="00EE7319"/>
    <w:rsid w:val="00EF126F"/>
    <w:rsid w:val="00F065C6"/>
    <w:rsid w:val="00F06D89"/>
    <w:rsid w:val="00F07FC7"/>
    <w:rsid w:val="00F1057E"/>
    <w:rsid w:val="00F30763"/>
    <w:rsid w:val="00F40865"/>
    <w:rsid w:val="00F4378B"/>
    <w:rsid w:val="00F44CDB"/>
    <w:rsid w:val="00F476D1"/>
    <w:rsid w:val="00F60EA6"/>
    <w:rsid w:val="00F61ED7"/>
    <w:rsid w:val="00F6679A"/>
    <w:rsid w:val="00F822BF"/>
    <w:rsid w:val="00F906D1"/>
    <w:rsid w:val="00F934A8"/>
    <w:rsid w:val="00FA3AB9"/>
    <w:rsid w:val="00FA68B4"/>
    <w:rsid w:val="00FB4C58"/>
    <w:rsid w:val="00FB653E"/>
    <w:rsid w:val="00FE4951"/>
    <w:rsid w:val="00FE6E50"/>
    <w:rsid w:val="00FF2543"/>
    <w:rsid w:val="00FF3DD9"/>
    <w:rsid w:val="00FF59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8DBA4A"/>
  <w15:docId w15:val="{0BC22E85-ADC6-49CF-B6D0-2A81CF954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normaltextrun">
    <w:name w:val="normaltextrun"/>
    <w:basedOn w:val="Numatytasispastraiposriftas"/>
    <w:rsid w:val="0040320D"/>
  </w:style>
  <w:style w:type="character" w:styleId="Hipersaitas">
    <w:name w:val="Hyperlink"/>
    <w:basedOn w:val="Numatytasispastraiposriftas"/>
    <w:unhideWhenUsed/>
    <w:rsid w:val="00667C16"/>
    <w:rPr>
      <w:color w:val="0563C1" w:themeColor="hyperlink"/>
      <w:u w:val="single"/>
    </w:rPr>
  </w:style>
  <w:style w:type="character" w:customStyle="1" w:styleId="Neapdorotaspaminjimas1">
    <w:name w:val="Neapdorotas paminėjimas1"/>
    <w:basedOn w:val="Numatytasispastraiposriftas"/>
    <w:uiPriority w:val="99"/>
    <w:semiHidden/>
    <w:unhideWhenUsed/>
    <w:rsid w:val="00667C16"/>
    <w:rPr>
      <w:color w:val="605E5C"/>
      <w:shd w:val="clear" w:color="auto" w:fill="E1DFDD"/>
    </w:rPr>
  </w:style>
  <w:style w:type="paragraph" w:styleId="Pataisymai">
    <w:name w:val="Revision"/>
    <w:hidden/>
    <w:semiHidden/>
    <w:rsid w:val="00AE0B51"/>
  </w:style>
  <w:style w:type="character" w:styleId="Komentaronuoroda">
    <w:name w:val="annotation reference"/>
    <w:basedOn w:val="Numatytasispastraiposriftas"/>
    <w:semiHidden/>
    <w:unhideWhenUsed/>
    <w:rsid w:val="009D4BF8"/>
    <w:rPr>
      <w:sz w:val="16"/>
      <w:szCs w:val="16"/>
    </w:rPr>
  </w:style>
  <w:style w:type="paragraph" w:styleId="Komentarotekstas">
    <w:name w:val="annotation text"/>
    <w:basedOn w:val="prastasis"/>
    <w:link w:val="KomentarotekstasDiagrama"/>
    <w:unhideWhenUsed/>
    <w:rsid w:val="009D4BF8"/>
    <w:rPr>
      <w:sz w:val="20"/>
    </w:rPr>
  </w:style>
  <w:style w:type="character" w:customStyle="1" w:styleId="KomentarotekstasDiagrama">
    <w:name w:val="Komentaro tekstas Diagrama"/>
    <w:basedOn w:val="Numatytasispastraiposriftas"/>
    <w:link w:val="Komentarotekstas"/>
    <w:rsid w:val="009D4BF8"/>
    <w:rPr>
      <w:sz w:val="20"/>
    </w:rPr>
  </w:style>
  <w:style w:type="paragraph" w:styleId="Komentarotema">
    <w:name w:val="annotation subject"/>
    <w:basedOn w:val="Komentarotekstas"/>
    <w:next w:val="Komentarotekstas"/>
    <w:link w:val="KomentarotemaDiagrama"/>
    <w:semiHidden/>
    <w:unhideWhenUsed/>
    <w:rsid w:val="009D4BF8"/>
    <w:rPr>
      <w:b/>
      <w:bCs/>
    </w:rPr>
  </w:style>
  <w:style w:type="character" w:customStyle="1" w:styleId="KomentarotemaDiagrama">
    <w:name w:val="Komentaro tema Diagrama"/>
    <w:basedOn w:val="KomentarotekstasDiagrama"/>
    <w:link w:val="Komentarotema"/>
    <w:semiHidden/>
    <w:rsid w:val="009D4BF8"/>
    <w:rPr>
      <w:b/>
      <w:bCs/>
      <w:sz w:val="20"/>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qFormat/>
    <w:rsid w:val="0051029F"/>
    <w:pPr>
      <w:spacing w:after="160" w:line="259" w:lineRule="auto"/>
      <w:ind w:left="720"/>
      <w:contextualSpacing/>
    </w:pPr>
    <w:rPr>
      <w:rFonts w:asciiTheme="minorHAnsi" w:eastAsiaTheme="minorHAnsi" w:hAnsiTheme="minorHAnsi" w:cstheme="minorBidi"/>
      <w:sz w:val="22"/>
      <w:szCs w:val="22"/>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51029F"/>
    <w:rPr>
      <w:rFonts w:asciiTheme="minorHAnsi" w:eastAsiaTheme="minorHAnsi" w:hAnsiTheme="minorHAnsi" w:cstheme="minorBidi"/>
      <w:sz w:val="22"/>
      <w:szCs w:val="22"/>
    </w:rPr>
  </w:style>
  <w:style w:type="paragraph" w:customStyle="1" w:styleId="Default">
    <w:name w:val="Default"/>
    <w:rsid w:val="0051029F"/>
    <w:pPr>
      <w:autoSpaceDE w:val="0"/>
      <w:autoSpaceDN w:val="0"/>
      <w:adjustRightInd w:val="0"/>
    </w:pPr>
    <w:rPr>
      <w:rFonts w:eastAsiaTheme="minorHAnsi"/>
      <w:color w:val="000000"/>
      <w:szCs w:val="24"/>
      <w:lang w:val="en-US"/>
    </w:rPr>
  </w:style>
  <w:style w:type="paragraph" w:styleId="Antrats">
    <w:name w:val="header"/>
    <w:basedOn w:val="prastasis"/>
    <w:link w:val="AntratsDiagrama"/>
    <w:uiPriority w:val="99"/>
    <w:unhideWhenUsed/>
    <w:rsid w:val="009B1961"/>
    <w:pPr>
      <w:tabs>
        <w:tab w:val="center" w:pos="4986"/>
        <w:tab w:val="right" w:pos="9972"/>
      </w:tabs>
    </w:pPr>
  </w:style>
  <w:style w:type="character" w:customStyle="1" w:styleId="AntratsDiagrama">
    <w:name w:val="Antraštės Diagrama"/>
    <w:basedOn w:val="Numatytasispastraiposriftas"/>
    <w:link w:val="Antrats"/>
    <w:uiPriority w:val="99"/>
    <w:rsid w:val="009B1961"/>
  </w:style>
  <w:style w:type="paragraph" w:styleId="Porat">
    <w:name w:val="footer"/>
    <w:basedOn w:val="prastasis"/>
    <w:link w:val="PoratDiagrama"/>
    <w:unhideWhenUsed/>
    <w:rsid w:val="009B1961"/>
    <w:pPr>
      <w:tabs>
        <w:tab w:val="center" w:pos="4986"/>
        <w:tab w:val="right" w:pos="9972"/>
      </w:tabs>
    </w:pPr>
  </w:style>
  <w:style w:type="character" w:customStyle="1" w:styleId="PoratDiagrama">
    <w:name w:val="Poraštė Diagrama"/>
    <w:basedOn w:val="Numatytasispastraiposriftas"/>
    <w:link w:val="Porat"/>
    <w:rsid w:val="009B1961"/>
  </w:style>
  <w:style w:type="character" w:styleId="Perirtashipersaitas">
    <w:name w:val="FollowedHyperlink"/>
    <w:basedOn w:val="Numatytasispastraiposriftas"/>
    <w:semiHidden/>
    <w:unhideWhenUsed/>
    <w:rsid w:val="00044823"/>
    <w:rPr>
      <w:color w:val="954F72" w:themeColor="followedHyperlink"/>
      <w:u w:val="single"/>
    </w:rPr>
  </w:style>
  <w:style w:type="character" w:styleId="Grietas">
    <w:name w:val="Strong"/>
    <w:basedOn w:val="Numatytasispastraiposriftas"/>
    <w:uiPriority w:val="22"/>
    <w:qFormat/>
    <w:rsid w:val="00CB675D"/>
    <w:rPr>
      <w:b/>
      <w:bCs/>
    </w:rPr>
  </w:style>
  <w:style w:type="character" w:customStyle="1" w:styleId="cf01">
    <w:name w:val="cf01"/>
    <w:basedOn w:val="Numatytasispastraiposriftas"/>
    <w:rsid w:val="00CB675D"/>
    <w:rPr>
      <w:rFonts w:ascii="Segoe UI" w:hAnsi="Segoe UI" w:cs="Segoe UI" w:hint="default"/>
      <w:sz w:val="18"/>
      <w:szCs w:val="18"/>
    </w:rPr>
  </w:style>
  <w:style w:type="paragraph" w:customStyle="1" w:styleId="pf0">
    <w:name w:val="pf0"/>
    <w:basedOn w:val="prastasis"/>
    <w:rsid w:val="00CB675D"/>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eur-lex.europa.eu/legal-content/LT/TXT/?uri=CELEX%3A32021R2106&amp;qid=1654517454600" TargetMode="External"/><Relationship Id="rId7" Type="http://schemas.openxmlformats.org/officeDocument/2006/relationships/styles" Target="styles.xml"/><Relationship Id="rId12" Type="http://schemas.openxmlformats.org/officeDocument/2006/relationships/hyperlink" Target="https://enmin.lrv.lt/uploads/enmin/documents/files/Steb%C4%97senos%20rodiklio%20apra%C5%A1ymo%20kortel%C4%97_biodegalai.pdf" TargetMode="External"/><Relationship Id="rId17" Type="http://schemas.openxmlformats.org/officeDocument/2006/relationships/footer" Target="footer1.xml"/><Relationship Id="rId25" Type="http://schemas.openxmlformats.org/officeDocument/2006/relationships/hyperlink" Target="mailto:aurimas.salapeta@enmin.lt" TargetMode="Externa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eur-lex.europa.eu/legal-content/LT/TXT/?uri=CELEX%3A32021R2106&amp;qid=1654517454600"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eur-lex.europa.eu/legal-content/LT/TXT/?uri=CELEX%3A32021R2106&amp;qid=1654517454600" TargetMode="Externa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eur-lex.europa.eu/legal-content/LT/TXT/?uri=CELEX%3A32021R2106&amp;qid=1654517454600"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3A38CF35-F487-43B9-9803-D9C5D1243E75}">
  <ds:schemaRefs>
    <ds:schemaRef ds:uri="http://schemas.openxmlformats.org/officeDocument/2006/bibliography"/>
  </ds:schemaRefs>
</ds:datastoreItem>
</file>

<file path=customXml/itemProps5.xml><?xml version="1.0" encoding="utf-8"?>
<ds:datastoreItem xmlns:ds="http://schemas.openxmlformats.org/officeDocument/2006/customXml" ds:itemID="{4B47EEF2-C109-4065-83F0-22D297D315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48370</Words>
  <Characters>27571</Characters>
  <Application>Microsoft Office Word</Application>
  <DocSecurity>0</DocSecurity>
  <Lines>229</Lines>
  <Paragraphs>151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75790</CharactersWithSpaces>
  <SharedDoc>false</SharedDoc>
  <HyperlinkBase/>
  <HLinks>
    <vt:vector size="6" baseType="variant">
      <vt:variant>
        <vt:i4>1572908</vt:i4>
      </vt:variant>
      <vt:variant>
        <vt:i4>0</vt:i4>
      </vt:variant>
      <vt:variant>
        <vt:i4>0</vt:i4>
      </vt:variant>
      <vt:variant>
        <vt:i4>5</vt:i4>
      </vt:variant>
      <vt:variant>
        <vt:lpwstr>https://enmin.lrv.lt/uploads/enmin/documents/files/Steb%C4%97senos rodiklio apra%C5%A1ymo kortel%C4%97_biodegalai.pdf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PABIJŪNĖ Agnė</cp:lastModifiedBy>
  <cp:revision>2</cp:revision>
  <dcterms:created xsi:type="dcterms:W3CDTF">2026-07-01T09:27:00Z</dcterms:created>
  <dcterms:modified xsi:type="dcterms:W3CDTF">2026-07-01T09:27:00Z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