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c2231bafb74409695d3f397ed03015c"/>
        <w:id w:val="226193735"/>
        <w:lock w:val="sdtLocked"/>
      </w:sdtPr>
      <w:sdtContent>
        <w:p w:rsidR="00FF096E" w:rsidRDefault="00FF096E">
          <w:pPr>
            <w:tabs>
              <w:tab w:val="center" w:pos="4680"/>
              <w:tab w:val="right" w:pos="9360"/>
            </w:tabs>
            <w:jc w:val="center"/>
            <w:rPr>
              <w:sz w:val="22"/>
              <w:szCs w:val="22"/>
              <w:lang w:eastAsia="lt-LT"/>
            </w:rPr>
          </w:pPr>
        </w:p>
        <w:p w:rsidR="00FF096E" w:rsidRDefault="001F7DD0">
          <w:pPr>
            <w:tabs>
              <w:tab w:val="center" w:pos="4819"/>
              <w:tab w:val="right" w:pos="9638"/>
            </w:tabs>
            <w:rPr>
              <w:sz w:val="22"/>
              <w:szCs w:val="22"/>
            </w:rPr>
          </w:pPr>
        </w:p>
      </w:sdtContent>
    </w:sdt>
    <w:sdt>
      <w:sdtPr>
        <w:alias w:val="patvirtinta"/>
        <w:tag w:val="part_c9fedab07ca849e1a3e732977ed76792"/>
        <w:id w:val="309142121"/>
        <w:lock w:val="sdtLocked"/>
      </w:sdtPr>
      <w:sdtContent>
        <w:p w:rsidR="00FF096E" w:rsidRDefault="00FB6FD3">
          <w:pPr>
            <w:ind w:left="6521"/>
            <w:rPr>
              <w:sz w:val="22"/>
              <w:szCs w:val="22"/>
            </w:rPr>
          </w:pPr>
          <w:r>
            <w:rPr>
              <w:sz w:val="22"/>
              <w:szCs w:val="22"/>
            </w:rPr>
            <w:t>PATVIRTINTA</w:t>
          </w:r>
        </w:p>
        <w:p w:rsidR="00FF096E" w:rsidRDefault="00FB6FD3">
          <w:pPr>
            <w:ind w:left="6521"/>
            <w:rPr>
              <w:sz w:val="22"/>
              <w:szCs w:val="22"/>
            </w:rPr>
          </w:pPr>
          <w:r>
            <w:rPr>
              <w:sz w:val="22"/>
              <w:szCs w:val="22"/>
            </w:rPr>
            <w:t>Lietuvos Respublikos sveikatos apsaugos ministro 2022 m. gegužės 20 d. įsakymu</w:t>
          </w:r>
        </w:p>
        <w:p w:rsidR="00FF096E" w:rsidRDefault="00FB6FD3">
          <w:pPr>
            <w:ind w:left="6521"/>
            <w:rPr>
              <w:sz w:val="22"/>
              <w:szCs w:val="22"/>
            </w:rPr>
          </w:pPr>
          <w:r>
            <w:rPr>
              <w:sz w:val="22"/>
              <w:szCs w:val="22"/>
            </w:rPr>
            <w:t>Nr. V-988</w:t>
          </w:r>
        </w:p>
        <w:p w:rsidR="00FF096E" w:rsidRDefault="00FB6FD3">
          <w:pPr>
            <w:ind w:left="6521"/>
            <w:rPr>
              <w:sz w:val="22"/>
              <w:szCs w:val="22"/>
            </w:rPr>
          </w:pPr>
          <w:r>
            <w:rPr>
              <w:sz w:val="22"/>
              <w:szCs w:val="22"/>
            </w:rPr>
            <w:t xml:space="preserve">(Lietuvos Respublikos sveikatos apsaugos ministro 2022 m. gruodžio </w:t>
          </w:r>
          <w:r>
            <w:rPr>
              <w:sz w:val="22"/>
              <w:szCs w:val="22"/>
              <w:lang w:val="en-US"/>
            </w:rPr>
            <w:t>23</w:t>
          </w:r>
          <w:r>
            <w:rPr>
              <w:sz w:val="22"/>
              <w:szCs w:val="22"/>
            </w:rPr>
            <w:t xml:space="preserve"> d. įsakymo Nr. V-1956 redakcija)</w:t>
          </w:r>
        </w:p>
        <w:p w:rsidR="00FF096E" w:rsidRDefault="00FF096E">
          <w:pPr>
            <w:jc w:val="center"/>
            <w:rPr>
              <w:b/>
              <w:szCs w:val="24"/>
            </w:rPr>
          </w:pPr>
        </w:p>
        <w:p w:rsidR="00FF096E" w:rsidRDefault="001F7DD0">
          <w:pPr>
            <w:jc w:val="center"/>
            <w:rPr>
              <w:b/>
              <w:sz w:val="22"/>
              <w:szCs w:val="22"/>
              <w:lang w:eastAsia="lt-LT"/>
            </w:rPr>
          </w:pPr>
          <w:sdt>
            <w:sdtPr>
              <w:alias w:val="Pavadinimas"/>
              <w:tag w:val="title_c9fedab07ca849e1a3e732977ed76792"/>
              <w:id w:val="262892720"/>
              <w:lock w:val="sdtLocked"/>
            </w:sdtPr>
            <w:sdtContent>
              <w:r w:rsidR="00FB6FD3">
                <w:rPr>
                  <w:b/>
                  <w:bCs/>
                  <w:sz w:val="22"/>
                  <w:szCs w:val="22"/>
                </w:rPr>
                <w:t xml:space="preserve">2022-2030 METŲ PLĖTROS PROGRAMOS VALDYTOJOS LIETUVOS RESPUBLIKOS SVEIKATOS APSAUGOS MINISTERIJOS SVEIKATOS PRIEŽIŪROS KOKYBĖS IR EFEKTYVUMO DIDINIMO PLĖTROS PROGRAMOS </w:t>
              </w:r>
              <w:r w:rsidR="00FB6FD3">
                <w:rPr>
                  <w:b/>
                  <w:sz w:val="22"/>
                  <w:szCs w:val="22"/>
                </w:rPr>
                <w:t>PAŽANGOS PRIEMONĖS</w:t>
              </w:r>
              <w:r w:rsidR="00FB6FD3">
                <w:rPr>
                  <w:b/>
                  <w:bCs/>
                  <w:sz w:val="22"/>
                  <w:szCs w:val="22"/>
                  <w:lang w:eastAsia="lt-LT"/>
                </w:rPr>
                <w:t xml:space="preserve"> NR</w:t>
              </w:r>
              <w:r w:rsidR="00FB6FD3">
                <w:rPr>
                  <w:b/>
                  <w:sz w:val="22"/>
                  <w:szCs w:val="22"/>
                </w:rPr>
                <w:t>. 11-002-02-11-</w:t>
              </w:r>
              <w:r w:rsidR="00FB6FD3">
                <w:rPr>
                  <w:b/>
                  <w:color w:val="000000"/>
                  <w:sz w:val="22"/>
                  <w:szCs w:val="22"/>
                  <w:lang w:eastAsia="lt-LT"/>
                </w:rPr>
                <w:t xml:space="preserve">01 „GERINTI SVEIKATOS PRIEŽIŪROS PASLAUGŲ KOKYBĘ IR PRIEINAMUMĄ“ </w:t>
              </w:r>
              <w:r w:rsidR="00FB6FD3">
                <w:rPr>
                  <w:b/>
                  <w:sz w:val="22"/>
                  <w:szCs w:val="22"/>
                  <w:lang w:eastAsia="lt-LT"/>
                </w:rPr>
                <w:t xml:space="preserve">APRAŠAS </w:t>
              </w:r>
            </w:sdtContent>
          </w:sdt>
        </w:p>
        <w:p w:rsidR="00FF096E" w:rsidRDefault="00FF096E">
          <w:pPr>
            <w:jc w:val="center"/>
            <w:rPr>
              <w:b/>
              <w:sz w:val="22"/>
              <w:szCs w:val="22"/>
              <w:lang w:eastAsia="lt-LT"/>
            </w:rPr>
          </w:pPr>
        </w:p>
        <w:sdt>
          <w:sdtPr>
            <w:alias w:val="skyrius"/>
            <w:tag w:val="part_401ecabbad3049559c220cc78be270cd"/>
            <w:id w:val="1037860631"/>
            <w:lock w:val="sdtLocked"/>
          </w:sdtPr>
          <w:sdtContent>
            <w:p w:rsidR="00FF096E" w:rsidRDefault="001F7DD0">
              <w:pPr>
                <w:tabs>
                  <w:tab w:val="left" w:pos="1985"/>
                </w:tabs>
                <w:jc w:val="center"/>
                <w:rPr>
                  <w:b/>
                  <w:bCs/>
                  <w:sz w:val="22"/>
                  <w:szCs w:val="22"/>
                </w:rPr>
              </w:pPr>
              <w:sdt>
                <w:sdtPr>
                  <w:alias w:val="Numeris"/>
                  <w:tag w:val="nr_401ecabbad3049559c220cc78be270cd"/>
                  <w:id w:val="-4675159"/>
                  <w:lock w:val="sdtLocked"/>
                </w:sdtPr>
                <w:sdtContent>
                  <w:r w:rsidR="00FB6FD3">
                    <w:rPr>
                      <w:b/>
                      <w:bCs/>
                      <w:sz w:val="22"/>
                      <w:szCs w:val="22"/>
                    </w:rPr>
                    <w:t>I</w:t>
                  </w:r>
                </w:sdtContent>
              </w:sdt>
              <w:r w:rsidR="00FB6FD3">
                <w:rPr>
                  <w:b/>
                  <w:bCs/>
                  <w:sz w:val="22"/>
                  <w:szCs w:val="22"/>
                </w:rPr>
                <w:t xml:space="preserve"> SKYRIUS</w:t>
              </w:r>
            </w:p>
            <w:p w:rsidR="00FF096E" w:rsidRDefault="001F7DD0">
              <w:pPr>
                <w:jc w:val="center"/>
                <w:rPr>
                  <w:b/>
                  <w:bCs/>
                  <w:lang w:eastAsia="lt-LT"/>
                </w:rPr>
              </w:pPr>
              <w:sdt>
                <w:sdtPr>
                  <w:alias w:val="Pavadinimas"/>
                  <w:tag w:val="title_401ecabbad3049559c220cc78be270cd"/>
                  <w:id w:val="774524633"/>
                  <w:lock w:val="sdtLocked"/>
                </w:sdtPr>
                <w:sdtContent>
                  <w:r w:rsidR="00FB6FD3">
                    <w:rPr>
                      <w:b/>
                      <w:bCs/>
                      <w:sz w:val="22"/>
                      <w:szCs w:val="22"/>
                      <w:lang w:eastAsia="lt-LT"/>
                    </w:rPr>
                    <w:t>PLĖTROS PROGRAMOS PAŽANGOS PRIEMONĖS SIEKIAMI REZULTATAI</w:t>
                  </w:r>
                </w:sdtContent>
              </w:sdt>
            </w:p>
            <w:p w:rsidR="00FF096E" w:rsidRDefault="00FF096E">
              <w:pPr>
                <w:jc w:val="center"/>
                <w:rPr>
                  <w:b/>
                  <w:bCs/>
                  <w:lang w:eastAsia="lt-LT"/>
                </w:rPr>
              </w:pP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693"/>
                <w:gridCol w:w="1134"/>
                <w:gridCol w:w="1134"/>
                <w:gridCol w:w="992"/>
                <w:gridCol w:w="1135"/>
                <w:gridCol w:w="1417"/>
              </w:tblGrid>
              <w:tr w:rsidR="00FF096E">
                <w:trPr>
                  <w:trHeight w:val="348"/>
                </w:trPr>
                <w:tc>
                  <w:tcPr>
                    <w:tcW w:w="1418" w:type="dxa"/>
                    <w:vMerge w:val="restart"/>
                    <w:shd w:val="clear" w:color="auto" w:fill="D9E2F3" w:themeFill="accent1" w:themeFillTint="33"/>
                    <w:vAlign w:val="center"/>
                  </w:tcPr>
                  <w:p w:rsidR="00FF096E" w:rsidRDefault="00FB6FD3">
                    <w:pPr>
                      <w:jc w:val="center"/>
                      <w:rPr>
                        <w:b/>
                        <w:sz w:val="20"/>
                      </w:rPr>
                    </w:pPr>
                    <w:r>
                      <w:rPr>
                        <w:b/>
                        <w:sz w:val="20"/>
                      </w:rPr>
                      <w:t>Rodiklio kodas</w:t>
                    </w:r>
                  </w:p>
                </w:tc>
                <w:tc>
                  <w:tcPr>
                    <w:tcW w:w="1134" w:type="dxa"/>
                    <w:vMerge w:val="restart"/>
                    <w:shd w:val="clear" w:color="auto" w:fill="D9E2F3" w:themeFill="accent1" w:themeFillTint="33"/>
                  </w:tcPr>
                  <w:p w:rsidR="00FF096E" w:rsidRDefault="00FB6FD3">
                    <w:pPr>
                      <w:jc w:val="center"/>
                      <w:rPr>
                        <w:b/>
                        <w:sz w:val="20"/>
                      </w:rPr>
                    </w:pPr>
                    <w:r>
                      <w:rPr>
                        <w:b/>
                        <w:sz w:val="20"/>
                      </w:rPr>
                      <w:t>Rodiklio tipas (rezultato / produkto)</w:t>
                    </w:r>
                  </w:p>
                </w:tc>
                <w:tc>
                  <w:tcPr>
                    <w:tcW w:w="2693" w:type="dxa"/>
                    <w:vMerge w:val="restart"/>
                    <w:shd w:val="clear" w:color="auto" w:fill="D9E2F3" w:themeFill="accent1" w:themeFillTint="33"/>
                    <w:vAlign w:val="center"/>
                  </w:tcPr>
                  <w:p w:rsidR="00FF096E" w:rsidRDefault="00FB6FD3">
                    <w:pPr>
                      <w:jc w:val="both"/>
                      <w:rPr>
                        <w:b/>
                        <w:sz w:val="20"/>
                      </w:rPr>
                    </w:pPr>
                    <w:r>
                      <w:rPr>
                        <w:b/>
                        <w:sz w:val="20"/>
                      </w:rPr>
                      <w:t>Rodiklio pavadinimas</w:t>
                    </w:r>
                  </w:p>
                </w:tc>
                <w:tc>
                  <w:tcPr>
                    <w:tcW w:w="1134" w:type="dxa"/>
                    <w:vMerge w:val="restart"/>
                    <w:shd w:val="clear" w:color="auto" w:fill="D9E2F3" w:themeFill="accent1" w:themeFillTint="33"/>
                    <w:vAlign w:val="center"/>
                  </w:tcPr>
                  <w:p w:rsidR="00FF096E" w:rsidRDefault="00FB6FD3">
                    <w:pPr>
                      <w:jc w:val="center"/>
                      <w:rPr>
                        <w:b/>
                        <w:sz w:val="20"/>
                      </w:rPr>
                    </w:pPr>
                    <w:r>
                      <w:rPr>
                        <w:b/>
                        <w:sz w:val="20"/>
                      </w:rPr>
                      <w:t>Matavimo vienetas</w:t>
                    </w:r>
                  </w:p>
                </w:tc>
                <w:tc>
                  <w:tcPr>
                    <w:tcW w:w="1134" w:type="dxa"/>
                    <w:vMerge w:val="restart"/>
                    <w:shd w:val="clear" w:color="auto" w:fill="D9E2F3" w:themeFill="accent1" w:themeFillTint="33"/>
                  </w:tcPr>
                  <w:p w:rsidR="00FF096E" w:rsidRDefault="00FB6FD3">
                    <w:pPr>
                      <w:jc w:val="center"/>
                      <w:rPr>
                        <w:b/>
                        <w:sz w:val="20"/>
                      </w:rPr>
                    </w:pPr>
                    <w:r>
                      <w:rPr>
                        <w:b/>
                        <w:sz w:val="20"/>
                      </w:rPr>
                      <w:t>Pradinė rodiklio reikšmė (metai)</w:t>
                    </w:r>
                  </w:p>
                </w:tc>
                <w:tc>
                  <w:tcPr>
                    <w:tcW w:w="2127" w:type="dxa"/>
                    <w:gridSpan w:val="2"/>
                    <w:shd w:val="clear" w:color="auto" w:fill="D9E2F3" w:themeFill="accent1" w:themeFillTint="33"/>
                  </w:tcPr>
                  <w:p w:rsidR="00FF096E" w:rsidRDefault="00FB6FD3">
                    <w:pPr>
                      <w:jc w:val="center"/>
                      <w:rPr>
                        <w:b/>
                        <w:sz w:val="20"/>
                      </w:rPr>
                    </w:pPr>
                    <w:r>
                      <w:rPr>
                        <w:b/>
                        <w:sz w:val="20"/>
                      </w:rPr>
                      <w:t>Siektinos rodiklio reikšmės</w:t>
                    </w:r>
                  </w:p>
                </w:tc>
                <w:tc>
                  <w:tcPr>
                    <w:tcW w:w="1417" w:type="dxa"/>
                    <w:shd w:val="clear" w:color="auto" w:fill="D9E2F3" w:themeFill="accent1" w:themeFillTint="33"/>
                  </w:tcPr>
                  <w:p w:rsidR="00FF096E" w:rsidRDefault="00FF096E">
                    <w:pPr>
                      <w:rPr>
                        <w:b/>
                        <w:sz w:val="20"/>
                      </w:rPr>
                    </w:pPr>
                  </w:p>
                </w:tc>
              </w:tr>
              <w:tr w:rsidR="00FF096E">
                <w:trPr>
                  <w:trHeight w:val="852"/>
                </w:trPr>
                <w:tc>
                  <w:tcPr>
                    <w:tcW w:w="1418"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2693" w:type="dxa"/>
                    <w:vMerge/>
                    <w:shd w:val="clear" w:color="auto" w:fill="D9E2F3" w:themeFill="accent1" w:themeFillTint="33"/>
                    <w:vAlign w:val="center"/>
                  </w:tcPr>
                  <w:p w:rsidR="00FF096E" w:rsidRDefault="00FF096E">
                    <w:pPr>
                      <w:spacing w:line="276" w:lineRule="auto"/>
                      <w:jc w:val="both"/>
                      <w:rPr>
                        <w:b/>
                        <w:sz w:val="20"/>
                      </w:rPr>
                    </w:pPr>
                  </w:p>
                </w:tc>
                <w:tc>
                  <w:tcPr>
                    <w:tcW w:w="1134"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992" w:type="dxa"/>
                    <w:shd w:val="clear" w:color="auto" w:fill="D9E2F3" w:themeFill="accent1" w:themeFillTint="33"/>
                  </w:tcPr>
                  <w:p w:rsidR="00FF096E" w:rsidRDefault="00FB6FD3">
                    <w:pPr>
                      <w:jc w:val="center"/>
                      <w:rPr>
                        <w:b/>
                        <w:sz w:val="20"/>
                      </w:rPr>
                    </w:pPr>
                    <w:r>
                      <w:rPr>
                        <w:b/>
                        <w:sz w:val="20"/>
                      </w:rPr>
                      <w:t>Tarpinė reikšmė 2025 m.</w:t>
                    </w:r>
                  </w:p>
                </w:tc>
                <w:tc>
                  <w:tcPr>
                    <w:tcW w:w="1135" w:type="dxa"/>
                    <w:shd w:val="clear" w:color="auto" w:fill="D9E2F3" w:themeFill="accent1" w:themeFillTint="33"/>
                  </w:tcPr>
                  <w:p w:rsidR="00FF096E" w:rsidRDefault="00FB6FD3">
                    <w:pPr>
                      <w:jc w:val="center"/>
                      <w:rPr>
                        <w:b/>
                        <w:sz w:val="20"/>
                      </w:rPr>
                    </w:pPr>
                    <w:r>
                      <w:rPr>
                        <w:b/>
                        <w:sz w:val="20"/>
                      </w:rPr>
                      <w:t>Galutinė reikšmė</w:t>
                    </w:r>
                  </w:p>
                  <w:p w:rsidR="00FF096E" w:rsidRDefault="00FB6FD3">
                    <w:pPr>
                      <w:jc w:val="center"/>
                      <w:rPr>
                        <w:b/>
                        <w:sz w:val="20"/>
                      </w:rPr>
                    </w:pPr>
                    <w:r>
                      <w:rPr>
                        <w:b/>
                        <w:sz w:val="20"/>
                      </w:rPr>
                      <w:t xml:space="preserve">2030 m. </w:t>
                    </w:r>
                  </w:p>
                </w:tc>
                <w:tc>
                  <w:tcPr>
                    <w:tcW w:w="1417" w:type="dxa"/>
                    <w:shd w:val="clear" w:color="auto" w:fill="D9E2F3" w:themeFill="accent1" w:themeFillTint="33"/>
                  </w:tcPr>
                  <w:p w:rsidR="00FF096E" w:rsidRDefault="00FB6FD3">
                    <w:pPr>
                      <w:spacing w:line="276" w:lineRule="auto"/>
                      <w:jc w:val="center"/>
                      <w:rPr>
                        <w:b/>
                        <w:sz w:val="20"/>
                      </w:rPr>
                    </w:pPr>
                    <w:r>
                      <w:rPr>
                        <w:b/>
                        <w:sz w:val="20"/>
                      </w:rPr>
                      <w:t>Finansavimo šaltinis</w:t>
                    </w:r>
                  </w:p>
                </w:tc>
              </w:tr>
              <w:tr w:rsidR="00FF096E">
                <w:trPr>
                  <w:trHeight w:val="193"/>
                </w:trPr>
                <w:tc>
                  <w:tcPr>
                    <w:tcW w:w="1418" w:type="dxa"/>
                    <w:shd w:val="clear" w:color="auto" w:fill="D9E2F3" w:themeFill="accent1" w:themeFillTint="33"/>
                    <w:vAlign w:val="center"/>
                  </w:tcPr>
                  <w:p w:rsidR="00FF096E" w:rsidRDefault="00FB6FD3">
                    <w:pPr>
                      <w:spacing w:line="276" w:lineRule="auto"/>
                      <w:jc w:val="center"/>
                      <w:rPr>
                        <w:b/>
                        <w:sz w:val="20"/>
                      </w:rPr>
                    </w:pPr>
                    <w:r>
                      <w:rPr>
                        <w:b/>
                        <w:sz w:val="20"/>
                      </w:rPr>
                      <w:t>1</w:t>
                    </w:r>
                  </w:p>
                </w:tc>
                <w:tc>
                  <w:tcPr>
                    <w:tcW w:w="1134" w:type="dxa"/>
                    <w:shd w:val="clear" w:color="auto" w:fill="D9E2F3" w:themeFill="accent1" w:themeFillTint="33"/>
                  </w:tcPr>
                  <w:p w:rsidR="00FF096E" w:rsidRDefault="00FB6FD3">
                    <w:pPr>
                      <w:spacing w:line="276" w:lineRule="auto"/>
                      <w:jc w:val="center"/>
                      <w:rPr>
                        <w:b/>
                        <w:sz w:val="20"/>
                      </w:rPr>
                    </w:pPr>
                    <w:r>
                      <w:rPr>
                        <w:b/>
                        <w:sz w:val="20"/>
                      </w:rPr>
                      <w:t>2</w:t>
                    </w:r>
                  </w:p>
                </w:tc>
                <w:tc>
                  <w:tcPr>
                    <w:tcW w:w="2693" w:type="dxa"/>
                    <w:shd w:val="clear" w:color="auto" w:fill="D9E2F3" w:themeFill="accent1" w:themeFillTint="33"/>
                    <w:vAlign w:val="center"/>
                  </w:tcPr>
                  <w:p w:rsidR="00FF096E" w:rsidRDefault="00FB6FD3">
                    <w:pPr>
                      <w:spacing w:line="276" w:lineRule="auto"/>
                      <w:jc w:val="center"/>
                      <w:rPr>
                        <w:b/>
                        <w:sz w:val="20"/>
                      </w:rPr>
                    </w:pPr>
                    <w:r>
                      <w:rPr>
                        <w:b/>
                        <w:sz w:val="20"/>
                      </w:rPr>
                      <w:t>3</w:t>
                    </w:r>
                  </w:p>
                </w:tc>
                <w:tc>
                  <w:tcPr>
                    <w:tcW w:w="1134" w:type="dxa"/>
                    <w:shd w:val="clear" w:color="auto" w:fill="D9E2F3" w:themeFill="accent1" w:themeFillTint="33"/>
                    <w:vAlign w:val="center"/>
                  </w:tcPr>
                  <w:p w:rsidR="00FF096E" w:rsidRDefault="00FB6FD3">
                    <w:pPr>
                      <w:spacing w:line="276" w:lineRule="auto"/>
                      <w:jc w:val="center"/>
                      <w:rPr>
                        <w:b/>
                        <w:sz w:val="20"/>
                      </w:rPr>
                    </w:pPr>
                    <w:r>
                      <w:rPr>
                        <w:b/>
                        <w:sz w:val="20"/>
                      </w:rPr>
                      <w:t>4</w:t>
                    </w:r>
                  </w:p>
                </w:tc>
                <w:tc>
                  <w:tcPr>
                    <w:tcW w:w="1134" w:type="dxa"/>
                    <w:shd w:val="clear" w:color="auto" w:fill="D9E2F3" w:themeFill="accent1" w:themeFillTint="33"/>
                  </w:tcPr>
                  <w:p w:rsidR="00FF096E" w:rsidRDefault="00FB6FD3">
                    <w:pPr>
                      <w:spacing w:line="276" w:lineRule="auto"/>
                      <w:jc w:val="center"/>
                      <w:rPr>
                        <w:b/>
                        <w:sz w:val="20"/>
                      </w:rPr>
                    </w:pPr>
                    <w:r>
                      <w:rPr>
                        <w:b/>
                        <w:sz w:val="20"/>
                      </w:rPr>
                      <w:t>5</w:t>
                    </w:r>
                  </w:p>
                </w:tc>
                <w:tc>
                  <w:tcPr>
                    <w:tcW w:w="992" w:type="dxa"/>
                    <w:shd w:val="clear" w:color="auto" w:fill="D9E2F3" w:themeFill="accent1" w:themeFillTint="33"/>
                  </w:tcPr>
                  <w:p w:rsidR="00FF096E" w:rsidRDefault="00FB6FD3">
                    <w:pPr>
                      <w:jc w:val="center"/>
                      <w:rPr>
                        <w:b/>
                        <w:sz w:val="20"/>
                      </w:rPr>
                    </w:pPr>
                    <w:r>
                      <w:rPr>
                        <w:b/>
                        <w:sz w:val="20"/>
                      </w:rPr>
                      <w:t>6</w:t>
                    </w:r>
                  </w:p>
                </w:tc>
                <w:tc>
                  <w:tcPr>
                    <w:tcW w:w="1135" w:type="dxa"/>
                    <w:shd w:val="clear" w:color="auto" w:fill="D9E2F3" w:themeFill="accent1" w:themeFillTint="33"/>
                  </w:tcPr>
                  <w:p w:rsidR="00FF096E" w:rsidRDefault="00FB6FD3">
                    <w:pPr>
                      <w:jc w:val="center"/>
                      <w:rPr>
                        <w:b/>
                        <w:sz w:val="20"/>
                      </w:rPr>
                    </w:pPr>
                    <w:r>
                      <w:rPr>
                        <w:b/>
                        <w:sz w:val="20"/>
                      </w:rPr>
                      <w:t>7</w:t>
                    </w:r>
                  </w:p>
                </w:tc>
                <w:tc>
                  <w:tcPr>
                    <w:tcW w:w="1417" w:type="dxa"/>
                    <w:shd w:val="clear" w:color="auto" w:fill="D9E2F3" w:themeFill="accent1" w:themeFillTint="33"/>
                  </w:tcPr>
                  <w:p w:rsidR="00FF096E" w:rsidRDefault="00FB6FD3">
                    <w:pPr>
                      <w:spacing w:line="276" w:lineRule="auto"/>
                      <w:jc w:val="center"/>
                      <w:rPr>
                        <w:b/>
                        <w:sz w:val="20"/>
                      </w:rPr>
                    </w:pPr>
                    <w:r>
                      <w:rPr>
                        <w:b/>
                        <w:sz w:val="20"/>
                      </w:rPr>
                      <w:t>8</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Išvengiamų </w:t>
                    </w:r>
                    <w:proofErr w:type="spellStart"/>
                    <w:r>
                      <w:rPr>
                        <w:sz w:val="20"/>
                      </w:rPr>
                      <w:t>hospitalizacijų</w:t>
                    </w:r>
                    <w:proofErr w:type="spellEnd"/>
                    <w:r>
                      <w:rPr>
                        <w:sz w:val="20"/>
                      </w:rPr>
                      <w:t xml:space="preserve"> skaičius </w:t>
                    </w:r>
                  </w:p>
                </w:tc>
                <w:tc>
                  <w:tcPr>
                    <w:tcW w:w="1134" w:type="dxa"/>
                    <w:shd w:val="clear" w:color="auto" w:fill="FFFFFF" w:themeFill="background1"/>
                  </w:tcPr>
                  <w:p w:rsidR="00FF096E" w:rsidRDefault="00FB6FD3">
                    <w:pPr>
                      <w:jc w:val="center"/>
                      <w:rPr>
                        <w:color w:val="FFFFFF"/>
                        <w:sz w:val="20"/>
                      </w:rPr>
                    </w:pPr>
                    <w:proofErr w:type="spellStart"/>
                    <w:r>
                      <w:rPr>
                        <w:sz w:val="20"/>
                      </w:rPr>
                      <w:t>Hospitalizacijos</w:t>
                    </w:r>
                    <w:proofErr w:type="spellEnd"/>
                    <w:r>
                      <w:rPr>
                        <w:sz w:val="20"/>
                      </w:rPr>
                      <w:t xml:space="preserve">, tenkančios tūkstančiui gyventojų </w:t>
                    </w:r>
                  </w:p>
                </w:tc>
                <w:tc>
                  <w:tcPr>
                    <w:tcW w:w="1134" w:type="dxa"/>
                    <w:shd w:val="clear" w:color="auto" w:fill="FFFFFF" w:themeFill="background1"/>
                  </w:tcPr>
                  <w:p w:rsidR="00FF096E" w:rsidRDefault="00FB6FD3">
                    <w:pPr>
                      <w:jc w:val="center"/>
                      <w:rPr>
                        <w:sz w:val="20"/>
                      </w:rPr>
                    </w:pPr>
                    <w:r>
                      <w:rPr>
                        <w:sz w:val="20"/>
                      </w:rPr>
                      <w:t>31,4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16</w:t>
                    </w:r>
                  </w:p>
                  <w:p w:rsidR="00FF096E" w:rsidRDefault="00FB6FD3">
                    <w:pPr>
                      <w:jc w:val="center"/>
                      <w:rPr>
                        <w:color w:val="FFFFFF"/>
                        <w:sz w:val="20"/>
                      </w:rPr>
                    </w:pPr>
                    <w:r>
                      <w:rPr>
                        <w:sz w:val="20"/>
                        <w:lang w:val="en-US"/>
                      </w:rPr>
                      <w:t>(2 029 m.)</w:t>
                    </w:r>
                  </w:p>
                </w:tc>
                <w:tc>
                  <w:tcPr>
                    <w:tcW w:w="1417" w:type="dxa"/>
                    <w:shd w:val="clear" w:color="auto" w:fill="FFFFFF" w:themeFill="background1"/>
                  </w:tcPr>
                  <w:p w:rsidR="00FF096E" w:rsidRDefault="00FB6FD3">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rsidR="00FF096E" w:rsidRDefault="00FB6FD3">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Šeimos gydytojo ir jo komandos narių suteiktų sveikatos priežiūros paslaugų santykis*</w:t>
                    </w:r>
                  </w:p>
                </w:tc>
                <w:tc>
                  <w:tcPr>
                    <w:tcW w:w="1134" w:type="dxa"/>
                    <w:shd w:val="clear" w:color="auto" w:fill="FFFFFF" w:themeFill="background1"/>
                  </w:tcPr>
                  <w:p w:rsidR="00FF096E" w:rsidRDefault="00FB6FD3">
                    <w:pPr>
                      <w:jc w:val="center"/>
                      <w:rPr>
                        <w:color w:val="FFFFFF"/>
                        <w:sz w:val="20"/>
                      </w:rPr>
                    </w:pPr>
                    <w:r>
                      <w:rPr>
                        <w:sz w:val="20"/>
                      </w:rPr>
                      <w:t>Santykis</w:t>
                    </w:r>
                  </w:p>
                </w:tc>
                <w:tc>
                  <w:tcPr>
                    <w:tcW w:w="1134" w:type="dxa"/>
                    <w:shd w:val="clear" w:color="auto" w:fill="FFFFFF" w:themeFill="background1"/>
                  </w:tcPr>
                  <w:p w:rsidR="00FF096E" w:rsidRDefault="00FB6FD3">
                    <w:pPr>
                      <w:jc w:val="center"/>
                      <w:rPr>
                        <w:sz w:val="20"/>
                      </w:rPr>
                    </w:pPr>
                    <w:r>
                      <w:rPr>
                        <w:sz w:val="20"/>
                      </w:rPr>
                      <w:t>86/14</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 xml:space="preserve">60/40 </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40/60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sz w:val="20"/>
                      </w:rPr>
                    </w:pPr>
                    <w:r>
                      <w:rPr>
                        <w:sz w:val="20"/>
                      </w:rPr>
                      <w:t>R-11-002-02-11-01-03</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2021-2027 m. IP (Europos socialinis fondas + (toliau –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R-11-002-02-11-01-04</w:t>
                    </w:r>
                  </w:p>
                </w:tc>
                <w:tc>
                  <w:tcPr>
                    <w:tcW w:w="1134" w:type="dxa"/>
                    <w:shd w:val="clear" w:color="auto" w:fill="FFFFFF" w:themeFill="background1"/>
                  </w:tcPr>
                  <w:p w:rsidR="00FF096E" w:rsidRDefault="00FB6FD3">
                    <w:pPr>
                      <w:rPr>
                        <w:color w:val="FFFFFF"/>
                        <w:sz w:val="20"/>
                      </w:rPr>
                    </w:pPr>
                    <w:r>
                      <w:rPr>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Ambulatorines ilgalaikes priežiūros paslaugas gaunančių pacientų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 xml:space="preserve">(2025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(2026 m. 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 xml:space="preserve">EGADP </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R-11-002-02-11-01-05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miokardo infarkto per 30 dienų nuo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13,3</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11,5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sz w:val="20"/>
                      </w:rPr>
                      <w:t>2021</w:t>
                    </w:r>
                    <w:r>
                      <w:rPr>
                        <w:color w:val="000000"/>
                        <w:szCs w:val="24"/>
                      </w:rPr>
                      <w:t>–</w:t>
                    </w:r>
                    <w:r>
                      <w:rPr>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išeminio galvos smegenų insulto per 30 dienų po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18,24</w:t>
                    </w:r>
                  </w:p>
                  <w:p w:rsidR="00FF096E" w:rsidRDefault="00FB6FD3">
                    <w:pPr>
                      <w:jc w:val="center"/>
                      <w:rPr>
                        <w:color w:val="FFFFFF"/>
                        <w:sz w:val="20"/>
                      </w:rPr>
                    </w:pPr>
                    <w:r>
                      <w:rPr>
                        <w:sz w:val="20"/>
                      </w:rPr>
                      <w:t xml:space="preserve">(2019 m.)  </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 ESF+)</w:t>
                    </w:r>
                  </w:p>
                  <w:p w:rsidR="00FF096E" w:rsidRDefault="00FB6FD3">
                    <w:pPr>
                      <w:jc w:val="center"/>
                      <w:rPr>
                        <w:color w:val="FFFFFF"/>
                        <w:sz w:val="20"/>
                      </w:rPr>
                    </w:pPr>
                    <w:r>
                      <w:rPr>
                        <w:color w:val="FFFFFF"/>
                        <w:sz w:val="20"/>
                      </w:rPr>
                      <w:t>EFPR;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kuriems onkologinė liga diagnozuota ankstyvoje stadijoje (I–II st.), dalis*</w:t>
                    </w:r>
                  </w:p>
                </w:tc>
                <w:tc>
                  <w:tcPr>
                    <w:tcW w:w="1134" w:type="dxa"/>
                    <w:shd w:val="clear" w:color="auto" w:fill="FFFFFF" w:themeFill="background1"/>
                  </w:tcPr>
                  <w:p w:rsidR="00FF096E" w:rsidRDefault="00FB6FD3">
                    <w:pPr>
                      <w:jc w:val="center"/>
                      <w:rPr>
                        <w:color w:val="FFFFFF"/>
                        <w:sz w:val="20"/>
                      </w:rPr>
                    </w:pPr>
                    <w:r>
                      <w:rPr>
                        <w:sz w:val="20"/>
                      </w:rPr>
                      <w:t xml:space="preserve">Proc. iš visų naujai </w:t>
                    </w:r>
                    <w:proofErr w:type="spellStart"/>
                    <w:r>
                      <w:rPr>
                        <w:sz w:val="20"/>
                      </w:rPr>
                      <w:t>diagnozuo</w:t>
                    </w:r>
                    <w:proofErr w:type="spellEnd"/>
                    <w:r>
                      <w:rPr>
                        <w:sz w:val="20"/>
                      </w:rPr>
                      <w:t>-tų navikų</w:t>
                    </w:r>
                  </w:p>
                </w:tc>
                <w:tc>
                  <w:tcPr>
                    <w:tcW w:w="1134" w:type="dxa"/>
                    <w:shd w:val="clear" w:color="auto" w:fill="FFFFFF" w:themeFill="background1"/>
                  </w:tcPr>
                  <w:p w:rsidR="00FF096E" w:rsidRDefault="00FB6FD3">
                    <w:pPr>
                      <w:jc w:val="center"/>
                      <w:rPr>
                        <w:sz w:val="20"/>
                      </w:rPr>
                    </w:pPr>
                    <w:r>
                      <w:rPr>
                        <w:sz w:val="20"/>
                      </w:rPr>
                      <w:t>47,0</w:t>
                    </w:r>
                  </w:p>
                  <w:p w:rsidR="00FF096E" w:rsidRDefault="00FB6FD3">
                    <w:pPr>
                      <w:jc w:val="center"/>
                      <w:rPr>
                        <w:color w:val="FFFFFF"/>
                        <w:sz w:val="20"/>
                      </w:rPr>
                    </w:pPr>
                    <w:r>
                      <w:rPr>
                        <w:sz w:val="20"/>
                      </w:rPr>
                      <w:t>(2014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60,0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Bendras 5 metų </w:t>
                    </w:r>
                    <w:proofErr w:type="spellStart"/>
                    <w:r>
                      <w:rPr>
                        <w:sz w:val="20"/>
                      </w:rPr>
                      <w:t>išgyvenamumas</w:t>
                    </w:r>
                    <w:proofErr w:type="spellEnd"/>
                    <w:r>
                      <w:rPr>
                        <w:sz w:val="20"/>
                      </w:rPr>
                      <w:t xml:space="preserve"> sergant krūties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77,1</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83</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valstybės biudžeto lėšos (toliau –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5 metų </w:t>
                    </w:r>
                    <w:proofErr w:type="spellStart"/>
                    <w:r>
                      <w:rPr>
                        <w:sz w:val="20"/>
                      </w:rPr>
                      <w:t>išgyvenamumas</w:t>
                    </w:r>
                    <w:proofErr w:type="spellEnd"/>
                    <w:r>
                      <w:rPr>
                        <w:sz w:val="20"/>
                      </w:rPr>
                      <w:t xml:space="preserve"> sergant gimdos kaklelio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62,9</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64,8</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67,9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Vyrų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55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B6FD3">
                    <w:pPr>
                      <w:jc w:val="center"/>
                      <w:rPr>
                        <w:color w:val="FFFFFF"/>
                        <w:sz w:val="20"/>
                      </w:rPr>
                    </w:pPr>
                    <w:r>
                      <w:rPr>
                        <w:color w:val="FFFFFF"/>
                        <w:sz w:val="20"/>
                      </w:rPr>
                      <w:t>ESF+; VB</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Moterų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57,5</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59</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Efektyvių organų donorų skaičius 1 mln. gyventojų*</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R-11-002-02-11-01-13</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chirurgijos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56 169</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65360 </w:t>
                    </w:r>
                  </w:p>
                </w:tc>
                <w:tc>
                  <w:tcPr>
                    <w:tcW w:w="1135" w:type="dxa"/>
                    <w:shd w:val="clear" w:color="auto" w:fill="FFFFFF" w:themeFill="background1"/>
                  </w:tcPr>
                  <w:p w:rsidR="00FF096E" w:rsidRDefault="00FB6FD3">
                    <w:pPr>
                      <w:jc w:val="center"/>
                      <w:rPr>
                        <w:color w:val="FFFFFF"/>
                        <w:sz w:val="20"/>
                      </w:rPr>
                    </w:pPr>
                    <w:r>
                      <w:rPr>
                        <w:sz w:val="20"/>
                        <w:lang w:val="en-US"/>
                      </w:rPr>
                      <w:t xml:space="preserve">73 020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stacionaro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241 495</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307358 </w:t>
                    </w:r>
                  </w:p>
                </w:tc>
                <w:tc>
                  <w:tcPr>
                    <w:tcW w:w="1135" w:type="dxa"/>
                    <w:shd w:val="clear" w:color="auto" w:fill="FFFFFF" w:themeFill="background1"/>
                  </w:tcPr>
                  <w:p w:rsidR="00FF096E" w:rsidRDefault="00FB6FD3">
                    <w:pPr>
                      <w:jc w:val="center"/>
                      <w:rPr>
                        <w:color w:val="FFFFFF"/>
                        <w:sz w:val="20"/>
                      </w:rPr>
                    </w:pPr>
                    <w:r>
                      <w:rPr>
                        <w:sz w:val="20"/>
                        <w:lang w:val="en-US"/>
                      </w:rPr>
                      <w:t xml:space="preserve">362 243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Stacionarinio aktyvaus gydymo atvejų skaičiaus sumažėjimas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color w:val="FFFFFF"/>
                        <w:sz w:val="20"/>
                      </w:rPr>
                    </w:pPr>
                    <w:r>
                      <w:rPr>
                        <w:sz w:val="20"/>
                      </w:rPr>
                      <w:t>616 734 (2019 m.)</w:t>
                    </w:r>
                  </w:p>
                </w:tc>
                <w:tc>
                  <w:tcPr>
                    <w:tcW w:w="992" w:type="dxa"/>
                    <w:shd w:val="clear" w:color="auto" w:fill="FFFFFF" w:themeFill="background1"/>
                  </w:tcPr>
                  <w:p w:rsidR="00FF096E" w:rsidRDefault="00FB6FD3">
                    <w:pPr>
                      <w:jc w:val="center"/>
                      <w:rPr>
                        <w:color w:val="FFFFFF"/>
                        <w:sz w:val="20"/>
                      </w:rPr>
                    </w:pPr>
                    <w:r>
                      <w:rPr>
                        <w:sz w:val="20"/>
                      </w:rPr>
                      <w:t>515814</w:t>
                    </w:r>
                    <w:r>
                      <w:rPr>
                        <w:sz w:val="20"/>
                        <w:lang w:val="en-US"/>
                      </w:rPr>
                      <w:t xml:space="preserve"> </w:t>
                    </w:r>
                  </w:p>
                </w:tc>
                <w:tc>
                  <w:tcPr>
                    <w:tcW w:w="1135" w:type="dxa"/>
                    <w:shd w:val="clear" w:color="auto" w:fill="FFFFFF" w:themeFill="background1"/>
                  </w:tcPr>
                  <w:p w:rsidR="00FF096E" w:rsidRDefault="00FB6FD3">
                    <w:pPr>
                      <w:jc w:val="center"/>
                      <w:rPr>
                        <w:sz w:val="20"/>
                        <w:lang w:val="en-US"/>
                      </w:rPr>
                    </w:pPr>
                    <w:r>
                      <w:rPr>
                        <w:sz w:val="20"/>
                        <w:lang w:val="en-US"/>
                      </w:rPr>
                      <w:t>431 714</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667"/>
                </w:trPr>
                <w:tc>
                  <w:tcPr>
                    <w:tcW w:w="1418" w:type="dxa"/>
                    <w:shd w:val="clear" w:color="auto" w:fill="FFFFFF" w:themeFill="background1"/>
                  </w:tcPr>
                  <w:p w:rsidR="00FF096E" w:rsidRDefault="00FB6FD3">
                    <w:pPr>
                      <w:rPr>
                        <w:color w:val="FFFFFF"/>
                        <w:sz w:val="20"/>
                      </w:rPr>
                    </w:pPr>
                    <w:r>
                      <w:rPr>
                        <w:sz w:val="20"/>
                      </w:rPr>
                      <w:t>R-11-002-02-11-01-16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Aktyvaus gydymo lovų užimtumas*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73</w:t>
                    </w:r>
                  </w:p>
                  <w:p w:rsidR="00FF096E" w:rsidRDefault="00FB6FD3">
                    <w:pPr>
                      <w:jc w:val="center"/>
                      <w:rPr>
                        <w:color w:val="FFFFFF"/>
                        <w:sz w:val="20"/>
                      </w:rPr>
                    </w:pPr>
                    <w:r>
                      <w:rPr>
                        <w:sz w:val="20"/>
                      </w:rPr>
                      <w:t>(2018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gavusių tęstines ambulatorines ir (ar) dienos stacionaro psichikos sveikatos paslaugas per 30 dienų nuo išrašymo iš stacionaro,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50,2</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60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Gyventojų, dėl laukimo laiko (ilgų eilių) atidėjusių kreipimąsi dėl sveikatos priežiūros paslaugų,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19,7</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w:t>
                    </w:r>
                    <w:r>
                      <w:rPr>
                        <w:color w:val="000000"/>
                        <w:szCs w:val="24"/>
                      </w:rPr>
                      <w:t>–</w:t>
                    </w:r>
                    <w:r>
                      <w:rPr>
                        <w:bCs/>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R-11-002-02-11-01-19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Greitosios medicinos pagalbos skubių įvykdytų iškvietimų paslaugos, suteiktos per 15 min. (mieste),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91,4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sz w:val="20"/>
                      </w:rPr>
                      <w:t>2021</w:t>
                    </w:r>
                    <w:r>
                      <w:rPr>
                        <w:color w:val="000000"/>
                        <w:szCs w:val="24"/>
                      </w:rPr>
                      <w:t>–</w:t>
                    </w:r>
                    <w:r>
                      <w:rPr>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81,6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Slaugytojų, tenkančių vienam gydytojui, skaičius*</w:t>
                    </w:r>
                  </w:p>
                </w:tc>
                <w:tc>
                  <w:tcPr>
                    <w:tcW w:w="1134" w:type="dxa"/>
                    <w:shd w:val="clear" w:color="auto" w:fill="FFFFFF" w:themeFill="background1"/>
                  </w:tcPr>
                  <w:p w:rsidR="00FF096E" w:rsidRDefault="00FB6FD3">
                    <w:pPr>
                      <w:jc w:val="center"/>
                      <w:rPr>
                        <w:color w:val="FFFFFF"/>
                        <w:sz w:val="20"/>
                      </w:rPr>
                    </w:pPr>
                    <w:r>
                      <w:rPr>
                        <w:sz w:val="20"/>
                      </w:rPr>
                      <w:t>Skaičius</w:t>
                    </w:r>
                  </w:p>
                </w:tc>
                <w:tc>
                  <w:tcPr>
                    <w:tcW w:w="1134"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P-11-002-02-11-01-22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FF096E" w:rsidRDefault="00FB6FD3">
                    <w:pPr>
                      <w:jc w:val="center"/>
                      <w:rPr>
                        <w:color w:val="FFFFFF"/>
                        <w:sz w:val="20"/>
                      </w:rPr>
                    </w:pPr>
                    <w:r>
                      <w:rPr>
                        <w:sz w:val="20"/>
                      </w:rPr>
                      <w:t>Subjektų skaičius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(2024m.)</w:t>
                    </w:r>
                  </w:p>
                </w:tc>
                <w:tc>
                  <w:tcPr>
                    <w:tcW w:w="1135" w:type="dxa"/>
                    <w:shd w:val="clear" w:color="auto" w:fill="FFFFFF" w:themeFill="background1"/>
                  </w:tcPr>
                  <w:p w:rsidR="00FF096E" w:rsidRDefault="00FB6FD3">
                    <w:pPr>
                      <w:jc w:val="center"/>
                      <w:rPr>
                        <w:sz w:val="20"/>
                      </w:rPr>
                    </w:pPr>
                    <w:r>
                      <w:rPr>
                        <w:sz w:val="20"/>
                      </w:rPr>
                      <w:t>199</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2021-2027 m. IP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R-11-002-02-11-01-23</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70</w:t>
                    </w:r>
                  </w:p>
                  <w:p w:rsidR="00FF096E" w:rsidRDefault="00FB6FD3">
                    <w:pPr>
                      <w:jc w:val="center"/>
                      <w:rPr>
                        <w:sz w:val="20"/>
                      </w:rPr>
                    </w:pPr>
                    <w:r>
                      <w:rPr>
                        <w:sz w:val="20"/>
                      </w:rPr>
                      <w:t xml:space="preserve">(2023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100</w:t>
                    </w:r>
                  </w:p>
                  <w:p w:rsidR="00FF096E" w:rsidRDefault="00FB6FD3">
                    <w:pPr>
                      <w:jc w:val="center"/>
                      <w:rPr>
                        <w:sz w:val="20"/>
                      </w:rPr>
                    </w:pPr>
                    <w:r>
                      <w:rPr>
                        <w:sz w:val="20"/>
                      </w:rPr>
                      <w:t xml:space="preserve">(2024 m. II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Aktyvaus gydymo sveikatos priežiūros įstaigose nustatytų invazinių </w:t>
                    </w:r>
                    <w:proofErr w:type="spellStart"/>
                    <w:r>
                      <w:rPr>
                        <w:i/>
                        <w:iCs/>
                        <w:sz w:val="20"/>
                      </w:rPr>
                      <w:t>Klebsiella</w:t>
                    </w:r>
                    <w:proofErr w:type="spellEnd"/>
                    <w:r>
                      <w:rPr>
                        <w:i/>
                        <w:iCs/>
                        <w:sz w:val="20"/>
                      </w:rPr>
                      <w:t xml:space="preserve"> </w:t>
                    </w:r>
                    <w:proofErr w:type="spellStart"/>
                    <w:r>
                      <w:rPr>
                        <w:i/>
                        <w:iCs/>
                        <w:sz w:val="20"/>
                      </w:rPr>
                      <w:t>pneumoniae</w:t>
                    </w:r>
                    <w:proofErr w:type="spellEnd"/>
                    <w:r>
                      <w:rPr>
                        <w:sz w:val="20"/>
                      </w:rPr>
                      <w:t xml:space="preserve">, atsparių  trečios kartos </w:t>
                    </w:r>
                    <w:proofErr w:type="spellStart"/>
                    <w:r>
                      <w:rPr>
                        <w:sz w:val="20"/>
                      </w:rPr>
                      <w:t>cefalosporinams</w:t>
                    </w:r>
                    <w:proofErr w:type="spellEnd"/>
                    <w:r>
                      <w:rPr>
                        <w:sz w:val="20"/>
                      </w:rPr>
                      <w:t>, dalis (EARS-Net duomenimis)*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55,2</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36</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t>R-11-002-02-11-01-25</w:t>
                    </w:r>
                  </w:p>
                </w:tc>
                <w:tc>
                  <w:tcPr>
                    <w:tcW w:w="1134" w:type="dxa"/>
                    <w:shd w:val="clear" w:color="auto" w:fill="FFFFFF" w:themeFill="background1"/>
                  </w:tcPr>
                  <w:p w:rsidR="00FF096E" w:rsidRDefault="00FB6FD3">
                    <w:pPr>
                      <w:rPr>
                        <w:iCs/>
                        <w:sz w:val="20"/>
                      </w:rPr>
                    </w:pPr>
                    <w:r>
                      <w:rPr>
                        <w:iCs/>
                        <w:sz w:val="20"/>
                      </w:rPr>
                      <w:t xml:space="preserve">Rezultato </w:t>
                    </w:r>
                  </w:p>
                </w:tc>
                <w:tc>
                  <w:tcPr>
                    <w:tcW w:w="2693" w:type="dxa"/>
                    <w:shd w:val="clear" w:color="auto" w:fill="FFFFFF" w:themeFill="background1"/>
                  </w:tcPr>
                  <w:p w:rsidR="00FF096E" w:rsidRDefault="00FB6FD3">
                    <w:pPr>
                      <w:rPr>
                        <w:sz w:val="20"/>
                      </w:rPr>
                    </w:pPr>
                    <w:r>
                      <w:rPr>
                        <w:sz w:val="20"/>
                      </w:rPr>
                      <w:t xml:space="preserve">Šalies gyventojų, kuriems teikiamos su sveikata susijusios elektroninės paslaugos,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(2021 m.)</w:t>
                    </w:r>
                  </w:p>
                  <w:p w:rsidR="00FF096E" w:rsidRDefault="00FF096E">
                    <w:pPr>
                      <w:jc w:val="center"/>
                      <w:rPr>
                        <w:sz w:val="20"/>
                      </w:rPr>
                    </w:pP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(2025 m. IV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98</w:t>
                    </w:r>
                  </w:p>
                  <w:p w:rsidR="00FF096E" w:rsidRDefault="00FF096E">
                    <w:pPr>
                      <w:jc w:val="center"/>
                      <w:rPr>
                        <w:sz w:val="20"/>
                      </w:rPr>
                    </w:pP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R-11-002-02-11-01-27</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Pacientų pasitenkinimas gautomis paslaugomis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56</w:t>
                    </w:r>
                  </w:p>
                  <w:p w:rsidR="00FF096E" w:rsidRDefault="00FB6FD3">
                    <w:pPr>
                      <w:jc w:val="center"/>
                      <w:rPr>
                        <w:sz w:val="20"/>
                      </w:rPr>
                    </w:pPr>
                    <w:r>
                      <w:rPr>
                        <w:sz w:val="20"/>
                      </w:rPr>
                      <w:t>(2020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R-11-002-02-11-01-28</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rsidR="00FF096E" w:rsidRDefault="00FB6FD3">
                    <w:pPr>
                      <w:jc w:val="center"/>
                      <w:rPr>
                        <w:sz w:val="20"/>
                      </w:rPr>
                    </w:pPr>
                    <w:r>
                      <w:rPr>
                        <w:sz w:val="20"/>
                      </w:rPr>
                      <w:t>Naudotojai per metus</w:t>
                    </w:r>
                  </w:p>
                </w:tc>
                <w:tc>
                  <w:tcPr>
                    <w:tcW w:w="1134" w:type="dxa"/>
                    <w:shd w:val="clear" w:color="auto" w:fill="FFFFFF" w:themeFill="background1"/>
                  </w:tcPr>
                  <w:p w:rsidR="00FF096E" w:rsidRDefault="00FB6FD3">
                    <w:pPr>
                      <w:jc w:val="center"/>
                      <w:rPr>
                        <w:sz w:val="20"/>
                      </w:rPr>
                    </w:pPr>
                    <w:r>
                      <w:rPr>
                        <w:sz w:val="20"/>
                      </w:rPr>
                      <w:t>1 801 000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1 818 000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 xml:space="preserve">2021-2027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R-11-002-02-11-01-29</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color w:val="FFFFFF"/>
                        <w:sz w:val="20"/>
                      </w:rPr>
                    </w:pPr>
                    <w:r>
                      <w:rPr>
                        <w:sz w:val="20"/>
                      </w:rPr>
                      <w:t>50 (2021 m.)</w:t>
                    </w: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(2023 m. IV </w:t>
                    </w:r>
                    <w:proofErr w:type="spellStart"/>
                    <w:r>
                      <w:rPr>
                        <w:sz w:val="20"/>
                      </w:rPr>
                      <w:t>ketv</w:t>
                    </w:r>
                    <w:proofErr w:type="spellEnd"/>
                    <w:r>
                      <w:rPr>
                        <w:sz w:val="20"/>
                      </w:rPr>
                      <w:t>.)</w:t>
                    </w:r>
                  </w:p>
                  <w:p w:rsidR="00FF096E" w:rsidRDefault="00FB6FD3">
                    <w:pPr>
                      <w:jc w:val="center"/>
                      <w:rPr>
                        <w:sz w:val="20"/>
                      </w:rPr>
                    </w:pPr>
                    <w:r>
                      <w:rPr>
                        <w:sz w:val="20"/>
                      </w:rPr>
                      <w:t>70</w:t>
                    </w:r>
                  </w:p>
                  <w:p w:rsidR="00FF096E" w:rsidRDefault="00FB6FD3">
                    <w:pPr>
                      <w:jc w:val="center"/>
                      <w:rPr>
                        <w:color w:val="FFFFFF"/>
                        <w:sz w:val="20"/>
                      </w:rPr>
                    </w:pPr>
                    <w:r>
                      <w:rPr>
                        <w:sz w:val="20"/>
                      </w:rPr>
                      <w:t xml:space="preserve">(2025 m. IV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color w:val="FFFFFF"/>
                        <w:sz w:val="20"/>
                      </w:rPr>
                    </w:pPr>
                    <w:r>
                      <w:rPr>
                        <w:sz w:val="20"/>
                      </w:rPr>
                      <w:t>98</w:t>
                    </w: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R-11-002-02-11-01-30</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 xml:space="preserve">(2026 m. I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sz w:val="20"/>
                      </w:rPr>
                    </w:pPr>
                    <w:r>
                      <w:rPr>
                        <w:sz w:val="20"/>
                      </w:rPr>
                      <w:t>90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P-11-002-02-11-01-31</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0</w:t>
                    </w:r>
                  </w:p>
                  <w:p w:rsidR="00FF096E" w:rsidRDefault="00FF096E">
                    <w:pPr>
                      <w:jc w:val="center"/>
                      <w:rPr>
                        <w:color w:val="FFFFFF"/>
                        <w:sz w:val="20"/>
                      </w:rPr>
                    </w:pPr>
                  </w:p>
                </w:tc>
                <w:tc>
                  <w:tcPr>
                    <w:tcW w:w="992" w:type="dxa"/>
                    <w:shd w:val="clear" w:color="auto" w:fill="FFFFFF" w:themeFill="background1"/>
                  </w:tcPr>
                  <w:p w:rsidR="00FF096E" w:rsidRDefault="00FB6FD3">
                    <w:pPr>
                      <w:jc w:val="center"/>
                      <w:rPr>
                        <w:sz w:val="20"/>
                      </w:rPr>
                    </w:pPr>
                    <w:r>
                      <w:rPr>
                        <w:sz w:val="20"/>
                      </w:rPr>
                      <w:t>426 000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2 138 000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Greitosios medicinos pagalbos paslaugų infrastruktūros, kuriai skirta parama, pajėgumas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558 000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2 790 000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lastRenderedPageBreak/>
                      <w:t>R-11-002-02-11-01-33</w:t>
                    </w:r>
                  </w:p>
                </w:tc>
                <w:tc>
                  <w:tcPr>
                    <w:tcW w:w="1134" w:type="dxa"/>
                    <w:shd w:val="clear" w:color="auto" w:fill="FFFFFF" w:themeFill="background1"/>
                  </w:tcPr>
                  <w:p w:rsidR="00FF096E" w:rsidRDefault="00FB6FD3">
                    <w:pPr>
                      <w:rPr>
                        <w:sz w:val="20"/>
                      </w:rPr>
                    </w:pPr>
                    <w:r>
                      <w:rPr>
                        <w:iCs/>
                        <w:sz w:val="20"/>
                      </w:rPr>
                      <w:t>Rezultato</w:t>
                    </w:r>
                  </w:p>
                </w:tc>
                <w:tc>
                  <w:tcPr>
                    <w:tcW w:w="2693" w:type="dxa"/>
                    <w:shd w:val="clear" w:color="auto" w:fill="FFFFFF" w:themeFill="background1"/>
                  </w:tcPr>
                  <w:p w:rsidR="00FF096E" w:rsidRDefault="00FB6FD3">
                    <w:pPr>
                      <w:rPr>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R-11-002-02-11-01-34</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Naujų ir patobulintų viešųjų skaitmeninių paslaugų, produktų ir procesų naudotojai**</w:t>
                    </w:r>
                  </w:p>
                </w:tc>
                <w:tc>
                  <w:tcPr>
                    <w:tcW w:w="1134" w:type="dxa"/>
                    <w:shd w:val="clear" w:color="auto" w:fill="FFFFFF" w:themeFill="background1"/>
                  </w:tcPr>
                  <w:p w:rsidR="00FF096E" w:rsidRDefault="00FB6FD3">
                    <w:pPr>
                      <w:jc w:val="center"/>
                      <w:rPr>
                        <w:sz w:val="20"/>
                      </w:rPr>
                    </w:pPr>
                    <w:r>
                      <w:rPr>
                        <w:sz w:val="20"/>
                      </w:rPr>
                      <w:t>Naudotojų skaičius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P-11-002-02-11-01-35</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P-11-002-02-11-01-36</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ind w:left="38"/>
                      <w:jc w:val="both"/>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rsidR="00FF096E" w:rsidRDefault="00FB6FD3">
                    <w:pPr>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1F7DD0" w:rsidRPr="00D768CF" w:rsidTr="001F7DD0">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rPr>
                        <w:sz w:val="20"/>
                      </w:rPr>
                    </w:pPr>
                    <w:r w:rsidRPr="001F7DD0">
                      <w:rPr>
                        <w:sz w:val="20"/>
                      </w:rPr>
                      <w:t>P-11-002-02-11-01-37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rPr>
                        <w:iCs/>
                        <w:sz w:val="20"/>
                      </w:rPr>
                    </w:pPr>
                    <w:r w:rsidRPr="001F7DD0">
                      <w:rPr>
                        <w:iCs/>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rPr>
                        <w:sz w:val="20"/>
                      </w:rPr>
                    </w:pPr>
                    <w:r w:rsidRPr="001F7DD0">
                      <w:rPr>
                        <w:sz w:val="20"/>
                      </w:rPr>
                      <w:t xml:space="preserve">Sukurtų ilgalaikės priežiūros specialistų komandų, teikiančių paslaugas gyventojų namuose, skaičius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Vnt.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0</w:t>
                    </w:r>
                  </w:p>
                  <w:p w:rsidR="001F7DD0" w:rsidRPr="001F7DD0" w:rsidRDefault="001F7DD0" w:rsidP="001F7DD0">
                    <w:pPr>
                      <w:jc w:val="center"/>
                      <w:rPr>
                        <w:sz w:val="20"/>
                      </w:rPr>
                    </w:pPr>
                    <w:r w:rsidRPr="001F7DD0">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0</w:t>
                    </w:r>
                  </w:p>
                  <w:p w:rsidR="001F7DD0" w:rsidRPr="001F7DD0" w:rsidRDefault="001F7DD0" w:rsidP="001F7DD0">
                    <w:pPr>
                      <w:jc w:val="center"/>
                      <w:rPr>
                        <w:sz w:val="20"/>
                      </w:rPr>
                    </w:pP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90</w:t>
                    </w:r>
                  </w:p>
                  <w:p w:rsidR="001F7DD0" w:rsidRPr="001F7DD0" w:rsidRDefault="001F7DD0" w:rsidP="001F7DD0">
                    <w:pPr>
                      <w:jc w:val="center"/>
                      <w:rPr>
                        <w:sz w:val="20"/>
                      </w:rPr>
                    </w:pPr>
                    <w:r w:rsidRPr="001F7DD0">
                      <w:rPr>
                        <w:sz w:val="20"/>
                      </w:rPr>
                      <w:t xml:space="preserve">(2025 m. II </w:t>
                    </w:r>
                    <w:proofErr w:type="spellStart"/>
                    <w:r w:rsidRPr="001F7DD0">
                      <w:rPr>
                        <w:sz w:val="20"/>
                      </w:rPr>
                      <w:t>ketv</w:t>
                    </w:r>
                    <w:proofErr w:type="spellEnd"/>
                    <w:r w:rsidRPr="001F7DD0">
                      <w:rPr>
                        <w:sz w:val="20"/>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bCs/>
                        <w:sz w:val="20"/>
                      </w:rPr>
                    </w:pPr>
                    <w:r>
                      <w:rPr>
                        <w:bCs/>
                        <w:sz w:val="20"/>
                      </w:rPr>
                      <w:t>EGADP</w:t>
                    </w:r>
                  </w:p>
                </w:tc>
              </w:tr>
              <w:tr w:rsidR="001F7DD0" w:rsidRPr="00D768CF" w:rsidTr="001F7DD0">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rPr>
                        <w:sz w:val="20"/>
                      </w:rPr>
                    </w:pPr>
                    <w:r w:rsidRPr="001F7DD0">
                      <w:rPr>
                        <w:sz w:val="20"/>
                      </w:rPr>
                      <w:t>P-11-002-02-11-01-38</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rPr>
                        <w:iCs/>
                        <w:sz w:val="20"/>
                      </w:rPr>
                    </w:pPr>
                    <w:r w:rsidRPr="001F7DD0">
                      <w:rPr>
                        <w:iCs/>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both"/>
                      <w:rPr>
                        <w:sz w:val="20"/>
                      </w:rPr>
                    </w:pPr>
                    <w:r w:rsidRPr="001F7DD0">
                      <w:rPr>
                        <w:sz w:val="20"/>
                      </w:rPr>
                      <w:t>Įkurtų specializuotų dienos priežiūros centrų, skirtų integruotoms ilgalaikės priežiūros paslaugoms teikti, 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Vnt.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0</w:t>
                    </w:r>
                  </w:p>
                  <w:p w:rsidR="001F7DD0" w:rsidRPr="001F7DD0" w:rsidRDefault="001F7DD0" w:rsidP="001F7DD0">
                    <w:pPr>
                      <w:jc w:val="center"/>
                      <w:rPr>
                        <w:sz w:val="20"/>
                      </w:rPr>
                    </w:pPr>
                    <w:r w:rsidRPr="001F7DD0">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0</w:t>
                    </w:r>
                  </w:p>
                  <w:p w:rsidR="001F7DD0" w:rsidRPr="001F7DD0" w:rsidRDefault="001F7DD0" w:rsidP="001F7DD0">
                    <w:pPr>
                      <w:jc w:val="center"/>
                      <w:rPr>
                        <w:sz w:val="20"/>
                      </w:rPr>
                    </w:pP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sz w:val="20"/>
                      </w:rPr>
                    </w:pPr>
                    <w:r w:rsidRPr="001F7DD0">
                      <w:rPr>
                        <w:sz w:val="20"/>
                      </w:rPr>
                      <w:t>10</w:t>
                    </w:r>
                  </w:p>
                  <w:p w:rsidR="001F7DD0" w:rsidRPr="001F7DD0" w:rsidRDefault="001F7DD0" w:rsidP="001F7DD0">
                    <w:pPr>
                      <w:jc w:val="center"/>
                      <w:rPr>
                        <w:sz w:val="20"/>
                      </w:rPr>
                    </w:pPr>
                    <w:r w:rsidRPr="001F7DD0">
                      <w:rPr>
                        <w:sz w:val="20"/>
                      </w:rPr>
                      <w:t xml:space="preserve">(2025 m. II </w:t>
                    </w:r>
                    <w:proofErr w:type="spellStart"/>
                    <w:r w:rsidRPr="001F7DD0">
                      <w:rPr>
                        <w:sz w:val="20"/>
                      </w:rPr>
                      <w:t>ketv</w:t>
                    </w:r>
                    <w:proofErr w:type="spellEnd"/>
                    <w:r w:rsidRPr="001F7DD0">
                      <w:rPr>
                        <w:sz w:val="20"/>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1F7DD0" w:rsidRPr="001F7DD0" w:rsidRDefault="001F7DD0" w:rsidP="001F7DD0">
                    <w:pPr>
                      <w:jc w:val="center"/>
                      <w:rPr>
                        <w:bCs/>
                        <w:sz w:val="20"/>
                      </w:rPr>
                    </w:pPr>
                    <w:r w:rsidRPr="001F7DD0">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P-11-002-02-11-01-39</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P-11-002-02-11-01-40</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P-11-002-02-11-01-41</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infekcinių ligų centrų infrastruktūrai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P-11-002-02-11-01-43</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P-11-002-02-11-01-44</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ligoninių skubiosios  medicinos pagalbos, </w:t>
                    </w:r>
                    <w:r>
                      <w:rPr>
                        <w:color w:val="000000"/>
                        <w:sz w:val="20"/>
                      </w:rPr>
                      <w:lastRenderedPageBreak/>
                      <w:t xml:space="preserve">reanimacijos ir intensyviosios terapijos skyrių infrastruktūrai </w:t>
                    </w:r>
                  </w:p>
                </w:tc>
                <w:tc>
                  <w:tcPr>
                    <w:tcW w:w="1134" w:type="dxa"/>
                    <w:shd w:val="clear" w:color="auto" w:fill="FFFFFF" w:themeFill="background1"/>
                  </w:tcPr>
                  <w:p w:rsidR="00FF096E" w:rsidRDefault="00FB6FD3">
                    <w:pPr>
                      <w:jc w:val="center"/>
                      <w:rPr>
                        <w:sz w:val="20"/>
                      </w:rPr>
                    </w:pPr>
                    <w:proofErr w:type="spellStart"/>
                    <w:r>
                      <w:rPr>
                        <w:sz w:val="20"/>
                      </w:rPr>
                      <w:lastRenderedPageBreak/>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P-11-002-02-11-01-45</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7</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P-11-002-02-11-01-46</w:t>
                    </w:r>
                  </w:p>
                </w:tc>
                <w:tc>
                  <w:tcPr>
                    <w:tcW w:w="1134" w:type="dxa"/>
                    <w:shd w:val="clear" w:color="auto" w:fill="FFFFFF" w:themeFill="background1"/>
                  </w:tcPr>
                  <w:p w:rsidR="00FF096E" w:rsidRDefault="00FB6FD3">
                    <w:pPr>
                      <w:spacing w:line="276" w:lineRule="auto"/>
                      <w:rPr>
                        <w:sz w:val="20"/>
                      </w:rPr>
                    </w:pPr>
                    <w:r>
                      <w:rPr>
                        <w:iCs/>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spacing w:line="276" w:lineRule="auto"/>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Sukurtas pažangios terapijos centras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iCs/>
                        <w:sz w:val="20"/>
                      </w:rPr>
                    </w:pPr>
                    <w:r>
                      <w:rPr>
                        <w:bCs/>
                        <w:sz w:val="20"/>
                      </w:rPr>
                      <w:t>EGADP</w:t>
                    </w:r>
                  </w:p>
                </w:tc>
              </w:tr>
              <w:tr w:rsidR="00FF096E">
                <w:trPr>
                  <w:trHeight w:val="889"/>
                </w:trPr>
                <w:tc>
                  <w:tcPr>
                    <w:tcW w:w="1418" w:type="dxa"/>
                    <w:shd w:val="clear" w:color="auto" w:fill="FFFFFF" w:themeFill="background1"/>
                  </w:tcPr>
                  <w:p w:rsidR="00FF096E" w:rsidRDefault="00FB6FD3">
                    <w:pPr>
                      <w:rPr>
                        <w:sz w:val="20"/>
                      </w:rPr>
                    </w:pPr>
                    <w:r>
                      <w:rPr>
                        <w:sz w:val="20"/>
                      </w:rPr>
                      <w:t>P-11-002-02-11-01-48</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Patvirtinti teisės aktai dėl genomo tyrimų ir keitimosi informacija su ES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P-11-002-02-11-01-49</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Atliktų viso žmogaus genomo sekos nustatymo tyrimų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750</w:t>
                    </w:r>
                  </w:p>
                  <w:p w:rsidR="00FF096E" w:rsidRDefault="00FB6FD3">
                    <w:pPr>
                      <w:jc w:val="center"/>
                      <w:rPr>
                        <w:sz w:val="20"/>
                      </w:rPr>
                    </w:pPr>
                    <w:r>
                      <w:rPr>
                        <w:sz w:val="20"/>
                      </w:rPr>
                      <w:t>(2025 m.</w:t>
                    </w:r>
                  </w:p>
                  <w:p w:rsidR="00FF096E" w:rsidRDefault="00FB6FD3">
                    <w:pPr>
                      <w:jc w:val="center"/>
                      <w:rPr>
                        <w:sz w:val="20"/>
                      </w:rPr>
                    </w:pPr>
                    <w:r>
                      <w:rPr>
                        <w:sz w:val="20"/>
                      </w:rPr>
                      <w:t xml:space="preserve">II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1 570</w:t>
                    </w:r>
                  </w:p>
                  <w:p w:rsidR="00FF096E" w:rsidRDefault="00FB6FD3">
                    <w:pPr>
                      <w:jc w:val="center"/>
                      <w:rPr>
                        <w:sz w:val="20"/>
                      </w:rPr>
                    </w:pPr>
                    <w:r>
                      <w:rPr>
                        <w:sz w:val="20"/>
                      </w:rPr>
                      <w:t xml:space="preserve">(2026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P-11-002-02-11-01-50</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P-11-002-02-11-01-51</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 teisės aktai, reglamentuojantys pakartotinį  sveikatos duomenų naudojimą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Sveikatos specialistų kompetencijų platformos IT įrankio įdiegimo atviro viešojo pirkimo procedūrų užbaigimas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P-11-002-02-11-01-53</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Sveikatos priežiūros specialistų kompetencijų platformos sukūrimas</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P-11-002-02-11-01-54</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Sveikatos priežiūros specialistų licencijų registravimo ir skaitmeninės stebėsenos informacinės sistemos (platformos) sukūrimas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Atliktų sveikatos sektoriaus analizių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6</w:t>
                    </w:r>
                  </w:p>
                  <w:p w:rsidR="00FF096E" w:rsidRDefault="00FB6FD3">
                    <w:pPr>
                      <w:jc w:val="center"/>
                      <w:rPr>
                        <w:sz w:val="20"/>
                      </w:rPr>
                    </w:pPr>
                    <w:r>
                      <w:rPr>
                        <w:sz w:val="20"/>
                      </w:rPr>
                      <w:t>(2022 m.)</w:t>
                    </w: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B6FD3">
                    <w:pPr>
                      <w:jc w:val="center"/>
                      <w:rPr>
                        <w:sz w:val="20"/>
                      </w:rPr>
                    </w:pPr>
                    <w:r>
                      <w:rPr>
                        <w:sz w:val="20"/>
                      </w:rPr>
                      <w:t>(2022 m. )</w:t>
                    </w:r>
                  </w:p>
                </w:tc>
                <w:tc>
                  <w:tcPr>
                    <w:tcW w:w="1417" w:type="dxa"/>
                    <w:shd w:val="clear" w:color="auto" w:fill="FFFFFF" w:themeFill="background1"/>
                  </w:tcPr>
                  <w:p w:rsidR="00FF096E" w:rsidRDefault="00FB6FD3">
                    <w:pPr>
                      <w:spacing w:line="276" w:lineRule="auto"/>
                      <w:ind w:firstLine="53"/>
                      <w:jc w:val="center"/>
                      <w:rPr>
                        <w:bCs/>
                        <w:sz w:val="20"/>
                      </w:rPr>
                    </w:pPr>
                    <w:r>
                      <w:rPr>
                        <w:bCs/>
                        <w:sz w:val="20"/>
                      </w:rPr>
                      <w:t>VB</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 xml:space="preserve">Specialistų, po dalyvavimo veiklose įgijusių / patobulinusių  kvalifikaciją, dalis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38</w:t>
                    </w:r>
                  </w:p>
                  <w:p w:rsidR="00FF096E" w:rsidRDefault="00FB6FD3">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104</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Tikslinių grupių asmenys, gavę naujas ar patobulintas </w:t>
                    </w:r>
                    <w:r>
                      <w:rPr>
                        <w:sz w:val="20"/>
                      </w:rPr>
                      <w:lastRenderedPageBreak/>
                      <w:t>psichikos sveikatos priežiūros paslaugas</w:t>
                    </w:r>
                  </w:p>
                </w:tc>
                <w:tc>
                  <w:tcPr>
                    <w:tcW w:w="1134" w:type="dxa"/>
                    <w:shd w:val="clear" w:color="auto" w:fill="FFFFFF" w:themeFill="background1"/>
                  </w:tcPr>
                  <w:p w:rsidR="00FF096E" w:rsidRDefault="00FB6FD3">
                    <w:pPr>
                      <w:spacing w:line="276" w:lineRule="auto"/>
                      <w:jc w:val="center"/>
                      <w:rPr>
                        <w:sz w:val="20"/>
                      </w:rPr>
                    </w:pPr>
                    <w:r>
                      <w:rPr>
                        <w:sz w:val="20"/>
                      </w:rPr>
                      <w:lastRenderedPageBreak/>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1 050</w:t>
                    </w:r>
                  </w:p>
                  <w:p w:rsidR="00FF096E" w:rsidRDefault="00FB6FD3">
                    <w:pPr>
                      <w:jc w:val="center"/>
                      <w:rPr>
                        <w:sz w:val="20"/>
                        <w:lang w:val="en-US"/>
                      </w:rPr>
                    </w:pPr>
                    <w:r>
                      <w:rPr>
                        <w:sz w:val="20"/>
                      </w:rPr>
                      <w:lastRenderedPageBreak/>
                      <w:t>(2024 m.)</w:t>
                    </w:r>
                  </w:p>
                </w:tc>
                <w:tc>
                  <w:tcPr>
                    <w:tcW w:w="1135" w:type="dxa"/>
                    <w:shd w:val="clear" w:color="auto" w:fill="FFFFFF" w:themeFill="background1"/>
                  </w:tcPr>
                  <w:p w:rsidR="00FF096E" w:rsidRDefault="00FB6FD3">
                    <w:pPr>
                      <w:jc w:val="center"/>
                      <w:rPr>
                        <w:sz w:val="20"/>
                      </w:rPr>
                    </w:pPr>
                    <w:r>
                      <w:rPr>
                        <w:sz w:val="20"/>
                      </w:rPr>
                      <w:lastRenderedPageBreak/>
                      <w:t>10 500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 perkvalifikavimo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900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29 800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dalyvavę kvalifikacijos įgijimo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240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P-11-002-02-11-01-61</w:t>
                    </w:r>
                  </w:p>
                </w:tc>
                <w:tc>
                  <w:tcPr>
                    <w:tcW w:w="1134" w:type="dxa"/>
                    <w:shd w:val="clear" w:color="auto" w:fill="FFFFFF" w:themeFill="background1"/>
                  </w:tcPr>
                  <w:p w:rsidR="00FF096E" w:rsidRDefault="00FB6FD3">
                    <w:pPr>
                      <w:spacing w:line="276" w:lineRule="auto"/>
                      <w:rPr>
                        <w:sz w:val="20"/>
                        <w:highlight w:val="yellow"/>
                      </w:rPr>
                    </w:pPr>
                    <w:r>
                      <w:rPr>
                        <w:sz w:val="20"/>
                      </w:rPr>
                      <w:t>Produkto</w:t>
                    </w:r>
                  </w:p>
                </w:tc>
                <w:tc>
                  <w:tcPr>
                    <w:tcW w:w="2693" w:type="dxa"/>
                    <w:shd w:val="clear" w:color="auto" w:fill="FFFFFF" w:themeFill="background1"/>
                  </w:tcPr>
                  <w:p w:rsidR="00FF096E" w:rsidRDefault="00FB6FD3">
                    <w:pPr>
                      <w:rPr>
                        <w:sz w:val="20"/>
                      </w:rPr>
                    </w:pPr>
                    <w:r>
                      <w:rPr>
                        <w:sz w:val="20"/>
                      </w:rPr>
                      <w:t>Sukurtas ir išbandytas pacientų pavėžėjimo paslaugų teikimo modelis</w:t>
                    </w:r>
                  </w:p>
                </w:tc>
                <w:tc>
                  <w:tcPr>
                    <w:tcW w:w="1134" w:type="dxa"/>
                    <w:shd w:val="clear" w:color="auto" w:fill="FFFFFF" w:themeFill="background1"/>
                  </w:tcPr>
                  <w:p w:rsidR="00FF096E" w:rsidRDefault="00FB6FD3">
                    <w:pPr>
                      <w:spacing w:line="276" w:lineRule="auto"/>
                      <w:jc w:val="center"/>
                      <w:rPr>
                        <w:sz w:val="20"/>
                        <w:highlight w:val="yellow"/>
                      </w:rPr>
                    </w:pPr>
                    <w:r>
                      <w:rPr>
                        <w:sz w:val="20"/>
                      </w:rPr>
                      <w:t>Skaičius</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lang w:val="en-US"/>
                      </w:rPr>
                      <w:t>1</w:t>
                    </w:r>
                  </w:p>
                  <w:p w:rsidR="00FF096E" w:rsidRDefault="00FB6FD3">
                    <w:pPr>
                      <w:jc w:val="center"/>
                      <w:rPr>
                        <w:sz w:val="20"/>
                        <w:highlight w:val="yellow"/>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R-11-002-02-11-01-62</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Suteiktų pavėžėjimo paslaugų skaičius pagal bandomąjį pavėžėjimo paslaugų teikimo modelį</w:t>
                    </w:r>
                  </w:p>
                </w:tc>
                <w:tc>
                  <w:tcPr>
                    <w:tcW w:w="1134" w:type="dxa"/>
                    <w:shd w:val="clear" w:color="auto" w:fill="FFFFFF" w:themeFill="background1"/>
                  </w:tcPr>
                  <w:p w:rsidR="00FF096E" w:rsidRDefault="00FB6FD3">
                    <w:pPr>
                      <w:spacing w:line="276" w:lineRule="auto"/>
                      <w:jc w:val="center"/>
                      <w:rPr>
                        <w:sz w:val="20"/>
                      </w:rPr>
                    </w:pPr>
                    <w:r>
                      <w:rPr>
                        <w:sz w:val="20"/>
                      </w:rPr>
                      <w:t>Skaičius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40 000</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R-11-002-02-11-01-63</w:t>
                    </w:r>
                  </w:p>
                </w:tc>
                <w:tc>
                  <w:tcPr>
                    <w:tcW w:w="1134" w:type="dxa"/>
                    <w:shd w:val="clear" w:color="auto" w:fill="FFFFFF" w:themeFill="background1"/>
                  </w:tcPr>
                  <w:p w:rsidR="00FF096E" w:rsidRDefault="00FB6FD3">
                    <w:pPr>
                      <w:spacing w:line="276" w:lineRule="auto"/>
                      <w:rPr>
                        <w:sz w:val="20"/>
                        <w:highlight w:val="yellow"/>
                      </w:rPr>
                    </w:pPr>
                    <w:r>
                      <w:rPr>
                        <w:sz w:val="20"/>
                      </w:rPr>
                      <w:t>Rezultato</w:t>
                    </w:r>
                  </w:p>
                </w:tc>
                <w:tc>
                  <w:tcPr>
                    <w:tcW w:w="2693" w:type="dxa"/>
                    <w:shd w:val="clear" w:color="auto" w:fill="FFFFFF" w:themeFill="background1"/>
                  </w:tcPr>
                  <w:p w:rsidR="00FF096E" w:rsidRDefault="00FB6FD3">
                    <w:pPr>
                      <w:rPr>
                        <w:sz w:val="20"/>
                      </w:rPr>
                    </w:pPr>
                    <w:r>
                      <w:rPr>
                        <w:sz w:val="20"/>
                      </w:rPr>
                      <w:t>Asmenų, kurie po dalyvavimo veiklose įgijo kvalifikaciją, dalis</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17</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80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VB </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kurie dalyvavo veiklose, skirtose savarankiškam lėtinės ligos valdymui</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5 000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25 000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R-11-002-02-11-01-65</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Sveikatos priežiūros specialistų, kurie po dalyvavimo veiklose mažiausiai dvejus metus dirbo sveikatos priežiūros įstaigose, dalis </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B6FD3">
                    <w:pPr>
                      <w:jc w:val="center"/>
                      <w:rPr>
                        <w:sz w:val="20"/>
                        <w:highlight w:val="yellow"/>
                        <w:lang w:val="en-US"/>
                      </w:rPr>
                    </w:pPr>
                    <w:r>
                      <w:rPr>
                        <w:sz w:val="20"/>
                        <w:lang w:val="en-US"/>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Modernizuotų asmens sveikatos priežiūros įstaigų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13</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Įsigaliojęs Greitosios medicinos pagalbos įstatymas ir susiję teisės aktai</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(2022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(2023 m. III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Struktūrinius sveikatos priežiūros paslaugų teikimo pokyčius įgyvendinusių ASPĮ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250</w:t>
                    </w:r>
                  </w:p>
                </w:tc>
                <w:tc>
                  <w:tcPr>
                    <w:tcW w:w="1417" w:type="dxa"/>
                    <w:shd w:val="clear" w:color="auto" w:fill="FFFFFF" w:themeFill="background1"/>
                  </w:tcPr>
                  <w:p w:rsidR="00FF096E" w:rsidRDefault="00FB6FD3">
                    <w:pPr>
                      <w:jc w:val="center"/>
                      <w:rPr>
                        <w:bCs/>
                        <w:sz w:val="20"/>
                      </w:rPr>
                    </w:pPr>
                    <w:r>
                      <w:rPr>
                        <w:bCs/>
                        <w:sz w:val="20"/>
                      </w:rPr>
                      <w:t>VB</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Paruoštų ilgalaikės priežiūros paslaugas teikiančių specialistų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1 000</w:t>
                    </w:r>
                  </w:p>
                  <w:p w:rsidR="00FF096E" w:rsidRDefault="00FB6FD3">
                    <w:pPr>
                      <w:jc w:val="center"/>
                      <w:rPr>
                        <w:sz w:val="20"/>
                        <w:lang w:val="en-US"/>
                      </w:rPr>
                    </w:pPr>
                    <w:r>
                      <w:rPr>
                        <w:sz w:val="20"/>
                        <w:lang w:val="en-US"/>
                      </w:rPr>
                      <w:t xml:space="preserve">(2024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ind w:left="-57" w:right="-57"/>
                      <w:jc w:val="center"/>
                      <w:rPr>
                        <w:sz w:val="20"/>
                      </w:rPr>
                    </w:pPr>
                    <w:r>
                      <w:rPr>
                        <w:sz w:val="20"/>
                      </w:rPr>
                      <w:t>EGADP</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P-11-002-02-11-01-71</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reformos komunikacijos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w:t>
                    </w:r>
                  </w:p>
                </w:tc>
                <w:tc>
                  <w:tcPr>
                    <w:tcW w:w="1417" w:type="dxa"/>
                    <w:shd w:val="clear" w:color="auto" w:fill="FFFFFF" w:themeFill="background1"/>
                  </w:tcPr>
                  <w:p w:rsidR="00FF096E" w:rsidRDefault="00FB6FD3">
                    <w:pPr>
                      <w:spacing w:line="276" w:lineRule="auto"/>
                      <w:jc w:val="center"/>
                      <w:rPr>
                        <w:bCs/>
                        <w:sz w:val="20"/>
                      </w:rPr>
                    </w:pPr>
                    <w:r>
                      <w:rPr>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P-11-002-02-11-01-72</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 xml:space="preserve">.) </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P-11-002-02-11-01-73</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reglamentuojantys, pavėžėjimo paslaugų teikimo ir organizavimo reikalavimus</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lastRenderedPageBreak/>
                      <w:t>P-11-002-02-11-01-74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veiklose</w:t>
                    </w:r>
                  </w:p>
                </w:tc>
                <w:tc>
                  <w:tcPr>
                    <w:tcW w:w="1134" w:type="dxa"/>
                    <w:shd w:val="clear" w:color="auto" w:fill="FFFFFF" w:themeFill="background1"/>
                  </w:tcPr>
                  <w:p w:rsidR="00FF096E" w:rsidRDefault="00FB6FD3">
                    <w:pPr>
                      <w:spacing w:line="276" w:lineRule="auto"/>
                      <w:jc w:val="center"/>
                      <w:rPr>
                        <w:sz w:val="20"/>
                      </w:rPr>
                    </w:pPr>
                    <w:r>
                      <w:rPr>
                        <w:iCs/>
                        <w:sz w:val="20"/>
                      </w:rPr>
                      <w:t>Asmenys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18 000</w:t>
                    </w:r>
                  </w:p>
                </w:tc>
                <w:tc>
                  <w:tcPr>
                    <w:tcW w:w="1417" w:type="dxa"/>
                    <w:shd w:val="clear" w:color="auto" w:fill="FFFFFF" w:themeFill="background1"/>
                  </w:tcPr>
                  <w:p w:rsidR="00FF096E" w:rsidRDefault="00FB6FD3">
                    <w:pPr>
                      <w:spacing w:line="276" w:lineRule="auto"/>
                      <w:jc w:val="center"/>
                      <w:rPr>
                        <w:bCs/>
                        <w:sz w:val="20"/>
                      </w:rPr>
                    </w:pPr>
                    <w:r>
                      <w:rPr>
                        <w:sz w:val="20"/>
                      </w:rPr>
                      <w:t>VB</w:t>
                    </w:r>
                    <w:r>
                      <w:rPr>
                        <w:bCs/>
                        <w:sz w:val="20"/>
                      </w:rPr>
                      <w:t xml:space="preserve">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Patvirtintas atnaujintas Šeimos medicinos plėtros 2016–2025 m. veiksmų planas </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 xml:space="preserve">1 </w:t>
                    </w:r>
                  </w:p>
                  <w:p w:rsidR="00FF096E" w:rsidRDefault="00FB6FD3">
                    <w:pPr>
                      <w:jc w:val="center"/>
                      <w:rPr>
                        <w:sz w:val="20"/>
                        <w:lang w:val="en-US"/>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ir patvirtinta ilgalaikė sveikatos žmogiškųjų išteklių valdymo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ind w:firstLine="53"/>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 xml:space="preserve">n/d </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bl>
            <w:p w:rsidR="00FF096E" w:rsidRDefault="00FF096E">
              <w:pPr>
                <w:rPr>
                  <w:sz w:val="10"/>
                  <w:szCs w:val="10"/>
                </w:rPr>
              </w:pPr>
            </w:p>
            <w:p w:rsidR="00FF096E" w:rsidRDefault="00FF096E">
              <w:pPr>
                <w:jc w:val="both"/>
                <w:rPr>
                  <w:i/>
                  <w:iCs/>
                  <w:sz w:val="20"/>
                  <w:lang w:eastAsia="lt-LT"/>
                </w:rPr>
              </w:pPr>
            </w:p>
            <w:p w:rsidR="00FF096E" w:rsidRDefault="00FB6FD3">
              <w:pPr>
                <w:jc w:val="both"/>
                <w:rPr>
                  <w:i/>
                  <w:iCs/>
                  <w:sz w:val="20"/>
                  <w:lang w:eastAsia="lt-LT"/>
                </w:rPr>
              </w:pPr>
              <w:r>
                <w:rPr>
                  <w:sz w:val="20"/>
                </w:rPr>
                <w:t>*nacionaliniai rodikliai, kurių sieks veiklos finansuojamos iš 2021-2027 m. IP ir (arba) EGDAP lėšų.</w:t>
              </w:r>
              <w:r>
                <w:rPr>
                  <w:i/>
                  <w:iCs/>
                  <w:sz w:val="20"/>
                  <w:lang w:eastAsia="lt-LT"/>
                </w:rPr>
                <w:t xml:space="preserve"> </w:t>
              </w:r>
            </w:p>
            <w:p w:rsidR="00FF096E" w:rsidRDefault="00FB6FD3">
              <w:pPr>
                <w:jc w:val="both"/>
                <w:rPr>
                  <w:i/>
                  <w:iCs/>
                  <w:sz w:val="20"/>
                  <w:lang w:eastAsia="lt-LT"/>
                </w:rPr>
              </w:pPr>
              <w:r>
                <w:rPr>
                  <w:sz w:val="20"/>
                </w:rPr>
                <w:t>**EGADP bendrieji rodikliai.</w:t>
              </w:r>
            </w:p>
            <w:p w:rsidR="00FF096E" w:rsidRDefault="00FB6FD3">
              <w:pPr>
                <w:jc w:val="both"/>
                <w:rPr>
                  <w:sz w:val="20"/>
                  <w:lang w:eastAsia="lt-LT"/>
                </w:rPr>
              </w:pPr>
              <w:r>
                <w:rPr>
                  <w:i/>
                  <w:iCs/>
                  <w:sz w:val="20"/>
                  <w:lang w:eastAsia="lt-LT"/>
                </w:rPr>
                <w:t>Pastaba:</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2027 m. vasario mėn. </w:t>
              </w:r>
            </w:p>
            <w:p w:rsidR="00FF096E" w:rsidRDefault="001F7DD0">
              <w:pPr>
                <w:rPr>
                  <w:sz w:val="10"/>
                  <w:szCs w:val="10"/>
                </w:rPr>
              </w:pPr>
            </w:p>
          </w:sdtContent>
        </w:sdt>
        <w:sdt>
          <w:sdtPr>
            <w:alias w:val="skyrius"/>
            <w:tag w:val="part_e9ae5d815d6543dab5aa30f0850041d6"/>
            <w:id w:val="806665435"/>
            <w:lock w:val="sdtLocked"/>
          </w:sdtPr>
          <w:sdtContent>
            <w:p w:rsidR="00FF096E" w:rsidRDefault="001F7DD0">
              <w:pPr>
                <w:jc w:val="center"/>
                <w:rPr>
                  <w:b/>
                  <w:sz w:val="22"/>
                  <w:szCs w:val="22"/>
                </w:rPr>
              </w:pPr>
              <w:sdt>
                <w:sdtPr>
                  <w:alias w:val="Numeris"/>
                  <w:tag w:val="nr_e9ae5d815d6543dab5aa30f0850041d6"/>
                  <w:id w:val="-76521727"/>
                  <w:lock w:val="sdtLocked"/>
                </w:sdtPr>
                <w:sdtContent>
                  <w:r w:rsidR="00FB6FD3">
                    <w:rPr>
                      <w:b/>
                      <w:sz w:val="22"/>
                      <w:szCs w:val="22"/>
                    </w:rPr>
                    <w:t>II</w:t>
                  </w:r>
                </w:sdtContent>
              </w:sdt>
              <w:r w:rsidR="00FB6FD3">
                <w:rPr>
                  <w:b/>
                  <w:sz w:val="22"/>
                  <w:szCs w:val="22"/>
                </w:rPr>
                <w:t xml:space="preserve"> SKYRIUS</w:t>
              </w:r>
            </w:p>
            <w:p w:rsidR="00FF096E" w:rsidRDefault="001F7DD0">
              <w:pPr>
                <w:jc w:val="center"/>
                <w:rPr>
                  <w:b/>
                  <w:sz w:val="22"/>
                  <w:szCs w:val="22"/>
                </w:rPr>
              </w:pPr>
              <w:sdt>
                <w:sdtPr>
                  <w:alias w:val="Pavadinimas"/>
                  <w:tag w:val="title_e9ae5d815d6543dab5aa30f0850041d6"/>
                  <w:id w:val="-152680111"/>
                  <w:lock w:val="sdtLocked"/>
                </w:sdtPr>
                <w:sdtContent>
                  <w:r w:rsidR="00FB6FD3">
                    <w:rPr>
                      <w:b/>
                      <w:sz w:val="22"/>
                      <w:szCs w:val="22"/>
                    </w:rPr>
                    <w:t>PLĖTROS PROGRAMOS PAŽANGOS PRIEMONĖS FINANSAVIMO ŠALTINIAI</w:t>
                  </w:r>
                </w:sdtContent>
              </w:sdt>
            </w:p>
            <w:p w:rsidR="00FF096E" w:rsidRDefault="00FF096E">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FF096E">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FF096E" w:rsidRDefault="00FB6FD3">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Lėšų poreikis (tūkst. eurų)</w:t>
                    </w:r>
                  </w:p>
                </w:tc>
              </w:tr>
              <w:tr w:rsidR="00FF096E">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2</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sz w:val="20"/>
                      </w:rPr>
                    </w:pPr>
                    <w:r>
                      <w:rPr>
                        <w:b/>
                        <w:sz w:val="20"/>
                      </w:rPr>
                      <w:t>111 199, 719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54 919,719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56 280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80 648,806</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47 677,773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571 145,080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88 047,443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182 126,604</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268 000</w:t>
                    </w:r>
                  </w:p>
                </w:tc>
              </w:tr>
              <w:tr w:rsidR="00FF096E">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jc w:val="center"/>
                      <w:rPr>
                        <w:b/>
                        <w:sz w:val="20"/>
                      </w:rPr>
                    </w:pPr>
                    <w:r>
                      <w:rPr>
                        <w:b/>
                        <w:sz w:val="20"/>
                      </w:rPr>
                      <w:t xml:space="preserve">762 993,605 </w:t>
                    </w:r>
                  </w:p>
                </w:tc>
              </w:tr>
            </w:tbl>
            <w:p w:rsidR="00FF096E" w:rsidRDefault="00FF096E">
              <w:pPr>
                <w:rPr>
                  <w:b/>
                  <w:sz w:val="18"/>
                  <w:szCs w:val="18"/>
                </w:rPr>
              </w:pPr>
            </w:p>
            <w:p w:rsidR="00FF096E" w:rsidRDefault="00FF096E"/>
            <w:p w:rsidR="00FF096E" w:rsidRDefault="00FF096E">
              <w:pPr>
                <w:sectPr w:rsidR="00FF096E">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1134" w:left="992" w:header="567" w:footer="567" w:gutter="0"/>
                  <w:pgNumType w:start="1"/>
                  <w:cols w:space="1296"/>
                  <w:titlePg/>
                  <w:docGrid w:linePitch="360"/>
                </w:sectPr>
              </w:pPr>
            </w:p>
            <w:p w:rsidR="00FF096E" w:rsidRDefault="001F7DD0">
              <w:pPr>
                <w:tabs>
                  <w:tab w:val="center" w:pos="4819"/>
                  <w:tab w:val="right" w:pos="9638"/>
                </w:tabs>
                <w:jc w:val="center"/>
                <w:rPr>
                  <w:szCs w:val="24"/>
                </w:rPr>
              </w:pPr>
            </w:p>
          </w:sdtContent>
        </w:sdt>
        <w:sdt>
          <w:sdtPr>
            <w:alias w:val="skyrius"/>
            <w:tag w:val="part_ce742ba639ed4786acf81a0bfc39e04e"/>
            <w:id w:val="1627587815"/>
            <w:lock w:val="sdtLocked"/>
          </w:sdtPr>
          <w:sdtContent>
            <w:p w:rsidR="00FF096E" w:rsidRDefault="001F7DD0">
              <w:pPr>
                <w:ind w:left="-284"/>
                <w:jc w:val="center"/>
                <w:rPr>
                  <w:b/>
                  <w:bCs/>
                </w:rPr>
              </w:pPr>
              <w:sdt>
                <w:sdtPr>
                  <w:alias w:val="Numeris"/>
                  <w:tag w:val="nr_ce742ba639ed4786acf81a0bfc39e04e"/>
                  <w:id w:val="1928301106"/>
                  <w:lock w:val="sdtLocked"/>
                </w:sdtPr>
                <w:sdtContent>
                  <w:r w:rsidR="00FB6FD3">
                    <w:rPr>
                      <w:b/>
                      <w:bCs/>
                    </w:rPr>
                    <w:t>III</w:t>
                  </w:r>
                </w:sdtContent>
              </w:sdt>
              <w:r w:rsidR="00FB6FD3">
                <w:rPr>
                  <w:b/>
                  <w:bCs/>
                </w:rPr>
                <w:t xml:space="preserve"> SKYRIUS</w:t>
              </w:r>
            </w:p>
            <w:p w:rsidR="00FF096E" w:rsidRDefault="001F7DD0">
              <w:pPr>
                <w:jc w:val="center"/>
                <w:rPr>
                  <w:b/>
                  <w:bCs/>
                </w:rPr>
              </w:pPr>
              <w:sdt>
                <w:sdtPr>
                  <w:alias w:val="Pavadinimas"/>
                  <w:tag w:val="title_ce742ba639ed4786acf81a0bfc39e04e"/>
                  <w:id w:val="117342372"/>
                  <w:lock w:val="sdtLocked"/>
                </w:sdtPr>
                <w:sdtContent>
                  <w:r w:rsidR="00FB6FD3">
                    <w:rPr>
                      <w:b/>
                      <w:bCs/>
                    </w:rPr>
                    <w:t>PLĖTROS PROGRAMOS PAŽANGOS PRIEMONĖS VEIKLŲ SUVESTINĖ</w:t>
                  </w:r>
                </w:sdtContent>
              </w:sdt>
            </w:p>
            <w:p w:rsidR="00FF096E" w:rsidRDefault="00FF096E">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851"/>
                <w:gridCol w:w="1417"/>
                <w:gridCol w:w="709"/>
                <w:gridCol w:w="992"/>
                <w:gridCol w:w="709"/>
                <w:gridCol w:w="1276"/>
                <w:gridCol w:w="992"/>
                <w:gridCol w:w="2551"/>
                <w:gridCol w:w="851"/>
                <w:gridCol w:w="992"/>
                <w:gridCol w:w="1276"/>
              </w:tblGrid>
              <w:tr w:rsidR="00FF096E">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Veikla</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1417"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Projektų </w:t>
                    </w:r>
                  </w:p>
                  <w:p w:rsidR="00FF096E" w:rsidRDefault="00FB6FD3">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Tiesiogiai prisidedama prie HP</w:t>
                    </w:r>
                  </w:p>
                  <w:p w:rsidR="00FF096E" w:rsidRDefault="00FB6FD3">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w:t>
                    </w:r>
                    <w:proofErr w:type="spellStart"/>
                    <w:r>
                      <w:rPr>
                        <w:b/>
                        <w:sz w:val="16"/>
                        <w:szCs w:val="16"/>
                      </w:rPr>
                      <w:t>savimo</w:t>
                    </w:r>
                    <w:proofErr w:type="spellEnd"/>
                    <w:r>
                      <w:rPr>
                        <w:b/>
                        <w:sz w:val="16"/>
                        <w:szCs w:val="16"/>
                      </w:rPr>
                      <w:t xml:space="preserve">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Dalyvaujanti institucija</w:t>
                    </w:r>
                  </w:p>
                </w:tc>
              </w:tr>
              <w:tr w:rsidR="00FF096E">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2</w:t>
                    </w:r>
                  </w:p>
                </w:tc>
                <w:tc>
                  <w:tcPr>
                    <w:tcW w:w="1417"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12</w:t>
                    </w:r>
                  </w:p>
                </w:tc>
              </w:tr>
              <w:tr w:rsidR="00FF096E">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b/>
                        <w:bCs/>
                        <w:iCs/>
                        <w:sz w:val="20"/>
                      </w:rPr>
                    </w:pPr>
                    <w:r>
                      <w:rPr>
                        <w:b/>
                        <w:bCs/>
                        <w:iCs/>
                        <w:sz w:val="20"/>
                      </w:rPr>
                      <w:t>1. Ilgalaikės priežiūros paslaugų diegimas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r>
              <w:tr w:rsidR="00FF096E">
                <w:trPr>
                  <w:trHeight w:val="382"/>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415"/>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 lėšos netinka-</w:t>
                    </w:r>
                    <w:proofErr w:type="spellStart"/>
                    <w:r>
                      <w:rPr>
                        <w:color w:val="000000"/>
                        <w:sz w:val="20"/>
                      </w:rPr>
                      <w:t>mam</w:t>
                    </w:r>
                    <w:proofErr w:type="spellEnd"/>
                    <w:r>
                      <w:rPr>
                        <w:color w:val="000000"/>
                        <w:sz w:val="20"/>
                      </w:rPr>
                      <w:t xml:space="preserve"> PVM apmokėti (toliau – PVM iš VB </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1112"/>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b/>
                        <w:bCs/>
                        <w:sz w:val="20"/>
                      </w:rPr>
                    </w:pPr>
                    <w:r>
                      <w:rPr>
                        <w:sz w:val="20"/>
                      </w:rPr>
                      <w:t>1.1. Ilgalaikę priežiūrą reglamentuojančių teisės aktų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Sveikatos apsaugos ministerija (toliau – SAM);</w:t>
                    </w:r>
                  </w:p>
                  <w:p w:rsidR="00FF096E" w:rsidRDefault="00FB6FD3">
                    <w:pPr>
                      <w:ind w:left="-57" w:right="-57"/>
                      <w:jc w:val="center"/>
                      <w:rPr>
                        <w:sz w:val="20"/>
                      </w:rPr>
                    </w:pPr>
                    <w:r>
                      <w:rPr>
                        <w:sz w:val="20"/>
                      </w:rPr>
                      <w:t xml:space="preserve">Socialinės apsaugos ir darbo ministerija (toliau – SADM) </w:t>
                    </w:r>
                  </w:p>
                </w:tc>
              </w:tr>
              <w:tr w:rsidR="00FF096E">
                <w:trPr>
                  <w:trHeight w:val="599"/>
                </w:trPr>
                <w:tc>
                  <w:tcPr>
                    <w:tcW w:w="2410"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 xml:space="preserve">P – Įsigalioję teisės aktai, reglamentuojantys ilgalaikės priežiūros paslaugų modelio įgyvendinimą,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Borders>
                      <w:left w:val="single" w:sz="4" w:space="0" w:color="auto"/>
                      <w:bottom w:val="single" w:sz="4" w:space="0" w:color="auto"/>
                      <w:right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r>
              <w:tr w:rsidR="00FF096E">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1F7DD0">
                    <w:pPr>
                      <w:ind w:left="-57" w:right="-57"/>
                      <w:jc w:val="center"/>
                      <w:rPr>
                        <w:sz w:val="20"/>
                      </w:rPr>
                    </w:pPr>
                    <w:r w:rsidRPr="00DA39E1">
                      <w:rPr>
                        <w:sz w:val="20"/>
                      </w:rPr>
                      <w:t xml:space="preserve">Asmens sveikatos priežiūros įstaigos (toliau – ASPĮ); </w:t>
                    </w:r>
                    <w:r w:rsidRPr="00DA39E1">
                      <w:rPr>
                        <w:sz w:val="20"/>
                      </w:rPr>
                      <w:lastRenderedPageBreak/>
                      <w:t>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5 400</w:t>
                    </w:r>
                  </w:p>
                  <w:p w:rsidR="00FF096E" w:rsidRDefault="00FF096E">
                    <w:pPr>
                      <w:ind w:left="-57" w:right="-57"/>
                      <w:jc w:val="center"/>
                      <w:rPr>
                        <w:sz w:val="20"/>
                      </w:rPr>
                    </w:pPr>
                  </w:p>
                  <w:p w:rsidR="00FF096E" w:rsidRDefault="00FF096E">
                    <w:pPr>
                      <w:rPr>
                        <w:sz w:val="20"/>
                      </w:rPr>
                    </w:pPr>
                  </w:p>
                  <w:p w:rsidR="00FF096E" w:rsidRDefault="00FF096E">
                    <w:pPr>
                      <w:rPr>
                        <w:sz w:val="20"/>
                      </w:rPr>
                    </w:pPr>
                  </w:p>
                  <w:p w:rsidR="00FF096E" w:rsidRDefault="00FB6FD3">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EGADP</w:t>
                    </w:r>
                  </w:p>
                  <w:p w:rsidR="00FF096E" w:rsidRDefault="00FF096E">
                    <w:pPr>
                      <w:ind w:left="-57" w:right="-57"/>
                      <w:rPr>
                        <w:color w:val="000000"/>
                        <w:sz w:val="20"/>
                      </w:rPr>
                    </w:pPr>
                  </w:p>
                  <w:p w:rsidR="00FF096E" w:rsidRDefault="00FF096E">
                    <w:pPr>
                      <w:ind w:left="-57" w:right="-57"/>
                      <w:rPr>
                        <w:color w:val="000000"/>
                        <w:sz w:val="20"/>
                      </w:rPr>
                    </w:pPr>
                  </w:p>
                  <w:p w:rsidR="00FF096E" w:rsidRDefault="00FF096E">
                    <w:pPr>
                      <w:ind w:left="-57" w:right="-57"/>
                      <w:rPr>
                        <w:color w:val="000000"/>
                        <w:sz w:val="20"/>
                      </w:rPr>
                    </w:pPr>
                  </w:p>
                  <w:p w:rsidR="00FF096E" w:rsidRDefault="00FB6FD3">
                    <w:pPr>
                      <w:ind w:left="-57" w:right="-57"/>
                      <w:rPr>
                        <w:sz w:val="20"/>
                      </w:rPr>
                    </w:pPr>
                    <w:r>
                      <w:rPr>
                        <w:color w:val="000000"/>
                        <w:sz w:val="20"/>
                      </w:rPr>
                      <w:lastRenderedPageBreak/>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1F7DD0">
                    <w:pPr>
                      <w:ind w:left="-57" w:right="-57"/>
                      <w:rPr>
                        <w:sz w:val="20"/>
                      </w:rPr>
                    </w:pPr>
                    <w:r w:rsidRPr="00DA39E1">
                      <w:rPr>
                        <w:sz w:val="20"/>
                      </w:rPr>
                      <w:lastRenderedPageBreak/>
                      <w:t xml:space="preserve">P – </w:t>
                    </w:r>
                    <w:bookmarkStart w:id="0" w:name="_Hlk153964569"/>
                    <w:r w:rsidRPr="00DA39E1">
                      <w:rPr>
                        <w:sz w:val="20"/>
                      </w:rPr>
                      <w:t>Įkurtų specializuotų dienos priežiūros centrų, skirtų integruotoms ilgalaikės priežiūros paslaugoms teikti, skaičius</w:t>
                    </w:r>
                    <w:bookmarkEnd w:id="0"/>
                    <w:r w:rsidRPr="00DA39E1">
                      <w:rPr>
                        <w:sz w:val="20"/>
                      </w:rPr>
                      <w:t>,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10</w:t>
                    </w:r>
                  </w:p>
                  <w:p w:rsidR="00FF096E" w:rsidRDefault="00FB6FD3" w:rsidP="001F7DD0">
                    <w:pPr>
                      <w:ind w:left="-57" w:right="-57"/>
                      <w:jc w:val="center"/>
                      <w:rPr>
                        <w:sz w:val="20"/>
                      </w:rPr>
                    </w:pPr>
                    <w:r>
                      <w:rPr>
                        <w:sz w:val="20"/>
                      </w:rPr>
                      <w:t>202</w:t>
                    </w:r>
                    <w:r w:rsidR="001F7DD0">
                      <w:rPr>
                        <w:sz w:val="20"/>
                      </w:rPr>
                      <w:t>5</w:t>
                    </w:r>
                    <w:r>
                      <w:rPr>
                        <w:sz w:val="20"/>
                      </w:rPr>
                      <w:t xml:space="preserve"> m. (I</w:t>
                    </w:r>
                    <w:r w:rsidR="001F7DD0">
                      <w:rPr>
                        <w:sz w:val="20"/>
                      </w:rPr>
                      <w:t>I</w:t>
                    </w:r>
                    <w:r>
                      <w:rPr>
                        <w:sz w:val="20"/>
                      </w:rPr>
                      <w:t xml:space="preserve">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 xml:space="preserve">VšĮ Centrinė projektų valdymo agentūra </w:t>
                    </w:r>
                    <w:r>
                      <w:rPr>
                        <w:sz w:val="20"/>
                      </w:rPr>
                      <w:lastRenderedPageBreak/>
                      <w:t>(toliau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SAM; SADM</w:t>
                    </w: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1F7DD0">
                    <w:pPr>
                      <w:ind w:left="-57" w:right="-57"/>
                      <w:jc w:val="both"/>
                      <w:rPr>
                        <w:sz w:val="20"/>
                      </w:rPr>
                    </w:pPr>
                    <w:r w:rsidRPr="00DA39E1">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1F7DD0">
                    <w:pPr>
                      <w:ind w:left="-57" w:right="-57"/>
                      <w:jc w:val="both"/>
                      <w:rPr>
                        <w:sz w:val="20"/>
                      </w:rPr>
                    </w:pPr>
                    <w:r w:rsidRPr="00DA39E1">
                      <w:rPr>
                        <w:color w:val="000000"/>
                        <w:sz w:val="20"/>
                      </w:rPr>
                      <w:t>R – Ambulatorines ilgalaikes priežiūros paslaugas gaunančių pacientų dalis, proc.</w:t>
                    </w:r>
                    <w:r w:rsidR="00FB6FD3">
                      <w:rPr>
                        <w:color w:val="000000"/>
                        <w:sz w:val="20"/>
                      </w:rPr>
                      <w:t>.</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641"/>
                </w:trPr>
                <w:tc>
                  <w:tcPr>
                    <w:tcW w:w="2410"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 xml:space="preserve">R – Išvengiamų </w:t>
                    </w:r>
                    <w:proofErr w:type="spellStart"/>
                    <w:r>
                      <w:rPr>
                        <w:sz w:val="20"/>
                      </w:rPr>
                      <w:t>hospitalizacijų</w:t>
                    </w:r>
                    <w:proofErr w:type="spellEnd"/>
                    <w:r>
                      <w:rPr>
                        <w:sz w:val="20"/>
                      </w:rPr>
                      <w:t xml:space="preserve"> skaičius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876"/>
                </w:trPr>
                <w:tc>
                  <w:tcPr>
                    <w:tcW w:w="2410"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u w:val="single"/>
                      </w:rPr>
                    </w:pPr>
                    <w:r>
                      <w:rPr>
                        <w:iCs/>
                        <w:sz w:val="20"/>
                      </w:rPr>
                      <w:t xml:space="preserve">1.3. </w:t>
                    </w:r>
                    <w:r>
                      <w:rPr>
                        <w:sz w:val="20"/>
                      </w:rPr>
                      <w:t>Paslaugų teikimas ilgalaikės priežiūros dienos centruose</w:t>
                    </w:r>
                  </w:p>
                </w:tc>
                <w:tc>
                  <w:tcPr>
                    <w:tcW w:w="851"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I</w:t>
                    </w:r>
                  </w:p>
                  <w:p w:rsidR="00FF096E" w:rsidRDefault="00FF096E">
                    <w:pPr>
                      <w:rPr>
                        <w:sz w:val="20"/>
                      </w:rPr>
                    </w:pPr>
                  </w:p>
                  <w:p w:rsidR="00FF096E" w:rsidRDefault="00FF096E">
                    <w:pPr>
                      <w:rPr>
                        <w:sz w:val="20"/>
                      </w:rPr>
                    </w:pPr>
                  </w:p>
                </w:tc>
                <w:tc>
                  <w:tcPr>
                    <w:tcW w:w="1417"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firstLine="53"/>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color w:val="000000"/>
                        <w:sz w:val="20"/>
                      </w:rPr>
                    </w:pPr>
                    <w:r>
                      <w:rPr>
                        <w:color w:val="000000"/>
                        <w:sz w:val="20"/>
                      </w:rPr>
                      <w:t>8 000</w:t>
                    </w: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color w:val="000000"/>
                        <w:sz w:val="20"/>
                      </w:rPr>
                    </w:pPr>
                  </w:p>
                  <w:p w:rsidR="00FF096E" w:rsidRDefault="00FF096E">
                    <w:pPr>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rPr>
                        <w:sz w:val="20"/>
                      </w:rPr>
                    </w:pPr>
                    <w:r>
                      <w:rPr>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60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SAM; SADM</w:t>
                    </w:r>
                  </w:p>
                  <w:p w:rsidR="00FF096E" w:rsidRDefault="00FF096E">
                    <w:pPr>
                      <w:rPr>
                        <w:sz w:val="20"/>
                      </w:rPr>
                    </w:pPr>
                  </w:p>
                  <w:p w:rsidR="00FF096E" w:rsidRDefault="00FF096E">
                    <w:pPr>
                      <w:rPr>
                        <w:sz w:val="20"/>
                      </w:rPr>
                    </w:pPr>
                  </w:p>
                  <w:p w:rsidR="00FF096E" w:rsidRDefault="00FF096E">
                    <w:pPr>
                      <w:rPr>
                        <w:sz w:val="20"/>
                      </w:rPr>
                    </w:pPr>
                  </w:p>
                </w:tc>
              </w:tr>
              <w:tr w:rsidR="00FF096E">
                <w:trPr>
                  <w:trHeight w:val="483"/>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31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1.4. Mobilių komandų aprūpinimas įranga ir transporto priemonėmis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p w:rsidR="00FF096E" w:rsidRDefault="00FB6FD3">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90</w:t>
                    </w:r>
                  </w:p>
                  <w:p w:rsidR="00FF096E" w:rsidRDefault="00FB6FD3" w:rsidP="001F7DD0">
                    <w:pPr>
                      <w:ind w:left="-57" w:right="-57"/>
                      <w:jc w:val="center"/>
                      <w:rPr>
                        <w:sz w:val="20"/>
                      </w:rPr>
                    </w:pPr>
                    <w:r>
                      <w:rPr>
                        <w:sz w:val="20"/>
                      </w:rPr>
                      <w:t>(202</w:t>
                    </w:r>
                    <w:r w:rsidR="001F7DD0">
                      <w:rPr>
                        <w:sz w:val="20"/>
                      </w:rPr>
                      <w:t>5</w:t>
                    </w:r>
                    <w:r>
                      <w:rPr>
                        <w:sz w:val="20"/>
                      </w:rPr>
                      <w:t xml:space="preserve"> m. </w:t>
                    </w:r>
                    <w:r w:rsidR="001F7DD0">
                      <w:rPr>
                        <w:sz w:val="20"/>
                      </w:rPr>
                      <w:t>II</w:t>
                    </w:r>
                    <w:bookmarkStart w:id="1" w:name="_GoBack"/>
                    <w:bookmarkEnd w:id="1"/>
                    <w:r>
                      <w:rPr>
                        <w:sz w:val="20"/>
                      </w:rPr>
                      <w:t xml:space="preserve">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453"/>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rsidR="00FF096E" w:rsidRDefault="00FB6FD3">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230"/>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rsidR="00FF096E" w:rsidRDefault="00FF096E">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F096E" w:rsidRDefault="00FF096E">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highlight w:val="yellow"/>
                      </w:rPr>
                    </w:pPr>
                    <w:r>
                      <w:rPr>
                        <w:sz w:val="20"/>
                      </w:rPr>
                      <w:t>(2029 m.)</w:t>
                    </w:r>
                  </w:p>
                </w:tc>
                <w:tc>
                  <w:tcPr>
                    <w:tcW w:w="992" w:type="dxa"/>
                    <w:vMerge/>
                    <w:tcBorders>
                      <w:left w:val="single" w:sz="4" w:space="0" w:color="auto"/>
                      <w:right w:val="single" w:sz="4" w:space="0" w:color="auto"/>
                    </w:tcBorders>
                    <w:shd w:val="clear" w:color="auto" w:fill="auto"/>
                    <w:vAlign w:val="center"/>
                    <w:hideMark/>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hideMark/>
                  </w:tcPr>
                  <w:p w:rsidR="00FF096E" w:rsidRDefault="00FF096E">
                    <w:pPr>
                      <w:rPr>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F096E">
                    <w:pPr>
                      <w:rPr>
                        <w:color w:val="000000"/>
                        <w:sz w:val="20"/>
                      </w:rPr>
                    </w:pPr>
                  </w:p>
                </w:tc>
              </w:tr>
              <w:tr w:rsidR="00013320" w:rsidTr="001F7DD0">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b/>
                        <w:bCs/>
                        <w:color w:val="000000"/>
                        <w:sz w:val="20"/>
                      </w:rPr>
                    </w:pPr>
                    <w:r>
                      <w:rPr>
                        <w:b/>
                        <w:bCs/>
                        <w:color w:val="000000"/>
                        <w:sz w:val="20"/>
                      </w:rPr>
                      <w:t>2. Pasirengimo grėsmėms stiprinimas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color w:val="000000"/>
                        <w:sz w:val="20"/>
                      </w:rPr>
                    </w:pPr>
                    <w:r w:rsidRPr="00EE5F12">
                      <w:rPr>
                        <w:color w:val="000000"/>
                        <w:sz w:val="20"/>
                      </w:rPr>
                      <w:t>253 823,780</w:t>
                    </w:r>
                  </w:p>
                  <w:p w:rsidR="00013320" w:rsidRPr="00EE5F12" w:rsidRDefault="00013320" w:rsidP="00EE5F12">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sz w:val="20"/>
                      </w:rPr>
                    </w:pPr>
                    <w:r w:rsidRPr="00EE5F12">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EE5F12">
                      <w:rPr>
                        <w:color w:val="000000"/>
                        <w:sz w:val="20"/>
                      </w:rPr>
                      <w:t xml:space="preserve">R – Mirštamumas nuo miokardo infarkto per 30 dienų nuo </w:t>
                    </w:r>
                    <w:proofErr w:type="spellStart"/>
                    <w:r w:rsidRPr="00EE5F12">
                      <w:rPr>
                        <w:color w:val="000000"/>
                        <w:sz w:val="20"/>
                      </w:rPr>
                      <w:t>hospitalizacijos</w:t>
                    </w:r>
                    <w:proofErr w:type="spellEnd"/>
                    <w:r w:rsidRPr="00EE5F12">
                      <w:rPr>
                        <w:color w:val="000000"/>
                        <w:sz w:val="20"/>
                      </w:rPr>
                      <w:t>,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ind w:left="-57" w:right="-57"/>
                      <w:jc w:val="center"/>
                      <w:rPr>
                        <w:color w:val="000000"/>
                        <w:sz w:val="20"/>
                      </w:rPr>
                    </w:pPr>
                    <w:r w:rsidRPr="00EE5F12">
                      <w:rPr>
                        <w:color w:val="000000"/>
                        <w:sz w:val="20"/>
                      </w:rPr>
                      <w:t>9</w:t>
                    </w:r>
                  </w:p>
                  <w:p w:rsidR="00013320" w:rsidRPr="00EE5F12" w:rsidRDefault="00013320" w:rsidP="001F7DD0">
                    <w:pPr>
                      <w:ind w:left="-57" w:right="-57"/>
                      <w:jc w:val="center"/>
                      <w:rPr>
                        <w:color w:val="000000"/>
                        <w:sz w:val="20"/>
                      </w:rPr>
                    </w:pPr>
                    <w:r w:rsidRPr="00EE5F12">
                      <w:rPr>
                        <w:color w:val="000000"/>
                        <w:sz w:val="20"/>
                      </w:rPr>
                      <w:t>(2030 m.)</w:t>
                    </w:r>
                  </w:p>
                  <w:p w:rsidR="00013320" w:rsidRPr="00EE5F12" w:rsidRDefault="00013320" w:rsidP="00EE5F12">
                    <w:pPr>
                      <w:ind w:left="-57" w:right="-57"/>
                      <w:jc w:val="center"/>
                      <w:rPr>
                        <w:color w:val="000000"/>
                        <w:sz w:val="20"/>
                      </w:rPr>
                    </w:pPr>
                  </w:p>
                  <w:p w:rsidR="00013320" w:rsidRDefault="00013320" w:rsidP="00EE5F12">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EE5F12">
                    <w:pPr>
                      <w:jc w:val="center"/>
                      <w:rPr>
                        <w:color w:val="000000"/>
                        <w:sz w:val="20"/>
                      </w:rPr>
                    </w:pPr>
                    <w:r>
                      <w:rPr>
                        <w:color w:val="000000"/>
                        <w:sz w:val="20"/>
                      </w:rPr>
                      <w:t>-</w:t>
                    </w:r>
                  </w:p>
                </w:tc>
              </w:tr>
              <w:tr w:rsidR="00013320" w:rsidTr="001F7DD0">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EE5F12">
                    <w:pPr>
                      <w:jc w:val="center"/>
                      <w:rPr>
                        <w:color w:val="000000"/>
                        <w:sz w:val="20"/>
                      </w:rPr>
                    </w:pPr>
                  </w:p>
                  <w:p w:rsidR="00013320" w:rsidRPr="00DB668D" w:rsidRDefault="00013320" w:rsidP="001F7DD0">
                    <w:pPr>
                      <w:jc w:val="center"/>
                      <w:rPr>
                        <w:color w:val="000000"/>
                        <w:sz w:val="20"/>
                      </w:rPr>
                    </w:pPr>
                    <w:r w:rsidRPr="00DB668D">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sz w:val="20"/>
                      </w:rPr>
                    </w:pPr>
                    <w:r w:rsidRPr="00EE5F12">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 xml:space="preserve">R </w:t>
                    </w:r>
                    <w:r w:rsidRPr="00EE5F12">
                      <w:rPr>
                        <w:color w:val="000000"/>
                        <w:sz w:val="20"/>
                      </w:rPr>
                      <w:t xml:space="preserve">– </w:t>
                    </w:r>
                    <w:r w:rsidRPr="00DB668D">
                      <w:rPr>
                        <w:color w:val="000000"/>
                        <w:sz w:val="20"/>
                      </w:rPr>
                      <w:t xml:space="preserve">Mirštamumas nuo išeminio galvos smegenų insulto per 30 dienų po </w:t>
                    </w:r>
                    <w:proofErr w:type="spellStart"/>
                    <w:r w:rsidRPr="00DB668D">
                      <w:rPr>
                        <w:color w:val="000000"/>
                        <w:sz w:val="20"/>
                      </w:rPr>
                      <w:t>hospitalizacijos</w:t>
                    </w:r>
                    <w:proofErr w:type="spellEnd"/>
                    <w:r w:rsidRPr="00DB668D">
                      <w:rPr>
                        <w:color w:val="000000"/>
                        <w:sz w:val="20"/>
                      </w:rPr>
                      <w:t>,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r>
                      <w:rPr>
                        <w:color w:val="000000"/>
                        <w:sz w:val="20"/>
                      </w:rPr>
                      <w:t>12</w:t>
                    </w:r>
                  </w:p>
                  <w:p w:rsidR="00013320" w:rsidRDefault="00013320" w:rsidP="001F7DD0">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013320" w:rsidTr="001F7DD0">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color w:val="000000"/>
                        <w:sz w:val="20"/>
                      </w:rPr>
                    </w:pPr>
                  </w:p>
                  <w:p w:rsidR="00013320" w:rsidRPr="00DB668D" w:rsidRDefault="00013320" w:rsidP="001F7DD0">
                    <w:pPr>
                      <w:jc w:val="center"/>
                      <w:rPr>
                        <w:color w:val="000000"/>
                        <w:sz w:val="20"/>
                      </w:rPr>
                    </w:pPr>
                    <w:r w:rsidRPr="00DB668D">
                      <w:rPr>
                        <w:color w:val="000000"/>
                        <w:sz w:val="20"/>
                      </w:rPr>
                      <w:t>31 111,338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sz w:val="20"/>
                      </w:rPr>
                    </w:pPr>
                    <w:r w:rsidRPr="00EE5F12">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DB668D" w:rsidRDefault="00013320" w:rsidP="00EE5F12">
                    <w:pPr>
                      <w:ind w:left="-57" w:right="-57"/>
                      <w:jc w:val="center"/>
                      <w:rPr>
                        <w:color w:val="000000"/>
                        <w:sz w:val="20"/>
                      </w:rPr>
                    </w:pPr>
                    <w:r w:rsidRPr="00DB668D">
                      <w:rPr>
                        <w:color w:val="000000"/>
                        <w:sz w:val="20"/>
                      </w:rPr>
                      <w:t xml:space="preserve">R – </w:t>
                    </w:r>
                    <w:proofErr w:type="spellStart"/>
                    <w:r w:rsidRPr="00DB668D">
                      <w:rPr>
                        <w:color w:val="000000"/>
                        <w:sz w:val="20"/>
                      </w:rPr>
                      <w:t>fektyvių</w:t>
                    </w:r>
                    <w:proofErr w:type="spellEnd"/>
                    <w:r w:rsidRPr="00DB668D">
                      <w:rPr>
                        <w:color w:val="000000"/>
                        <w:sz w:val="20"/>
                      </w:rPr>
                      <w:t xml:space="preserve"> organų donorų skaičius 1 mln. gyventojų,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r>
                      <w:rPr>
                        <w:color w:val="000000"/>
                        <w:sz w:val="20"/>
                      </w:rPr>
                      <w:t>30</w:t>
                    </w:r>
                  </w:p>
                  <w:p w:rsidR="00013320" w:rsidRDefault="00013320" w:rsidP="001F7DD0">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013320" w:rsidTr="001F7DD0">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sz w:val="20"/>
                      </w:rPr>
                    </w:pPr>
                    <w:r w:rsidRPr="00EE5F12">
                      <w:rPr>
                        <w:sz w:val="20"/>
                      </w:rPr>
                      <w:t>2021–2027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rsidR="00013320" w:rsidRDefault="00013320" w:rsidP="00EE5F12">
                    <w:pPr>
                      <w:ind w:left="-57" w:right="-57"/>
                      <w:jc w:val="center"/>
                      <w:rPr>
                        <w:color w:val="000000"/>
                        <w:sz w:val="20"/>
                      </w:rPr>
                    </w:pPr>
                    <w:r>
                      <w:rPr>
                        <w:color w:val="000000"/>
                        <w:sz w:val="20"/>
                      </w:rPr>
                      <w:t xml:space="preserve">R </w:t>
                    </w:r>
                    <w:r w:rsidRPr="00EE5F12">
                      <w:rPr>
                        <w:color w:val="000000"/>
                        <w:sz w:val="20"/>
                      </w:rPr>
                      <w:t>–</w:t>
                    </w:r>
                    <w:r>
                      <w:rPr>
                        <w:color w:val="000000"/>
                        <w:sz w:val="20"/>
                      </w:rPr>
                      <w:t xml:space="preserve"> Aktyvaus gydymo sveikatos priežiūros įstaigose nustatytų invazinių </w:t>
                    </w:r>
                    <w:proofErr w:type="spellStart"/>
                    <w:r w:rsidRPr="00EE5F12">
                      <w:rPr>
                        <w:color w:val="000000"/>
                        <w:sz w:val="20"/>
                      </w:rPr>
                      <w:t>Klebsiella</w:t>
                    </w:r>
                    <w:proofErr w:type="spellEnd"/>
                    <w:r w:rsidRPr="00EE5F12">
                      <w:rPr>
                        <w:color w:val="000000"/>
                        <w:sz w:val="20"/>
                      </w:rPr>
                      <w:t xml:space="preserve"> </w:t>
                    </w:r>
                    <w:proofErr w:type="spellStart"/>
                    <w:r w:rsidRPr="00EE5F12">
                      <w:rPr>
                        <w:color w:val="000000"/>
                        <w:sz w:val="20"/>
                      </w:rPr>
                      <w:t>pneumoniae</w:t>
                    </w:r>
                    <w:proofErr w:type="spellEnd"/>
                    <w:r>
                      <w:rPr>
                        <w:color w:val="000000"/>
                        <w:sz w:val="20"/>
                      </w:rPr>
                      <w:t xml:space="preserve">, atsparių  trečios kartos </w:t>
                    </w:r>
                    <w:proofErr w:type="spellStart"/>
                    <w:r>
                      <w:rPr>
                        <w:color w:val="000000"/>
                        <w:sz w:val="20"/>
                      </w:rPr>
                      <w:t>cefalosporinams</w:t>
                    </w:r>
                    <w:proofErr w:type="spellEnd"/>
                    <w:r>
                      <w:rPr>
                        <w:color w:val="000000"/>
                        <w:sz w:val="20"/>
                      </w:rPr>
                      <w:t>, dalis (EARS-Net duomenimis),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r>
                      <w:rPr>
                        <w:color w:val="000000"/>
                        <w:sz w:val="20"/>
                      </w:rPr>
                      <w:t>30</w:t>
                    </w:r>
                  </w:p>
                  <w:p w:rsidR="00013320" w:rsidRDefault="00013320" w:rsidP="001F7DD0">
                    <w:pPr>
                      <w:ind w:left="-57" w:right="-57"/>
                      <w:jc w:val="center"/>
                      <w:rPr>
                        <w:color w:val="000000"/>
                        <w:sz w:val="20"/>
                      </w:rPr>
                    </w:pPr>
                    <w:r>
                      <w:rPr>
                        <w:color w:val="000000"/>
                        <w:sz w:val="20"/>
                      </w:rPr>
                      <w:t>(2030 m.)</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013320" w:rsidTr="001F7DD0">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r>
                      <w:rPr>
                        <w:color w:val="000000"/>
                        <w:sz w:val="20"/>
                      </w:rPr>
                      <w:t>8 838,557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sz w:val="20"/>
                      </w:rPr>
                    </w:pPr>
                    <w:r>
                      <w:rPr>
                        <w:sz w:val="20"/>
                      </w:rPr>
                      <w:t xml:space="preserve">2021–2027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013320" w:rsidTr="001F7DD0">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r>
                      <w:rPr>
                        <w:color w:val="000000"/>
                        <w:sz w:val="20"/>
                      </w:rPr>
                      <w:t>48 349,546</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Pr="00EE5F12" w:rsidRDefault="00013320" w:rsidP="001F7DD0">
                    <w:pPr>
                      <w:jc w:val="center"/>
                      <w:rPr>
                        <w:sz w:val="20"/>
                      </w:rPr>
                    </w:pPr>
                    <w:r w:rsidRPr="00EE5F12">
                      <w:rPr>
                        <w:sz w:val="20"/>
                      </w:rPr>
                      <w:t>2021–2027 IP (ERPF,</w:t>
                    </w:r>
                  </w:p>
                  <w:p w:rsidR="00013320" w:rsidRDefault="00013320" w:rsidP="001F7DD0">
                    <w:pPr>
                      <w:jc w:val="center"/>
                      <w:rPr>
                        <w:sz w:val="20"/>
                      </w:rPr>
                    </w:pPr>
                    <w:r w:rsidRPr="00EE5F12">
                      <w:rPr>
                        <w:sz w:val="20"/>
                      </w:rPr>
                      <w:t>VVL regionas)</w:t>
                    </w:r>
                  </w:p>
                </w:tc>
                <w:tc>
                  <w:tcPr>
                    <w:tcW w:w="2551" w:type="dxa"/>
                    <w:vMerge/>
                    <w:tcBorders>
                      <w:left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013320" w:rsidTr="001F7DD0">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b/>
                        <w:bCs/>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r>
                      <w:rPr>
                        <w:color w:val="000000"/>
                        <w:sz w:val="20"/>
                      </w:rPr>
                      <w:t>8 532,273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sz w:val="20"/>
                      </w:rPr>
                    </w:pPr>
                    <w:r>
                      <w:rPr>
                        <w:sz w:val="20"/>
                      </w:rPr>
                      <w:t xml:space="preserve">2021–2027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ind w:left="-57" w:right="-57"/>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013320" w:rsidRDefault="00013320" w:rsidP="001F7DD0">
                    <w:pPr>
                      <w:jc w:val="center"/>
                      <w:rPr>
                        <w:color w:val="000000"/>
                        <w:sz w:val="20"/>
                      </w:rPr>
                    </w:pPr>
                  </w:p>
                </w:tc>
              </w:tr>
              <w:tr w:rsidR="00FF096E">
                <w:trPr>
                  <w:trHeight w:val="212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2.1. Teisės aktų, skirtų įstaigų pasirengimui dirbti ekstremaliomis situacijomis didinti,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102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87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 xml:space="preserve">P – Patvirtinti reikalavimai  infekcinių ligų centrų infrastruktūrai, </w:t>
                    </w:r>
                    <w:proofErr w:type="spellStart"/>
                    <w:r>
                      <w:rPr>
                        <w:color w:val="000000"/>
                        <w:sz w:val="20"/>
                      </w:rPr>
                      <w:t>kompl</w:t>
                    </w:r>
                    <w:proofErr w:type="spellEnd"/>
                    <w:r>
                      <w:rPr>
                        <w:color w:val="000000"/>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Patvirtinti reikalavimai ligoninių skubiosios  medicinos pagalbos, reanimacijos ir intensyviosios terapijos skyrių infrastruktūrai,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1E243C" w:rsidTr="001F7DD0">
                <w:trPr>
                  <w:trHeight w:val="787"/>
                </w:trPr>
                <w:tc>
                  <w:tcPr>
                    <w:tcW w:w="2410"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sidRPr="00EE5F12">
                      <w:rPr>
                        <w:color w:val="000000"/>
                        <w:sz w:val="20"/>
                      </w:rPr>
                      <w:t>2.2. Infekcinių ligų klasterių centrų įrengimas</w:t>
                    </w:r>
                  </w:p>
                </w:tc>
                <w:tc>
                  <w:tcPr>
                    <w:tcW w:w="851" w:type="dxa"/>
                    <w:vMerge w:val="restart"/>
                    <w:tcBorders>
                      <w:top w:val="single" w:sz="4" w:space="0" w:color="auto"/>
                      <w:left w:val="single" w:sz="4" w:space="0" w:color="auto"/>
                      <w:right w:val="single" w:sz="4" w:space="0" w:color="auto"/>
                    </w:tcBorders>
                    <w:vAlign w:val="center"/>
                  </w:tcPr>
                  <w:p w:rsidR="001E243C" w:rsidRDefault="001E243C" w:rsidP="00EE5F12">
                    <w:pP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ASPĮ</w:t>
                    </w:r>
                  </w:p>
                </w:tc>
                <w:tc>
                  <w:tcPr>
                    <w:tcW w:w="709"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P</w:t>
                    </w:r>
                  </w:p>
                </w:tc>
                <w:tc>
                  <w:tcPr>
                    <w:tcW w:w="992" w:type="dxa"/>
                    <w:vMerge w:val="restart"/>
                    <w:tcBorders>
                      <w:top w:val="single" w:sz="4" w:space="0" w:color="auto"/>
                      <w:left w:val="single" w:sz="4" w:space="0" w:color="auto"/>
                      <w:right w:val="single" w:sz="4" w:space="0" w:color="auto"/>
                    </w:tcBorders>
                    <w:vAlign w:val="center"/>
                  </w:tcPr>
                  <w:p w:rsidR="001E243C" w:rsidRDefault="001E243C" w:rsidP="00EE5F12">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124 153,509</w:t>
                    </w:r>
                  </w:p>
                  <w:p w:rsidR="001E243C" w:rsidRPr="00CE0845" w:rsidRDefault="001E243C" w:rsidP="001F7DD0">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1E243C" w:rsidRDefault="001E243C" w:rsidP="001F7DD0">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rsidR="001E243C" w:rsidRDefault="001E243C" w:rsidP="001F7DD0">
                    <w:pPr>
                      <w:ind w:left="-57" w:right="-57"/>
                      <w:jc w:val="center"/>
                      <w:rPr>
                        <w:sz w:val="20"/>
                      </w:rPr>
                    </w:pPr>
                    <w:r>
                      <w:rPr>
                        <w:sz w:val="20"/>
                      </w:rPr>
                      <w:t>5</w:t>
                    </w:r>
                  </w:p>
                  <w:p w:rsidR="001E243C" w:rsidRDefault="001E243C" w:rsidP="001F7DD0">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vAlign w:val="center"/>
                  </w:tcPr>
                  <w:p w:rsidR="001E243C" w:rsidRPr="00EE5F12" w:rsidRDefault="001E243C" w:rsidP="00EE5F12">
                    <w:pPr>
                      <w:rPr>
                        <w:color w:val="000000"/>
                        <w:sz w:val="20"/>
                      </w:rPr>
                    </w:pPr>
                    <w:r>
                      <w:rPr>
                        <w:color w:val="000000"/>
                        <w:sz w:val="20"/>
                      </w:rPr>
                      <w:t>SAM</w:t>
                    </w:r>
                  </w:p>
                </w:tc>
              </w:tr>
              <w:tr w:rsidR="001E243C" w:rsidTr="001F7DD0">
                <w:trPr>
                  <w:trHeight w:val="787"/>
                </w:trPr>
                <w:tc>
                  <w:tcPr>
                    <w:tcW w:w="2410"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851" w:type="dxa"/>
                    <w:vMerge/>
                    <w:tcBorders>
                      <w:left w:val="single" w:sz="4" w:space="0" w:color="auto"/>
                      <w:right w:val="single" w:sz="4" w:space="0" w:color="auto"/>
                    </w:tcBorders>
                    <w:vAlign w:val="center"/>
                  </w:tcPr>
                  <w:p w:rsidR="001E243C" w:rsidRDefault="001E243C" w:rsidP="00EE5F12">
                    <w:pPr>
                      <w:rPr>
                        <w:color w:val="000000"/>
                        <w:sz w:val="20"/>
                      </w:rPr>
                    </w:pPr>
                  </w:p>
                </w:tc>
                <w:tc>
                  <w:tcPr>
                    <w:tcW w:w="1417" w:type="dxa"/>
                    <w:vMerge/>
                    <w:tcBorders>
                      <w:left w:val="single" w:sz="4" w:space="0" w:color="auto"/>
                      <w:right w:val="single" w:sz="4" w:space="0" w:color="auto"/>
                    </w:tcBorders>
                    <w:vAlign w:val="center"/>
                  </w:tcPr>
                  <w:p w:rsidR="001E243C" w:rsidRDefault="001E243C" w:rsidP="00EE5F12">
                    <w:pPr>
                      <w:rPr>
                        <w:sz w:val="20"/>
                      </w:rPr>
                    </w:pPr>
                  </w:p>
                </w:tc>
                <w:tc>
                  <w:tcPr>
                    <w:tcW w:w="709" w:type="dxa"/>
                    <w:vMerge/>
                    <w:tcBorders>
                      <w:left w:val="single" w:sz="4" w:space="0" w:color="auto"/>
                      <w:right w:val="single" w:sz="4" w:space="0" w:color="auto"/>
                    </w:tcBorders>
                    <w:vAlign w:val="center"/>
                  </w:tcPr>
                  <w:p w:rsidR="001E243C" w:rsidRDefault="001E243C" w:rsidP="00EE5F12">
                    <w:pPr>
                      <w:rPr>
                        <w:sz w:val="20"/>
                      </w:rPr>
                    </w:pPr>
                  </w:p>
                </w:tc>
                <w:tc>
                  <w:tcPr>
                    <w:tcW w:w="992" w:type="dxa"/>
                    <w:vMerge/>
                    <w:tcBorders>
                      <w:left w:val="single" w:sz="4" w:space="0" w:color="auto"/>
                      <w:right w:val="single" w:sz="4" w:space="0" w:color="auto"/>
                    </w:tcBorders>
                    <w:vAlign w:val="center"/>
                  </w:tcPr>
                  <w:p w:rsidR="001E243C" w:rsidRDefault="001E243C" w:rsidP="00EE5F12">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Pr="00CE0845" w:rsidRDefault="001E243C" w:rsidP="00EE5F12">
                    <w:pPr>
                      <w:rPr>
                        <w:sz w:val="20"/>
                      </w:rPr>
                    </w:pPr>
                    <w:r w:rsidRPr="00CE0845">
                      <w:rPr>
                        <w:sz w:val="20"/>
                      </w:rPr>
                      <w:t>26 071,</w:t>
                    </w:r>
                    <w:r w:rsidRPr="00EE5F12">
                      <w:rPr>
                        <w:sz w:val="20"/>
                      </w:rPr>
                      <w:t>338</w:t>
                    </w: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EE5F12">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rsidR="001E243C" w:rsidRDefault="001E243C" w:rsidP="00EE5F12">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1E243C" w:rsidRDefault="001E243C" w:rsidP="001F7DD0">
                    <w:pPr>
                      <w:ind w:left="-57" w:right="-57"/>
                      <w:jc w:val="center"/>
                      <w:rPr>
                        <w:sz w:val="20"/>
                      </w:rPr>
                    </w:pPr>
                  </w:p>
                </w:tc>
                <w:tc>
                  <w:tcPr>
                    <w:tcW w:w="992" w:type="dxa"/>
                    <w:vMerge/>
                    <w:tcBorders>
                      <w:left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right w:val="single" w:sz="4" w:space="0" w:color="auto"/>
                    </w:tcBorders>
                    <w:vAlign w:val="center"/>
                  </w:tcPr>
                  <w:p w:rsidR="001E243C" w:rsidRPr="00EE5F12" w:rsidRDefault="001E243C" w:rsidP="00EE5F12">
                    <w:pPr>
                      <w:rPr>
                        <w:color w:val="000000"/>
                        <w:sz w:val="20"/>
                      </w:rPr>
                    </w:pPr>
                  </w:p>
                </w:tc>
              </w:tr>
              <w:tr w:rsidR="001E243C" w:rsidTr="001F7DD0">
                <w:trPr>
                  <w:trHeight w:val="787"/>
                </w:trPr>
                <w:tc>
                  <w:tcPr>
                    <w:tcW w:w="2410" w:type="dxa"/>
                    <w:vMerge/>
                    <w:tcBorders>
                      <w:left w:val="single" w:sz="4" w:space="0" w:color="auto"/>
                      <w:bottom w:val="single" w:sz="4" w:space="0" w:color="auto"/>
                      <w:right w:val="single" w:sz="4" w:space="0" w:color="auto"/>
                    </w:tcBorders>
                    <w:vAlign w:val="center"/>
                  </w:tcPr>
                  <w:p w:rsidR="001E243C" w:rsidRDefault="001E243C" w:rsidP="001F7DD0">
                    <w:pPr>
                      <w:rPr>
                        <w:color w:val="000000"/>
                        <w:sz w:val="20"/>
                      </w:rPr>
                    </w:pPr>
                  </w:p>
                </w:tc>
                <w:tc>
                  <w:tcPr>
                    <w:tcW w:w="851" w:type="dxa"/>
                    <w:vMerge/>
                    <w:tcBorders>
                      <w:left w:val="single" w:sz="4" w:space="0" w:color="auto"/>
                      <w:bottom w:val="single" w:sz="4" w:space="0" w:color="auto"/>
                      <w:right w:val="single" w:sz="4" w:space="0" w:color="auto"/>
                    </w:tcBorders>
                    <w:vAlign w:val="center"/>
                  </w:tcPr>
                  <w:p w:rsidR="001E243C" w:rsidRDefault="001E243C" w:rsidP="001F7DD0">
                    <w:pPr>
                      <w:rPr>
                        <w:color w:val="000000"/>
                        <w:sz w:val="20"/>
                      </w:rPr>
                    </w:pPr>
                  </w:p>
                </w:tc>
                <w:tc>
                  <w:tcPr>
                    <w:tcW w:w="1417" w:type="dxa"/>
                    <w:vMerge/>
                    <w:tcBorders>
                      <w:left w:val="single" w:sz="4" w:space="0" w:color="auto"/>
                      <w:bottom w:val="single" w:sz="4" w:space="0" w:color="auto"/>
                      <w:right w:val="single" w:sz="4" w:space="0" w:color="auto"/>
                    </w:tcBorders>
                    <w:vAlign w:val="center"/>
                  </w:tcPr>
                  <w:p w:rsidR="001E243C" w:rsidRDefault="001E243C" w:rsidP="001F7DD0">
                    <w:pPr>
                      <w:rPr>
                        <w:sz w:val="20"/>
                      </w:rPr>
                    </w:pPr>
                  </w:p>
                </w:tc>
                <w:tc>
                  <w:tcPr>
                    <w:tcW w:w="709" w:type="dxa"/>
                    <w:vMerge/>
                    <w:tcBorders>
                      <w:left w:val="single" w:sz="4" w:space="0" w:color="auto"/>
                      <w:bottom w:val="single" w:sz="4" w:space="0" w:color="auto"/>
                      <w:right w:val="single" w:sz="4" w:space="0" w:color="auto"/>
                    </w:tcBorders>
                    <w:vAlign w:val="center"/>
                  </w:tcPr>
                  <w:p w:rsidR="001E243C" w:rsidRDefault="001E243C" w:rsidP="001F7DD0">
                    <w:pPr>
                      <w:rPr>
                        <w:sz w:val="20"/>
                      </w:rPr>
                    </w:pPr>
                  </w:p>
                </w:tc>
                <w:tc>
                  <w:tcPr>
                    <w:tcW w:w="992" w:type="dxa"/>
                    <w:vMerge/>
                    <w:tcBorders>
                      <w:left w:val="single" w:sz="4" w:space="0" w:color="auto"/>
                      <w:bottom w:val="single" w:sz="4" w:space="0" w:color="auto"/>
                      <w:right w:val="single" w:sz="4" w:space="0" w:color="auto"/>
                    </w:tcBorders>
                    <w:vAlign w:val="center"/>
                  </w:tcPr>
                  <w:p w:rsidR="001E243C" w:rsidRDefault="001E243C" w:rsidP="001F7DD0">
                    <w:pPr>
                      <w:rPr>
                        <w:sz w:val="20"/>
                      </w:rPr>
                    </w:pPr>
                  </w:p>
                </w:tc>
                <w:tc>
                  <w:tcPr>
                    <w:tcW w:w="709" w:type="dxa"/>
                    <w:tcBorders>
                      <w:top w:val="single" w:sz="4" w:space="0" w:color="auto"/>
                      <w:left w:val="single" w:sz="4" w:space="0" w:color="auto"/>
                      <w:bottom w:val="single" w:sz="4" w:space="0" w:color="auto"/>
                      <w:right w:val="single" w:sz="4" w:space="0" w:color="auto"/>
                    </w:tcBorders>
                    <w:vAlign w:val="center"/>
                  </w:tcPr>
                  <w:p w:rsidR="001E243C" w:rsidRDefault="001E243C" w:rsidP="001F7DD0">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1E243C" w:rsidRDefault="001E243C" w:rsidP="001F7DD0">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rsidR="001E243C" w:rsidRDefault="001E243C" w:rsidP="001F7DD0">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1F7DD0">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1E243C" w:rsidRDefault="001E243C" w:rsidP="001F7DD0">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1E243C" w:rsidRPr="00EE5F12" w:rsidRDefault="001E243C" w:rsidP="00EE5F12">
                    <w:pPr>
                      <w:rPr>
                        <w:color w:val="000000"/>
                        <w:sz w:val="20"/>
                      </w:rPr>
                    </w:pPr>
                  </w:p>
                </w:tc>
              </w:tr>
              <w:tr w:rsidR="00FF096E">
                <w:trPr>
                  <w:trHeight w:val="70"/>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2.3. Regioninių sveikatos priežiūros įstaigų infrastruktūros modernizavimas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24 000</w:t>
                    </w:r>
                  </w:p>
                  <w:p w:rsidR="00FF096E" w:rsidRDefault="00FF096E">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Modernizuotos ligoninių skubiosios medicinos pagalbos ir reanimacijos bei intensyviosios terapijos skyrių sveikatos priežiūros infrastruktūros objektų skaičius, </w:t>
                    </w:r>
                    <w:proofErr w:type="spellStart"/>
                    <w:r>
                      <w:rPr>
                        <w:sz w:val="20"/>
                      </w:rPr>
                      <w:t>vnt</w:t>
                    </w:r>
                    <w:proofErr w:type="spellEnd"/>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801"/>
                </w:trPr>
                <w:tc>
                  <w:tcPr>
                    <w:tcW w:w="2410"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rPr>
                        <w:iCs/>
                        <w:sz w:val="20"/>
                      </w:rPr>
                    </w:pPr>
                  </w:p>
                </w:tc>
                <w:tc>
                  <w:tcPr>
                    <w:tcW w:w="851"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417"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r>
              <w:tr w:rsidR="00FF096E">
                <w:trPr>
                  <w:trHeight w:val="719"/>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1025"/>
                </w:trPr>
                <w:tc>
                  <w:tcPr>
                    <w:tcW w:w="2410" w:type="dxa"/>
                    <w:vMerge w:val="restart"/>
                  </w:tcPr>
                  <w:p w:rsidR="00FF096E" w:rsidRDefault="00FB6FD3">
                    <w:pPr>
                      <w:rPr>
                        <w:sz w:val="20"/>
                      </w:rPr>
                    </w:pPr>
                    <w:r>
                      <w:rPr>
                        <w:sz w:val="20"/>
                      </w:rPr>
                      <w:t>2.4 Regionų ir savivaldybių sveikatos priežiūros įstaigų  infrastruktūros modernizavimas,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sz w:val="20"/>
                      </w:rPr>
                    </w:pPr>
                    <w:r>
                      <w:rPr>
                        <w:color w:val="000000"/>
                        <w:sz w:val="20"/>
                      </w:rPr>
                      <w:t>8 838,557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96 410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83"/>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color w:val="000000"/>
                        <w:sz w:val="20"/>
                      </w:rPr>
                    </w:pPr>
                    <w:r>
                      <w:rPr>
                        <w:color w:val="000000"/>
                        <w:sz w:val="20"/>
                      </w:rPr>
                      <w:t>8 838,557</w:t>
                    </w:r>
                  </w:p>
                </w:tc>
                <w:tc>
                  <w:tcPr>
                    <w:tcW w:w="992" w:type="dxa"/>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91 590</w:t>
                    </w:r>
                  </w:p>
                  <w:p w:rsidR="00FF096E" w:rsidRDefault="00FB6FD3">
                    <w:pPr>
                      <w:ind w:left="-57" w:right="-57"/>
                      <w:jc w:val="center"/>
                      <w:rPr>
                        <w:sz w:val="20"/>
                      </w:rPr>
                    </w:pPr>
                    <w:r>
                      <w:rPr>
                        <w:sz w:val="20"/>
                      </w:rPr>
                      <w:t>(2029 m.)</w:t>
                    </w: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1023"/>
                </w:trPr>
                <w:tc>
                  <w:tcPr>
                    <w:tcW w:w="2410" w:type="dxa"/>
                    <w:vMerge w:val="restart"/>
                  </w:tcPr>
                  <w:p w:rsidR="00FF096E" w:rsidRDefault="00FB6FD3">
                    <w:pPr>
                      <w:rPr>
                        <w:sz w:val="20"/>
                      </w:rPr>
                    </w:pPr>
                    <w:r>
                      <w:rPr>
                        <w:sz w:val="20"/>
                      </w:rPr>
                      <w:t xml:space="preserve">2.5. Regionų ir savivaldybių sveikatos priežiūros įstaigų  infrastruktūros modernizavimas, Vidurio ir vakarų Lietuvos </w:t>
                    </w:r>
                    <w:proofErr w:type="spellStart"/>
                    <w:r>
                      <w:rPr>
                        <w:sz w:val="20"/>
                      </w:rPr>
                      <w:t>regiona</w:t>
                    </w:r>
                    <w:proofErr w:type="spellEnd"/>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44 524,546</w:t>
                    </w:r>
                  </w:p>
                </w:tc>
                <w:tc>
                  <w:tcPr>
                    <w:tcW w:w="992" w:type="dxa"/>
                  </w:tcPr>
                  <w:p w:rsidR="00FF096E" w:rsidRDefault="00FB6FD3">
                    <w:pPr>
                      <w:rPr>
                        <w:sz w:val="20"/>
                      </w:rPr>
                    </w:pPr>
                    <w:r>
                      <w:rPr>
                        <w:sz w:val="20"/>
                      </w:rPr>
                      <w:t>2021–2027 IP (ERPF)</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295 640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58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shd w:val="clear" w:color="auto" w:fill="auto"/>
                  </w:tcPr>
                  <w:p w:rsidR="00FF096E" w:rsidRDefault="00FB6FD3">
                    <w:pPr>
                      <w:rPr>
                        <w:sz w:val="20"/>
                      </w:rPr>
                    </w:pPr>
                    <w:r>
                      <w:rPr>
                        <w:sz w:val="20"/>
                      </w:rPr>
                      <w:t>7 857,273</w:t>
                    </w:r>
                  </w:p>
                </w:tc>
                <w:tc>
                  <w:tcPr>
                    <w:tcW w:w="992" w:type="dxa"/>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280 860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60"/>
                </w:trPr>
                <w:tc>
                  <w:tcPr>
                    <w:tcW w:w="2410" w:type="dxa"/>
                    <w:vMerge w:val="restart"/>
                  </w:tcPr>
                  <w:p w:rsidR="00FF096E" w:rsidRDefault="00FB6FD3">
                    <w:pPr>
                      <w:rPr>
                        <w:sz w:val="20"/>
                      </w:rPr>
                    </w:pPr>
                    <w:r>
                      <w:rPr>
                        <w:sz w:val="20"/>
                      </w:rPr>
                      <w:t>2.6. Skubios telemedicinos paslaugų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3 825</w:t>
                    </w:r>
                  </w:p>
                  <w:p w:rsidR="00FF096E" w:rsidRDefault="00FF096E">
                    <w:pPr>
                      <w:rPr>
                        <w:sz w:val="20"/>
                      </w:rPr>
                    </w:pPr>
                  </w:p>
                </w:tc>
                <w:tc>
                  <w:tcPr>
                    <w:tcW w:w="992" w:type="dxa"/>
                  </w:tcPr>
                  <w:p w:rsidR="00FF096E" w:rsidRDefault="00FB6FD3">
                    <w:pPr>
                      <w:rPr>
                        <w:sz w:val="20"/>
                      </w:rPr>
                    </w:pPr>
                    <w:r>
                      <w:rPr>
                        <w:sz w:val="20"/>
                      </w:rPr>
                      <w:t>2021–2027 IP (ERPF)</w:t>
                    </w:r>
                  </w:p>
                </w:tc>
                <w:tc>
                  <w:tcPr>
                    <w:tcW w:w="2551" w:type="dxa"/>
                    <w:vMerge w:val="restart"/>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FF096E" w:rsidRDefault="00FB6FD3">
                    <w:pPr>
                      <w:ind w:left="-57" w:right="-57"/>
                      <w:jc w:val="center"/>
                      <w:rPr>
                        <w:sz w:val="20"/>
                      </w:rPr>
                    </w:pPr>
                    <w:r>
                      <w:rPr>
                        <w:sz w:val="20"/>
                      </w:rPr>
                      <w:t>8 000</w:t>
                    </w:r>
                  </w:p>
                  <w:p w:rsidR="00FF096E" w:rsidRDefault="00FB6FD3">
                    <w:pPr>
                      <w:ind w:left="-57" w:right="-57"/>
                      <w:jc w:val="center"/>
                      <w:rPr>
                        <w:sz w:val="20"/>
                      </w:rPr>
                    </w:pPr>
                    <w:r>
                      <w:rPr>
                        <w:sz w:val="20"/>
                      </w:rPr>
                      <w:t>(2029 m.)</w:t>
                    </w:r>
                  </w:p>
                </w:tc>
                <w:tc>
                  <w:tcPr>
                    <w:tcW w:w="992" w:type="dxa"/>
                    <w:vMerge w:val="restart"/>
                  </w:tcPr>
                  <w:p w:rsidR="00FF096E" w:rsidRDefault="00FB6FD3">
                    <w:pPr>
                      <w:ind w:firstLine="53"/>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sz w:val="20"/>
                      </w:rPr>
                    </w:pPr>
                    <w:r>
                      <w:rPr>
                        <w:sz w:val="20"/>
                      </w:rPr>
                      <w:t>675</w:t>
                    </w:r>
                  </w:p>
                  <w:p w:rsidR="00FF096E" w:rsidRDefault="00FF096E">
                    <w:pPr>
                      <w:rPr>
                        <w:color w:val="000000"/>
                        <w:sz w:val="20"/>
                      </w:rPr>
                    </w:pPr>
                  </w:p>
                </w:tc>
                <w:tc>
                  <w:tcPr>
                    <w:tcW w:w="992" w:type="dxa"/>
                    <w:vMerge w:val="restart"/>
                  </w:tcPr>
                  <w:p w:rsidR="00FF096E" w:rsidRDefault="00FB6FD3">
                    <w:pPr>
                      <w:rPr>
                        <w:color w:val="000000"/>
                        <w:sz w:val="20"/>
                      </w:rPr>
                    </w:pPr>
                    <w:r>
                      <w:rPr>
                        <w:sz w:val="20"/>
                      </w:rPr>
                      <w:t>2021–2027 IP (BF)</w:t>
                    </w:r>
                  </w:p>
                </w:tc>
                <w:tc>
                  <w:tcPr>
                    <w:tcW w:w="2551" w:type="dxa"/>
                    <w:vMerge/>
                  </w:tcPr>
                  <w:p w:rsidR="00FF096E" w:rsidRDefault="00FF096E">
                    <w:pPr>
                      <w:ind w:left="-57" w:right="-57"/>
                      <w:rPr>
                        <w:color w:val="FF0000"/>
                        <w:sz w:val="20"/>
                      </w:rPr>
                    </w:pPr>
                  </w:p>
                </w:tc>
                <w:tc>
                  <w:tcPr>
                    <w:tcW w:w="851" w:type="dxa"/>
                    <w:vMerge/>
                    <w:shd w:val="clear" w:color="auto" w:fill="auto"/>
                  </w:tcPr>
                  <w:p w:rsidR="00FF096E" w:rsidRDefault="00FF096E">
                    <w:pPr>
                      <w:ind w:left="-57" w:right="-57"/>
                      <w:jc w:val="center"/>
                      <w:rPr>
                        <w:color w:val="FF0000"/>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70"/>
                </w:trPr>
                <w:tc>
                  <w:tcPr>
                    <w:tcW w:w="2410" w:type="dxa"/>
                    <w:vMerge/>
                    <w:vAlign w:val="center"/>
                  </w:tcPr>
                  <w:p w:rsidR="00FF096E" w:rsidRDefault="00FF096E">
                    <w:pPr>
                      <w:rPr>
                        <w:color w:val="000000"/>
                        <w:sz w:val="20"/>
                      </w:rPr>
                    </w:pPr>
                  </w:p>
                </w:tc>
                <w:tc>
                  <w:tcPr>
                    <w:tcW w:w="851" w:type="dxa"/>
                    <w:vMerge/>
                    <w:vAlign w:val="center"/>
                  </w:tcPr>
                  <w:p w:rsidR="00FF096E" w:rsidRDefault="00FF096E">
                    <w:pPr>
                      <w:rPr>
                        <w:color w:val="000000"/>
                        <w:sz w:val="20"/>
                      </w:rPr>
                    </w:pPr>
                  </w:p>
                </w:tc>
                <w:tc>
                  <w:tcPr>
                    <w:tcW w:w="1417"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2551" w:type="dxa"/>
                    <w:shd w:val="clear" w:color="auto" w:fill="auto"/>
                  </w:tcPr>
                  <w:p w:rsidR="00FF096E" w:rsidRDefault="00FB6FD3">
                    <w:pPr>
                      <w:ind w:left="-57" w:right="-57"/>
                      <w:rPr>
                        <w:color w:val="FF0000"/>
                        <w:sz w:val="20"/>
                        <w:highlight w:val="yellow"/>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7 200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color w:val="000000"/>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851" w:type="dxa"/>
                    <w:vMerge w:val="restart"/>
                    <w:shd w:val="clear" w:color="auto" w:fill="F2F2F2" w:themeFill="background1" w:themeFillShade="F2"/>
                  </w:tcPr>
                  <w:p w:rsidR="00FF096E" w:rsidRDefault="00FB6FD3">
                    <w:pPr>
                      <w:rPr>
                        <w:color w:val="000000"/>
                        <w:sz w:val="20"/>
                      </w:rPr>
                    </w:pPr>
                    <w:r>
                      <w:rPr>
                        <w:sz w:val="20"/>
                      </w:rPr>
                      <w:t>-</w:t>
                    </w:r>
                  </w:p>
                </w:tc>
                <w:tc>
                  <w:tcPr>
                    <w:tcW w:w="1417"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1276" w:type="dxa"/>
                    <w:shd w:val="clear" w:color="auto" w:fill="F2F2F2" w:themeFill="background1" w:themeFillShade="F2"/>
                  </w:tcPr>
                  <w:p w:rsidR="00FF096E" w:rsidRDefault="00FB6FD3">
                    <w:pPr>
                      <w:rPr>
                        <w:color w:val="000000"/>
                        <w:sz w:val="20"/>
                      </w:rPr>
                    </w:pPr>
                    <w:r>
                      <w:rPr>
                        <w:b/>
                        <w:bCs/>
                        <w:sz w:val="20"/>
                      </w:rPr>
                      <w:t>52 970,227</w:t>
                    </w:r>
                  </w:p>
                </w:tc>
                <w:tc>
                  <w:tcPr>
                    <w:tcW w:w="992" w:type="dxa"/>
                    <w:shd w:val="clear" w:color="auto" w:fill="F2F2F2" w:themeFill="background1" w:themeFillShade="F2"/>
                  </w:tcPr>
                  <w:p w:rsidR="00FF096E" w:rsidRDefault="00FB6FD3">
                    <w:pPr>
                      <w:rPr>
                        <w:color w:val="000000"/>
                        <w:sz w:val="20"/>
                      </w:rPr>
                    </w:pPr>
                    <w:r>
                      <w:rPr>
                        <w:sz w:val="20"/>
                      </w:rPr>
                      <w:t>-</w:t>
                    </w:r>
                  </w:p>
                </w:tc>
                <w:tc>
                  <w:tcPr>
                    <w:tcW w:w="2551" w:type="dxa"/>
                    <w:shd w:val="clear" w:color="auto" w:fill="F2F2F2" w:themeFill="background1" w:themeFillShade="F2"/>
                  </w:tcPr>
                  <w:p w:rsidR="00FF096E" w:rsidRDefault="00FB6FD3">
                    <w:pPr>
                      <w:ind w:left="-57" w:right="-57"/>
                      <w:rPr>
                        <w:color w:val="FF0000"/>
                        <w:sz w:val="20"/>
                        <w:highlight w:val="yellow"/>
                      </w:rPr>
                    </w:pPr>
                    <w:r>
                      <w:rPr>
                        <w:sz w:val="20"/>
                      </w:rPr>
                      <w:t xml:space="preserve">R </w:t>
                    </w:r>
                    <w:r>
                      <w:rPr>
                        <w:color w:val="000000"/>
                        <w:szCs w:val="24"/>
                      </w:rPr>
                      <w:t>–</w:t>
                    </w:r>
                    <w:r>
                      <w:rPr>
                        <w:sz w:val="20"/>
                      </w:rPr>
                      <w:t xml:space="preserve"> Bendras 5 metų </w:t>
                    </w:r>
                    <w:proofErr w:type="spellStart"/>
                    <w:r>
                      <w:rPr>
                        <w:sz w:val="20"/>
                      </w:rPr>
                      <w:t>išgyvenamumas</w:t>
                    </w:r>
                    <w:proofErr w:type="spellEnd"/>
                    <w:r>
                      <w:rPr>
                        <w:sz w:val="20"/>
                      </w:rPr>
                      <w:t xml:space="preserve">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83</w:t>
                    </w:r>
                  </w:p>
                  <w:p w:rsidR="00FF096E" w:rsidRDefault="00FB6FD3">
                    <w:pPr>
                      <w:ind w:left="-57" w:right="-57"/>
                      <w:jc w:val="center"/>
                      <w:rPr>
                        <w:color w:val="FF0000"/>
                        <w:sz w:val="20"/>
                        <w:highlight w:val="yellow"/>
                      </w:rPr>
                    </w:pPr>
                    <w:r>
                      <w:rPr>
                        <w:sz w:val="20"/>
                      </w:rPr>
                      <w:t>(2030 m.)</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19 500</w:t>
                    </w:r>
                  </w:p>
                </w:tc>
                <w:tc>
                  <w:tcPr>
                    <w:tcW w:w="992" w:type="dxa"/>
                    <w:shd w:val="clear" w:color="auto" w:fill="F2F2F2" w:themeFill="background1" w:themeFillShade="F2"/>
                  </w:tcPr>
                  <w:p w:rsidR="00FF096E" w:rsidRDefault="00FB6FD3">
                    <w:pPr>
                      <w:rPr>
                        <w:sz w:val="20"/>
                      </w:rPr>
                    </w:pPr>
                    <w:r>
                      <w:rPr>
                        <w:sz w:val="20"/>
                      </w:rPr>
                      <w:t>EGADP</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5 metų </w:t>
                    </w:r>
                    <w:proofErr w:type="spellStart"/>
                    <w:r>
                      <w:rPr>
                        <w:sz w:val="20"/>
                      </w:rPr>
                      <w:t>išgyvenamumas</w:t>
                    </w:r>
                    <w:proofErr w:type="spellEnd"/>
                    <w:r>
                      <w:rPr>
                        <w:sz w:val="20"/>
                      </w:rPr>
                      <w:t xml:space="preserve">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67,9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4 090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Vyrų 5 metų </w:t>
                    </w:r>
                    <w:proofErr w:type="spellStart"/>
                    <w:r>
                      <w:rPr>
                        <w:sz w:val="20"/>
                      </w:rPr>
                      <w:t>išgyvenamumas</w:t>
                    </w:r>
                    <w:proofErr w:type="spellEnd"/>
                    <w:r>
                      <w:rPr>
                        <w:sz w:val="20"/>
                      </w:rPr>
                      <w:t xml:space="preserve">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55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8 823,193</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Moterų 5 metų </w:t>
                    </w:r>
                    <w:proofErr w:type="spellStart"/>
                    <w:r>
                      <w:rPr>
                        <w:sz w:val="20"/>
                      </w:rPr>
                      <w:t>išgyvenamumas</w:t>
                    </w:r>
                    <w:proofErr w:type="spellEnd"/>
                    <w:r>
                      <w:rPr>
                        <w:sz w:val="20"/>
                      </w:rPr>
                      <w:t xml:space="preserve">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62,5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1 557,034</w:t>
                    </w:r>
                  </w:p>
                </w:tc>
                <w:tc>
                  <w:tcPr>
                    <w:tcW w:w="992" w:type="dxa"/>
                    <w:shd w:val="clear" w:color="auto" w:fill="F2F2F2" w:themeFill="background1" w:themeFillShade="F2"/>
                  </w:tcPr>
                  <w:p w:rsidR="00FF096E" w:rsidRDefault="00FB6FD3">
                    <w:pPr>
                      <w:rPr>
                        <w:sz w:val="20"/>
                      </w:rPr>
                    </w:pPr>
                    <w:r>
                      <w:rPr>
                        <w:sz w:val="20"/>
                      </w:rPr>
                      <w:t xml:space="preserve">2021–2027 IP (BF,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tcBorders>
                      <w:top w:val="single" w:sz="4" w:space="0" w:color="auto"/>
                      <w:lef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19 000</w:t>
                    </w:r>
                  </w:p>
                </w:tc>
                <w:tc>
                  <w:tcPr>
                    <w:tcW w:w="992" w:type="dxa"/>
                    <w:shd w:val="clear" w:color="auto" w:fill="F2F2F2" w:themeFill="background1" w:themeFillShade="F2"/>
                  </w:tcPr>
                  <w:p w:rsidR="00FF096E" w:rsidRDefault="00FB6FD3">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sz w:val="20"/>
                      </w:rPr>
                    </w:pPr>
                    <w:r>
                      <w:rPr>
                        <w:sz w:val="20"/>
                      </w:rPr>
                      <w:t xml:space="preserve">R </w:t>
                    </w:r>
                    <w:r>
                      <w:rPr>
                        <w:color w:val="000000"/>
                        <w:szCs w:val="24"/>
                      </w:rPr>
                      <w:t xml:space="preserve">– </w:t>
                    </w:r>
                    <w:r>
                      <w:rPr>
                        <w:sz w:val="20"/>
                      </w:rPr>
                      <w:t xml:space="preserve">Mirštamumas nuo išeminio galvos smegenų insulto per 30 dienų po </w:t>
                    </w:r>
                    <w:proofErr w:type="spellStart"/>
                    <w:r>
                      <w:rPr>
                        <w:sz w:val="20"/>
                      </w:rPr>
                      <w:t>hospitalizacijos</w:t>
                    </w:r>
                    <w:proofErr w:type="spellEnd"/>
                    <w:r>
                      <w:rPr>
                        <w:sz w:val="20"/>
                      </w:rPr>
                      <w:t>,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75"/>
                </w:trPr>
                <w:tc>
                  <w:tcPr>
                    <w:tcW w:w="2410" w:type="dxa"/>
                    <w:vMerge w:val="restart"/>
                  </w:tcPr>
                  <w:p w:rsidR="00FF096E" w:rsidRDefault="00FB6FD3">
                    <w:pPr>
                      <w:rPr>
                        <w:color w:val="000000"/>
                        <w:sz w:val="20"/>
                      </w:rPr>
                    </w:pPr>
                    <w:r>
                      <w:rPr>
                        <w:sz w:val="20"/>
                      </w:rPr>
                      <w:t>3.1. Pažangios terapijos centro statyba</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VšĮ Vilniaus universiteto ligoninė Santaros klinikos</w:t>
                    </w:r>
                  </w:p>
                </w:tc>
                <w:tc>
                  <w:tcPr>
                    <w:tcW w:w="709" w:type="dxa"/>
                    <w:vMerge w:val="restart"/>
                  </w:tcPr>
                  <w:p w:rsidR="00FF096E" w:rsidRDefault="00FB6FD3">
                    <w:pPr>
                      <w:rPr>
                        <w:color w:val="000000"/>
                        <w:sz w:val="20"/>
                      </w:rPr>
                    </w:pPr>
                    <w:r>
                      <w:rPr>
                        <w:sz w:val="20"/>
                      </w:rPr>
                      <w:t>P</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13 200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49"/>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2 770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c>
                  <w:tcPr>
                    <w:tcW w:w="992" w:type="dxa"/>
                    <w:vMerge w:val="restart"/>
                    <w:tcBorders>
                      <w:left w:val="single" w:sz="4" w:space="0" w:color="auto"/>
                      <w:right w:val="single" w:sz="4" w:space="0" w:color="auto"/>
                    </w:tcBorders>
                    <w:vAlign w:val="center"/>
                  </w:tcPr>
                  <w:p w:rsidR="00FF096E" w:rsidRDefault="00FF096E">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61"/>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color w:val="FF0000"/>
                        <w:sz w:val="20"/>
                        <w:highlight w:val="yellow"/>
                      </w:rPr>
                    </w:pPr>
                    <w:r>
                      <w:rPr>
                        <w:sz w:val="20"/>
                      </w:rPr>
                      <w:t>n/a</w:t>
                    </w:r>
                  </w:p>
                  <w:p w:rsidR="00FF096E" w:rsidRDefault="00FF096E">
                    <w:pPr>
                      <w:ind w:left="-57" w:right="-57"/>
                      <w:jc w:val="center"/>
                      <w:rPr>
                        <w:color w:val="FF0000"/>
                        <w:sz w:val="20"/>
                        <w:highlight w:val="yellow"/>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5"/>
                </w:trPr>
                <w:tc>
                  <w:tcPr>
                    <w:tcW w:w="2410" w:type="dxa"/>
                    <w:vMerge w:val="restart"/>
                  </w:tcPr>
                  <w:p w:rsidR="00FF096E" w:rsidRDefault="00FB6FD3">
                    <w:pPr>
                      <w:rPr>
                        <w:color w:val="000000"/>
                        <w:sz w:val="20"/>
                      </w:rPr>
                    </w:pPr>
                    <w:r>
                      <w:rPr>
                        <w:sz w:val="20"/>
                      </w:rPr>
                      <w:t>3.2. Genomo tyrimams atlikti reikalingos įrangos įsigijimas ir tyrimų atlikimas</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ASPĮ</w:t>
                    </w:r>
                  </w:p>
                </w:tc>
                <w:tc>
                  <w:tcPr>
                    <w:tcW w:w="709" w:type="dxa"/>
                    <w:vMerge w:val="restart"/>
                  </w:tcPr>
                  <w:p w:rsidR="00FF096E" w:rsidRDefault="00FB6FD3">
                    <w:pPr>
                      <w:rPr>
                        <w:color w:val="000000"/>
                        <w:sz w:val="20"/>
                      </w:rPr>
                    </w:pPr>
                    <w:r>
                      <w:rPr>
                        <w:sz w:val="20"/>
                      </w:rPr>
                      <w:t>P</w:t>
                    </w:r>
                  </w:p>
                </w:tc>
                <w:tc>
                  <w:tcPr>
                    <w:tcW w:w="992" w:type="dxa"/>
                    <w:vMerge w:val="restart"/>
                  </w:tcPr>
                  <w:p w:rsidR="00FF096E" w:rsidRDefault="00FB6FD3">
                    <w:pPr>
                      <w:rPr>
                        <w:color w:val="000000"/>
                        <w:sz w:val="20"/>
                      </w:rPr>
                    </w:pPr>
                    <w:r>
                      <w:rPr>
                        <w:sz w:val="20"/>
                      </w:rPr>
                      <w:t>Taip</w:t>
                    </w:r>
                  </w:p>
                </w:tc>
                <w:tc>
                  <w:tcPr>
                    <w:tcW w:w="709" w:type="dxa"/>
                    <w:vMerge w:val="restart"/>
                  </w:tcPr>
                  <w:p w:rsidR="00FF096E" w:rsidRDefault="00FB6FD3">
                    <w:pPr>
                      <w:rPr>
                        <w:color w:val="000000"/>
                        <w:sz w:val="20"/>
                      </w:rPr>
                    </w:pPr>
                    <w:r>
                      <w:rPr>
                        <w:sz w:val="20"/>
                      </w:rPr>
                      <w:t>D</w:t>
                    </w:r>
                  </w:p>
                </w:tc>
                <w:tc>
                  <w:tcPr>
                    <w:tcW w:w="1276" w:type="dxa"/>
                  </w:tcPr>
                  <w:p w:rsidR="00FF096E" w:rsidRDefault="00FB6FD3">
                    <w:pPr>
                      <w:rPr>
                        <w:color w:val="000000"/>
                        <w:sz w:val="20"/>
                      </w:rPr>
                    </w:pPr>
                    <w:r>
                      <w:rPr>
                        <w:sz w:val="20"/>
                      </w:rPr>
                      <w:t>6 300</w:t>
                    </w:r>
                  </w:p>
                </w:tc>
                <w:tc>
                  <w:tcPr>
                    <w:tcW w:w="992" w:type="dxa"/>
                  </w:tcPr>
                  <w:p w:rsidR="00FF096E" w:rsidRDefault="00FB6FD3">
                    <w:pPr>
                      <w:rPr>
                        <w:color w:val="000000"/>
                        <w:sz w:val="20"/>
                      </w:rPr>
                    </w:pPr>
                    <w:r>
                      <w:rPr>
                        <w:sz w:val="20"/>
                      </w:rPr>
                      <w:t>EGADP</w:t>
                    </w:r>
                  </w:p>
                </w:tc>
                <w:tc>
                  <w:tcPr>
                    <w:tcW w:w="2551" w:type="dxa"/>
                    <w:vMerge w:val="restart"/>
                    <w:shd w:val="clear" w:color="auto" w:fill="auto"/>
                  </w:tcPr>
                  <w:p w:rsidR="00FF096E" w:rsidRDefault="00FB6FD3">
                    <w:pPr>
                      <w:ind w:left="-57" w:right="-57"/>
                      <w:rPr>
                        <w:sz w:val="20"/>
                      </w:rPr>
                    </w:pPr>
                    <w:r>
                      <w:rPr>
                        <w:sz w:val="20"/>
                      </w:rPr>
                      <w:t>P – Patvirtinti teisės aktai dėl genomo tyrimų ir keitimosi informacija su ES šalimis,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 </w:t>
                    </w:r>
                    <w:proofErr w:type="spellStart"/>
                    <w:r>
                      <w:rPr>
                        <w:sz w:val="20"/>
                      </w:rPr>
                      <w:t>ketv</w:t>
                    </w:r>
                    <w:proofErr w:type="spellEnd"/>
                    <w:r>
                      <w:rPr>
                        <w:sz w:val="20"/>
                      </w:rPr>
                      <w:t>.)</w:t>
                    </w:r>
                  </w:p>
                </w:tc>
                <w:tc>
                  <w:tcPr>
                    <w:tcW w:w="992" w:type="dxa"/>
                    <w:vMerge w:val="restart"/>
                  </w:tcPr>
                  <w:p w:rsidR="00FF096E" w:rsidRDefault="00FB6FD3">
                    <w:pPr>
                      <w:rPr>
                        <w:color w:val="000000"/>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restart"/>
                  </w:tcPr>
                  <w:p w:rsidR="00FF096E" w:rsidRDefault="00FB6FD3">
                    <w:pPr>
                      <w:rPr>
                        <w:color w:val="000000"/>
                        <w:sz w:val="20"/>
                      </w:rPr>
                    </w:pPr>
                    <w:r>
                      <w:rPr>
                        <w:sz w:val="20"/>
                      </w:rPr>
                      <w:t>1 320</w:t>
                    </w:r>
                  </w:p>
                </w:tc>
                <w:tc>
                  <w:tcPr>
                    <w:tcW w:w="992" w:type="dxa"/>
                    <w:vMerge w:val="restart"/>
                  </w:tcPr>
                  <w:p w:rsidR="00FF096E" w:rsidRDefault="00FB6FD3">
                    <w:pPr>
                      <w:rPr>
                        <w:color w:val="000000"/>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1"/>
                </w:trPr>
                <w:tc>
                  <w:tcPr>
                    <w:tcW w:w="2410" w:type="dxa"/>
                    <w:vMerge/>
                    <w:shd w:val="clear" w:color="auto" w:fill="auto"/>
                  </w:tcPr>
                  <w:p w:rsidR="00FF096E" w:rsidRDefault="00FF096E">
                    <w:pPr>
                      <w:rPr>
                        <w:iCs/>
                        <w:sz w:val="20"/>
                      </w:rPr>
                    </w:pPr>
                  </w:p>
                </w:tc>
                <w:tc>
                  <w:tcPr>
                    <w:tcW w:w="851" w:type="dxa"/>
                    <w:vMerge/>
                    <w:shd w:val="clear" w:color="auto" w:fill="auto"/>
                  </w:tcPr>
                  <w:p w:rsidR="00FF096E" w:rsidRDefault="00FF096E">
                    <w:pPr>
                      <w:rPr>
                        <w:sz w:val="20"/>
                      </w:rPr>
                    </w:pPr>
                  </w:p>
                </w:tc>
                <w:tc>
                  <w:tcPr>
                    <w:tcW w:w="1417"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Atliktų viso žmogaus genomo sekos nustatymo tyrimų skaičius, vnt. </w:t>
                    </w:r>
                  </w:p>
                </w:tc>
                <w:tc>
                  <w:tcPr>
                    <w:tcW w:w="851" w:type="dxa"/>
                    <w:shd w:val="clear" w:color="auto" w:fill="auto"/>
                  </w:tcPr>
                  <w:p w:rsidR="00FF096E" w:rsidRDefault="00FB6FD3">
                    <w:pPr>
                      <w:ind w:left="-57" w:right="-57"/>
                      <w:jc w:val="center"/>
                      <w:rPr>
                        <w:sz w:val="20"/>
                      </w:rPr>
                    </w:pPr>
                    <w:r>
                      <w:rPr>
                        <w:sz w:val="20"/>
                      </w:rPr>
                      <w:t>1 570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shd w:val="clear" w:color="auto" w:fill="auto"/>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tcPr>
                  <w:p w:rsidR="00FF096E" w:rsidRDefault="00FF096E">
                    <w:pPr>
                      <w:jc w:val="center"/>
                      <w:rPr>
                        <w:color w:val="000000"/>
                        <w:sz w:val="20"/>
                      </w:rPr>
                    </w:pPr>
                  </w:p>
                </w:tc>
              </w:tr>
              <w:tr w:rsidR="00FF096E">
                <w:trPr>
                  <w:trHeight w:val="1308"/>
                </w:trPr>
                <w:tc>
                  <w:tcPr>
                    <w:tcW w:w="2410" w:type="dxa"/>
                    <w:vMerge w:val="restart"/>
                  </w:tcPr>
                  <w:p w:rsidR="00FF096E" w:rsidRDefault="00FB6FD3">
                    <w:pPr>
                      <w:rPr>
                        <w:iCs/>
                        <w:sz w:val="20"/>
                      </w:rPr>
                    </w:pPr>
                    <w:r>
                      <w:rPr>
                        <w:iCs/>
                        <w:sz w:val="20"/>
                      </w:rPr>
                      <w:lastRenderedPageBreak/>
                      <w:t xml:space="preserve">3.3. </w:t>
                    </w:r>
                    <w:proofErr w:type="spellStart"/>
                    <w:r>
                      <w:rPr>
                        <w:iCs/>
                        <w:sz w:val="20"/>
                      </w:rPr>
                      <w:t>Inovatyvių</w:t>
                    </w:r>
                    <w:proofErr w:type="spellEnd"/>
                    <w:r>
                      <w:rPr>
                        <w:iCs/>
                        <w:sz w:val="20"/>
                      </w:rPr>
                      <w:t xml:space="preserve"> specializuotų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w:t>
                    </w:r>
                  </w:p>
                  <w:p w:rsidR="00FF096E" w:rsidRDefault="00FB6FD3">
                    <w:pPr>
                      <w:rPr>
                        <w:sz w:val="20"/>
                      </w:rPr>
                    </w:pPr>
                    <w:r>
                      <w:rPr>
                        <w:sz w:val="20"/>
                      </w:rPr>
                      <w:t>ESFA</w:t>
                    </w:r>
                  </w:p>
                  <w:p w:rsidR="00FF096E" w:rsidRDefault="00FF096E">
                    <w:pPr>
                      <w:rPr>
                        <w:sz w:val="20"/>
                      </w:rPr>
                    </w:pPr>
                  </w:p>
                </w:tc>
                <w:tc>
                  <w:tcPr>
                    <w:tcW w:w="709" w:type="dxa"/>
                    <w:vMerge w:val="restart"/>
                  </w:tcPr>
                  <w:p w:rsidR="00FF096E" w:rsidRDefault="00FB6FD3">
                    <w:pPr>
                      <w:rPr>
                        <w:sz w:val="20"/>
                      </w:rPr>
                    </w:pPr>
                    <w:r>
                      <w:rPr>
                        <w:sz w:val="20"/>
                      </w:rPr>
                      <w:t>P/</w:t>
                    </w:r>
                    <w:proofErr w:type="spellStart"/>
                    <w:r>
                      <w:rPr>
                        <w:sz w:val="20"/>
                      </w:rPr>
                      <w:t>Pj</w:t>
                    </w:r>
                    <w:proofErr w:type="spellEnd"/>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8 823,193</w:t>
                    </w:r>
                  </w:p>
                  <w:p w:rsidR="00FF096E" w:rsidRDefault="00FF096E">
                    <w:pPr>
                      <w:rPr>
                        <w:sz w:val="20"/>
                      </w:rPr>
                    </w:pPr>
                  </w:p>
                </w:tc>
                <w:tc>
                  <w:tcPr>
                    <w:tcW w:w="992" w:type="dxa"/>
                  </w:tcPr>
                  <w:p w:rsidR="00FF096E" w:rsidRDefault="00FB6FD3">
                    <w:pPr>
                      <w:rPr>
                        <w:sz w:val="20"/>
                      </w:rPr>
                    </w:pPr>
                    <w:r>
                      <w:rPr>
                        <w:sz w:val="20"/>
                      </w:rPr>
                      <w:t>2021–2027 IP (ESF</w:t>
                    </w:r>
                    <w:r>
                      <w:rPr>
                        <w:sz w:val="20"/>
                        <w:lang w:val="en-US"/>
                      </w:rPr>
                      <w:t>+</w:t>
                    </w:r>
                    <w:r>
                      <w:rPr>
                        <w:sz w:val="20"/>
                      </w:rPr>
                      <w:t xml:space="preserve">)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vMerge w:val="restart"/>
                    <w:shd w:val="clear" w:color="auto" w:fill="auto"/>
                  </w:tcPr>
                  <w:p w:rsidR="00FF096E" w:rsidRDefault="00FB6FD3">
                    <w:pPr>
                      <w:ind w:left="-57" w:right="-57"/>
                      <w:jc w:val="center"/>
                      <w:rPr>
                        <w:sz w:val="20"/>
                      </w:rPr>
                    </w:pPr>
                    <w:r>
                      <w:rPr>
                        <w:sz w:val="20"/>
                      </w:rPr>
                      <w:t>15</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iCs/>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color w:val="000000"/>
                        <w:sz w:val="20"/>
                      </w:rPr>
                    </w:pPr>
                    <w:r>
                      <w:rPr>
                        <w:sz w:val="20"/>
                      </w:rPr>
                      <w:t>1 557,034</w:t>
                    </w:r>
                  </w:p>
                </w:tc>
                <w:tc>
                  <w:tcPr>
                    <w:tcW w:w="992" w:type="dxa"/>
                    <w:vMerge w:val="restart"/>
                  </w:tcPr>
                  <w:p w:rsidR="00FF096E" w:rsidRDefault="00FB6FD3">
                    <w:pPr>
                      <w:rPr>
                        <w:color w:val="000000"/>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b/>
                        <w:bCs/>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575"/>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264"/>
                </w:trPr>
                <w:tc>
                  <w:tcPr>
                    <w:tcW w:w="2410" w:type="dxa"/>
                  </w:tcPr>
                  <w:p w:rsidR="00FF096E" w:rsidRDefault="00FB6FD3">
                    <w:pPr>
                      <w:rPr>
                        <w:iCs/>
                        <w:sz w:val="20"/>
                      </w:rPr>
                    </w:pPr>
                    <w:r>
                      <w:rPr>
                        <w:iCs/>
                        <w:sz w:val="20"/>
                      </w:rPr>
                      <w:t>3.4. Sudėtingų sveikatos priežiūros diagnostikos ir gydymo paslaugų infrastruktūros modernizavimas</w:t>
                    </w:r>
                  </w:p>
                </w:tc>
                <w:tc>
                  <w:tcPr>
                    <w:tcW w:w="851" w:type="dxa"/>
                  </w:tcPr>
                  <w:p w:rsidR="00FF096E" w:rsidRDefault="00FB6FD3">
                    <w:pPr>
                      <w:rPr>
                        <w:color w:val="000000"/>
                        <w:sz w:val="20"/>
                      </w:rPr>
                    </w:pPr>
                    <w:r>
                      <w:rPr>
                        <w:sz w:val="20"/>
                      </w:rPr>
                      <w:t>I</w:t>
                    </w:r>
                  </w:p>
                </w:tc>
                <w:tc>
                  <w:tcPr>
                    <w:tcW w:w="1417" w:type="dxa"/>
                  </w:tcPr>
                  <w:p w:rsidR="00FF096E" w:rsidRDefault="00FB6FD3">
                    <w:pPr>
                      <w:rPr>
                        <w:color w:val="000000"/>
                        <w:sz w:val="20"/>
                      </w:rPr>
                    </w:pPr>
                    <w:r>
                      <w:rPr>
                        <w:sz w:val="20"/>
                      </w:rPr>
                      <w:t>ASPĮ</w:t>
                    </w:r>
                  </w:p>
                </w:tc>
                <w:tc>
                  <w:tcPr>
                    <w:tcW w:w="709" w:type="dxa"/>
                  </w:tcPr>
                  <w:p w:rsidR="00FF096E" w:rsidRDefault="00FB6FD3">
                    <w:pPr>
                      <w:rPr>
                        <w:color w:val="000000"/>
                        <w:sz w:val="20"/>
                      </w:rPr>
                    </w:pPr>
                    <w:r>
                      <w:rPr>
                        <w:sz w:val="20"/>
                      </w:rPr>
                      <w:t>P</w:t>
                    </w:r>
                  </w:p>
                </w:tc>
                <w:tc>
                  <w:tcPr>
                    <w:tcW w:w="992" w:type="dxa"/>
                  </w:tcPr>
                  <w:p w:rsidR="00FF096E" w:rsidRDefault="00FB6FD3">
                    <w:pPr>
                      <w:rPr>
                        <w:color w:val="000000"/>
                        <w:sz w:val="20"/>
                      </w:rPr>
                    </w:pPr>
                    <w:r>
                      <w:rPr>
                        <w:sz w:val="20"/>
                      </w:rPr>
                      <w:t>Taip</w:t>
                    </w:r>
                  </w:p>
                </w:tc>
                <w:tc>
                  <w:tcPr>
                    <w:tcW w:w="709" w:type="dxa"/>
                  </w:tcPr>
                  <w:p w:rsidR="00FF096E" w:rsidRDefault="00FB6FD3">
                    <w:pPr>
                      <w:rPr>
                        <w:color w:val="000000"/>
                        <w:sz w:val="20"/>
                      </w:rPr>
                    </w:pPr>
                    <w:r>
                      <w:rPr>
                        <w:sz w:val="20"/>
                      </w:rPr>
                      <w:t>D</w:t>
                    </w:r>
                  </w:p>
                </w:tc>
                <w:tc>
                  <w:tcPr>
                    <w:tcW w:w="1276" w:type="dxa"/>
                  </w:tcPr>
                  <w:p w:rsidR="00FF096E" w:rsidRDefault="00FB6FD3">
                    <w:pPr>
                      <w:rPr>
                        <w:sz w:val="20"/>
                      </w:rPr>
                    </w:pPr>
                    <w:r>
                      <w:rPr>
                        <w:sz w:val="20"/>
                      </w:rPr>
                      <w:t>19 000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highlight w:val="yellow"/>
                      </w:rPr>
                    </w:pPr>
                    <w:r>
                      <w:rPr>
                        <w:sz w:val="20"/>
                      </w:rPr>
                      <w:t>P – Modernizuotų asmens sveikatos priežiūros įstaigų skaičius</w:t>
                    </w:r>
                  </w:p>
                </w:tc>
                <w:tc>
                  <w:tcPr>
                    <w:tcW w:w="851" w:type="dxa"/>
                    <w:shd w:val="clear" w:color="auto" w:fill="auto"/>
                  </w:tcPr>
                  <w:p w:rsidR="00FF096E" w:rsidRDefault="00FB6FD3">
                    <w:pPr>
                      <w:ind w:left="-57" w:right="-57"/>
                      <w:jc w:val="center"/>
                      <w:rPr>
                        <w:sz w:val="20"/>
                      </w:rPr>
                    </w:pPr>
                    <w:r>
                      <w:rPr>
                        <w:sz w:val="20"/>
                      </w:rPr>
                      <w:t>6</w:t>
                    </w:r>
                  </w:p>
                  <w:p w:rsidR="00FF096E" w:rsidRDefault="00FB6FD3">
                    <w:pPr>
                      <w:ind w:left="-57" w:right="-57"/>
                      <w:jc w:val="center"/>
                      <w:rPr>
                        <w:sz w:val="20"/>
                        <w:highlight w:val="yellow"/>
                      </w:rPr>
                    </w:pPr>
                    <w:r>
                      <w:rPr>
                        <w:sz w:val="20"/>
                      </w:rPr>
                      <w:t>(2030 m.)</w:t>
                    </w:r>
                  </w:p>
                </w:tc>
                <w:tc>
                  <w:tcPr>
                    <w:tcW w:w="992" w:type="dxa"/>
                  </w:tcPr>
                  <w:p w:rsidR="00FF096E" w:rsidRDefault="00FB6FD3">
                    <w:pPr>
                      <w:rPr>
                        <w:sz w:val="20"/>
                      </w:rPr>
                    </w:pPr>
                    <w:r>
                      <w:rPr>
                        <w:sz w:val="20"/>
                      </w:rPr>
                      <w:t>SAM</w:t>
                    </w:r>
                  </w:p>
                  <w:p w:rsidR="00FF096E" w:rsidRDefault="00FF096E">
                    <w:pPr>
                      <w:rPr>
                        <w:sz w:val="20"/>
                      </w:rPr>
                    </w:pP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4A080B" w:rsidTr="001F7DD0">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1F7DD0">
                    <w:pPr>
                      <w:rPr>
                        <w:sz w:val="20"/>
                      </w:rPr>
                    </w:pPr>
                    <w:r w:rsidRPr="005A695D">
                      <w:rPr>
                        <w:sz w:val="20"/>
                      </w:rPr>
                      <w:t>4. Sveikatos sektoriaus skaitmeninimas</w:t>
                    </w:r>
                  </w:p>
                  <w:p w:rsidR="004A080B" w:rsidRDefault="004A080B" w:rsidP="001F7DD0">
                    <w:pPr>
                      <w:rPr>
                        <w:sz w:val="20"/>
                      </w:rPr>
                    </w:pPr>
                  </w:p>
                  <w:p w:rsidR="004A080B" w:rsidRPr="005A695D" w:rsidRDefault="004A080B" w:rsidP="001F7DD0">
                    <w:pPr>
                      <w:rPr>
                        <w:sz w:val="20"/>
                      </w:rPr>
                    </w:pPr>
                  </w:p>
                  <w:p w:rsidR="004A080B" w:rsidRDefault="004A080B" w:rsidP="005A695D">
                    <w:pPr>
                      <w:rPr>
                        <w:sz w:val="20"/>
                      </w:rPr>
                    </w:pPr>
                  </w:p>
                  <w:p w:rsidR="004A080B" w:rsidRPr="00585848" w:rsidRDefault="004A080B" w:rsidP="001F7DD0">
                    <w:pPr>
                      <w:rPr>
                        <w:sz w:val="20"/>
                      </w:rPr>
                    </w:pPr>
                  </w:p>
                  <w:p w:rsidR="004A080B" w:rsidRPr="00585848" w:rsidRDefault="004A080B" w:rsidP="001F7DD0">
                    <w:pPr>
                      <w:rPr>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p w:rsidR="004A080B" w:rsidRDefault="004A080B" w:rsidP="001F7DD0">
                    <w:pPr>
                      <w:rPr>
                        <w:sz w:val="20"/>
                      </w:rPr>
                    </w:pPr>
                  </w:p>
                  <w:p w:rsidR="004A080B" w:rsidRDefault="004A080B" w:rsidP="001F7DD0">
                    <w:pPr>
                      <w:rPr>
                        <w:sz w:val="20"/>
                      </w:rPr>
                    </w:pPr>
                  </w:p>
                  <w:p w:rsidR="004A080B" w:rsidRDefault="004A080B" w:rsidP="001F7DD0">
                    <w:pPr>
                      <w:rPr>
                        <w:sz w:val="20"/>
                      </w:rPr>
                    </w:pPr>
                  </w:p>
                  <w:p w:rsidR="004A080B" w:rsidRDefault="004A080B" w:rsidP="001F7DD0">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CE0845" w:rsidRDefault="004A080B" w:rsidP="001F7DD0">
                    <w:pPr>
                      <w:rPr>
                        <w:sz w:val="20"/>
                      </w:rPr>
                    </w:pPr>
                    <w:r w:rsidRPr="005A695D">
                      <w:rPr>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5A695D">
                    <w:pPr>
                      <w:ind w:left="-57" w:right="-57"/>
                      <w:jc w:val="both"/>
                      <w:rPr>
                        <w:sz w:val="20"/>
                      </w:rPr>
                    </w:pPr>
                    <w:r>
                      <w:rPr>
                        <w:sz w:val="20"/>
                      </w:rPr>
                      <w:t xml:space="preserve">R </w:t>
                    </w:r>
                    <w:r w:rsidRPr="005A695D">
                      <w:rPr>
                        <w:sz w:val="20"/>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ind w:left="-57" w:right="-57"/>
                      <w:jc w:val="center"/>
                      <w:rPr>
                        <w:sz w:val="20"/>
                      </w:rPr>
                    </w:pPr>
                    <w:r>
                      <w:rPr>
                        <w:sz w:val="20"/>
                      </w:rPr>
                      <w:t>9</w:t>
                    </w:r>
                  </w:p>
                  <w:p w:rsidR="004A080B" w:rsidRDefault="004A080B" w:rsidP="001F7DD0">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w:t>
                    </w:r>
                  </w:p>
                  <w:p w:rsidR="004A080B" w:rsidRDefault="004A080B" w:rsidP="001F7DD0">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1F7DD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1F7DD0">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Pr="005A695D" w:rsidRDefault="004A080B" w:rsidP="001F7DD0">
                    <w:pPr>
                      <w:rPr>
                        <w:sz w:val="20"/>
                      </w:rPr>
                    </w:pPr>
                    <w:r w:rsidRPr="005A695D">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rsidR="004A080B" w:rsidRDefault="004A080B" w:rsidP="001F7DD0">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1F7DD0">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1F7DD0">
                <w:trPr>
                  <w:trHeight w:val="414"/>
                </w:trPr>
                <w:tc>
                  <w:tcPr>
                    <w:tcW w:w="2410" w:type="dxa"/>
                    <w:vMerge/>
                    <w:tcBorders>
                      <w:left w:val="single" w:sz="4" w:space="0" w:color="auto"/>
                      <w:right w:val="single" w:sz="4" w:space="0" w:color="auto"/>
                    </w:tcBorders>
                    <w:shd w:val="clear" w:color="auto" w:fill="F2F2F2" w:themeFill="background1" w:themeFillShade="F2"/>
                  </w:tcPr>
                  <w:p w:rsidR="004A080B" w:rsidRPr="005A695D" w:rsidRDefault="004A080B" w:rsidP="001F7DD0">
                    <w:pPr>
                      <w:rPr>
                        <w:sz w:val="20"/>
                      </w:rPr>
                    </w:pPr>
                  </w:p>
                </w:tc>
                <w:tc>
                  <w:tcPr>
                    <w:tcW w:w="851"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417"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709"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Pr="005A695D" w:rsidRDefault="004A080B" w:rsidP="001F7DD0">
                    <w:pPr>
                      <w:rPr>
                        <w:sz w:val="20"/>
                      </w:rPr>
                    </w:pPr>
                    <w:r w:rsidRPr="005A695D">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4A080B" w:rsidRDefault="004A080B" w:rsidP="001F7DD0">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5A695D">
                    <w:pPr>
                      <w:jc w:val="center"/>
                      <w:rPr>
                        <w:color w:val="000000"/>
                        <w:sz w:val="20"/>
                      </w:rPr>
                    </w:pPr>
                  </w:p>
                </w:tc>
              </w:tr>
              <w:tr w:rsidR="004A080B" w:rsidTr="001F7DD0">
                <w:trPr>
                  <w:trHeight w:val="414"/>
                </w:trPr>
                <w:tc>
                  <w:tcPr>
                    <w:tcW w:w="2410" w:type="dxa"/>
                    <w:vMerge/>
                    <w:tcBorders>
                      <w:left w:val="single" w:sz="4" w:space="0" w:color="auto"/>
                      <w:right w:val="single" w:sz="4" w:space="0" w:color="auto"/>
                    </w:tcBorders>
                  </w:tcPr>
                  <w:p w:rsidR="004A080B" w:rsidRDefault="004A080B" w:rsidP="001F7DD0">
                    <w:pPr>
                      <w:rPr>
                        <w:sz w:val="20"/>
                      </w:rPr>
                    </w:pPr>
                  </w:p>
                </w:tc>
                <w:tc>
                  <w:tcPr>
                    <w:tcW w:w="851" w:type="dxa"/>
                    <w:vMerge/>
                    <w:tcBorders>
                      <w:left w:val="single" w:sz="4" w:space="0" w:color="auto"/>
                      <w:right w:val="single" w:sz="4" w:space="0" w:color="auto"/>
                    </w:tcBorders>
                  </w:tcPr>
                  <w:p w:rsidR="004A080B" w:rsidRDefault="004A080B" w:rsidP="001F7DD0">
                    <w:pPr>
                      <w:rPr>
                        <w:sz w:val="20"/>
                      </w:rPr>
                    </w:pPr>
                  </w:p>
                </w:tc>
                <w:tc>
                  <w:tcPr>
                    <w:tcW w:w="1417" w:type="dxa"/>
                    <w:vMerge/>
                    <w:tcBorders>
                      <w:left w:val="single" w:sz="4" w:space="0" w:color="auto"/>
                      <w:right w:val="single" w:sz="4" w:space="0" w:color="auto"/>
                    </w:tcBorders>
                  </w:tcPr>
                  <w:p w:rsidR="004A080B" w:rsidRDefault="004A080B" w:rsidP="001F7DD0">
                    <w:pPr>
                      <w:rPr>
                        <w:sz w:val="20"/>
                      </w:rPr>
                    </w:pPr>
                  </w:p>
                </w:tc>
                <w:tc>
                  <w:tcPr>
                    <w:tcW w:w="709" w:type="dxa"/>
                    <w:vMerge/>
                    <w:tcBorders>
                      <w:left w:val="single" w:sz="4" w:space="0" w:color="auto"/>
                      <w:right w:val="single" w:sz="4" w:space="0" w:color="auto"/>
                    </w:tcBorders>
                  </w:tcPr>
                  <w:p w:rsidR="004A080B" w:rsidRDefault="004A080B" w:rsidP="001F7DD0">
                    <w:pPr>
                      <w:rPr>
                        <w:sz w:val="20"/>
                      </w:rPr>
                    </w:pPr>
                  </w:p>
                </w:tc>
                <w:tc>
                  <w:tcPr>
                    <w:tcW w:w="992" w:type="dxa"/>
                    <w:vMerge/>
                    <w:tcBorders>
                      <w:left w:val="single" w:sz="4" w:space="0" w:color="auto"/>
                      <w:right w:val="single" w:sz="4" w:space="0" w:color="auto"/>
                    </w:tcBorders>
                  </w:tcPr>
                  <w:p w:rsidR="004A080B" w:rsidRDefault="004A080B" w:rsidP="001F7DD0">
                    <w:pPr>
                      <w:rPr>
                        <w:sz w:val="20"/>
                      </w:rPr>
                    </w:pPr>
                  </w:p>
                </w:tc>
                <w:tc>
                  <w:tcPr>
                    <w:tcW w:w="709" w:type="dxa"/>
                    <w:vMerge/>
                    <w:tcBorders>
                      <w:left w:val="single" w:sz="4" w:space="0" w:color="auto"/>
                      <w:right w:val="single" w:sz="4" w:space="0" w:color="auto"/>
                    </w:tcBorders>
                  </w:tcPr>
                  <w:p w:rsidR="004A080B" w:rsidRDefault="004A080B" w:rsidP="001F7DD0">
                    <w:pPr>
                      <w:rPr>
                        <w:sz w:val="20"/>
                      </w:rPr>
                    </w:pPr>
                  </w:p>
                </w:tc>
                <w:tc>
                  <w:tcPr>
                    <w:tcW w:w="1276"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992" w:type="dxa"/>
                    <w:vMerge/>
                    <w:tcBorders>
                      <w:left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both"/>
                      <w:rPr>
                        <w:sz w:val="20"/>
                      </w:rPr>
                    </w:pPr>
                    <w:r>
                      <w:rPr>
                        <w:sz w:val="20"/>
                      </w:rPr>
                      <w:t xml:space="preserve">R </w:t>
                    </w:r>
                    <w:r w:rsidRPr="005A695D">
                      <w:rPr>
                        <w:sz w:val="20"/>
                      </w:rPr>
                      <w:t>–</w:t>
                    </w:r>
                    <w:r>
                      <w:rPr>
                        <w:sz w:val="20"/>
                      </w:rPr>
                      <w:t xml:space="preserve"> Mirštamumas nuo išeminio galvos smegenų insulto per 30 dienų po </w:t>
                    </w:r>
                    <w:proofErr w:type="spellStart"/>
                    <w:r>
                      <w:rPr>
                        <w:sz w:val="20"/>
                      </w:rPr>
                      <w:t>hospitalizacijos</w:t>
                    </w:r>
                    <w:proofErr w:type="spellEnd"/>
                    <w:r>
                      <w:rPr>
                        <w:sz w:val="20"/>
                      </w:rPr>
                      <w:t xml:space="preserve">,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center"/>
                      <w:rPr>
                        <w:sz w:val="20"/>
                      </w:rPr>
                    </w:pPr>
                    <w:r>
                      <w:rPr>
                        <w:sz w:val="20"/>
                      </w:rPr>
                      <w:t>12</w:t>
                    </w:r>
                  </w:p>
                  <w:p w:rsidR="004A080B" w:rsidRDefault="004A080B" w:rsidP="001F7DD0">
                    <w:pPr>
                      <w:ind w:left="-57" w:right="-57"/>
                      <w:jc w:val="center"/>
                      <w:rPr>
                        <w:sz w:val="20"/>
                      </w:rPr>
                    </w:pPr>
                    <w:r>
                      <w:rPr>
                        <w:sz w:val="20"/>
                      </w:rPr>
                      <w:t>(2030 m.)</w:t>
                    </w:r>
                  </w:p>
                </w:tc>
                <w:tc>
                  <w:tcPr>
                    <w:tcW w:w="992" w:type="dxa"/>
                    <w:vMerge/>
                    <w:tcBorders>
                      <w:left w:val="single" w:sz="4" w:space="0" w:color="auto"/>
                      <w:right w:val="single" w:sz="4" w:space="0" w:color="auto"/>
                    </w:tcBorders>
                  </w:tcPr>
                  <w:p w:rsidR="004A080B" w:rsidRDefault="004A080B" w:rsidP="001F7DD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1F7DD0">
                    <w:pPr>
                      <w:jc w:val="center"/>
                      <w:rPr>
                        <w:color w:val="000000"/>
                        <w:sz w:val="20"/>
                      </w:rPr>
                    </w:pPr>
                  </w:p>
                </w:tc>
              </w:tr>
              <w:tr w:rsidR="004A080B" w:rsidTr="001F7DD0">
                <w:trPr>
                  <w:trHeight w:val="414"/>
                </w:trPr>
                <w:tc>
                  <w:tcPr>
                    <w:tcW w:w="2410"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851"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1417"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709"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992"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709" w:type="dxa"/>
                    <w:vMerge/>
                    <w:tcBorders>
                      <w:left w:val="single" w:sz="4" w:space="0" w:color="auto"/>
                      <w:bottom w:val="single" w:sz="4" w:space="0" w:color="auto"/>
                      <w:right w:val="single" w:sz="4" w:space="0" w:color="auto"/>
                    </w:tcBorders>
                  </w:tcPr>
                  <w:p w:rsidR="004A080B" w:rsidRDefault="004A080B" w:rsidP="001F7DD0">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both"/>
                      <w:rPr>
                        <w:sz w:val="20"/>
                      </w:rPr>
                    </w:pPr>
                    <w:r>
                      <w:rPr>
                        <w:sz w:val="20"/>
                      </w:rPr>
                      <w:t xml:space="preserve">R </w:t>
                    </w:r>
                    <w:r w:rsidRPr="005A695D">
                      <w:rPr>
                        <w:sz w:val="20"/>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080B" w:rsidRDefault="004A080B" w:rsidP="001F7DD0">
                    <w:pPr>
                      <w:ind w:left="-57" w:right="-57"/>
                      <w:jc w:val="center"/>
                      <w:rPr>
                        <w:sz w:val="20"/>
                      </w:rPr>
                    </w:pPr>
                    <w:r>
                      <w:rPr>
                        <w:sz w:val="20"/>
                      </w:rPr>
                      <w:t>6</w:t>
                    </w:r>
                  </w:p>
                  <w:p w:rsidR="004A080B" w:rsidRDefault="004A080B" w:rsidP="001F7DD0">
                    <w:pPr>
                      <w:ind w:left="-57" w:right="-57"/>
                      <w:jc w:val="center"/>
                      <w:rPr>
                        <w:sz w:val="20"/>
                      </w:rPr>
                    </w:pPr>
                    <w:r>
                      <w:rPr>
                        <w:sz w:val="20"/>
                      </w:rPr>
                      <w:t>(2030 m.)</w:t>
                    </w:r>
                  </w:p>
                  <w:p w:rsidR="004A080B" w:rsidRDefault="004A080B" w:rsidP="001F7DD0">
                    <w:pPr>
                      <w:ind w:left="-57" w:right="-57"/>
                      <w:jc w:val="center"/>
                      <w:rPr>
                        <w:sz w:val="20"/>
                      </w:rPr>
                    </w:pPr>
                  </w:p>
                  <w:p w:rsidR="004A080B" w:rsidRDefault="004A080B" w:rsidP="001F7DD0">
                    <w:pPr>
                      <w:ind w:left="-57" w:right="-57"/>
                      <w:jc w:val="center"/>
                      <w:rPr>
                        <w:sz w:val="20"/>
                      </w:rPr>
                    </w:pPr>
                  </w:p>
                </w:tc>
                <w:tc>
                  <w:tcPr>
                    <w:tcW w:w="992" w:type="dxa"/>
                    <w:vMerge/>
                    <w:tcBorders>
                      <w:left w:val="single" w:sz="4" w:space="0" w:color="auto"/>
                      <w:right w:val="single" w:sz="4" w:space="0" w:color="auto"/>
                    </w:tcBorders>
                  </w:tcPr>
                  <w:p w:rsidR="004A080B" w:rsidRDefault="004A080B" w:rsidP="001F7DD0">
                    <w:pPr>
                      <w:rPr>
                        <w:sz w:val="20"/>
                      </w:rPr>
                    </w:pPr>
                  </w:p>
                </w:tc>
                <w:tc>
                  <w:tcPr>
                    <w:tcW w:w="1276" w:type="dxa"/>
                    <w:tcBorders>
                      <w:top w:val="single" w:sz="4" w:space="0" w:color="auto"/>
                      <w:left w:val="single" w:sz="4" w:space="0" w:color="auto"/>
                      <w:bottom w:val="single" w:sz="4" w:space="0" w:color="auto"/>
                      <w:right w:val="single" w:sz="4" w:space="0" w:color="auto"/>
                    </w:tcBorders>
                  </w:tcPr>
                  <w:p w:rsidR="004A080B" w:rsidRDefault="004A080B" w:rsidP="001F7DD0">
                    <w:pPr>
                      <w:jc w:val="center"/>
                      <w:rPr>
                        <w:color w:val="000000"/>
                        <w:sz w:val="20"/>
                      </w:rPr>
                    </w:pPr>
                  </w:p>
                </w:tc>
              </w:tr>
              <w:tr w:rsidR="004A080B" w:rsidTr="001F7DD0">
                <w:trPr>
                  <w:trHeight w:val="414"/>
                </w:trPr>
                <w:tc>
                  <w:tcPr>
                    <w:tcW w:w="2410" w:type="dxa"/>
                    <w:vMerge w:val="restart"/>
                  </w:tcPr>
                  <w:p w:rsidR="004A080B" w:rsidRDefault="004A080B">
                    <w:pPr>
                      <w:rPr>
                        <w:sz w:val="20"/>
                      </w:rPr>
                    </w:pPr>
                    <w:r>
                      <w:rPr>
                        <w:sz w:val="20"/>
                      </w:rPr>
                      <w:t>4.1. Teisės aktų ir kitų sveikatos skaitmeninimo srities dokumentų parengimas</w:t>
                    </w:r>
                  </w:p>
                </w:tc>
                <w:tc>
                  <w:tcPr>
                    <w:tcW w:w="851" w:type="dxa"/>
                    <w:vMerge w:val="restart"/>
                  </w:tcPr>
                  <w:p w:rsidR="004A080B" w:rsidRDefault="004A080B">
                    <w:pPr>
                      <w:rPr>
                        <w:sz w:val="20"/>
                      </w:rPr>
                    </w:pPr>
                    <w:r>
                      <w:rPr>
                        <w:sz w:val="20"/>
                      </w:rPr>
                      <w:t>R</w:t>
                    </w:r>
                  </w:p>
                </w:tc>
                <w:tc>
                  <w:tcPr>
                    <w:tcW w:w="1417" w:type="dxa"/>
                    <w:vMerge w:val="restart"/>
                  </w:tcPr>
                  <w:p w:rsidR="004A080B" w:rsidRDefault="004A080B">
                    <w:pPr>
                      <w:rPr>
                        <w:sz w:val="20"/>
                      </w:rPr>
                    </w:pPr>
                    <w:r>
                      <w:rPr>
                        <w:sz w:val="20"/>
                      </w:rPr>
                      <w:t>-</w:t>
                    </w:r>
                  </w:p>
                </w:tc>
                <w:tc>
                  <w:tcPr>
                    <w:tcW w:w="709"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Taip</w:t>
                    </w:r>
                  </w:p>
                </w:tc>
                <w:tc>
                  <w:tcPr>
                    <w:tcW w:w="709" w:type="dxa"/>
                    <w:vMerge w:val="restart"/>
                  </w:tcPr>
                  <w:p w:rsidR="004A080B" w:rsidRDefault="004A080B">
                    <w:pPr>
                      <w:rPr>
                        <w:sz w:val="20"/>
                      </w:rPr>
                    </w:pPr>
                    <w:r>
                      <w:rPr>
                        <w:sz w:val="20"/>
                      </w:rPr>
                      <w:t>-</w:t>
                    </w:r>
                  </w:p>
                </w:tc>
                <w:tc>
                  <w:tcPr>
                    <w:tcW w:w="1276" w:type="dxa"/>
                    <w:vMerge w:val="restart"/>
                  </w:tcPr>
                  <w:p w:rsidR="004A080B" w:rsidRDefault="004A080B">
                    <w:pPr>
                      <w:rPr>
                        <w:sz w:val="20"/>
                      </w:rPr>
                    </w:pPr>
                    <w:r>
                      <w:rPr>
                        <w:sz w:val="20"/>
                      </w:rPr>
                      <w:t>-</w:t>
                    </w:r>
                  </w:p>
                </w:tc>
                <w:tc>
                  <w:tcPr>
                    <w:tcW w:w="992" w:type="dxa"/>
                    <w:vMerge w:val="restart"/>
                  </w:tcPr>
                  <w:p w:rsidR="004A080B" w:rsidRDefault="004A080B">
                    <w:pPr>
                      <w:rPr>
                        <w:sz w:val="20"/>
                      </w:rPr>
                    </w:pPr>
                    <w:r>
                      <w:rPr>
                        <w:sz w:val="20"/>
                      </w:rPr>
                      <w:t>-</w:t>
                    </w:r>
                  </w:p>
                </w:tc>
                <w:tc>
                  <w:tcPr>
                    <w:tcW w:w="2551" w:type="dxa"/>
                    <w:shd w:val="clear" w:color="auto" w:fill="auto"/>
                  </w:tcPr>
                  <w:p w:rsidR="004A080B" w:rsidRDefault="004A080B">
                    <w:pPr>
                      <w:ind w:left="-57" w:right="-57"/>
                      <w:jc w:val="both"/>
                      <w:rPr>
                        <w:sz w:val="20"/>
                      </w:rPr>
                    </w:pPr>
                    <w:r>
                      <w:rPr>
                        <w:sz w:val="20"/>
                      </w:rPr>
                      <w:t xml:space="preserve">P – Įsigalioję teisės aktai, reglamentuojantys pakartotinį sveikatos duomenų naudojimą, </w:t>
                    </w:r>
                    <w:proofErr w:type="spellStart"/>
                    <w:r>
                      <w:rPr>
                        <w:sz w:val="20"/>
                      </w:rPr>
                      <w:t>kompl</w:t>
                    </w:r>
                    <w:proofErr w:type="spellEnd"/>
                    <w:r>
                      <w:rPr>
                        <w:sz w:val="20"/>
                      </w:rPr>
                      <w:t>.</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t>1</w:t>
                    </w:r>
                  </w:p>
                  <w:p w:rsidR="004A080B" w:rsidRDefault="004A080B">
                    <w:pPr>
                      <w:ind w:left="-57" w:right="-57"/>
                      <w:jc w:val="center"/>
                      <w:rPr>
                        <w:sz w:val="20"/>
                      </w:rPr>
                    </w:pPr>
                    <w:r>
                      <w:rPr>
                        <w:sz w:val="20"/>
                      </w:rPr>
                      <w:t xml:space="preserve">(2022 m. III </w:t>
                    </w:r>
                    <w:proofErr w:type="spellStart"/>
                    <w:r>
                      <w:rPr>
                        <w:sz w:val="20"/>
                      </w:rPr>
                      <w:t>ketv</w:t>
                    </w:r>
                    <w:proofErr w:type="spellEnd"/>
                    <w:r>
                      <w:rPr>
                        <w:sz w:val="20"/>
                      </w:rPr>
                      <w:t>.)</w:t>
                    </w:r>
                  </w:p>
                  <w:p w:rsidR="004A080B" w:rsidRDefault="004A080B">
                    <w:pPr>
                      <w:ind w:right="-57"/>
                      <w:rPr>
                        <w:sz w:val="20"/>
                      </w:rPr>
                    </w:pPr>
                  </w:p>
                </w:tc>
                <w:tc>
                  <w:tcPr>
                    <w:tcW w:w="992" w:type="dxa"/>
                    <w:vMerge/>
                    <w:tcBorders>
                      <w:left w:val="single" w:sz="4" w:space="0" w:color="auto"/>
                      <w:right w:val="single" w:sz="4" w:space="0" w:color="auto"/>
                    </w:tcBorders>
                  </w:tcPr>
                  <w:p w:rsidR="004A080B" w:rsidRDefault="004A080B">
                    <w:pPr>
                      <w:rPr>
                        <w:sz w:val="20"/>
                      </w:rPr>
                    </w:pPr>
                  </w:p>
                </w:tc>
                <w:tc>
                  <w:tcPr>
                    <w:tcW w:w="1276" w:type="dxa"/>
                    <w:vMerge w:val="restart"/>
                    <w:tcBorders>
                      <w:left w:val="single" w:sz="4" w:space="0" w:color="auto"/>
                      <w:right w:val="single" w:sz="4" w:space="0" w:color="auto"/>
                    </w:tcBorders>
                  </w:tcPr>
                  <w:p w:rsidR="004A080B" w:rsidRDefault="004A080B">
                    <w:pPr>
                      <w:jc w:val="center"/>
                      <w:rPr>
                        <w:color w:val="000000"/>
                        <w:sz w:val="20"/>
                      </w:rPr>
                    </w:pPr>
                    <w:r>
                      <w:rPr>
                        <w:color w:val="000000"/>
                        <w:sz w:val="20"/>
                      </w:rPr>
                      <w:t>SAM</w:t>
                    </w:r>
                  </w:p>
                </w:tc>
              </w:tr>
              <w:tr w:rsidR="004A080B" w:rsidTr="001F7DD0">
                <w:trPr>
                  <w:trHeight w:val="414"/>
                </w:trPr>
                <w:tc>
                  <w:tcPr>
                    <w:tcW w:w="2410" w:type="dxa"/>
                    <w:vMerge/>
                  </w:tcPr>
                  <w:p w:rsidR="004A080B" w:rsidRDefault="004A080B">
                    <w:pPr>
                      <w:rPr>
                        <w:iCs/>
                        <w:sz w:val="20"/>
                      </w:rPr>
                    </w:pPr>
                  </w:p>
                </w:tc>
                <w:tc>
                  <w:tcPr>
                    <w:tcW w:w="851" w:type="dxa"/>
                    <w:vMerge/>
                  </w:tcPr>
                  <w:p w:rsidR="004A080B" w:rsidRDefault="004A080B">
                    <w:pPr>
                      <w:rPr>
                        <w:sz w:val="20"/>
                      </w:rPr>
                    </w:pPr>
                  </w:p>
                </w:tc>
                <w:tc>
                  <w:tcPr>
                    <w:tcW w:w="1417" w:type="dxa"/>
                    <w:vMerge/>
                  </w:tcPr>
                  <w:p w:rsidR="004A080B" w:rsidRDefault="004A080B">
                    <w:pPr>
                      <w:rPr>
                        <w:sz w:val="20"/>
                      </w:rPr>
                    </w:pPr>
                  </w:p>
                </w:tc>
                <w:tc>
                  <w:tcPr>
                    <w:tcW w:w="709" w:type="dxa"/>
                    <w:vMerge/>
                  </w:tcPr>
                  <w:p w:rsidR="004A080B" w:rsidRDefault="004A080B">
                    <w:pPr>
                      <w:rPr>
                        <w:sz w:val="20"/>
                      </w:rPr>
                    </w:pPr>
                  </w:p>
                </w:tc>
                <w:tc>
                  <w:tcPr>
                    <w:tcW w:w="992" w:type="dxa"/>
                    <w:vMerge/>
                  </w:tcPr>
                  <w:p w:rsidR="004A080B" w:rsidRDefault="004A080B">
                    <w:pPr>
                      <w:rPr>
                        <w:sz w:val="20"/>
                      </w:rPr>
                    </w:pPr>
                  </w:p>
                </w:tc>
                <w:tc>
                  <w:tcPr>
                    <w:tcW w:w="709" w:type="dxa"/>
                    <w:vMerge/>
                  </w:tcPr>
                  <w:p w:rsidR="004A080B" w:rsidRDefault="004A080B">
                    <w:pPr>
                      <w:rPr>
                        <w:sz w:val="20"/>
                      </w:rPr>
                    </w:pPr>
                  </w:p>
                </w:tc>
                <w:tc>
                  <w:tcPr>
                    <w:tcW w:w="1276" w:type="dxa"/>
                    <w:vMerge/>
                  </w:tcPr>
                  <w:p w:rsidR="004A080B" w:rsidRDefault="004A080B">
                    <w:pPr>
                      <w:rPr>
                        <w:sz w:val="20"/>
                      </w:rPr>
                    </w:pPr>
                  </w:p>
                </w:tc>
                <w:tc>
                  <w:tcPr>
                    <w:tcW w:w="992" w:type="dxa"/>
                    <w:vMerge/>
                  </w:tcPr>
                  <w:p w:rsidR="004A080B" w:rsidRDefault="004A080B">
                    <w:pPr>
                      <w:rPr>
                        <w:sz w:val="20"/>
                      </w:rPr>
                    </w:pPr>
                  </w:p>
                </w:tc>
                <w:tc>
                  <w:tcPr>
                    <w:tcW w:w="2551" w:type="dxa"/>
                    <w:shd w:val="clear" w:color="auto" w:fill="auto"/>
                  </w:tcPr>
                  <w:p w:rsidR="004A080B" w:rsidRDefault="004A080B">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w:t>
                    </w:r>
                    <w:r>
                      <w:rPr>
                        <w:sz w:val="20"/>
                      </w:rPr>
                      <w:lastRenderedPageBreak/>
                      <w:t>sistemomis, siekiant sveikatos priežiūros sistemos skaitmeninimo, vnt.</w:t>
                    </w:r>
                  </w:p>
                </w:tc>
                <w:tc>
                  <w:tcPr>
                    <w:tcW w:w="851" w:type="dxa"/>
                    <w:tcBorders>
                      <w:right w:val="single" w:sz="4" w:space="0" w:color="auto"/>
                    </w:tcBorders>
                    <w:shd w:val="clear" w:color="auto" w:fill="auto"/>
                  </w:tcPr>
                  <w:p w:rsidR="004A080B" w:rsidRDefault="004A080B">
                    <w:pPr>
                      <w:ind w:left="-57" w:right="-57"/>
                      <w:jc w:val="center"/>
                      <w:rPr>
                        <w:sz w:val="20"/>
                      </w:rPr>
                    </w:pPr>
                    <w:r>
                      <w:rPr>
                        <w:sz w:val="20"/>
                      </w:rPr>
                      <w:lastRenderedPageBreak/>
                      <w:t>1</w:t>
                    </w:r>
                  </w:p>
                  <w:p w:rsidR="004A080B" w:rsidRDefault="004A080B">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tcBorders>
                      <w:left w:val="single" w:sz="4" w:space="0" w:color="auto"/>
                      <w:right w:val="single" w:sz="4" w:space="0" w:color="auto"/>
                    </w:tcBorders>
                  </w:tcPr>
                  <w:p w:rsidR="004A080B" w:rsidRDefault="004A080B">
                    <w:pPr>
                      <w:rPr>
                        <w:sz w:val="20"/>
                      </w:rPr>
                    </w:pPr>
                  </w:p>
                </w:tc>
                <w:tc>
                  <w:tcPr>
                    <w:tcW w:w="1276" w:type="dxa"/>
                    <w:vMerge/>
                    <w:tcBorders>
                      <w:left w:val="single" w:sz="4" w:space="0" w:color="auto"/>
                      <w:right w:val="single" w:sz="4" w:space="0" w:color="auto"/>
                    </w:tcBorders>
                    <w:vAlign w:val="center"/>
                  </w:tcPr>
                  <w:p w:rsidR="004A080B" w:rsidRDefault="004A080B">
                    <w:pPr>
                      <w:rPr>
                        <w:color w:val="000000"/>
                        <w:sz w:val="20"/>
                      </w:rPr>
                    </w:pPr>
                  </w:p>
                </w:tc>
              </w:tr>
              <w:tr w:rsidR="00FF096E">
                <w:trPr>
                  <w:trHeight w:val="737"/>
                </w:trPr>
                <w:tc>
                  <w:tcPr>
                    <w:tcW w:w="2410" w:type="dxa"/>
                    <w:vMerge w:val="restart"/>
                  </w:tcPr>
                  <w:p w:rsidR="00FF096E" w:rsidRDefault="00FB6FD3">
                    <w:pPr>
                      <w:rPr>
                        <w:sz w:val="20"/>
                      </w:rPr>
                    </w:pPr>
                    <w:r>
                      <w:rPr>
                        <w:sz w:val="20"/>
                      </w:rPr>
                      <w:t>4.2. Sveikatos priežiūros specialistų kompetencijų platformos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akreditavimo sveikatos priežiūros veiklai tarnyba prie Sveikatos apsaugos ministerijos</w:t>
                    </w:r>
                  </w:p>
                </w:tc>
                <w:tc>
                  <w:tcPr>
                    <w:tcW w:w="709" w:type="dxa"/>
                    <w:vMerge w:val="restart"/>
                  </w:tcPr>
                  <w:p w:rsidR="00FF096E" w:rsidRDefault="00FB6FD3">
                    <w:pPr>
                      <w:rPr>
                        <w:sz w:val="20"/>
                      </w:rPr>
                    </w:pPr>
                    <w:r>
                      <w:rPr>
                        <w:sz w:val="20"/>
                      </w:rPr>
                      <w:t>P</w:t>
                    </w:r>
                  </w:p>
                </w:tc>
                <w:tc>
                  <w:tcPr>
                    <w:tcW w:w="992" w:type="dxa"/>
                    <w:vMerge w:val="restart"/>
                    <w:shd w:val="clear" w:color="auto" w:fill="auto"/>
                  </w:tcPr>
                  <w:p w:rsidR="00FF096E" w:rsidRDefault="00FB6FD3">
                    <w:pPr>
                      <w:rPr>
                        <w:sz w:val="20"/>
                      </w:rPr>
                    </w:pPr>
                    <w:r>
                      <w:rPr>
                        <w:sz w:val="20"/>
                      </w:rPr>
                      <w:t>Taip</w:t>
                    </w:r>
                  </w:p>
                </w:tc>
                <w:tc>
                  <w:tcPr>
                    <w:tcW w:w="709" w:type="dxa"/>
                    <w:vMerge w:val="restart"/>
                    <w:shd w:val="clear" w:color="auto" w:fill="auto"/>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2 011</w:t>
                    </w:r>
                  </w:p>
                </w:tc>
                <w:tc>
                  <w:tcPr>
                    <w:tcW w:w="992" w:type="dxa"/>
                    <w:shd w:val="clear" w:color="auto" w:fill="auto"/>
                  </w:tcPr>
                  <w:p w:rsidR="00FF096E" w:rsidRDefault="00FB6FD3">
                    <w:pPr>
                      <w:rPr>
                        <w:sz w:val="20"/>
                      </w:rPr>
                    </w:pPr>
                    <w:r>
                      <w:rPr>
                        <w:sz w:val="20"/>
                      </w:rPr>
                      <w:t>EGADP</w:t>
                    </w:r>
                  </w:p>
                </w:tc>
                <w:tc>
                  <w:tcPr>
                    <w:tcW w:w="2551" w:type="dxa"/>
                    <w:vMerge w:val="restart"/>
                    <w:shd w:val="clear" w:color="auto" w:fill="auto"/>
                  </w:tcPr>
                  <w:p w:rsidR="00FF096E" w:rsidRDefault="00FB6FD3">
                    <w:pPr>
                      <w:jc w:val="both"/>
                      <w:rPr>
                        <w:sz w:val="20"/>
                      </w:rPr>
                    </w:pPr>
                    <w:r>
                      <w:rPr>
                        <w:sz w:val="20"/>
                      </w:rPr>
                      <w:t>P – Sveikatos specialistų kompetencijų platformos IT įrankio įdiegimo atviro viešojo pirkimo procedūrų užbaigimas,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p w:rsidR="00FF096E" w:rsidRDefault="00FF096E">
                    <w:pPr>
                      <w:ind w:left="-57" w:right="-57"/>
                      <w:jc w:val="cente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val="restart"/>
                    <w:shd w:val="clear" w:color="auto" w:fill="auto"/>
                  </w:tcPr>
                  <w:p w:rsidR="00FF096E" w:rsidRDefault="00FB6FD3">
                    <w:pPr>
                      <w:rPr>
                        <w:sz w:val="20"/>
                      </w:rPr>
                    </w:pPr>
                    <w:r>
                      <w:rPr>
                        <w:sz w:val="20"/>
                      </w:rPr>
                      <w:t>422</w:t>
                    </w:r>
                  </w:p>
                </w:tc>
                <w:tc>
                  <w:tcPr>
                    <w:tcW w:w="992" w:type="dxa"/>
                    <w:vMerge w:val="restart"/>
                    <w:shd w:val="clear" w:color="auto" w:fill="auto"/>
                  </w:tcPr>
                  <w:p w:rsidR="00FF096E" w:rsidRDefault="00FB6FD3">
                    <w:pPr>
                      <w:rPr>
                        <w:sz w:val="20"/>
                      </w:rPr>
                    </w:pPr>
                    <w:r>
                      <w:rPr>
                        <w:iCs/>
                        <w:sz w:val="20"/>
                      </w:rPr>
                      <w:t>PVM iš VB</w:t>
                    </w:r>
                  </w:p>
                </w:tc>
                <w:tc>
                  <w:tcPr>
                    <w:tcW w:w="2551" w:type="dxa"/>
                    <w:vMerge/>
                    <w:shd w:val="clear" w:color="auto" w:fill="auto"/>
                  </w:tcPr>
                  <w:p w:rsidR="00FF096E" w:rsidRDefault="00FF096E">
                    <w:pPr>
                      <w:ind w:left="-57" w:right="-57"/>
                      <w:rPr>
                        <w:sz w:val="20"/>
                      </w:rPr>
                    </w:pPr>
                  </w:p>
                </w:tc>
                <w:tc>
                  <w:tcPr>
                    <w:tcW w:w="851" w:type="dxa"/>
                    <w:vMerge/>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kompetencijų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IV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licencijų registravimo ir skaitmeninės stebėsenos informacinės sistemos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55"/>
                </w:trPr>
                <w:tc>
                  <w:tcPr>
                    <w:tcW w:w="2410" w:type="dxa"/>
                    <w:vMerge w:val="restart"/>
                  </w:tcPr>
                  <w:p w:rsidR="00FF096E" w:rsidRDefault="00FB6FD3">
                    <w:pPr>
                      <w:rPr>
                        <w:sz w:val="20"/>
                      </w:rPr>
                    </w:pPr>
                    <w:r>
                      <w:rPr>
                        <w:sz w:val="20"/>
                      </w:rPr>
                      <w:t>4.3. S</w:t>
                    </w:r>
                    <w:r>
                      <w:rPr>
                        <w:sz w:val="20"/>
                        <w:lang w:eastAsia="lt-LT"/>
                      </w:rPr>
                      <w:t>veikatos priežiūros paslaugų kokybės vertinimo modelio (rodiklių švieslentės)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ligonių kasa prie Sveikatos apsaugos ministerijos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2 500</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vMerge w:val="restart"/>
                    <w:shd w:val="clear" w:color="auto" w:fill="auto"/>
                  </w:tcPr>
                  <w:p w:rsidR="00FF096E" w:rsidRDefault="00FB6FD3">
                    <w:pPr>
                      <w:ind w:left="-57" w:right="-57"/>
                      <w:jc w:val="center"/>
                      <w:rPr>
                        <w:sz w:val="20"/>
                      </w:rPr>
                    </w:pPr>
                    <w:r>
                      <w:rPr>
                        <w:sz w:val="20"/>
                      </w:rPr>
                      <w:t>100</w:t>
                    </w:r>
                  </w:p>
                  <w:p w:rsidR="00FF096E" w:rsidRDefault="00FB6FD3">
                    <w:pPr>
                      <w:ind w:left="-57" w:right="-57"/>
                      <w:jc w:val="center"/>
                      <w:rPr>
                        <w:sz w:val="20"/>
                      </w:rPr>
                    </w:pPr>
                    <w:r>
                      <w:rPr>
                        <w:sz w:val="20"/>
                      </w:rPr>
                      <w:t xml:space="preserve">(2024 m. II </w:t>
                    </w:r>
                    <w:proofErr w:type="spellStart"/>
                    <w:r>
                      <w:rPr>
                        <w:sz w:val="20"/>
                      </w:rPr>
                      <w:t>ketv</w:t>
                    </w:r>
                    <w:proofErr w:type="spellEnd"/>
                    <w:r>
                      <w:rPr>
                        <w:sz w:val="20"/>
                      </w:rPr>
                      <w:t>.)</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69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530</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3C18D1" w:rsidTr="001F7DD0">
                <w:trPr>
                  <w:trHeight w:val="846"/>
                </w:trPr>
                <w:tc>
                  <w:tcPr>
                    <w:tcW w:w="2410" w:type="dxa"/>
                    <w:vMerge w:val="restart"/>
                    <w:tcBorders>
                      <w:top w:val="single" w:sz="4" w:space="0" w:color="auto"/>
                      <w:left w:val="single" w:sz="4" w:space="0" w:color="auto"/>
                      <w:right w:val="single" w:sz="4" w:space="0" w:color="auto"/>
                    </w:tcBorders>
                  </w:tcPr>
                  <w:p w:rsidR="003C18D1" w:rsidRPr="003C18D1" w:rsidRDefault="003C18D1" w:rsidP="001F7DD0">
                    <w:pPr>
                      <w:rPr>
                        <w:iCs/>
                        <w:sz w:val="20"/>
                      </w:rPr>
                    </w:pPr>
                    <w:r>
                      <w:rPr>
                        <w:iCs/>
                        <w:sz w:val="20"/>
                      </w:rPr>
                      <w:lastRenderedPageBreak/>
                      <w:t>4.4. Sveikatos sektoriaus skaitmeninimo projektai</w:t>
                    </w:r>
                  </w:p>
                </w:tc>
                <w:tc>
                  <w:tcPr>
                    <w:tcW w:w="851" w:type="dxa"/>
                    <w:vMerge w:val="restart"/>
                    <w:tcBorders>
                      <w:top w:val="single" w:sz="4" w:space="0" w:color="auto"/>
                      <w:left w:val="single" w:sz="4" w:space="0" w:color="auto"/>
                      <w:right w:val="single" w:sz="4" w:space="0" w:color="auto"/>
                    </w:tcBorders>
                  </w:tcPr>
                  <w:p w:rsidR="003C18D1" w:rsidRDefault="003C18D1" w:rsidP="001F7DD0">
                    <w:pPr>
                      <w:rPr>
                        <w:sz w:val="20"/>
                      </w:rPr>
                    </w:pPr>
                    <w:r>
                      <w:rPr>
                        <w:sz w:val="20"/>
                      </w:rPr>
                      <w:t>I</w:t>
                    </w:r>
                  </w:p>
                </w:tc>
                <w:tc>
                  <w:tcPr>
                    <w:tcW w:w="1417" w:type="dxa"/>
                    <w:vMerge w:val="restart"/>
                    <w:tcBorders>
                      <w:top w:val="single" w:sz="4" w:space="0" w:color="auto"/>
                      <w:left w:val="single" w:sz="4" w:space="0" w:color="auto"/>
                      <w:right w:val="single" w:sz="4" w:space="0" w:color="auto"/>
                    </w:tcBorders>
                  </w:tcPr>
                  <w:p w:rsidR="003C18D1" w:rsidRDefault="003C18D1" w:rsidP="001F7DD0">
                    <w:pPr>
                      <w:rPr>
                        <w:sz w:val="20"/>
                      </w:rPr>
                    </w:pPr>
                    <w:r>
                      <w:rPr>
                        <w:sz w:val="20"/>
                      </w:rPr>
                      <w:t xml:space="preserve">VĮ Registrų centras, SAM </w:t>
                    </w:r>
                    <w:proofErr w:type="spellStart"/>
                    <w:r>
                      <w:rPr>
                        <w:sz w:val="20"/>
                      </w:rPr>
                      <w:t>paval-džios</w:t>
                    </w:r>
                    <w:proofErr w:type="spellEnd"/>
                    <w:r>
                      <w:rPr>
                        <w:sz w:val="20"/>
                      </w:rPr>
                      <w:t xml:space="preserve"> įstaigos</w:t>
                    </w:r>
                  </w:p>
                </w:tc>
                <w:tc>
                  <w:tcPr>
                    <w:tcW w:w="709" w:type="dxa"/>
                    <w:vMerge w:val="restart"/>
                    <w:tcBorders>
                      <w:top w:val="single" w:sz="4" w:space="0" w:color="auto"/>
                      <w:left w:val="single" w:sz="4" w:space="0" w:color="auto"/>
                      <w:right w:val="single" w:sz="4" w:space="0" w:color="auto"/>
                    </w:tcBorders>
                  </w:tcPr>
                  <w:p w:rsidR="003C18D1" w:rsidRDefault="003C18D1" w:rsidP="001F7DD0">
                    <w:pP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3C18D1" w:rsidRDefault="003C18D1" w:rsidP="001F7DD0">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3C18D1" w:rsidRDefault="003C18D1" w:rsidP="001F7DD0">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3C18D1" w:rsidRDefault="003C18D1" w:rsidP="001F7DD0">
                    <w:pPr>
                      <w:rPr>
                        <w:sz w:val="20"/>
                      </w:rPr>
                    </w:pPr>
                    <w:r w:rsidRPr="003C18D1">
                      <w:rPr>
                        <w:sz w:val="20"/>
                      </w:rPr>
                      <w:t>84 835,491</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1F7DD0">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1F7DD0">
                    <w:pPr>
                      <w:ind w:left="-57" w:right="-57"/>
                      <w:jc w:val="center"/>
                      <w:rPr>
                        <w:sz w:val="20"/>
                      </w:rPr>
                    </w:pPr>
                    <w:r>
                      <w:rPr>
                        <w:sz w:val="20"/>
                      </w:rPr>
                      <w:t>98</w:t>
                    </w:r>
                  </w:p>
                  <w:p w:rsidR="003C18D1" w:rsidRDefault="003C18D1" w:rsidP="001F7DD0">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r>
                      <w:rPr>
                        <w:color w:val="000000"/>
                        <w:sz w:val="20"/>
                      </w:rPr>
                      <w:t>SAM</w:t>
                    </w:r>
                  </w:p>
                </w:tc>
              </w:tr>
              <w:tr w:rsidR="003C18D1" w:rsidTr="001F7DD0">
                <w:trPr>
                  <w:trHeight w:val="846"/>
                </w:trPr>
                <w:tc>
                  <w:tcPr>
                    <w:tcW w:w="2410" w:type="dxa"/>
                    <w:vMerge/>
                    <w:tcBorders>
                      <w:left w:val="single" w:sz="4" w:space="0" w:color="auto"/>
                      <w:right w:val="single" w:sz="4" w:space="0" w:color="auto"/>
                    </w:tcBorders>
                  </w:tcPr>
                  <w:p w:rsidR="003C18D1" w:rsidRPr="003C18D1" w:rsidRDefault="003C18D1" w:rsidP="001F7DD0">
                    <w:pPr>
                      <w:rPr>
                        <w:iCs/>
                        <w:sz w:val="20"/>
                      </w:rPr>
                    </w:pPr>
                  </w:p>
                </w:tc>
                <w:tc>
                  <w:tcPr>
                    <w:tcW w:w="851" w:type="dxa"/>
                    <w:vMerge/>
                    <w:tcBorders>
                      <w:left w:val="single" w:sz="4" w:space="0" w:color="auto"/>
                      <w:right w:val="single" w:sz="4" w:space="0" w:color="auto"/>
                    </w:tcBorders>
                  </w:tcPr>
                  <w:p w:rsidR="003C18D1" w:rsidRDefault="003C18D1" w:rsidP="001F7DD0">
                    <w:pPr>
                      <w:rPr>
                        <w:sz w:val="20"/>
                      </w:rPr>
                    </w:pPr>
                  </w:p>
                </w:tc>
                <w:tc>
                  <w:tcPr>
                    <w:tcW w:w="1417" w:type="dxa"/>
                    <w:vMerge/>
                    <w:tcBorders>
                      <w:left w:val="single" w:sz="4" w:space="0" w:color="auto"/>
                      <w:right w:val="single" w:sz="4" w:space="0" w:color="auto"/>
                    </w:tcBorders>
                  </w:tcPr>
                  <w:p w:rsidR="003C18D1" w:rsidRDefault="003C18D1" w:rsidP="001F7DD0">
                    <w:pPr>
                      <w:rPr>
                        <w:sz w:val="20"/>
                      </w:rPr>
                    </w:pPr>
                  </w:p>
                </w:tc>
                <w:tc>
                  <w:tcPr>
                    <w:tcW w:w="709" w:type="dxa"/>
                    <w:vMerge/>
                    <w:tcBorders>
                      <w:left w:val="single" w:sz="4" w:space="0" w:color="auto"/>
                      <w:right w:val="single" w:sz="4" w:space="0" w:color="auto"/>
                    </w:tcBorders>
                  </w:tcPr>
                  <w:p w:rsidR="003C18D1" w:rsidRDefault="003C18D1" w:rsidP="001F7DD0">
                    <w:pPr>
                      <w:rPr>
                        <w:sz w:val="20"/>
                      </w:rPr>
                    </w:pPr>
                  </w:p>
                </w:tc>
                <w:tc>
                  <w:tcPr>
                    <w:tcW w:w="992" w:type="dxa"/>
                    <w:vMerge/>
                    <w:tcBorders>
                      <w:left w:val="single" w:sz="4" w:space="0" w:color="auto"/>
                      <w:right w:val="single" w:sz="4" w:space="0" w:color="auto"/>
                    </w:tcBorders>
                  </w:tcPr>
                  <w:p w:rsidR="003C18D1" w:rsidRDefault="003C18D1" w:rsidP="001F7DD0">
                    <w:pPr>
                      <w:rPr>
                        <w:sz w:val="20"/>
                      </w:rPr>
                    </w:pPr>
                  </w:p>
                </w:tc>
                <w:tc>
                  <w:tcPr>
                    <w:tcW w:w="709" w:type="dxa"/>
                    <w:vMerge/>
                    <w:tcBorders>
                      <w:left w:val="single" w:sz="4" w:space="0" w:color="auto"/>
                      <w:right w:val="single" w:sz="4" w:space="0" w:color="auto"/>
                    </w:tcBorders>
                  </w:tcPr>
                  <w:p w:rsidR="003C18D1" w:rsidRDefault="003C18D1" w:rsidP="001F7DD0">
                    <w:pPr>
                      <w:rPr>
                        <w:sz w:val="20"/>
                      </w:rPr>
                    </w:pPr>
                  </w:p>
                </w:tc>
                <w:tc>
                  <w:tcPr>
                    <w:tcW w:w="1276" w:type="dxa"/>
                    <w:vMerge w:val="restart"/>
                    <w:tcBorders>
                      <w:top w:val="single" w:sz="4" w:space="0" w:color="auto"/>
                      <w:left w:val="single" w:sz="4" w:space="0" w:color="auto"/>
                      <w:right w:val="single" w:sz="4" w:space="0" w:color="auto"/>
                    </w:tcBorders>
                  </w:tcPr>
                  <w:p w:rsidR="003C18D1" w:rsidRPr="003C18D1" w:rsidRDefault="003C18D1" w:rsidP="001F7DD0">
                    <w:pPr>
                      <w:rPr>
                        <w:sz w:val="20"/>
                      </w:rPr>
                    </w:pPr>
                    <w:r w:rsidRPr="003C18D1">
                      <w:rPr>
                        <w:sz w:val="20"/>
                      </w:rPr>
                      <w:t>17 816,662</w:t>
                    </w:r>
                  </w:p>
                </w:tc>
                <w:tc>
                  <w:tcPr>
                    <w:tcW w:w="992" w:type="dxa"/>
                    <w:vMerge w:val="restart"/>
                    <w:tcBorders>
                      <w:top w:val="single" w:sz="4" w:space="0" w:color="auto"/>
                      <w:left w:val="single" w:sz="4" w:space="0" w:color="auto"/>
                      <w:right w:val="single" w:sz="4" w:space="0" w:color="auto"/>
                    </w:tcBorders>
                  </w:tcPr>
                  <w:p w:rsidR="003C18D1" w:rsidRDefault="003C18D1" w:rsidP="001F7DD0">
                    <w:pPr>
                      <w:rPr>
                        <w:sz w:val="20"/>
                      </w:rPr>
                    </w:pPr>
                    <w:r w:rsidRPr="003C18D1">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1F7DD0">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1F7DD0">
                <w:trPr>
                  <w:trHeight w:val="846"/>
                </w:trPr>
                <w:tc>
                  <w:tcPr>
                    <w:tcW w:w="2410" w:type="dxa"/>
                    <w:vMerge/>
                    <w:tcBorders>
                      <w:left w:val="single" w:sz="4" w:space="0" w:color="auto"/>
                      <w:right w:val="single" w:sz="4" w:space="0" w:color="auto"/>
                    </w:tcBorders>
                  </w:tcPr>
                  <w:p w:rsidR="003C18D1" w:rsidRPr="003C18D1" w:rsidRDefault="003C18D1" w:rsidP="001F7DD0">
                    <w:pPr>
                      <w:rPr>
                        <w:iCs/>
                        <w:sz w:val="20"/>
                      </w:rPr>
                    </w:pPr>
                  </w:p>
                </w:tc>
                <w:tc>
                  <w:tcPr>
                    <w:tcW w:w="851" w:type="dxa"/>
                    <w:vMerge/>
                    <w:tcBorders>
                      <w:left w:val="single" w:sz="4" w:space="0" w:color="auto"/>
                      <w:right w:val="single" w:sz="4" w:space="0" w:color="auto"/>
                    </w:tcBorders>
                  </w:tcPr>
                  <w:p w:rsidR="003C18D1" w:rsidRDefault="003C18D1" w:rsidP="001F7DD0">
                    <w:pPr>
                      <w:rPr>
                        <w:sz w:val="20"/>
                      </w:rPr>
                    </w:pPr>
                  </w:p>
                </w:tc>
                <w:tc>
                  <w:tcPr>
                    <w:tcW w:w="1417" w:type="dxa"/>
                    <w:vMerge/>
                    <w:tcBorders>
                      <w:left w:val="single" w:sz="4" w:space="0" w:color="auto"/>
                      <w:right w:val="single" w:sz="4" w:space="0" w:color="auto"/>
                    </w:tcBorders>
                  </w:tcPr>
                  <w:p w:rsidR="003C18D1" w:rsidRDefault="003C18D1" w:rsidP="001F7DD0">
                    <w:pPr>
                      <w:rPr>
                        <w:sz w:val="20"/>
                      </w:rPr>
                    </w:pPr>
                  </w:p>
                </w:tc>
                <w:tc>
                  <w:tcPr>
                    <w:tcW w:w="709" w:type="dxa"/>
                    <w:vMerge/>
                    <w:tcBorders>
                      <w:left w:val="single" w:sz="4" w:space="0" w:color="auto"/>
                      <w:right w:val="single" w:sz="4" w:space="0" w:color="auto"/>
                    </w:tcBorders>
                  </w:tcPr>
                  <w:p w:rsidR="003C18D1" w:rsidRDefault="003C18D1" w:rsidP="001F7DD0">
                    <w:pPr>
                      <w:rPr>
                        <w:sz w:val="20"/>
                      </w:rPr>
                    </w:pPr>
                  </w:p>
                </w:tc>
                <w:tc>
                  <w:tcPr>
                    <w:tcW w:w="992" w:type="dxa"/>
                    <w:vMerge/>
                    <w:tcBorders>
                      <w:left w:val="single" w:sz="4" w:space="0" w:color="auto"/>
                      <w:right w:val="single" w:sz="4" w:space="0" w:color="auto"/>
                    </w:tcBorders>
                  </w:tcPr>
                  <w:p w:rsidR="003C18D1" w:rsidRDefault="003C18D1" w:rsidP="001F7DD0">
                    <w:pPr>
                      <w:rPr>
                        <w:sz w:val="20"/>
                      </w:rPr>
                    </w:pPr>
                  </w:p>
                </w:tc>
                <w:tc>
                  <w:tcPr>
                    <w:tcW w:w="709" w:type="dxa"/>
                    <w:vMerge/>
                    <w:tcBorders>
                      <w:left w:val="single" w:sz="4" w:space="0" w:color="auto"/>
                      <w:right w:val="single" w:sz="4" w:space="0" w:color="auto"/>
                    </w:tcBorders>
                  </w:tcPr>
                  <w:p w:rsidR="003C18D1" w:rsidRDefault="003C18D1" w:rsidP="001F7DD0">
                    <w:pPr>
                      <w:rPr>
                        <w:sz w:val="20"/>
                      </w:rPr>
                    </w:pPr>
                  </w:p>
                </w:tc>
                <w:tc>
                  <w:tcPr>
                    <w:tcW w:w="1276" w:type="dxa"/>
                    <w:vMerge/>
                    <w:tcBorders>
                      <w:left w:val="single" w:sz="4" w:space="0" w:color="auto"/>
                      <w:right w:val="single" w:sz="4" w:space="0" w:color="auto"/>
                    </w:tcBorders>
                  </w:tcPr>
                  <w:p w:rsidR="003C18D1" w:rsidRDefault="003C18D1" w:rsidP="001F7DD0">
                    <w:pPr>
                      <w:rPr>
                        <w:sz w:val="20"/>
                      </w:rPr>
                    </w:pPr>
                  </w:p>
                </w:tc>
                <w:tc>
                  <w:tcPr>
                    <w:tcW w:w="992" w:type="dxa"/>
                    <w:vMerge/>
                    <w:tcBorders>
                      <w:left w:val="single" w:sz="4" w:space="0" w:color="auto"/>
                      <w:right w:val="single" w:sz="4" w:space="0" w:color="auto"/>
                    </w:tcBorders>
                  </w:tcPr>
                  <w:p w:rsidR="003C18D1" w:rsidRDefault="003C18D1" w:rsidP="001F7DD0">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3C18D1">
                    <w:pPr>
                      <w:ind w:left="-57" w:right="-57"/>
                      <w:rPr>
                        <w:sz w:val="20"/>
                      </w:rPr>
                    </w:pPr>
                    <w:r>
                      <w:rPr>
                        <w:sz w:val="20"/>
                      </w:rPr>
                      <w:t>R – </w:t>
                    </w:r>
                    <w:proofErr w:type="spellStart"/>
                    <w:r>
                      <w:rPr>
                        <w:sz w:val="20"/>
                      </w:rPr>
                      <w:t>Ambula</w:t>
                    </w:r>
                    <w:proofErr w:type="spellEnd"/>
                    <w:r>
                      <w:rPr>
                        <w:sz w:val="20"/>
                      </w:rPr>
                      <w:t xml:space="preserve">-torinių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1F7DD0">
                    <w:pPr>
                      <w:ind w:left="-57" w:right="-57"/>
                      <w:jc w:val="center"/>
                      <w:rPr>
                        <w:sz w:val="20"/>
                      </w:rPr>
                    </w:pPr>
                    <w:r>
                      <w:rPr>
                        <w:sz w:val="20"/>
                      </w:rPr>
                      <w:t>98</w:t>
                    </w:r>
                  </w:p>
                  <w:p w:rsidR="003C18D1" w:rsidRDefault="003C18D1" w:rsidP="001F7DD0">
                    <w:pPr>
                      <w:ind w:left="-57" w:right="-57"/>
                      <w:jc w:val="center"/>
                      <w:rPr>
                        <w:sz w:val="20"/>
                      </w:rPr>
                    </w:pPr>
                    <w:r>
                      <w:rPr>
                        <w:sz w:val="20"/>
                      </w:rPr>
                      <w:t>(2030 m.)</w:t>
                    </w:r>
                  </w:p>
                  <w:p w:rsidR="003C18D1" w:rsidRDefault="003C18D1" w:rsidP="003C18D1">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3C18D1" w:rsidTr="001F7DD0">
                <w:trPr>
                  <w:trHeight w:val="846"/>
                </w:trPr>
                <w:tc>
                  <w:tcPr>
                    <w:tcW w:w="2410" w:type="dxa"/>
                    <w:vMerge/>
                    <w:tcBorders>
                      <w:left w:val="single" w:sz="4" w:space="0" w:color="auto"/>
                      <w:bottom w:val="single" w:sz="4" w:space="0" w:color="auto"/>
                      <w:right w:val="single" w:sz="4" w:space="0" w:color="auto"/>
                    </w:tcBorders>
                  </w:tcPr>
                  <w:p w:rsidR="003C18D1" w:rsidRPr="003C18D1" w:rsidRDefault="003C18D1" w:rsidP="001F7DD0">
                    <w:pPr>
                      <w:rPr>
                        <w:iCs/>
                        <w:sz w:val="20"/>
                      </w:rPr>
                    </w:pPr>
                  </w:p>
                </w:tc>
                <w:tc>
                  <w:tcPr>
                    <w:tcW w:w="851"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1417"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709"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992"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709"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1276"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992" w:type="dxa"/>
                    <w:vMerge/>
                    <w:tcBorders>
                      <w:left w:val="single" w:sz="4" w:space="0" w:color="auto"/>
                      <w:bottom w:val="single" w:sz="4" w:space="0" w:color="auto"/>
                      <w:right w:val="single" w:sz="4" w:space="0" w:color="auto"/>
                    </w:tcBorders>
                  </w:tcPr>
                  <w:p w:rsidR="003C18D1" w:rsidRDefault="003C18D1" w:rsidP="001F7DD0">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1F7DD0">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Default="003C18D1" w:rsidP="001F7DD0">
                    <w:pPr>
                      <w:ind w:left="-57" w:right="-57"/>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tcPr>
                  <w:p w:rsidR="003C18D1" w:rsidRDefault="003C18D1" w:rsidP="003C18D1">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3C18D1" w:rsidRDefault="003C18D1" w:rsidP="003C18D1">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iCs/>
                        <w:sz w:val="20"/>
                      </w:rPr>
                    </w:pPr>
                    <w:r>
                      <w:rPr>
                        <w:b/>
                        <w:bCs/>
                        <w:sz w:val="20"/>
                      </w:rPr>
                      <w:t>5. Pažangos priemonėje planuojamų veiklų investavimo krypčių ir pagrįstumo vertinimas</w:t>
                    </w:r>
                  </w:p>
                </w:tc>
                <w:tc>
                  <w:tcPr>
                    <w:tcW w:w="851" w:type="dxa"/>
                    <w:shd w:val="clear" w:color="auto" w:fill="F2F2F2" w:themeFill="background1" w:themeFillShade="F2"/>
                  </w:tcPr>
                  <w:p w:rsidR="00FF096E" w:rsidRDefault="00FB6FD3">
                    <w:pPr>
                      <w:rPr>
                        <w:sz w:val="20"/>
                      </w:rPr>
                    </w:pPr>
                    <w:r>
                      <w:rPr>
                        <w:sz w:val="20"/>
                      </w:rPr>
                      <w:t>A</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Ne</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rPr>
                    </w:pPr>
                    <w:r>
                      <w:rPr>
                        <w:b/>
                        <w:bCs/>
                        <w:sz w:val="20"/>
                        <w:lang w:val="en-US"/>
                      </w:rPr>
                      <w:t>169,719</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(2022 m.)</w:t>
                    </w:r>
                  </w:p>
                  <w:p w:rsidR="00FF096E" w:rsidRDefault="00FF096E">
                    <w:pPr>
                      <w:ind w:left="-57" w:right="-57"/>
                      <w:jc w:val="center"/>
                      <w:rPr>
                        <w:sz w:val="20"/>
                      </w:rPr>
                    </w:pPr>
                  </w:p>
                  <w:p w:rsidR="00FF096E" w:rsidRDefault="00FF096E">
                    <w:pPr>
                      <w:ind w:left="-57" w:right="-57"/>
                      <w:jc w:val="center"/>
                      <w:rPr>
                        <w:color w:val="FF0000"/>
                        <w:sz w:val="20"/>
                      </w:rPr>
                    </w:pP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val="restart"/>
                    <w:shd w:val="clear" w:color="auto" w:fill="F2F2F2" w:themeFill="background1" w:themeFillShade="F2"/>
                  </w:tcPr>
                  <w:p w:rsidR="00FF096E" w:rsidRDefault="00FB6FD3">
                    <w:pPr>
                      <w:ind w:firstLine="53"/>
                      <w:rPr>
                        <w:iCs/>
                        <w:sz w:val="20"/>
                      </w:rPr>
                    </w:pPr>
                    <w:r>
                      <w:rPr>
                        <w:b/>
                        <w:bCs/>
                        <w:iCs/>
                        <w:sz w:val="20"/>
                      </w:rPr>
                      <w:t>6. Bazinių sveikatos priežiūros paslaugų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191 754,726</w:t>
                    </w:r>
                  </w:p>
                </w:tc>
                <w:tc>
                  <w:tcPr>
                    <w:tcW w:w="992" w:type="dxa"/>
                    <w:shd w:val="clear" w:color="auto" w:fill="F2F2F2" w:themeFill="background1" w:themeFillShade="F2"/>
                  </w:tcPr>
                  <w:p w:rsidR="00FF096E" w:rsidRDefault="00FB6FD3">
                    <w:pPr>
                      <w:rPr>
                        <w:sz w:val="20"/>
                      </w:rPr>
                    </w:pPr>
                    <w:r>
                      <w:rPr>
                        <w:sz w:val="20"/>
                      </w:rPr>
                      <w:t>-</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rsidR="00FF096E" w:rsidRDefault="00FB6FD3">
                    <w:pPr>
                      <w:ind w:left="-57" w:right="-57"/>
                      <w:jc w:val="center"/>
                      <w:rPr>
                        <w:sz w:val="20"/>
                      </w:rPr>
                    </w:pPr>
                    <w:r>
                      <w:rPr>
                        <w:sz w:val="20"/>
                      </w:rPr>
                      <w:t>40/60</w:t>
                    </w:r>
                  </w:p>
                  <w:p w:rsidR="00FF096E" w:rsidRDefault="00FB6FD3">
                    <w:pPr>
                      <w:ind w:left="-57" w:right="-57"/>
                      <w:jc w:val="center"/>
                      <w:rPr>
                        <w:color w:val="FF0000"/>
                        <w:sz w:val="20"/>
                      </w:rPr>
                    </w:pPr>
                    <w:r>
                      <w:rPr>
                        <w:sz w:val="20"/>
                      </w:rPr>
                      <w:t>(2026 m.)</w:t>
                    </w:r>
                  </w:p>
                </w:tc>
                <w:tc>
                  <w:tcPr>
                    <w:tcW w:w="992" w:type="dxa"/>
                    <w:vMerge w:val="restart"/>
                    <w:shd w:val="clear" w:color="auto" w:fill="F2F2F2" w:themeFill="background1" w:themeFillShade="F2"/>
                  </w:tcPr>
                  <w:p w:rsidR="00FF096E" w:rsidRDefault="00FF096E">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rsidR="00FF096E" w:rsidRDefault="00FB6FD3">
                    <w:pPr>
                      <w:ind w:left="-57" w:right="-57"/>
                      <w:jc w:val="center"/>
                      <w:rPr>
                        <w:sz w:val="20"/>
                      </w:rPr>
                    </w:pPr>
                    <w:r>
                      <w:rPr>
                        <w:sz w:val="20"/>
                      </w:rPr>
                      <w:t>60,0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94 988,461</w:t>
                    </w:r>
                  </w:p>
                </w:tc>
                <w:tc>
                  <w:tcPr>
                    <w:tcW w:w="992" w:type="dxa"/>
                    <w:shd w:val="clear" w:color="auto" w:fill="F2F2F2" w:themeFill="background1" w:themeFillShade="F2"/>
                  </w:tcPr>
                  <w:p w:rsidR="00FF096E" w:rsidRDefault="00FB6FD3">
                    <w:pPr>
                      <w:rPr>
                        <w:sz w:val="20"/>
                      </w:rPr>
                    </w:pPr>
                    <w:r>
                      <w:rPr>
                        <w:sz w:val="20"/>
                      </w:rPr>
                      <w:t xml:space="preserve">2021–2027 IP (ERPF, </w:t>
                    </w:r>
                    <w:r>
                      <w:rPr>
                        <w:sz w:val="20"/>
                      </w:rPr>
                      <w:lastRenderedPageBreak/>
                      <w:t>VVL regionas)</w:t>
                    </w:r>
                  </w:p>
                </w:tc>
                <w:tc>
                  <w:tcPr>
                    <w:tcW w:w="2551" w:type="dxa"/>
                    <w:shd w:val="clear" w:color="auto" w:fill="F2F2F2" w:themeFill="background1" w:themeFillShade="F2"/>
                  </w:tcPr>
                  <w:p w:rsidR="00FF096E" w:rsidRDefault="00FB6FD3">
                    <w:pPr>
                      <w:ind w:left="-57" w:right="-57"/>
                      <w:rPr>
                        <w:sz w:val="20"/>
                      </w:rPr>
                    </w:pPr>
                    <w:r>
                      <w:rPr>
                        <w:sz w:val="20"/>
                      </w:rPr>
                      <w:lastRenderedPageBreak/>
                      <w:t xml:space="preserve">R </w:t>
                    </w:r>
                    <w:r>
                      <w:rPr>
                        <w:color w:val="000000"/>
                        <w:szCs w:val="24"/>
                      </w:rPr>
                      <w:t>–</w:t>
                    </w:r>
                    <w:r>
                      <w:rPr>
                        <w:sz w:val="20"/>
                      </w:rPr>
                      <w:t xml:space="preserve"> Stacionarinio aktyvaus gydymo atvejų skaičiaus </w:t>
                    </w:r>
                    <w:r>
                      <w:rPr>
                        <w:sz w:val="20"/>
                      </w:rPr>
                      <w:lastRenderedPageBreak/>
                      <w:t>sumažėjimas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lastRenderedPageBreak/>
                      <w:t>431 714</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p w:rsidR="00FF096E" w:rsidRDefault="00FF096E">
                    <w:pPr>
                      <w:ind w:right="-57"/>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33 366,750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362 243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22 650,919</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73 020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81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Aktyvaus gydymo lovų užimtumas, proc.</w:t>
                    </w:r>
                  </w:p>
                </w:tc>
                <w:tc>
                  <w:tcPr>
                    <w:tcW w:w="851" w:type="dxa"/>
                    <w:shd w:val="clear" w:color="auto" w:fill="F2F2F2" w:themeFill="background1" w:themeFillShade="F2"/>
                  </w:tcPr>
                  <w:p w:rsidR="00FF096E" w:rsidRDefault="00FB6FD3">
                    <w:pPr>
                      <w:ind w:left="-57" w:right="-57"/>
                      <w:jc w:val="center"/>
                      <w:rPr>
                        <w:sz w:val="20"/>
                      </w:rPr>
                    </w:pPr>
                    <w:r>
                      <w:rPr>
                        <w:sz w:val="20"/>
                      </w:rPr>
                      <w:t>82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val="restart"/>
                  </w:tcPr>
                  <w:p w:rsidR="00FF096E" w:rsidRDefault="00FB6FD3">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III </w:t>
                    </w:r>
                    <w:proofErr w:type="spellStart"/>
                    <w:r>
                      <w:rPr>
                        <w:sz w:val="20"/>
                      </w:rPr>
                      <w:t>ketv</w:t>
                    </w:r>
                    <w:proofErr w:type="spellEnd"/>
                    <w:r>
                      <w:rPr>
                        <w:sz w:val="20"/>
                      </w:rPr>
                      <w:t>.)</w:t>
                    </w:r>
                  </w:p>
                  <w:p w:rsidR="00FF096E" w:rsidRDefault="00FF096E">
                    <w:pPr>
                      <w:ind w:left="-57" w:right="-57"/>
                      <w:jc w:val="center"/>
                      <w:rPr>
                        <w:i/>
                        <w:iCs/>
                        <w:sz w:val="20"/>
                      </w:rPr>
                    </w:pPr>
                  </w:p>
                  <w:p w:rsidR="00FF096E" w:rsidRDefault="00FF096E">
                    <w:pPr>
                      <w:ind w:left="-57" w:right="-57"/>
                      <w:jc w:val="center"/>
                      <w:rPr>
                        <w:i/>
                        <w:iCs/>
                        <w:sz w:val="20"/>
                      </w:rPr>
                    </w:pPr>
                  </w:p>
                  <w:p w:rsidR="00FF096E" w:rsidRDefault="00FF096E">
                    <w:pPr>
                      <w:ind w:left="-57" w:right="-57"/>
                      <w:jc w:val="center"/>
                      <w:rPr>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Patvirtintas atnaujintas Šeimos medicinos plėtros 2016–2025 m. veiksmų planas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709"/>
                </w:trPr>
                <w:tc>
                  <w:tcPr>
                    <w:tcW w:w="2410" w:type="dxa"/>
                    <w:vMerge w:val="restart"/>
                  </w:tcPr>
                  <w:p w:rsidR="00FF096E" w:rsidRDefault="00FB6FD3">
                    <w:pPr>
                      <w:rPr>
                        <w:color w:val="FF0000"/>
                        <w:sz w:val="20"/>
                      </w:rPr>
                    </w:pPr>
                    <w:r>
                      <w:rPr>
                        <w:sz w:val="20"/>
                      </w:rPr>
                      <w:t>6.2. Sveikatos centro sveikatos priežiūros paslaugoms teikti reikiamos infrastruktūros modernizavimas, Sostinės regionas</w:t>
                    </w:r>
                  </w:p>
                  <w:p w:rsidR="00FF096E" w:rsidRDefault="00FF096E">
                    <w:pPr>
                      <w:rPr>
                        <w:sz w:val="20"/>
                      </w:rPr>
                    </w:pP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administracij-os</w:t>
                    </w:r>
                    <w:proofErr w:type="spellEnd"/>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13 598,802</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412 000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92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13 598,802</w:t>
                    </w:r>
                  </w:p>
                </w:tc>
                <w:tc>
                  <w:tcPr>
                    <w:tcW w:w="992" w:type="dxa"/>
                    <w:vMerge w:val="restart"/>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339 185 (2029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5"/>
                </w:trPr>
                <w:tc>
                  <w:tcPr>
                    <w:tcW w:w="2410" w:type="dxa"/>
                    <w:vMerge w:val="restart"/>
                  </w:tcPr>
                  <w:p w:rsidR="00FF096E" w:rsidRDefault="00FB6FD3">
                    <w:pPr>
                      <w:rPr>
                        <w:sz w:val="20"/>
                      </w:rPr>
                    </w:pPr>
                    <w:r>
                      <w:rPr>
                        <w:sz w:val="20"/>
                      </w:rPr>
                      <w:t>6.3. Sveikatos centro sveikatos priežiūros paslaugoms teikti reikiamos infrastruktūros modernizavimas,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w:t>
                    </w:r>
                    <w:proofErr w:type="spellEnd"/>
                    <w:r>
                      <w:rPr>
                        <w:sz w:val="20"/>
                      </w:rPr>
                      <w:t>-jos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81 006,804</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rsidR="00FF096E" w:rsidRDefault="00FB6FD3">
                    <w:pPr>
                      <w:ind w:left="-57" w:right="-57"/>
                      <w:jc w:val="center"/>
                      <w:rPr>
                        <w:sz w:val="20"/>
                      </w:rPr>
                    </w:pPr>
                    <w:r>
                      <w:rPr>
                        <w:sz w:val="20"/>
                      </w:rPr>
                      <w:t>1 280 000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8"/>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14 295,319</w:t>
                    </w:r>
                  </w:p>
                </w:tc>
                <w:tc>
                  <w:tcPr>
                    <w:tcW w:w="992" w:type="dxa"/>
                    <w:vMerge w:val="restart"/>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1 054 665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93"/>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8"/>
                </w:trPr>
                <w:tc>
                  <w:tcPr>
                    <w:tcW w:w="2410" w:type="dxa"/>
                    <w:vMerge w:val="restart"/>
                  </w:tcPr>
                  <w:p w:rsidR="00FF096E" w:rsidRDefault="00FB6FD3">
                    <w:pPr>
                      <w:rPr>
                        <w:sz w:val="20"/>
                      </w:rPr>
                    </w:pPr>
                    <w:r>
                      <w:rPr>
                        <w:sz w:val="20"/>
                      </w:rPr>
                      <w:t>6.4. Dienos stacionaro ir dienos chirurgijos paslaugų plėtra regiono lygiu,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2 775,496</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10 090</w:t>
                    </w:r>
                  </w:p>
                  <w:p w:rsidR="00FF096E" w:rsidRDefault="00FB6FD3">
                    <w:pPr>
                      <w:ind w:left="-57" w:right="-57"/>
                      <w:jc w:val="center"/>
                      <w:rPr>
                        <w:sz w:val="20"/>
                      </w:rPr>
                    </w:pPr>
                    <w:r>
                      <w:rPr>
                        <w:sz w:val="20"/>
                      </w:rPr>
                      <w:t>(2029 m.)</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2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2 775,496</w:t>
                    </w:r>
                  </w:p>
                  <w:p w:rsidR="00FF096E" w:rsidRDefault="00FF096E">
                    <w:pPr>
                      <w:rPr>
                        <w:sz w:val="20"/>
                      </w:rPr>
                    </w:pP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9 890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47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869"/>
                </w:trPr>
                <w:tc>
                  <w:tcPr>
                    <w:tcW w:w="2410" w:type="dxa"/>
                    <w:vMerge w:val="restart"/>
                  </w:tcPr>
                  <w:p w:rsidR="00FF096E" w:rsidRDefault="00FB6FD3">
                    <w:pPr>
                      <w:rPr>
                        <w:iCs/>
                        <w:sz w:val="20"/>
                      </w:rPr>
                    </w:pPr>
                    <w:r>
                      <w:rPr>
                        <w:sz w:val="20"/>
                      </w:rPr>
                      <w:t>6.5. Dienos stacionaro ir dienos chirurgijos paslaugų plėtra regiono lygiu,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13 981,657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FF096E" w:rsidRDefault="00FB6FD3">
                    <w:pPr>
                      <w:ind w:left="-57" w:right="-57"/>
                      <w:jc w:val="center"/>
                      <w:rPr>
                        <w:sz w:val="20"/>
                      </w:rPr>
                    </w:pPr>
                    <w:r>
                      <w:rPr>
                        <w:sz w:val="20"/>
                      </w:rPr>
                      <w:t>29 910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19"/>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2 467,350</w:t>
                    </w: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lang w:val="en-US"/>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29 310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6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2551" w:type="dxa"/>
                    <w:tcBorders>
                      <w:bottom w:val="single" w:sz="4" w:space="0" w:color="auto"/>
                    </w:tcBorders>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p w:rsidR="00FF096E" w:rsidRDefault="00FF096E">
                    <w:pPr>
                      <w:ind w:left="-57" w:right="-57"/>
                      <w:rPr>
                        <w:sz w:val="20"/>
                      </w:rPr>
                    </w:pPr>
                  </w:p>
                </w:tc>
                <w:tc>
                  <w:tcPr>
                    <w:tcW w:w="851" w:type="dxa"/>
                    <w:tcBorders>
                      <w:bottom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857"/>
                </w:trPr>
                <w:tc>
                  <w:tcPr>
                    <w:tcW w:w="2410" w:type="dxa"/>
                    <w:vMerge w:val="restart"/>
                  </w:tcPr>
                  <w:p w:rsidR="00FF096E" w:rsidRDefault="00FB6FD3">
                    <w:pPr>
                      <w:rPr>
                        <w:sz w:val="20"/>
                      </w:rPr>
                    </w:pPr>
                    <w:r>
                      <w:rPr>
                        <w:sz w:val="20"/>
                      </w:rPr>
                      <w:lastRenderedPageBreak/>
                      <w:t>6.</w:t>
                    </w:r>
                    <w:r>
                      <w:rPr>
                        <w:sz w:val="20"/>
                        <w:lang w:val="en-US"/>
                      </w:rPr>
                      <w:t>6</w:t>
                    </w:r>
                    <w:r>
                      <w:rPr>
                        <w:sz w:val="20"/>
                      </w:rPr>
                      <w:t xml:space="preserve">. </w:t>
                    </w:r>
                    <w:proofErr w:type="spellStart"/>
                    <w:r>
                      <w:rPr>
                        <w:sz w:val="20"/>
                      </w:rPr>
                      <w:t>Inovatyvių</w:t>
                    </w:r>
                    <w:proofErr w:type="spellEnd"/>
                    <w:r>
                      <w:rPr>
                        <w:sz w:val="20"/>
                      </w:rPr>
                      <w:t xml:space="preserve"> pirminės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33 366,750</w:t>
                    </w:r>
                  </w:p>
                </w:tc>
                <w:tc>
                  <w:tcPr>
                    <w:tcW w:w="992" w:type="dxa"/>
                    <w:tcBorders>
                      <w:bottom w:val="single" w:sz="4" w:space="0" w:color="auto"/>
                    </w:tcBorders>
                  </w:tcPr>
                  <w:p w:rsidR="00FF096E" w:rsidRDefault="00FB6FD3">
                    <w:pPr>
                      <w:rPr>
                        <w:sz w:val="20"/>
                      </w:rPr>
                    </w:pPr>
                    <w:r>
                      <w:rPr>
                        <w:sz w:val="20"/>
                      </w:rPr>
                      <w:t xml:space="preserve">2021–2027 IP (ESF+)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Asmenys, kurie dalyvavo veiklose, skirtose savarankiškam lėtinės ligos valdymui, asmenys</w:t>
                    </w:r>
                  </w:p>
                </w:tc>
                <w:tc>
                  <w:tcPr>
                    <w:tcW w:w="851" w:type="dxa"/>
                    <w:vMerge w:val="restart"/>
                    <w:shd w:val="clear" w:color="auto" w:fill="auto"/>
                  </w:tcPr>
                  <w:p w:rsidR="00FF096E" w:rsidRDefault="00FB6FD3">
                    <w:pPr>
                      <w:ind w:left="-57" w:right="-57"/>
                      <w:jc w:val="center"/>
                      <w:rPr>
                        <w:sz w:val="20"/>
                      </w:rPr>
                    </w:pPr>
                    <w:r>
                      <w:rPr>
                        <w:sz w:val="20"/>
                      </w:rPr>
                      <w:t>25 000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Borders>
                      <w:bottom w:val="single" w:sz="4" w:space="0" w:color="auto"/>
                    </w:tcBorders>
                  </w:tcPr>
                  <w:p w:rsidR="00FF096E" w:rsidRDefault="00FB6FD3">
                    <w:pPr>
                      <w:rPr>
                        <w:sz w:val="20"/>
                        <w:lang w:val="en-US"/>
                      </w:rPr>
                    </w:pPr>
                    <w:r>
                      <w:rPr>
                        <w:sz w:val="20"/>
                        <w:lang w:val="en-US"/>
                      </w:rPr>
                      <w:t>5 888,250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rPr>
                    </w:pPr>
                  </w:p>
                </w:tc>
                <w:tc>
                  <w:tcPr>
                    <w:tcW w:w="992" w:type="dxa"/>
                    <w:vMerge w:val="restart"/>
                    <w:tcBorders>
                      <w:bottom w:val="single" w:sz="4" w:space="0" w:color="auto"/>
                    </w:tcBorders>
                  </w:tcPr>
                  <w:p w:rsidR="00FF096E" w:rsidRDefault="00FB6FD3">
                    <w:pPr>
                      <w:rPr>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138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color w:val="FF0000"/>
                        <w:sz w:val="20"/>
                      </w:rPr>
                    </w:pPr>
                    <w:r>
                      <w:rPr>
                        <w:sz w:val="20"/>
                      </w:rPr>
                      <w:t>(2029m.)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0"/>
                      </w:rPr>
                    </w:pPr>
                    <w:r>
                      <w:rPr>
                        <w:sz w:val="20"/>
                      </w:rPr>
                      <w:t>6.7. ASPĮ išlaidų, patirtų įgyvendinant pertvarką, kompensavimas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ASPĮ</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rPr>
                    </w:pPr>
                    <w:r>
                      <w:rPr>
                        <w:sz w:val="20"/>
                        <w:lang w:val="en-US"/>
                      </w:rPr>
                      <w:t>8 000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rsidR="00FF096E" w:rsidRDefault="00FB6FD3">
                    <w:pPr>
                      <w:ind w:left="-57" w:right="-57"/>
                      <w:jc w:val="center"/>
                      <w:rPr>
                        <w:sz w:val="20"/>
                      </w:rPr>
                    </w:pPr>
                    <w:r>
                      <w:rPr>
                        <w:sz w:val="20"/>
                      </w:rPr>
                      <w:t>250</w:t>
                    </w:r>
                  </w:p>
                  <w:p w:rsidR="00FF096E" w:rsidRDefault="00FB6FD3">
                    <w:pPr>
                      <w:ind w:left="-57" w:right="-57"/>
                      <w:jc w:val="center"/>
                      <w:rPr>
                        <w:sz w:val="20"/>
                      </w:rPr>
                    </w:pPr>
                    <w:r>
                      <w:rPr>
                        <w:sz w:val="20"/>
                      </w:rPr>
                      <w:t>(2030 m.)</w:t>
                    </w: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7. Ambulatorinių psichikos sveikatos priežiūros paslaugų plėtra ir kokybės gerinimas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38 400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r>
                      <w:rPr>
                        <w:sz w:val="20"/>
                      </w:rPr>
                      <w:tab/>
                    </w:r>
                  </w:p>
                </w:tc>
                <w:tc>
                  <w:tcPr>
                    <w:tcW w:w="851" w:type="dxa"/>
                    <w:vMerge w:val="restart"/>
                    <w:shd w:val="clear" w:color="auto" w:fill="F2F2F2" w:themeFill="background1" w:themeFillShade="F2"/>
                  </w:tcPr>
                  <w:p w:rsidR="00FF096E" w:rsidRDefault="00FB6FD3">
                    <w:pPr>
                      <w:jc w:val="center"/>
                      <w:rPr>
                        <w:sz w:val="20"/>
                      </w:rPr>
                    </w:pPr>
                    <w:r>
                      <w:rPr>
                        <w:sz w:val="20"/>
                      </w:rPr>
                      <w:t>80</w:t>
                    </w:r>
                  </w:p>
                  <w:p w:rsidR="00FF096E" w:rsidRDefault="00FB6FD3">
                    <w:pPr>
                      <w:ind w:left="-57" w:right="-57"/>
                      <w:jc w:val="center"/>
                      <w:rPr>
                        <w:i/>
                        <w:iCs/>
                        <w:sz w:val="20"/>
                      </w:rPr>
                    </w:pPr>
                    <w:r>
                      <w:rPr>
                        <w:sz w:val="20"/>
                      </w:rPr>
                      <w:t xml:space="preserve">(2030 m.) </w:t>
                    </w:r>
                  </w:p>
                </w:tc>
                <w:tc>
                  <w:tcPr>
                    <w:tcW w:w="992" w:type="dxa"/>
                    <w:vMerge w:val="restart"/>
                    <w:shd w:val="clear" w:color="auto" w:fill="F2F2F2" w:themeFill="background1" w:themeFillShade="F2"/>
                  </w:tcPr>
                  <w:p w:rsidR="00FF096E" w:rsidRDefault="00FB6FD3">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 </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431714</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12 710,597</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val="restart"/>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vMerge w:val="restart"/>
                    <w:shd w:val="clear" w:color="auto" w:fill="F2F2F2" w:themeFill="background1" w:themeFillShade="F2"/>
                  </w:tcPr>
                  <w:p w:rsidR="00FF096E" w:rsidRDefault="00FB6FD3">
                    <w:pPr>
                      <w:ind w:left="-57" w:right="-57"/>
                      <w:jc w:val="center"/>
                      <w:rPr>
                        <w:sz w:val="20"/>
                      </w:rPr>
                    </w:pPr>
                    <w:r>
                      <w:rPr>
                        <w:sz w:val="20"/>
                      </w:rPr>
                      <w:t>362243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10 540</w:t>
                    </w:r>
                  </w:p>
                </w:tc>
                <w:tc>
                  <w:tcPr>
                    <w:tcW w:w="992" w:type="dxa"/>
                    <w:shd w:val="clear" w:color="auto" w:fill="F2F2F2" w:themeFill="background1" w:themeFillShade="F2"/>
                  </w:tcPr>
                  <w:p w:rsidR="00FF096E" w:rsidRDefault="00FB6FD3">
                    <w:pPr>
                      <w:rPr>
                        <w:sz w:val="20"/>
                      </w:rPr>
                    </w:pPr>
                    <w:r>
                      <w:rPr>
                        <w:sz w:val="20"/>
                      </w:rPr>
                      <w:t>2021–2027 IP (ESF</w:t>
                    </w:r>
                    <w:r>
                      <w:rPr>
                        <w:sz w:val="20"/>
                        <w:lang w:val="en-US"/>
                      </w:rPr>
                      <w:t>+</w:t>
                    </w:r>
                    <w:r>
                      <w:rPr>
                        <w:sz w:val="20"/>
                      </w:rPr>
                      <w:t>,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4 103,047</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6 000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382"/>
                </w:trPr>
                <w:tc>
                  <w:tcPr>
                    <w:tcW w:w="2410" w:type="dxa"/>
                    <w:vMerge w:val="restart"/>
                  </w:tcPr>
                  <w:p w:rsidR="00FF096E" w:rsidRDefault="00FB6FD3">
                    <w:pPr>
                      <w:rPr>
                        <w:sz w:val="20"/>
                      </w:rPr>
                    </w:pPr>
                    <w:r>
                      <w:rPr>
                        <w:sz w:val="20"/>
                      </w:rPr>
                      <w:t>7.1. Ambulatorinių psichikos sveikatos paslaugų ir psichosocialinės reabilitacijos plėtrai reikalingos infrastruktūros įrengimas,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shd w:val="clear" w:color="auto" w:fill="auto"/>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2 523,178</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1 500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8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2 523,178</w:t>
                    </w:r>
                  </w:p>
                </w:tc>
                <w:tc>
                  <w:tcPr>
                    <w:tcW w:w="992" w:type="dxa"/>
                  </w:tcPr>
                  <w:p w:rsidR="00FF096E" w:rsidRDefault="00FB6FD3">
                    <w:pPr>
                      <w:rPr>
                        <w:sz w:val="20"/>
                      </w:rPr>
                    </w:pPr>
                    <w:r>
                      <w:rPr>
                        <w:sz w:val="20"/>
                      </w:rPr>
                      <w:t>2021–2027 IP (BF)</w:t>
                    </w: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1 335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025"/>
                </w:trPr>
                <w:tc>
                  <w:tcPr>
                    <w:tcW w:w="2410" w:type="dxa"/>
                    <w:vMerge w:val="restart"/>
                  </w:tcPr>
                  <w:p w:rsidR="00FF096E" w:rsidRDefault="00FB6FD3">
                    <w:pPr>
                      <w:rPr>
                        <w:sz w:val="20"/>
                      </w:rPr>
                    </w:pPr>
                    <w:r>
                      <w:rPr>
                        <w:sz w:val="20"/>
                      </w:rPr>
                      <w:t>7.2. Ambulatorinių psichikos sveikatos paslaugų ir psichosocialinės reabilitacijos plėtrai reikalingos infrastruktūros įrengimas, Vidurio ir vakarų Lietuvos regionas</w:t>
                    </w:r>
                  </w:p>
                </w:tc>
                <w:tc>
                  <w:tcPr>
                    <w:tcW w:w="851" w:type="dxa"/>
                    <w:vMerge w:val="restart"/>
                  </w:tcPr>
                  <w:p w:rsidR="00FF096E" w:rsidRDefault="00FB6FD3">
                    <w:pPr>
                      <w:rPr>
                        <w:sz w:val="20"/>
                      </w:rPr>
                    </w:pPr>
                    <w:r>
                      <w:rPr>
                        <w:sz w:val="20"/>
                      </w:rPr>
                      <w:t>I</w:t>
                    </w:r>
                  </w:p>
                  <w:p w:rsidR="00FF096E" w:rsidRDefault="00FF096E">
                    <w:pPr>
                      <w:rPr>
                        <w:sz w:val="20"/>
                      </w:rPr>
                    </w:pP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shd w:val="clear" w:color="auto" w:fill="auto"/>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p w:rsidR="00FF096E" w:rsidRDefault="00FF096E">
                    <w:pPr>
                      <w:rPr>
                        <w:sz w:val="20"/>
                      </w:rPr>
                    </w:pPr>
                  </w:p>
                </w:tc>
                <w:tc>
                  <w:tcPr>
                    <w:tcW w:w="709" w:type="dxa"/>
                    <w:vMerge w:val="restart"/>
                  </w:tcPr>
                  <w:p w:rsidR="00FF096E" w:rsidRDefault="00FB6FD3">
                    <w:pPr>
                      <w:rPr>
                        <w:sz w:val="20"/>
                      </w:rPr>
                    </w:pPr>
                    <w:r>
                      <w:rPr>
                        <w:sz w:val="20"/>
                      </w:rPr>
                      <w:t>D</w:t>
                    </w:r>
                  </w:p>
                  <w:p w:rsidR="00FF096E" w:rsidRDefault="00FF096E">
                    <w:pPr>
                      <w:rPr>
                        <w:sz w:val="20"/>
                      </w:rPr>
                    </w:pPr>
                  </w:p>
                </w:tc>
                <w:tc>
                  <w:tcPr>
                    <w:tcW w:w="1276" w:type="dxa"/>
                  </w:tcPr>
                  <w:p w:rsidR="00FF096E" w:rsidRDefault="00FB6FD3">
                    <w:pPr>
                      <w:rPr>
                        <w:sz w:val="20"/>
                        <w:lang w:val="en-US"/>
                      </w:rPr>
                    </w:pPr>
                    <w:r>
                      <w:rPr>
                        <w:sz w:val="20"/>
                        <w:lang w:val="en-US"/>
                      </w:rPr>
                      <w:t>12 710,597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4 450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7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2 243,047</w:t>
                    </w:r>
                  </w:p>
                  <w:p w:rsidR="00FF096E" w:rsidRDefault="00FF096E">
                    <w:pPr>
                      <w:rPr>
                        <w:sz w:val="20"/>
                      </w:rPr>
                    </w:pPr>
                  </w:p>
                </w:tc>
                <w:tc>
                  <w:tcPr>
                    <w:tcW w:w="992" w:type="dxa"/>
                  </w:tcPr>
                  <w:p w:rsidR="00FF096E" w:rsidRDefault="00FB6FD3">
                    <w:pPr>
                      <w:rPr>
                        <w:sz w:val="20"/>
                      </w:rPr>
                    </w:pPr>
                    <w:r>
                      <w:rPr>
                        <w:sz w:val="20"/>
                      </w:rPr>
                      <w:t>2021–2027 IP (BF)</w:t>
                    </w:r>
                  </w:p>
                  <w:p w:rsidR="00FF096E" w:rsidRDefault="00FF096E">
                    <w:pPr>
                      <w:rPr>
                        <w:sz w:val="20"/>
                      </w:rPr>
                    </w:pP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3 965</w:t>
                    </w:r>
                  </w:p>
                  <w:p w:rsidR="00FF096E" w:rsidRDefault="00FB6FD3">
                    <w:pPr>
                      <w:ind w:left="-57" w:right="-57"/>
                      <w:jc w:val="center"/>
                      <w:rPr>
                        <w:sz w:val="20"/>
                      </w:rPr>
                    </w:pPr>
                    <w:r>
                      <w:rPr>
                        <w:sz w:val="20"/>
                      </w:rPr>
                      <w:t>(2029 m.)</w:t>
                    </w:r>
                  </w:p>
                  <w:p w:rsidR="00FF096E" w:rsidRDefault="00FF096E">
                    <w:pP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51" w:type="dxa"/>
                  </w:tcPr>
                  <w:p w:rsidR="00FF096E" w:rsidRDefault="00FB6FD3">
                    <w:pPr>
                      <w:rPr>
                        <w:sz w:val="22"/>
                        <w:szCs w:val="22"/>
                      </w:rPr>
                    </w:pPr>
                    <w:r>
                      <w:rPr>
                        <w:sz w:val="20"/>
                      </w:rPr>
                      <w:t>I</w:t>
                    </w:r>
                  </w:p>
                </w:tc>
                <w:tc>
                  <w:tcPr>
                    <w:tcW w:w="1417" w:type="dxa"/>
                  </w:tcPr>
                  <w:p w:rsidR="00FF096E" w:rsidRDefault="00FB6FD3">
                    <w:pPr>
                      <w:rPr>
                        <w:sz w:val="22"/>
                        <w:szCs w:val="22"/>
                      </w:rPr>
                    </w:pPr>
                    <w:r>
                      <w:rPr>
                        <w:sz w:val="20"/>
                      </w:rPr>
                      <w:t>ASPĮ</w:t>
                    </w:r>
                  </w:p>
                </w:tc>
                <w:tc>
                  <w:tcPr>
                    <w:tcW w:w="709" w:type="dxa"/>
                  </w:tcPr>
                  <w:p w:rsidR="00FF096E" w:rsidRDefault="00FB6FD3">
                    <w:pPr>
                      <w:rPr>
                        <w:sz w:val="22"/>
                        <w:szCs w:val="22"/>
                      </w:rPr>
                    </w:pPr>
                    <w:r>
                      <w:rPr>
                        <w:sz w:val="20"/>
                      </w:rPr>
                      <w:t>P</w:t>
                    </w:r>
                  </w:p>
                </w:tc>
                <w:tc>
                  <w:tcPr>
                    <w:tcW w:w="992" w:type="dxa"/>
                  </w:tcPr>
                  <w:p w:rsidR="00FF096E" w:rsidRDefault="00FB6FD3">
                    <w:pPr>
                      <w:rPr>
                        <w:sz w:val="22"/>
                        <w:szCs w:val="22"/>
                      </w:rPr>
                    </w:pPr>
                    <w:r>
                      <w:rPr>
                        <w:sz w:val="20"/>
                      </w:rPr>
                      <w:t>Taip</w:t>
                    </w:r>
                  </w:p>
                </w:tc>
                <w:tc>
                  <w:tcPr>
                    <w:tcW w:w="709" w:type="dxa"/>
                  </w:tcPr>
                  <w:p w:rsidR="00FF096E" w:rsidRDefault="00FB6FD3">
                    <w:pPr>
                      <w:rPr>
                        <w:sz w:val="22"/>
                        <w:szCs w:val="22"/>
                      </w:rPr>
                    </w:pPr>
                    <w:r>
                      <w:rPr>
                        <w:sz w:val="20"/>
                      </w:rPr>
                      <w:t>D</w:t>
                    </w:r>
                  </w:p>
                </w:tc>
                <w:tc>
                  <w:tcPr>
                    <w:tcW w:w="1276" w:type="dxa"/>
                  </w:tcPr>
                  <w:p w:rsidR="00FF096E" w:rsidRDefault="00FB6FD3">
                    <w:pPr>
                      <w:rPr>
                        <w:sz w:val="22"/>
                        <w:szCs w:val="22"/>
                        <w:lang w:val="en-US"/>
                      </w:rPr>
                    </w:pPr>
                    <w:r>
                      <w:rPr>
                        <w:sz w:val="20"/>
                      </w:rPr>
                      <w:t>6 000</w:t>
                    </w:r>
                  </w:p>
                </w:tc>
                <w:tc>
                  <w:tcPr>
                    <w:tcW w:w="992" w:type="dxa"/>
                  </w:tcPr>
                  <w:p w:rsidR="00FF096E" w:rsidRDefault="00FB6FD3">
                    <w:pPr>
                      <w:rPr>
                        <w:sz w:val="22"/>
                        <w:szCs w:val="22"/>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2"/>
                        <w:szCs w:val="22"/>
                      </w:rPr>
                    </w:pPr>
                  </w:p>
                </w:tc>
                <w:tc>
                  <w:tcPr>
                    <w:tcW w:w="992" w:type="dxa"/>
                  </w:tcPr>
                  <w:p w:rsidR="00FF096E" w:rsidRDefault="00FB6FD3">
                    <w:pPr>
                      <w:rPr>
                        <w:sz w:val="20"/>
                      </w:rPr>
                    </w:pPr>
                    <w:r>
                      <w:rPr>
                        <w:sz w:val="20"/>
                      </w:rPr>
                      <w:t>CPVA</w:t>
                    </w:r>
                  </w:p>
                  <w:p w:rsidR="00FF096E" w:rsidRDefault="00FF096E">
                    <w:pPr>
                      <w:rPr>
                        <w:sz w:val="22"/>
                        <w:szCs w:val="22"/>
                      </w:rPr>
                    </w:pPr>
                  </w:p>
                </w:tc>
                <w:tc>
                  <w:tcPr>
                    <w:tcW w:w="1276" w:type="dxa"/>
                    <w:tcBorders>
                      <w:left w:val="single" w:sz="4" w:space="0" w:color="auto"/>
                      <w:right w:val="single" w:sz="4" w:space="0" w:color="auto"/>
                    </w:tcBorders>
                  </w:tcPr>
                  <w:p w:rsidR="00FF096E" w:rsidRDefault="00FB6FD3">
                    <w:pPr>
                      <w:rPr>
                        <w:color w:val="000000"/>
                        <w:sz w:val="22"/>
                        <w:szCs w:val="22"/>
                      </w:rPr>
                    </w:pPr>
                    <w:r>
                      <w:rPr>
                        <w:color w:val="000000"/>
                        <w:sz w:val="20"/>
                      </w:rPr>
                      <w:t>SAM</w:t>
                    </w:r>
                  </w:p>
                </w:tc>
              </w:tr>
              <w:tr w:rsidR="003C18D1" w:rsidRPr="007B21E5" w:rsidTr="003C18D1">
                <w:trPr>
                  <w:trHeight w:val="720"/>
                </w:trPr>
                <w:tc>
                  <w:tcPr>
                    <w:tcW w:w="2410"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t>7.</w:t>
                    </w:r>
                    <w:r w:rsidRPr="003C18D1">
                      <w:rPr>
                        <w:sz w:val="20"/>
                      </w:rPr>
                      <w:t>4</w:t>
                    </w:r>
                    <w:r w:rsidRPr="007B21E5">
                      <w:rPr>
                        <w:sz w:val="20"/>
                      </w:rPr>
                      <w:t>. Integruotų psichikos sveikatos paslaugų bei modelių išbandymas ir diegimas, Vidurio ir vakarų Lietuvos regionas</w:t>
                    </w:r>
                  </w:p>
                </w:tc>
                <w:tc>
                  <w:tcPr>
                    <w:tcW w:w="851"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t>I</w:t>
                    </w:r>
                  </w:p>
                </w:tc>
                <w:tc>
                  <w:tcPr>
                    <w:tcW w:w="1417" w:type="dxa"/>
                    <w:tcBorders>
                      <w:top w:val="single" w:sz="4" w:space="0" w:color="auto"/>
                      <w:left w:val="single" w:sz="4" w:space="0" w:color="auto"/>
                      <w:bottom w:val="single" w:sz="4" w:space="0" w:color="auto"/>
                      <w:right w:val="single" w:sz="4" w:space="0" w:color="auto"/>
                    </w:tcBorders>
                  </w:tcPr>
                  <w:p w:rsidR="003C18D1" w:rsidRDefault="003C18D1" w:rsidP="001F7DD0">
                    <w:pPr>
                      <w:rPr>
                        <w:sz w:val="20"/>
                      </w:rPr>
                    </w:pPr>
                    <w:r w:rsidRPr="007B21E5">
                      <w:rPr>
                        <w:sz w:val="20"/>
                      </w:rPr>
                      <w:t>ASPĮ, SAM</w:t>
                    </w:r>
                    <w:r>
                      <w:rPr>
                        <w:sz w:val="20"/>
                      </w:rPr>
                      <w:t>,</w:t>
                    </w:r>
                  </w:p>
                  <w:p w:rsidR="003C18D1" w:rsidRDefault="003C18D1" w:rsidP="001F7DD0">
                    <w:pPr>
                      <w:rPr>
                        <w:sz w:val="20"/>
                      </w:rPr>
                    </w:pPr>
                    <w:r w:rsidRPr="007B21E5">
                      <w:rPr>
                        <w:sz w:val="20"/>
                      </w:rPr>
                      <w:t xml:space="preserve">Valstybinė akreditavimo sveikatos priežiūros </w:t>
                    </w:r>
                    <w:r w:rsidRPr="007B21E5">
                      <w:rPr>
                        <w:sz w:val="20"/>
                      </w:rPr>
                      <w:lastRenderedPageBreak/>
                      <w:t>veiklai tarnyba prie Sveikatos apsaugos ministerijos</w:t>
                    </w:r>
                    <w:r>
                      <w:rPr>
                        <w:sz w:val="20"/>
                      </w:rPr>
                      <w:t xml:space="preserve">, </w:t>
                    </w:r>
                  </w:p>
                  <w:p w:rsidR="003C18D1" w:rsidRPr="007B21E5" w:rsidRDefault="003C18D1" w:rsidP="001F7DD0">
                    <w:pPr>
                      <w:rPr>
                        <w:sz w:val="20"/>
                      </w:rPr>
                    </w:pPr>
                    <w:r>
                      <w:rPr>
                        <w:sz w:val="20"/>
                      </w:rPr>
                      <w:t>Higienos institutas</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lastRenderedPageBreak/>
                      <w:t>P</w:t>
                    </w: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t>Taip</w:t>
                    </w:r>
                  </w:p>
                </w:tc>
                <w:tc>
                  <w:tcPr>
                    <w:tcW w:w="709"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t>D</w:t>
                    </w:r>
                  </w:p>
                </w:tc>
                <w:tc>
                  <w:tcPr>
                    <w:tcW w:w="1276"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lang w:val="en-US"/>
                      </w:rPr>
                    </w:pPr>
                    <w:r w:rsidRPr="007B21E5">
                      <w:rPr>
                        <w:sz w:val="20"/>
                        <w:lang w:val="en-US"/>
                      </w:rPr>
                      <w:t>10 540</w:t>
                    </w:r>
                  </w:p>
                  <w:p w:rsidR="003C18D1" w:rsidRPr="007B21E5" w:rsidRDefault="003C18D1" w:rsidP="001F7DD0">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rsidR="003C18D1" w:rsidRPr="007B21E5" w:rsidRDefault="003C18D1" w:rsidP="001F7DD0">
                    <w:pPr>
                      <w:rPr>
                        <w:sz w:val="20"/>
                      </w:rPr>
                    </w:pPr>
                    <w:r w:rsidRPr="007B21E5">
                      <w:rPr>
                        <w:sz w:val="20"/>
                      </w:rPr>
                      <w:t xml:space="preserve">2021–2027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C18D1" w:rsidRPr="003C18D1" w:rsidRDefault="003C18D1" w:rsidP="001F7DD0">
                    <w:pPr>
                      <w:ind w:left="-57" w:right="-57"/>
                      <w:rPr>
                        <w:color w:val="000000"/>
                        <w:sz w:val="20"/>
                      </w:rPr>
                    </w:pPr>
                    <w:r w:rsidRPr="003C18D1">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C18D1" w:rsidRPr="007B21E5" w:rsidRDefault="003C18D1" w:rsidP="001F7DD0">
                    <w:pPr>
                      <w:ind w:left="-57" w:right="-57"/>
                      <w:jc w:val="center"/>
                      <w:rPr>
                        <w:sz w:val="20"/>
                      </w:rPr>
                    </w:pPr>
                    <w:r w:rsidRPr="007B21E5">
                      <w:rPr>
                        <w:sz w:val="20"/>
                      </w:rPr>
                      <w:t>10 500</w:t>
                    </w:r>
                  </w:p>
                  <w:p w:rsidR="003C18D1" w:rsidRPr="007B21E5" w:rsidRDefault="003C18D1" w:rsidP="001F7DD0">
                    <w:pPr>
                      <w:ind w:left="-57" w:right="-57"/>
                      <w:jc w:val="center"/>
                      <w:rPr>
                        <w:sz w:val="20"/>
                      </w:rPr>
                    </w:pPr>
                    <w:r w:rsidRPr="007B21E5">
                      <w:rPr>
                        <w:sz w:val="20"/>
                      </w:rPr>
                      <w:t>(2029 m.)</w:t>
                    </w:r>
                  </w:p>
                </w:tc>
                <w:tc>
                  <w:tcPr>
                    <w:tcW w:w="992" w:type="dxa"/>
                    <w:tcBorders>
                      <w:top w:val="single" w:sz="4" w:space="0" w:color="auto"/>
                      <w:left w:val="single" w:sz="4" w:space="0" w:color="auto"/>
                      <w:bottom w:val="single" w:sz="4" w:space="0" w:color="auto"/>
                      <w:right w:val="single" w:sz="4" w:space="0" w:color="auto"/>
                    </w:tcBorders>
                  </w:tcPr>
                  <w:p w:rsidR="003C18D1" w:rsidRPr="008E5834" w:rsidRDefault="003C18D1" w:rsidP="001F7DD0">
                    <w:pPr>
                      <w:rPr>
                        <w:sz w:val="20"/>
                      </w:rPr>
                    </w:pPr>
                    <w:r w:rsidRPr="007B21E5">
                      <w:rPr>
                        <w:sz w:val="20"/>
                      </w:rPr>
                      <w:t>CPVA</w:t>
                    </w:r>
                  </w:p>
                </w:tc>
                <w:tc>
                  <w:tcPr>
                    <w:tcW w:w="1276" w:type="dxa"/>
                    <w:tcBorders>
                      <w:top w:val="single" w:sz="4" w:space="0" w:color="auto"/>
                      <w:left w:val="single" w:sz="4" w:space="0" w:color="auto"/>
                      <w:bottom w:val="single" w:sz="4" w:space="0" w:color="auto"/>
                      <w:right w:val="single" w:sz="4" w:space="0" w:color="auto"/>
                    </w:tcBorders>
                    <w:vAlign w:val="center"/>
                  </w:tcPr>
                  <w:p w:rsidR="003C18D1" w:rsidRPr="007B21E5" w:rsidRDefault="003C18D1" w:rsidP="001F7DD0">
                    <w:pPr>
                      <w:rPr>
                        <w:color w:val="000000"/>
                        <w:sz w:val="20"/>
                      </w:rPr>
                    </w:pPr>
                  </w:p>
                </w:tc>
              </w:tr>
              <w:tr w:rsidR="00FF096E">
                <w:trPr>
                  <w:trHeight w:val="414"/>
                </w:trPr>
                <w:tc>
                  <w:tcPr>
                    <w:tcW w:w="2410" w:type="dxa"/>
                    <w:shd w:val="clear" w:color="auto" w:fill="F2F2F2" w:themeFill="background1" w:themeFillShade="F2"/>
                  </w:tcPr>
                  <w:p w:rsidR="00FF096E" w:rsidRDefault="00FB6FD3">
                    <w:pPr>
                      <w:rPr>
                        <w:i/>
                        <w:iCs/>
                        <w:sz w:val="20"/>
                      </w:rPr>
                    </w:pPr>
                    <w:r>
                      <w:rPr>
                        <w:b/>
                        <w:bCs/>
                        <w:sz w:val="20"/>
                      </w:rPr>
                      <w:t>8. Pacientų pavėžėjimo paslaugos modelio sukūrimas ir išbandymas</w:t>
                    </w:r>
                  </w:p>
                </w:tc>
                <w:tc>
                  <w:tcPr>
                    <w:tcW w:w="851" w:type="dxa"/>
                    <w:shd w:val="clear" w:color="auto" w:fill="F2F2F2" w:themeFill="background1" w:themeFillShade="F2"/>
                  </w:tcPr>
                  <w:p w:rsidR="00FF096E" w:rsidRDefault="00FB6FD3">
                    <w:pPr>
                      <w:rPr>
                        <w:sz w:val="20"/>
                      </w:rPr>
                    </w:pPr>
                    <w:r>
                      <w:rPr>
                        <w:sz w:val="20"/>
                      </w:rPr>
                      <w:t>-</w:t>
                    </w:r>
                  </w:p>
                </w:tc>
                <w:tc>
                  <w:tcPr>
                    <w:tcW w:w="1417"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992"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7 000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w:t>
                    </w:r>
                  </w:p>
                </w:tc>
                <w:tc>
                  <w:tcPr>
                    <w:tcW w:w="851" w:type="dxa"/>
                    <w:shd w:val="clear" w:color="auto" w:fill="F2F2F2" w:themeFill="background1" w:themeFillShade="F2"/>
                  </w:tcPr>
                  <w:p w:rsidR="00FF096E" w:rsidRDefault="00FB6FD3">
                    <w:pPr>
                      <w:ind w:left="-57" w:right="-57"/>
                      <w:jc w:val="center"/>
                      <w:rPr>
                        <w:i/>
                        <w:iCs/>
                        <w:sz w:val="20"/>
                      </w:rPr>
                    </w:pPr>
                    <w:r>
                      <w:rPr>
                        <w:sz w:val="20"/>
                      </w:rPr>
                      <w:t>-</w:t>
                    </w:r>
                  </w:p>
                </w:tc>
                <w:tc>
                  <w:tcPr>
                    <w:tcW w:w="992" w:type="dxa"/>
                    <w:shd w:val="clear" w:color="auto" w:fill="F2F2F2" w:themeFill="background1" w:themeFillShade="F2"/>
                  </w:tcPr>
                  <w:p w:rsidR="00FF096E" w:rsidRDefault="00FB6FD3">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8.1. Pavėžėjimo paslaugų organizavimą ir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reglamentuojantys, pavėžėjimo paslaugų teikimo ir organizavimo reikalavimus, </w:t>
                    </w:r>
                    <w:proofErr w:type="spellStart"/>
                    <w:r>
                      <w:rPr>
                        <w:sz w:val="20"/>
                      </w:rPr>
                      <w:t>kompl</w:t>
                    </w:r>
                    <w:proofErr w:type="spellEnd"/>
                    <w:r>
                      <w:rPr>
                        <w:sz w:val="20"/>
                      </w:rPr>
                      <w:t xml:space="preserve">. </w:t>
                    </w:r>
                  </w:p>
                  <w:p w:rsidR="00FF096E" w:rsidRDefault="00FF096E">
                    <w:pPr>
                      <w:ind w:left="-57" w:right="-57"/>
                      <w:rPr>
                        <w:sz w:val="20"/>
                      </w:rPr>
                    </w:pP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w:t>
                    </w:r>
                  </w:p>
                  <w:p w:rsidR="00FF096E" w:rsidRDefault="00FF096E">
                    <w:pPr>
                      <w:ind w:left="-57" w:right="-57"/>
                      <w:jc w:val="center"/>
                      <w:rPr>
                        <w:i/>
                        <w:iCs/>
                        <w:color w:val="FF0000"/>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SAM, VRM,</w:t>
                    </w:r>
                  </w:p>
                  <w:p w:rsidR="00FF096E" w:rsidRDefault="00FB6FD3">
                    <w:pPr>
                      <w:jc w:val="center"/>
                      <w:rPr>
                        <w:color w:val="000000"/>
                        <w:sz w:val="20"/>
                      </w:rPr>
                    </w:pPr>
                    <w:r>
                      <w:rPr>
                        <w:sz w:val="20"/>
                      </w:rPr>
                      <w:t xml:space="preserve">Savivaldybių </w:t>
                    </w:r>
                    <w:proofErr w:type="spellStart"/>
                    <w:r>
                      <w:rPr>
                        <w:sz w:val="20"/>
                      </w:rPr>
                      <w:t>administraci</w:t>
                    </w:r>
                    <w:proofErr w:type="spellEnd"/>
                    <w:r>
                      <w:rPr>
                        <w:sz w:val="20"/>
                      </w:rPr>
                      <w:t>-jos</w:t>
                    </w:r>
                  </w:p>
                </w:tc>
              </w:tr>
              <w:tr w:rsidR="00FF096E">
                <w:trPr>
                  <w:trHeight w:val="414"/>
                </w:trPr>
                <w:tc>
                  <w:tcPr>
                    <w:tcW w:w="2410" w:type="dxa"/>
                    <w:vMerge w:val="restart"/>
                  </w:tcPr>
                  <w:p w:rsidR="00FF096E" w:rsidRDefault="00FB6FD3">
                    <w:pPr>
                      <w:rPr>
                        <w:sz w:val="20"/>
                      </w:rPr>
                    </w:pPr>
                    <w:r>
                      <w:rPr>
                        <w:sz w:val="20"/>
                      </w:rPr>
                      <w:t>8.2. Bandomojo pavėžėjimo paslaugų teikimo projekto įgyvendinimas</w:t>
                    </w:r>
                  </w:p>
                </w:tc>
                <w:tc>
                  <w:tcPr>
                    <w:tcW w:w="851" w:type="dxa"/>
                    <w:vMerge w:val="restart"/>
                  </w:tcPr>
                  <w:p w:rsidR="00FF096E" w:rsidRDefault="00FB6FD3">
                    <w:pPr>
                      <w:rPr>
                        <w:sz w:val="20"/>
                      </w:rPr>
                    </w:pPr>
                    <w:r>
                      <w:rPr>
                        <w:sz w:val="20"/>
                      </w:rPr>
                      <w:t>M</w:t>
                    </w:r>
                  </w:p>
                </w:tc>
                <w:tc>
                  <w:tcPr>
                    <w:tcW w:w="1417" w:type="dxa"/>
                    <w:vMerge w:val="restart"/>
                  </w:tcPr>
                  <w:p w:rsidR="00FF096E" w:rsidRDefault="00FB6FD3">
                    <w:pPr>
                      <w:rPr>
                        <w:sz w:val="20"/>
                      </w:rPr>
                    </w:pPr>
                    <w:r>
                      <w:rPr>
                        <w:sz w:val="20"/>
                      </w:rPr>
                      <w:t>V</w:t>
                    </w:r>
                    <w:r>
                      <w:rPr>
                        <w:sz w:val="18"/>
                        <w:szCs w:val="18"/>
                      </w:rPr>
                      <w:t>šĮ Kauno miesto greitosios medicinos pagalbos stotis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vMerge w:val="restart"/>
                  </w:tcPr>
                  <w:p w:rsidR="00FF096E" w:rsidRDefault="00FB6FD3">
                    <w:pPr>
                      <w:rPr>
                        <w:sz w:val="20"/>
                        <w:lang w:val="en-US"/>
                      </w:rPr>
                    </w:pPr>
                    <w:r>
                      <w:rPr>
                        <w:sz w:val="20"/>
                        <w:lang w:val="en-US"/>
                      </w:rPr>
                      <w:t>7 000</w:t>
                    </w:r>
                  </w:p>
                </w:tc>
                <w:tc>
                  <w:tcPr>
                    <w:tcW w:w="992" w:type="dxa"/>
                    <w:vMerge w:val="restart"/>
                  </w:tcPr>
                  <w:p w:rsidR="00FF096E" w:rsidRDefault="00FB6FD3">
                    <w:pPr>
                      <w:rPr>
                        <w:sz w:val="20"/>
                      </w:rPr>
                    </w:pPr>
                    <w:r>
                      <w:rPr>
                        <w:sz w:val="20"/>
                      </w:rPr>
                      <w:t>VB</w:t>
                    </w:r>
                  </w:p>
                </w:tc>
                <w:tc>
                  <w:tcPr>
                    <w:tcW w:w="2551" w:type="dxa"/>
                  </w:tcPr>
                  <w:p w:rsidR="00FF096E" w:rsidRDefault="00FB6FD3">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i/>
                        <w:iCs/>
                        <w:sz w:val="20"/>
                      </w:rPr>
                    </w:pPr>
                    <w:r>
                      <w:rPr>
                        <w:sz w:val="20"/>
                      </w:rPr>
                      <w:t>(2024 m.)</w:t>
                    </w:r>
                  </w:p>
                </w:tc>
                <w:tc>
                  <w:tcPr>
                    <w:tcW w:w="992" w:type="dxa"/>
                    <w:vMerge w:val="restart"/>
                  </w:tcPr>
                  <w:p w:rsidR="00FF096E" w:rsidRDefault="00FB6FD3">
                    <w:pPr>
                      <w:rPr>
                        <w:i/>
                        <w:iCs/>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sz w:val="20"/>
                      </w:rPr>
                      <w:t xml:space="preserve">VRM, Savivaldybių </w:t>
                    </w:r>
                    <w:proofErr w:type="spellStart"/>
                    <w:r>
                      <w:rPr>
                        <w:sz w:val="20"/>
                      </w:rPr>
                      <w:t>administraci</w:t>
                    </w:r>
                    <w:proofErr w:type="spellEnd"/>
                    <w:r>
                      <w:rPr>
                        <w:sz w:val="20"/>
                      </w:rPr>
                      <w:t>-jos</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rsidR="00FF096E" w:rsidRDefault="00FB6FD3">
                    <w:pPr>
                      <w:ind w:left="-57" w:right="-57"/>
                      <w:jc w:val="center"/>
                      <w:rPr>
                        <w:sz w:val="20"/>
                      </w:rPr>
                    </w:pPr>
                    <w:r>
                      <w:rPr>
                        <w:sz w:val="20"/>
                      </w:rPr>
                      <w:t>40 000</w:t>
                    </w:r>
                  </w:p>
                  <w:p w:rsidR="00FF096E" w:rsidRDefault="00FB6FD3">
                    <w:pPr>
                      <w:ind w:left="-57" w:right="-57"/>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9. Greitosios medicinos pagalbos tinklo veiklos efektyvumo didinimas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41 150</w:t>
                    </w:r>
                  </w:p>
                </w:tc>
                <w:tc>
                  <w:tcPr>
                    <w:tcW w:w="992" w:type="dxa"/>
                    <w:shd w:val="clear" w:color="auto" w:fill="F2F2F2" w:themeFill="background1" w:themeFillShade="F2"/>
                  </w:tcPr>
                  <w:p w:rsidR="00FF096E" w:rsidRDefault="00FB6FD3">
                    <w:pPr>
                      <w:rPr>
                        <w:sz w:val="20"/>
                      </w:rPr>
                    </w:pPr>
                    <w:r>
                      <w:rPr>
                        <w:sz w:val="20"/>
                      </w:rPr>
                      <w:t xml:space="preserve">- </w:t>
                    </w:r>
                  </w:p>
                </w:tc>
                <w:tc>
                  <w:tcPr>
                    <w:tcW w:w="2551" w:type="dxa"/>
                    <w:vMerge w:val="restart"/>
                    <w:shd w:val="clear" w:color="auto" w:fill="F2F2F2" w:themeFill="background1" w:themeFillShade="F2"/>
                  </w:tcPr>
                  <w:p w:rsidR="00FF096E" w:rsidRDefault="00FB6FD3">
                    <w:pPr>
                      <w:ind w:left="-57" w:right="-57"/>
                      <w:rPr>
                        <w:sz w:val="20"/>
                      </w:rPr>
                    </w:pPr>
                    <w:r>
                      <w:rPr>
                        <w:sz w:val="20"/>
                      </w:rPr>
                      <w:t>-</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76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26 078</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4 602</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9.1. Centralizuotą greitosios medicinos pagalbos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Įsigaliojęs Greitosios medicinos pagalbos įstatymas ir susiję teisės aktai,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jc w:val="cente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1286"/>
                </w:trPr>
                <w:tc>
                  <w:tcPr>
                    <w:tcW w:w="2410" w:type="dxa"/>
                    <w:vMerge w:val="restart"/>
                  </w:tcPr>
                  <w:p w:rsidR="00FF096E" w:rsidRDefault="00FB6FD3">
                    <w:pPr>
                      <w:rPr>
                        <w:sz w:val="20"/>
                      </w:rPr>
                    </w:pPr>
                    <w:r>
                      <w:rPr>
                        <w:sz w:val="20"/>
                      </w:rPr>
                      <w:t>9.2. Greitosios medicinos pagalbos automobilių, įrangos įsigijimas ir greitosios medicinos pagalbos stočių infrastruktūros pritaikymas,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highlight w:val="yellow"/>
                        <w:lang w:val="en-US"/>
                      </w:rPr>
                    </w:pPr>
                    <w:r>
                      <w:rPr>
                        <w:sz w:val="20"/>
                        <w:lang w:val="en-US"/>
                      </w:rPr>
                      <w:t>5 235</w:t>
                    </w:r>
                  </w:p>
                </w:tc>
                <w:tc>
                  <w:tcPr>
                    <w:tcW w:w="992" w:type="dxa"/>
                  </w:tcPr>
                  <w:p w:rsidR="00FF096E" w:rsidRDefault="00FB6FD3">
                    <w:pPr>
                      <w:rPr>
                        <w:sz w:val="20"/>
                        <w:highlight w:val="yellow"/>
                      </w:rPr>
                    </w:pPr>
                    <w:r>
                      <w:rPr>
                        <w:sz w:val="20"/>
                      </w:rPr>
                      <w:t>2021–2027 IP (ERPF)</w:t>
                    </w:r>
                  </w:p>
                </w:tc>
                <w:tc>
                  <w:tcPr>
                    <w:tcW w:w="2551" w:type="dxa"/>
                  </w:tcPr>
                  <w:p w:rsidR="00FF096E" w:rsidRDefault="00FB6FD3">
                    <w:pPr>
                      <w:ind w:left="-57" w:right="-57"/>
                      <w:rPr>
                        <w:sz w:val="20"/>
                        <w:highlight w:val="yellow"/>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790 000</w:t>
                    </w:r>
                  </w:p>
                  <w:p w:rsidR="00FF096E" w:rsidRDefault="00FB6FD3">
                    <w:pPr>
                      <w:ind w:left="-57" w:right="-57"/>
                      <w:jc w:val="center"/>
                      <w:rPr>
                        <w:sz w:val="20"/>
                        <w:highlight w:val="yellow"/>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5 235</w:t>
                    </w:r>
                  </w:p>
                </w:tc>
                <w:tc>
                  <w:tcPr>
                    <w:tcW w:w="992" w:type="dxa"/>
                    <w:vMerge w:val="restart"/>
                  </w:tcPr>
                  <w:p w:rsidR="00FF096E" w:rsidRDefault="00FB6FD3">
                    <w:pPr>
                      <w:rPr>
                        <w:sz w:val="20"/>
                      </w:rPr>
                    </w:pPr>
                    <w:r>
                      <w:rPr>
                        <w:sz w:val="20"/>
                      </w:rPr>
                      <w:t>2021–2027 IP (BF)</w:t>
                    </w: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w:t>
                    </w:r>
                    <w:proofErr w:type="spellStart"/>
                    <w:r>
                      <w:rPr>
                        <w:sz w:val="20"/>
                      </w:rPr>
                      <w:t>suteikų</w:t>
                    </w:r>
                    <w:proofErr w:type="spellEnd"/>
                    <w:r>
                      <w:rPr>
                        <w:sz w:val="20"/>
                      </w:rPr>
                      <w:t xml:space="preserve"> per 15 min. (mieste),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val="restart"/>
                  </w:tcPr>
                  <w:p w:rsidR="00FF096E" w:rsidRDefault="00FB6FD3">
                    <w:pPr>
                      <w:rPr>
                        <w:sz w:val="20"/>
                      </w:rPr>
                    </w:pPr>
                    <w:r>
                      <w:rPr>
                        <w:sz w:val="20"/>
                      </w:rPr>
                      <w:t>9.</w:t>
                    </w:r>
                    <w:r>
                      <w:rPr>
                        <w:sz w:val="20"/>
                        <w:lang w:val="en-US"/>
                      </w:rPr>
                      <w:t>3</w:t>
                    </w:r>
                    <w:r>
                      <w:rPr>
                        <w:sz w:val="20"/>
                      </w:rPr>
                      <w:t>. Greitosios medicinos pagalbos automobilių, įrangos įsigijimas ir greitosios medicinos pagalbos stočių infrastruktūros pritaikymas,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26 078</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 xml:space="preserve">2 000 000 </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4 602</w:t>
                    </w:r>
                  </w:p>
                </w:tc>
                <w:tc>
                  <w:tcPr>
                    <w:tcW w:w="992" w:type="dxa"/>
                    <w:vMerge w:val="restart"/>
                  </w:tcPr>
                  <w:p w:rsidR="00FF096E" w:rsidRDefault="00FB6FD3">
                    <w:pPr>
                      <w:rPr>
                        <w:sz w:val="20"/>
                      </w:rPr>
                    </w:pPr>
                    <w:r>
                      <w:rPr>
                        <w:sz w:val="20"/>
                      </w:rPr>
                      <w:t>2021–2027 IP (BF)</w:t>
                    </w:r>
                  </w:p>
                </w:tc>
                <w:tc>
                  <w:tcPr>
                    <w:tcW w:w="2551" w:type="dxa"/>
                    <w:tcBorders>
                      <w:bottom w:val="single" w:sz="4" w:space="0" w:color="auto"/>
                    </w:tcBorders>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w:t>
                    </w:r>
                    <w:r>
                      <w:rPr>
                        <w:sz w:val="20"/>
                      </w:rPr>
                      <w:lastRenderedPageBreak/>
                      <w:t xml:space="preserve">per 25 min. (kaime), dalis, proc. </w:t>
                    </w:r>
                  </w:p>
                </w:tc>
                <w:tc>
                  <w:tcPr>
                    <w:tcW w:w="851" w:type="dxa"/>
                    <w:shd w:val="clear" w:color="auto" w:fill="FFFFFF" w:themeFill="background1"/>
                  </w:tcPr>
                  <w:p w:rsidR="00FF096E" w:rsidRDefault="00FB6FD3">
                    <w:pPr>
                      <w:ind w:left="-57" w:right="-57"/>
                      <w:jc w:val="center"/>
                      <w:rPr>
                        <w:sz w:val="20"/>
                      </w:rPr>
                    </w:pPr>
                    <w:r>
                      <w:rPr>
                        <w:sz w:val="20"/>
                      </w:rPr>
                      <w:lastRenderedPageBreak/>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tabs>
                        <w:tab w:val="left" w:pos="860"/>
                      </w:tabs>
                      <w:rPr>
                        <w:sz w:val="20"/>
                      </w:rPr>
                    </w:pPr>
                    <w:r>
                      <w:rPr>
                        <w:b/>
                        <w:bCs/>
                        <w:sz w:val="20"/>
                      </w:rPr>
                      <w:t>10.</w:t>
                    </w:r>
                    <w:r>
                      <w:rPr>
                        <w:sz w:val="20"/>
                      </w:rPr>
                      <w:t xml:space="preserve"> </w:t>
                    </w:r>
                    <w:r>
                      <w:rPr>
                        <w:b/>
                        <w:sz w:val="20"/>
                      </w:rPr>
                      <w:t>Sveikatos priežiūros specialistų pasiūlos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b/>
                        <w:bCs/>
                        <w:sz w:val="20"/>
                      </w:rPr>
                    </w:pPr>
                    <w:r>
                      <w:rPr>
                        <w:b/>
                        <w:bCs/>
                        <w:sz w:val="20"/>
                      </w:rPr>
                      <w:t>14 000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11 900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2 100</w:t>
                    </w:r>
                  </w:p>
                  <w:p w:rsidR="00FF096E" w:rsidRDefault="00FF096E">
                    <w:pPr>
                      <w:rPr>
                        <w:sz w:val="20"/>
                        <w:lang w:val="en-US"/>
                      </w:rPr>
                    </w:pP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963"/>
                </w:trPr>
                <w:tc>
                  <w:tcPr>
                    <w:tcW w:w="2410" w:type="dxa"/>
                    <w:vMerge w:val="restart"/>
                  </w:tcPr>
                  <w:p w:rsidR="00FF096E" w:rsidRDefault="00FB6FD3">
                    <w:pPr>
                      <w:rPr>
                        <w:sz w:val="20"/>
                      </w:rPr>
                    </w:pPr>
                    <w:r>
                      <w:rPr>
                        <w:sz w:val="20"/>
                      </w:rPr>
                      <w:t>10.1. Sveikatos žmogiškųjų išteklių valdymo efektyvumo didinimas,</w:t>
                    </w:r>
                    <w:r>
                      <w:t xml:space="preserve"> </w:t>
                    </w:r>
                    <w:r>
                      <w:rPr>
                        <w:sz w:val="20"/>
                      </w:rPr>
                      <w:t xml:space="preserve">Vidurio ir vakarų Lietuvos regionas </w:t>
                    </w:r>
                  </w:p>
                </w:tc>
                <w:tc>
                  <w:tcPr>
                    <w:tcW w:w="851" w:type="dxa"/>
                    <w:vMerge w:val="restart"/>
                  </w:tcPr>
                  <w:p w:rsidR="00FF096E" w:rsidRDefault="00FB6FD3">
                    <w:pPr>
                      <w:rPr>
                        <w:sz w:val="20"/>
                      </w:rPr>
                    </w:pPr>
                    <w:r>
                      <w:rPr>
                        <w:sz w:val="20"/>
                      </w:rPr>
                      <w:t>M</w:t>
                    </w:r>
                  </w:p>
                  <w:p w:rsidR="00FF096E" w:rsidRDefault="00FF096E">
                    <w:pPr>
                      <w:rPr>
                        <w:sz w:val="20"/>
                      </w:rPr>
                    </w:pPr>
                  </w:p>
                </w:tc>
                <w:tc>
                  <w:tcPr>
                    <w:tcW w:w="1417" w:type="dxa"/>
                    <w:vMerge w:val="restart"/>
                  </w:tcPr>
                  <w:p w:rsidR="00FF096E" w:rsidRDefault="00FB6FD3">
                    <w:pPr>
                      <w:rPr>
                        <w:sz w:val="20"/>
                      </w:rPr>
                    </w:pPr>
                    <w:r>
                      <w:rPr>
                        <w:sz w:val="20"/>
                      </w:rPr>
                      <w:t>SAM</w:t>
                    </w:r>
                  </w:p>
                  <w:p w:rsidR="00FF096E" w:rsidRDefault="00FF096E">
                    <w:pPr>
                      <w:rPr>
                        <w:sz w:val="20"/>
                      </w:rPr>
                    </w:pPr>
                  </w:p>
                </w:tc>
                <w:tc>
                  <w:tcPr>
                    <w:tcW w:w="709" w:type="dxa"/>
                    <w:vMerge w:val="restart"/>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467,50</w:t>
                    </w: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rPr>
                        <w:sz w:val="20"/>
                      </w:rPr>
                    </w:pPr>
                    <w:r>
                      <w:rPr>
                        <w:sz w:val="20"/>
                      </w:rPr>
                      <w:t>2021–2027 IP (ESF+)</w:t>
                    </w:r>
                  </w:p>
                  <w:p w:rsidR="00FF096E" w:rsidRDefault="00FF096E">
                    <w:pPr>
                      <w:rPr>
                        <w:sz w:val="20"/>
                      </w:rPr>
                    </w:pPr>
                  </w:p>
                </w:tc>
                <w:tc>
                  <w:tcPr>
                    <w:tcW w:w="2551" w:type="dxa"/>
                    <w:vMerge w:val="restart"/>
                  </w:tcPr>
                  <w:p w:rsidR="00FF096E" w:rsidRDefault="00FB6FD3">
                    <w:pPr>
                      <w:ind w:left="-57" w:right="-57"/>
                      <w:jc w:val="both"/>
                      <w:rPr>
                        <w:sz w:val="20"/>
                      </w:rPr>
                    </w:pPr>
                    <w:r>
                      <w:rPr>
                        <w:sz w:val="20"/>
                      </w:rPr>
                      <w:t>P – Paramą gavusių nacionalinio, regionų ar vietos lygmens viešojo administravimo ar viešąsias paslaugas teikiančių įstaigų skaičius, subjektų skaičius</w:t>
                    </w:r>
                  </w:p>
                </w:tc>
                <w:tc>
                  <w:tcPr>
                    <w:tcW w:w="851" w:type="dxa"/>
                    <w:vMerge w:val="restart"/>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F096E">
                    <w:pPr>
                      <w:rPr>
                        <w:sz w:val="20"/>
                      </w:rPr>
                    </w:pPr>
                  </w:p>
                </w:tc>
              </w:tr>
              <w:tr w:rsidR="00FF096E">
                <w:trPr>
                  <w:trHeight w:val="329"/>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82,50</w:t>
                    </w: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tcPr>
                  <w:p w:rsidR="00FF096E" w:rsidRDefault="00FF096E">
                    <w:pPr>
                      <w:ind w:left="-57" w:right="-57"/>
                      <w:jc w:val="both"/>
                      <w:rPr>
                        <w:sz w:val="20"/>
                      </w:rPr>
                    </w:pPr>
                  </w:p>
                </w:tc>
                <w:tc>
                  <w:tcPr>
                    <w:tcW w:w="851" w:type="dxa"/>
                    <w:vMerge/>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98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P – Parengta ir patvirtinta ilgalaikė sveikatos žmogiškųjų išteklių valdymo strategija, vnt.</w:t>
                    </w:r>
                  </w:p>
                </w:tc>
                <w:tc>
                  <w:tcPr>
                    <w:tcW w:w="851" w:type="dxa"/>
                  </w:tcPr>
                  <w:p w:rsidR="00FF096E" w:rsidRDefault="00FB6FD3">
                    <w:pPr>
                      <w:jc w:val="center"/>
                      <w:rPr>
                        <w:sz w:val="20"/>
                      </w:rPr>
                    </w:pPr>
                    <w:r>
                      <w:rPr>
                        <w:sz w:val="20"/>
                      </w:rPr>
                      <w:t>1</w:t>
                    </w:r>
                  </w:p>
                  <w:p w:rsidR="00FF096E" w:rsidRDefault="00FB6FD3">
                    <w:pPr>
                      <w:ind w:left="-57" w:right="-57" w:firstLine="53"/>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1509"/>
                </w:trPr>
                <w:tc>
                  <w:tcPr>
                    <w:tcW w:w="2410" w:type="dxa"/>
                    <w:vMerge w:val="restart"/>
                    <w:tcBorders>
                      <w:bottom w:val="single" w:sz="4" w:space="0" w:color="auto"/>
                    </w:tcBorders>
                  </w:tcPr>
                  <w:p w:rsidR="00FF096E" w:rsidRDefault="00FB6FD3">
                    <w:pPr>
                      <w:rPr>
                        <w:sz w:val="20"/>
                      </w:rPr>
                    </w:pPr>
                    <w:r>
                      <w:rPr>
                        <w:sz w:val="20"/>
                      </w:rPr>
                      <w:t>10.2. Sveikatos priežiūros specialistų įgalinimo, pritraukimo ir išlaikymo sveikatos priežiūros įstaigoje modelio kūrimas ir diegimas, Vidurio ir vakarų Lietuvos regionas</w:t>
                    </w:r>
                  </w:p>
                </w:tc>
                <w:tc>
                  <w:tcPr>
                    <w:tcW w:w="851" w:type="dxa"/>
                    <w:vMerge w:val="restart"/>
                    <w:tcBorders>
                      <w:bottom w:val="single" w:sz="4" w:space="0" w:color="auto"/>
                    </w:tcBorders>
                  </w:tcPr>
                  <w:p w:rsidR="00FF096E" w:rsidRDefault="00FB6FD3">
                    <w:pPr>
                      <w:rPr>
                        <w:sz w:val="20"/>
                      </w:rPr>
                    </w:pPr>
                    <w:r>
                      <w:rPr>
                        <w:sz w:val="20"/>
                      </w:rPr>
                      <w:t>I</w:t>
                    </w:r>
                  </w:p>
                </w:tc>
                <w:tc>
                  <w:tcPr>
                    <w:tcW w:w="1417" w:type="dxa"/>
                    <w:vMerge w:val="restart"/>
                    <w:tcBorders>
                      <w:bottom w:val="single" w:sz="4" w:space="0" w:color="auto"/>
                    </w:tcBorders>
                  </w:tcPr>
                  <w:p w:rsidR="00FF096E" w:rsidRDefault="00FB6FD3">
                    <w:pPr>
                      <w:rPr>
                        <w:sz w:val="20"/>
                        <w:highlight w:val="yellow"/>
                      </w:rPr>
                    </w:pPr>
                    <w:r>
                      <w:rPr>
                        <w:sz w:val="20"/>
                      </w:rPr>
                      <w:t>SAM</w:t>
                    </w:r>
                  </w:p>
                </w:tc>
                <w:tc>
                  <w:tcPr>
                    <w:tcW w:w="709" w:type="dxa"/>
                    <w:vMerge w:val="restart"/>
                    <w:tcBorders>
                      <w:bottom w:val="single" w:sz="4" w:space="0" w:color="auto"/>
                    </w:tcBorders>
                  </w:tcPr>
                  <w:p w:rsidR="00FF096E" w:rsidRDefault="00FB6FD3">
                    <w:pPr>
                      <w:rPr>
                        <w:sz w:val="20"/>
                      </w:rPr>
                    </w:pPr>
                    <w:r>
                      <w:rPr>
                        <w:sz w:val="20"/>
                      </w:rPr>
                      <w:t>P</w:t>
                    </w:r>
                  </w:p>
                </w:tc>
                <w:tc>
                  <w:tcPr>
                    <w:tcW w:w="992" w:type="dxa"/>
                    <w:vMerge w:val="restart"/>
                    <w:tcBorders>
                      <w:bottom w:val="single" w:sz="4" w:space="0" w:color="auto"/>
                    </w:tcBorders>
                  </w:tcPr>
                  <w:p w:rsidR="00FF096E" w:rsidRDefault="00FB6FD3">
                    <w:pPr>
                      <w:rPr>
                        <w:sz w:val="20"/>
                      </w:rPr>
                    </w:pPr>
                    <w:r>
                      <w:rPr>
                        <w:sz w:val="20"/>
                      </w:rPr>
                      <w:t>Taip</w:t>
                    </w:r>
                  </w:p>
                </w:tc>
                <w:tc>
                  <w:tcPr>
                    <w:tcW w:w="709" w:type="dxa"/>
                    <w:vMerge w:val="restart"/>
                    <w:tcBorders>
                      <w:bottom w:val="single" w:sz="4" w:space="0" w:color="auto"/>
                    </w:tcBorders>
                  </w:tcPr>
                  <w:p w:rsidR="00FF096E" w:rsidRDefault="00FB6FD3">
                    <w:pPr>
                      <w:rPr>
                        <w:sz w:val="20"/>
                      </w:rPr>
                    </w:pPr>
                    <w:r>
                      <w:rPr>
                        <w:sz w:val="20"/>
                      </w:rPr>
                      <w:t>D</w:t>
                    </w:r>
                  </w:p>
                </w:tc>
                <w:tc>
                  <w:tcPr>
                    <w:tcW w:w="1276" w:type="dxa"/>
                    <w:vMerge w:val="restart"/>
                    <w:tcBorders>
                      <w:bottom w:val="single" w:sz="4" w:space="0" w:color="auto"/>
                    </w:tcBorders>
                  </w:tcPr>
                  <w:p w:rsidR="00FF096E" w:rsidRDefault="00FB6FD3">
                    <w:pPr>
                      <w:rPr>
                        <w:sz w:val="20"/>
                        <w:lang w:val="en-US"/>
                      </w:rPr>
                    </w:pPr>
                    <w:r>
                      <w:rPr>
                        <w:sz w:val="20"/>
                        <w:lang w:val="en-US"/>
                      </w:rPr>
                      <w:t>1 880,20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B6FD3">
                    <w:pPr>
                      <w:rPr>
                        <w:sz w:val="20"/>
                        <w:lang w:val="en-US"/>
                      </w:rPr>
                    </w:pPr>
                    <w:r>
                      <w:rPr>
                        <w:sz w:val="20"/>
                        <w:lang w:val="en-US"/>
                      </w:rPr>
                      <w:t>331,80</w:t>
                    </w:r>
                  </w:p>
                  <w:p w:rsidR="00FF096E" w:rsidRDefault="00FF096E">
                    <w:pPr>
                      <w:rPr>
                        <w:sz w:val="20"/>
                        <w:lang w:val="en-US"/>
                      </w:rPr>
                    </w:pPr>
                  </w:p>
                  <w:p w:rsidR="00FF096E" w:rsidRDefault="00FF096E">
                    <w:pPr>
                      <w:rPr>
                        <w:sz w:val="20"/>
                        <w:lang w:val="en-US"/>
                      </w:rPr>
                    </w:pPr>
                  </w:p>
                </w:tc>
                <w:tc>
                  <w:tcPr>
                    <w:tcW w:w="992" w:type="dxa"/>
                    <w:vMerge w:val="restart"/>
                    <w:tcBorders>
                      <w:bottom w:val="single" w:sz="4" w:space="0" w:color="auto"/>
                    </w:tcBorders>
                  </w:tcPr>
                  <w:p w:rsidR="00FF096E" w:rsidRDefault="00FB6FD3">
                    <w:pPr>
                      <w:rPr>
                        <w:sz w:val="20"/>
                      </w:rPr>
                    </w:pPr>
                    <w:r>
                      <w:rPr>
                        <w:sz w:val="20"/>
                      </w:rPr>
                      <w:t xml:space="preserve">2021–2027 IP (ESF+) </w:t>
                    </w:r>
                  </w:p>
                  <w:p w:rsidR="00FF096E" w:rsidRDefault="00FF096E">
                    <w:pPr>
                      <w:rPr>
                        <w:sz w:val="20"/>
                      </w:rPr>
                    </w:pPr>
                  </w:p>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tcBorders>
                      <w:bottom w:val="single" w:sz="4" w:space="0" w:color="auto"/>
                    </w:tcBorders>
                  </w:tcPr>
                  <w:p w:rsidR="00FF096E" w:rsidRDefault="00FB6FD3">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tcPr>
                  <w:p w:rsidR="00FF096E" w:rsidRDefault="00FB6FD3">
                    <w:pPr>
                      <w:ind w:left="-57" w:right="-57"/>
                      <w:jc w:val="center"/>
                      <w:rPr>
                        <w:sz w:val="20"/>
                      </w:rPr>
                    </w:pPr>
                    <w:r>
                      <w:rPr>
                        <w:sz w:val="20"/>
                      </w:rPr>
                      <w:t>104</w:t>
                    </w:r>
                  </w:p>
                  <w:p w:rsidR="00FF096E" w:rsidRDefault="00FB6FD3">
                    <w:pPr>
                      <w:ind w:left="-57" w:right="-57"/>
                      <w:jc w:val="center"/>
                      <w:rPr>
                        <w:sz w:val="20"/>
                      </w:rPr>
                    </w:pPr>
                    <w:r>
                      <w:rPr>
                        <w:sz w:val="20"/>
                      </w:rPr>
                      <w:t>(2029 m.)</w:t>
                    </w:r>
                  </w:p>
                </w:tc>
                <w:tc>
                  <w:tcPr>
                    <w:tcW w:w="992" w:type="dxa"/>
                    <w:vMerge w:val="restart"/>
                    <w:tcBorders>
                      <w:bottom w:val="single" w:sz="4" w:space="0" w:color="auto"/>
                    </w:tcBorders>
                  </w:tcPr>
                  <w:p w:rsidR="00FF096E" w:rsidRDefault="00FB6FD3">
                    <w:pPr>
                      <w:rPr>
                        <w:sz w:val="20"/>
                      </w:rPr>
                    </w:pPr>
                    <w:r>
                      <w:rPr>
                        <w:sz w:val="20"/>
                      </w:rPr>
                      <w:t>CPVA</w:t>
                    </w:r>
                  </w:p>
                  <w:p w:rsidR="00FF096E" w:rsidRDefault="00FF096E">
                    <w:pPr>
                      <w:rPr>
                        <w:sz w:val="20"/>
                      </w:rPr>
                    </w:pPr>
                  </w:p>
                </w:tc>
                <w:tc>
                  <w:tcPr>
                    <w:tcW w:w="1276" w:type="dxa"/>
                    <w:vMerge w:val="restart"/>
                    <w:tcBorders>
                      <w:left w:val="single" w:sz="4" w:space="0" w:color="auto"/>
                      <w:bottom w:val="single" w:sz="4" w:space="0" w:color="auto"/>
                      <w:right w:val="single" w:sz="4" w:space="0" w:color="auto"/>
                    </w:tcBorders>
                  </w:tcPr>
                  <w:p w:rsidR="00FF096E" w:rsidRDefault="00FB6FD3">
                    <w:pPr>
                      <w:jc w:val="center"/>
                      <w:rPr>
                        <w:sz w:val="20"/>
                      </w:rPr>
                    </w:pPr>
                    <w:r>
                      <w:rPr>
                        <w:sz w:val="20"/>
                      </w:rPr>
                      <w:t>SAM</w:t>
                    </w:r>
                  </w:p>
                </w:tc>
              </w:tr>
              <w:tr w:rsidR="00FF096E">
                <w:trPr>
                  <w:trHeight w:val="1306"/>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Sveikatos priežiūros specialistų, kurie po dalyvavimo veiklose mažiausiai dvejus metus dirbo sveikatos priežiūros įstaigose, dalis, proc.</w:t>
                    </w:r>
                  </w:p>
                </w:tc>
                <w:tc>
                  <w:tcPr>
                    <w:tcW w:w="851" w:type="dxa"/>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70"/>
                </w:trPr>
                <w:tc>
                  <w:tcPr>
                    <w:tcW w:w="2410" w:type="dxa"/>
                    <w:vMerge w:val="restart"/>
                  </w:tcPr>
                  <w:p w:rsidR="00FF096E" w:rsidRDefault="00FB6FD3">
                    <w:pPr>
                      <w:rPr>
                        <w:sz w:val="20"/>
                      </w:rPr>
                    </w:pPr>
                    <w:r>
                      <w:rPr>
                        <w:sz w:val="20"/>
                      </w:rPr>
                      <w:t>10.3. Sveikatos priežiūros specialistų rengimas, pritraukimas,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9 552,30</w:t>
                    </w:r>
                  </w:p>
                </w:tc>
                <w:tc>
                  <w:tcPr>
                    <w:tcW w:w="992" w:type="dxa"/>
                    <w:tcBorders>
                      <w:bottom w:val="single" w:sz="4" w:space="0" w:color="auto"/>
                    </w:tcBorders>
                  </w:tcPr>
                  <w:p w:rsidR="00FF096E" w:rsidRDefault="00FB6FD3">
                    <w:pPr>
                      <w:rPr>
                        <w:sz w:val="20"/>
                      </w:rPr>
                    </w:pPr>
                    <w:r>
                      <w:rPr>
                        <w:sz w:val="20"/>
                      </w:rPr>
                      <w:t>2021–2027 IP (ESF+)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P – Asmenys, dalyvavę kvalifikacijos įgijimo veiklose, asmenys </w:t>
                    </w:r>
                  </w:p>
                </w:tc>
                <w:tc>
                  <w:tcPr>
                    <w:tcW w:w="851" w:type="dxa"/>
                    <w:shd w:val="clear" w:color="auto" w:fill="FFFFFF" w:themeFill="background1"/>
                  </w:tcPr>
                  <w:p w:rsidR="00FF096E" w:rsidRDefault="00FB6FD3">
                    <w:pPr>
                      <w:ind w:left="-57" w:right="-57"/>
                      <w:jc w:val="center"/>
                      <w:rPr>
                        <w:sz w:val="20"/>
                      </w:rPr>
                    </w:pPr>
                    <w:r>
                      <w:rPr>
                        <w:sz w:val="20"/>
                      </w:rPr>
                      <w:t>240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91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highlight w:val="yellow"/>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1 685,70</w:t>
                    </w:r>
                  </w:p>
                </w:tc>
                <w:tc>
                  <w:tcPr>
                    <w:tcW w:w="992" w:type="dxa"/>
                  </w:tcPr>
                  <w:p w:rsidR="00FF096E" w:rsidRDefault="00FB6FD3">
                    <w:pPr>
                      <w:rPr>
                        <w:sz w:val="20"/>
                      </w:rPr>
                    </w:pPr>
                    <w:r>
                      <w:rPr>
                        <w:sz w:val="20"/>
                      </w:rPr>
                      <w:t>2021–2027 IP (BF)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Asmenų, kurie po dalyvavimo veiklose įgijo  kvalifikaciją, dalis, proc. </w:t>
                    </w:r>
                  </w:p>
                </w:tc>
                <w:tc>
                  <w:tcPr>
                    <w:tcW w:w="851" w:type="dxa"/>
                    <w:shd w:val="clear" w:color="auto" w:fill="FFFFFF" w:themeFill="background1"/>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sz w:val="20"/>
                      </w:rPr>
                      <w:t>11. Specialistų kvalifikacijos tobulinimas ir perkvalifikavimas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lang w:val="en-US"/>
                      </w:rPr>
                      <w:t>35 090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23 417,5</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4 132,5</w:t>
                    </w:r>
                  </w:p>
                </w:tc>
                <w:tc>
                  <w:tcPr>
                    <w:tcW w:w="992" w:type="dxa"/>
                    <w:shd w:val="clear" w:color="auto" w:fill="F2F2F2" w:themeFill="background1" w:themeFillShade="F2"/>
                  </w:tcPr>
                  <w:p w:rsidR="00FF096E" w:rsidRDefault="00FB6FD3">
                    <w:pPr>
                      <w:rPr>
                        <w:sz w:val="20"/>
                        <w:lang w:val="en-US"/>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2 100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440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5 000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1198"/>
                </w:trPr>
                <w:tc>
                  <w:tcPr>
                    <w:tcW w:w="2410" w:type="dxa"/>
                  </w:tcPr>
                  <w:p w:rsidR="00FF096E" w:rsidRDefault="00FB6FD3">
                    <w:pPr>
                      <w:rPr>
                        <w:sz w:val="20"/>
                      </w:rPr>
                    </w:pPr>
                    <w:r>
                      <w:rPr>
                        <w:sz w:val="20"/>
                      </w:rPr>
                      <w:t>11.1. Sveikatos priežiūros  specialistų kvalifikacijos ir darbo sąlygas tobulinančių teisės aktų 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shd w:val="clear" w:color="auto" w:fill="FFFFFF" w:themeFill="background1"/>
                  </w:tcPr>
                  <w:p w:rsidR="00FF096E" w:rsidRDefault="00FB6FD3">
                    <w:pPr>
                      <w:ind w:right="-57"/>
                      <w:rPr>
                        <w:sz w:val="20"/>
                      </w:rPr>
                    </w:pPr>
                    <w:r>
                      <w:rPr>
                        <w:sz w:val="20"/>
                      </w:rPr>
                      <w:t xml:space="preserve">P – Įsigalioję teisės aktai dėl sveikatos priežiūros specialistų darbo sąlygų gerinimo ir profesinės kvalifikacijos tobulinimo, </w:t>
                    </w:r>
                    <w:proofErr w:type="spellStart"/>
                    <w:r>
                      <w:rPr>
                        <w:sz w:val="20"/>
                      </w:rPr>
                      <w:t>kompl</w:t>
                    </w:r>
                    <w:proofErr w:type="spellEnd"/>
                    <w:r>
                      <w:rPr>
                        <w:sz w:val="20"/>
                      </w:rPr>
                      <w:t>.</w:t>
                    </w:r>
                  </w:p>
                </w:tc>
                <w:tc>
                  <w:tcPr>
                    <w:tcW w:w="851" w:type="dxa"/>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43"/>
                </w:trPr>
                <w:tc>
                  <w:tcPr>
                    <w:tcW w:w="2410" w:type="dxa"/>
                    <w:vMerge w:val="restart"/>
                  </w:tcPr>
                  <w:p w:rsidR="00FF096E" w:rsidRDefault="00FB6FD3">
                    <w:pPr>
                      <w:rPr>
                        <w:sz w:val="20"/>
                      </w:rPr>
                    </w:pPr>
                    <w:r>
                      <w:rPr>
                        <w:sz w:val="20"/>
                      </w:rPr>
                      <w:t>11.2. Sveikatos priežiūros  specialistų kvalifikacijos tobulinimas,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23 417,5</w:t>
                    </w: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right="-57"/>
                      <w:rPr>
                        <w:sz w:val="20"/>
                      </w:rPr>
                    </w:pPr>
                    <w:r>
                      <w:rPr>
                        <w:sz w:val="20"/>
                      </w:rPr>
                      <w:t>P – Specialistai, dalyvavę kvalifikacijos tobulinimo / perkvalifikavimo veiklose, asmenys</w:t>
                    </w:r>
                  </w:p>
                </w:tc>
                <w:tc>
                  <w:tcPr>
                    <w:tcW w:w="851" w:type="dxa"/>
                    <w:vMerge w:val="restart"/>
                    <w:shd w:val="clear" w:color="auto" w:fill="FFFFFF" w:themeFill="background1"/>
                  </w:tcPr>
                  <w:p w:rsidR="00FF096E" w:rsidRDefault="00FB6FD3">
                    <w:pPr>
                      <w:ind w:left="-57" w:right="-57"/>
                      <w:jc w:val="center"/>
                      <w:rPr>
                        <w:sz w:val="20"/>
                      </w:rPr>
                    </w:pPr>
                    <w:r>
                      <w:rPr>
                        <w:sz w:val="20"/>
                      </w:rPr>
                      <w:t>29 800</w:t>
                    </w:r>
                  </w:p>
                  <w:p w:rsidR="00FF096E" w:rsidRDefault="00FB6FD3">
                    <w:pPr>
                      <w:ind w:left="-57" w:right="-57"/>
                      <w:jc w:val="center"/>
                      <w:rPr>
                        <w:sz w:val="20"/>
                      </w:rPr>
                    </w:pPr>
                    <w:r>
                      <w:rPr>
                        <w:sz w:val="20"/>
                      </w:rPr>
                      <w:t>(2029 m.)</w:t>
                    </w:r>
                  </w:p>
                  <w:p w:rsidR="00FF096E" w:rsidRDefault="00FF096E">
                    <w:pP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4 132,5</w:t>
                    </w:r>
                  </w:p>
                  <w:p w:rsidR="00FF096E" w:rsidRDefault="00FF096E">
                    <w:pPr>
                      <w:rPr>
                        <w:sz w:val="20"/>
                        <w:lang w:val="en-US"/>
                      </w:rPr>
                    </w:pP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shd w:val="clear" w:color="auto" w:fill="FFFFFF" w:themeFill="background1"/>
                  </w:tcPr>
                  <w:p w:rsidR="00FF096E" w:rsidRDefault="00FF096E">
                    <w:pPr>
                      <w:ind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3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Specialistų, po dalyvavimo veiklose įgijusių / patobulinusių  kvalifikaciją, dalis, proc.</w:t>
                    </w:r>
                  </w:p>
                  <w:p w:rsidR="00FF096E" w:rsidRDefault="00FF096E">
                    <w:pPr>
                      <w:ind w:left="-57" w:right="-57"/>
                      <w:rPr>
                        <w:sz w:val="20"/>
                      </w:rPr>
                    </w:pPr>
                  </w:p>
                </w:tc>
                <w:tc>
                  <w:tcPr>
                    <w:tcW w:w="851" w:type="dxa"/>
                    <w:shd w:val="clear" w:color="auto" w:fill="FFFFFF" w:themeFill="background1"/>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(2029 m.)</w:t>
                    </w:r>
                  </w:p>
                  <w:p w:rsidR="00FF096E" w:rsidRDefault="00FF096E">
                    <w:pPr>
                      <w:jc w:val="center"/>
                      <w:rPr>
                        <w:b/>
                        <w:bCs/>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tcPr>
                  <w:p w:rsidR="00FF096E" w:rsidRDefault="00FB6FD3">
                    <w:pPr>
                      <w:rPr>
                        <w:sz w:val="20"/>
                        <w:highlight w:val="yellow"/>
                      </w:rPr>
                    </w:pPr>
                    <w:r>
                      <w:rPr>
                        <w:sz w:val="20"/>
                      </w:rPr>
                      <w:t>11.3. Sveikatos priežiūros specialistų kvalifikacijos tobulinimas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SAM</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5 000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ind w:left="-57" w:right="-57"/>
                      <w:rPr>
                        <w:sz w:val="20"/>
                      </w:rPr>
                    </w:pPr>
                    <w:r>
                      <w:rPr>
                        <w:sz w:val="20"/>
                      </w:rPr>
                      <w:lastRenderedPageBreak/>
                      <w:t>VB</w:t>
                    </w:r>
                  </w:p>
                </w:tc>
                <w:tc>
                  <w:tcPr>
                    <w:tcW w:w="2551" w:type="dxa"/>
                    <w:shd w:val="clear" w:color="auto" w:fill="FFFFFF" w:themeFill="background1"/>
                  </w:tcPr>
                  <w:p w:rsidR="00FF096E" w:rsidRDefault="00FB6FD3">
                    <w:pPr>
                      <w:ind w:left="-57" w:right="-57"/>
                      <w:rPr>
                        <w:sz w:val="20"/>
                      </w:rPr>
                    </w:pPr>
                    <w:r>
                      <w:rPr>
                        <w:sz w:val="20"/>
                      </w:rPr>
                      <w:t>P – Specialistai, dalyvavę kvalifikacijos tobulinimo veiklose, asmenys</w:t>
                    </w:r>
                  </w:p>
                </w:tc>
                <w:tc>
                  <w:tcPr>
                    <w:tcW w:w="851" w:type="dxa"/>
                    <w:shd w:val="clear" w:color="auto" w:fill="FFFFFF" w:themeFill="background1"/>
                  </w:tcPr>
                  <w:p w:rsidR="00FF096E" w:rsidRDefault="00FB6FD3">
                    <w:pPr>
                      <w:ind w:left="-57" w:right="-57"/>
                      <w:jc w:val="center"/>
                      <w:rPr>
                        <w:sz w:val="20"/>
                      </w:rPr>
                    </w:pPr>
                    <w:r>
                      <w:rPr>
                        <w:sz w:val="20"/>
                      </w:rPr>
                      <w:t>18000</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tcPr>
                  <w:p w:rsidR="00FF096E" w:rsidRDefault="00FB6FD3">
                    <w:pPr>
                      <w:rPr>
                        <w:sz w:val="20"/>
                      </w:rPr>
                    </w:pPr>
                    <w:r>
                      <w:rPr>
                        <w:sz w:val="20"/>
                      </w:rPr>
                      <w:lastRenderedPageBreak/>
                      <w:t>SAM</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tcPr>
                  <w:p w:rsidR="00FF096E" w:rsidRDefault="00FB6FD3">
                    <w:pPr>
                      <w:rPr>
                        <w:sz w:val="20"/>
                      </w:rPr>
                    </w:pPr>
                    <w:r>
                      <w:rPr>
                        <w:sz w:val="20"/>
                      </w:rPr>
                      <w:t>11.4. Ilgalaikės priežiūros paslaugas teikiančių specialistų parengimas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highlight w:val="yellow"/>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2 100</w:t>
                    </w:r>
                  </w:p>
                  <w:p w:rsidR="00FF096E" w:rsidRDefault="00FF096E">
                    <w:pPr>
                      <w:rPr>
                        <w:sz w:val="20"/>
                        <w:lang w:val="en-US"/>
                      </w:rPr>
                    </w:pPr>
                  </w:p>
                </w:tc>
                <w:tc>
                  <w:tcPr>
                    <w:tcW w:w="992" w:type="dxa"/>
                  </w:tcPr>
                  <w:p w:rsidR="00FF096E" w:rsidRDefault="00FB6FD3">
                    <w:pPr>
                      <w:ind w:left="-57" w:right="-57"/>
                      <w:rPr>
                        <w:sz w:val="20"/>
                      </w:rPr>
                    </w:pPr>
                    <w:r>
                      <w:rPr>
                        <w:sz w:val="20"/>
                      </w:rPr>
                      <w:t>EGADP</w:t>
                    </w:r>
                  </w:p>
                  <w:p w:rsidR="00FF096E" w:rsidRDefault="00FF096E">
                    <w:pPr>
                      <w:ind w:left="-57" w:right="-57"/>
                      <w:rPr>
                        <w:sz w:val="20"/>
                      </w:rPr>
                    </w:pPr>
                  </w:p>
                </w:tc>
                <w:tc>
                  <w:tcPr>
                    <w:tcW w:w="2551" w:type="dxa"/>
                    <w:vMerge w:val="restart"/>
                    <w:shd w:val="clear" w:color="auto" w:fill="FFFFFF" w:themeFill="background1"/>
                  </w:tcPr>
                  <w:p w:rsidR="00FF096E" w:rsidRDefault="00FB6FD3">
                    <w:pPr>
                      <w:ind w:left="-57" w:right="-57"/>
                      <w:rPr>
                        <w:sz w:val="20"/>
                      </w:rPr>
                    </w:pPr>
                    <w:r>
                      <w:rPr>
                        <w:sz w:val="20"/>
                      </w:rPr>
                      <w:t>P- Paruoštų ilgalaikės priežiūros paslaugas teikiančių specialistų skaičius, vnt.</w:t>
                    </w:r>
                  </w:p>
                </w:tc>
                <w:tc>
                  <w:tcPr>
                    <w:tcW w:w="851" w:type="dxa"/>
                    <w:vMerge w:val="restart"/>
                    <w:shd w:val="clear" w:color="auto" w:fill="FFFFFF" w:themeFill="background1"/>
                  </w:tcPr>
                  <w:p w:rsidR="00FF096E" w:rsidRDefault="00FB6FD3">
                    <w:pPr>
                      <w:ind w:left="-57" w:right="-57"/>
                      <w:jc w:val="center"/>
                      <w:rPr>
                        <w:sz w:val="20"/>
                      </w:rPr>
                    </w:pPr>
                    <w:r>
                      <w:rPr>
                        <w:sz w:val="20"/>
                      </w:rPr>
                      <w:t>1 000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p w:rsidR="00FF096E" w:rsidRDefault="00FB6FD3">
                    <w:pPr>
                      <w:jc w:val="center"/>
                      <w:rPr>
                        <w:sz w:val="20"/>
                      </w:rPr>
                    </w:pPr>
                    <w:r>
                      <w:rPr>
                        <w:sz w:val="20"/>
                      </w:rPr>
                      <w:t>SADM,</w:t>
                    </w:r>
                  </w:p>
                  <w:p w:rsidR="00FF096E" w:rsidRDefault="00FB6FD3">
                    <w:pPr>
                      <w:jc w:val="center"/>
                      <w:rPr>
                        <w:sz w:val="20"/>
                      </w:rPr>
                    </w:pPr>
                    <w:r>
                      <w:rPr>
                        <w:sz w:val="20"/>
                      </w:rPr>
                      <w:t>ŠMSM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440</w:t>
                    </w:r>
                  </w:p>
                </w:tc>
                <w:tc>
                  <w:tcPr>
                    <w:tcW w:w="992" w:type="dxa"/>
                  </w:tcPr>
                  <w:p w:rsidR="00FF096E" w:rsidRDefault="00FB6FD3">
                    <w:pPr>
                      <w:rPr>
                        <w:sz w:val="20"/>
                      </w:rPr>
                    </w:pPr>
                    <w:r>
                      <w:rPr>
                        <w:sz w:val="20"/>
                      </w:rPr>
                      <w:t>PVM iš VB</w:t>
                    </w:r>
                  </w:p>
                </w:tc>
                <w:tc>
                  <w:tcPr>
                    <w:tcW w:w="2551" w:type="dxa"/>
                    <w:vMerge/>
                    <w:tcBorders>
                      <w:bottom w:val="single" w:sz="4" w:space="0" w:color="auto"/>
                    </w:tcBorders>
                    <w:shd w:val="clear" w:color="auto" w:fill="FFFFFF" w:themeFill="background1"/>
                  </w:tcPr>
                  <w:p w:rsidR="00FF096E" w:rsidRDefault="00FF096E">
                    <w:pPr>
                      <w:ind w:left="-57" w:right="-57"/>
                      <w:rPr>
                        <w:sz w:val="20"/>
                      </w:rPr>
                    </w:pPr>
                  </w:p>
                </w:tc>
                <w:tc>
                  <w:tcPr>
                    <w:tcW w:w="851" w:type="dxa"/>
                    <w:vMerge/>
                    <w:tcBorders>
                      <w:bottom w:val="single" w:sz="4" w:space="0" w:color="auto"/>
                    </w:tcBorders>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sz w:val="20"/>
                      </w:rPr>
                    </w:pPr>
                    <w:r>
                      <w:rPr>
                        <w:b/>
                        <w:bCs/>
                        <w:sz w:val="20"/>
                      </w:rPr>
                      <w:t>12. ASPĮ tinklo optimizavimo reformos valdymas ir komunikacija</w:t>
                    </w:r>
                  </w:p>
                </w:tc>
                <w:tc>
                  <w:tcPr>
                    <w:tcW w:w="851" w:type="dxa"/>
                    <w:shd w:val="clear" w:color="auto" w:fill="F2F2F2" w:themeFill="background1" w:themeFillShade="F2"/>
                  </w:tcPr>
                  <w:p w:rsidR="00FF096E" w:rsidRDefault="00FB6FD3">
                    <w:pPr>
                      <w:rPr>
                        <w:sz w:val="20"/>
                      </w:rPr>
                    </w:pPr>
                    <w:r>
                      <w:rPr>
                        <w:sz w:val="20"/>
                      </w:rPr>
                      <w:t>M</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Taip</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lang w:val="en-US"/>
                      </w:rPr>
                    </w:pPr>
                    <w:r>
                      <w:rPr>
                        <w:b/>
                        <w:bCs/>
                        <w:sz w:val="20"/>
                        <w:lang w:val="en-US"/>
                      </w:rPr>
                      <w:t>1750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P </w:t>
                    </w:r>
                    <w:r>
                      <w:rPr>
                        <w:color w:val="000000"/>
                        <w:szCs w:val="24"/>
                      </w:rPr>
                      <w:t>–</w:t>
                    </w:r>
                    <w:r>
                      <w:rPr>
                        <w:sz w:val="20"/>
                      </w:rPr>
                      <w:t>Parengta reformos komunikacijos strategija, vnt.</w:t>
                    </w:r>
                  </w:p>
                </w:tc>
                <w:tc>
                  <w:tcPr>
                    <w:tcW w:w="851" w:type="dxa"/>
                    <w:shd w:val="clear" w:color="auto" w:fill="F2F2F2" w:themeFill="background1" w:themeFillShade="F2"/>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w:t>
                    </w: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B6FD3">
                    <w:pPr>
                      <w:rPr>
                        <w:color w:val="000000"/>
                        <w:sz w:val="20"/>
                      </w:rPr>
                    </w:pPr>
                    <w:r>
                      <w:rPr>
                        <w:color w:val="000000"/>
                        <w:sz w:val="20"/>
                      </w:rPr>
                      <w:t>-</w:t>
                    </w:r>
                  </w:p>
                </w:tc>
              </w:tr>
            </w:tbl>
            <w:p w:rsidR="00FF096E" w:rsidRDefault="00FB6FD3">
              <w:pPr>
                <w:ind w:left="142" w:hanging="142"/>
                <w:jc w:val="both"/>
                <w:rPr>
                  <w:bCs/>
                  <w:sz w:val="22"/>
                  <w:szCs w:val="22"/>
                </w:rPr>
              </w:pPr>
              <w:r>
                <w:rPr>
                  <w:bCs/>
                  <w:sz w:val="22"/>
                  <w:szCs w:val="22"/>
                </w:rPr>
                <w:t xml:space="preserve">Lentelėje naudojami sutrumpinimai: </w:t>
              </w:r>
            </w:p>
            <w:p w:rsidR="00FF096E" w:rsidRDefault="00FB6FD3">
              <w:pPr>
                <w:ind w:left="-567" w:firstLine="567"/>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FF096E" w:rsidRDefault="00FB6FD3">
              <w:pPr>
                <w:jc w:val="both"/>
                <w:rPr>
                  <w:iCs/>
                  <w:sz w:val="22"/>
                  <w:szCs w:val="22"/>
                </w:rPr>
              </w:pPr>
              <w:r>
                <w:rPr>
                  <w:sz w:val="22"/>
                  <w:szCs w:val="22"/>
                </w:rPr>
                <w:t xml:space="preserve">4 skiltyje: P –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FF096E" w:rsidRDefault="00FB6FD3">
              <w:pPr>
                <w:ind w:left="142" w:hanging="142"/>
                <w:jc w:val="both"/>
                <w:rPr>
                  <w:sz w:val="22"/>
                  <w:szCs w:val="22"/>
                </w:rPr>
              </w:pPr>
              <w:r>
                <w:rPr>
                  <w:sz w:val="22"/>
                  <w:szCs w:val="22"/>
                </w:rPr>
                <w:t>6 skiltyje: DS – dotacija taikant sąlygas, D – dotacija, FP – finansinė priemonė, A – apdovanojimai.</w:t>
              </w:r>
            </w:p>
            <w:p w:rsidR="00FF096E" w:rsidRDefault="00FB6FD3" w:rsidP="00FB6FD3">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sdtContent>
        </w:sdt>
        <w:sdt>
          <w:sdtPr>
            <w:alias w:val="pabaiga"/>
            <w:tag w:val="part_26bd316201aa4ba3a5a86ce50e4bcc9f"/>
            <w:id w:val="1835101254"/>
            <w:lock w:val="sdtLocked"/>
          </w:sdtPr>
          <w:sdtContent>
            <w:p w:rsidR="00FF096E" w:rsidRDefault="00FB6FD3">
              <w:pPr>
                <w:ind w:left="-1134" w:firstLine="567"/>
                <w:jc w:val="center"/>
                <w:rPr>
                  <w:sz w:val="22"/>
                  <w:szCs w:val="22"/>
                </w:rPr>
              </w:pPr>
              <w:r>
                <w:rPr>
                  <w:sz w:val="22"/>
                  <w:szCs w:val="22"/>
                </w:rPr>
                <w:t>________________</w:t>
              </w:r>
            </w:p>
            <w:p w:rsidR="00FF096E" w:rsidRDefault="001F7DD0"/>
          </w:sdtContent>
        </w:sdt>
      </w:sdtContent>
    </w:sdt>
    <w:sectPr w:rsidR="00FF096E">
      <w:headerReference w:type="default" r:id="rId13"/>
      <w:headerReference w:type="first" r:id="rId14"/>
      <w:pgSz w:w="16838" w:h="11906" w:orient="landscape"/>
      <w:pgMar w:top="567" w:right="1134" w:bottom="1276"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069" w:rsidRDefault="00650069">
      <w:r>
        <w:separator/>
      </w:r>
    </w:p>
  </w:endnote>
  <w:endnote w:type="continuationSeparator" w:id="0">
    <w:p w:rsidR="00650069" w:rsidRDefault="00650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069" w:rsidRDefault="00650069">
      <w:r>
        <w:separator/>
      </w:r>
    </w:p>
  </w:footnote>
  <w:footnote w:type="continuationSeparator" w:id="0">
    <w:p w:rsidR="00650069" w:rsidRDefault="006500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E040EA">
      <w:rPr>
        <w:noProof/>
        <w:sz w:val="22"/>
        <w:szCs w:val="22"/>
        <w:lang w:eastAsia="lt-LT"/>
      </w:rPr>
      <w:t>2</w:t>
    </w:r>
    <w:r>
      <w:rPr>
        <w:sz w:val="22"/>
        <w:szCs w:val="22"/>
        <w:lang w:eastAsia="lt-LT"/>
      </w:rPr>
      <w:fldChar w:fldCharType="end"/>
    </w:r>
  </w:p>
  <w:p w:rsidR="001F7DD0" w:rsidRDefault="001F7DD0">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E040EA">
      <w:rPr>
        <w:noProof/>
        <w:sz w:val="22"/>
        <w:szCs w:val="22"/>
        <w:lang w:eastAsia="lt-LT"/>
      </w:rPr>
      <w:t>25</w:t>
    </w:r>
    <w:r>
      <w:rPr>
        <w:sz w:val="22"/>
        <w:szCs w:val="22"/>
        <w:lang w:eastAsia="lt-LT"/>
      </w:rPr>
      <w:fldChar w:fldCharType="end"/>
    </w:r>
  </w:p>
  <w:p w:rsidR="001F7DD0" w:rsidRDefault="001F7DD0">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7DD0" w:rsidRDefault="001F7DD0">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1E"/>
    <w:rsid w:val="00013320"/>
    <w:rsid w:val="000234CD"/>
    <w:rsid w:val="00117BFA"/>
    <w:rsid w:val="001E243C"/>
    <w:rsid w:val="001F7DD0"/>
    <w:rsid w:val="00375C68"/>
    <w:rsid w:val="00382D02"/>
    <w:rsid w:val="003C18D1"/>
    <w:rsid w:val="004A080B"/>
    <w:rsid w:val="005A695D"/>
    <w:rsid w:val="00650069"/>
    <w:rsid w:val="007A491E"/>
    <w:rsid w:val="00B74749"/>
    <w:rsid w:val="00DC2120"/>
    <w:rsid w:val="00E040EA"/>
    <w:rsid w:val="00EE5F12"/>
    <w:rsid w:val="00FB6FD3"/>
    <w:rsid w:val="00FF09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E8736"/>
  <w15:chartTrackingRefBased/>
  <w15:docId w15:val="{B4284282-464F-4AFA-ACEC-BF356EB7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52c6afde6840929b2d67df235b22bb" PartId="4c2231bafb74409695d3f397ed03015c"/>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70eb67f469e6475da51eddc3e7b7a3ab" PartId="c9fedab07ca849e1a3e732977ed76792">
    <Part Type="skyrius" Nr="1" Title="PLĖTROS PROGRAMOS PAŽANGOS PRIEMONĖS SIEKIAMI REZULTATAI" DocPartId="1afbb9c5fb854bc7b742f9e4288c0274" PartId="401ecabbad3049559c220cc78be270cd"/>
    <Part Type="skyrius" Nr="2" Title="PLĖTROS PROGRAMOS PAŽANGOS PRIEMONĖS FINANSAVIMO ŠALTINIAI" DocPartId="d2e4ca2e84df4d63b460601949f612a5" PartId="e9ae5d815d6543dab5aa30f0850041d6"/>
    <Part Type="skyrius" Nr="3" Title="PLĖTROS PROGRAMOS PAŽANGOS PRIEMONĖS VEIKLŲ SUVESTINĖ" DocPartId="6f7e5c15418a466582e1116df90f5433" PartId="ce742ba639ed4786acf81a0bfc39e04e"/>
    <Part Type="pabaiga" DocPartId="924975f0c0de4a9bba49feb0ecc1c437" PartId="26bd316201aa4ba3a5a86ce50e4bcc9f"/>
  </Part>
</Parts>
</file>

<file path=customXml/itemProps1.xml><?xml version="1.0" encoding="utf-8"?>
<ds:datastoreItem xmlns:ds="http://schemas.openxmlformats.org/officeDocument/2006/customXml" ds:itemID="{25816284-8BE4-46F2-8402-C50D8B2A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27465</Words>
  <Characters>15656</Characters>
  <Application>Microsoft Office Word</Application>
  <DocSecurity>0</DocSecurity>
  <Lines>130</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43035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TAMALIŪNIENĖ Vilija</cp:lastModifiedBy>
  <cp:revision>3</cp:revision>
  <dcterms:created xsi:type="dcterms:W3CDTF">2024-01-05T09:27:00Z</dcterms:created>
  <dcterms:modified xsi:type="dcterms:W3CDTF">2024-01-05T09:37:00Z</dcterms:modified>
</cp:coreProperties>
</file>