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3923073fe00e4bb1b4d95bdb2f71fcc3"/>
        <w:id w:val="-1812781510"/>
        <w:lock w:val="sdtLocked"/>
      </w:sdtPr>
      <w:sdtEndPr/>
      <w:sdtContent>
        <w:p w14:paraId="29EE2A9B" w14:textId="77777777" w:rsidR="00D27A0B" w:rsidRDefault="00D27A0B">
          <w:pPr>
            <w:tabs>
              <w:tab w:val="center" w:pos="4819"/>
              <w:tab w:val="right" w:pos="9638"/>
            </w:tabs>
          </w:pPr>
        </w:p>
        <w:p w14:paraId="3E3CC591" w14:textId="77777777" w:rsidR="00D27A0B" w:rsidRDefault="0067109A">
          <w:pPr>
            <w:ind w:firstLine="4820"/>
            <w:textAlignment w:val="baseline"/>
            <w:rPr>
              <w:szCs w:val="24"/>
              <w:lang w:eastAsia="lt-LT"/>
            </w:rPr>
          </w:pPr>
          <w:r>
            <w:rPr>
              <w:szCs w:val="24"/>
              <w:shd w:val="clear" w:color="auto" w:fill="FFFFFF"/>
              <w:lang w:eastAsia="lt-LT"/>
            </w:rPr>
            <w:t>2025–2026 ir 2026–2027</w:t>
          </w:r>
          <w:r>
            <w:rPr>
              <w:szCs w:val="24"/>
              <w:lang w:eastAsia="lt-LT"/>
            </w:rPr>
            <w:t xml:space="preserve"> mokslo metų</w:t>
          </w:r>
        </w:p>
        <w:p w14:paraId="09705C77" w14:textId="7481F894" w:rsidR="00D27A0B" w:rsidRDefault="0067109A">
          <w:pPr>
            <w:ind w:firstLine="4820"/>
            <w:textAlignment w:val="baseline"/>
            <w:rPr>
              <w:rFonts w:ascii="Segoe UI" w:hAnsi="Segoe UI" w:cs="Segoe UI"/>
              <w:sz w:val="18"/>
              <w:szCs w:val="18"/>
              <w:lang w:eastAsia="lt-LT"/>
            </w:rPr>
          </w:pPr>
          <w:r>
            <w:rPr>
              <w:szCs w:val="24"/>
              <w:lang w:eastAsia="lt-LT"/>
            </w:rPr>
            <w:t xml:space="preserve">pradinio, pagrindinio ir vidurinio ugdymo </w:t>
          </w:r>
        </w:p>
        <w:p w14:paraId="70A4D3F7" w14:textId="392A4DE9" w:rsidR="00D27A0B" w:rsidRDefault="0067109A">
          <w:pPr>
            <w:ind w:firstLine="4820"/>
            <w:textAlignment w:val="baseline"/>
            <w:rPr>
              <w:rFonts w:ascii="Segoe UI" w:hAnsi="Segoe UI" w:cs="Segoe UI"/>
              <w:sz w:val="18"/>
              <w:szCs w:val="18"/>
              <w:lang w:eastAsia="lt-LT"/>
            </w:rPr>
          </w:pPr>
          <w:r>
            <w:rPr>
              <w:szCs w:val="24"/>
              <w:lang w:eastAsia="lt-LT"/>
            </w:rPr>
            <w:t>programų bendrųjų ugdymo planų</w:t>
          </w:r>
        </w:p>
        <w:p w14:paraId="7E64AA2E" w14:textId="4A97B77E" w:rsidR="00D27A0B" w:rsidRDefault="0067109A">
          <w:pPr>
            <w:ind w:firstLine="4820"/>
            <w:textAlignment w:val="baseline"/>
            <w:rPr>
              <w:rFonts w:ascii="Segoe UI" w:hAnsi="Segoe UI" w:cs="Segoe UI"/>
              <w:sz w:val="18"/>
              <w:szCs w:val="18"/>
              <w:lang w:eastAsia="lt-LT"/>
            </w:rPr>
          </w:pPr>
          <w:sdt>
            <w:sdtPr>
              <w:alias w:val="Numeris"/>
              <w:tag w:val="nr_3923073fe00e4bb1b4d95bdb2f71fcc3"/>
              <w:id w:val="-471758010"/>
              <w:lock w:val="sdtLocked"/>
            </w:sdtPr>
            <w:sdtEndPr/>
            <w:sdtContent>
              <w:r>
                <w:rPr>
                  <w:szCs w:val="24"/>
                  <w:lang w:eastAsia="lt-LT"/>
                </w:rPr>
                <w:t>5</w:t>
              </w:r>
            </w:sdtContent>
          </w:sdt>
          <w:r>
            <w:rPr>
              <w:szCs w:val="24"/>
              <w:lang w:eastAsia="lt-LT"/>
            </w:rPr>
            <w:t xml:space="preserve"> priedas </w:t>
          </w:r>
        </w:p>
        <w:p w14:paraId="76E1A5DC" w14:textId="77777777" w:rsidR="00D27A0B" w:rsidRDefault="00D27A0B">
          <w:pPr>
            <w:jc w:val="center"/>
            <w:textAlignment w:val="baseline"/>
            <w:rPr>
              <w:szCs w:val="24"/>
              <w:lang w:eastAsia="lt-LT"/>
            </w:rPr>
          </w:pPr>
        </w:p>
        <w:p w14:paraId="51B41FAC" w14:textId="77777777" w:rsidR="00D27A0B" w:rsidRDefault="00D27A0B">
          <w:pPr>
            <w:jc w:val="center"/>
            <w:textAlignment w:val="baseline"/>
            <w:rPr>
              <w:szCs w:val="24"/>
              <w:lang w:eastAsia="lt-LT"/>
            </w:rPr>
          </w:pPr>
        </w:p>
        <w:p w14:paraId="49A4F291" w14:textId="22E04CE0" w:rsidR="00D27A0B" w:rsidRDefault="0067109A">
          <w:pPr>
            <w:jc w:val="center"/>
            <w:textAlignment w:val="baseline"/>
            <w:rPr>
              <w:rFonts w:ascii="Segoe UI" w:hAnsi="Segoe UI" w:cs="Segoe UI"/>
              <w:sz w:val="18"/>
              <w:szCs w:val="18"/>
              <w:lang w:eastAsia="lt-LT"/>
            </w:rPr>
          </w:pPr>
          <w:sdt>
            <w:sdtPr>
              <w:alias w:val="Pavadinimas"/>
              <w:tag w:val="title_3923073fe00e4bb1b4d95bdb2f71fcc3"/>
              <w:id w:val="1280376594"/>
              <w:lock w:val="sdtLocked"/>
            </w:sdtPr>
            <w:sdtEndPr/>
            <w:sdtContent>
              <w:r>
                <w:rPr>
                  <w:b/>
                  <w:bCs/>
                  <w:szCs w:val="24"/>
                  <w:lang w:eastAsia="lt-LT"/>
                </w:rPr>
                <w:t>UGDYMO ORGANIZAVIMAS LAISVĖS ATĖMIMO VIETOSE</w:t>
              </w:r>
            </w:sdtContent>
          </w:sdt>
        </w:p>
        <w:p w14:paraId="57FA7213" w14:textId="77777777" w:rsidR="00D27A0B" w:rsidRDefault="00D27A0B">
          <w:pPr>
            <w:ind w:firstLine="62"/>
            <w:jc w:val="center"/>
            <w:textAlignment w:val="baseline"/>
            <w:rPr>
              <w:szCs w:val="24"/>
              <w:lang w:eastAsia="lt-LT"/>
            </w:rPr>
          </w:pPr>
        </w:p>
        <w:sdt>
          <w:sdtPr>
            <w:alias w:val="skyrius"/>
            <w:tag w:val="part_87678505842649c6a19f94095b360c11"/>
            <w:id w:val="-1101728473"/>
            <w:lock w:val="sdtLocked"/>
          </w:sdtPr>
          <w:sdtEndPr/>
          <w:sdtContent>
            <w:p w14:paraId="3DF73518" w14:textId="0EEE41BE" w:rsidR="00D27A0B" w:rsidRDefault="0067109A">
              <w:pPr>
                <w:jc w:val="center"/>
                <w:textAlignment w:val="baseline"/>
                <w:rPr>
                  <w:rFonts w:ascii="Segoe UI" w:hAnsi="Segoe UI" w:cs="Segoe UI"/>
                  <w:sz w:val="18"/>
                  <w:szCs w:val="18"/>
                  <w:lang w:eastAsia="lt-LT"/>
                </w:rPr>
              </w:pPr>
              <w:sdt>
                <w:sdtPr>
                  <w:alias w:val="Numeris"/>
                  <w:tag w:val="nr_87678505842649c6a19f94095b360c11"/>
                  <w:id w:val="-986086695"/>
                  <w:lock w:val="sdtLocked"/>
                </w:sdtPr>
                <w:sdtEndPr/>
                <w:sdtContent>
                  <w:r>
                    <w:rPr>
                      <w:b/>
                      <w:bCs/>
                      <w:szCs w:val="24"/>
                      <w:lang w:eastAsia="lt-LT"/>
                    </w:rPr>
                    <w:t>I</w:t>
                  </w:r>
                </w:sdtContent>
              </w:sdt>
              <w:r>
                <w:rPr>
                  <w:b/>
                  <w:bCs/>
                  <w:szCs w:val="24"/>
                  <w:lang w:eastAsia="lt-LT"/>
                </w:rPr>
                <w:t xml:space="preserve"> SKYRIUS</w:t>
              </w:r>
            </w:p>
            <w:p w14:paraId="4FBCACAA" w14:textId="655CD82F" w:rsidR="00D27A0B" w:rsidRDefault="0067109A">
              <w:pPr>
                <w:jc w:val="center"/>
                <w:textAlignment w:val="baseline"/>
                <w:rPr>
                  <w:rFonts w:ascii="Segoe UI" w:hAnsi="Segoe UI" w:cs="Segoe UI"/>
                  <w:sz w:val="18"/>
                  <w:szCs w:val="18"/>
                  <w:lang w:eastAsia="lt-LT"/>
                </w:rPr>
              </w:pPr>
              <w:sdt>
                <w:sdtPr>
                  <w:alias w:val="Pavadinimas"/>
                  <w:tag w:val="title_87678505842649c6a19f94095b360c11"/>
                  <w:id w:val="215322844"/>
                  <w:lock w:val="sdtLocked"/>
                </w:sdtPr>
                <w:sdtEndPr/>
                <w:sdtContent>
                  <w:r>
                    <w:rPr>
                      <w:b/>
                      <w:bCs/>
                      <w:szCs w:val="24"/>
                      <w:lang w:eastAsia="lt-LT"/>
                    </w:rPr>
                    <w:t>BENDROSIOS NUOSTATOS</w:t>
                  </w:r>
                </w:sdtContent>
              </w:sdt>
            </w:p>
            <w:p w14:paraId="1438D286" w14:textId="77777777" w:rsidR="00D27A0B" w:rsidRDefault="00D27A0B">
              <w:pPr>
                <w:ind w:firstLine="62"/>
                <w:jc w:val="center"/>
                <w:textAlignment w:val="baseline"/>
                <w:rPr>
                  <w:szCs w:val="24"/>
                  <w:lang w:eastAsia="lt-LT"/>
                </w:rPr>
              </w:pPr>
            </w:p>
            <w:sdt>
              <w:sdtPr>
                <w:alias w:val="5 pr. 1 p."/>
                <w:tag w:val="part_921a233ca9bf41b7bbb44b86792967c8"/>
                <w:id w:val="-587839966"/>
                <w:lock w:val="sdtLocked"/>
              </w:sdtPr>
              <w:sdtEndPr/>
              <w:sdtContent>
                <w:p w14:paraId="62F10D35" w14:textId="51E19B0C" w:rsidR="00D27A0B" w:rsidRDefault="0067109A">
                  <w:pPr>
                    <w:ind w:firstLine="555"/>
                    <w:jc w:val="both"/>
                    <w:textAlignment w:val="baseline"/>
                    <w:rPr>
                      <w:rFonts w:ascii="Segoe UI" w:hAnsi="Segoe UI" w:cs="Segoe UI"/>
                      <w:szCs w:val="24"/>
                      <w:lang w:eastAsia="lt-LT"/>
                    </w:rPr>
                  </w:pPr>
                  <w:sdt>
                    <w:sdtPr>
                      <w:alias w:val="Numeris"/>
                      <w:tag w:val="nr_921a233ca9bf41b7bbb44b86792967c8"/>
                      <w:id w:val="-1238173187"/>
                      <w:lock w:val="sdtLocked"/>
                    </w:sdtPr>
                    <w:sdtEndPr/>
                    <w:sdtContent>
                      <w:r>
                        <w:rPr>
                          <w:szCs w:val="24"/>
                          <w:lang w:eastAsia="lt-LT"/>
                        </w:rPr>
                        <w:t>1</w:t>
                      </w:r>
                    </w:sdtContent>
                  </w:sdt>
                  <w:r>
                    <w:rPr>
                      <w:szCs w:val="24"/>
                      <w:lang w:eastAsia="lt-LT"/>
                    </w:rPr>
                    <w:t xml:space="preserve">. Suimtųjų ir nuteistųjų (toliau kartu – </w:t>
                  </w:r>
                  <w:r>
                    <w:rPr>
                      <w:szCs w:val="24"/>
                      <w:lang w:eastAsia="lt-LT"/>
                    </w:rPr>
                    <w:t>įkalinti asmenys), laikomų tardymo izoliatoriuose, laisvės atėmimo vietų įstaigose ir areštinėse (toliau – laisvės atėmimo vieta), bendrasis ugdymas organizuojamas vadovaujantis 2025–2026 ir 2026–2027 mokslo metų pradinio, pagrindinio ir vidurinio ugdymo p</w:t>
                  </w:r>
                  <w:r>
                    <w:rPr>
                      <w:szCs w:val="24"/>
                      <w:lang w:eastAsia="lt-LT"/>
                    </w:rPr>
                    <w:t>rogramų bendraisiais ugdymo planais (toliau – Bendrieji ugdymo planai) ir Lietuvos Respublikos bausmių vykdymo kodekso 65 straipsnio ir Lietuvos Respublikos suėmimo vykdymo įstatymo 22 straipsnio nuostatomis.</w:t>
                  </w:r>
                </w:p>
              </w:sdtContent>
            </w:sdt>
            <w:sdt>
              <w:sdtPr>
                <w:alias w:val="5 pr. 2 p."/>
                <w:tag w:val="part_0162beb704ab4c219627023a790b9b38"/>
                <w:id w:val="-1880701353"/>
                <w:lock w:val="sdtLocked"/>
              </w:sdtPr>
              <w:sdtEndPr/>
              <w:sdtContent>
                <w:p w14:paraId="5494A2BD" w14:textId="244C0341" w:rsidR="00D27A0B" w:rsidRDefault="0067109A">
                  <w:pPr>
                    <w:ind w:firstLine="555"/>
                    <w:jc w:val="both"/>
                    <w:textAlignment w:val="baseline"/>
                    <w:rPr>
                      <w:rFonts w:ascii="Segoe UI" w:hAnsi="Segoe UI" w:cs="Segoe UI"/>
                      <w:sz w:val="18"/>
                      <w:szCs w:val="18"/>
                      <w:lang w:eastAsia="lt-LT"/>
                    </w:rPr>
                  </w:pPr>
                  <w:sdt>
                    <w:sdtPr>
                      <w:alias w:val="Numeris"/>
                      <w:tag w:val="nr_0162beb704ab4c219627023a790b9b38"/>
                      <w:id w:val="-690062048"/>
                      <w:lock w:val="sdtLocked"/>
                    </w:sdtPr>
                    <w:sdtEndPr/>
                    <w:sdtContent>
                      <w:r>
                        <w:rPr>
                          <w:szCs w:val="24"/>
                          <w:lang w:eastAsia="lt-LT"/>
                        </w:rPr>
                        <w:t>2</w:t>
                      </w:r>
                    </w:sdtContent>
                  </w:sdt>
                  <w:r>
                    <w:rPr>
                      <w:szCs w:val="24"/>
                      <w:lang w:eastAsia="lt-LT"/>
                    </w:rPr>
                    <w:t>. Įkalintų asmenų mokymas nuo 18 metų orga</w:t>
                  </w:r>
                  <w:r>
                    <w:rPr>
                      <w:szCs w:val="24"/>
                      <w:lang w:eastAsia="lt-LT"/>
                    </w:rPr>
                    <w:t>nizuojamas pagal suaugusiųjų pradinio, suaugusiųjų pagrindinio ir suaugusiųjų vidurinio ugdymo programas, vadovaujantis Bendrųjų ugdymo planų 6 priedo nuostatomis. </w:t>
                  </w:r>
                </w:p>
              </w:sdtContent>
            </w:sdt>
            <w:sdt>
              <w:sdtPr>
                <w:alias w:val="5 pr. 3 p."/>
                <w:tag w:val="part_dd3dd55d72a647959e52bc3a872c3223"/>
                <w:id w:val="-434432576"/>
                <w:lock w:val="sdtLocked"/>
              </w:sdtPr>
              <w:sdtEndPr/>
              <w:sdtContent>
                <w:p w14:paraId="6534097F" w14:textId="77777777" w:rsidR="00D27A0B" w:rsidRDefault="0067109A">
                  <w:pPr>
                    <w:ind w:firstLine="555"/>
                    <w:jc w:val="both"/>
                    <w:textAlignment w:val="baseline"/>
                    <w:rPr>
                      <w:rFonts w:ascii="Segoe UI" w:hAnsi="Segoe UI" w:cs="Segoe UI"/>
                      <w:sz w:val="18"/>
                      <w:szCs w:val="18"/>
                      <w:lang w:eastAsia="lt-LT"/>
                    </w:rPr>
                  </w:pPr>
                  <w:sdt>
                    <w:sdtPr>
                      <w:alias w:val="Numeris"/>
                      <w:tag w:val="nr_dd3dd55d72a647959e52bc3a872c3223"/>
                      <w:id w:val="1383907593"/>
                      <w:lock w:val="sdtLocked"/>
                    </w:sdtPr>
                    <w:sdtEndPr/>
                    <w:sdtContent>
                      <w:r>
                        <w:rPr>
                          <w:szCs w:val="24"/>
                          <w:lang w:eastAsia="lt-LT"/>
                        </w:rPr>
                        <w:t>3</w:t>
                      </w:r>
                    </w:sdtContent>
                  </w:sdt>
                  <w:r>
                    <w:rPr>
                      <w:szCs w:val="24"/>
                      <w:lang w:eastAsia="lt-LT"/>
                    </w:rPr>
                    <w:t>. Įkalintiems užsieniečiams, nemokantiems lietuvių kalbos ir / ar neįgijusiems pradini</w:t>
                  </w:r>
                  <w:r>
                    <w:rPr>
                      <w:szCs w:val="24"/>
                      <w:lang w:eastAsia="lt-LT"/>
                    </w:rPr>
                    <w:t>o, pagrindinio ar vidurinio išsilavinimo, esantiems laisvės atėmimo vietose ir siekiantiems tęsti mokymąsi pagal bendrojo ugdymo programas, mokytis lietuvių kalbos sudaroma grupė ar klasė. </w:t>
                  </w:r>
                </w:p>
                <w:p w14:paraId="185D2900" w14:textId="77777777" w:rsidR="00D27A0B" w:rsidRDefault="0067109A">
                  <w:pPr>
                    <w:jc w:val="center"/>
                    <w:textAlignment w:val="baseline"/>
                    <w:rPr>
                      <w:szCs w:val="24"/>
                      <w:lang w:eastAsia="lt-LT"/>
                    </w:rPr>
                  </w:pPr>
                </w:p>
              </w:sdtContent>
            </w:sdt>
          </w:sdtContent>
        </w:sdt>
        <w:sdt>
          <w:sdtPr>
            <w:alias w:val="skyrius"/>
            <w:tag w:val="part_b865284f95e649e8874436195e2bd3c7"/>
            <w:id w:val="-2015912677"/>
            <w:lock w:val="sdtLocked"/>
          </w:sdtPr>
          <w:sdtEndPr/>
          <w:sdtContent>
            <w:p w14:paraId="48FAB300" w14:textId="11F1F8D5" w:rsidR="00D27A0B" w:rsidRDefault="0067109A">
              <w:pPr>
                <w:jc w:val="center"/>
                <w:textAlignment w:val="baseline"/>
                <w:rPr>
                  <w:rFonts w:ascii="Segoe UI" w:hAnsi="Segoe UI" w:cs="Segoe UI"/>
                  <w:sz w:val="18"/>
                  <w:szCs w:val="18"/>
                  <w:lang w:eastAsia="lt-LT"/>
                </w:rPr>
              </w:pPr>
              <w:sdt>
                <w:sdtPr>
                  <w:alias w:val="Numeris"/>
                  <w:tag w:val="nr_b865284f95e649e8874436195e2bd3c7"/>
                  <w:id w:val="1473792481"/>
                  <w:lock w:val="sdtLocked"/>
                </w:sdtPr>
                <w:sdtEndPr/>
                <w:sdtContent>
                  <w:r>
                    <w:rPr>
                      <w:b/>
                      <w:bCs/>
                      <w:szCs w:val="24"/>
                      <w:lang w:eastAsia="lt-LT"/>
                    </w:rPr>
                    <w:t>II</w:t>
                  </w:r>
                </w:sdtContent>
              </w:sdt>
              <w:r>
                <w:rPr>
                  <w:b/>
                  <w:bCs/>
                  <w:szCs w:val="24"/>
                  <w:lang w:eastAsia="lt-LT"/>
                </w:rPr>
                <w:t xml:space="preserve"> SKYRIUS</w:t>
              </w:r>
            </w:p>
            <w:p w14:paraId="54B1E436" w14:textId="0AE3B37D" w:rsidR="00D27A0B" w:rsidRDefault="0067109A">
              <w:pPr>
                <w:jc w:val="center"/>
                <w:textAlignment w:val="baseline"/>
                <w:rPr>
                  <w:rFonts w:ascii="Segoe UI" w:hAnsi="Segoe UI" w:cs="Segoe UI"/>
                  <w:sz w:val="18"/>
                  <w:szCs w:val="18"/>
                  <w:lang w:eastAsia="lt-LT"/>
                </w:rPr>
              </w:pPr>
              <w:sdt>
                <w:sdtPr>
                  <w:alias w:val="Pavadinimas"/>
                  <w:tag w:val="title_b865284f95e649e8874436195e2bd3c7"/>
                  <w:id w:val="-1547364621"/>
                  <w:lock w:val="sdtLocked"/>
                </w:sdtPr>
                <w:sdtEndPr/>
                <w:sdtContent>
                  <w:r>
                    <w:rPr>
                      <w:b/>
                      <w:bCs/>
                      <w:szCs w:val="24"/>
                      <w:lang w:eastAsia="lt-LT"/>
                    </w:rPr>
                    <w:t>ASMENŲ IKI 18 METŲ UGDYMO PROCESO ORGANIZAVIMAS</w:t>
                  </w:r>
                </w:sdtContent>
              </w:sdt>
            </w:p>
            <w:p w14:paraId="478CC3F5" w14:textId="77777777" w:rsidR="00D27A0B" w:rsidRDefault="00D27A0B">
              <w:pPr>
                <w:jc w:val="center"/>
                <w:textAlignment w:val="baseline"/>
                <w:rPr>
                  <w:szCs w:val="24"/>
                  <w:lang w:eastAsia="lt-LT"/>
                </w:rPr>
              </w:pPr>
            </w:p>
            <w:sdt>
              <w:sdtPr>
                <w:alias w:val="5 pr. 4 p."/>
                <w:tag w:val="part_7525891c415047929d56de8cb29eab68"/>
                <w:id w:val="-1222437481"/>
                <w:lock w:val="sdtLocked"/>
              </w:sdtPr>
              <w:sdtEndPr/>
              <w:sdtContent>
                <w:p w14:paraId="7E466DC2" w14:textId="77777777" w:rsidR="00D27A0B" w:rsidRDefault="0067109A">
                  <w:pPr>
                    <w:ind w:firstLine="555"/>
                    <w:jc w:val="both"/>
                    <w:textAlignment w:val="baseline"/>
                    <w:rPr>
                      <w:rFonts w:ascii="Segoe UI" w:hAnsi="Segoe UI" w:cs="Segoe UI"/>
                      <w:sz w:val="18"/>
                      <w:szCs w:val="18"/>
                      <w:lang w:eastAsia="lt-LT"/>
                    </w:rPr>
                  </w:pPr>
                  <w:sdt>
                    <w:sdtPr>
                      <w:alias w:val="Numeris"/>
                      <w:tag w:val="nr_7525891c415047929d56de8cb29eab68"/>
                      <w:id w:val="-1299294071"/>
                      <w:lock w:val="sdtLocked"/>
                    </w:sdtPr>
                    <w:sdtEndPr/>
                    <w:sdtContent>
                      <w:r>
                        <w:rPr>
                          <w:szCs w:val="24"/>
                          <w:lang w:eastAsia="lt-LT"/>
                        </w:rPr>
                        <w:t>4</w:t>
                      </w:r>
                    </w:sdtContent>
                  </w:sdt>
                  <w:r>
                    <w:rPr>
                      <w:szCs w:val="24"/>
                      <w:lang w:eastAsia="lt-LT"/>
                    </w:rPr>
                    <w:t>. Vykdant įkalintų asmenų iki 16 metų mokymą: </w:t>
                  </w:r>
                </w:p>
                <w:sdt>
                  <w:sdtPr>
                    <w:alias w:val="5 pr. 4.1 pp."/>
                    <w:tag w:val="part_f1db88ea1a5a4671ac6bc9fd24eee04a"/>
                    <w:id w:val="-117460922"/>
                    <w:lock w:val="sdtLocked"/>
                  </w:sdtPr>
                  <w:sdtEndPr/>
                  <w:sdtContent>
                    <w:p w14:paraId="6EEDB0EC" w14:textId="3927D639" w:rsidR="00D27A0B" w:rsidRDefault="0067109A">
                      <w:pPr>
                        <w:ind w:firstLine="555"/>
                        <w:jc w:val="both"/>
                        <w:textAlignment w:val="baseline"/>
                        <w:rPr>
                          <w:rFonts w:ascii="Segoe UI" w:hAnsi="Segoe UI" w:cs="Segoe UI"/>
                          <w:sz w:val="18"/>
                          <w:szCs w:val="18"/>
                          <w:lang w:eastAsia="lt-LT"/>
                        </w:rPr>
                      </w:pPr>
                      <w:sdt>
                        <w:sdtPr>
                          <w:alias w:val="Numeris"/>
                          <w:tag w:val="nr_f1db88ea1a5a4671ac6bc9fd24eee04a"/>
                          <w:id w:val="-914082871"/>
                          <w:lock w:val="sdtLocked"/>
                        </w:sdtPr>
                        <w:sdtEndPr/>
                        <w:sdtContent>
                          <w:r>
                            <w:rPr>
                              <w:szCs w:val="24"/>
                              <w:lang w:eastAsia="lt-LT"/>
                            </w:rPr>
                            <w:t>4.1</w:t>
                          </w:r>
                        </w:sdtContent>
                      </w:sdt>
                      <w:r>
                        <w:rPr>
                          <w:szCs w:val="24"/>
                          <w:lang w:eastAsia="lt-LT"/>
                        </w:rPr>
                        <w:t>. pagal pradinio ugdymo programą privaloma mokyti visų privalomų dalykų, numatytų Bendrųjų ugdymo planų 84 punkte; </w:t>
                      </w:r>
                    </w:p>
                  </w:sdtContent>
                </w:sdt>
                <w:sdt>
                  <w:sdtPr>
                    <w:alias w:val="5 pr. 4.2 pp."/>
                    <w:tag w:val="part_4058c26a8bd9466b8279495ce52598b8"/>
                    <w:id w:val="-1147894374"/>
                    <w:lock w:val="sdtLocked"/>
                  </w:sdtPr>
                  <w:sdtEndPr/>
                  <w:sdtContent>
                    <w:p w14:paraId="2FA93AE8" w14:textId="0F245EA5" w:rsidR="00D27A0B" w:rsidRDefault="0067109A">
                      <w:pPr>
                        <w:ind w:firstLine="555"/>
                        <w:jc w:val="both"/>
                        <w:textAlignment w:val="baseline"/>
                        <w:rPr>
                          <w:rFonts w:ascii="Segoe UI" w:hAnsi="Segoe UI" w:cs="Segoe UI"/>
                          <w:sz w:val="18"/>
                          <w:szCs w:val="18"/>
                          <w:lang w:eastAsia="lt-LT"/>
                        </w:rPr>
                      </w:pPr>
                      <w:sdt>
                        <w:sdtPr>
                          <w:alias w:val="Numeris"/>
                          <w:tag w:val="nr_4058c26a8bd9466b8279495ce52598b8"/>
                          <w:id w:val="-933820312"/>
                          <w:lock w:val="sdtLocked"/>
                        </w:sdtPr>
                        <w:sdtEndPr/>
                        <w:sdtContent>
                          <w:r>
                            <w:rPr>
                              <w:szCs w:val="24"/>
                              <w:lang w:eastAsia="lt-LT"/>
                            </w:rPr>
                            <w:t>4.2</w:t>
                          </w:r>
                        </w:sdtContent>
                      </w:sdt>
                      <w:r>
                        <w:rPr>
                          <w:szCs w:val="24"/>
                          <w:lang w:eastAsia="lt-LT"/>
                        </w:rPr>
                        <w:t>. pagal pagrindinio ugdymo programą privaloma mokytis visų privalomų dalykų</w:t>
                      </w:r>
                      <w:r>
                        <w:rPr>
                          <w:szCs w:val="24"/>
                          <w:lang w:eastAsia="lt-LT"/>
                        </w:rPr>
                        <w:t>, numatytų Bendrųjų ugdymo planų 90 punkte. </w:t>
                      </w:r>
                    </w:p>
                  </w:sdtContent>
                </w:sdt>
              </w:sdtContent>
            </w:sdt>
            <w:sdt>
              <w:sdtPr>
                <w:alias w:val="5 pr. 5 p."/>
                <w:tag w:val="part_734485e6262542c4a518a0b1543cca57"/>
                <w:id w:val="-3679073"/>
                <w:lock w:val="sdtLocked"/>
              </w:sdtPr>
              <w:sdtEndPr/>
              <w:sdtContent>
                <w:p w14:paraId="0A45A2C9" w14:textId="5991CCC0" w:rsidR="00D27A0B" w:rsidRDefault="0067109A">
                  <w:pPr>
                    <w:ind w:firstLine="555"/>
                    <w:jc w:val="both"/>
                    <w:textAlignment w:val="baseline"/>
                    <w:rPr>
                      <w:rFonts w:ascii="Segoe UI" w:hAnsi="Segoe UI" w:cs="Segoe UI"/>
                      <w:sz w:val="18"/>
                      <w:szCs w:val="18"/>
                      <w:lang w:eastAsia="lt-LT"/>
                    </w:rPr>
                  </w:pPr>
                  <w:sdt>
                    <w:sdtPr>
                      <w:alias w:val="Numeris"/>
                      <w:tag w:val="nr_734485e6262542c4a518a0b1543cca57"/>
                      <w:id w:val="-2028867428"/>
                      <w:lock w:val="sdtLocked"/>
                    </w:sdtPr>
                    <w:sdtEndPr/>
                    <w:sdtContent>
                      <w:r>
                        <w:rPr>
                          <w:szCs w:val="24"/>
                          <w:lang w:eastAsia="lt-LT"/>
                        </w:rPr>
                        <w:t>5</w:t>
                      </w:r>
                    </w:sdtContent>
                  </w:sdt>
                  <w:r>
                    <w:rPr>
                      <w:szCs w:val="24"/>
                      <w:lang w:eastAsia="lt-LT"/>
                    </w:rPr>
                    <w:t>. Mokykla, atsižvelgdama į konkretaus mokinio pasiekimus, gali keisti iki 30 procentų</w:t>
                  </w:r>
                  <w:r>
                    <w:rPr>
                      <w:szCs w:val="24"/>
                      <w:u w:val="single"/>
                      <w:lang w:eastAsia="lt-LT"/>
                    </w:rPr>
                    <w:t xml:space="preserve"> </w:t>
                  </w:r>
                  <w:r>
                    <w:rPr>
                      <w:szCs w:val="24"/>
                      <w:lang w:eastAsia="lt-LT"/>
                    </w:rPr>
                    <w:t>pradinio ir pagrindinio ugdymo bendrosiose programose numatyto mokymosi turinio aktualiu mokiniui turiniu.</w:t>
                  </w:r>
                </w:p>
              </w:sdtContent>
            </w:sdt>
            <w:sdt>
              <w:sdtPr>
                <w:alias w:val="5 pr. 6 p."/>
                <w:tag w:val="part_2b93e1103ad04f18ba1e3e43affa2314"/>
                <w:id w:val="-1596238473"/>
                <w:lock w:val="sdtLocked"/>
              </w:sdtPr>
              <w:sdtEndPr/>
              <w:sdtContent>
                <w:p w14:paraId="2C82BDF4" w14:textId="77777777" w:rsidR="00D27A0B" w:rsidRDefault="0067109A">
                  <w:pPr>
                    <w:ind w:firstLine="555"/>
                    <w:jc w:val="both"/>
                    <w:textAlignment w:val="baseline"/>
                    <w:rPr>
                      <w:rFonts w:ascii="Segoe UI" w:hAnsi="Segoe UI" w:cs="Segoe UI"/>
                      <w:sz w:val="18"/>
                      <w:szCs w:val="18"/>
                      <w:lang w:eastAsia="lt-LT"/>
                    </w:rPr>
                  </w:pPr>
                  <w:sdt>
                    <w:sdtPr>
                      <w:alias w:val="Numeris"/>
                      <w:tag w:val="nr_2b93e1103ad04f18ba1e3e43affa2314"/>
                      <w:id w:val="513279456"/>
                      <w:lock w:val="sdtLocked"/>
                    </w:sdtPr>
                    <w:sdtEndPr/>
                    <w:sdtContent>
                      <w:r>
                        <w:rPr>
                          <w:szCs w:val="24"/>
                          <w:lang w:eastAsia="lt-LT"/>
                        </w:rPr>
                        <w:t>6</w:t>
                      </w:r>
                    </w:sdtContent>
                  </w:sdt>
                  <w:r>
                    <w:rPr>
                      <w:szCs w:val="24"/>
                      <w:lang w:eastAsia="lt-LT"/>
                    </w:rPr>
                    <w:t xml:space="preserve">. </w:t>
                  </w:r>
                  <w:r>
                    <w:rPr>
                      <w:szCs w:val="24"/>
                      <w:lang w:eastAsia="lt-LT"/>
                    </w:rPr>
                    <w:t>Asmenys iki 16 metų, kuriems taikomos atskiro laikymo (izoliavimo) ir apsaugos sąlygos, besimokantys pagal pradinio ugdymo ar (ir) pagrindinio ugdymo programas, mokomi visų Bendrųjų ugdymo planų 80, 86  punktuose nustatytų dalykų.  </w:t>
                  </w:r>
                </w:p>
              </w:sdtContent>
            </w:sdt>
            <w:sdt>
              <w:sdtPr>
                <w:alias w:val="5 pr. 7 p."/>
                <w:tag w:val="part_c18cea0fbb83458c91b23880b8366454"/>
                <w:id w:val="1035934797"/>
                <w:lock w:val="sdtLocked"/>
              </w:sdtPr>
              <w:sdtEndPr/>
              <w:sdtContent>
                <w:p w14:paraId="2EBE17AD" w14:textId="77777777" w:rsidR="00D27A0B" w:rsidRDefault="0067109A">
                  <w:pPr>
                    <w:ind w:firstLine="555"/>
                    <w:jc w:val="both"/>
                    <w:textAlignment w:val="baseline"/>
                    <w:rPr>
                      <w:rFonts w:ascii="Segoe UI" w:hAnsi="Segoe UI" w:cs="Segoe UI"/>
                      <w:sz w:val="18"/>
                      <w:szCs w:val="18"/>
                      <w:lang w:eastAsia="lt-LT"/>
                    </w:rPr>
                  </w:pPr>
                  <w:sdt>
                    <w:sdtPr>
                      <w:alias w:val="Numeris"/>
                      <w:tag w:val="nr_c18cea0fbb83458c91b23880b8366454"/>
                      <w:id w:val="91593049"/>
                      <w:lock w:val="sdtLocked"/>
                    </w:sdtPr>
                    <w:sdtEndPr/>
                    <w:sdtContent>
                      <w:r>
                        <w:rPr>
                          <w:szCs w:val="24"/>
                          <w:lang w:eastAsia="lt-LT"/>
                        </w:rPr>
                        <w:t>7</w:t>
                      </w:r>
                    </w:sdtContent>
                  </w:sdt>
                  <w:r>
                    <w:rPr>
                      <w:szCs w:val="24"/>
                      <w:lang w:eastAsia="lt-LT"/>
                    </w:rPr>
                    <w:t xml:space="preserve">. Laisvės atėmimo </w:t>
                  </w:r>
                  <w:r>
                    <w:rPr>
                      <w:szCs w:val="24"/>
                      <w:lang w:eastAsia="lt-LT"/>
                    </w:rPr>
                    <w:t>vietų ligoninėse mokomiems asmenims iki 16 metų: </w:t>
                  </w:r>
                </w:p>
                <w:sdt>
                  <w:sdtPr>
                    <w:alias w:val="5 pr. 7.1 pp."/>
                    <w:tag w:val="part_800693d3c259447ca0211b53527bf002"/>
                    <w:id w:val="-1440912004"/>
                    <w:lock w:val="sdtLocked"/>
                  </w:sdtPr>
                  <w:sdtEndPr/>
                  <w:sdtContent>
                    <w:p w14:paraId="4D9F201D" w14:textId="515384A3" w:rsidR="00D27A0B" w:rsidRDefault="0067109A">
                      <w:pPr>
                        <w:ind w:firstLine="555"/>
                        <w:jc w:val="both"/>
                        <w:textAlignment w:val="baseline"/>
                        <w:rPr>
                          <w:rFonts w:ascii="Segoe UI" w:hAnsi="Segoe UI" w:cs="Segoe UI"/>
                          <w:sz w:val="18"/>
                          <w:szCs w:val="18"/>
                          <w:lang w:eastAsia="lt-LT"/>
                        </w:rPr>
                      </w:pPr>
                      <w:sdt>
                        <w:sdtPr>
                          <w:alias w:val="Numeris"/>
                          <w:tag w:val="nr_800693d3c259447ca0211b53527bf002"/>
                          <w:id w:val="1002090799"/>
                          <w:lock w:val="sdtLocked"/>
                        </w:sdtPr>
                        <w:sdtEndPr/>
                        <w:sdtContent>
                          <w:r>
                            <w:rPr>
                              <w:szCs w:val="24"/>
                              <w:lang w:eastAsia="lt-LT"/>
                            </w:rPr>
                            <w:t>7.1</w:t>
                          </w:r>
                        </w:sdtContent>
                      </w:sdt>
                      <w:r>
                        <w:rPr>
                          <w:szCs w:val="24"/>
                          <w:lang w:eastAsia="lt-LT"/>
                        </w:rPr>
                        <w:t>. pagal pradinio ugdymo programą 1–3 klasėse skiriama 315 pamokų per mokslo metus (9 pamokos per savaitę) bendrųjų programų ugdymo dalykams įgyvendinti; 4 klasėje – 385 pamokos per mokslo metus (11 pam</w:t>
                      </w:r>
                      <w:r>
                        <w:rPr>
                          <w:szCs w:val="24"/>
                          <w:lang w:eastAsia="lt-LT"/>
                        </w:rPr>
                        <w:t>okų per savaitę); </w:t>
                      </w:r>
                    </w:p>
                  </w:sdtContent>
                </w:sdt>
                <w:sdt>
                  <w:sdtPr>
                    <w:alias w:val="5 pr. 7.2 pp."/>
                    <w:tag w:val="part_60271a46f72c4281ac44579051db443e"/>
                    <w:id w:val="804894200"/>
                    <w:lock w:val="sdtLocked"/>
                  </w:sdtPr>
                  <w:sdtEndPr/>
                  <w:sdtContent>
                    <w:p w14:paraId="6C9FD153" w14:textId="49021960" w:rsidR="00D27A0B" w:rsidRDefault="0067109A">
                      <w:pPr>
                        <w:ind w:firstLine="555"/>
                        <w:jc w:val="both"/>
                        <w:textAlignment w:val="baseline"/>
                        <w:rPr>
                          <w:rFonts w:ascii="Segoe UI" w:hAnsi="Segoe UI" w:cs="Segoe UI"/>
                          <w:sz w:val="18"/>
                          <w:szCs w:val="18"/>
                          <w:lang w:eastAsia="lt-LT"/>
                        </w:rPr>
                      </w:pPr>
                      <w:sdt>
                        <w:sdtPr>
                          <w:alias w:val="Numeris"/>
                          <w:tag w:val="nr_60271a46f72c4281ac44579051db443e"/>
                          <w:id w:val="-1740008321"/>
                          <w:lock w:val="sdtLocked"/>
                        </w:sdtPr>
                        <w:sdtEndPr/>
                        <w:sdtContent>
                          <w:r>
                            <w:rPr>
                              <w:szCs w:val="24"/>
                              <w:lang w:eastAsia="lt-LT"/>
                            </w:rPr>
                            <w:t>7.2</w:t>
                          </w:r>
                        </w:sdtContent>
                      </w:sdt>
                      <w:r>
                        <w:rPr>
                          <w:szCs w:val="24"/>
                          <w:lang w:eastAsia="lt-LT"/>
                        </w:rPr>
                        <w:t>. pagal pagrindinio ugdymo programą 5 klasėje skiriama 13 pamokų per savaitę, 468 pamokos per mokslo metus; 6–7 klasėse – po 14 pamokų per savaitę, po 504 pamokas per mokslo metus; 8–10 klasėse ir I–II gimnazijos klasėse – po 15 p</w:t>
                      </w:r>
                      <w:r>
                        <w:rPr>
                          <w:szCs w:val="24"/>
                          <w:lang w:eastAsia="lt-LT"/>
                        </w:rPr>
                        <w:t>amokų per savaitę, po 540 pamokų per mokslo metus. Mokykla priima sprendimą, kaip paskirstys numatytą savaitinių pamokų skaičių visiems dalykams, numatytiems Bendrųjų ugdymo planų 91 punkte. </w:t>
                      </w:r>
                    </w:p>
                  </w:sdtContent>
                </w:sdt>
              </w:sdtContent>
            </w:sdt>
            <w:sdt>
              <w:sdtPr>
                <w:alias w:val="5 pr. 8 p."/>
                <w:tag w:val="part_00ead78ccddf46e4ac40d48f66ecdaf7"/>
                <w:id w:val="-258146346"/>
                <w:lock w:val="sdtLocked"/>
              </w:sdtPr>
              <w:sdtEndPr/>
              <w:sdtContent>
                <w:p w14:paraId="4A2E405B" w14:textId="368C2A50" w:rsidR="00D27A0B" w:rsidRDefault="0067109A">
                  <w:pPr>
                    <w:ind w:firstLine="555"/>
                    <w:jc w:val="both"/>
                    <w:textAlignment w:val="baseline"/>
                    <w:rPr>
                      <w:rFonts w:ascii="Segoe UI" w:hAnsi="Segoe UI" w:cs="Segoe UI"/>
                      <w:sz w:val="18"/>
                      <w:szCs w:val="18"/>
                      <w:lang w:eastAsia="lt-LT"/>
                    </w:rPr>
                  </w:pPr>
                  <w:sdt>
                    <w:sdtPr>
                      <w:alias w:val="Numeris"/>
                      <w:tag w:val="nr_00ead78ccddf46e4ac40d48f66ecdaf7"/>
                      <w:id w:val="202839863"/>
                      <w:lock w:val="sdtLocked"/>
                    </w:sdtPr>
                    <w:sdtEndPr/>
                    <w:sdtContent>
                      <w:r>
                        <w:rPr>
                          <w:szCs w:val="24"/>
                          <w:lang w:eastAsia="lt-LT"/>
                        </w:rPr>
                        <w:t>8</w:t>
                      </w:r>
                    </w:sdtContent>
                  </w:sdt>
                  <w:r>
                    <w:rPr>
                      <w:szCs w:val="24"/>
                      <w:lang w:eastAsia="lt-LT"/>
                    </w:rPr>
                    <w:t>. Įkalintiems asmenims iki 16 metų, laikomiems drausmės (</w:t>
                  </w:r>
                  <w:r>
                    <w:rPr>
                      <w:szCs w:val="24"/>
                      <w:lang w:eastAsia="lt-LT"/>
                    </w:rPr>
                    <w:t>baudos) izoliatoriuje (karceryje) arba perkeltiems į drausmės grupę ar kamerų tipo patalpas, skiriama iki 15 procentų Bendrųjų ugdymo planų 84, 90 punktuose nustatyto pamokų skaičiaus konsultacijoms pagal atitinkamą programą. </w:t>
                  </w:r>
                </w:p>
              </w:sdtContent>
            </w:sdt>
            <w:sdt>
              <w:sdtPr>
                <w:alias w:val="5 pr. 9 p."/>
                <w:tag w:val="part_6012207d3bce41529e513b5226ddc373"/>
                <w:id w:val="835424723"/>
                <w:lock w:val="sdtLocked"/>
              </w:sdtPr>
              <w:sdtEndPr/>
              <w:sdtContent>
                <w:p w14:paraId="6B67CFC7" w14:textId="45A10344" w:rsidR="00D27A0B" w:rsidRDefault="0067109A">
                  <w:pPr>
                    <w:ind w:firstLine="555"/>
                    <w:jc w:val="both"/>
                    <w:textAlignment w:val="baseline"/>
                    <w:rPr>
                      <w:rFonts w:ascii="Segoe UI" w:hAnsi="Segoe UI" w:cs="Segoe UI"/>
                      <w:sz w:val="18"/>
                      <w:szCs w:val="18"/>
                      <w:lang w:eastAsia="lt-LT"/>
                    </w:rPr>
                  </w:pPr>
                  <w:sdt>
                    <w:sdtPr>
                      <w:alias w:val="Numeris"/>
                      <w:tag w:val="nr_6012207d3bce41529e513b5226ddc373"/>
                      <w:id w:val="733048166"/>
                      <w:lock w:val="sdtLocked"/>
                    </w:sdtPr>
                    <w:sdtEndPr/>
                    <w:sdtContent>
                      <w:r>
                        <w:rPr>
                          <w:szCs w:val="24"/>
                          <w:lang w:eastAsia="lt-LT"/>
                        </w:rPr>
                        <w:t>9</w:t>
                      </w:r>
                    </w:sdtContent>
                  </w:sdt>
                  <w:r>
                    <w:rPr>
                      <w:szCs w:val="24"/>
                      <w:lang w:eastAsia="lt-LT"/>
                    </w:rPr>
                    <w:t>. Mokykla, vykdanti įkal</w:t>
                  </w:r>
                  <w:r>
                    <w:rPr>
                      <w:szCs w:val="24"/>
                      <w:lang w:eastAsia="lt-LT"/>
                    </w:rPr>
                    <w:t>intų asmenų nuo 16 metų mokymą pagal pagrindinio ugdymo programą, vadovaujasi pagrindinio ugdymo bendrosiomis programomis ir joms įgyvendinti skiriamu pamokų skaičiumi, numatytu Bendrųjų ugdymo planų 90 punkte. </w:t>
                  </w:r>
                </w:p>
              </w:sdtContent>
            </w:sdt>
            <w:sdt>
              <w:sdtPr>
                <w:alias w:val="5 pr. 10 p."/>
                <w:tag w:val="part_0fe673fa4f434d6fa16b21e47fe0f137"/>
                <w:id w:val="-59257824"/>
                <w:lock w:val="sdtLocked"/>
              </w:sdtPr>
              <w:sdtEndPr/>
              <w:sdtContent>
                <w:p w14:paraId="089AF4A4" w14:textId="77777777" w:rsidR="00D27A0B" w:rsidRDefault="0067109A">
                  <w:pPr>
                    <w:ind w:firstLine="555"/>
                    <w:jc w:val="both"/>
                    <w:textAlignment w:val="baseline"/>
                    <w:rPr>
                      <w:rFonts w:ascii="Segoe UI" w:hAnsi="Segoe UI" w:cs="Segoe UI"/>
                      <w:sz w:val="18"/>
                      <w:szCs w:val="18"/>
                      <w:lang w:eastAsia="lt-LT"/>
                    </w:rPr>
                  </w:pPr>
                  <w:sdt>
                    <w:sdtPr>
                      <w:alias w:val="Numeris"/>
                      <w:tag w:val="nr_0fe673fa4f434d6fa16b21e47fe0f137"/>
                      <w:id w:val="-1670936141"/>
                      <w:lock w:val="sdtLocked"/>
                    </w:sdtPr>
                    <w:sdtEndPr/>
                    <w:sdtContent>
                      <w:r>
                        <w:rPr>
                          <w:szCs w:val="24"/>
                          <w:lang w:eastAsia="lt-LT"/>
                        </w:rPr>
                        <w:t>10</w:t>
                      </w:r>
                    </w:sdtContent>
                  </w:sdt>
                  <w:r>
                    <w:rPr>
                      <w:szCs w:val="24"/>
                      <w:lang w:eastAsia="lt-LT"/>
                    </w:rPr>
                    <w:t>. Mokykla, vykdanti įkalintų asmenų mo</w:t>
                  </w:r>
                  <w:r>
                    <w:rPr>
                      <w:szCs w:val="24"/>
                      <w:lang w:eastAsia="lt-LT"/>
                    </w:rPr>
                    <w:t>kymą pagal pagrindinio ugdymo programą kartu su profesinio mokymo programa ar vidurinio ugdymo programą kartu su profesinio mokymo programa, vadovaujasi Bendrųjų ugdymo planų 3 priedu. </w:t>
                  </w:r>
                </w:p>
              </w:sdtContent>
            </w:sdt>
            <w:sdt>
              <w:sdtPr>
                <w:alias w:val="5 pr. 11 p."/>
                <w:tag w:val="part_4b029585779c4a66a7a06502cfdece1d"/>
                <w:id w:val="1862464755"/>
                <w:lock w:val="sdtLocked"/>
              </w:sdtPr>
              <w:sdtEndPr/>
              <w:sdtContent>
                <w:p w14:paraId="3BA7E80F" w14:textId="77777777" w:rsidR="00D27A0B" w:rsidRDefault="0067109A">
                  <w:pPr>
                    <w:ind w:firstLine="555"/>
                    <w:jc w:val="both"/>
                    <w:textAlignment w:val="baseline"/>
                    <w:rPr>
                      <w:rFonts w:ascii="Segoe UI" w:hAnsi="Segoe UI" w:cs="Segoe UI"/>
                      <w:sz w:val="18"/>
                      <w:szCs w:val="18"/>
                      <w:lang w:eastAsia="lt-LT"/>
                    </w:rPr>
                  </w:pPr>
                  <w:sdt>
                    <w:sdtPr>
                      <w:alias w:val="Numeris"/>
                      <w:tag w:val="nr_4b029585779c4a66a7a06502cfdece1d"/>
                      <w:id w:val="1041941943"/>
                      <w:lock w:val="sdtLocked"/>
                    </w:sdtPr>
                    <w:sdtEndPr/>
                    <w:sdtContent>
                      <w:r>
                        <w:rPr>
                          <w:szCs w:val="24"/>
                          <w:lang w:eastAsia="lt-LT"/>
                        </w:rPr>
                        <w:t>11</w:t>
                      </w:r>
                    </w:sdtContent>
                  </w:sdt>
                  <w:r>
                    <w:rPr>
                      <w:szCs w:val="24"/>
                      <w:lang w:eastAsia="lt-LT"/>
                    </w:rPr>
                    <w:t>. Mokyklos, įgyvendinančios pradinio, pagrindinio, vidurinio ugd</w:t>
                  </w:r>
                  <w:r>
                    <w:rPr>
                      <w:szCs w:val="24"/>
                      <w:lang w:eastAsia="lt-LT"/>
                    </w:rPr>
                    <w:t>ymo programas, pagrindinio ir profesinio mokymo programas kartu su pagrindinio ugdymo programos antrąja dalimi ar profesinio mokymo programas kartu su vidurinio ugdymo programa, ir laisvės atėmimo įstaigos arba kalėjimai, vykdantys įkalintų asmenų užimtumo</w:t>
                  </w:r>
                  <w:r>
                    <w:rPr>
                      <w:szCs w:val="24"/>
                      <w:lang w:eastAsia="lt-LT"/>
                    </w:rPr>
                    <w:t xml:space="preserve"> programas laisvės atėmimo vietose, privalo derinti sudaromus mokinių individualius ugdymo planus, kuriuose mokymo laikas paskirstomas pagal programos reikalavimus.  </w:t>
                  </w:r>
                </w:p>
                <w:p w14:paraId="337E4EEF" w14:textId="77777777" w:rsidR="00D27A0B" w:rsidRDefault="0067109A">
                  <w:pPr>
                    <w:jc w:val="center"/>
                    <w:textAlignment w:val="baseline"/>
                    <w:rPr>
                      <w:szCs w:val="24"/>
                      <w:lang w:eastAsia="lt-LT"/>
                    </w:rPr>
                  </w:pPr>
                </w:p>
              </w:sdtContent>
            </w:sdt>
          </w:sdtContent>
        </w:sdt>
        <w:sdt>
          <w:sdtPr>
            <w:alias w:val="skyrius"/>
            <w:tag w:val="part_973389722d3a4b3aa74b7fed216f7ac1"/>
            <w:id w:val="-1430500580"/>
            <w:lock w:val="sdtLocked"/>
            <w:placeholder>
              <w:docPart w:val="DefaultPlaceholder_-1854013440"/>
            </w:placeholder>
          </w:sdtPr>
          <w:sdtEndPr>
            <w:rPr>
              <w:szCs w:val="24"/>
              <w:lang w:eastAsia="lt-LT"/>
            </w:rPr>
          </w:sdtEndPr>
          <w:sdtContent>
            <w:p w14:paraId="0FA6E53E" w14:textId="2FA7D9E2" w:rsidR="00D27A0B" w:rsidRDefault="0067109A">
              <w:pPr>
                <w:jc w:val="center"/>
                <w:textAlignment w:val="baseline"/>
                <w:rPr>
                  <w:rFonts w:ascii="Segoe UI" w:hAnsi="Segoe UI" w:cs="Segoe UI"/>
                  <w:sz w:val="18"/>
                  <w:szCs w:val="18"/>
                  <w:lang w:eastAsia="lt-LT"/>
                </w:rPr>
              </w:pPr>
              <w:sdt>
                <w:sdtPr>
                  <w:alias w:val="Numeris"/>
                  <w:tag w:val="nr_973389722d3a4b3aa74b7fed216f7ac1"/>
                  <w:id w:val="1689261793"/>
                  <w:lock w:val="sdtLocked"/>
                </w:sdtPr>
                <w:sdtEndPr/>
                <w:sdtContent>
                  <w:r>
                    <w:rPr>
                      <w:b/>
                      <w:bCs/>
                      <w:szCs w:val="24"/>
                      <w:lang w:eastAsia="lt-LT"/>
                    </w:rPr>
                    <w:t>III</w:t>
                  </w:r>
                </w:sdtContent>
              </w:sdt>
              <w:r>
                <w:rPr>
                  <w:b/>
                  <w:bCs/>
                  <w:szCs w:val="24"/>
                  <w:lang w:eastAsia="lt-LT"/>
                </w:rPr>
                <w:t xml:space="preserve"> SKYRIUS</w:t>
              </w:r>
            </w:p>
            <w:p w14:paraId="10B53AC4" w14:textId="62C15424" w:rsidR="00D27A0B" w:rsidRDefault="0067109A">
              <w:pPr>
                <w:jc w:val="center"/>
                <w:textAlignment w:val="baseline"/>
                <w:rPr>
                  <w:rFonts w:ascii="Segoe UI" w:hAnsi="Segoe UI" w:cs="Segoe UI"/>
                  <w:sz w:val="18"/>
                  <w:szCs w:val="18"/>
                  <w:lang w:eastAsia="lt-LT"/>
                </w:rPr>
              </w:pPr>
              <w:sdt>
                <w:sdtPr>
                  <w:alias w:val="Pavadinimas"/>
                  <w:tag w:val="title_973389722d3a4b3aa74b7fed216f7ac1"/>
                  <w:id w:val="57686722"/>
                  <w:lock w:val="sdtLocked"/>
                </w:sdtPr>
                <w:sdtEndPr/>
                <w:sdtContent>
                  <w:r>
                    <w:rPr>
                      <w:b/>
                      <w:bCs/>
                      <w:szCs w:val="24"/>
                      <w:lang w:eastAsia="lt-LT"/>
                    </w:rPr>
                    <w:t>SUAUGUSIŲJŲ PRADINIO, PAGRINDINIO IR VIDURINIO UGDYMO PROGRAMŲ ĮGYVEND</w:t>
                  </w:r>
                  <w:r>
                    <w:rPr>
                      <w:b/>
                      <w:bCs/>
                      <w:szCs w:val="24"/>
                      <w:lang w:eastAsia="lt-LT"/>
                    </w:rPr>
                    <w:t>INIMAS LAISVĖS ATĖMIMO VIETOSE</w:t>
                  </w:r>
                </w:sdtContent>
              </w:sdt>
            </w:p>
            <w:p w14:paraId="139C305F" w14:textId="77777777" w:rsidR="00D27A0B" w:rsidRDefault="00D27A0B">
              <w:pPr>
                <w:jc w:val="center"/>
                <w:textAlignment w:val="baseline"/>
                <w:rPr>
                  <w:szCs w:val="24"/>
                  <w:lang w:eastAsia="lt-LT"/>
                </w:rPr>
              </w:pPr>
            </w:p>
            <w:sdt>
              <w:sdtPr>
                <w:alias w:val="5 pr. 12 p."/>
                <w:tag w:val="part_4f72547971684dbab2ba9d6d5311b22d"/>
                <w:id w:val="-824350559"/>
                <w:lock w:val="sdtLocked"/>
              </w:sdtPr>
              <w:sdtEndPr/>
              <w:sdtContent>
                <w:p w14:paraId="69F864B5" w14:textId="76C39937" w:rsidR="00D27A0B" w:rsidRDefault="0067109A">
                  <w:pPr>
                    <w:ind w:firstLine="555"/>
                    <w:jc w:val="both"/>
                    <w:textAlignment w:val="baseline"/>
                    <w:rPr>
                      <w:rFonts w:ascii="Segoe UI" w:hAnsi="Segoe UI" w:cs="Segoe UI"/>
                      <w:sz w:val="18"/>
                      <w:szCs w:val="18"/>
                      <w:lang w:eastAsia="lt-LT"/>
                    </w:rPr>
                  </w:pPr>
                  <w:sdt>
                    <w:sdtPr>
                      <w:alias w:val="Numeris"/>
                      <w:tag w:val="nr_4f72547971684dbab2ba9d6d5311b22d"/>
                      <w:id w:val="1889529884"/>
                      <w:lock w:val="sdtLocked"/>
                    </w:sdtPr>
                    <w:sdtEndPr/>
                    <w:sdtContent>
                      <w:r>
                        <w:rPr>
                          <w:szCs w:val="24"/>
                          <w:lang w:eastAsia="lt-LT"/>
                        </w:rPr>
                        <w:t>12</w:t>
                      </w:r>
                    </w:sdtContent>
                  </w:sdt>
                  <w:r>
                    <w:rPr>
                      <w:szCs w:val="24"/>
                      <w:lang w:eastAsia="lt-LT"/>
                    </w:rPr>
                    <w:t>. Mokykla, vykdanti įkalintų asmenų mokymą pagal suaugusiųjų pradinio ugdymo programą</w:t>
                  </w:r>
                  <w:r>
                    <w:rPr>
                      <w:szCs w:val="24"/>
                      <w:shd w:val="clear" w:color="auto" w:fill="FFFFFF"/>
                      <w:lang w:eastAsia="lt-LT"/>
                    </w:rPr>
                    <w:t xml:space="preserve">, vadovaujasi Bendrųjų ugdymo planų 6 priedo II </w:t>
                  </w:r>
                  <w:r>
                    <w:rPr>
                      <w:szCs w:val="24"/>
                      <w:lang w:eastAsia="lt-LT"/>
                    </w:rPr>
                    <w:t>skyriumi, pagal suaugusiųjų pagrindinio ugdymo programą – Bendrųjų ugdymo planų 6 pri</w:t>
                  </w:r>
                  <w:r>
                    <w:rPr>
                      <w:szCs w:val="24"/>
                      <w:lang w:eastAsia="lt-LT"/>
                    </w:rPr>
                    <w:t>edo III skyriumi, pagal suaugusiųjų vidurinio ugdymo programą, – Bendrųjų ugdymo planų 6 priedo IV skyriumi. </w:t>
                  </w:r>
                </w:p>
              </w:sdtContent>
            </w:sdt>
            <w:sdt>
              <w:sdtPr>
                <w:alias w:val="5 pr. 13 p."/>
                <w:tag w:val="part_ae29566c81c14cdf93525fc30ecbb38c"/>
                <w:id w:val="-180050757"/>
                <w:lock w:val="sdtLocked"/>
              </w:sdtPr>
              <w:sdtEndPr/>
              <w:sdtContent>
                <w:p w14:paraId="793C566E" w14:textId="59567349" w:rsidR="00D27A0B" w:rsidRDefault="0067109A">
                  <w:pPr>
                    <w:ind w:firstLine="555"/>
                    <w:jc w:val="both"/>
                    <w:textAlignment w:val="baseline"/>
                    <w:rPr>
                      <w:rFonts w:ascii="Segoe UI" w:hAnsi="Segoe UI" w:cs="Segoe UI"/>
                      <w:sz w:val="18"/>
                      <w:szCs w:val="18"/>
                      <w:lang w:eastAsia="lt-LT"/>
                    </w:rPr>
                  </w:pPr>
                  <w:sdt>
                    <w:sdtPr>
                      <w:alias w:val="Numeris"/>
                      <w:tag w:val="nr_ae29566c81c14cdf93525fc30ecbb38c"/>
                      <w:id w:val="926004085"/>
                      <w:lock w:val="sdtLocked"/>
                    </w:sdtPr>
                    <w:sdtEndPr/>
                    <w:sdtContent>
                      <w:r>
                        <w:rPr>
                          <w:szCs w:val="24"/>
                          <w:lang w:eastAsia="lt-LT"/>
                        </w:rPr>
                        <w:t>13</w:t>
                      </w:r>
                    </w:sdtContent>
                  </w:sdt>
                  <w:r>
                    <w:rPr>
                      <w:szCs w:val="24"/>
                      <w:lang w:eastAsia="lt-LT"/>
                    </w:rPr>
                    <w:t>. Suaugusiems įkalintiems asmenims, kuriems taikomi atskiro laikymo (izoliavimo) ir apsaugos reikalavimai pagal suaugusiųjų pagrindinio ir v</w:t>
                  </w:r>
                  <w:r>
                    <w:rPr>
                      <w:szCs w:val="24"/>
                      <w:lang w:eastAsia="lt-LT"/>
                    </w:rPr>
                    <w:t>idurinio ugdymo programą, mokyti skiriama iki 40 procentų Bendrųjų ugdymo planų 6 priedo 11, 12 ar 21 punktuose nustatyto pamokų skaičiaus. </w:t>
                  </w:r>
                </w:p>
              </w:sdtContent>
            </w:sdt>
            <w:sdt>
              <w:sdtPr>
                <w:alias w:val="5 pr. 14 p."/>
                <w:tag w:val="part_3039377bd9db468da52d1e820ff2279d"/>
                <w:id w:val="-650292730"/>
                <w:lock w:val="sdtLocked"/>
              </w:sdtPr>
              <w:sdtEndPr/>
              <w:sdtContent>
                <w:p w14:paraId="1ACCC2A2" w14:textId="25F920CF" w:rsidR="00D27A0B" w:rsidRDefault="0067109A">
                  <w:pPr>
                    <w:ind w:firstLine="555"/>
                    <w:jc w:val="both"/>
                    <w:textAlignment w:val="baseline"/>
                    <w:rPr>
                      <w:rFonts w:ascii="Segoe UI" w:hAnsi="Segoe UI" w:cs="Segoe UI"/>
                      <w:sz w:val="18"/>
                      <w:szCs w:val="18"/>
                      <w:lang w:eastAsia="lt-LT"/>
                    </w:rPr>
                  </w:pPr>
                  <w:sdt>
                    <w:sdtPr>
                      <w:alias w:val="Numeris"/>
                      <w:tag w:val="nr_3039377bd9db468da52d1e820ff2279d"/>
                      <w:id w:val="74247500"/>
                      <w:lock w:val="sdtLocked"/>
                    </w:sdtPr>
                    <w:sdtEndPr/>
                    <w:sdtContent>
                      <w:r>
                        <w:rPr>
                          <w:szCs w:val="24"/>
                          <w:lang w:eastAsia="lt-LT"/>
                        </w:rPr>
                        <w:t>14</w:t>
                      </w:r>
                    </w:sdtContent>
                  </w:sdt>
                  <w:r>
                    <w:rPr>
                      <w:szCs w:val="24"/>
                      <w:lang w:eastAsia="lt-LT"/>
                    </w:rPr>
                    <w:t>. Besimokantysis pagal suaugusiųjų vidurinio ugdymo programas III gimnazijos klasėje privalo susidaryti indiv</w:t>
                  </w:r>
                  <w:r>
                    <w:rPr>
                      <w:szCs w:val="24"/>
                      <w:lang w:eastAsia="lt-LT"/>
                    </w:rPr>
                    <w:t>idualų ugdymo planą, kuriame numatomas mokymasis per ateinančius dvejus metus. Besimokantysis, sudarydamas individualų ugdymo planą, vadovaujasi reikalavimais suaugusiųjų vidurinio ugdymo programai įgyvendinti, kurie nurodyti Bendrųjų ugdymo planų 6 priedo</w:t>
                  </w:r>
                  <w:r>
                    <w:rPr>
                      <w:szCs w:val="24"/>
                      <w:lang w:eastAsia="lt-LT"/>
                    </w:rPr>
                    <w:t xml:space="preserve"> IV skyriuje.</w:t>
                  </w:r>
                </w:p>
              </w:sdtContent>
            </w:sdt>
            <w:sdt>
              <w:sdtPr>
                <w:alias w:val="5 pr. 15 p."/>
                <w:tag w:val="part_02d9980c4d4a4ad18cafea76ad804f02"/>
                <w:id w:val="2036770038"/>
                <w:lock w:val="sdtLocked"/>
                <w:placeholder>
                  <w:docPart w:val="DefaultPlaceholder_-1854013440"/>
                </w:placeholder>
              </w:sdtPr>
              <w:sdtEndPr>
                <w:rPr>
                  <w:szCs w:val="24"/>
                  <w:lang w:eastAsia="lt-LT"/>
                </w:rPr>
              </w:sdtEndPr>
              <w:sdtContent>
                <w:p w14:paraId="3C538051" w14:textId="56C41DAF" w:rsidR="00D27A0B" w:rsidRDefault="0067109A">
                  <w:pPr>
                    <w:ind w:firstLine="555"/>
                    <w:jc w:val="both"/>
                    <w:textAlignment w:val="baseline"/>
                    <w:rPr>
                      <w:rFonts w:ascii="Segoe UI" w:hAnsi="Segoe UI" w:cs="Segoe UI"/>
                      <w:sz w:val="18"/>
                      <w:szCs w:val="18"/>
                      <w:lang w:eastAsia="lt-LT"/>
                    </w:rPr>
                  </w:pPr>
                  <w:sdt>
                    <w:sdtPr>
                      <w:alias w:val="Numeris"/>
                      <w:tag w:val="nr_02d9980c4d4a4ad18cafea76ad804f02"/>
                      <w:id w:val="115407454"/>
                      <w:lock w:val="sdtLocked"/>
                    </w:sdtPr>
                    <w:sdtEndPr/>
                    <w:sdtContent>
                      <w:r>
                        <w:rPr>
                          <w:szCs w:val="24"/>
                          <w:lang w:eastAsia="lt-LT"/>
                        </w:rPr>
                        <w:t>15</w:t>
                      </w:r>
                    </w:sdtContent>
                  </w:sdt>
                  <w:r>
                    <w:rPr>
                      <w:szCs w:val="24"/>
                      <w:lang w:eastAsia="lt-LT"/>
                    </w:rPr>
                    <w:t>. Įkalintiems asmenims vietoje kai kurių bendrojo ugdymo dalykų programų ar jų dalies galima įskaityti užimtumo programas (ar jų dalį), kurias organizuoja laisvės atėmimo vieta. 18 metų ir vyresniam mokiniui, nepasirinkusiam fizinio ugd</w:t>
                  </w:r>
                  <w:r>
                    <w:rPr>
                      <w:szCs w:val="24"/>
                      <w:lang w:eastAsia="lt-LT"/>
                    </w:rPr>
                    <w:t>ymo, menų ar technologijų dalykų, pamokos gali būti skiriamos pagal jo poreikius kitiems pasirinktiems dalykams mokytis. Mokinys, kuris mokosi pagal suaugusiųjų pagrindinio ugdymo programas, gali nesimokyti menų, fizinio ugdymo, technologijų.</w:t>
                  </w:r>
                </w:p>
                <w:p w14:paraId="6A6E777E" w14:textId="395BDF97" w:rsidR="00D27A0B" w:rsidRDefault="0067109A">
                  <w:pPr>
                    <w:textAlignment w:val="baseline"/>
                    <w:rPr>
                      <w:szCs w:val="24"/>
                      <w:lang w:eastAsia="lt-LT"/>
                    </w:rPr>
                  </w:pPr>
                </w:p>
              </w:sdtContent>
            </w:sdt>
          </w:sdtContent>
        </w:sdt>
        <w:sdt>
          <w:sdtPr>
            <w:rPr>
              <w:szCs w:val="24"/>
              <w:lang w:eastAsia="lt-LT"/>
            </w:rPr>
            <w:alias w:val="pabaiga"/>
            <w:tag w:val="part_c19a583b1da14027abc4a54e117eeb83"/>
            <w:id w:val="165219630"/>
            <w:lock w:val="sdtLocked"/>
            <w:placeholder>
              <w:docPart w:val="DefaultPlaceholder_-1854013440"/>
            </w:placeholder>
          </w:sdtPr>
          <w:sdtEndPr>
            <w:rPr>
              <w:szCs w:val="20"/>
              <w:lang w:val="en-GB" w:eastAsia="en-US"/>
            </w:rPr>
          </w:sdtEndPr>
          <w:sdtContent>
            <w:bookmarkStart w:id="0" w:name="_GoBack" w:displacedByCustomXml="prev"/>
            <w:p w14:paraId="2AEB1556" w14:textId="4E67F346" w:rsidR="00D27A0B" w:rsidRDefault="0067109A">
              <w:pPr>
                <w:jc w:val="center"/>
                <w:textAlignment w:val="baseline"/>
                <w:rPr>
                  <w:kern w:val="2"/>
                  <w:sz w:val="22"/>
                  <w:szCs w:val="22"/>
                </w:rPr>
              </w:pPr>
              <w:r>
                <w:rPr>
                  <w:szCs w:val="24"/>
                  <w:lang w:eastAsia="lt-LT"/>
                </w:rPr>
                <w:t>_____________________ </w:t>
              </w:r>
            </w:p>
            <w:p w14:paraId="4B76B8C5" w14:textId="66FFFD7E" w:rsidR="00D27A0B" w:rsidRDefault="0067109A">
              <w:pPr>
                <w:rPr>
                  <w:lang w:val="en-GB"/>
                </w:rPr>
              </w:pPr>
            </w:p>
            <w:bookmarkEnd w:id="0" w:displacedByCustomXml="next"/>
          </w:sdtContent>
        </w:sdt>
      </w:sdtContent>
    </w:sdt>
    <w:sectPr w:rsidR="00D27A0B">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6E2F1C" w14:textId="77777777" w:rsidR="00D27A0B" w:rsidRDefault="0067109A">
      <w:r>
        <w:separator/>
      </w:r>
    </w:p>
  </w:endnote>
  <w:endnote w:type="continuationSeparator" w:id="0">
    <w:p w14:paraId="0B51D76E" w14:textId="77777777" w:rsidR="00D27A0B" w:rsidRDefault="006710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9DC399" w14:textId="77777777" w:rsidR="00D27A0B" w:rsidRDefault="00D27A0B">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027BE" w14:textId="77777777" w:rsidR="00D27A0B" w:rsidRDefault="00D27A0B">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73EB71" w14:textId="77777777" w:rsidR="00D27A0B" w:rsidRDefault="00D27A0B">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47254CA" w14:textId="77777777" w:rsidR="00D27A0B" w:rsidRDefault="0067109A">
      <w:r>
        <w:separator/>
      </w:r>
    </w:p>
  </w:footnote>
  <w:footnote w:type="continuationSeparator" w:id="0">
    <w:p w14:paraId="30FF4071" w14:textId="77777777" w:rsidR="00D27A0B" w:rsidRDefault="006710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563C57" w14:textId="77777777" w:rsidR="00D27A0B" w:rsidRDefault="00D27A0B">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54889" w14:textId="4FF81479" w:rsidR="00D27A0B" w:rsidRDefault="0067109A">
    <w:pPr>
      <w:tabs>
        <w:tab w:val="center" w:pos="4819"/>
        <w:tab w:val="right" w:pos="9638"/>
      </w:tabs>
      <w:jc w:val="center"/>
    </w:pPr>
    <w:r>
      <w:fldChar w:fldCharType="begin"/>
    </w:r>
    <w:r>
      <w:instrText>PAGE   \* MERGEFORMAT</w:instrText>
    </w:r>
    <w:r>
      <w:fldChar w:fldCharType="separate"/>
    </w:r>
    <w:r>
      <w:rPr>
        <w:noProof/>
      </w:rPr>
      <w:t>2</w:t>
    </w:r>
    <w:r>
      <w:fldChar w:fldCharType="end"/>
    </w:r>
  </w:p>
  <w:p w14:paraId="7D020E2C" w14:textId="77777777" w:rsidR="00D27A0B" w:rsidRDefault="00D27A0B">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93494" w14:textId="77777777" w:rsidR="00D27A0B" w:rsidRDefault="00D27A0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1762"/>
    <w:rsid w:val="00261762"/>
    <w:rsid w:val="0067109A"/>
    <w:rsid w:val="00D27A0B"/>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2A1B50"/>
  <w15:chartTrackingRefBased/>
  <w15:docId w15:val="{5884732B-9A9C-4EBD-B458-8F82C4E64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09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5A9C29C-4E11-47D3-9A1F-8E61D2AA446F}"/>
      </w:docPartPr>
      <w:docPartBody>
        <w:p w:rsidR="00000000" w:rsidRDefault="00E81C7D">
          <w:r w:rsidRPr="001156E2">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1C7D"/>
    <w:rsid w:val="00E81C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81C7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A3B8481CE7C834E84A2A11937AD9022" ma:contentTypeVersion="18" ma:contentTypeDescription="Kurkite naują dokumentą." ma:contentTypeScope="" ma:versionID="121f8e16d34b5d0159444cc24d1fe136">
  <xsd:schema xmlns:xsd="http://www.w3.org/2001/XMLSchema" xmlns:xs="http://www.w3.org/2001/XMLSchema" xmlns:p="http://schemas.microsoft.com/office/2006/metadata/properties" xmlns:ns3="1616500d-65c0-475f-b068-d647a5eaaffd" xmlns:ns4="552e2852-0092-456a-a905-fe2fcd342002" targetNamespace="http://schemas.microsoft.com/office/2006/metadata/properties" ma:root="true" ma:fieldsID="240395505b978352f994c37b66265448" ns3:_="" ns4:_="">
    <xsd:import namespace="1616500d-65c0-475f-b068-d647a5eaaffd"/>
    <xsd:import namespace="552e2852-0092-456a-a905-fe2fcd34200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16500d-65c0-475f-b068-d647a5eaaff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52e2852-0092-456a-a905-fe2fcd342002"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1616500d-65c0-475f-b068-d647a5eaaffd"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5" Abbr="5 pr." Title="UGDYMO ORGANIZAVIMAS LAISVĖS ATĖMIMO VIETOSE" DocPartId="8ee3bcf5784841c3b29634d658c27958" PartId="3923073fe00e4bb1b4d95bdb2f71fcc3">
    <Part Type="skyrius" Nr="1" Title="BENDROSIOS NUOSTATOS" DocPartId="4f42c4fb322843e4a992e8c849bbf41e" PartId="87678505842649c6a19f94095b360c11">
      <Part Type="punktas" Nr="1" Abbr="5 pr. 1 p." DocPartId="c404065b7fe54d34801437786bf09725" PartId="921a233ca9bf41b7bbb44b86792967c8"/>
      <Part Type="punktas" Nr="2" Abbr="5 pr. 2 p." DocPartId="512e59a87602481586df40e263e90ba3" PartId="0162beb704ab4c219627023a790b9b38"/>
      <Part Type="punktas" Nr="3" Abbr="5 pr. 3 p." DocPartId="954f15e292414cfda6510d8c0bdfac8b" PartId="dd3dd55d72a647959e52bc3a872c3223"/>
    </Part>
    <Part Type="skyrius" Nr="2" Title="ASMENŲ IKI 18 METŲ UGDYMO PROCESO ORGANIZAVIMAS" DocPartId="251444f3547c40e78ed0ebfed79f87ec" PartId="b865284f95e649e8874436195e2bd3c7">
      <Part Type="punktas" Nr="4" Abbr="5 pr. 4 p." DocPartId="8313bc271cf7467e8dd7e78f3e6828fc" PartId="7525891c415047929d56de8cb29eab68">
        <Part Type="papunktis" Nr="4.1" Abbr="5 pr. 4.1 pp." DocPartId="8022888ea58f4816931bb6c6e392fc06" PartId="f1db88ea1a5a4671ac6bc9fd24eee04a"/>
        <Part Type="papunktis" Nr="4.2" Abbr="5 pr. 4.2 pp." DocPartId="0073a2c5d0a84171a40343d260550be9" PartId="4058c26a8bd9466b8279495ce52598b8"/>
      </Part>
      <Part Type="punktas" Nr="5" Abbr="5 pr. 5 p." DocPartId="54571d07b48544638887ed6e51a8b617" PartId="734485e6262542c4a518a0b1543cca57"/>
      <Part Type="punktas" Nr="6" Abbr="5 pr. 6 p." DocPartId="4a178842275e4fbabbe33da68952adc2" PartId="2b93e1103ad04f18ba1e3e43affa2314"/>
      <Part Type="punktas" Nr="7" Abbr="5 pr. 7 p." DocPartId="77039fca602b406ca3138f439c2a497a" PartId="c18cea0fbb83458c91b23880b8366454">
        <Part Type="papunktis" Nr="7.1" Abbr="5 pr. 7.1 pp." DocPartId="8fbd249659684b8aac476e4e99e3840c" PartId="800693d3c259447ca0211b53527bf002"/>
        <Part Type="papunktis" Nr="7.2" Abbr="5 pr. 7.2 pp." DocPartId="72e38875f9664e8f83dd821283d9a1c0" PartId="60271a46f72c4281ac44579051db443e"/>
      </Part>
      <Part Type="punktas" Nr="8" Abbr="5 pr. 8 p." DocPartId="8030799f9ca04e0c995d96103f841a20" PartId="00ead78ccddf46e4ac40d48f66ecdaf7"/>
      <Part Type="punktas" Nr="9" Abbr="5 pr. 9 p." DocPartId="008fe13e3c934b22a8a26a884a8b6d74" PartId="6012207d3bce41529e513b5226ddc373"/>
      <Part Type="punktas" Nr="10" Abbr="5 pr. 10 p." DocPartId="4ab3c1a28e034316927461ecac6bd5fd" PartId="0fe673fa4f434d6fa16b21e47fe0f137"/>
      <Part Type="punktas" Nr="11" Abbr="5 pr. 11 p." DocPartId="e8ba325c3f3d4fbe949a0c2ae764edf2" PartId="4b029585779c4a66a7a06502cfdece1d"/>
    </Part>
    <Part Type="skyrius" Nr="3" Title="SUAUGUSIŲJŲ PRADINIO, PAGRINDINIO IR VIDURINIO UGDYMO PROGRAMŲ ĮGYVENDINIMAS LAISVĖS ATĖMIMO VIETOSE" DocPartId="6b300a584c29404384668f78290fd7ab" PartId="973389722d3a4b3aa74b7fed216f7ac1">
      <Part Type="punktas" Nr="12" Abbr="5 pr. 12 p." DocPartId="7a2cabd9e2774fe8a1a6c76b44941b4d" PartId="4f72547971684dbab2ba9d6d5311b22d"/>
      <Part Type="punktas" Nr="13" Abbr="5 pr. 13 p." DocPartId="5ad085b21bc248cda0971a7dafb11ac4" PartId="ae29566c81c14cdf93525fc30ecbb38c"/>
      <Part Type="punktas" Nr="14" Abbr="5 pr. 14 p." DocPartId="e65be8989b1a4ef5a81369ffbe2da25f" PartId="3039377bd9db468da52d1e820ff2279d"/>
      <Part Type="punktas" Nr="15" Abbr="5 pr. 15 p." DocPartId="c9312bcf63854a389a0074a40e4f7cf6" PartId="02d9980c4d4a4ad18cafea76ad804f02"/>
    </Part>
    <Part Type="pabaiga" DocPartId="2efb31805be141d3b0f983e20b0084f3" PartId="c19a583b1da14027abc4a54e117eeb83"/>
  </Part>
</Parts>
</file>

<file path=customXml/itemProps1.xml><?xml version="1.0" encoding="utf-8"?>
<ds:datastoreItem xmlns:ds="http://schemas.openxmlformats.org/officeDocument/2006/customXml" ds:itemID="{09503BD5-7A1F-4BD6-8B99-7EABCF48C4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16500d-65c0-475f-b068-d647a5eaaffd"/>
    <ds:schemaRef ds:uri="552e2852-0092-456a-a905-fe2fcd34200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DFB4D4-2050-4377-8F04-23F5EBFDED81}">
  <ds:schemaRefs>
    <ds:schemaRef ds:uri="http://schemas.microsoft.com/office/2006/metadata/properties"/>
    <ds:schemaRef ds:uri="http://schemas.microsoft.com/office/infopath/2007/PartnerControls"/>
    <ds:schemaRef ds:uri="1616500d-65c0-475f-b068-d647a5eaaffd"/>
  </ds:schemaRefs>
</ds:datastoreItem>
</file>

<file path=customXml/itemProps3.xml><?xml version="1.0" encoding="utf-8"?>
<ds:datastoreItem xmlns:ds="http://schemas.openxmlformats.org/officeDocument/2006/customXml" ds:itemID="{F20FE234-A6EC-443B-99B7-E941FD06F7FD}">
  <ds:schemaRefs>
    <ds:schemaRef ds:uri="http://schemas.microsoft.com/sharepoint/v3/contenttype/forms"/>
  </ds:schemaRefs>
</ds:datastoreItem>
</file>

<file path=customXml/itemProps4.xml><?xml version="1.0" encoding="utf-8"?>
<ds:datastoreItem xmlns:ds="http://schemas.openxmlformats.org/officeDocument/2006/customXml" ds:itemID="{A92A1034-4641-4564-AA6C-1A39F3E649C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3595</Words>
  <Characters>2050</Characters>
  <Application>Microsoft Office Word</Application>
  <DocSecurity>0</DocSecurity>
  <Lines>17</Lines>
  <Paragraphs>11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5634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Raudienė Irena | ŠMSM</dc:creator>
  <cp:lastModifiedBy>TAMALIŪNIENĖ Vilija</cp:lastModifiedBy>
  <cp:revision>3</cp:revision>
  <dcterms:created xsi:type="dcterms:W3CDTF">2025-05-21T06:36:00Z</dcterms:created>
  <dcterms:modified xsi:type="dcterms:W3CDTF">2025-05-21T10:24:00Z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0x010100FA3B8481CE7C834E84A2A11937AD9022</vt:lpwstr>
  </property>
</Properties>
</file>