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3AA5" w:rsidRDefault="00AE3AA5">
      <w:pPr>
        <w:tabs>
          <w:tab w:val="center" w:pos="4153"/>
          <w:tab w:val="right" w:pos="8306"/>
        </w:tabs>
        <w:rPr>
          <w:lang w:eastAsia="lt-LT"/>
        </w:rPr>
      </w:pPr>
      <w:bookmarkStart w:id="0" w:name="_GoBack"/>
      <w:bookmarkEnd w:id="0"/>
    </w:p>
    <w:sdt>
      <w:sdtPr>
        <w:alias w:val="patvirtinta"/>
        <w:tag w:val="part_609ecbf519914505bc32b8296da9fc8a"/>
        <w:id w:val="-922488932"/>
        <w:lock w:val="sdtLocked"/>
      </w:sdtPr>
      <w:sdtEndPr/>
      <w:sdtContent>
        <w:p w:rsidR="00AE3AA5" w:rsidRDefault="002033B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ar-SA"/>
            </w:rPr>
            <w:t>PATVIRTINTA</w:t>
          </w:r>
        </w:p>
        <w:p w:rsidR="00AE3AA5" w:rsidRDefault="002033B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Lietuvos Respublikos Ministro Pirmininko</w:t>
          </w:r>
        </w:p>
        <w:p w:rsidR="00AE3AA5" w:rsidRDefault="002033B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lt-LT"/>
            </w:rPr>
            <w:t>2015 m. sausio 13 d. potvarkiu Nr. 5</w:t>
          </w:r>
        </w:p>
        <w:p w:rsidR="00E90620" w:rsidRDefault="002033B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(Lietuvos R</w:t>
          </w:r>
          <w:r w:rsidR="00E90620">
            <w:rPr>
              <w:lang w:eastAsia="ar-SA"/>
            </w:rPr>
            <w:t>espublikos Ministro Pirmininko</w:t>
          </w:r>
          <w:r w:rsidR="00E90620">
            <w:rPr>
              <w:lang w:eastAsia="ar-SA"/>
            </w:rPr>
            <w:br/>
            <w:t xml:space="preserve">2024 m. gruodžio 18 d. </w:t>
          </w:r>
          <w:r>
            <w:rPr>
              <w:lang w:eastAsia="ar-SA"/>
            </w:rPr>
            <w:t xml:space="preserve">potvarkio Nr. </w:t>
          </w:r>
          <w:r w:rsidR="00E90620" w:rsidRPr="00E90620">
            <w:rPr>
              <w:lang w:eastAsia="ar-SA"/>
            </w:rPr>
            <w:t>236</w:t>
          </w:r>
        </w:p>
        <w:p w:rsidR="00AE3AA5" w:rsidRDefault="002033B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redakcija)</w:t>
          </w:r>
        </w:p>
        <w:p w:rsidR="00AE3AA5" w:rsidRDefault="00AE3AA5">
          <w:pPr>
            <w:tabs>
              <w:tab w:val="left" w:pos="6237"/>
            </w:tabs>
            <w:rPr>
              <w:lang w:eastAsia="lt-LT"/>
            </w:rPr>
          </w:pPr>
        </w:p>
        <w:p w:rsidR="00AE3AA5" w:rsidRDefault="00AE3AA5">
          <w:pPr>
            <w:tabs>
              <w:tab w:val="left" w:pos="6237"/>
            </w:tabs>
            <w:rPr>
              <w:lang w:eastAsia="lt-LT"/>
            </w:rPr>
          </w:pPr>
        </w:p>
        <w:p w:rsidR="00AE3AA5" w:rsidRDefault="000E2DF4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609ecbf519914505bc32b8296da9fc8a"/>
              <w:id w:val="1283450860"/>
              <w:lock w:val="sdtLocked"/>
            </w:sdtPr>
            <w:sdtEndPr/>
            <w:sdtContent>
              <w:r w:rsidR="002033B0">
                <w:rPr>
                  <w:b/>
                  <w:szCs w:val="24"/>
                  <w:lang w:eastAsia="lt-LT"/>
                </w:rPr>
                <w:t>VALSTYBĖS INSTITUCIJŲ IR ĮSTAIGŲ, KURIŲ ATSTOVAI PRISTATO LIETUVOS RESPUBLIKOS POZICIJĄ EUROPOS KOMISIJOS KOMITETUOSE IR EKSPERTŲ GRUPĖSE, SĄRAŠAS</w:t>
              </w:r>
            </w:sdtContent>
          </w:sdt>
        </w:p>
        <w:p w:rsidR="00AE3AA5" w:rsidRDefault="00AE3AA5">
          <w:pPr>
            <w:jc w:val="center"/>
            <w:rPr>
              <w:sz w:val="22"/>
              <w:szCs w:val="22"/>
              <w:lang w:eastAsia="lt-LT"/>
            </w:rPr>
          </w:pPr>
        </w:p>
        <w:tbl>
          <w:tblPr>
            <w:tblW w:w="9480" w:type="dxa"/>
            <w:tblInd w:w="57" w:type="dxa"/>
            <w:tblLayout w:type="fixed"/>
            <w:tblLook w:val="04A0" w:firstRow="1" w:lastRow="0" w:firstColumn="1" w:lastColumn="0" w:noHBand="0" w:noVBand="1"/>
          </w:tblPr>
          <w:tblGrid>
            <w:gridCol w:w="843"/>
            <w:gridCol w:w="2607"/>
            <w:gridCol w:w="1530"/>
            <w:gridCol w:w="1170"/>
            <w:gridCol w:w="1842"/>
            <w:gridCol w:w="1488"/>
          </w:tblGrid>
          <w:tr w:rsidR="00AE3AA5">
            <w:trPr>
              <w:cantSplit/>
              <w:trHeight w:val="23"/>
              <w:tblHeader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Nr.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komiteto ar ekspertų grupės pavadinimas (kodas atitinkamame Europos Komisijos registre ir (arba) pavadinimo santrumpa)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 atstovų skaičius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b/>
                    <w:sz w:val="22"/>
                    <w:szCs w:val="22"/>
                    <w:lang w:eastAsia="lt-LT"/>
                  </w:rPr>
                  <w:t>Transeuropiniai</w:t>
                </w:r>
                <w:proofErr w:type="spellEnd"/>
                <w:r>
                  <w:rPr>
                    <w:b/>
                    <w:sz w:val="22"/>
                    <w:szCs w:val="22"/>
                    <w:lang w:eastAsia="lt-LT"/>
                  </w:rPr>
                  <w:t xml:space="preserve"> tinklai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koordinacinis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 xml:space="preserve">C43700)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infrastruktūros tinklų priemonės transporto komitetas (C88400)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(C88400)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energetikos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(C88400)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energetikos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ekspertų grupė (X03011)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 energetikos tinklų (TEN-E) Elektros tarpregioninė darbo grupė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 energetikos tinklų (TEN-E) Baltijos energijos rinkų sujungimo plano (BEMIP) elektros regioninė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Baltijos energijos rinkų sujungimo plano (BEMIP) darbo grupė dėl įvairių Baltijos šalių elektros tinklo integravimo į žemyninės Europos tinklą aspektų, įskaitant jų sinchroninį valdymą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ind w:left="720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Įmonės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gynybos fondo komitetas (C70700)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politikos ekspertų darbo grupė (E03775/3)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technologijų pogrupis (E02486/1)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val="en-GB"/>
                  </w:rPr>
                  <w:lastRenderedPageBreak/>
                  <w:t>12.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Programos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Copernicus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komitetas (C70803)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aplinkos ministerija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pacing w:val="-4"/>
                    <w:sz w:val="22"/>
                    <w:szCs w:val="22"/>
                    <w:lang w:eastAsia="lt-LT"/>
                  </w:rPr>
                  <w:t>hidrometeorologijos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(toliau – 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tarnyba)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ž</w:t>
                </w:r>
                <w:r>
                  <w:rPr>
                    <w:sz w:val="22"/>
                    <w:szCs w:val="22"/>
                    <w:lang w:eastAsia="lt-LT"/>
                  </w:rPr>
                  <w:t xml:space="preserve">emės ūkio ministerija 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v</w:t>
                </w:r>
                <w:r>
                  <w:rPr>
                    <w:sz w:val="22"/>
                    <w:szCs w:val="22"/>
                    <w:lang w:eastAsia="lt-LT"/>
                  </w:rPr>
                  <w:t>idaus reikalų ministerija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apsaugos ir 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gelbėjimo departamentas</w:t>
                </w:r>
              </w:p>
              <w:p w:rsidR="00AE3AA5" w:rsidRDefault="002033B0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Vidaus reikalų ministerijos</w:t>
                </w:r>
              </w:p>
              <w:p w:rsidR="00AE3AA5" w:rsidRDefault="002033B0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(toliau – Priešgaisrinės apsaugos ir gelbėjimo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val="en-GB"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valdymo komitetas (C48600)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Valstybės skaitmeninių sprendimų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ar-SA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koordinavimo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Valstybės skaitmeninių sprendimų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ar-SA"/>
                  </w:rPr>
                </w:pPr>
              </w:p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programos komiteto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2 </w:t>
                </w:r>
                <w:r>
                  <w:rPr>
                    <w:sz w:val="22"/>
                    <w:szCs w:val="22"/>
                    <w:lang w:eastAsia="lt-LT"/>
                  </w:rPr>
                  <w:t>komitetas) TESTA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Kertinis valstybės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telekomunika-cijų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Sprogmenų, naudojamų civiliniams tikslams, išleidimo į rinką ir jų priežiūros taisyklių derinimo komitetas (sprogstamosios medžiagos) (C02000)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Policijos departamentas prie </w:t>
                </w:r>
                <w:r>
                  <w:rPr>
                    <w:sz w:val="22"/>
                    <w:szCs w:val="22"/>
                    <w:lang w:eastAsia="lt-LT"/>
                  </w:rPr>
                  <w:t xml:space="preserve">Lietuvos Respublikos vidaus reikalų ministerijos (toliau – </w:t>
                </w:r>
                <w:r>
                  <w:rPr>
                    <w:sz w:val="22"/>
                    <w:szCs w:val="22"/>
                    <w:lang w:eastAsia="ar-SA"/>
                  </w:rPr>
                  <w:t>Policijos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komitetas dėl sprogstamųjų medžiagų pirmtakų (SCP) (E03245)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Trąšų reguliavimo komitetas (C51400)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magenta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Trąšų reguliavimo darbo grupė (E01320)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 tarnyba)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Ploviklių reguliavimo komitetas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Tekstilės pavadinimų ir ženklinimo ekspertų darbo grupė (C01600)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komitetas (C60400)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ekspertų grupė (E03674)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administracinio bendradarbiavimo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(CABLE)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valstybinė darbo inspekcija prie Socialinės apsaugos ir darbo ministerijos (toliau – Valstybinė darbo inspekcija)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teisės aktų dėl pramoginių laivų derinimo komitetas (C48200)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Variklinių transporto priemonių techninis komitetas (C35300)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Techninių reglamentų komitetas (98/34 komitetas)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komitetas (C41700)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Aukšto lygio forumas dėl standartizacijos ir jo parengiamasis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(E03874)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klausimų, susijusių su prekyba perdirbtais žemės ūkio produktais, neišvardytais 1 priede, vadybos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(C02200)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agentūra prie Žemės ūkio ministerijos (toliau – Žemės ūkio agentūra)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medicinos produktų komitetas (C02500)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Lietuvos Respublikos sveikatos apsaugos ministerijos (toliau – Valstybinė vaistų kontrolės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veterinarinių medicinos produktų komitetas (C02900)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komitetas kosmetikos gaminių klausimais (C01400)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 (toliau – Nacionalinis visuomenės sveikatos centras)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Kosmetikos gaminių darbo grupė (E01302)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Kosmetikos gaminių ribinių produktų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(E01302/1)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transporto priemonių techninis komitetas (C45300)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komitetas (C48000)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(E03671)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administracinio bendradarbiavimo grupė (LIFTS)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darbo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Mašinų komitetas (C128700, C00200)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Mašinų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Mašinų administracinio bendradarbiavimo grupė (MACHINE)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darbo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Valstybių narių įstatymų, susijusių su potencialiai sprogioje aplinkoje naudojama įranga ir apsaugos sistemomis, derinimo komitetas (ATEX, 94/9/EC)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(C02600)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atitikties įvertinimo ir rinkos priežiūros komitetas (TCAM) (C03000)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įstatymų, susijusių su bendrosiomis slėginiams indams taikomomis nuostatomis ir jų tikrinimo metodais, derinimo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(C01200)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Slėginių įrenginių direktyvos 97/23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(E01347)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Slėginių įrenginių direktyvos 97/23 administracinio bendradarbiavimo darbo grupė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Gabenamųjų slėginių įrenginių direktyvos 2010/35/ES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Teisės aktų dėl techninių kliūčių panaikinimo prekybai aerozolių pakuotėmis pritaikymo techninei pažangai komitetas (CATP – aerozoliai) (C00900)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Žaislų saugos reguliavimo komitetas (C37700)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FF66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ekspertų darbo grupė (E01360)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administracinio bendradarbiavimo darbo grupė (E01360/1)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Ekologinio projektavimo administracinio bendradarbiavimo darbo grupė (X03609)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Žemų įtampų direktyvos 2006/95 ekspertų darbo grupė (LVDWP)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Žemų įtampų direktyvos 2006/95 administracinio bendradarbiavimo darbo grupė (E01342)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Žaliavų tiekimo ekspertų darbo grupė (E01353)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Direktyvos 2000/14/EB (lauko sąlygomis naudojamos įrangos į aplinką skleidžiamo triukšmo valdymas) administracinio bendradarbiavimo darbo grupė (E03673)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Asmeninių apsaugos priemonių komitetas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(C48900)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Asmeninių apsaugos priemonių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(E03678)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Asmeninių apsaugos priemonių administracinio bendradarbiavimo grupė (PPE)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Pavėluotų mokėjimų direktyvos 2011/7 ekspertų darbo grupė (E02710)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pramonės ir susijusių sektorinių klausimų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(E03282)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įstatymų, susijusių su medicinos prietaisais,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Sveikatos apsaugos ministerijos (toliau – Valstybinė akreditavimo sveikatos priežiūros veiklai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atsakingas už techninių pokyčių teisės aktuose, susijusiuose su techninių kliūčių prekybai matavimo priemonėmis šalinimu, pritaikymą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prekybos statybos produkcija derinimo nuolatinis komitetas (C02400)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konkurenciją ribojančios veiklos ir dominavimo klausimais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(C22200)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koncentracijų klausimais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pagalbos patariamasis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(C122400)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Skaitmeninių rinkų patariamasis komitetas (DMAC) (C114400)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  <w:t>Skaitmeninių paslaugų komitetas (DSA) (C116400)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rinkos veikimo užtikrinimo (SMET) darbo grupė ir parengiamojo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COSME komitetas (C664000)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tinklas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(C44900)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pavaduotojų / Smulkiojo verslo akto nacionalinių koordinatorių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(E02301)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ekonomikos ir socialinių įmonių ekspertų darbo grupė (GECES)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(E03576)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Verslumo ir MVĮ politikos tyrimų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(E02466)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skatinimo apdovanojimų darbo grupė (E02466/1)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savaitės koordinatorių darbo grupė (E02301)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79.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stebėjimo ir sekimo (SST) rėmimo programos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(C46800)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inovacijų partnerystės žaliavų klausimais aukšto lygio darbo grupė (E03391)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 projektavimo konsultacijų forumas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(X03609)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Reglamentą (ES) 2016/426 įsteigto Prietaisų komiteto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720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Moksliniai tyrimai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mokslinių tyrimų ir inovacijų programos „Europos horizontas“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(C70401)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mokslinių tyrimų erdvės (ERA) forumas  (E03833)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left="720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 ir socialiniai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socialinio fondo komitetas (ESF) (C45500)</w:t>
                </w:r>
              </w:p>
              <w:p w:rsidR="00AE3AA5" w:rsidRDefault="00AE3AA5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sporto ministerija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Priemonių darbuotojų saugai ir sveikatos apsaugai darbe gerinti nustatymą reglamentuojančių teisės aktų techninio pritaikymo komitetas (C03200)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87.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Būtiniausių saugos ir sveikatos apsaugos reikalavimų, skirtų medicininiam gydymui laivuose gerinti,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(C03300)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5566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(X01783)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 prie Sveikatos apsaugos ministerijos (toliau – Valstybinė ligonių kasa)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socialinio draudimo fondo valdyba prie Socialinės apsaugos ir darbo ministerijos (toliau – Valstybinio socialinio draudimo fondo valdyba)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komisija: Audito valdyba (E03027)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Valstybinė ligonių kasa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administracinės komisijos Techninė duomenų tvarkymo komisija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Valstybinio socialinio draudimo fondo valdyba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EURES darbo grupė (EURES vadovai)</w:t>
                </w:r>
              </w:p>
              <w:p w:rsidR="00AE3AA5" w:rsidRDefault="002033B0">
                <w:pPr>
                  <w:rPr>
                    <w:color w:val="FF66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(X03469)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 prie Lietuvos Respublikos socialinės apsaugos ir darbo ministerijos (toliau – Užimtumo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santykių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generaliniai direktoriai (E03767)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 priemonių komitetas (C27100)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 priemonių darbo grupė (E01349)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ESF+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EaSI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techninė darbo grupė (E01829)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pagalbos labiausiai skurstantiems asmenims fondo komitetas (C45500)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komiteto Rodiklių pogrupis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(E01486/1)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Valstybinių užimtumo tarnybų (VUT) vadovų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br/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(E01246)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Patarėjų Valstybinių užimtumo tarnybų (VUT) tarptautiniams klausimams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Tarpusavio mokymosi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 procesų ir valdymo tema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101.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Valstybinių užimtumo tarnybų (VUT) Komunikacijos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grupė dėl nediskriminavimo, lygybės ir įvairovės (E03328)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Lygybės duomenų pogrupis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(E03328/1)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Rasizmo ir rasinės diskriminacijos pogrupis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(E01552/6)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LGBTIQ lygybės pogrupis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(E03529/6)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darbo grupė dėl lyčių aspekto integravimo (E01240)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tyrimų nuolatinis komitetas (SCAR) (C14400)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Ūkių tvarumo duomenų tinklo komitetas (FSDN)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(C04000)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produktų, vyno ir spiritinių gėrimų kokybės politikos komitetas (C128500)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Ekologinės gamybos komitetas (C06500)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Ekologinės gamybos ekspertų grupė (E03612)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Augalininkystės (vaisių, daržovių, grūdų, natūralaus pluošto, apynių, sėklų ir pašarų) sektorius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Perdirbtų produktų (cukraus, alyvuogių aliejaus ir valgomųjų alyvuogių, perdirbtų vaisių ir daržovių)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Gyvulinės kilmės produktų (pieno ir pieno produktų, kiaulienos, galvijienos, paukštienos ir kiaušinių, avienos ir ožkienos)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ind w:left="720" w:hanging="360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</w:t>
                </w:r>
                <w:r>
                  <w:rPr>
                    <w:sz w:val="22"/>
                    <w:szCs w:val="22"/>
                  </w:rPr>
                  <w:tab/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-12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Vyno ir etilo alkoholio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851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(e).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Horizontaliųjų klausimų pogrupis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prie Lietuvos Respublikos finansų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Muitinės departamentas)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produktų pardavimo skatinimo pogrupis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ekspertų grupė (E02730)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Spiritinių gėrimų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(C04300)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komitetas (C104500)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strateginių planų reglamento įgyvendinimo ekspertų grupė (E03806)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Nacionalinė mokėjimo agentūra prie Žemės ūkio ministerijos (toliau – Nacionalinė mokėjimo agentūra)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Horizontalių bendrosios žemės ūkio politikos (BŽŪP) klausimų ekspertų darbo grupė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(E02734)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Valstybės įmonė Žemės ūkio duomenų centras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Paprastinimo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(E02734/3)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Sąskaitų sertifikavimo pogrupis (E02734/6)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Ūkių tvarumo duomenų tinklo pogrupis (E02734/5)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kaimo plėtros tvarumo ir kokybės ekspertų grupė (E02733)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kaimo plėtros tvarumo kokybės ekspertų grupė (Metano išmetimo žemės ūkyje pogrupis)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(E02733/4)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Aromatizuotų vyno produktų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(C50200)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(C43200)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tinklo asamblėja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(E03277)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bendrosios žemės ūkio politikos (BŽŪP) tinklo asamblėja (E03896)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Lietuvos žemės ūkio konsultavimo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Cs w:val="24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Cs w:val="24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išsaugojimo, apibūdinimo, kaupimo ir naudojimo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fondų komitetas (C104400)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komitetas (C43400)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įmonė Žemės ūkio duomenų centras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ir miškų ūkio transporto priemonių darbo grupė (E01346/1)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pasirengimo aprūpinimo maistu krizėms ir reagavimo į jas mechanizmo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(E03829)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Bendrijos erdvinės informacijos infrastruktūros (INSPIRE)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(C33600)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Energetika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sąjungos komitetas (C51000)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 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energetikos agentūra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Rekomendacijų dėl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energetikos tinklų įgyvendinimo komitetas (TEN-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Energy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  <w:p w:rsidR="00AE3AA5" w:rsidRDefault="002033B0">
                <w:pPr>
                  <w:keepNext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(C08300)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Buitinių prietaisų energijos ir kitų išteklių suvartojimo nurodymo ženklinant gaminį bei pateikiant standartinę informaciją apie gaminį nacionalinių priemonių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Bendradarbiavimo branduolinės saugos srityje priemonės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(C96400)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Lietuvos geologijos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uždarant branduolinius įrenginius programos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(C33100)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branduolinės saugos reguliuotojų grupė (ENSREG) (E02038)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paklausos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komitetas (C112400)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koordinavimo grupė</w:t>
                </w:r>
              </w:p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(X01096)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Elektros koordinavimo darbo grupė (E02735)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143.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energijos vartojimo efektyvumo komitetas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(C412000)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institucijų, atsakingų už jūroje vykdomą naftos ir dujų sektoriaus veiklą, darbo grupė (EUOAG)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Biodegalų, skystųjų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bioproduktų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biomasės kuro tvarumo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Alternatyviųjų degalų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Transportas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ir Šveicarijos transporto komitetas (geležinkeliai ir keliai)</w:t>
                </w:r>
              </w:p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(C09800)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infrastruktūros apmokestinimo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fr-FR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fr-FR" w:eastAsia="lt-LT"/>
                  </w:rPr>
                  <w:t>C10600)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Akcinė bendrovė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„Via Lietuva“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Priemonių, kurių būtina imtis kilus prekių vežimo keliais rinkos krizei, ir sąlygų, kuriomis vežėjai ne rezidentai gali teikti krovinių vežimo nacionaliniais keliais paslaugas valstybėje narėje, patariamasis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transporto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(C09500)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Vairuotojų komandiravimo ekspertų grupė (E03761)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priemonių tinkamumo naudoti tikrinimo techninio pritaikymo komitetas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153.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Vairuotojo pažymėjimų komitetas (C09200)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Regitra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Miesto transporto saugumo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Tam tikrų kelių transporto priemonių kroviniams ir keleiviams vežti vairuotojų pradinės kvalifikacijos ir periodinio mokymo komitetas (C41800)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Judumo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mieste ekspertų grupė (E03863)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infrastruktūros saugos valdymo komitetas (C38300)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eismo saugumo aukšto lygio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(E01106)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Elektroninių kelių rinkliavų sistemų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komitetas (C07400)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„Via Lietuva“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Europos geležinkelių erdvės komitetas (SERAC)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(C41500)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geležinkelių sistemos sąveikos ir saugos komitetas (RISC)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(C08000)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geležinkelių reguliavimo institucijų tinklas (E01037)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rinkos stebėjimo sistemos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Pavojingų krovinių vežimo komitetas (C09600)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Alternatyviųjų transporto degalų ekspertų grupė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(Tvaraus transporto forumas) (E03321)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Alternatyvių degalų infrastruktūros komitetas</w:t>
                </w:r>
              </w:p>
              <w:p w:rsidR="00AE3AA5" w:rsidRDefault="002033B0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(C495000)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Cs w:val="24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Cs w:val="24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transporto ir prekybos palengvinimo komitetas (DTTF)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(C51900)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transporto ir logistikos forumas – Elektroninės krovininio transporto informacijos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eFTI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deleguotų aktų ekspertų grupė (E03280)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programos komitetas (C70800)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GNSS Trukdžių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(E01108)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intelektinių transporto sistemų (ITS) komitetas (C07800)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 „Via Lietuva“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oro vežėjų patekimą į Bendrijos vidaus oro maršrutus reglamentuojančių teisės aktų taikymo patariamasis komitetas (C06900)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1809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Techninių reikalavimų ir administracinės tvarkos derinimą reglamentuojančių teisės aktų civilinės aviacijos srityje taikymo komitetas (Skrydžių saugos komitetas) (C09100)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  <w:r>
                  <w:rPr>
                    <w:color w:val="FFFFFF"/>
                    <w:sz w:val="22"/>
                    <w:szCs w:val="22"/>
                    <w:lang w:eastAsia="lt-LT"/>
                  </w:rPr>
                  <w:t xml:space="preserve"> saugos 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Patekimą į Bendrijos oro uostuose teikiamų antžeminių paslaugų rinką reglamentuojančių teisės aktų taikymo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(C08600)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Europos dangaus komitetas (C10300)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saugumo komitetas (C09100)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uostų kritinės infrastruktūros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eismo vadybos kritinės infrastruktūros komitetas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179.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atitinkamų oro eismo valdymo įrangos ir sistemų įsigijimo techninių specifikacijų apibrėžimu ir naudojimu, taikymo komitetas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kompetencijų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180.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aviacijos saugos agentūros (EASA) komitetas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kompetencijų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laivų savininkų nacionalinių sertifikatų gabenti krovinius ir keleivius vidaus vandenimis abipusiu pripažinimu,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saugos ir teršimo iš laivų prevencijos komitetas (COSS) (C09400)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Laivybos apsaugos komitetas (MARSEC)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(C08700)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Vežimo vidaus vandenų keliais komitetas (C08400)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jūrų politikos komitetas (C40400)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tvarios laivybos forumas (ESSF) (E02869)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Laivų įrenginių ekspertų darbo grupė (E02653)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rinkos priežiūros srityje grupė (ADCO MED) (E02653/1)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darbo grupė keleivių teisių klausimais</w:t>
                </w: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Skaitmeninės jūrų sistemos ir paslaugų valdysenos aukšto lygio valdymo grupė (HLSG GDMSS) (E03450)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Autonominės laivybos ir laivybos eismo paslaugų ekspertų darbo grupė (MASS) (E03450/1)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Laivų priėmimo į prieglobsčio vietas ekspertų darbo grupė (E03450/4)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koordinavimo grupė (E03923)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EMSWe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koordinavimo grupės Duomenų modeliavimo pogrupis (E03923/2)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EMSWe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koordinavimo grupės Techninio įgyvendinimo pogrupis (E03923/1)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EMSWe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koordinavimo grupės Duomenų bazių pogrupis (E03923/3)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Europos išleidžiamų ir perduodamų teršalų registro sukūrimo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198.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ir pramonės teršalų maiste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(E03421/1)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199.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ir klimato politikos programos (LIFE) komitetas ir jungtinė ekspertų grupė (E03546)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(C43800)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bendrosios vandens politikos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Geriamojo vandens direktyvos 2020/2184 (GVD) komitetas (C72400)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Geriamojo vandens direktyvos 2020/218 įgyvendinimo ekspertų darbo grupė (E03030)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maudyklų vandens pritaikymo techninei pažangai komitetas (C12600)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205.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miestų nuotekų valymo įgyvendinimo bei pritaikymo mokslinei ir techninei pažangai komitetas (C11600)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vandens apsaugos nuo užterštumo nitratais dėl žemės ūkio veiklos įgyvendinimo ir pritaikymo techninei ir mokslinei pažangai komitetas (C11400)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požeminio vandens apsaugos nuo taršos ir jo būklės blogėjimo įgyvendinimo komitetas (C11600)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pakuočių ir pakuočių atliekų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(C11100 )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209.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laukinių paukščių apsaugos pritaikymo mokslinei ir techninei pažangai komitetas (ORNIS)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saugomų teritorijų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Valstybinė saugomų teritorijų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natūralių buveinių ir laukinės faunos bei floros apsaugos komitetas (HABITAT)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(C13400)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saugomų teritorijų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Paukščių ir Buveinių direktyvų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(E02210/13)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atkūrimo reglamento ekspertų grupė (E02210/18)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saugomų teritorijų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atkūrimo reglamento reguliavimo komitetas (C129200)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saugomų teritorijų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ekspertų grupė (MEG)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Laukinės gyvūnijos ir augalijos rūšių apsaugos reguliuojant prekybą komitetas (C13100)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CITES valdymo institucijų ekspertų darbo grupė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CITES vykdymo grupė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(E03346)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 prie Aplinkos ministerijos (toliau – Aplinkos apsaugos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CITES mokslinio tyrimo grupė (X003650)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tyrimų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Nagojos protokolo dėl galimybės naudotis genetiniais ištekliais ir sąžiningo bei teisingo naudos, gaunamos juos naudojant, pasidalijimo naudotojams skirtų atitikties priemonių Sąjungoje įgyvendinimo komitetas (C03900)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invazinių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svetimžemių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rūšių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introdukcijos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plitimo prevencijos ir valdymo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sieros kiekio skystajame kure sumažinimo tam tikrose skystojo kuro rūšyse įgyvendinimo komitetas (C33500)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vartotojų informavimo apie degalų taupymą ir CO</w:t>
                </w:r>
                <w:r>
                  <w:rPr>
                    <w:sz w:val="22"/>
                    <w:szCs w:val="22"/>
                    <w:vertAlign w:val="sub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emisiją parduodant naujus keleivinius automobilius taikymo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Komisijos ekspertų grupė kelių transporto priemonių išmetamo CO</w:t>
                </w:r>
                <w:r>
                  <w:rPr>
                    <w:sz w:val="22"/>
                    <w:szCs w:val="22"/>
                    <w:vertAlign w:val="sub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politikos kūrimo ir įgyvendinimo klausimais (E02795)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Regitra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lakiųjų organinių junginių išskyrimo į aplinką laikant benziną ir tiekiant iš terminalų į degalines valdymo pritaikymo techninei pažangai komitetas (VOC) (C12500)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įmonių ir įrenginių triukšmo emisijų nustatymo direktyvų pritaikymo techninei pažangai komitetas (C12900)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C13600)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ozono sluoksnį ardančių medžiagų komitetas (C128200, C13800)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tam tikrų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fluorintų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šiltnamio dujų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(C128300)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811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Anglies dioksido geologinio saugojimo ekspertų grupė (E03924)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Pasienio anglies dioksido korekcinio mechanizmo (CBAM) komitetas (C127000)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organizacijų savanoriško dalyvavimo Bendrijos aplinkosaugos vadybos ir audito programoje įgyvendinimo komitetas (EMAS) (C38800)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didelių avarijų, susijusių su pavojingomis medžiagomis, pavojaus kontrolės įgyvendinimo nuolatinis komitetas (C14000)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aplinkos taršos asbestu prevencijos ir mažinimo pritaikymo techninei ir mokslinei pažangai komitetas (C10700)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pramoninių išmetamų teršalų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75 straipsnio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(C40000)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riboto genetiškai modifikuotų mikroorganizmų naudojimo įgyvendinimo ir pritaikymo techninei pažangai komitetas (C47500)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genetiškai modifikuotų organizmų apgalvoto išleidimo į aplinką įgyvendinimo ir pritaikymo techninei pažangai komitetas (C12100 )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reglamento įgyvendinimo nuolatinis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Kompetentingų institucijų dėl Reglamento Nr. 528/2012 dėl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tiekimo rinkai ir naudojimo atstovų (ekspertų)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(E03125)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REACH reglamento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(C34200)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agentūra 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5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Gyvsidabrio reglamento įgyvendinimo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aplinkos, ypač dirvožemio, apsaugos naudojant žemės ūkyje nuotekų dumblą pritaikymo techninei ir mokslinei pažangai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C11400)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Direktyvų dėl atliekų pritaikymo techninei ir mokslinei pažangai įgyvendinimo komitetas</w:t>
                </w: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243.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2013 m. lapkričio 20 d. Europos Parlamento ir Tarybos reglamento (ES) Nr. 1257/2013 dėl laivų perdirbimo, kuriuo iš dalies keičiami Reglamentas (EB) Nr. 1013/2006 ir Direktyva 2009/16/EB, įgyvendinimo komitetas (C48100)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agentūra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ekologinio ženklo skyrimo schemos taikymo bei pritaikymo techninei pažangai komitetas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Ecolabel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(C38700)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Miškų teisės aktų įgyvendinimo, valdymo ir prekybos (FLEGT) ES medienos reglamento (EUTR) ekspertų darbo grupė (E03282)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strategijos pagrindų direktyvos įgyvendinimo komitetas (C36400)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oro kokybės komitetas (C35500)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5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Degalų kokybės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C37800)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249.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2011/65/ES dėl tam tikrų pavojingų medžiagų naudojimo elektros ir elektroninėje įrangoje apribojimų (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RoHS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>)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(E03063)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Elektroninės įrangos komitetas (C47700)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Statybos produktų direktyvos rinkos priežiūros administracinio bendradarbiavimo grupė (ADCO CPD-CPR)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(E02653/1)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semestro žalinimo ir Aplinkos nuostatų įgyvendinimo peržiūros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grupė (E02987)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Aplinkos politikos atitikties ir valdymo forumas 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(E03574)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Orhuso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konvencijos įgyvendinimo ekspertų grupė (E00390) 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„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Natura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2000“ 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biogeografinio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proceso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priežiūros komitetas (C70410)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Naujų genetinės modifikacijos metodų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darbo grupė (X03550/1)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Integruotos produktų politikos, darnaus vartojimo ir gamybos ekspertų grupė (E03013)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dėl pastatų energinio naudingumo komitetas ir ekspertų grupė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(C09300, E03689)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Aukšto lygio forumas statybų klausimais (E03692)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Miškų gaisrų ekspertų grupė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(E00416)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Biologinės įvairovės platformos (EUBP) grupė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(E02210)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262.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Biologinės platformos Apdulkintojų klausimų pogrupis (E02210/17)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Biologinės platformos Stebėsenos ir vertinimo klausimų pogrupis 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(E02210/11)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Vandenų ir potvynių ekspertų grupė (E03687)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Poveikio aplinkai vertinimo ir Strateginio pasekmių aplinkai vertinimo nacionalinių ekspertų grupė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(E00508)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Žaliosios infrastruktūros darbo grupė (E02210/15)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„Žaliojo voro“ tinklas</w:t>
                </w:r>
              </w:p>
              <w:p w:rsidR="00AE3AA5" w:rsidRDefault="002033B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(E00382)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dėl atsakomybės už aplinkos apsaugą siekiant išvengti žalos aplinkai ir ją ištaisyti (atlyginti) įgyvendinimo ekspertų grupė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(E00391)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Ekosistemų ir jų paslaugų vertinimo ir kartografavimo (MAES) ekspertų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grupė (E02790/1)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patvariųjų organinių teršalų įgyvendinimo ekspertų grupė (E01656)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pavojingų cheminių medžiagų eksporto ir importo įgyvendinimo ekspertų grupė (E03052)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cheminių medžiagų registracijos, įvertinimo, autorizacijos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ir apribojimų (REACH) ir Reglamento dėl cheminių medžiagų ir mišinių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klasifikavimo, ženklinimo ir pakavimo įgyvendinimo ekspertų grupė (CARACAL) (E02385)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miškų ūkio komitetas (SFC) (C06700 )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kovos su miškų naikinimu reglamento (EUDR) komitetas (C128600)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2007/2/EC (INSPIRE) palaikymo ir įgyvendinimo (MIG) ekspertų grupė (E02958)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veiklos grupė statinių informacinio modeliavimo klausimais (EU BIM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Task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Group</w:t>
                </w:r>
                <w:r>
                  <w:rPr>
                    <w:sz w:val="22"/>
                    <w:szCs w:val="22"/>
                    <w:lang w:eastAsia="lt-LT"/>
                  </w:rPr>
                  <w:t>) (E03689)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Informacinė visuomenė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palaikymo dėl kibernetinių krizių organizacinis tinklas (EU-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CyCLONe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(E03418)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Nacionalinis kibernetinio saugumo centras prie Krašto apsaugos ministerijos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 xml:space="preserve">(toliau – </w:t>
                </w:r>
                <w:r>
                  <w:rPr>
                    <w:sz w:val="22"/>
                    <w:szCs w:val="22"/>
                    <w:lang w:eastAsia="lt-LT"/>
                  </w:rPr>
                  <w:t>Nacionalinis kibernetinio saugumo centras)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Tinklų ir informacinių sistemų saugumo bendradarbiavimo grupė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b/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279.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Reagavimo į kompiuterinius incidentus tarnybų tinklas (CSIRT tinklas) (E03657/5)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kibernetinio saugumo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Tinklų ir informacinių sistemų saugumo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C49400)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281.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komitetas (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>C1244000)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komitetas</w:t>
                </w:r>
              </w:p>
              <w:p w:rsidR="00AE3AA5" w:rsidRDefault="002033B0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(C15600)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politikos grupė (RSPG) (C15600)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ryšio įrenginių ekspertų grupė (E03587)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285.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Elektromagnetinio suderinamumo darbo grupė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(E01341)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ryšio įrenginių administracinio bendradarbiavimo darbo grupė (ADCO RED)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(E02653/1)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287.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Elektromagnetinio suderinamumo administracinio bendradarbiavimo darbo grupė (EMC ADCO)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(E03004)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skaitmeninių paslaugų valdyba (E03662/10)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shd w:val="clear" w:color="auto" w:fill="FFFFFF"/>
                    <w:lang w:eastAsia="lt-LT"/>
                  </w:rPr>
                  <w:t>GOVSATCOM ir IRIS</w:t>
                </w:r>
                <w:r>
                  <w:rPr>
                    <w:iCs/>
                    <w:sz w:val="22"/>
                    <w:szCs w:val="22"/>
                    <w:shd w:val="clear" w:color="auto" w:fill="FFFFFF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programos komitetas (C70801)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Kertinis valstybės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telekomunika-cijų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shd w:val="clear" w:color="auto" w:fill="FFFFFF"/>
                    <w:lang w:eastAsia="lt-LT"/>
                  </w:rPr>
                  <w:t xml:space="preserve">Techninė ir vartotojų GOVSATCOM ir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IRIS²</w:t>
                </w: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 xml:space="preserve"> darbo grupė</w:t>
                </w:r>
                <w:r>
                  <w:rPr>
                    <w:iCs/>
                    <w:sz w:val="22"/>
                    <w:szCs w:val="22"/>
                    <w:shd w:val="clear" w:color="auto" w:fill="FFFFFF"/>
                    <w:lang w:eastAsia="lt-LT"/>
                  </w:rPr>
                  <w:t xml:space="preserve"> (E03718/5)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Kertinis valstybės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telekomunika-cijų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dešimtmečio valdyba (E03875)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292.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dešimtmečio komitetas (C120400)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Skaitmeninės Europos programos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(E036830)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 Vidaus reikalų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Informatikos ir ryšių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294.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Bendrųjų skaitmeninių vartų komitetas (C52200)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295.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Bendrųjų skaitmeninių vartų koordinavimo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(X03639)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296.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Atvirųjų duomenų ir viešojo sektoriaus informacijos pakartotinio naudojimo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(C51600)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297.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ir ryšių technologijų valdymo komitetas Informacijos ir ryšių technologijų politikos rėmimo programai (C00100 )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298.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IRT nacionalinių direktorių forumas (E03411)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299.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Jūrinių kabelių infrastruktūros ekspertų grupė (E03940)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pareigūnų interneto valdymo komitetas (E02450)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Skaitmeninių paslaugų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reglamento komitetas (C47300)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(E03032)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bendradarbiavimo tinklas, įsteigtas vadovaujantis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Komisijos įgyvendinimo sprendimu (ES) 2015/296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(E03032)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305.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bendradarbiavimo tinklo techninis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(E00658/1)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Elektroninio prieinamumo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(E01485)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pašto paslaugų reguliuotojų grupė (E02532)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institucijų interneto svetainių ir mobiliųjų programų prieinamumo direktyvos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309.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institucijų interneto svetainių ir mobiliųjų programų prieinamumo direktyvos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(E01384/3)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informacijos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valdymo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valdžios veiksmų plano valdomoji taryba (E03962)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  <w:r>
                  <w:rPr>
                    <w:sz w:val="22"/>
                    <w:szCs w:val="22"/>
                    <w:lang w:eastAsia="ar-SA"/>
                  </w:rPr>
                  <w:t xml:space="preserve">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Visos Europos lygiu atvirų duomenų portalo darbo grupė (E02239)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Virtualiųjų pasaulių iniciatyvinė grupė (E03936)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Virtualiųjų pasaulių iniciatyvinės grupės interneto valdysenos pogrupis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Dirbtinio intelekto komitetas (C129100)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valdyba (X03966)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</w:t>
                </w:r>
              </w:p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Inovacijų ekosistemos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dirbtinio intelekto valdybos (X03966) DI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smėliadėžių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</w:t>
                </w:r>
              </w:p>
              <w:p w:rsidR="00AE3AA5" w:rsidRDefault="00AE3AA5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dirbtinio intelekto valdybos (X03966) DI akto sąveikos su Medicinos prietaisų reglamentu (MDR) ir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In-vitro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diagnostikos priemonių reglamentu (IVDR)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Draudimų pogrupis</w:t>
                </w:r>
              </w:p>
              <w:p w:rsidR="00AE3AA5" w:rsidRDefault="00AE3AA5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Standartų pogrupis</w:t>
                </w:r>
              </w:p>
              <w:p w:rsidR="00AE3AA5" w:rsidRDefault="00AE3AA5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Vilniaus universiteto Informatikos institutas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Amber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Trust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Bendrosios paskirties DI priežiūros pogrupis</w:t>
                </w:r>
              </w:p>
              <w:p w:rsidR="00AE3AA5" w:rsidRDefault="00AE3AA5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Europos </w:t>
                </w:r>
                <w:proofErr w:type="spellStart"/>
                <w:r>
                  <w:rPr>
                    <w:bCs/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bCs/>
                    <w:sz w:val="22"/>
                    <w:szCs w:val="22"/>
                    <w:lang w:eastAsia="lt-LT"/>
                  </w:rPr>
                  <w:t xml:space="preserve"> valdyba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skaitmeninės atpažinties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Apribotos bandomosios 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reglamentavimo aplinkos komitetas  (C128900)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Žuvininkystė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ir akvakultūros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(C16100)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Lietuvos Respublikos žemės ūkio ministerijos (toliau – Žuvininkystės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ir akvakultūros ekspertų grupė (EGFA) (E03403)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reikalų ir žuvininkystės fondo komitetas (EMFF)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reikalų ir žuvininkystės fondo ekspertų grupė (EMFF)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jūrų reikalų, žvejybos ir akvakultūros fondo komitetas (EMFAF)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(C86400)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jūrų reikalų, žvejybos ir akvakultūros fondo ekspertų grupė (EMFAF) (E03809)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Įsipareigojimų pagal Sąjungos žuvininkystės kontrolės sistemą laikymosi ekspertų grupė (E03291)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kontrolės ekspertų grupė (E00545)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Žvejybos ir akvakultūros produktų rinkų ir prekybos ekspertų grupė (MTFAP)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duomenų rinkimo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Vidaus rinka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 (E02061)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grupės Architektų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(E02061/1)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(C26900)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įgūdžių, gebėjimų, kvalifikacijų ir profesijų klasifikatoriaus (ESCO) darbo grupė (E03344)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color w:val="FF0000"/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Užimtumo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FF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darbo grupė (IMI)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(E01810)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komitetas (C41300)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SOLVIT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(E01750)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792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Gaminių vidaus rinkos ekspertų grupė rinkos priežiūrai ir akreditacijai (IMP) (E02798/10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344.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viešųjų kontraktų komitetas (ACPC) (C16300)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Suinteresuotų ekspertų elektroninių pirkimų darbo grupė (E03142)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Viešųjų pirkimų ekspertų darbo grupė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(E02679)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darbo grupė (CLEG)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grupė – verslo registrų susiejimo sistema (BRIS)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(E01456/2)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Paslaugų direktyvos komitetas (</w:t>
                </w:r>
                <w:r>
                  <w:rPr>
                    <w:sz w:val="22"/>
                    <w:szCs w:val="22"/>
                    <w:lang w:val="en-GB" w:eastAsia="lt-LT"/>
                  </w:rPr>
                  <w:t>C36800)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Paslaugų direktyvos įgyvendinimo ekspertų grupė (E01908)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1011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Elektroninių procedūrų pagal Paslaugų direktyvą techninė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(E01908/1)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Paslaugų direktyvos reikalavimus įsteigtų Kontaktinių centrų tinklas (EUGO) (E01908/2)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Platforma REFIT (E03335)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Bankininkystės, mokėjimų ir draudimo ekspertų darbo grupė (E02885)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bankininkystės komitetas (C16400)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Neveiksnių paskolų ekspertų grupė (E03553)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ginčų sprendimo tinklas (FIN-NET) (E02583)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Tarpbankinio mokesčio reglamento (IFR)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Vyriausybių ekspertų darbo grupė dėl mažmeninių finansinių paslaugų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(E02021)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mokėjimų komitetų forumas (E02650)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draudimo ir profesinių pensijų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finansų konglomeratų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konglomeratų direktyvos peržiūros grupė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komitetas (C16900)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(C37200)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tvaraus finansavimo ekspertų darbo grupė (E03603)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mokėjimų inovacijų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reguliavimo komitetas (C16200)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 reguliavimo komitetas (C26700)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370.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audito priežiūros įstaigų komitetas (CEAOB)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(C38800)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Audito, apskaitos, turto vertinimo ir nemokumo valdymo tarnyba prie Lietuvos Respublikos finansų ministerijos (toliau – Audito, apskaitos, turto vertinimo ir nemokumo valdymo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direktyvos komitetas (C48400)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 komitetas, įsteigtas pagal Reglamentą Nr. 2015/848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(C48500)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 komiteto IT pogrupis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Audito, apskaitos, turto vertinimo ir nemokumo valdymo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ekspertų grupė dėl Nemokumo gairių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sektoriaus apskaitos standartų ekspertų grupė (E02989)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Išvestinių finansinių priemonių ir rinkų infrastruktūros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(E02392)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komiteto ekspertų darbo grupė (E02553)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378.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Bendrijos pašto paslaugų vidaus rinkos plėtotės ir paslaugų kokybės gerinimo bendrųjų taisyklių taikymo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(C16500)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379.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Asmenų apsaugos tvarkant asmens duomenis ir laisvo tokių duomenų judėjimo komitetas (C49000)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duomenų inovacijų valdyba (E03903)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duomenų inovacijų valdybos Kompetentingų institucijų pogrupis (E03903/1)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Pramoninės nuosavybės politikos grupė (E03841)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Amatininkų ir pramonės gaminių geografinių nuorodų komitetas  (C127700)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abipusio pripažinimo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(C36200)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 energija susijusių gaminių ekologinio projektavimo ir energinio efektyvumo ženklinimo reguliavimo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(C07900)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AE3AA5" w:rsidRDefault="00AE3AA5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Su gynyba susijusių produktų siuntimo Bendrijoje sąlygų paprastinimo pagal direktyvą 2009/43 komitetas </w:t>
                </w:r>
                <w:r>
                  <w:rPr>
                    <w:sz w:val="22"/>
                    <w:szCs w:val="22"/>
                    <w:lang w:eastAsia="lt-LT"/>
                  </w:rPr>
                  <w:t>(C127300)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lustų tarybos darbo grupė (E03151/1)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Jungtinio Europos forumo – bendriems Europos interesams svarbių projektų darbo grupė (JEF-IPCEI)</w:t>
                </w:r>
              </w:p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(E03583)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Europos svarbiausiųjų žaliavų aukšto lygio tarybos darbo grupė (E03391)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Pažangiųjų medžiagų technologijų taryba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Nulinio balanso technologijų komitetas (C129000)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Nulinio balanso technologijų ir tiekimo grandinių ekspertų grupė (E03968)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Regioninė politika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struktūrinių ir investicinių fondų koordinavimo komitetas (COESIF) (C43300)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struktūrinių ir investicinių fondų ekspertų grupė (EGESIF)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(E03040)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Regioninės politikos informavimo specialistų darbo grupė (INFORM)</w:t>
                </w:r>
              </w:p>
              <w:p w:rsidR="00AE3AA5" w:rsidRDefault="002033B0">
                <w:pPr>
                  <w:keepNext/>
                  <w:keepLines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(E03767)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Teritorijų sanglaudos ir urbanistinių klausimų pakomitetis (E03773)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Mokesčiai ir muitų sąjunga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(bendrieji muitų teisės aktai) (C18109)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(muitinė vertė) (C18103)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399.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(intelektinės nuosavybės teisių apsauga) (C18101)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(duomenų integravimas ir derinimas) (C18113)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statusas ir tranzitas) (C18114)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(prekių kilmė) (C18111)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(specialiosios procedūros)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(C18102)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tikrinimas ir rizikos valdymas) (C18115)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lengvatos) (C18105)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tarifų ir statistikos nomenklatūra) (C18106)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Suderintos sistemos (PMO koordinavimo)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Privalomosios tarifinės informacijos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Kombinuotosios nomenklatūros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Mechaninių įrenginių ir įvairių prekių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(e).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Tekstilės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chemijos pramonės produktų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 (g).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TARIC grupė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407.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(tarifinio reguliavimo priemonės) (C18107)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407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Ekonominių tarifinio reguliavimo klausimų grupė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22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407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Tarifinių kvotų ir tarifinės priežiūros administravimo klausimų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(skola muitinei ir garantijos) (C18112)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(importo ir eksporto formalumai) (C18116)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komiteto Europos Sąjungos muitinės vieno langelio aplinkos pakomitetis (C18117)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veikiantis pagal Reglamento 515/97 nuostatas (C25700)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vertybių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„Muitinė“ komitetas (C58400)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politikos ekspertų grupė (E00944)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administracijų tarpusavio pagalbos ekspertų grupė (E03380)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(E03419)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416 (a).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muitų teisės aktų pogrupis (E03419/1)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Duomenų integravimas ir derinimas – ES muitinės duomenų modulio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Įgaliotųjų ekonominės veiklos vykdytojų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416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Muitinio tikrinimo ir rizikos valdymo pogrupis (E03419/4)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(e).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tarifų ir statistikos nomenklatūros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Tarifinio reguliavimo priemonių pogrupis (E03419/6)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(g).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lengvatų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(h).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kilmės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(i).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vertės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(j).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Skolos muitinei ir garantijų pogrupis (E03419/10)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(k).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Importo ir eksporto formalumų pogrupis (E03419/11)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(l).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Muitinio statuso ir tranzito pogrupis (E03419/12)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416(m).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TIR konvencijos ir Jungtinių Tautų Europos ekonominės komisijos (UNECE) priimtų konvencijų muitinės klausimais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(n).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procedūrų, išskyrus tranzitą,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(o).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teisių apsaugos 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 (p).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Tarptautinių muitinės veiklos klausimų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ir muitų sąjungos generalinio direktorato Mokesčių sistemos struktūros darbo grupė (E01694)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Narkotinių ir psichotropinių medžiagų pirmtakų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prekursorių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ekspertų grupė (E01317)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Abipusės pagalbos išieškojimo bylose komitetas (C17600)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prie Lietuvos Respublikos finansų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Valstybinė mokesčių inspekcija)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Abipusės pagalbos išieškojimo bylose komiteto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komitetas (C39000)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nuolatinis komitetas (SCAC) (C18200)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tabs>
                    <w:tab w:val="left" w:pos="193"/>
                    <w:tab w:val="center" w:pos="864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nuolatinio komiteto (SCAC) ekspertų darbo grupė (E00956)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nuolatinio komiteto Informacinių technologijų pakomitetis (SCIT) (E01711)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veiksmų programos, skirtos mokesčių sistemų veikimui vidaus rinkoje gerinti, įgyvendinimo komitetas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Fiscalis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2020) (C74400)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highlight w:val="yellow"/>
                    <w:lang w:eastAsia="lt-LT"/>
                  </w:rPr>
                  <w:t xml:space="preserve">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mokesčių srityje komitetas (CACT) (C40300)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Pridėtinės vertės mokesčio komitetas (C18105)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ekspertų darbo grupė (E01564/4)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valstybių narių administracijų atstovų tinklo darbo grupė (PAN II)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(E01711)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tiesioginių mokesčių srityje darbo grupė (E00953)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pridėtinės vertės mokesčio forumas (E02845)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pridėtinės vertės mokesčio forumo įpareigojančių sprendimų pogrupis (E02845/4)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atsekamumo ir saugos elementų ekspertų pogrupis (E03534)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komiteto kompiuterizuotos akcizais apmokestinamų prekių judėjimo kontrolės sistemos kūrimo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(E03043)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komiteto Akcizų kontaktų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Netiesioginių mokesčių ekspertų grupė (E00956)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ateities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Gero valdymo mokesčių srityje platforma (E03962)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IV tiesioginio apmokestinimo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(E00953)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Grynųjų pinigų kontrolės komitetas (E03112)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 ir kultūra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Erasmus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+ programos komitetas (C76500)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ir gretutinių teisių informacinėje visuomenėje tam tikrų aspektų derinimo kontaktinis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(C18101)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Kolektyvinio autorių teisių ir gretutinių teisių administravimo ekspertų grupė (X01419)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kultūros ir audiovizualinio sektoriaus rėmimo programos „Kūrybiška Europa“ komitetas (2021–2027 m.) (C76400)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kino centras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europinės duomenų erdvės kultūros paveldui ekspertų darbo grupė (E03800)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446.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su kultūros vertybėmis susijusiais klausimais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(E03313)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paveldo departamentas prie Kultūros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(toliau – Kultūros paveldo departamentas)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su kultūros objektų grąžinimu susijusiais klausimais darbo grupė (E03204)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paveldo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paveldo ekspertų grupė (E03527)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449.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Medijų raštingumo ekspertų grupė (E02541)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Sveikatos ir vartotojų apsauga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Bendrosios gaminių saugos direktyvos 2001/95/EB komitetas (C19500)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bendros gaminių saugos komitetas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Sąjungos gaminių atitikties tinklas (E02798)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finansinės programos komitetas (2021–2027 m.) (CFPC) (C108400)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maisto produktų komitetas (SCF) (C20400)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Bendrojo maisto įstatymo skyrius (C20400)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Kontrolės ir importo sąlygų skyrius (C20405)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Maisto grandinės biologinės saugos skyrius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Augalų, gyvūnų, maisto ir pašarų nuolatinio komiteto Maisto grandinės naujo maisto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toksikologinės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saugos skyrius (C20408)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Augalų apsaugos produktų įstatymų leidybos skyrius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Pesticidų likučių įstatymo skyrius (C20401)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Gyvūnų šėrimo skyrius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(C20403)</w:t>
                </w: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Gyvūnų sveikatos ir gerovės skyrius (C20402)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Genetiškai modifikuotų maisto produktų bei gyvūnų pašarų ir aplinkosauginių pavojų skyrius (C20412)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maisto ir veterinarijos rizikos vertinimo institutas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Dekoratyvinių augalų dauginamosios medžiagos skyrius (C20411)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Vaisinių augalų genčių ir rūšių dauginamosios medžiagos skyrius (C20412)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Žemės ūkio ir sodininkystės sėklų bei dauginamosios medžiagos skyrius (C20413)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Miško dauginamosios medžiagos skyrius (C20414)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468.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veislių teisinės apsaugos Bendrijoje nuolatinis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(C19900)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Augalų sveikatos skyrius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Oficialios kontrolės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(E00911)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apsaugos ekspertų darbo grupė (E03794/4)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zootechnikos komitetas (SCZ) (C20500)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kosmetikos rinkos priežiūros institucijų platforma (PEMSAC)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(E01465)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Kosmetikos gaminių budrumo pogrupis (E01465/2)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 (E03150)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grupės Ingredientų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(E03150/4)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477.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grupės Elektroninių cigarečių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(E03150/5)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gaminių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(C47900)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trečiosios veiksmų programos visuomenės sveikatos srityje (2014–</w:t>
                </w:r>
              </w:p>
              <w:p w:rsidR="00AE3AA5" w:rsidRDefault="002033B0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 m.) komitetas</w:t>
                </w:r>
              </w:p>
              <w:p w:rsidR="00AE3AA5" w:rsidRDefault="002033B0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(C46600)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„ES – sveikatos labui“ komitetas (C46600)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Teiginių apie sveikumą ir maistingumą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papildų ir maisto papildymo vitaminais ir mineralais darbo grupė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Nr. 1169/2011 dėl informacijos apie maistą pateikimo vartotojams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Kompetentingų institucijų darbo grupė dėl Reglamento (ES) 2015/2283 (naujo maisto)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(E01941/2)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485.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Kūdikiams ir mažiems vaikams skirtų maisto produktų, specialiosios medicininės paskirties maisto produktų ir viso paros raciono pakaitalų svoriui kontroliuoti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(E02893)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priedų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Kvapiųjų medžiagų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fermentų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Natūralaus mineralinio vandens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(E03287)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Medžiagų, skirtų liestis su maistu,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(E03354)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bendradarbiavimo komitetas (C25900)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ir rinkodaros teisės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(E00895)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priemonių komitetas (C49800)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priemonių koordinavimo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(X03565)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Klinikinių tyrimų ekspertų darbo grupė (E01464)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Retųjų ligų ekspertų komitetas (EUCERD)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Tarpvalstybinių sveikatos priežiūros paslaugų komitetas (C40200)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Didelių tarpvalstybinio pobūdžio grėsmių sveikatai komitetas (C42300)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ministerijos Ekstremalių sveikatai situacijų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Vartojimo kreditų direktyvos 2008/48/EB įgyvendinimo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(E02180)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Vienos sveikatos tinklas dėl antimikrobinio atsparumo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(E03853)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Triukšmo reglamentavimo komitetas (C12900)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sveikatos tinklas (E02769)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medicinos biblioteka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sveikatos tinklo Semantikos pogrupis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eHN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SG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Semantic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(E02769/1)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medicinos biblioteka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504.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Vienodos formos vizų įvedimo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Asmens dokumentų išrašymo centras prie Lietuvos Respublikos vidaus reikalų ministerijos (toliau – Asmens dokumentų išrašymo centras)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prie Lietuvos Respublikos vidaus reikalų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Migracijos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Antros kartos Šengeno informacinės sistemos (SIS) ir Vizų informacinės sistemos (VIS) – SIS-VIS 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(C126900)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Automatizuotos pirštų atspaudų paieškos informacinės sistemos (AFIS) pogrupis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Lietuvos Respublikos vidaus reikalų ministerijos (toliau – Valstybės sienos apsaugos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SIS – SIRENE komitetas (policija) (C51100)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508.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SIS – SIRENE komitetas (sienos) (C52100)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509.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SIS – SIRENE komiteto SIS ekspertų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(E03643/1)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SIS – SIRENE komiteto SIRENE ekspertų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(E03643/2)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PNR duomenų perdavimo bendrų protokolų ir duomenų formatų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(E03643/3)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komitetas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(C42400)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sienų kodekso komitetas (C48800)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Atvykimo ir išvykimo sistema (AIS)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Atvykimo ir išvykimo sistemos (AIS) ekspertų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Europos kelionių informacijos ir leidimų sistema (ETIAS) (C52300)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Europos kelionių informacijos ir leidimų sistemos (ETIAS) ekspertų pogrupis (E03643/4)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Vizų informacinė sistema (VIS) (C34400)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Vizų informacinės sistemos (VIS) ekspertų pogrupis (E03643/6)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Šaunamųjų ginklų komitetas, įsteigtas pagal direktyvos 91/477/EEB 13a straipsnį (C36300)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Pirotechnikos komitetas, įsteigtas pagal direktyvos 2007/23/ES 19 straipsnį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Šaunamųjų ginklų eksporto koordinavimo grupė, įsteigta pagal Reglamentą 258/2012 (E02990)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sprogmenų identifikavimo pasitelkiant šunis ekspertų grupės Kokybės kontrolės ir sertifikavimo pogrupis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(E01633/1)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Kovos su eismo saugumo pažeidimais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padirbinių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 (E00657)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Tarpvalstybinio grynųjų eurų vežimo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Monetų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padirbinių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 (E00658)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nuosprendžių registrų informacinės sistemos (ECRIS) komitetas (C51700)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ECRIS ekspertų darbo grupė (E01917)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„Dublin III“ komitetas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komitologija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(C42000)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Priskyrimo direktyvos (2011/95/ES) kontaktinis komitetas (E01922)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procedūrų direktyvos (2013/32/ES) kontaktinis komitetas (E01920)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Priėmimo sąlygų direktyvos (2013/33/ES) kontaktinis komitetas (E00611)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laisvo asmenų judėjimo (2004/38/EB) kontaktinis komitetas (FREEMO) (E02397)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leidimų gyventi ir imigracijos teisės aktų įgyvendinimo statistikos darbo grupė (E01546)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Kontaktinė grupė – abipusis keitimasis informacija (MIM) (E02123)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Imigracijos portalo plėtros ekspertų grupė (E02401)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migracijos platforma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Nelydimų nepilnamečių migracijos procesuose ekspertų grupė (E02402)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kontaktinė grupė (E02904)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Imigracijos ir prieglobsčio komitetas (E00598)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Statistikos grupė (E00600)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Grąžinimo direktyvos kontaktinė grupė E02232)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„Dublin III“ reglamento (604/2013) kontaktinis komitetas (E00612)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prisitaikymo prie globalizacijos padarinių fondo kontaktinių asmenų darbo grupė (E02100)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teisės tinklas (E02770)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programos komitetas (C64500)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548.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Piliečių, lygybės, teisių ir vertybių programos komitetas (C64400)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549.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Teisminio bendradarbiavimo civilinėse bylose ekspertų darbo grupė (E00638)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Sąjungos aukšto lygmens grupė dėl kovos su rasizmu, ksenofobija ir kitomis netolerancijos formomis (E03425)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Žurnalistų etikos inspektoriaus tarnyba 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Respublikos 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Santuokos, tėvų pareigų ir išlaikymo prievolių teisės, jurisdikcijos ir teismo sprendimų vykdymo užtikrinimo komitetas (C35200)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Valstybinio socialinio draudimo fondo valdybos Klaipėdos skyrius</w:t>
                </w:r>
              </w:p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Valstybės vaiko teisių apsaugos ir įvaikinimo tarnyba prie Socialinės apsaugos ir darbo ministerijos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 xml:space="preserve">(toliau – Valstybės vaiko teisių apsaugos ir įvaikinimo tarnyba) 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Vartotojų politikos tinklas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(E00935)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Europinio sąskaitos blokavimo įsakymo komitetas (C47100)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Nusikaltimų aukų komitetas (C21800)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555.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Civilinių arba komercinių bylų teisminių ir neteisminių dokumentų įteikimo valstybėse narėse komitetas (C56500, C21300)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antstolių rūmai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civilinės aviacijos saugos tyrimų institucijų tinklas (X02543)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Reglamento (ES)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 xml:space="preserve">Nr. 2016/679 ir Direktyvos (ES) Nr. 2016/680 ekspertų grupė </w:t>
                </w:r>
                <w:r>
                  <w:rPr>
                    <w:sz w:val="22"/>
                    <w:szCs w:val="22"/>
                    <w:lang w:eastAsia="lt-LT"/>
                  </w:rPr>
                  <w:t>(E03461)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e. teisingumo portalo ekspertų grupė (E02239)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E. teisingumo portalo turinio valdytojų pogrupis (E02239/3)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E. įrodymų projektų pogrupis (E02239/5)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registrų sąveikos (LRI) projekto pogrupis (E02239/4)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Testavimo pogrupis (E02239/1)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Teismo duomenų bazės pogrupis (E02239/6)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teismų praktikos identifikatoriaus (ECLI) pogrupis (E02239/2)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Baudžiamojo proceso teisės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Reglamento (ES)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>Nr. 2016/1191 (vieši dokumentai) ekspertų darbo grupė (X03488)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teisingumo sistemų kontaktinių asmenų grupė (E03022)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Paveldėjimo komitetas (C41100)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tarpusavio pripažinimo civilinėse bylose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C43800)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570.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 valstybių narių teismų tarpusavio bendradarbiavimą renkant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įrodymus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civilinėse ar komercinėse bylose atsakingas komitetas (C56400, C35800)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teisminis tinklas civilinėse ir komercinėse bylose (X00615)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Teisėjų taryba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notarų rūmai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antstolių rūmai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vaiko teisių apsaugos ir įvaikinimo tarnyba</w:t>
                </w:r>
              </w:p>
              <w:p w:rsidR="00AE3AA5" w:rsidRDefault="00AE3AA5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Valstybinio socialinio draudimo fondo valdybos Klaipėdos skyrius</w:t>
                </w:r>
              </w:p>
              <w:p w:rsidR="00AE3AA5" w:rsidRDefault="00AE3AA5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garantuojamos teisinės pagalbos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br/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17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teisminis tinklas baudžiamosiose bylose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  <w:p w:rsidR="00AE3AA5" w:rsidRDefault="00AE3AA5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Apygardų prokuratūros </w:t>
                </w:r>
              </w:p>
              <w:p w:rsidR="00AE3AA5" w:rsidRDefault="00AE3AA5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Teismai  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  <w:p w:rsidR="00AE3AA5" w:rsidRDefault="00AE3AA5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kovos su korupcija tinklas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Skaitmeninė baudžiamoji teisena (E03696)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(ES) 2019/1937 dėl asmenų, pranešančių apie Sąjungos teisės pažeidimus, apsaugos ekspertų grupė (E03709)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migracijos ir integracijos ir Vidaus saugumo fondų komitetas (ISF-AMIF) (C43300)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fondų komitetas (C90500)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Kelionės dokumentų komitetas (C40500)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AE3AA5" w:rsidRDefault="00AE3AA5">
                <w:pPr>
                  <w:rPr>
                    <w:lang w:eastAsia="lt-LT"/>
                  </w:rPr>
                </w:pPr>
              </w:p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Asmens dokumentų išrašymo centras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abipusiškumo ir sustabdymo mechanizmo komitetas (C47400)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komitetas (C37600)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Naujų psichoaktyviųjų medžiagų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sienų ir pakrančių apsaugos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583.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Kelionių palengvinimo grupė (E03617)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Asmens dokumentų išrašymo centras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dokumentų technologinės apsaugos tarnyba prie Finansų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bCs/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bCs/>
                    <w:sz w:val="22"/>
                    <w:szCs w:val="22"/>
                    <w:lang w:eastAsia="lt-LT"/>
                  </w:rPr>
                  <w:t xml:space="preserve"> komitetas: policijos ir teisminis bendradarbiavimas, prieglobstis ir migracija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(C56600)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komitetas: sienos ir vizos (C51300)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Neformali Europos arešto orderio ekspertų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(E03782)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Kritinės infrastruktūros atsparumo grupė (X03889)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Vyriausybės kanceliarija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Komisijos ekspertų grupė dirbtinio intelekto klausimais vidaus reikalų srityje (E03727)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ar-SA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ar-SA"/>
                  </w:rPr>
                </w:pPr>
              </w:p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Radikalizacijos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prevencijos politikos formuotojų tinklas (E03627)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Išorės sienų valdymas (E00597)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Perkėlimo ekspertų grupė (E02405)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Kontaktinė grupė EURODAC (Europos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daktilografinė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palyginimo sistema) (E00609)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ar-SA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Komisijos ekspertų grupė sienų ir saugumo informacinių sistemų klausimais (E03643)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Sąjungos veiksmų radikalizavimo prevencijos ir kovos su juo srityje valdančioji taryba (E03626)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Readmisijos ekspertų grupė (</w:t>
                </w:r>
                <w:r>
                  <w:rPr>
                    <w:rFonts w:ascii="inherit" w:hAnsi="inherit" w:cs="Arial"/>
                    <w:color w:val="404040"/>
                    <w:sz w:val="22"/>
                    <w:szCs w:val="22"/>
                    <w:lang w:eastAsia="lt-LT"/>
                  </w:rPr>
                  <w:t>E00608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Nacionaliniai kontaktiniai punktai neteisėto migrantų gabenimo klausimais (</w:t>
                </w:r>
                <w:r>
                  <w:rPr>
                    <w:rFonts w:ascii="inherit" w:hAnsi="inherit" w:cs="Arial"/>
                    <w:color w:val="404040"/>
                    <w:sz w:val="22"/>
                    <w:szCs w:val="22"/>
                    <w:lang w:eastAsia="lt-LT"/>
                  </w:rPr>
                  <w:t>E03334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Priumas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II“ komitetas (</w:t>
                </w:r>
                <w:r>
                  <w:rPr>
                    <w:rFonts w:ascii="inherit" w:hAnsi="inherit" w:cs="Arial"/>
                    <w:color w:val="333333"/>
                    <w:sz w:val="21"/>
                    <w:szCs w:val="21"/>
                    <w:lang w:eastAsia="lt-LT"/>
                  </w:rPr>
                  <w:t>C128400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598.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Ataskaitų formų komitetas (laikinasis Reglamentas dėl seksualinės prievartos prieš vaikus) (</w:t>
                </w:r>
                <w:r>
                  <w:rPr>
                    <w:rFonts w:ascii="inherit" w:hAnsi="inherit" w:cs="Arial"/>
                    <w:color w:val="333333"/>
                    <w:sz w:val="21"/>
                    <w:szCs w:val="21"/>
                    <w:lang w:eastAsia="lt-LT"/>
                  </w:rPr>
                  <w:t>C128800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599.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Kovos su prekyba žmonėmis koordinatorių, nacionalinių pranešėjų ir lygiaverčių mechanizmų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apsaugos migracijos procesuose ekspertų grupė (E03564)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Išorės santykiai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nuo trečiųjų šalių priimtų teisės aktų išorinio poveikio ir veiksmų jam pašalinti komitetas (C127800)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Finansinio ir techninio bendradarbiavimo tarp Bendrijos ir Viduržemio jūros šalių ne narių komitetas (MED) (C07000)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Kaimynystės, vystomojo ir tarptautinio bendradarbiavimo priemonės (KVTBP) „Globali Europa“ komitetas (C84400)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Ukrainos priemonės komitetas (C128100)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Ukrainos investicijų programos valdomoji taryba (E03650/1)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Prekyba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nuo prekybos kliūčių, veikiančių Bendrijos rinką ar šalį ne narę, komitetas (TBR)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Kiekybinių importo ir eksporto kvotų valdymo komitetas (C23000)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608.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komitetas (C45200)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609.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produkcijos eksporto taisyklių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(C45200)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vaistų kontrolės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Tiesioginių užsienio investicijų (TUI) į Sąjungą tikrinimo ekspertų darbo grupė </w:t>
                </w:r>
                <w:r>
                  <w:rPr>
                    <w:sz w:val="22"/>
                    <w:szCs w:val="22"/>
                    <w:lang w:eastAsia="lt-LT"/>
                  </w:rPr>
                  <w:t>(E03911)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Ryšių palaikymo plieno srityje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(C35400)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Integruotos licencijų administravimo sistemos (SIGL) ekspertų darbo grupė (E01516/6)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komitetas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C407000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apsaugos priemonių komitetas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(C44100)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Rinkos prieinamumo patariamasis komitetas</w:t>
                </w:r>
              </w:p>
              <w:p w:rsidR="00AE3AA5" w:rsidRDefault="002033B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(C22200)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Rinkos prieinamumo darbo grupė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komitetas (GSPC)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Dvejopo naudojimo prekių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koordinacinė grupė, veikianti pagal Reglamento 2021/821  23 straipsnio nuostatas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AE3AA5" w:rsidRDefault="00AE3AA5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Investicijų susitarimų komitetas 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(C41400)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620.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grupė dėl atsakingo alavo, tantalo, volframo ir aukso tiekimo (3TG) (E03256)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ES investicijų aplinkos ekspertų darbo grupė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Kovos su ekonomine prievarta komitetas (ACI)</w:t>
                </w:r>
              </w:p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(C36900)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Prekybos ir darnaus vystymosi ekspertų grupė (E03013)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Asociacija su užjūrio šalimis ir teritorijomis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both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Užjūrio šalių ir teritorijų (OCT)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Plėtra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iki stojimo komitetas (C94400)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Humanitarinė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Humanitarinės pagalbos priemonių komitetas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(C24700)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Ribojamosios priemonės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Turto įšaldymo ir arešto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nusikaltimų tyrimo tarnyba prie Lietuvos Respublikos vidaus reikalų ministerijos (toliau – Finansinių nusikaltimų tyrimo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Statistika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komitetas (C37100)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nacionalinių pajamų ekspertų darbo grupė (E03669)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statistikos ir žuvininkystės direktorių (DGAS)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631.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Augalininkystės statistikos darbo grupė (E01524)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Ūkių statistikos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(E01522)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pinigų statistikos darbo grupė</w:t>
                </w:r>
              </w:p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socialinių mokslų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Gyvulininkystės produkcijos statistikos darbo grupė (E01525)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Sektorinės ir aplinkosaugos statistikos ir sąskaitų direktorių (DIMESA)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statistikos koordinavimo (CGST) grupė (E01509)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vandenų transporto statistikos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statistikos darbo grupė (E01511)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transporto statistikos darbo grupė (E01510)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transporto statistikos darbo grupė (E01504)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transporto statistikos darbo grupė (E01505)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Makroekonomikos statistikos direktorių (DMES) grupė (E01515)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sąskaitų darbo grupė (E01516)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Ketvirtinių nacionalinių sąskaitų ekspertų darbo grupė (E01516/8)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highlight w:val="gree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Sąskaitų pagal institucinius sektorius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(E01516/3)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646.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Regioninių sąskaitų ekspertų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(E01516/10)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Integruota pasaulinių sąskaitų ekspertų grupė (E01516/6)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Perviršinio deficito procedūros statistikos darbo grupė (E01540)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649.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Valdžios sektoriaus išlaidų pagal funkcijas (pagal Valdžios sektoriaus išlaidų pagal funkcijas klasifikatorių (COFOG)) specialioji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(E01540/5)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Valdžios sektoriaus statistikos (Ketvirtinės sąskaitos ir detalūs mokesčiai) specialioji darbo grupė (E01540/3)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Metodologinių klausimų (Valdžios sektoriaus deficito ir skolos vadovas (MGDD)) specialioji darbo grupė (E01540/2)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balanso darbo grupė (E01519)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Verslo statistikos direktorių (BSDG) grupė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 (E01560)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Verslo registro ir statistinių vienetų darbo grupė 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Turizmo statistikos darbo grupė (E01469)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darbo grupė (E01487)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Struktūrinės verslo statistikos ir verslo demografijos darbo grupė </w:t>
                </w:r>
              </w:p>
              <w:p w:rsidR="00AE3AA5" w:rsidRDefault="002033B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(E01490)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658.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Užsienio kontroliuojamų įmonių statistikos darbo grupė (E01518)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produkcijos (PRODCOM)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(E01489)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Trumpalaikės statistikos darbo grupė (E01542)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statistikos direktorių (DSS)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(E01552)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statistikos (ESSPROS) ekspertų grupė (E01486)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profesinio mokymo statistikos darbo grupė (E01466)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aukštojo mokslo registro kūrimo (ETER)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 finansų statistikos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statistikos ekspertų grupė (E01734)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statistikos sistemos atnaujinimo specialioji darbo grupė (E01734/1)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darbo grupė (E01539) su pogrupiu: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priežiūros išlaidų statistikos techninė grupė (E01539/6)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statistikos darbo grupė (E03076)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ir būstų surašymų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(E01544)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statistikos darbo grupė (E01546)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672.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prognozių darbo grupė (E01547)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Pajamų ir gyvenimo sąlygų darbo grupė (E01485)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rinkos statistikos darbo grupė (E01496)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Nusikalstamumo ir baudžiamosios teisenos statistikos darbo grupė (E01875)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Agroaplinkosaugos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statistikos darbo grupė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(E01527)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Aplinkosaugos sąskaitų darbo grupė (E02673)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Aplinkosaugos statistikos piniginių sąskaitų darbo grupė (E01732)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Metodologijos direktorių (DIME) grupė (E02296)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Metodologijos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(E02296/4)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(E03417)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Informacinių technologijų direktorių grupė (ITDG)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(E01479)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Eurostato mobiliųjų tinklų operatorių duomenų oficialiajai statistikai (MNO) specialioji darbo grupė (E02296/13)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Duomenų perdavimo koordinatorių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(E02665)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IT saugumo ekspertų grupė (E01479/1)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686.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Informacinių technologijų darbo grupė (E01479)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Pareigūnų tarnybos reglamentų 64 ir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65 straipsnių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Pareigūnų tarnybos reglamento 83 straipsnio darbo grupė (E01561)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kokybės darbo grupė (E02985)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Statistinės informacijos sklaidos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(E01471)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statistikos darbo grupė (E01497)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Statistinės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geoerdvinės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informacijos integracijos darbo grupė (E01491)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Kainų statistikos darbo grupė (E01484) su pogrupiais: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Būsto kainų indekso pogrupis (E03690)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Energetinių produktų aprašymų pogrupis (E01484)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darbo grupė (E03151)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metodologijos specialioji darbo grupė (E03151/2)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rengimo ir kokybės specialioji darbo grupė</w:t>
                </w:r>
              </w:p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(E03151/3)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paslaugomis statistikos darbo grupė (ITSS) (E03318)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698.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paslaugomis pagal teikimo būdą statistikos specialioji darbo grupė (E03318/2)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Perkamosios galios paritetų darbo grupė (E01520)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Regioninės, miestų ir kaimo plėtros statistikos darbo grupė (E01488)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Mokslo, technologijų ir inovacijų statistikos darbo grupė (E01480)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Mokslinių tyrimų ir eksperimentinės plėtros statistikos specialioji darbo grupė (E01480/2)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Inovacijų statistikos specialioji darbo grupė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(E01480/1)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Darnaus vystymosi rodiklių darbo grupė (E01498)</w:t>
                </w: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Statistinio bendradarbiavimo valdymo (MGSC)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miestų audito koordinatorių (NUAC) darbo grupė (E00021)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prekybos prekėmis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mikroduomenų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apsikeitimo specialioji darbo grupė (E03151/1)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strateginės komunikacijos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(E03852)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Eurogrupių registro (ERG) specialioji darbo grupė (E01476/5)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Europinio tarptautinių įmonių (MNE) koordinatorių tinklo darbo grupė (E01560/3)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711.</w:t>
                </w:r>
                <w:r>
                  <w:rPr>
                    <w:sz w:val="22"/>
                    <w:szCs w:val="22"/>
                  </w:rPr>
                  <w:lastRenderedPageBreak/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Pensijų (pensinių įsipareigojimų statistika) </w:t>
                </w:r>
                <w:r>
                  <w:rPr>
                    <w:sz w:val="22"/>
                    <w:szCs w:val="22"/>
                    <w:lang w:eastAsia="lt-LT"/>
                  </w:rPr>
                  <w:lastRenderedPageBreak/>
                  <w:t>ekspertų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(E01516/2)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Valstybės duomenų </w:t>
                </w:r>
                <w:r>
                  <w:rPr>
                    <w:sz w:val="22"/>
                    <w:szCs w:val="22"/>
                    <w:lang w:eastAsia="lt-LT"/>
                  </w:rPr>
                  <w:lastRenderedPageBreak/>
                  <w:t>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Atliekų statistikos darbo grupė (E01727)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statistikos darbo grupė (E01728)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ligų statistikos darbo grupė (E01735/3)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Mirties priežasčių statistikos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(E01539/2)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priežiūros statistikos techninė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(E01539/6)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Sergamumo statistikos techninė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imigracijos statistikos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ir saugos darbe statistikos darbo grupė su pogrupiu (E01735)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darbo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statistikos darbo grupė (E01474)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Pasaulinių vertės grandinių specialioji darbo grupė (E03318/3)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dangos ir naudojimo statistikos (LUCAS) darbo grupė (E02380)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statistikos darbo grupė (E01475)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tarnyba 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Biudžetas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Bendrijų nuosavų išteklių patariamasis komitetas (ACOR) (C25500)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725.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Prognozių pakomitetis </w:t>
                </w:r>
              </w:p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Tradicinių nuosavų išteklių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Vykdomųjų įstaigų reguliavimo komitetas (RCEA) (C25600)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</w:t>
                </w:r>
              </w:p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(E00261)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grupės pakaitinių narių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Ekonominės politikos komiteto euro zonos šalių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Kova su sukčiavimu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Europos Sąjungos finansinės žvalgybos padalinių (FIU) platforma </w:t>
                </w:r>
              </w:p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(E03251)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733.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rPr>
                    <w:color w:val="000000"/>
                    <w:sz w:val="22"/>
                    <w:lang w:eastAsia="lt-LT"/>
                  </w:rPr>
                </w:pPr>
                <w:r>
                  <w:rPr>
                    <w:color w:val="000000"/>
                    <w:sz w:val="22"/>
                    <w:lang w:eastAsia="lt-LT"/>
                  </w:rPr>
                  <w:t>Pinigų plovimo ir teroristų finansavimo ekspertų darbo grupė (EGMLTF)</w:t>
                </w:r>
              </w:p>
              <w:p w:rsidR="00AE3AA5" w:rsidRDefault="002033B0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lang w:eastAsia="lt-LT"/>
                  </w:rPr>
                  <w:t>(E02914)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  <w:p w:rsidR="00AE3AA5" w:rsidRDefault="00AE3AA5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Finansinė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Makrofinansinės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pagalbos komitetas (C45000)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Koordinuotų veiksmų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lėšų sujungimo išorės bendradarbiavimui platformos politinė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Rinkimai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lastRenderedPageBreak/>
                  <w:t>737.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Rinkimų ekspertų grupė – teisė balsuoti ir kandidatuoti Europos Parlamento ir savivaldos rinkimuose (E00617)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vyriausioji rinkimų komisija (toliau – Vyriausioji rinkimų komisija)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2033B0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piliečių iniciatyvos ekspertų grupė (E02714)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bendradarbiavimo rinkimų klausimais tinklas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(E00617)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ind w:left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Viešasis administravimas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AE3AA5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740.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tinklas (EUPAN) (E03831)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2033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AE3AA5" w:rsidRDefault="00AE3AA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:rsidR="00AE3AA5" w:rsidRDefault="00AE3AA5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p w:rsidR="00AE3AA5" w:rsidRDefault="00AE3AA5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sdt>
          <w:sdtPr>
            <w:alias w:val="pabaiga"/>
            <w:tag w:val="part_5c3d200e5b344ca1867a79c52980b59a"/>
            <w:id w:val="-947393085"/>
            <w:lock w:val="sdtLocked"/>
          </w:sdtPr>
          <w:sdtEndPr/>
          <w:sdtContent>
            <w:p w:rsidR="00AE3AA5" w:rsidRDefault="002033B0">
              <w:pPr>
                <w:tabs>
                  <w:tab w:val="left" w:pos="6237"/>
                  <w:tab w:val="right" w:pos="8306"/>
                </w:tabs>
                <w:jc w:val="center"/>
                <w:rPr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</w:sdtContent>
        </w:sdt>
      </w:sdtContent>
    </w:sdt>
    <w:sectPr w:rsidR="00AE3AA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58D1C7B2" w16cex:dateUtc="2024-12-11T05:14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50F2198A" w16cid:durableId="58D1C7B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3AA5" w:rsidRDefault="002033B0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AE3AA5" w:rsidRDefault="002033B0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3AA5" w:rsidRDefault="00AE3AA5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3AA5" w:rsidRDefault="00AE3AA5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3AA5" w:rsidRDefault="00AE3AA5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3AA5" w:rsidRDefault="002033B0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AE3AA5" w:rsidRDefault="002033B0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3AA5" w:rsidRDefault="002033B0">
    <w:pPr>
      <w:framePr w:wrap="auto" w:vAnchor="text" w:hAnchor="margin" w:xAlign="center" w:y="1"/>
      <w:tabs>
        <w:tab w:val="center" w:pos="4153"/>
        <w:tab w:val="right" w:pos="8306"/>
      </w:tabs>
      <w:spacing w:after="160" w:line="278" w:lineRule="auto"/>
      <w:rPr>
        <w:kern w:val="2"/>
        <w:lang w:eastAsia="lt-LT"/>
      </w:rPr>
    </w:pPr>
    <w:r>
      <w:rPr>
        <w:kern w:val="2"/>
        <w:lang w:eastAsia="lt-LT"/>
      </w:rPr>
      <w:fldChar w:fldCharType="begin"/>
    </w:r>
    <w:r>
      <w:rPr>
        <w:kern w:val="2"/>
        <w:lang w:eastAsia="lt-LT"/>
      </w:rPr>
      <w:instrText xml:space="preserve">PAGE  </w:instrText>
    </w:r>
    <w:r>
      <w:rPr>
        <w:kern w:val="2"/>
        <w:lang w:eastAsia="lt-LT"/>
      </w:rPr>
      <w:fldChar w:fldCharType="end"/>
    </w:r>
  </w:p>
  <w:p w:rsidR="00AE3AA5" w:rsidRDefault="00AE3AA5">
    <w:pPr>
      <w:tabs>
        <w:tab w:val="center" w:pos="4153"/>
        <w:tab w:val="right" w:pos="8306"/>
      </w:tabs>
      <w:spacing w:after="160" w:line="278" w:lineRule="auto"/>
      <w:rPr>
        <w:kern w:val="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46225337"/>
      <w:docPartObj>
        <w:docPartGallery w:val="Page Numbers (Top of Page)"/>
        <w:docPartUnique/>
      </w:docPartObj>
    </w:sdtPr>
    <w:sdtEndPr/>
    <w:sdtContent>
      <w:p w:rsidR="00AE3AA5" w:rsidRPr="002033B0" w:rsidRDefault="002033B0" w:rsidP="002033B0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2DF4">
          <w:rPr>
            <w:noProof/>
          </w:rPr>
          <w:t>21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3AA5" w:rsidRDefault="00AE3AA5">
    <w:pPr>
      <w:tabs>
        <w:tab w:val="center" w:pos="4153"/>
        <w:tab w:val="right" w:pos="8306"/>
      </w:tabs>
      <w:spacing w:after="160" w:line="278" w:lineRule="auto"/>
      <w:rPr>
        <w:kern w:val="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0E2DF4"/>
    <w:rsid w:val="002033B0"/>
    <w:rsid w:val="004C66E7"/>
    <w:rsid w:val="00AE3AA5"/>
    <w:rsid w:val="00E90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DC752C5-512C-4604-8B73-5ED4D19B4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033B0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2033B0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1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9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668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1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61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982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9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71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742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9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92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43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66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098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33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405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73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65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48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89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54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24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40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37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5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67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338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68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84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184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01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08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04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44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32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150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05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2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2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72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45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12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9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86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008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601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12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5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02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0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64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73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277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118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79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4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676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646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63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111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73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50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214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8456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02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14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61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839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292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83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458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58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83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277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2266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25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912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857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31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509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23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80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891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358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21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17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06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7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25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345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71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314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68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162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224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9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1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24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72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22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966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915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8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34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4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59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46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078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080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97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0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114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74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713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04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871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429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803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25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097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82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0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187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912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59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351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950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40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509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680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77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08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067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41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39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232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87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05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710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314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51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062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1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76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181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34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018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399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81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58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431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12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47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055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45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660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297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06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697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21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72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866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68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7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059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620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00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065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84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45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83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06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603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67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421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21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11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425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2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477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141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34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61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539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20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38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967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3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297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62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499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913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60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74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29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86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248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526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562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857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723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26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023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51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9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73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770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483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37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54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65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81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937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86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19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42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613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294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814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7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02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16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208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39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826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303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46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573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492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63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562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194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3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55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36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62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42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382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32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72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47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94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616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821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41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384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42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4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076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613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5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4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64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28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04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04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909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528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45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498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171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01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879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059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03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970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081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238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82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07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018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136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75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38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411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39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122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8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77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40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02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18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308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633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88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09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486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989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07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493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99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85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730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00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819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541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13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662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041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73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78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364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806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443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508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53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73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067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42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51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886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198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3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408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5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30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612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92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9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2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79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140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741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33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603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821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49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002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662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14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067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681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30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05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760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7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279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239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53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546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889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22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182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23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12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048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256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6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696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550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0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104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321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58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97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70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3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263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670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073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16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979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22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50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2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471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9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198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361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67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831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987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7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64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868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3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58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091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919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06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733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482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31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653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715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03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365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815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60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15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54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58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077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11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877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5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25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81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07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24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933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79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0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355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076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070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54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7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68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741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431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04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653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66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11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58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351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110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328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110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47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994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48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30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24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742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6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404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134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4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358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071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15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901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44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373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99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695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91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808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391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8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45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25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95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24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652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95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41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436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464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3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1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92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376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71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72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49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7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82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8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378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895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879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33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524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6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178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5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8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937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004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7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2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613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252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35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845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082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40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704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516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62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502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666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54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039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779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67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098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909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17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37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85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89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370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355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23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211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957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0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07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60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46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770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836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78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86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7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950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87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078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83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013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236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04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511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403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823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054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546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microsoft.com/office/2018/08/relationships/commentsExtensible" Target="commentsExtensi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tvirtinta" Title="VALSTYBĖS INSTITUCIJŲ IR ĮSTAIGŲ, KURIŲ ATSTOVAI PRISTATO LIETUVOS RESPUBLIKOS POZICIJĄ EUROPOS KOMISIJOS KOMITETUOSE IR EKSPERTŲ GRUPĖSE, SĄRAŠAS" DocPartId="bf7e4f76602b4a719e92816382bc4dd2" PartId="609ecbf519914505bc32b8296da9fc8a">
    <Part Type="pabaiga" DocPartId="0f976836b2124b2893c971cd96ba28c4" PartId="5c3d200e5b344ca1867a79c52980b59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55C756-1BF7-49C4-A8C3-30A523083D3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E092785-63AA-4E29-A553-A146AC2C8C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83</Pages>
  <Words>12899</Words>
  <Characters>94919</Characters>
  <Application>Microsoft Office Word</Application>
  <DocSecurity>0</DocSecurity>
  <Lines>790</Lines>
  <Paragraphs>215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107603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JŪRĖNIENĖ Jolanta</cp:lastModifiedBy>
  <cp:revision>2</cp:revision>
  <cp:lastPrinted>2023-08-02T07:08:00Z</cp:lastPrinted>
  <dcterms:created xsi:type="dcterms:W3CDTF">2024-12-19T10:15:00Z</dcterms:created>
  <dcterms:modified xsi:type="dcterms:W3CDTF">2024-12-19T10:15:00Z</dcterms:modified>
</cp:coreProperties>
</file>