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7 pr."/>
        <w:tag w:val="part_0ddf369fdf914959819a12e05d1593af"/>
        <w:id w:val="-51615376"/>
        <w:lock w:val="sdtLocked"/>
      </w:sdtPr>
      <w:sdtEndPr/>
      <w:sdtContent>
        <w:p w:rsidR="00F207C6" w:rsidRDefault="00F207C6">
          <w:pPr>
            <w:tabs>
              <w:tab w:val="center" w:pos="4513"/>
              <w:tab w:val="right" w:pos="9026"/>
            </w:tabs>
            <w:ind w:firstLine="720"/>
            <w:rPr>
              <w:rFonts w:ascii="Arial" w:hAnsi="Arial" w:cs="Arial"/>
              <w:sz w:val="20"/>
              <w:lang w:eastAsia="lt-LT"/>
            </w:rPr>
          </w:pPr>
        </w:p>
        <w:p w:rsidR="00F207C6" w:rsidRDefault="00F207C6">
          <w:pPr>
            <w:tabs>
              <w:tab w:val="center" w:pos="4513"/>
              <w:tab w:val="right" w:pos="9026"/>
            </w:tabs>
            <w:ind w:firstLine="720"/>
            <w:rPr>
              <w:rFonts w:ascii="Arial" w:hAnsi="Arial" w:cs="Arial"/>
              <w:sz w:val="20"/>
              <w:lang w:eastAsia="lt-LT"/>
            </w:rPr>
          </w:pPr>
        </w:p>
        <w:p w:rsidR="00F207C6" w:rsidRDefault="00872CED">
          <w:pPr>
            <w:ind w:left="9498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Lietuvos žemės ūkio ir kaimo plėtros 2023–2027 metų strateginio plano intervencinės priemonės „Europos inovacijų partnerystė žemės ūkio našumo ir tvarumo srityje“ įgyvendinimo taisyklių </w:t>
          </w:r>
        </w:p>
        <w:p w:rsidR="00F207C6" w:rsidRDefault="00872CED">
          <w:pPr>
            <w:ind w:left="8778" w:firstLine="720"/>
            <w:rPr>
              <w:szCs w:val="24"/>
              <w:lang w:eastAsia="lt-LT"/>
            </w:rPr>
          </w:pPr>
          <w:sdt>
            <w:sdtPr>
              <w:alias w:val="Numeris"/>
              <w:tag w:val="nr_0ddf369fdf914959819a12e05d1593af"/>
              <w:id w:val="-1310849649"/>
              <w:lock w:val="sdtLocked"/>
            </w:sdtPr>
            <w:sdtEndPr/>
            <w:sdtContent>
              <w:r>
                <w:rPr>
                  <w:szCs w:val="24"/>
                  <w:lang w:eastAsia="lt-LT"/>
                </w:rPr>
                <w:t>7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:rsidR="00F207C6" w:rsidRDefault="00F207C6">
          <w:pPr>
            <w:rPr>
              <w:szCs w:val="24"/>
              <w:lang w:eastAsia="lt-LT"/>
            </w:rPr>
          </w:pPr>
        </w:p>
        <w:p w:rsidR="00F207C6" w:rsidRDefault="00872CED">
          <w:pPr>
            <w:ind w:firstLine="720"/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0ddf369fdf914959819a12e05d1593af"/>
              <w:id w:val="2057196605"/>
              <w:lock w:val="sdtLocked"/>
            </w:sdtPr>
            <w:sdtEndPr/>
            <w:sdtContent>
              <w:r>
                <w:rPr>
                  <w:b/>
                  <w:bCs/>
                  <w:szCs w:val="24"/>
                  <w:lang w:eastAsia="lt-LT"/>
                </w:rPr>
                <w:t xml:space="preserve">INFORMACIJA APIE ĮGYVENDINAMUS PROJEKTUS PAGAL </w:t>
              </w:r>
              <w:r>
                <w:rPr>
                  <w:b/>
                  <w:bCs/>
                  <w:szCs w:val="24"/>
                  <w:lang w:eastAsia="lt-LT"/>
                </w:rPr>
                <w:t>LIETUVOS ŽEMĖS ŪKIO IR KAIMO PLĖTROS 2023–2027 METŲ STRATEGINIO PLANO INTERVENCINĘ PRIEMONĘ „EUROPOS INOVACIJŲ PARTNERYSTĖ ŽEMĖS ŪKIO NAŠUMO IR TVARUMO SRITYJE“</w:t>
              </w:r>
            </w:sdtContent>
          </w:sdt>
        </w:p>
        <w:p w:rsidR="00F207C6" w:rsidRDefault="00F207C6">
          <w:pPr>
            <w:ind w:firstLine="720"/>
            <w:rPr>
              <w:b/>
              <w:bCs/>
              <w:szCs w:val="24"/>
              <w:lang w:eastAsia="lt-LT"/>
            </w:rPr>
          </w:pPr>
        </w:p>
        <w:tbl>
          <w:tblPr>
            <w:tblW w:w="14524" w:type="dxa"/>
            <w:tblInd w:w="-779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500"/>
            <w:gridCol w:w="983"/>
            <w:gridCol w:w="1116"/>
            <w:gridCol w:w="1152"/>
            <w:gridCol w:w="1069"/>
            <w:gridCol w:w="983"/>
            <w:gridCol w:w="1067"/>
            <w:gridCol w:w="992"/>
            <w:gridCol w:w="992"/>
            <w:gridCol w:w="992"/>
            <w:gridCol w:w="993"/>
            <w:gridCol w:w="850"/>
            <w:gridCol w:w="2835"/>
          </w:tblGrid>
          <w:tr w:rsidR="00F207C6">
            <w:tc>
              <w:tcPr>
                <w:tcW w:w="500" w:type="dxa"/>
                <w:vMerge w:val="restart"/>
                <w:vAlign w:val="center"/>
              </w:tcPr>
              <w:p w:rsidR="00F207C6" w:rsidRDefault="00872CED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Eil. Nr.</w:t>
                </w:r>
              </w:p>
            </w:tc>
            <w:tc>
              <w:tcPr>
                <w:tcW w:w="983" w:type="dxa"/>
                <w:vMerge w:val="restart"/>
                <w:vAlign w:val="center"/>
              </w:tcPr>
              <w:p w:rsidR="00F207C6" w:rsidRDefault="00872CED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Paraiškos Nr.</w:t>
                </w:r>
              </w:p>
            </w:tc>
            <w:tc>
              <w:tcPr>
                <w:tcW w:w="1116" w:type="dxa"/>
                <w:vMerge w:val="restart"/>
                <w:vAlign w:val="center"/>
              </w:tcPr>
              <w:p w:rsidR="00F207C6" w:rsidRDefault="00872CED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Pareiškėjas</w:t>
                </w:r>
              </w:p>
            </w:tc>
            <w:tc>
              <w:tcPr>
                <w:tcW w:w="1152" w:type="dxa"/>
                <w:vMerge w:val="restart"/>
                <w:vAlign w:val="center"/>
              </w:tcPr>
              <w:p w:rsidR="00F207C6" w:rsidRDefault="00872CED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Partneriai</w:t>
                </w:r>
              </w:p>
            </w:tc>
            <w:tc>
              <w:tcPr>
                <w:tcW w:w="1069" w:type="dxa"/>
                <w:vMerge w:val="restart"/>
                <w:vAlign w:val="center"/>
              </w:tcPr>
              <w:p w:rsidR="00F207C6" w:rsidRDefault="00872CED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Projekto pavadinimas</w:t>
                </w:r>
              </w:p>
            </w:tc>
            <w:tc>
              <w:tcPr>
                <w:tcW w:w="983" w:type="dxa"/>
                <w:vMerge w:val="restart"/>
                <w:vAlign w:val="center"/>
              </w:tcPr>
              <w:p w:rsidR="00F207C6" w:rsidRDefault="00872CED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Paraiškos</w:t>
                </w:r>
              </w:p>
              <w:p w:rsidR="00F207C6" w:rsidRDefault="00872CED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gavimo data</w:t>
                </w:r>
              </w:p>
            </w:tc>
            <w:tc>
              <w:tcPr>
                <w:tcW w:w="2059" w:type="dxa"/>
                <w:gridSpan w:val="2"/>
                <w:vAlign w:val="center"/>
              </w:tcPr>
              <w:p w:rsidR="00F207C6" w:rsidRDefault="00872CED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Spr</w:t>
                </w:r>
                <w:r>
                  <w:rPr>
                    <w:sz w:val="20"/>
                    <w:lang w:eastAsia="lt-LT"/>
                  </w:rPr>
                  <w:t>endimo dėl pritarimo / nepritarimo data ir Nr.</w:t>
                </w:r>
              </w:p>
            </w:tc>
            <w:tc>
              <w:tcPr>
                <w:tcW w:w="992" w:type="dxa"/>
                <w:vMerge w:val="restart"/>
                <w:vAlign w:val="center"/>
              </w:tcPr>
              <w:p w:rsidR="00F207C6" w:rsidRDefault="00872CED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Projektų atrankos balų suma</w:t>
                </w:r>
              </w:p>
            </w:tc>
            <w:tc>
              <w:tcPr>
                <w:tcW w:w="992" w:type="dxa"/>
                <w:vMerge w:val="restart"/>
                <w:vAlign w:val="center"/>
              </w:tcPr>
              <w:p w:rsidR="00F207C6" w:rsidRDefault="00872CED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Skirta pagalbos suma, </w:t>
                </w:r>
                <w:proofErr w:type="spellStart"/>
                <w:r>
                  <w:rPr>
                    <w:sz w:val="20"/>
                    <w:lang w:eastAsia="lt-LT"/>
                  </w:rPr>
                  <w:t>Eur</w:t>
                </w:r>
                <w:proofErr w:type="spellEnd"/>
              </w:p>
            </w:tc>
            <w:tc>
              <w:tcPr>
                <w:tcW w:w="993" w:type="dxa"/>
                <w:vMerge w:val="restart"/>
                <w:vAlign w:val="center"/>
              </w:tcPr>
              <w:p w:rsidR="00F207C6" w:rsidRDefault="00872CED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Projekto </w:t>
                </w:r>
                <w:proofErr w:type="spellStart"/>
                <w:r>
                  <w:rPr>
                    <w:sz w:val="20"/>
                    <w:lang w:eastAsia="lt-LT"/>
                  </w:rPr>
                  <w:t>įgyven-dinimo</w:t>
                </w:r>
                <w:proofErr w:type="spellEnd"/>
                <w:r>
                  <w:rPr>
                    <w:sz w:val="20"/>
                    <w:lang w:eastAsia="lt-LT"/>
                  </w:rPr>
                  <w:t xml:space="preserve"> </w:t>
                </w:r>
                <w:proofErr w:type="spellStart"/>
                <w:r>
                  <w:rPr>
                    <w:sz w:val="20"/>
                    <w:lang w:eastAsia="lt-LT"/>
                  </w:rPr>
                  <w:t>planuo-jama</w:t>
                </w:r>
                <w:proofErr w:type="spellEnd"/>
                <w:r>
                  <w:rPr>
                    <w:sz w:val="20"/>
                    <w:lang w:eastAsia="lt-LT"/>
                  </w:rPr>
                  <w:t xml:space="preserve"> pabaiga</w:t>
                </w:r>
              </w:p>
            </w:tc>
            <w:tc>
              <w:tcPr>
                <w:tcW w:w="850" w:type="dxa"/>
                <w:vMerge w:val="restart"/>
                <w:vAlign w:val="center"/>
              </w:tcPr>
              <w:p w:rsidR="00F207C6" w:rsidRDefault="00872CED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Išmokėta suma</w:t>
                </w:r>
              </w:p>
            </w:tc>
            <w:tc>
              <w:tcPr>
                <w:tcW w:w="2835" w:type="dxa"/>
                <w:vMerge w:val="restart"/>
                <w:vAlign w:val="center"/>
              </w:tcPr>
              <w:p w:rsidR="00F207C6" w:rsidRDefault="00872CED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Numatyti demonstraciniai renginiai (data ir vieta)</w:t>
                </w:r>
              </w:p>
            </w:tc>
          </w:tr>
          <w:tr w:rsidR="00F207C6">
            <w:tc>
              <w:tcPr>
                <w:tcW w:w="500" w:type="dxa"/>
                <w:vMerge/>
                <w:vAlign w:val="center"/>
              </w:tcPr>
              <w:p w:rsidR="00F207C6" w:rsidRDefault="00F207C6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83" w:type="dxa"/>
                <w:vMerge/>
                <w:vAlign w:val="center"/>
              </w:tcPr>
              <w:p w:rsidR="00F207C6" w:rsidRDefault="00F207C6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16" w:type="dxa"/>
                <w:vMerge/>
                <w:vAlign w:val="center"/>
              </w:tcPr>
              <w:p w:rsidR="00F207C6" w:rsidRDefault="00F207C6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52" w:type="dxa"/>
                <w:vMerge/>
                <w:vAlign w:val="center"/>
              </w:tcPr>
              <w:p w:rsidR="00F207C6" w:rsidRDefault="00F207C6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9" w:type="dxa"/>
                <w:vMerge/>
                <w:vAlign w:val="center"/>
              </w:tcPr>
              <w:p w:rsidR="00F207C6" w:rsidRDefault="00F207C6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83" w:type="dxa"/>
                <w:vMerge/>
                <w:vAlign w:val="center"/>
              </w:tcPr>
              <w:p w:rsidR="00F207C6" w:rsidRDefault="00F207C6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7" w:type="dxa"/>
                <w:vAlign w:val="center"/>
              </w:tcPr>
              <w:p w:rsidR="00F207C6" w:rsidRDefault="00872CED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projekto </w:t>
                </w:r>
                <w:proofErr w:type="spellStart"/>
                <w:r>
                  <w:rPr>
                    <w:sz w:val="20"/>
                    <w:lang w:eastAsia="lt-LT"/>
                  </w:rPr>
                  <w:t>įgyven-dinimo</w:t>
                </w:r>
                <w:proofErr w:type="spellEnd"/>
                <w:r>
                  <w:rPr>
                    <w:sz w:val="20"/>
                    <w:lang w:eastAsia="lt-LT"/>
                  </w:rPr>
                  <w:t xml:space="preserve"> planui</w:t>
                </w:r>
              </w:p>
            </w:tc>
            <w:tc>
              <w:tcPr>
                <w:tcW w:w="992" w:type="dxa"/>
                <w:vAlign w:val="center"/>
              </w:tcPr>
              <w:p w:rsidR="00F207C6" w:rsidRDefault="00872CED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paramos </w:t>
                </w:r>
                <w:r>
                  <w:rPr>
                    <w:sz w:val="20"/>
                    <w:lang w:eastAsia="lt-LT"/>
                  </w:rPr>
                  <w:t>paraiškai</w:t>
                </w:r>
              </w:p>
            </w:tc>
            <w:tc>
              <w:tcPr>
                <w:tcW w:w="992" w:type="dxa"/>
                <w:vMerge/>
                <w:vAlign w:val="center"/>
              </w:tcPr>
              <w:p w:rsidR="00F207C6" w:rsidRDefault="00F207C6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vMerge/>
                <w:vAlign w:val="center"/>
              </w:tcPr>
              <w:p w:rsidR="00F207C6" w:rsidRDefault="00F207C6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3" w:type="dxa"/>
                <w:vMerge/>
                <w:vAlign w:val="center"/>
              </w:tcPr>
              <w:p w:rsidR="00F207C6" w:rsidRDefault="00F207C6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50" w:type="dxa"/>
                <w:vMerge/>
                <w:vAlign w:val="center"/>
              </w:tcPr>
              <w:p w:rsidR="00F207C6" w:rsidRDefault="00F207C6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835" w:type="dxa"/>
                <w:vMerge/>
                <w:vAlign w:val="center"/>
              </w:tcPr>
              <w:p w:rsidR="00F207C6" w:rsidRDefault="00F207C6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</w:tr>
          <w:tr w:rsidR="00F207C6">
            <w:tc>
              <w:tcPr>
                <w:tcW w:w="500" w:type="dxa"/>
              </w:tcPr>
              <w:p w:rsidR="00F207C6" w:rsidRDefault="00872CED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</w:t>
                </w:r>
              </w:p>
            </w:tc>
            <w:tc>
              <w:tcPr>
                <w:tcW w:w="983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16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52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69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83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67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93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50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207C6">
            <w:tc>
              <w:tcPr>
                <w:tcW w:w="500" w:type="dxa"/>
              </w:tcPr>
              <w:p w:rsidR="00F207C6" w:rsidRDefault="00872CED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</w:t>
                </w:r>
              </w:p>
            </w:tc>
            <w:tc>
              <w:tcPr>
                <w:tcW w:w="983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16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52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69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83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67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93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50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207C6">
            <w:tc>
              <w:tcPr>
                <w:tcW w:w="500" w:type="dxa"/>
              </w:tcPr>
              <w:p w:rsidR="00F207C6" w:rsidRDefault="00872CED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</w:t>
                </w:r>
              </w:p>
            </w:tc>
            <w:tc>
              <w:tcPr>
                <w:tcW w:w="983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16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52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69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83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67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93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50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207C6">
            <w:tc>
              <w:tcPr>
                <w:tcW w:w="500" w:type="dxa"/>
              </w:tcPr>
              <w:p w:rsidR="00F207C6" w:rsidRDefault="00872CED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....</w:t>
                </w:r>
              </w:p>
            </w:tc>
            <w:tc>
              <w:tcPr>
                <w:tcW w:w="983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16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52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69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83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67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93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50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207C6">
            <w:trPr>
              <w:trHeight w:val="64"/>
            </w:trPr>
            <w:tc>
              <w:tcPr>
                <w:tcW w:w="500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83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16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52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69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83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67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93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50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:rsidR="00F207C6" w:rsidRDefault="00F207C6"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</w:tbl>
        <w:p w:rsidR="00F207C6" w:rsidRDefault="00872CED">
          <w:pPr>
            <w:ind w:firstLine="720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_____________________</w:t>
          </w:r>
        </w:p>
        <w:p w:rsidR="00F207C6" w:rsidRDefault="00872CED"/>
      </w:sdtContent>
    </w:sdt>
    <w:sectPr w:rsidR="00F207C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5840" w:h="12240" w:orient="landscape"/>
      <w:pgMar w:top="1701" w:right="1134" w:bottom="758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07C6" w:rsidRDefault="00872CED"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separator/>
      </w:r>
    </w:p>
  </w:endnote>
  <w:endnote w:type="continuationSeparator" w:id="0">
    <w:p w:rsidR="00F207C6" w:rsidRDefault="00872CED"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07C6" w:rsidRDefault="00F207C6">
    <w:pPr>
      <w:tabs>
        <w:tab w:val="center" w:pos="4513"/>
        <w:tab w:val="right" w:pos="9026"/>
      </w:tabs>
      <w:ind w:firstLine="720"/>
      <w:rPr>
        <w:rFonts w:ascii="Arial" w:hAnsi="Arial" w:cs="Arial"/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07C6" w:rsidRDefault="00F207C6">
    <w:pPr>
      <w:tabs>
        <w:tab w:val="center" w:pos="4513"/>
        <w:tab w:val="right" w:pos="9026"/>
      </w:tabs>
      <w:ind w:firstLine="720"/>
      <w:rPr>
        <w:rFonts w:ascii="Arial" w:hAnsi="Arial" w:cs="Arial"/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07C6" w:rsidRDefault="00F207C6">
    <w:pPr>
      <w:tabs>
        <w:tab w:val="center" w:pos="4513"/>
        <w:tab w:val="right" w:pos="9026"/>
      </w:tabs>
      <w:ind w:firstLine="720"/>
      <w:rPr>
        <w:rFonts w:ascii="Arial" w:hAnsi="Arial" w:cs="Arial"/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07C6" w:rsidRDefault="00872CED"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separator/>
      </w:r>
    </w:p>
  </w:footnote>
  <w:footnote w:type="continuationSeparator" w:id="0">
    <w:p w:rsidR="00F207C6" w:rsidRDefault="00872CED"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07C6" w:rsidRDefault="00F207C6">
    <w:pPr>
      <w:tabs>
        <w:tab w:val="center" w:pos="4513"/>
        <w:tab w:val="right" w:pos="9026"/>
      </w:tabs>
      <w:ind w:firstLine="720"/>
      <w:rPr>
        <w:rFonts w:ascii="Arial" w:hAnsi="Arial" w:cs="Arial"/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07C6" w:rsidRDefault="00872CED">
    <w:pPr>
      <w:tabs>
        <w:tab w:val="center" w:pos="4513"/>
        <w:tab w:val="right" w:pos="9026"/>
      </w:tabs>
      <w:ind w:firstLine="720"/>
      <w:jc w:val="center"/>
      <w:rPr>
        <w:rFonts w:ascii="Arial" w:hAnsi="Arial" w:cs="Arial"/>
        <w:sz w:val="20"/>
        <w:lang w:eastAsia="lt-LT"/>
      </w:rPr>
    </w:pPr>
    <w:r>
      <w:rPr>
        <w:rFonts w:ascii="Arial" w:hAnsi="Arial" w:cs="Arial"/>
        <w:sz w:val="20"/>
        <w:lang w:eastAsia="lt-LT"/>
      </w:rPr>
      <w:fldChar w:fldCharType="begin"/>
    </w:r>
    <w:r>
      <w:rPr>
        <w:rFonts w:ascii="Arial" w:hAnsi="Arial" w:cs="Arial"/>
        <w:sz w:val="20"/>
        <w:lang w:eastAsia="lt-LT"/>
      </w:rPr>
      <w:instrText>PAGE   \* MERGEFORMAT</w:instrText>
    </w:r>
    <w:r>
      <w:rPr>
        <w:rFonts w:ascii="Arial" w:hAnsi="Arial" w:cs="Arial"/>
        <w:sz w:val="20"/>
        <w:lang w:eastAsia="lt-LT"/>
      </w:rPr>
      <w:fldChar w:fldCharType="separate"/>
    </w:r>
    <w:r>
      <w:rPr>
        <w:rFonts w:ascii="Arial" w:hAnsi="Arial" w:cs="Arial"/>
        <w:sz w:val="20"/>
        <w:lang w:eastAsia="lt-LT"/>
      </w:rPr>
      <w:t>2</w:t>
    </w:r>
    <w:r>
      <w:rPr>
        <w:rFonts w:ascii="Arial" w:hAnsi="Arial" w:cs="Arial"/>
        <w:sz w:val="20"/>
        <w:lang w:eastAsia="lt-LT"/>
      </w:rPr>
      <w:fldChar w:fldCharType="end"/>
    </w:r>
  </w:p>
  <w:p w:rsidR="00F207C6" w:rsidRDefault="00F207C6">
    <w:pPr>
      <w:tabs>
        <w:tab w:val="center" w:pos="4513"/>
        <w:tab w:val="right" w:pos="9026"/>
      </w:tabs>
      <w:ind w:firstLine="720"/>
      <w:rPr>
        <w:rFonts w:ascii="Arial" w:hAnsi="Arial" w:cs="Arial"/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07C6" w:rsidRDefault="00F207C6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875"/>
    <w:rsid w:val="005F1875"/>
    <w:rsid w:val="00872CED"/>
    <w:rsid w:val="00F20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B4C6BD-891F-4F55-8EF7-879E600B1D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7" Abbr="7 pr." Title="INFORMACIJA APIE ĮGYVENDINAMUS PROJEKTUS PAGAL LIETUVOS ŽEMĖS ŪKIO IR KAIMO PLĖTROS 2023–2027 METŲ STRATEGINIO PLANO INTERVENCINĘ PRIEMONĘ „EUROPOS INOVACIJŲ PARTNERYSTĖ ŽEMĖS ŪKIO NAŠUMO IR TVARUMO SRITYJE“" DocPartId="de369646a77e4ce3b5092e464e8f66df" PartId="0ddf369fdf914959819a12e05d1593af"/>
</Parts>
</file>

<file path=customXml/itemProps1.xml><?xml version="1.0" encoding="utf-8"?>
<ds:datastoreItem xmlns:ds="http://schemas.openxmlformats.org/officeDocument/2006/customXml" ds:itemID="{9E3D9999-14CF-4D27-B37B-7113D5FA9A5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558</Words>
  <Characters>319</Characters>
  <Application>Microsoft Office Word</Application>
  <DocSecurity>0</DocSecurity>
  <Lines>2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Angelė Nartautė</dc:creator>
  <cp:lastModifiedBy>JŪRĖNIENĖ Jolanta</cp:lastModifiedBy>
  <cp:revision>2</cp:revision>
  <dcterms:created xsi:type="dcterms:W3CDTF">2024-10-18T12:09:00Z</dcterms:created>
  <dcterms:modified xsi:type="dcterms:W3CDTF">2024-10-18T12:09:00Z</dcterms:modified>
</cp:coreProperties>
</file>