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8d5f1a4388c4543ac4b1bd531245dda"/>
        <w:id w:val="-613289614"/>
        <w:lock w:val="sdtLocked"/>
      </w:sdtPr>
      <w:sdtEndPr/>
      <w:sdtContent>
        <w:p w14:paraId="71C0D81A" w14:textId="77777777" w:rsidR="00F03DCE" w:rsidRDefault="00F03DCE">
          <w:pPr>
            <w:tabs>
              <w:tab w:val="center" w:pos="4819"/>
              <w:tab w:val="right" w:pos="9638"/>
            </w:tabs>
          </w:pPr>
        </w:p>
        <w:p w14:paraId="3E1023E1" w14:textId="77777777" w:rsidR="00F03DCE" w:rsidRDefault="00367B61"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US"/>
            </w:rPr>
          </w:pPr>
        </w:p>
      </w:sdtContent>
    </w:sdt>
    <w:sdt>
      <w:sdtPr>
        <w:alias w:val="patvirtinta"/>
        <w:tag w:val="part_713e7bb9932a4a9181b19b2ac689ef68"/>
        <w:id w:val="103006029"/>
        <w:lock w:val="sdtLocked"/>
      </w:sdtPr>
      <w:sdtEndPr/>
      <w:sdtContent>
        <w:p w14:paraId="11BC3DDA" w14:textId="77777777" w:rsidR="00F03DCE" w:rsidRDefault="00367B61">
          <w:pPr>
            <w:ind w:left="9072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6D56CB3F" w14:textId="77777777" w:rsidR="00F03DCE" w:rsidRDefault="00367B61">
          <w:pPr>
            <w:ind w:left="9072"/>
            <w:rPr>
              <w:szCs w:val="24"/>
            </w:rPr>
          </w:pPr>
          <w:r>
            <w:rPr>
              <w:szCs w:val="24"/>
            </w:rPr>
            <w:t xml:space="preserve">Lietuvos Respublikos švietimo, mokslo ir sporto ministro </w:t>
          </w:r>
        </w:p>
        <w:p w14:paraId="5CB6144D" w14:textId="60EC51FA" w:rsidR="00F03DCE" w:rsidRDefault="00367B61">
          <w:pPr>
            <w:ind w:left="9072"/>
            <w:rPr>
              <w:szCs w:val="24"/>
            </w:rPr>
          </w:pPr>
          <w:r>
            <w:rPr>
              <w:szCs w:val="24"/>
            </w:rPr>
            <w:t>2023 m. lapkričio 27 d. įsakymu Nr. V-1490</w:t>
          </w:r>
        </w:p>
        <w:p w14:paraId="7D9D9142" w14:textId="2151DDC8" w:rsidR="00F03DCE" w:rsidRDefault="00367B61">
          <w:pPr>
            <w:ind w:left="9072"/>
            <w:rPr>
              <w:szCs w:val="24"/>
            </w:rPr>
          </w:pPr>
          <w:r>
            <w:rPr>
              <w:szCs w:val="24"/>
            </w:rPr>
            <w:t xml:space="preserve">(Lietuvos Respublikos švietimo, mokslo ir sporto ministro </w:t>
          </w:r>
        </w:p>
        <w:p w14:paraId="20DA929B" w14:textId="773F82ED" w:rsidR="00F03DCE" w:rsidRDefault="00367B61">
          <w:pPr>
            <w:ind w:left="9072"/>
            <w:rPr>
              <w:szCs w:val="24"/>
            </w:rPr>
          </w:pPr>
          <w:r>
            <w:rPr>
              <w:szCs w:val="24"/>
            </w:rPr>
            <w:t>2026 m. kovo 19 d.</w:t>
          </w:r>
          <w:bookmarkStart w:id="0" w:name="_GoBack"/>
          <w:bookmarkEnd w:id="0"/>
          <w:r>
            <w:rPr>
              <w:szCs w:val="24"/>
            </w:rPr>
            <w:t xml:space="preserve"> įsakymo Nr. V-204</w:t>
          </w:r>
        </w:p>
        <w:p w14:paraId="022A352F" w14:textId="41E34A96" w:rsidR="00F03DCE" w:rsidRDefault="00367B61">
          <w:pPr>
            <w:ind w:left="9072"/>
            <w:rPr>
              <w:szCs w:val="24"/>
            </w:rPr>
          </w:pPr>
          <w:r>
            <w:rPr>
              <w:szCs w:val="24"/>
            </w:rPr>
            <w:t>redakcija)</w:t>
          </w:r>
        </w:p>
        <w:p w14:paraId="2F2D3E15" w14:textId="77777777" w:rsidR="00F03DCE" w:rsidRDefault="00F03DCE">
          <w:pPr>
            <w:rPr>
              <w:szCs w:val="24"/>
            </w:rPr>
          </w:pPr>
        </w:p>
        <w:p w14:paraId="48B9E76D" w14:textId="77777777" w:rsidR="00F03DCE" w:rsidRDefault="00367B61">
          <w:pPr>
            <w:widowControl w:val="0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713e7bb9932a4a9181b19b2ac689ef68"/>
              <w:id w:val="9091100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 xml:space="preserve">2022–2030 M. PLĖTROS PROGRAMOS VALDYTOJOS LIETUVOS RESPUBLIKOS ŠVIETIMO, MOKSLO IR SPORTO MINISTERIJOS SPORTO </w:t>
              </w:r>
              <w:r>
                <w:rPr>
                  <w:b/>
                  <w:bCs/>
                  <w:color w:val="000000"/>
                  <w:szCs w:val="24"/>
                </w:rPr>
                <w:t>PLĖTROS PROGRAMOS PAŽANGOS PRIEMONĖS NR. 12-004-04-04-01</w:t>
              </w:r>
              <w:r>
                <w:rPr>
                  <w:b/>
                  <w:bCs/>
                  <w:i/>
                  <w:iCs/>
                  <w:color w:val="808080"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„IŠVYSTYTI ILGALAIKĘ, AIŠKIAIS KR</w:t>
              </w:r>
              <w:r>
                <w:rPr>
                  <w:b/>
                  <w:bCs/>
                  <w:szCs w:val="24"/>
                </w:rPr>
                <w:t>ITERIJAIS PAREMTĄ SPORTO VYSTYMO POLITIKĄ“</w:t>
              </w:r>
              <w:r>
                <w:rPr>
                  <w:b/>
                  <w:bCs/>
                  <w:color w:val="000000"/>
                  <w:szCs w:val="24"/>
                </w:rPr>
                <w:t xml:space="preserve"> APRAŠAS</w:t>
              </w:r>
            </w:sdtContent>
          </w:sdt>
        </w:p>
        <w:p w14:paraId="13A71615" w14:textId="77777777" w:rsidR="00F03DCE" w:rsidRDefault="00F03DCE">
          <w:pPr>
            <w:jc w:val="center"/>
            <w:rPr>
              <w:b/>
              <w:szCs w:val="24"/>
              <w:lang w:eastAsia="lt-LT"/>
            </w:rPr>
          </w:pPr>
        </w:p>
        <w:sdt>
          <w:sdtPr>
            <w:alias w:val="skyrius"/>
            <w:tag w:val="part_9970c3772320484e88432ce3c94c9fd6"/>
            <w:id w:val="393485171"/>
            <w:lock w:val="sdtLocked"/>
          </w:sdtPr>
          <w:sdtEndPr/>
          <w:sdtContent>
            <w:p w14:paraId="0C06E977" w14:textId="77777777" w:rsidR="00F03DCE" w:rsidRDefault="00367B61">
              <w:pPr>
                <w:tabs>
                  <w:tab w:val="left" w:pos="1985"/>
                </w:tabs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970c3772320484e88432ce3c94c9fd6"/>
                  <w:id w:val="-120084920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003738CD" w14:textId="77777777" w:rsidR="00F03DCE" w:rsidRDefault="00367B61">
              <w:pPr>
                <w:jc w:val="center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9970c3772320484e88432ce3c94c9fd6"/>
                  <w:id w:val="757412196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PLĖTROS PROGRAMOS PAŽANGOS PRIEMONĖS SIEKIAMI REZULTATAI</w:t>
                  </w:r>
                </w:sdtContent>
              </w:sdt>
            </w:p>
            <w:p w14:paraId="618AB749" w14:textId="77777777" w:rsidR="00F03DCE" w:rsidRDefault="00F03DCE">
              <w:pPr>
                <w:jc w:val="center"/>
                <w:rPr>
                  <w:b/>
                  <w:bCs/>
                  <w:lang w:eastAsia="lt-LT"/>
                </w:rPr>
              </w:pPr>
            </w:p>
            <w:tbl>
              <w:tblPr>
                <w:tblW w:w="13745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418"/>
                <w:gridCol w:w="2688"/>
                <w:gridCol w:w="1276"/>
                <w:gridCol w:w="2268"/>
                <w:gridCol w:w="2126"/>
                <w:gridCol w:w="2410"/>
                <w:gridCol w:w="1559"/>
              </w:tblGrid>
              <w:tr w:rsidR="00F03DCE" w14:paraId="63474CDD" w14:textId="77777777">
                <w:trPr>
                  <w:trHeight w:val="348"/>
                  <w:jc w:val="center"/>
                </w:trPr>
                <w:tc>
                  <w:tcPr>
                    <w:tcW w:w="1418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14:paraId="21A648CF" w14:textId="7B4F7AA1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Rezultato rodiklio kodas</w:t>
                    </w:r>
                  </w:p>
                </w:tc>
                <w:tc>
                  <w:tcPr>
                    <w:tcW w:w="2688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14:paraId="0F143FCF" w14:textId="7D69F2CD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Rezultato rodiklio pavadinimas</w:t>
                    </w:r>
                  </w:p>
                </w:tc>
                <w:tc>
                  <w:tcPr>
                    <w:tcW w:w="1276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14:paraId="16E0A053" w14:textId="77777777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Matavimo vienetas</w:t>
                    </w:r>
                  </w:p>
                </w:tc>
                <w:tc>
                  <w:tcPr>
                    <w:tcW w:w="2268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14:paraId="42F95470" w14:textId="77777777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Pradinė rezultato rodiklio reikšmė (metai)</w:t>
                    </w:r>
                  </w:p>
                </w:tc>
                <w:tc>
                  <w:tcPr>
                    <w:tcW w:w="4536" w:type="dxa"/>
                    <w:gridSpan w:val="2"/>
                    <w:shd w:val="clear" w:color="auto" w:fill="DBE5F1" w:themeFill="accent1" w:themeFillTint="33"/>
                    <w:vAlign w:val="center"/>
                  </w:tcPr>
                  <w:p w14:paraId="72293596" w14:textId="77777777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Siektinos </w:t>
                    </w:r>
                    <w:r>
                      <w:rPr>
                        <w:b/>
                        <w:sz w:val="22"/>
                        <w:szCs w:val="22"/>
                      </w:rPr>
                      <w:t>rezultato rodiklio reikšmės</w:t>
                    </w:r>
                  </w:p>
                </w:tc>
                <w:tc>
                  <w:tcPr>
                    <w:tcW w:w="1559" w:type="dxa"/>
                    <w:vMerge w:val="restart"/>
                    <w:shd w:val="clear" w:color="auto" w:fill="DBE5F1" w:themeFill="accent1" w:themeFillTint="33"/>
                    <w:vAlign w:val="center"/>
                  </w:tcPr>
                  <w:p w14:paraId="31F9A0B9" w14:textId="77777777" w:rsidR="00F03DCE" w:rsidRDefault="00F03DCE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  <w:p w14:paraId="50979BF8" w14:textId="16976F63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Finansavimo šaltinis (-</w:t>
                    </w:r>
                    <w:proofErr w:type="spellStart"/>
                    <w:r>
                      <w:rPr>
                        <w:b/>
                        <w:sz w:val="22"/>
                        <w:szCs w:val="22"/>
                      </w:rPr>
                      <w:t>iai</w:t>
                    </w:r>
                    <w:proofErr w:type="spellEnd"/>
                    <w:r>
                      <w:rPr>
                        <w:b/>
                        <w:sz w:val="22"/>
                        <w:szCs w:val="22"/>
                      </w:rPr>
                      <w:t>)</w:t>
                    </w:r>
                  </w:p>
                </w:tc>
              </w:tr>
              <w:tr w:rsidR="00F03DCE" w14:paraId="19178FA7" w14:textId="77777777">
                <w:trPr>
                  <w:trHeight w:val="1329"/>
                  <w:jc w:val="center"/>
                </w:trPr>
                <w:tc>
                  <w:tcPr>
                    <w:tcW w:w="1418" w:type="dxa"/>
                    <w:vMerge/>
                    <w:shd w:val="clear" w:color="auto" w:fill="DBE5F1" w:themeFill="accent1" w:themeFillTint="33"/>
                    <w:vAlign w:val="center"/>
                  </w:tcPr>
                  <w:p w14:paraId="415C96F9" w14:textId="77777777" w:rsidR="00F03DCE" w:rsidRDefault="00F03DCE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688" w:type="dxa"/>
                    <w:vMerge/>
                    <w:shd w:val="clear" w:color="auto" w:fill="DBE5F1" w:themeFill="accent1" w:themeFillTint="33"/>
                    <w:vAlign w:val="center"/>
                  </w:tcPr>
                  <w:p w14:paraId="033431D9" w14:textId="77777777" w:rsidR="00F03DCE" w:rsidRDefault="00F03DCE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shd w:val="clear" w:color="auto" w:fill="DBE5F1" w:themeFill="accent1" w:themeFillTint="33"/>
                    <w:vAlign w:val="center"/>
                  </w:tcPr>
                  <w:p w14:paraId="046907EF" w14:textId="77777777" w:rsidR="00F03DCE" w:rsidRDefault="00F03DCE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8" w:type="dxa"/>
                    <w:vMerge/>
                    <w:shd w:val="clear" w:color="auto" w:fill="DBE5F1" w:themeFill="accent1" w:themeFillTint="33"/>
                  </w:tcPr>
                  <w:p w14:paraId="4C6214D9" w14:textId="77777777" w:rsidR="00F03DCE" w:rsidRDefault="00F03DCE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DBE5F1" w:themeFill="accent1" w:themeFillTint="33"/>
                  </w:tcPr>
                  <w:p w14:paraId="0D78E237" w14:textId="77777777" w:rsidR="00F03DCE" w:rsidRDefault="00F03DCE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  <w:p w14:paraId="69C69C11" w14:textId="1754060D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Tarpinė reikšmė 2025 m.</w:t>
                    </w:r>
                  </w:p>
                </w:tc>
                <w:tc>
                  <w:tcPr>
                    <w:tcW w:w="2410" w:type="dxa"/>
                    <w:shd w:val="clear" w:color="auto" w:fill="DBE5F1" w:themeFill="accent1" w:themeFillTint="33"/>
                  </w:tcPr>
                  <w:p w14:paraId="7CD92978" w14:textId="77777777" w:rsidR="00F03DCE" w:rsidRDefault="00F03DCE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  <w:p w14:paraId="035E2187" w14:textId="718B0203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Galutinė reikšmė</w:t>
                    </w:r>
                  </w:p>
                  <w:p w14:paraId="4D38FA5B" w14:textId="77777777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2030 m. </w:t>
                    </w:r>
                  </w:p>
                </w:tc>
                <w:tc>
                  <w:tcPr>
                    <w:tcW w:w="1559" w:type="dxa"/>
                    <w:vMerge/>
                    <w:shd w:val="clear" w:color="auto" w:fill="DBE5F1" w:themeFill="accent1" w:themeFillTint="33"/>
                  </w:tcPr>
                  <w:p w14:paraId="1DE94562" w14:textId="77777777" w:rsidR="00F03DCE" w:rsidRDefault="00F03DCE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</w:p>
                </w:tc>
              </w:tr>
              <w:tr w:rsidR="00F03DCE" w14:paraId="6338109E" w14:textId="77777777">
                <w:trPr>
                  <w:trHeight w:val="193"/>
                  <w:jc w:val="center"/>
                </w:trPr>
                <w:tc>
                  <w:tcPr>
                    <w:tcW w:w="1418" w:type="dxa"/>
                    <w:shd w:val="clear" w:color="auto" w:fill="DBE5F1" w:themeFill="accent1" w:themeFillTint="33"/>
                    <w:vAlign w:val="center"/>
                  </w:tcPr>
                  <w:p w14:paraId="37EEC559" w14:textId="77777777" w:rsidR="00F03DCE" w:rsidRDefault="00367B61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2688" w:type="dxa"/>
                    <w:shd w:val="clear" w:color="auto" w:fill="DBE5F1" w:themeFill="accent1" w:themeFillTint="33"/>
                    <w:vAlign w:val="center"/>
                  </w:tcPr>
                  <w:p w14:paraId="00816A9D" w14:textId="36652AD5" w:rsidR="00F03DCE" w:rsidRDefault="00367B61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1276" w:type="dxa"/>
                    <w:shd w:val="clear" w:color="auto" w:fill="DBE5F1" w:themeFill="accent1" w:themeFillTint="33"/>
                    <w:vAlign w:val="center"/>
                  </w:tcPr>
                  <w:p w14:paraId="7FE3B6D0" w14:textId="622901BF" w:rsidR="00F03DCE" w:rsidRDefault="00367B61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2268" w:type="dxa"/>
                    <w:shd w:val="clear" w:color="auto" w:fill="DBE5F1" w:themeFill="accent1" w:themeFillTint="33"/>
                  </w:tcPr>
                  <w:p w14:paraId="5DE94917" w14:textId="5A34EA75" w:rsidR="00F03DCE" w:rsidRDefault="00367B61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2126" w:type="dxa"/>
                    <w:shd w:val="clear" w:color="auto" w:fill="DBE5F1" w:themeFill="accent1" w:themeFillTint="33"/>
                  </w:tcPr>
                  <w:p w14:paraId="59A5E294" w14:textId="3B135DD3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2410" w:type="dxa"/>
                    <w:shd w:val="clear" w:color="auto" w:fill="DBE5F1" w:themeFill="accent1" w:themeFillTint="33"/>
                  </w:tcPr>
                  <w:p w14:paraId="4BF21ED5" w14:textId="710340E4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6</w:t>
                    </w:r>
                  </w:p>
                </w:tc>
                <w:tc>
                  <w:tcPr>
                    <w:tcW w:w="1559" w:type="dxa"/>
                    <w:shd w:val="clear" w:color="auto" w:fill="DBE5F1" w:themeFill="accent1" w:themeFillTint="33"/>
                  </w:tcPr>
                  <w:p w14:paraId="2295ADC5" w14:textId="24DD517B" w:rsidR="00F03DCE" w:rsidRDefault="00367B61">
                    <w:pPr>
                      <w:spacing w:line="276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7</w:t>
                    </w:r>
                  </w:p>
                </w:tc>
              </w:tr>
              <w:tr w:rsidR="00F03DCE" w14:paraId="5026925B" w14:textId="77777777">
                <w:trPr>
                  <w:trHeight w:val="750"/>
                  <w:jc w:val="center"/>
                </w:trPr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14:paraId="134A4A09" w14:textId="62CDD2BC" w:rsidR="00F03DCE" w:rsidRDefault="00367B61">
                    <w:pPr>
                      <w:widowControl w:val="0"/>
                      <w:ind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R-12-004</w:t>
                    </w:r>
                  </w:p>
                  <w:p w14:paraId="2406EB4D" w14:textId="77777777" w:rsidR="00F03DCE" w:rsidRDefault="00367B61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-04-04-</w:t>
                    </w:r>
                  </w:p>
                  <w:p w14:paraId="78E2641F" w14:textId="387DAD02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01-01</w:t>
                    </w:r>
                  </w:p>
                </w:tc>
                <w:tc>
                  <w:tcPr>
                    <w:tcW w:w="2688" w:type="dxa"/>
                    <w:shd w:val="clear" w:color="auto" w:fill="FFFFFF" w:themeFill="background1"/>
                    <w:vAlign w:val="center"/>
                  </w:tcPr>
                  <w:p w14:paraId="38C53A1D" w14:textId="10824C11" w:rsidR="00F03DCE" w:rsidRDefault="00367B6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,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kurčiųjų dalyvių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skaičiaus</w:t>
                    </w:r>
                    <w:r>
                      <w:rPr>
                        <w:spacing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didėjimas vasaros, 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žiemos olimpinėse </w:t>
                    </w:r>
                    <w:r>
                      <w:rPr>
                        <w:spacing w:val="-52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žaidynėse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vAlign w:val="center"/>
                  </w:tcPr>
                  <w:p w14:paraId="01533A6A" w14:textId="6C38A881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14:paraId="18731C03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14:paraId="13066467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42 (2021), </w:t>
                    </w:r>
                  </w:p>
                  <w:p w14:paraId="77467791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13 (2022).</w:t>
                    </w:r>
                  </w:p>
                  <w:p w14:paraId="7245512D" w14:textId="77777777" w:rsidR="00F03DCE" w:rsidRDefault="00F03DCE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14:paraId="6565DFB3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 xml:space="preserve">: </w:t>
                    </w:r>
                  </w:p>
                  <w:p w14:paraId="1043B0C5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12 (2021), </w:t>
                    </w:r>
                  </w:p>
                  <w:p w14:paraId="0FE127C6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(2022).</w:t>
                    </w:r>
                  </w:p>
                  <w:p w14:paraId="2F7FEE31" w14:textId="77777777" w:rsidR="00F03DCE" w:rsidRDefault="00F03DCE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14:paraId="4BBF7EDE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Kurčiųjų:</w:t>
                    </w:r>
                  </w:p>
                  <w:p w14:paraId="0C72DD5F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44 (2017), </w:t>
                    </w:r>
                  </w:p>
                  <w:p w14:paraId="70F499BF" w14:textId="2DA34D5F" w:rsidR="00F03DCE" w:rsidRDefault="00367B61">
                    <w:pPr>
                      <w:spacing w:line="276" w:lineRule="auto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(2019)</w:t>
                    </w:r>
                  </w:p>
                </w:tc>
                <w:tc>
                  <w:tcPr>
                    <w:tcW w:w="2126" w:type="dxa"/>
                    <w:shd w:val="clear" w:color="auto" w:fill="FFFFFF" w:themeFill="background1"/>
                    <w:vAlign w:val="center"/>
                  </w:tcPr>
                  <w:p w14:paraId="787BF8BA" w14:textId="77777777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Olimpiečių: </w:t>
                    </w:r>
                  </w:p>
                  <w:p w14:paraId="661CE958" w14:textId="2AD2D2FE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51 (2024), </w:t>
                    </w:r>
                  </w:p>
                  <w:p w14:paraId="3DCCD413" w14:textId="7DA95088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17 (2026). </w:t>
                    </w:r>
                  </w:p>
                  <w:p w14:paraId="2D26D9A3" w14:textId="77777777" w:rsidR="00F03DCE" w:rsidRDefault="00F03DCE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</w:p>
                  <w:p w14:paraId="7E30B1E0" w14:textId="63836E9C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 xml:space="preserve">: vasaros – 9 (2024), </w:t>
                    </w:r>
                  </w:p>
                  <w:p w14:paraId="0935129F" w14:textId="174F409B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 (2026). </w:t>
                    </w:r>
                  </w:p>
                  <w:p w14:paraId="3D84BE5D" w14:textId="77777777" w:rsidR="00F03DCE" w:rsidRDefault="00F03DCE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</w:p>
                  <w:p w14:paraId="7B7492F8" w14:textId="77777777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Kurčiųjų: </w:t>
                    </w:r>
                  </w:p>
                  <w:p w14:paraId="2D24E792" w14:textId="5D047C80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44 (2025), </w:t>
                    </w:r>
                  </w:p>
                  <w:p w14:paraId="7BD495FD" w14:textId="77777777" w:rsidR="00F03DCE" w:rsidRDefault="00367B61">
                    <w:pPr>
                      <w:widowControl w:val="0"/>
                      <w:spacing w:line="240" w:lineRule="exact"/>
                      <w:ind w:left="-4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0 (2023)</w:t>
                    </w:r>
                  </w:p>
                  <w:p w14:paraId="72BB18CA" w14:textId="77777777" w:rsidR="00F03DCE" w:rsidRDefault="00F03DCE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410" w:type="dxa"/>
                    <w:shd w:val="clear" w:color="auto" w:fill="FFFFFF" w:themeFill="background1"/>
                    <w:vAlign w:val="center"/>
                  </w:tcPr>
                  <w:p w14:paraId="30351C02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Olimpiečių:</w:t>
                    </w:r>
                  </w:p>
                  <w:p w14:paraId="00804F93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vasaros – 100 (2028), </w:t>
                    </w:r>
                  </w:p>
                  <w:p w14:paraId="59686A2B" w14:textId="1029158B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16. </w:t>
                    </w:r>
                  </w:p>
                  <w:p w14:paraId="2E46509E" w14:textId="77777777" w:rsidR="00F03DCE" w:rsidRDefault="00F03DCE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14:paraId="55795B85" w14:textId="15BDD2A2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sz w:val="22"/>
                        <w:szCs w:val="22"/>
                      </w:rPr>
                      <w:t>Paralimpiečių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>:</w:t>
                    </w:r>
                  </w:p>
                  <w:p w14:paraId="2BB8E219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20 (2028),</w:t>
                    </w:r>
                  </w:p>
                  <w:p w14:paraId="6EC6A3C8" w14:textId="132C1D36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žiemos – 5.</w:t>
                    </w:r>
                  </w:p>
                  <w:p w14:paraId="4F3A0CE5" w14:textId="77777777" w:rsidR="00F03DCE" w:rsidRDefault="00F03DCE">
                    <w:pPr>
                      <w:widowControl w:val="0"/>
                      <w:rPr>
                        <w:sz w:val="22"/>
                        <w:szCs w:val="22"/>
                      </w:rPr>
                    </w:pPr>
                  </w:p>
                  <w:p w14:paraId="55863387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Kurčiųjų: </w:t>
                    </w:r>
                  </w:p>
                  <w:p w14:paraId="1873B642" w14:textId="77777777" w:rsidR="00F03DCE" w:rsidRDefault="00367B61">
                    <w:pPr>
                      <w:widowControl w:val="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vasaros – 60 (2029),</w:t>
                    </w:r>
                  </w:p>
                  <w:p w14:paraId="0EB2F20D" w14:textId="2A23D141" w:rsidR="00F03DCE" w:rsidRDefault="00367B61">
                    <w:pPr>
                      <w:spacing w:line="276" w:lineRule="auto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žiemos – 5 </w:t>
                    </w:r>
                    <w:r>
                      <w:rPr>
                        <w:sz w:val="22"/>
                        <w:szCs w:val="22"/>
                      </w:rPr>
                      <w:t>(2027)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  <w:vAlign w:val="center"/>
                  </w:tcPr>
                  <w:p w14:paraId="01FC8929" w14:textId="5296E253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Valstybės biudžetas (toliau – VB)</w:t>
                    </w:r>
                  </w:p>
                </w:tc>
              </w:tr>
              <w:tr w:rsidR="00F03DCE" w14:paraId="176949BA" w14:textId="77777777">
                <w:trPr>
                  <w:trHeight w:val="328"/>
                  <w:jc w:val="center"/>
                </w:trPr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14:paraId="201A79CB" w14:textId="555C69E9" w:rsidR="00F03DCE" w:rsidRDefault="00367B61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R-12-004</w:t>
                    </w:r>
                  </w:p>
                  <w:p w14:paraId="32BF2FCC" w14:textId="77777777" w:rsidR="00F03DCE" w:rsidRDefault="00367B61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-04-04-</w:t>
                    </w:r>
                  </w:p>
                  <w:p w14:paraId="72C98A32" w14:textId="6B9970C9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>01-02</w:t>
                    </w:r>
                  </w:p>
                </w:tc>
                <w:tc>
                  <w:tcPr>
                    <w:tcW w:w="2688" w:type="dxa"/>
                    <w:shd w:val="clear" w:color="auto" w:fill="FFFFFF" w:themeFill="background1"/>
                    <w:vAlign w:val="center"/>
                  </w:tcPr>
                  <w:p w14:paraId="59CDF105" w14:textId="2DEE44BF" w:rsidR="00F03DCE" w:rsidRDefault="00367B6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 xml:space="preserve">Gyventojų, gaunančių pakankamai fizinio </w:t>
                    </w:r>
                    <w:r>
                      <w:rPr>
                        <w:sz w:val="22"/>
                        <w:szCs w:val="22"/>
                      </w:rPr>
                      <w:lastRenderedPageBreak/>
                      <w:t>aktyvumo paslaugų savo gyvenamojoje vietovėje, dalis</w:t>
                    </w:r>
                  </w:p>
                </w:tc>
                <w:tc>
                  <w:tcPr>
                    <w:tcW w:w="1276" w:type="dxa"/>
                    <w:shd w:val="clear" w:color="auto" w:fill="FFFFFF" w:themeFill="background1"/>
                    <w:vAlign w:val="center"/>
                  </w:tcPr>
                  <w:p w14:paraId="4CA43351" w14:textId="320D12A2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lastRenderedPageBreak/>
                      <w:t>Proc.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14:paraId="525196D9" w14:textId="10897709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70 (2017)</w:t>
                    </w:r>
                  </w:p>
                </w:tc>
                <w:tc>
                  <w:tcPr>
                    <w:tcW w:w="2126" w:type="dxa"/>
                    <w:shd w:val="clear" w:color="auto" w:fill="FFFFFF" w:themeFill="background1"/>
                    <w:vAlign w:val="center"/>
                  </w:tcPr>
                  <w:p w14:paraId="1F14D64E" w14:textId="14973B2C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75</w:t>
                    </w:r>
                  </w:p>
                </w:tc>
                <w:tc>
                  <w:tcPr>
                    <w:tcW w:w="2410" w:type="dxa"/>
                    <w:shd w:val="clear" w:color="auto" w:fill="FFFFFF" w:themeFill="background1"/>
                    <w:vAlign w:val="center"/>
                  </w:tcPr>
                  <w:p w14:paraId="7D6E2F25" w14:textId="232AA294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80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  <w:vAlign w:val="center"/>
                  </w:tcPr>
                  <w:p w14:paraId="0713A338" w14:textId="1A0136C4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</w:tr>
              <w:tr w:rsidR="00F03DCE" w14:paraId="1102A4B5" w14:textId="77777777">
                <w:trPr>
                  <w:trHeight w:val="328"/>
                  <w:jc w:val="center"/>
                </w:trPr>
                <w:tc>
                  <w:tcPr>
                    <w:tcW w:w="1418" w:type="dxa"/>
                    <w:shd w:val="clear" w:color="auto" w:fill="FFFFFF" w:themeFill="background1"/>
                    <w:vAlign w:val="center"/>
                  </w:tcPr>
                  <w:p w14:paraId="752E3682" w14:textId="1419728D" w:rsidR="00F03DCE" w:rsidRDefault="00367B61">
                    <w:pPr>
                      <w:widowControl w:val="0"/>
                      <w:ind w:left="103" w:right="9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R-12-004-04-04-01-03</w:t>
                    </w:r>
                  </w:p>
                </w:tc>
                <w:tc>
                  <w:tcPr>
                    <w:tcW w:w="2688" w:type="dxa"/>
                    <w:shd w:val="clear" w:color="auto" w:fill="FFFFFF" w:themeFill="background1"/>
                    <w:vAlign w:val="center"/>
                  </w:tcPr>
                  <w:p w14:paraId="48D19C29" w14:textId="4967EB22" w:rsidR="00F03DCE" w:rsidRDefault="00367B6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Apsilankymų savivaldybių sporto infrastruktūros </w:t>
                    </w:r>
                    <w:r>
                      <w:rPr>
                        <w:sz w:val="22"/>
                        <w:szCs w:val="22"/>
                      </w:rPr>
                      <w:t>objektuose, kuriems skirta pažangos lėšų, skaičius per metus</w:t>
                    </w:r>
                  </w:p>
                  <w:p w14:paraId="08EE16F6" w14:textId="77777777" w:rsidR="00F03DCE" w:rsidRDefault="00F03DCE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shd w:val="clear" w:color="auto" w:fill="FFFFFF" w:themeFill="background1"/>
                    <w:vAlign w:val="center"/>
                  </w:tcPr>
                  <w:p w14:paraId="30F3870D" w14:textId="017E8F64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Vnt.</w:t>
                    </w:r>
                  </w:p>
                </w:tc>
                <w:tc>
                  <w:tcPr>
                    <w:tcW w:w="2268" w:type="dxa"/>
                    <w:shd w:val="clear" w:color="auto" w:fill="FFFFFF" w:themeFill="background1"/>
                    <w:vAlign w:val="center"/>
                  </w:tcPr>
                  <w:p w14:paraId="0990D398" w14:textId="14F89A67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c>
                <w:tc>
                  <w:tcPr>
                    <w:tcW w:w="2126" w:type="dxa"/>
                    <w:shd w:val="clear" w:color="auto" w:fill="FFFFFF" w:themeFill="background1"/>
                    <w:vAlign w:val="center"/>
                  </w:tcPr>
                  <w:p w14:paraId="141227D7" w14:textId="6E95424C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c>
                <w:tc>
                  <w:tcPr>
                    <w:tcW w:w="2410" w:type="dxa"/>
                    <w:shd w:val="clear" w:color="auto" w:fill="FFFFFF" w:themeFill="background1"/>
                    <w:vAlign w:val="center"/>
                  </w:tcPr>
                  <w:p w14:paraId="178F30BC" w14:textId="715753DB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455 800</w:t>
                    </w:r>
                  </w:p>
                </w:tc>
                <w:tc>
                  <w:tcPr>
                    <w:tcW w:w="1559" w:type="dxa"/>
                    <w:shd w:val="clear" w:color="auto" w:fill="FFFFFF" w:themeFill="background1"/>
                    <w:vAlign w:val="center"/>
                  </w:tcPr>
                  <w:p w14:paraId="6B4D56AA" w14:textId="32604B56" w:rsidR="00F03DCE" w:rsidRDefault="00367B61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VB</w:t>
                    </w:r>
                  </w:p>
                </w:tc>
              </w:tr>
            </w:tbl>
            <w:p w14:paraId="36189376" w14:textId="77777777" w:rsidR="00F03DCE" w:rsidRDefault="00367B61">
              <w:pPr>
                <w:rPr>
                  <w:b/>
                  <w:strike/>
                  <w:sz w:val="22"/>
                  <w:szCs w:val="22"/>
                </w:rPr>
              </w:pPr>
            </w:p>
          </w:sdtContent>
        </w:sdt>
        <w:sdt>
          <w:sdtPr>
            <w:alias w:val="skyrius"/>
            <w:tag w:val="part_57585564e12f4188ba7de43657693a5a"/>
            <w:id w:val="-1481758540"/>
            <w:lock w:val="sdtLocked"/>
          </w:sdtPr>
          <w:sdtEndPr/>
          <w:sdtContent>
            <w:p w14:paraId="7C3D61FC" w14:textId="77777777" w:rsidR="00F03DCE" w:rsidRDefault="00367B61">
              <w:pPr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Numeris"/>
                  <w:tag w:val="nr_57585564e12f4188ba7de43657693a5a"/>
                  <w:id w:val="1761400034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II</w:t>
                  </w:r>
                </w:sdtContent>
              </w:sdt>
              <w:r>
                <w:rPr>
                  <w:b/>
                  <w:sz w:val="22"/>
                  <w:szCs w:val="22"/>
                </w:rPr>
                <w:t xml:space="preserve"> SKYRIUS</w:t>
              </w:r>
            </w:p>
            <w:p w14:paraId="59E507DE" w14:textId="5CC277C2" w:rsidR="00F03DCE" w:rsidRDefault="00367B61">
              <w:pPr>
                <w:jc w:val="center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57585564e12f4188ba7de43657693a5a"/>
                  <w:id w:val="1414123491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PLĖTROS PROGRAMOS PAŽANGOS PRIEMONĖS FINANSAVIMO PLANAS</w:t>
                  </w:r>
                </w:sdtContent>
              </w:sdt>
            </w:p>
            <w:p w14:paraId="426BAB49" w14:textId="77777777" w:rsidR="00F03DCE" w:rsidRDefault="00F03DCE">
              <w:pPr>
                <w:jc w:val="center"/>
                <w:rPr>
                  <w:b/>
                  <w:sz w:val="22"/>
                  <w:szCs w:val="22"/>
                </w:rPr>
              </w:pPr>
            </w:p>
            <w:tbl>
              <w:tblPr>
                <w:tblW w:w="13854" w:type="dxa"/>
                <w:jc w:val="center"/>
                <w:tblLayout w:type="fixed"/>
                <w:tblCellMar>
                  <w:left w:w="30" w:type="dxa"/>
                  <w:right w:w="30" w:type="dxa"/>
                </w:tblCellMar>
                <w:tblLook w:val="04A0" w:firstRow="1" w:lastRow="0" w:firstColumn="1" w:lastColumn="0" w:noHBand="0" w:noVBand="1"/>
              </w:tblPr>
              <w:tblGrid>
                <w:gridCol w:w="7150"/>
                <w:gridCol w:w="2059"/>
                <w:gridCol w:w="2260"/>
                <w:gridCol w:w="2385"/>
              </w:tblGrid>
              <w:tr w:rsidR="00F03DCE" w14:paraId="250BEF7C" w14:textId="3DC6A6BC">
                <w:trPr>
                  <w:cantSplit/>
                  <w:trHeight w:val="884"/>
                  <w:jc w:val="center"/>
                </w:trPr>
                <w:tc>
                  <w:tcPr>
                    <w:tcW w:w="71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  <w:hideMark/>
                  </w:tcPr>
                  <w:p w14:paraId="3796EEFB" w14:textId="77777777" w:rsidR="00F03DCE" w:rsidRDefault="00F03DCE">
                    <w:pPr>
                      <w:rPr>
                        <w:sz w:val="22"/>
                        <w:szCs w:val="22"/>
                      </w:rPr>
                    </w:pPr>
                  </w:p>
                  <w:p w14:paraId="345AD665" w14:textId="76E51609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Finansavimo šaltiniai</w:t>
                    </w:r>
                  </w:p>
                </w:tc>
                <w:tc>
                  <w:tcPr>
                    <w:tcW w:w="6704" w:type="dxa"/>
                    <w:gridSpan w:val="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14:paraId="045FE0C8" w14:textId="77777777" w:rsidR="00F03DCE" w:rsidRDefault="00F03DCE">
                    <w:pPr>
                      <w:jc w:val="center"/>
                      <w:rPr>
                        <w:sz w:val="22"/>
                        <w:szCs w:val="22"/>
                      </w:rPr>
                    </w:pPr>
                  </w:p>
                  <w:p w14:paraId="08F75E7B" w14:textId="777D5F00" w:rsidR="00F03DCE" w:rsidRDefault="00367B6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Finansavimo apimtis, eurais; iš jų:</w:t>
                    </w:r>
                  </w:p>
                </w:tc>
              </w:tr>
              <w:tr w:rsidR="00F03DCE" w14:paraId="7981ACB2" w14:textId="77777777">
                <w:trPr>
                  <w:cantSplit/>
                  <w:trHeight w:val="884"/>
                  <w:jc w:val="center"/>
                </w:trPr>
                <w:tc>
                  <w:tcPr>
                    <w:tcW w:w="715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14:paraId="6A1733B4" w14:textId="77777777" w:rsidR="00F03DCE" w:rsidRDefault="00F03DCE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14:paraId="17275ED2" w14:textId="24EE4D9E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Nacionalinio pažangos plano (toliau – NPP) finansinėse projekcijose numatytų lėšų suma </w:t>
                    </w:r>
                  </w:p>
                </w:tc>
                <w:tc>
                  <w:tcPr>
                    <w:tcW w:w="2260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14:paraId="5C6D6B2A" w14:textId="2389C8A2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NPP finansinėse projekcijose nenumatytų papildomai skirtų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b/>
                        <w:sz w:val="22"/>
                        <w:szCs w:val="22"/>
                      </w:rPr>
                      <w:t xml:space="preserve">lėšų suma </w:t>
                    </w:r>
                  </w:p>
                </w:tc>
                <w:tc>
                  <w:tcPr>
                    <w:tcW w:w="2385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14:paraId="6CB51208" w14:textId="16173C43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NPP finansinėse projekcijose nenumatytų papildomų lėšų poreikio suma</w:t>
                    </w:r>
                  </w:p>
                </w:tc>
              </w:tr>
              <w:tr w:rsidR="00F03DCE" w14:paraId="03F77CFF" w14:textId="14F0428B">
                <w:trPr>
                  <w:cantSplit/>
                  <w:trHeight w:val="389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14:paraId="55EF294F" w14:textId="77777777" w:rsidR="00F03DCE" w:rsidRDefault="00F03DCE">
                    <w:pPr>
                      <w:rPr>
                        <w:sz w:val="22"/>
                        <w:szCs w:val="22"/>
                      </w:rPr>
                    </w:pPr>
                  </w:p>
                  <w:p w14:paraId="53109D8E" w14:textId="77777777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</w:tcPr>
                  <w:p w14:paraId="3F7932F8" w14:textId="77777777" w:rsidR="00F03DCE" w:rsidRDefault="00F03DCE">
                    <w:pPr>
                      <w:rPr>
                        <w:sz w:val="22"/>
                        <w:szCs w:val="22"/>
                      </w:rPr>
                    </w:pPr>
                  </w:p>
                  <w:p w14:paraId="27A51A87" w14:textId="77777777" w:rsidR="00F03DCE" w:rsidRDefault="00367B61">
                    <w:pPr>
                      <w:ind w:hanging="15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bottom"/>
                  </w:tcPr>
                  <w:p w14:paraId="0DF9776A" w14:textId="5DD9243B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bottom"/>
                  </w:tcPr>
                  <w:p w14:paraId="60358844" w14:textId="250BC4FC" w:rsidR="00F03DCE" w:rsidRDefault="00367B61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</w:t>
                    </w:r>
                  </w:p>
                </w:tc>
              </w:tr>
              <w:tr w:rsidR="00F03DCE" w14:paraId="5C50133F" w14:textId="00B97445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882EED8" w14:textId="77777777" w:rsidR="00F03DCE" w:rsidRDefault="00367B61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1.1. Valstybės </w:t>
                    </w:r>
                    <w:r>
                      <w:rPr>
                        <w:b/>
                        <w:sz w:val="22"/>
                        <w:szCs w:val="22"/>
                      </w:rPr>
                      <w:t>biudžeto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11B4C0" w14:textId="309601B4" w:rsidR="00F03DCE" w:rsidRDefault="00367B61">
                    <w:pPr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42 500</w:t>
                    </w: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D3F796" w14:textId="1FC42F73" w:rsidR="00F03DCE" w:rsidRDefault="00367B61">
                    <w:pPr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57 000 000</w:t>
                    </w: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AE2D31" w14:textId="054FB1B1" w:rsidR="00F03DCE" w:rsidRDefault="00367B61">
                    <w:pPr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38 000 000</w:t>
                    </w:r>
                  </w:p>
                </w:tc>
              </w:tr>
              <w:tr w:rsidR="00F03DCE" w14:paraId="614DBFED" w14:textId="66089E7F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6FF4E81" w14:textId="54955917" w:rsidR="00F03DCE" w:rsidRDefault="00367B61">
                    <w:pPr>
                      <w:rPr>
                        <w:sz w:val="22"/>
                        <w:szCs w:val="22"/>
                        <w:lang w:val="pt-BR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 xml:space="preserve">1.1.1. </w:t>
                    </w:r>
                    <w:r>
                      <w:rPr>
                        <w:sz w:val="22"/>
                        <w:szCs w:val="22"/>
                      </w:rPr>
                      <w:t>Valstybės biudžeto lėšos (kodas – 1.1.1.1.1)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B734C96" w14:textId="4A6C7700" w:rsidR="00F03DCE" w:rsidRDefault="00367B61">
                    <w:pPr>
                      <w:jc w:val="right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42 500</w:t>
                    </w: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D3B3BA" w14:textId="61FE1088" w:rsidR="00F03DCE" w:rsidRDefault="00367B61">
                    <w:pPr>
                      <w:jc w:val="right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57 000 000</w:t>
                    </w: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B55071" w14:textId="350D1A4F" w:rsidR="00F03DCE" w:rsidRDefault="00367B61">
                    <w:pPr>
                      <w:jc w:val="right"/>
                      <w:rPr>
                        <w:bCs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38 000 000</w:t>
                    </w:r>
                  </w:p>
                </w:tc>
              </w:tr>
              <w:tr w:rsidR="00F03DCE" w14:paraId="731366DC" w14:textId="38B33A44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FEB1EAA" w14:textId="77777777" w:rsidR="00F03DCE" w:rsidRDefault="00367B61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1.2. Europos Sąjungos ir kitos tarptautinės finansinės paramos bendrojo finansavimo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0453E5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7474C2" w14:textId="77777777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CF2263" w14:textId="23167ADF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F03DCE" w14:paraId="0A9098A4" w14:textId="1AF84249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FDC28C3" w14:textId="77777777" w:rsidR="00F03DCE" w:rsidRDefault="00367B61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1.3. Europos Sąjungos ir kitos </w:t>
                    </w:r>
                    <w:r>
                      <w:rPr>
                        <w:b/>
                        <w:sz w:val="22"/>
                        <w:szCs w:val="22"/>
                      </w:rPr>
                      <w:t>tarptautinės finansinės paramos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148720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BFFDA9" w14:textId="77777777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139E12" w14:textId="690B9E2C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F03DCE" w14:paraId="2730DBD1" w14:textId="6F44C0FC">
                <w:trPr>
                  <w:cantSplit/>
                  <w:trHeight w:val="326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555AB52" w14:textId="44BE4E85" w:rsidR="00F03DCE" w:rsidRDefault="00367B61">
                    <w:pPr>
                      <w:spacing w:line="276" w:lineRule="auto"/>
                      <w:ind w:left="1276" w:hanging="1276"/>
                      <w:jc w:val="both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1.4. Biudžetinių įstaigų pajamų įmokos ir kitos pajamos 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9A5EB9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1C5117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AC664E" w14:textId="43E60360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</w:tr>
              <w:tr w:rsidR="00F03DCE" w14:paraId="1A9825B5" w14:textId="0197E644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3883C04" w14:textId="77777777" w:rsidR="00F03DCE" w:rsidRDefault="00367B61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2. Kitos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7333D3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D89FB7" w14:textId="28D88489" w:rsidR="00F03DCE" w:rsidRDefault="00367B61">
                    <w:pPr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59 100 000</w:t>
                    </w: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696F2F" w14:textId="7A41E65F" w:rsidR="00F03DCE" w:rsidRDefault="00367B61">
                    <w:pPr>
                      <w:ind w:firstLine="114"/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57 900 000</w:t>
                    </w:r>
                  </w:p>
                </w:tc>
              </w:tr>
              <w:tr w:rsidR="00F03DCE" w14:paraId="17E7DA5E" w14:textId="56DB258E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9EB5490" w14:textId="597C1D64" w:rsidR="00F03DCE" w:rsidRDefault="00367B61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2.1. Savivaldybių biudžetų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41800EA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696796" w14:textId="35D90271" w:rsidR="00F03DCE" w:rsidRDefault="00367B61">
                    <w:pPr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59 100 000</w:t>
                    </w: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3CA8D4" w14:textId="2C6F54CD" w:rsidR="00F03DCE" w:rsidRDefault="00367B61">
                    <w:pPr>
                      <w:ind w:firstLine="114"/>
                      <w:jc w:val="right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57 900 000</w:t>
                    </w:r>
                  </w:p>
                </w:tc>
              </w:tr>
              <w:tr w:rsidR="00F03DCE" w14:paraId="64746D3A" w14:textId="2225AA9A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4B0F4F5" w14:textId="77777777" w:rsidR="00F03DCE" w:rsidRDefault="00367B61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2.2. Privačios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B22650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5B2AC1" w14:textId="77777777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0EAAC4" w14:textId="09B7E865" w:rsidR="00F03DCE" w:rsidRDefault="00F03DCE">
                    <w:pPr>
                      <w:jc w:val="right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F03DCE" w14:paraId="19312576" w14:textId="3FB9EC5B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18F43AD" w14:textId="77777777" w:rsidR="00F03DCE" w:rsidRDefault="00367B61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2.3. Kitos viešosios lėšos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243C7B" w14:textId="77777777" w:rsidR="00F03DCE" w:rsidRDefault="00F03DCE">
                    <w:pPr>
                      <w:jc w:val="both"/>
                      <w:rPr>
                        <w:b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EF796B" w14:textId="77777777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AD4004" w14:textId="17841392" w:rsidR="00F03DCE" w:rsidRDefault="00F03DCE"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F03DCE" w14:paraId="47FC200B" w14:textId="437DB4F1">
                <w:trPr>
                  <w:cantSplit/>
                  <w:trHeight w:val="22"/>
                  <w:jc w:val="center"/>
                </w:trPr>
                <w:tc>
                  <w:tcPr>
                    <w:tcW w:w="71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14:paraId="0D76CD21" w14:textId="77777777" w:rsidR="00F03DCE" w:rsidRDefault="00367B61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IŠ VISO:</w:t>
                    </w:r>
                  </w:p>
                </w:tc>
                <w:tc>
                  <w:tcPr>
                    <w:tcW w:w="20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14:paraId="21A81360" w14:textId="5EF36085" w:rsidR="00F03DCE" w:rsidRDefault="00367B61">
                    <w:pPr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42 500</w:t>
                    </w:r>
                  </w:p>
                </w:tc>
                <w:tc>
                  <w:tcPr>
                    <w:tcW w:w="2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14:paraId="4BD56693" w14:textId="21E0B1C7" w:rsidR="00F03DCE" w:rsidRDefault="00367B61">
                    <w:pPr>
                      <w:ind w:firstLine="114"/>
                      <w:jc w:val="right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116 100 000</w:t>
                    </w:r>
                  </w:p>
                </w:tc>
                <w:tc>
                  <w:tcPr>
                    <w:tcW w:w="23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BE5F1" w:themeFill="accent1" w:themeFillTint="33"/>
                    <w:vAlign w:val="center"/>
                  </w:tcPr>
                  <w:p w14:paraId="48935313" w14:textId="435294D2" w:rsidR="00F03DCE" w:rsidRDefault="00367B61">
                    <w:pPr>
                      <w:ind w:firstLine="114"/>
                      <w:jc w:val="right"/>
                      <w:rPr>
                        <w:b/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95 900 000</w:t>
                    </w:r>
                  </w:p>
                </w:tc>
              </w:tr>
            </w:tbl>
            <w:p w14:paraId="22F39F73" w14:textId="1470FC0D" w:rsidR="00F03DCE" w:rsidRDefault="00367B61">
              <w:pPr>
                <w:tabs>
                  <w:tab w:val="center" w:pos="4819"/>
                  <w:tab w:val="right" w:pos="9638"/>
                </w:tabs>
                <w:jc w:val="center"/>
                <w:rPr>
                  <w:b/>
                  <w:sz w:val="18"/>
                  <w:szCs w:val="18"/>
                </w:rPr>
              </w:pPr>
              <w:r>
                <w:rPr>
                  <w:b/>
                  <w:sz w:val="18"/>
                  <w:szCs w:val="18"/>
                </w:rPr>
                <w:br w:type="page"/>
              </w:r>
            </w:p>
            <w:p w14:paraId="4D824202" w14:textId="77777777" w:rsidR="00F03DCE" w:rsidRDefault="00367B61">
              <w:pPr>
                <w:tabs>
                  <w:tab w:val="center" w:pos="4819"/>
                  <w:tab w:val="right" w:pos="9638"/>
                </w:tabs>
                <w:jc w:val="center"/>
                <w:rPr>
                  <w:b/>
                  <w:sz w:val="18"/>
                  <w:szCs w:val="18"/>
                </w:rPr>
              </w:pPr>
            </w:p>
          </w:sdtContent>
        </w:sdt>
        <w:sdt>
          <w:sdtPr>
            <w:alias w:val="skyrius"/>
            <w:tag w:val="part_6b1404c6ea2448408698791e1b0cef6e"/>
            <w:id w:val="-129710654"/>
            <w:lock w:val="sdtLocked"/>
          </w:sdtPr>
          <w:sdtEndPr/>
          <w:sdtContent>
            <w:p w14:paraId="5B96A66B" w14:textId="77777777" w:rsidR="00F03DCE" w:rsidRDefault="00367B61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6b1404c6ea2448408698791e1b0cef6e"/>
                  <w:id w:val="-106440991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3D7B49BD" w14:textId="77777777" w:rsidR="00F03DCE" w:rsidRDefault="00367B61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6b1404c6ea2448408698791e1b0cef6e"/>
                  <w:id w:val="4295980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PLĖTROS PROGRAMOS PAŽANGOS PRIEMONĖS VEIKLŲ SUVESTINĖ</w:t>
                  </w:r>
                </w:sdtContent>
              </w:sdt>
            </w:p>
            <w:p w14:paraId="3DC89C98" w14:textId="77777777" w:rsidR="00F03DCE" w:rsidRDefault="00F03DCE">
              <w:pPr>
                <w:jc w:val="center"/>
                <w:rPr>
                  <w:b/>
                  <w:bCs/>
                </w:rPr>
              </w:pPr>
            </w:p>
            <w:tbl>
              <w:tblPr>
                <w:tblW w:w="5145" w:type="pct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895"/>
                <w:gridCol w:w="940"/>
                <w:gridCol w:w="1395"/>
                <w:gridCol w:w="844"/>
                <w:gridCol w:w="1445"/>
                <w:gridCol w:w="850"/>
                <w:gridCol w:w="1133"/>
                <w:gridCol w:w="850"/>
                <w:gridCol w:w="996"/>
                <w:gridCol w:w="1700"/>
                <w:gridCol w:w="1560"/>
                <w:gridCol w:w="993"/>
                <w:gridCol w:w="965"/>
              </w:tblGrid>
              <w:tr w:rsidR="00F03DCE" w14:paraId="6D234624" w14:textId="77777777">
                <w:trPr>
                  <w:trHeight w:val="699"/>
                </w:trPr>
                <w:tc>
                  <w:tcPr>
                    <w:tcW w:w="609" w:type="pct"/>
                    <w:shd w:val="clear" w:color="auto" w:fill="DBE5F1" w:themeFill="accent1" w:themeFillTint="33"/>
                    <w:vAlign w:val="center"/>
                  </w:tcPr>
                  <w:p w14:paraId="0A194A88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Veikla</w:t>
                    </w:r>
                  </w:p>
                </w:tc>
                <w:tc>
                  <w:tcPr>
                    <w:tcW w:w="302" w:type="pct"/>
                    <w:shd w:val="clear" w:color="auto" w:fill="DBE5F1" w:themeFill="accent1" w:themeFillTint="33"/>
                    <w:vAlign w:val="center"/>
                  </w:tcPr>
                  <w:p w14:paraId="5886F2A7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Veiklos (</w:t>
                    </w: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poveiklės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>, projekto) tipas</w:t>
                    </w:r>
                  </w:p>
                </w:tc>
                <w:tc>
                  <w:tcPr>
                    <w:tcW w:w="448" w:type="pct"/>
                    <w:shd w:val="clear" w:color="auto" w:fill="DBE5F1" w:themeFill="accent1" w:themeFillTint="33"/>
                    <w:vAlign w:val="center"/>
                  </w:tcPr>
                  <w:p w14:paraId="2E75278A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Galimi pareiškėjai</w:t>
                    </w:r>
                  </w:p>
                </w:tc>
                <w:tc>
                  <w:tcPr>
                    <w:tcW w:w="271" w:type="pct"/>
                    <w:shd w:val="clear" w:color="auto" w:fill="DBE5F1" w:themeFill="accent1" w:themeFillTint="33"/>
                    <w:vAlign w:val="center"/>
                  </w:tcPr>
                  <w:p w14:paraId="0AD1E875" w14:textId="70FF29DE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Projektų atrankos būdas</w:t>
                    </w:r>
                  </w:p>
                </w:tc>
                <w:tc>
                  <w:tcPr>
                    <w:tcW w:w="464" w:type="pct"/>
                    <w:shd w:val="clear" w:color="auto" w:fill="DBE5F1" w:themeFill="accent1" w:themeFillTint="33"/>
                    <w:vAlign w:val="center"/>
                  </w:tcPr>
                  <w:p w14:paraId="1AFFDA30" w14:textId="214E6422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Tiesiogiai prisidedama prie horizontaliųjų principų įgyvendinimo </w:t>
                    </w:r>
                  </w:p>
                  <w:p w14:paraId="72E42AC5" w14:textId="3F995D60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(DV; IN; LG; </w:t>
                    </w:r>
                  </w:p>
                  <w:p w14:paraId="646225E6" w14:textId="3649C526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Neprisidedama)</w:t>
                    </w:r>
                  </w:p>
                </w:tc>
                <w:tc>
                  <w:tcPr>
                    <w:tcW w:w="273" w:type="pct"/>
                    <w:shd w:val="clear" w:color="auto" w:fill="DBE5F1" w:themeFill="accent1" w:themeFillTint="33"/>
                    <w:vAlign w:val="center"/>
                  </w:tcPr>
                  <w:p w14:paraId="1AEC2329" w14:textId="4796DE66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Finansa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>-vimo forma</w:t>
                    </w:r>
                  </w:p>
                </w:tc>
                <w:tc>
                  <w:tcPr>
                    <w:tcW w:w="364" w:type="pct"/>
                    <w:shd w:val="clear" w:color="auto" w:fill="DBE5F1" w:themeFill="accent1" w:themeFillTint="33"/>
                    <w:vAlign w:val="center"/>
                  </w:tcPr>
                  <w:p w14:paraId="066FC058" w14:textId="45E53321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Finansavimo suma, eurais</w:t>
                    </w:r>
                  </w:p>
                </w:tc>
                <w:tc>
                  <w:tcPr>
                    <w:tcW w:w="273" w:type="pct"/>
                    <w:shd w:val="clear" w:color="auto" w:fill="DBE5F1" w:themeFill="accent1" w:themeFillTint="33"/>
                    <w:vAlign w:val="center"/>
                  </w:tcPr>
                  <w:p w14:paraId="73981826" w14:textId="01DECA79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  <w:vertAlign w:val="superscript"/>
                      </w:rPr>
                    </w:pP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Finansa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 xml:space="preserve">-vimo šaltinis </w:t>
                    </w:r>
                  </w:p>
                </w:tc>
                <w:tc>
                  <w:tcPr>
                    <w:tcW w:w="320" w:type="pct"/>
                    <w:shd w:val="clear" w:color="auto" w:fill="DBE5F1" w:themeFill="accent1" w:themeFillTint="33"/>
                    <w:vAlign w:val="center"/>
                  </w:tcPr>
                  <w:p w14:paraId="08B84D68" w14:textId="309150D9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Europos Sąjungos lėšų fondas, regionas (Vidurio ir vakarų Lietuvos, Sostinės)</w:t>
                    </w:r>
                  </w:p>
                </w:tc>
                <w:tc>
                  <w:tcPr>
                    <w:tcW w:w="546" w:type="pct"/>
                    <w:shd w:val="clear" w:color="auto" w:fill="DBE5F1" w:themeFill="accent1" w:themeFillTint="33"/>
                    <w:vAlign w:val="center"/>
                  </w:tcPr>
                  <w:p w14:paraId="66197D17" w14:textId="26453558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 xml:space="preserve">Rodiklio </w:t>
                    </w:r>
                    <w:r>
                      <w:rPr>
                        <w:b/>
                        <w:sz w:val="16"/>
                        <w:szCs w:val="16"/>
                      </w:rPr>
                      <w:t>(rezultato, produkto) kodas, pavadinimas ir matavimo vnt.</w:t>
                    </w:r>
                  </w:p>
                </w:tc>
                <w:tc>
                  <w:tcPr>
                    <w:tcW w:w="501" w:type="pct"/>
                    <w:shd w:val="clear" w:color="auto" w:fill="DBE5F1" w:themeFill="accent1" w:themeFillTint="33"/>
                    <w:vAlign w:val="center"/>
                  </w:tcPr>
                  <w:p w14:paraId="7AF7342C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Siektina galutinė rodiklio reikšmė</w:t>
                    </w:r>
                  </w:p>
                  <w:p w14:paraId="78997B82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(ir metai)</w:t>
                    </w:r>
                  </w:p>
                </w:tc>
                <w:tc>
                  <w:tcPr>
                    <w:tcW w:w="319" w:type="pct"/>
                    <w:shd w:val="clear" w:color="auto" w:fill="DBE5F1" w:themeFill="accent1" w:themeFillTint="33"/>
                    <w:vAlign w:val="center"/>
                  </w:tcPr>
                  <w:p w14:paraId="74A30A5D" w14:textId="5B0A3602" w:rsidR="00F03DCE" w:rsidRDefault="00367B61">
                    <w:pPr>
                      <w:jc w:val="center"/>
                      <w:rPr>
                        <w:b/>
                        <w:strike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Administ-ruojančioji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 xml:space="preserve"> institucija</w:t>
                    </w:r>
                  </w:p>
                </w:tc>
                <w:tc>
                  <w:tcPr>
                    <w:tcW w:w="310" w:type="pct"/>
                    <w:shd w:val="clear" w:color="auto" w:fill="DBE5F1" w:themeFill="accent1" w:themeFillTint="33"/>
                    <w:vAlign w:val="center"/>
                  </w:tcPr>
                  <w:p w14:paraId="305CA499" w14:textId="31C6D175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b/>
                        <w:sz w:val="16"/>
                        <w:szCs w:val="16"/>
                      </w:rPr>
                      <w:t>Dalyvau-janti</w:t>
                    </w:r>
                    <w:proofErr w:type="spellEnd"/>
                    <w:r>
                      <w:rPr>
                        <w:b/>
                        <w:sz w:val="16"/>
                        <w:szCs w:val="16"/>
                      </w:rPr>
                      <w:t xml:space="preserve"> institucija</w:t>
                    </w:r>
                  </w:p>
                </w:tc>
              </w:tr>
              <w:tr w:rsidR="00F03DCE" w14:paraId="167B0E5D" w14:textId="77777777">
                <w:trPr>
                  <w:trHeight w:val="279"/>
                </w:trPr>
                <w:tc>
                  <w:tcPr>
                    <w:tcW w:w="609" w:type="pct"/>
                    <w:shd w:val="clear" w:color="auto" w:fill="DBE5F1" w:themeFill="accent1" w:themeFillTint="33"/>
                    <w:vAlign w:val="center"/>
                  </w:tcPr>
                  <w:p w14:paraId="7D46B4A2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</w:t>
                    </w:r>
                  </w:p>
                </w:tc>
                <w:tc>
                  <w:tcPr>
                    <w:tcW w:w="302" w:type="pct"/>
                    <w:shd w:val="clear" w:color="auto" w:fill="DBE5F1" w:themeFill="accent1" w:themeFillTint="33"/>
                    <w:vAlign w:val="center"/>
                  </w:tcPr>
                  <w:p w14:paraId="1C8C97E0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2</w:t>
                    </w:r>
                  </w:p>
                </w:tc>
                <w:tc>
                  <w:tcPr>
                    <w:tcW w:w="448" w:type="pct"/>
                    <w:shd w:val="clear" w:color="auto" w:fill="DBE5F1" w:themeFill="accent1" w:themeFillTint="33"/>
                    <w:vAlign w:val="center"/>
                  </w:tcPr>
                  <w:p w14:paraId="58AB2AF0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3</w:t>
                    </w:r>
                  </w:p>
                </w:tc>
                <w:tc>
                  <w:tcPr>
                    <w:tcW w:w="271" w:type="pct"/>
                    <w:shd w:val="clear" w:color="auto" w:fill="DBE5F1" w:themeFill="accent1" w:themeFillTint="33"/>
                    <w:vAlign w:val="center"/>
                  </w:tcPr>
                  <w:p w14:paraId="399B2CBA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4</w:t>
                    </w:r>
                  </w:p>
                </w:tc>
                <w:tc>
                  <w:tcPr>
                    <w:tcW w:w="464" w:type="pct"/>
                    <w:shd w:val="clear" w:color="auto" w:fill="DBE5F1" w:themeFill="accent1" w:themeFillTint="33"/>
                    <w:vAlign w:val="center"/>
                  </w:tcPr>
                  <w:p w14:paraId="110FB8DC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5</w:t>
                    </w:r>
                  </w:p>
                </w:tc>
                <w:tc>
                  <w:tcPr>
                    <w:tcW w:w="273" w:type="pct"/>
                    <w:shd w:val="clear" w:color="auto" w:fill="DBE5F1" w:themeFill="accent1" w:themeFillTint="33"/>
                    <w:vAlign w:val="center"/>
                  </w:tcPr>
                  <w:p w14:paraId="233388DF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6</w:t>
                    </w:r>
                  </w:p>
                </w:tc>
                <w:tc>
                  <w:tcPr>
                    <w:tcW w:w="364" w:type="pct"/>
                    <w:shd w:val="clear" w:color="auto" w:fill="DBE5F1" w:themeFill="accent1" w:themeFillTint="33"/>
                    <w:vAlign w:val="center"/>
                  </w:tcPr>
                  <w:p w14:paraId="0B16884A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7</w:t>
                    </w:r>
                  </w:p>
                </w:tc>
                <w:tc>
                  <w:tcPr>
                    <w:tcW w:w="273" w:type="pct"/>
                    <w:shd w:val="clear" w:color="auto" w:fill="DBE5F1" w:themeFill="accent1" w:themeFillTint="33"/>
                    <w:vAlign w:val="center"/>
                  </w:tcPr>
                  <w:p w14:paraId="7A7737FA" w14:textId="77777777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8</w:t>
                    </w:r>
                  </w:p>
                </w:tc>
                <w:tc>
                  <w:tcPr>
                    <w:tcW w:w="320" w:type="pct"/>
                    <w:shd w:val="clear" w:color="auto" w:fill="DBE5F1" w:themeFill="accent1" w:themeFillTint="33"/>
                    <w:vAlign w:val="center"/>
                  </w:tcPr>
                  <w:p w14:paraId="02C97AC6" w14:textId="485B324B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9</w:t>
                    </w:r>
                  </w:p>
                </w:tc>
                <w:tc>
                  <w:tcPr>
                    <w:tcW w:w="546" w:type="pct"/>
                    <w:shd w:val="clear" w:color="auto" w:fill="DBE5F1" w:themeFill="accent1" w:themeFillTint="33"/>
                    <w:vAlign w:val="center"/>
                  </w:tcPr>
                  <w:p w14:paraId="4AAB5B65" w14:textId="1B345EBD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10</w:t>
                    </w:r>
                  </w:p>
                </w:tc>
                <w:tc>
                  <w:tcPr>
                    <w:tcW w:w="501" w:type="pct"/>
                    <w:shd w:val="clear" w:color="auto" w:fill="DBE5F1" w:themeFill="accent1" w:themeFillTint="33"/>
                    <w:vAlign w:val="center"/>
                  </w:tcPr>
                  <w:p w14:paraId="2ADE08FC" w14:textId="2A8C58F8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11</w:t>
                    </w:r>
                  </w:p>
                </w:tc>
                <w:tc>
                  <w:tcPr>
                    <w:tcW w:w="319" w:type="pct"/>
                    <w:shd w:val="clear" w:color="auto" w:fill="DBE5F1" w:themeFill="accent1" w:themeFillTint="33"/>
                    <w:vAlign w:val="center"/>
                  </w:tcPr>
                  <w:p w14:paraId="230B767A" w14:textId="3BFC5CF5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12</w:t>
                    </w:r>
                  </w:p>
                </w:tc>
                <w:tc>
                  <w:tcPr>
                    <w:tcW w:w="310" w:type="pct"/>
                    <w:shd w:val="clear" w:color="auto" w:fill="DBE5F1" w:themeFill="accent1" w:themeFillTint="33"/>
                    <w:vAlign w:val="center"/>
                  </w:tcPr>
                  <w:p w14:paraId="09CCF260" w14:textId="5B86F93F" w:rsidR="00F03DCE" w:rsidRDefault="00367B61">
                    <w:pPr>
                      <w:jc w:val="center"/>
                      <w:rPr>
                        <w:b/>
                        <w:sz w:val="16"/>
                        <w:szCs w:val="16"/>
                      </w:rPr>
                    </w:pPr>
                    <w:r>
                      <w:rPr>
                        <w:b/>
                        <w:sz w:val="16"/>
                        <w:szCs w:val="16"/>
                      </w:rPr>
                      <w:t>13</w:t>
                    </w:r>
                  </w:p>
                </w:tc>
              </w:tr>
              <w:tr w:rsidR="00F03DCE" w14:paraId="264A9712" w14:textId="77777777">
                <w:trPr>
                  <w:trHeight w:val="458"/>
                </w:trPr>
                <w:tc>
                  <w:tcPr>
                    <w:tcW w:w="609" w:type="pct"/>
                  </w:tcPr>
                  <w:p w14:paraId="09E2D630" w14:textId="0D594381" w:rsidR="00F03DCE" w:rsidRDefault="00367B61">
                    <w:pPr>
                      <w:rPr>
                        <w:i/>
                        <w:sz w:val="20"/>
                      </w:rPr>
                    </w:pPr>
                    <w:r>
                      <w:rPr>
                        <w:sz w:val="20"/>
                      </w:rPr>
                      <w:t>1. I</w:t>
                    </w:r>
                    <w:r>
                      <w:rPr>
                        <w:bCs/>
                        <w:iCs/>
                        <w:color w:val="000000"/>
                        <w:sz w:val="20"/>
                        <w:lang w:eastAsia="lt-LT"/>
                      </w:rPr>
                      <w:t xml:space="preserve">švystyti sporto infrastruktūrą, tenkinančią aukšto </w:t>
                    </w:r>
                    <w:r>
                      <w:rPr>
                        <w:bCs/>
                        <w:iCs/>
                        <w:color w:val="000000"/>
                        <w:sz w:val="20"/>
                        <w:lang w:eastAsia="lt-LT"/>
                      </w:rPr>
                      <w:t>meistriškumo sporto ir gyventojų fizinio aktyvumo poreikius</w:t>
                    </w:r>
                  </w:p>
                </w:tc>
                <w:tc>
                  <w:tcPr>
                    <w:tcW w:w="302" w:type="pct"/>
                  </w:tcPr>
                  <w:p w14:paraId="5E3F9F17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448" w:type="pct"/>
                  </w:tcPr>
                  <w:p w14:paraId="49C72346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1" w:type="pct"/>
                  </w:tcPr>
                  <w:p w14:paraId="77A1202C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464" w:type="pct"/>
                  </w:tcPr>
                  <w:p w14:paraId="7B5C3FD3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1D098DFF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364" w:type="pct"/>
                  </w:tcPr>
                  <w:p w14:paraId="12992B5C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192112FC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320" w:type="pct"/>
                  </w:tcPr>
                  <w:p w14:paraId="3A2B2574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46" w:type="pct"/>
                  </w:tcPr>
                  <w:p w14:paraId="24E2079E" w14:textId="0677BA1A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01" w:type="pct"/>
                  </w:tcPr>
                  <w:p w14:paraId="0E4B0979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319" w:type="pct"/>
                  </w:tcPr>
                  <w:p w14:paraId="6FB72EF6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310" w:type="pct"/>
                  </w:tcPr>
                  <w:p w14:paraId="6191828F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03DCE" w14:paraId="20014157" w14:textId="77777777">
                <w:trPr>
                  <w:trHeight w:val="458"/>
                </w:trPr>
                <w:tc>
                  <w:tcPr>
                    <w:tcW w:w="609" w:type="pct"/>
                  </w:tcPr>
                  <w:p w14:paraId="16924F54" w14:textId="31150001" w:rsidR="00F03DCE" w:rsidRDefault="00367B61">
                    <w:pPr>
                      <w:widowControl w:val="0"/>
                      <w:ind w:right="49"/>
                      <w:rPr>
                        <w:i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1.1. Savivaldybių sporto infrastruktūros objektų naujų statinių statyba ir </w:t>
                    </w:r>
                    <w:r>
                      <w:rPr>
                        <w:sz w:val="20"/>
                        <w:lang w:eastAsia="lt-LT"/>
                      </w:rPr>
                      <w:t>rekonstravimas</w:t>
                    </w:r>
                  </w:p>
                </w:tc>
                <w:tc>
                  <w:tcPr>
                    <w:tcW w:w="302" w:type="pct"/>
                  </w:tcPr>
                  <w:p w14:paraId="05FA0F6D" w14:textId="41880EF8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448" w:type="pct"/>
                  </w:tcPr>
                  <w:p w14:paraId="652E8E21" w14:textId="26A3B47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Savivaldybės</w:t>
                    </w:r>
                  </w:p>
                </w:tc>
                <w:tc>
                  <w:tcPr>
                    <w:tcW w:w="271" w:type="pct"/>
                  </w:tcPr>
                  <w:p w14:paraId="460F7768" w14:textId="4F5976A2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</w:t>
                    </w:r>
                  </w:p>
                </w:tc>
                <w:tc>
                  <w:tcPr>
                    <w:tcW w:w="464" w:type="pct"/>
                  </w:tcPr>
                  <w:p w14:paraId="0CA6D25B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DV, IN, LG</w:t>
                    </w:r>
                  </w:p>
                  <w:p w14:paraId="5A64AE71" w14:textId="4E686756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638500D6" w14:textId="5574DB24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364" w:type="pct"/>
                  </w:tcPr>
                  <w:p w14:paraId="60A2AB5C" w14:textId="7890AC1B" w:rsidR="00F03DCE" w:rsidRDefault="00367B61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46 000 000</w:t>
                    </w:r>
                  </w:p>
                  <w:p w14:paraId="686821EE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(1 pastaba)</w:t>
                    </w:r>
                  </w:p>
                  <w:p w14:paraId="735BC8F4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771AF691" w14:textId="64734D55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39 600 000</w:t>
                    </w:r>
                  </w:p>
                  <w:p w14:paraId="007DFF24" w14:textId="13CE9D73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(1 pastaba)</w:t>
                    </w:r>
                  </w:p>
                </w:tc>
                <w:tc>
                  <w:tcPr>
                    <w:tcW w:w="273" w:type="pct"/>
                  </w:tcPr>
                  <w:p w14:paraId="6BEF4521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  <w:p w14:paraId="14FC178C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08471897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7CB1C30B" w14:textId="2A267D24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Savivaldybių biudžetai (toliau – SB) </w:t>
                    </w:r>
                  </w:p>
                </w:tc>
                <w:tc>
                  <w:tcPr>
                    <w:tcW w:w="320" w:type="pct"/>
                  </w:tcPr>
                  <w:p w14:paraId="13DB6671" w14:textId="6F81EAC3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546" w:type="pct"/>
                  </w:tcPr>
                  <w:p w14:paraId="2A0E6123" w14:textId="10EC641C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33A21A42" w14:textId="04B146DF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01-01</w:t>
                    </w:r>
                  </w:p>
                  <w:p w14:paraId="6C4B00B9" w14:textId="24A2E03B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kurčiųjų dalyvių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skaičiaus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didėjimas vasaros, </w:t>
                    </w:r>
                    <w:r>
                      <w:rPr>
                        <w:spacing w:val="-52"/>
                        <w:sz w:val="20"/>
                      </w:rPr>
                      <w:t xml:space="preserve">  </w:t>
                    </w:r>
                    <w:r>
                      <w:rPr>
                        <w:sz w:val="20"/>
                      </w:rPr>
                      <w:t>žiemos olimpinėse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žaidynėse (vnt.)</w:t>
                    </w:r>
                  </w:p>
                  <w:p w14:paraId="7F5DC9C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090EE9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271FCB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51A893A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5C43A35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2D25F1D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1A4F6A39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CB815C2" w14:textId="77777777" w:rsidR="00F03DCE" w:rsidRDefault="00F03DCE">
                    <w:pPr>
                      <w:widowControl w:val="0"/>
                      <w:ind w:right="94"/>
                      <w:rPr>
                        <w:sz w:val="20"/>
                      </w:rPr>
                    </w:pPr>
                  </w:p>
                  <w:p w14:paraId="4D4941FA" w14:textId="77777777" w:rsidR="00F03DCE" w:rsidRDefault="00F03DCE">
                    <w:pPr>
                      <w:widowControl w:val="0"/>
                      <w:ind w:right="94"/>
                      <w:rPr>
                        <w:sz w:val="20"/>
                      </w:rPr>
                    </w:pPr>
                  </w:p>
                  <w:p w14:paraId="6616141E" w14:textId="5C607D69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760E01DC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01-02</w:t>
                    </w:r>
                  </w:p>
                  <w:p w14:paraId="60A2E72E" w14:textId="335084E3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Gyventojų, gaunančių pakankamai fizinio aktyvumo pasl</w:t>
                    </w:r>
                    <w:r>
                      <w:rPr>
                        <w:sz w:val="20"/>
                      </w:rPr>
                      <w:t>augų savo gyvenamojoje vietovėje, dalis (proc.)</w:t>
                    </w:r>
                  </w:p>
                  <w:p w14:paraId="2EAB9051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51497DF8" w14:textId="4BD78A83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R-12-004-04-04-01-03</w:t>
                    </w:r>
                  </w:p>
                  <w:p w14:paraId="5F226AC9" w14:textId="6E4DDA6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Apsilankymų savivaldybių sporto infrastruktūros objektuose, kuriems skirta pažangos lėšų, skaičius per metus (vnt.)</w:t>
                    </w:r>
                  </w:p>
                  <w:p w14:paraId="4A947B53" w14:textId="50FDCE6F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01" w:type="pct"/>
                  </w:tcPr>
                  <w:p w14:paraId="0D9469FD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Olimpiečių:</w:t>
                    </w:r>
                  </w:p>
                  <w:p w14:paraId="11B2B6ED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vasaros – 100 (2028), </w:t>
                    </w:r>
                  </w:p>
                  <w:p w14:paraId="1020556D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žiemos – 16 (2030). </w:t>
                    </w:r>
                  </w:p>
                  <w:p w14:paraId="4379FA55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39857083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:</w:t>
                    </w:r>
                  </w:p>
                  <w:p w14:paraId="4F3A1F11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20 (2028),</w:t>
                    </w:r>
                  </w:p>
                  <w:p w14:paraId="03C6A1FA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(2030).</w:t>
                    </w:r>
                  </w:p>
                  <w:p w14:paraId="76409C47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27B8534B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Kurčiųjų: </w:t>
                    </w:r>
                  </w:p>
                  <w:p w14:paraId="656035B1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60 (2029),</w:t>
                    </w:r>
                  </w:p>
                  <w:p w14:paraId="2D390818" w14:textId="458B1AC6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(2027).</w:t>
                    </w:r>
                  </w:p>
                  <w:p w14:paraId="1A48378D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A56789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00DAB54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 (2030)</w:t>
                    </w:r>
                  </w:p>
                  <w:p w14:paraId="5713A709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46646AE0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2466E9D6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3C43B92F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646AC38B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728A5E7D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3BA6A84E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26B92D1E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0DA029D6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5EE767CB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3D4C0DF9" w14:textId="792E089B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455 800 (2030)</w:t>
                    </w:r>
                  </w:p>
                </w:tc>
                <w:tc>
                  <w:tcPr>
                    <w:tcW w:w="319" w:type="pct"/>
                  </w:tcPr>
                  <w:p w14:paraId="29C0D5BC" w14:textId="607019A4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Viešoji įstaiga Centrinė projektų valdymo agentūra (toliau – CPVA)</w:t>
                    </w:r>
                  </w:p>
                </w:tc>
                <w:tc>
                  <w:tcPr>
                    <w:tcW w:w="310" w:type="pct"/>
                  </w:tcPr>
                  <w:p w14:paraId="65D463B0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03DCE" w14:paraId="5EB2220B" w14:textId="77777777">
                <w:trPr>
                  <w:trHeight w:val="467"/>
                </w:trPr>
                <w:tc>
                  <w:tcPr>
                    <w:tcW w:w="609" w:type="pct"/>
                  </w:tcPr>
                  <w:p w14:paraId="10787C37" w14:textId="6CD07C4B" w:rsidR="00F03DCE" w:rsidRDefault="00367B61">
                    <w:pPr>
                      <w:widowControl w:val="0"/>
                      <w:ind w:right="49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1.2. Valstybės ir savivaldybių bendrojo ugdymo mokyklų, profesinio mokymo įstaigų ir valstybinių aukštųjų mokyklų sporto infrastruktūros </w:t>
                    </w:r>
                    <w:r>
                      <w:rPr>
                        <w:sz w:val="20"/>
                        <w:lang w:eastAsia="lt-LT"/>
                      </w:rPr>
                      <w:t>atnaujinimas</w:t>
                    </w:r>
                  </w:p>
                  <w:p w14:paraId="6B345762" w14:textId="6CD6DB6C" w:rsidR="00F03DCE" w:rsidRDefault="00F03DCE">
                    <w:pPr>
                      <w:rPr>
                        <w:i/>
                        <w:sz w:val="20"/>
                      </w:rPr>
                    </w:pPr>
                  </w:p>
                </w:tc>
                <w:tc>
                  <w:tcPr>
                    <w:tcW w:w="302" w:type="pct"/>
                  </w:tcPr>
                  <w:p w14:paraId="52092DF5" w14:textId="2DE8B935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448" w:type="pct"/>
                  </w:tcPr>
                  <w:p w14:paraId="4F8D328A" w14:textId="1D19C451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Savivaldybės, </w:t>
                    </w:r>
                  </w:p>
                  <w:p w14:paraId="4534E473" w14:textId="4F2EDDA8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valstybinės bendrojo ugdymo mokyklos, valstybinės profesinio mokymo įstaigos, </w:t>
                    </w:r>
                    <w:r>
                      <w:rPr>
                        <w:sz w:val="20"/>
                      </w:rPr>
                      <w:t>valstybinės aukštosios mokyklos</w:t>
                    </w:r>
                  </w:p>
                </w:tc>
                <w:tc>
                  <w:tcPr>
                    <w:tcW w:w="271" w:type="pct"/>
                  </w:tcPr>
                  <w:p w14:paraId="192CDE74" w14:textId="6FE1091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K</w:t>
                    </w:r>
                  </w:p>
                </w:tc>
                <w:tc>
                  <w:tcPr>
                    <w:tcW w:w="464" w:type="pct"/>
                  </w:tcPr>
                  <w:p w14:paraId="570A8295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DV, IN, LG</w:t>
                    </w:r>
                  </w:p>
                  <w:p w14:paraId="695ED756" w14:textId="65DF9EB4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7677FE37" w14:textId="448DB715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364" w:type="pct"/>
                  </w:tcPr>
                  <w:p w14:paraId="74DB66D1" w14:textId="6244CB2E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4 500 000</w:t>
                    </w:r>
                  </w:p>
                  <w:p w14:paraId="664F8372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 pastaba)</w:t>
                    </w:r>
                  </w:p>
                  <w:p w14:paraId="2DD3FCAA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483D77EB" w14:textId="45D7EA14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18 000 000</w:t>
                    </w:r>
                  </w:p>
                  <w:p w14:paraId="128AAEAC" w14:textId="344B2988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 pastaba)</w:t>
                    </w:r>
                  </w:p>
                  <w:p w14:paraId="74608D79" w14:textId="30818BC2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20017EF7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  <w:p w14:paraId="2052C606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15C8F645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372040C9" w14:textId="58DD749C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SB</w:t>
                    </w:r>
                  </w:p>
                </w:tc>
                <w:tc>
                  <w:tcPr>
                    <w:tcW w:w="320" w:type="pct"/>
                  </w:tcPr>
                  <w:p w14:paraId="063A1FF4" w14:textId="5BF446E0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546" w:type="pct"/>
                  </w:tcPr>
                  <w:p w14:paraId="42583BE8" w14:textId="6F9AB1A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4DFF0E18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01-01</w:t>
                    </w:r>
                  </w:p>
                  <w:p w14:paraId="7196AA47" w14:textId="4E6BE69F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kurčiųjų dalyvių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skaičiaus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didėjimas vasaros, 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žiemos olimpinėse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žaidynėse (vnt.)</w:t>
                    </w:r>
                  </w:p>
                  <w:p w14:paraId="2F0A539A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A1F467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903370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8BBACD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9464DA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13D8DE9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69571498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5BF4698F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CE32B7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6269C3A0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1B48283D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01-02</w:t>
                    </w:r>
                  </w:p>
                  <w:p w14:paraId="3A36038D" w14:textId="25CD7135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Gyventojų, gaunančių pakankamai fizinio aktyvumo paslaugų savo gyvenamojoje vietovėje, dalis (proc.)</w:t>
                    </w:r>
                  </w:p>
                  <w:p w14:paraId="6B623329" w14:textId="62F5AEA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01" w:type="pct"/>
                  </w:tcPr>
                  <w:p w14:paraId="68ED2F4B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Olimpiečių:</w:t>
                    </w:r>
                  </w:p>
                  <w:p w14:paraId="6E3C3E3D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vasaros – 100 (2028), </w:t>
                    </w:r>
                  </w:p>
                  <w:p w14:paraId="182C9CE1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žiemos – 16 (2030). </w:t>
                    </w:r>
                  </w:p>
                  <w:p w14:paraId="028B1AD1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2D906472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:</w:t>
                    </w:r>
                  </w:p>
                  <w:p w14:paraId="176A3CD0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20 (2028),</w:t>
                    </w:r>
                  </w:p>
                  <w:p w14:paraId="61ABC869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(2030).</w:t>
                    </w:r>
                  </w:p>
                  <w:p w14:paraId="16343D9D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6D2C5EDD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Kurčiųjų: </w:t>
                    </w:r>
                  </w:p>
                  <w:p w14:paraId="5A403247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vasaros </w:t>
                    </w:r>
                    <w:r>
                      <w:rPr>
                        <w:sz w:val="20"/>
                      </w:rPr>
                      <w:t>– 60 (2029),</w:t>
                    </w:r>
                  </w:p>
                  <w:p w14:paraId="20533026" w14:textId="2908F9A8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(2027).</w:t>
                    </w:r>
                  </w:p>
                  <w:p w14:paraId="5AB9CC1B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649A262B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34736D5F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 (2030)</w:t>
                    </w:r>
                  </w:p>
                  <w:p w14:paraId="55F9181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245A1CE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0F2342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69168B4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59B68E7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72268A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8911BB5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151AB6C" w14:textId="1691AC33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19" w:type="pct"/>
                  </w:tcPr>
                  <w:p w14:paraId="252A2E12" w14:textId="7B7A16BE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CPVA</w:t>
                    </w:r>
                  </w:p>
                </w:tc>
                <w:tc>
                  <w:tcPr>
                    <w:tcW w:w="310" w:type="pct"/>
                  </w:tcPr>
                  <w:p w14:paraId="5E36283A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03DCE" w14:paraId="6686C158" w14:textId="77777777">
                <w:trPr>
                  <w:trHeight w:val="233"/>
                </w:trPr>
                <w:tc>
                  <w:tcPr>
                    <w:tcW w:w="609" w:type="pct"/>
                  </w:tcPr>
                  <w:p w14:paraId="72D0EC31" w14:textId="02072DD4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1.3. Sporto gimnazijų veiklai reikalingos infrastruktūros plėtra</w:t>
                    </w:r>
                  </w:p>
                </w:tc>
                <w:tc>
                  <w:tcPr>
                    <w:tcW w:w="302" w:type="pct"/>
                  </w:tcPr>
                  <w:p w14:paraId="5401F8BA" w14:textId="44B282F3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448" w:type="pct"/>
                  </w:tcPr>
                  <w:p w14:paraId="0D80371E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Panevėžio m. sav., </w:t>
                    </w:r>
                  </w:p>
                  <w:p w14:paraId="5E6CCCCC" w14:textId="08BE744C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Šiaulių m. sav., </w:t>
                    </w:r>
                  </w:p>
                  <w:p w14:paraId="7F0BCE49" w14:textId="0871599B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Vilniaus m. sav.,</w:t>
                    </w:r>
                  </w:p>
                  <w:p w14:paraId="6AAFEB2F" w14:textId="194A64C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LSC</w:t>
                    </w:r>
                  </w:p>
                </w:tc>
                <w:tc>
                  <w:tcPr>
                    <w:tcW w:w="271" w:type="pct"/>
                  </w:tcPr>
                  <w:p w14:paraId="79DE4E53" w14:textId="2E99B51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464" w:type="pct"/>
                  </w:tcPr>
                  <w:p w14:paraId="438F7AA8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DV, IN, LG</w:t>
                    </w:r>
                  </w:p>
                  <w:p w14:paraId="606FC7B4" w14:textId="1CF60378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3B4D207A" w14:textId="728177DF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364" w:type="pct"/>
                  </w:tcPr>
                  <w:p w14:paraId="6327799A" w14:textId="14C407A6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1 000 000</w:t>
                    </w:r>
                  </w:p>
                  <w:p w14:paraId="2DA51B72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(3 pastaba)</w:t>
                    </w:r>
                  </w:p>
                  <w:p w14:paraId="459315C6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564D91E3" w14:textId="032E570B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1 500 000</w:t>
                    </w:r>
                  </w:p>
                  <w:p w14:paraId="18E3CB3A" w14:textId="405643F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(3 pastaba)</w:t>
                    </w:r>
                  </w:p>
                </w:tc>
                <w:tc>
                  <w:tcPr>
                    <w:tcW w:w="273" w:type="pct"/>
                  </w:tcPr>
                  <w:p w14:paraId="7310307F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  <w:p w14:paraId="4DC864C1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4DF449BC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  <w:p w14:paraId="75F840EA" w14:textId="13E342A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SB</w:t>
                    </w:r>
                  </w:p>
                </w:tc>
                <w:tc>
                  <w:tcPr>
                    <w:tcW w:w="320" w:type="pct"/>
                  </w:tcPr>
                  <w:p w14:paraId="37B4512B" w14:textId="74E794B2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546" w:type="pct"/>
                  </w:tcPr>
                  <w:p w14:paraId="76224ED9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1D37BF17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01-01</w:t>
                    </w:r>
                  </w:p>
                  <w:p w14:paraId="31509FF2" w14:textId="7CE22E72" w:rsidR="00F03DCE" w:rsidRDefault="00367B61">
                    <w:pPr>
                      <w:rPr>
                        <w:spacing w:val="-52"/>
                        <w:sz w:val="20"/>
                      </w:rPr>
                    </w:pPr>
                    <w:r>
                      <w:rPr>
                        <w:sz w:val="20"/>
                      </w:rPr>
                      <w:t>Olimpiečių,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kurčiųjų dalyvių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skaičiaus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didėjimas vasaros,</w:t>
                    </w:r>
                    <w:r>
                      <w:rPr>
                        <w:spacing w:val="-52"/>
                        <w:sz w:val="20"/>
                      </w:rPr>
                      <w:t xml:space="preserve">           </w:t>
                    </w:r>
                  </w:p>
                  <w:p w14:paraId="1EE38E6C" w14:textId="519B6D18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olimpinėse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žaidynėse (vnt.)</w:t>
                    </w:r>
                  </w:p>
                  <w:p w14:paraId="5DDDBE8A" w14:textId="77777777" w:rsidR="00F03DCE" w:rsidRDefault="00F03DCE">
                    <w:pPr>
                      <w:widowControl w:val="0"/>
                      <w:rPr>
                        <w:strike/>
                        <w:sz w:val="20"/>
                      </w:rPr>
                    </w:pPr>
                  </w:p>
                  <w:p w14:paraId="6ED8E12F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0308B75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1F2E5C4C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4FAE8B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41B724C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1839412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C4AEB5F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5C299B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3338CE3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1C4A28AB" w14:textId="6BB08434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01-02</w:t>
                    </w:r>
                  </w:p>
                  <w:p w14:paraId="4FDF50D6" w14:textId="3B9B1E18" w:rsidR="00F03DCE" w:rsidRDefault="00367B61">
                    <w:pPr>
                      <w:rPr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Gyventojų, gaunančių pakankamai fizinio aktyvumo paslaugų savo gyvenamojoje </w:t>
                    </w:r>
                    <w:r>
                      <w:rPr>
                        <w:sz w:val="20"/>
                      </w:rPr>
                      <w:t>vietovėje, dalis (proc.)</w:t>
                    </w:r>
                  </w:p>
                </w:tc>
                <w:tc>
                  <w:tcPr>
                    <w:tcW w:w="501" w:type="pct"/>
                  </w:tcPr>
                  <w:p w14:paraId="1A0BDB7F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Olimpiečių:</w:t>
                    </w:r>
                  </w:p>
                  <w:p w14:paraId="53F04F68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vasaros – 100 (2028), </w:t>
                    </w:r>
                  </w:p>
                  <w:p w14:paraId="4523326E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žiemos – 16 (2030). </w:t>
                    </w:r>
                  </w:p>
                  <w:p w14:paraId="72528425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62A465A4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:</w:t>
                    </w:r>
                  </w:p>
                  <w:p w14:paraId="57DC3B7D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20 (2028),</w:t>
                    </w:r>
                  </w:p>
                  <w:p w14:paraId="36E30E5E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(2030).</w:t>
                    </w:r>
                  </w:p>
                  <w:p w14:paraId="3FAAEB77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1B17FA5E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Kurčiųjų: </w:t>
                    </w:r>
                  </w:p>
                  <w:p w14:paraId="01EC9C3A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60 (2029),</w:t>
                    </w:r>
                  </w:p>
                  <w:p w14:paraId="6106E62F" w14:textId="1CC71EA4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(2027).</w:t>
                    </w:r>
                  </w:p>
                  <w:p w14:paraId="4623E50D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56FE4680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34443FBC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 (2030)</w:t>
                    </w:r>
                  </w:p>
                  <w:p w14:paraId="6A3977CF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2151AF06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412DFD0A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654FDA36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7DF83555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3EBB7819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452CF716" w14:textId="0F55F7A2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</w:tc>
                <w:tc>
                  <w:tcPr>
                    <w:tcW w:w="319" w:type="pct"/>
                  </w:tcPr>
                  <w:p w14:paraId="690FDC8F" w14:textId="34B9EFC1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310" w:type="pct"/>
                  </w:tcPr>
                  <w:p w14:paraId="208D446D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03DCE" w14:paraId="7386E7A0" w14:textId="77777777">
                <w:trPr>
                  <w:trHeight w:val="233"/>
                </w:trPr>
                <w:tc>
                  <w:tcPr>
                    <w:tcW w:w="609" w:type="pct"/>
                  </w:tcPr>
                  <w:p w14:paraId="5AB42C34" w14:textId="6153E572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1.4. Lietuvos sporto centro aukšto meistriškumo sporto varžyboms ir pratyboms skirtų sporto infrastruktūros objektų naujų statinių statyba, </w:t>
                    </w:r>
                    <w:r>
                      <w:rPr>
                        <w:sz w:val="20"/>
                        <w:lang w:eastAsia="lt-LT"/>
                      </w:rPr>
                      <w:t>rekonstravimas, atnaujinimas</w:t>
                    </w:r>
                  </w:p>
                </w:tc>
                <w:tc>
                  <w:tcPr>
                    <w:tcW w:w="302" w:type="pct"/>
                  </w:tcPr>
                  <w:p w14:paraId="4D109B8F" w14:textId="4D7F50EE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448" w:type="pct"/>
                  </w:tcPr>
                  <w:p w14:paraId="112CA088" w14:textId="69599E6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LSC</w:t>
                    </w:r>
                  </w:p>
                </w:tc>
                <w:tc>
                  <w:tcPr>
                    <w:tcW w:w="271" w:type="pct"/>
                  </w:tcPr>
                  <w:p w14:paraId="7817443D" w14:textId="2E1EC450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464" w:type="pct"/>
                  </w:tcPr>
                  <w:p w14:paraId="435BA25A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DV, IN, LG</w:t>
                    </w:r>
                  </w:p>
                  <w:p w14:paraId="2FA1D943" w14:textId="2B0A37A6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6F18B7FA" w14:textId="4E20F19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364" w:type="pct"/>
                  </w:tcPr>
                  <w:p w14:paraId="516F0FCE" w14:textId="19E5B7C2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5 500 000</w:t>
                    </w:r>
                  </w:p>
                  <w:p w14:paraId="2256ED74" w14:textId="6C5D46B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(4 pastaba)</w:t>
                    </w:r>
                  </w:p>
                </w:tc>
                <w:tc>
                  <w:tcPr>
                    <w:tcW w:w="273" w:type="pct"/>
                  </w:tcPr>
                  <w:p w14:paraId="7BE049E3" w14:textId="182FC763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320" w:type="pct"/>
                  </w:tcPr>
                  <w:p w14:paraId="193BDD33" w14:textId="7C00EDD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546" w:type="pct"/>
                  </w:tcPr>
                  <w:p w14:paraId="242F50CB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463B31FE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01-01</w:t>
                    </w:r>
                  </w:p>
                  <w:p w14:paraId="7B8E6AAD" w14:textId="241DE02B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kurčiųjų dalyvių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skaičiaus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didėjimas vasaros, </w:t>
                    </w:r>
                    <w:r>
                      <w:rPr>
                        <w:spacing w:val="-52"/>
                        <w:sz w:val="20"/>
                      </w:rPr>
                      <w:t xml:space="preserve">  </w:t>
                    </w:r>
                    <w:r>
                      <w:rPr>
                        <w:sz w:val="20"/>
                      </w:rPr>
                      <w:t>žiemos olimpinėse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žaidynėse (vnt.)</w:t>
                    </w:r>
                  </w:p>
                  <w:p w14:paraId="75BD55B8" w14:textId="77777777" w:rsidR="00F03DCE" w:rsidRDefault="00F03DCE">
                    <w:pPr>
                      <w:widowControl w:val="0"/>
                      <w:rPr>
                        <w:strike/>
                        <w:spacing w:val="-52"/>
                        <w:sz w:val="20"/>
                      </w:rPr>
                    </w:pPr>
                  </w:p>
                  <w:p w14:paraId="58EA0604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E256CD2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52B6C8C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5ECB0B5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125019E4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18ED7A36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4DC412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1806B9D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A4CAEB9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584231D0" w14:textId="7AD7CD51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01-02</w:t>
                    </w:r>
                  </w:p>
                  <w:p w14:paraId="667F85FE" w14:textId="59EDD63B" w:rsidR="00F03DCE" w:rsidRDefault="00367B61">
                    <w:pPr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Gyventojų, gaunančių pakankamai fizinio aktyvumo paslaugų savo gyvenamojoje vietovėje, dalis (proc.)</w:t>
                    </w:r>
                  </w:p>
                </w:tc>
                <w:tc>
                  <w:tcPr>
                    <w:tcW w:w="501" w:type="pct"/>
                  </w:tcPr>
                  <w:p w14:paraId="41AA6A5B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Olimpiečių:</w:t>
                    </w:r>
                  </w:p>
                  <w:p w14:paraId="41BEFF33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vasaros – 100 </w:t>
                    </w:r>
                    <w:r>
                      <w:rPr>
                        <w:sz w:val="20"/>
                      </w:rPr>
                      <w:t xml:space="preserve">(2028), </w:t>
                    </w:r>
                  </w:p>
                  <w:p w14:paraId="57510EB5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žiemos – 16 (2030). </w:t>
                    </w:r>
                  </w:p>
                  <w:p w14:paraId="5BAE2505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42CF26E7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:</w:t>
                    </w:r>
                  </w:p>
                  <w:p w14:paraId="20144FF3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20 (2028),</w:t>
                    </w:r>
                  </w:p>
                  <w:p w14:paraId="464BE38F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(2030).</w:t>
                    </w:r>
                  </w:p>
                  <w:p w14:paraId="6865CD52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2482C3F8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Kurčiųjų: </w:t>
                    </w:r>
                  </w:p>
                  <w:p w14:paraId="47A4BA44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60 (2029),</w:t>
                    </w:r>
                  </w:p>
                  <w:p w14:paraId="54A7AA49" w14:textId="1BB1BF4B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(2027).</w:t>
                    </w:r>
                  </w:p>
                  <w:p w14:paraId="62BAC98B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77A76021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187D6CD5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 (2030)</w:t>
                    </w:r>
                  </w:p>
                  <w:p w14:paraId="20543225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2CB5B09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D544BA2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610863A4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B98D45A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48CDA13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1C8010F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21BCE86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5445D48" w14:textId="3F62D4A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</w:tc>
                <w:tc>
                  <w:tcPr>
                    <w:tcW w:w="319" w:type="pct"/>
                  </w:tcPr>
                  <w:p w14:paraId="6ABB5E3B" w14:textId="5C2F8FBC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310" w:type="pct"/>
                  </w:tcPr>
                  <w:p w14:paraId="311AFDC9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03DCE" w14:paraId="5C433368" w14:textId="77777777">
                <w:trPr>
                  <w:trHeight w:val="233"/>
                </w:trPr>
                <w:tc>
                  <w:tcPr>
                    <w:tcW w:w="609" w:type="pct"/>
                  </w:tcPr>
                  <w:p w14:paraId="1970DCA3" w14:textId="19126D89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2. Sporto registro sukūrimas </w:t>
                    </w:r>
                  </w:p>
                </w:tc>
                <w:tc>
                  <w:tcPr>
                    <w:tcW w:w="302" w:type="pct"/>
                  </w:tcPr>
                  <w:p w14:paraId="19CD2844" w14:textId="7739FD8A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</w:t>
                    </w:r>
                  </w:p>
                </w:tc>
                <w:tc>
                  <w:tcPr>
                    <w:tcW w:w="448" w:type="pct"/>
                  </w:tcPr>
                  <w:p w14:paraId="6E8E8461" w14:textId="1B884D24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NSA</w:t>
                    </w:r>
                  </w:p>
                </w:tc>
                <w:tc>
                  <w:tcPr>
                    <w:tcW w:w="271" w:type="pct"/>
                  </w:tcPr>
                  <w:p w14:paraId="6C79689C" w14:textId="57042050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464" w:type="pct"/>
                  </w:tcPr>
                  <w:p w14:paraId="72CA96A9" w14:textId="77777777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DV, IN, LG</w:t>
                    </w:r>
                  </w:p>
                  <w:p w14:paraId="08AF0DC1" w14:textId="01C5091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3EAF59F0" w14:textId="1C39FA0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364" w:type="pct"/>
                  </w:tcPr>
                  <w:p w14:paraId="2FA2E1A5" w14:textId="407BC706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42 500</w:t>
                    </w:r>
                  </w:p>
                  <w:p w14:paraId="681A2833" w14:textId="2F4D8703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</w:tcPr>
                  <w:p w14:paraId="4E850877" w14:textId="58CAD356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VB</w:t>
                    </w:r>
                  </w:p>
                </w:tc>
                <w:tc>
                  <w:tcPr>
                    <w:tcW w:w="320" w:type="pct"/>
                  </w:tcPr>
                  <w:p w14:paraId="5AD5BE9B" w14:textId="781A6ECB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-</w:t>
                    </w:r>
                  </w:p>
                </w:tc>
                <w:tc>
                  <w:tcPr>
                    <w:tcW w:w="546" w:type="pct"/>
                  </w:tcPr>
                  <w:p w14:paraId="2E9C9ABE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48E92EAF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01-01</w:t>
                    </w:r>
                  </w:p>
                  <w:p w14:paraId="04A996C7" w14:textId="219838FD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kurčiųjų dalyvių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skaičiaus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didėjimas vasaros, 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žiemos olimpinėse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žaidynėse (vnt.)</w:t>
                    </w:r>
                  </w:p>
                  <w:p w14:paraId="301A8694" w14:textId="77777777" w:rsidR="00F03DCE" w:rsidRDefault="00F03DCE">
                    <w:pPr>
                      <w:widowControl w:val="0"/>
                      <w:jc w:val="both"/>
                      <w:rPr>
                        <w:strike/>
                        <w:sz w:val="20"/>
                      </w:rPr>
                    </w:pPr>
                  </w:p>
                  <w:p w14:paraId="45820F46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1DAB42E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6233825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07AECEB8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943C0AE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9F3C1A9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5A954E1B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DAE5A7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2BF4638D" w14:textId="77777777" w:rsidR="00F03DCE" w:rsidRDefault="00367B61">
                    <w:pPr>
                      <w:widowControl w:val="0"/>
                      <w:ind w:right="9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R-12-004-04-04-</w:t>
                    </w:r>
                  </w:p>
                  <w:p w14:paraId="6E54C89B" w14:textId="599BE420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01-02</w:t>
                    </w:r>
                  </w:p>
                  <w:p w14:paraId="60A29233" w14:textId="122F9874" w:rsidR="00F03DCE" w:rsidRDefault="00367B61">
                    <w:pPr>
                      <w:rPr>
                        <w:strike/>
                        <w:sz w:val="20"/>
                      </w:rPr>
                    </w:pPr>
                    <w:r>
                      <w:rPr>
                        <w:sz w:val="20"/>
                      </w:rPr>
                      <w:t>Gyventojų, gaunančių pakankamai fizinio aktyvumo paslaugų savo gyvenamojoje vietovėje, dalis (proc.)</w:t>
                    </w:r>
                  </w:p>
                </w:tc>
                <w:tc>
                  <w:tcPr>
                    <w:tcW w:w="501" w:type="pct"/>
                  </w:tcPr>
                  <w:p w14:paraId="2FA2563E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Olimpiečių:</w:t>
                    </w:r>
                  </w:p>
                  <w:p w14:paraId="01D3619E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</w:t>
                    </w:r>
                    <w:r>
                      <w:rPr>
                        <w:sz w:val="20"/>
                      </w:rPr>
                      <w:t xml:space="preserve">aros – 100 (2028), </w:t>
                    </w:r>
                  </w:p>
                  <w:p w14:paraId="25549CC1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žiemos – 16 (2030). </w:t>
                    </w:r>
                  </w:p>
                  <w:p w14:paraId="3A0E4DFD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51D2C464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:</w:t>
                    </w:r>
                  </w:p>
                  <w:p w14:paraId="1DC5163C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20 (2028),</w:t>
                    </w:r>
                  </w:p>
                  <w:p w14:paraId="2CF2B079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(2030).</w:t>
                    </w:r>
                  </w:p>
                  <w:p w14:paraId="7568E008" w14:textId="77777777" w:rsidR="00F03DCE" w:rsidRDefault="00F03DCE">
                    <w:pPr>
                      <w:widowControl w:val="0"/>
                      <w:rPr>
                        <w:sz w:val="20"/>
                      </w:rPr>
                    </w:pPr>
                  </w:p>
                  <w:p w14:paraId="53677716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Kurčiųjų: </w:t>
                    </w:r>
                  </w:p>
                  <w:p w14:paraId="43505B49" w14:textId="77777777" w:rsidR="00F03DCE" w:rsidRDefault="00367B61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vasaros – 60 (2029),</w:t>
                    </w:r>
                  </w:p>
                  <w:p w14:paraId="13446B75" w14:textId="2F37B411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žiemos – 5 (2027).</w:t>
                    </w:r>
                  </w:p>
                  <w:p w14:paraId="695F2F99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02DA1F5D" w14:textId="77777777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  <w:p w14:paraId="5A6E2363" w14:textId="4E506A8D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 (2030)</w:t>
                    </w:r>
                  </w:p>
                  <w:p w14:paraId="0EBD1524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466FF94C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569B410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6DEC20B4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735357C7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63FD19EF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3172F871" w14:textId="77777777" w:rsidR="00F03DCE" w:rsidRDefault="00F03DCE">
                    <w:pPr>
                      <w:rPr>
                        <w:sz w:val="20"/>
                      </w:rPr>
                    </w:pPr>
                  </w:p>
                  <w:p w14:paraId="57CF879E" w14:textId="7CCAE69E" w:rsidR="00F03DCE" w:rsidRDefault="00F03DCE">
                    <w:pPr>
                      <w:rPr>
                        <w:strike/>
                        <w:sz w:val="20"/>
                      </w:rPr>
                    </w:pPr>
                  </w:p>
                </w:tc>
                <w:tc>
                  <w:tcPr>
                    <w:tcW w:w="319" w:type="pct"/>
                  </w:tcPr>
                  <w:p w14:paraId="4F92911D" w14:textId="20339089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ŠMSM</w:t>
                    </w:r>
                  </w:p>
                </w:tc>
                <w:tc>
                  <w:tcPr>
                    <w:tcW w:w="310" w:type="pct"/>
                  </w:tcPr>
                  <w:p w14:paraId="44D5E1C6" w14:textId="77777777" w:rsidR="00F03DCE" w:rsidRDefault="00F03DCE">
                    <w:pPr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F03DCE" w14:paraId="2E7614F0" w14:textId="77777777">
                <w:trPr>
                  <w:trHeight w:val="233"/>
                </w:trPr>
                <w:tc>
                  <w:tcPr>
                    <w:tcW w:w="60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06DEC6" w14:textId="77777777" w:rsidR="00F03DCE" w:rsidRDefault="00367B6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IŠ VISO:</w:t>
                    </w:r>
                  </w:p>
                </w:tc>
                <w:tc>
                  <w:tcPr>
                    <w:tcW w:w="30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9D3954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4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AD3ED5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7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5039C2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4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C4B326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199366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64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28" w:type="dxa"/>
                      <w:right w:w="28" w:type="dxa"/>
                    </w:tcMar>
                  </w:tcPr>
                  <w:p w14:paraId="4D385452" w14:textId="03C0C322" w:rsidR="00F03DCE" w:rsidRDefault="00367B61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116 142 500</w:t>
                    </w:r>
                  </w:p>
                </w:tc>
                <w:tc>
                  <w:tcPr>
                    <w:tcW w:w="27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07A456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2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5967DA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4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1382E51" w14:textId="2231E636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0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55A04F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1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F3CA17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31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9CDAEE" w14:textId="77777777" w:rsidR="00F03DCE" w:rsidRDefault="00F03DCE">
                    <w:pPr>
                      <w:rPr>
                        <w:sz w:val="20"/>
                      </w:rPr>
                    </w:pPr>
                  </w:p>
                </w:tc>
              </w:tr>
              <w:tr w:rsidR="00F03DCE" w14:paraId="1D9E0AEE" w14:textId="77777777">
                <w:trPr>
                  <w:trHeight w:val="233"/>
                </w:trPr>
                <w:tc>
                  <w:tcPr>
                    <w:tcW w:w="5000" w:type="pct"/>
                    <w:gridSpan w:val="13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422A0C" w14:textId="77777777" w:rsidR="00F03DCE" w:rsidRDefault="00367B61">
                    <w:pPr>
                      <w:jc w:val="both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Pastabos:</w:t>
                    </w:r>
                  </w:p>
                  <w:p w14:paraId="6653E965" w14:textId="6347ECFC" w:rsidR="00F03DCE" w:rsidRDefault="00367B61">
                    <w:pPr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1. </w:t>
                    </w:r>
                    <w:proofErr w:type="spellStart"/>
                    <w:r>
                      <w:rPr>
                        <w:sz w:val="20"/>
                      </w:rPr>
                      <w:t>Poveiklei</w:t>
                    </w:r>
                    <w:proofErr w:type="spellEnd"/>
                    <w:r>
                      <w:rPr>
                        <w:sz w:val="20"/>
                      </w:rPr>
                      <w:t xml:space="preserve"> įgyvendinti būtinų valstybės biudžeto lėšų suma 2026–2030 m. iš viso sudaro 54 000 000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46 000 000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numatyta 2026–2028 metų valstybės biudžete, o 2029–2030 m. papildomai reikia skirti 8 000 000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>. Preliminari planuojama savivald</w:t>
                    </w:r>
                    <w:r>
                      <w:rPr>
                        <w:sz w:val="20"/>
                      </w:rPr>
                      <w:t xml:space="preserve">ybių nuosavo indėlio suma 2026–2030 m. iš viso sudaro </w:t>
                    </w:r>
                    <w:r>
                      <w:rPr>
                        <w:sz w:val="20"/>
                        <w:lang w:val="pt-BR"/>
                      </w:rPr>
                      <w:t>46</w:t>
                    </w:r>
                    <w:r>
                      <w:rPr>
                        <w:sz w:val="20"/>
                      </w:rPr>
                      <w:t xml:space="preserve"> 600 000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39 600 000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preliminariai planuojama 2026–2028 m., o 2029–2030 m. – 7 000 000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  <w:p w14:paraId="3C2DBC21" w14:textId="2EE90628" w:rsidR="00F03DCE" w:rsidRDefault="00367B61">
                    <w:pPr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2. </w:t>
                    </w:r>
                    <w:proofErr w:type="spellStart"/>
                    <w:r>
                      <w:rPr>
                        <w:sz w:val="20"/>
                      </w:rPr>
                      <w:t>Poveiklei</w:t>
                    </w:r>
                    <w:proofErr w:type="spellEnd"/>
                    <w:r>
                      <w:rPr>
                        <w:sz w:val="20"/>
                      </w:rPr>
                      <w:t xml:space="preserve"> įgyvendinti būtinų valstybės biudžeto lėšų suma 2026–2030 m. iš viso sudaro 15 000 000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4 500 000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numatyta 2026–2028 metų valstybės biudžete, o 2029–2030 m. papildomai reikia skirti 10 500 000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>. Preliminari planuojama savivald</w:t>
                    </w:r>
                    <w:r>
                      <w:rPr>
                        <w:sz w:val="20"/>
                      </w:rPr>
                      <w:t xml:space="preserve">ybių nuosavo indėlio suma 2026–2030 m. iš viso sudaro </w:t>
                    </w:r>
                    <w:r>
                      <w:rPr>
                        <w:sz w:val="20"/>
                        <w:lang w:val="pt-BR"/>
                      </w:rPr>
                      <w:t>60</w:t>
                    </w:r>
                    <w:r>
                      <w:rPr>
                        <w:sz w:val="20"/>
                      </w:rPr>
                      <w:t xml:space="preserve"> 000 000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18 000 000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preliminariai planuojama 2026–2028 m., o 2029–2030 m. – 42 000 000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  <w:p w14:paraId="61B300C5" w14:textId="3461CBCB" w:rsidR="00F03DCE" w:rsidRDefault="00367B61">
                    <w:pPr>
                      <w:jc w:val="both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3.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Poveiklei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įgyvendinti </w:t>
                    </w:r>
                    <w:r>
                      <w:rPr>
                        <w:sz w:val="20"/>
                      </w:rPr>
                      <w:t xml:space="preserve">būtinų valstybės biudžeto </w:t>
                    </w:r>
                    <w:r>
                      <w:rPr>
                        <w:color w:val="000000"/>
                        <w:sz w:val="20"/>
                      </w:rPr>
                      <w:t xml:space="preserve">lėšų suma </w:t>
                    </w:r>
                    <w:r>
                      <w:rPr>
                        <w:sz w:val="20"/>
                      </w:rPr>
                      <w:t>2026–2030 m. iš viso sudaro 7</w:t>
                    </w:r>
                    <w:r>
                      <w:rPr>
                        <w:color w:val="000000"/>
                        <w:sz w:val="20"/>
                      </w:rPr>
                      <w:t xml:space="preserve"> 000 000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1 000 000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numatyta 2026–2028 metų valstybės biudžete, o 2029–2030 m. papildomai reikia skirti 6 000 000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. </w:t>
                    </w:r>
                    <w:r>
                      <w:rPr>
                        <w:sz w:val="20"/>
                      </w:rPr>
                      <w:t xml:space="preserve">Preliminari planuojama savivaldybių nuosavo indėlio suma 2026–2030 m. iš viso sudaro </w:t>
                    </w:r>
                    <w:r>
                      <w:rPr>
                        <w:sz w:val="20"/>
                        <w:lang w:val="pt-BR"/>
                      </w:rPr>
                      <w:t>10</w:t>
                    </w:r>
                    <w:r>
                      <w:rPr>
                        <w:sz w:val="20"/>
                      </w:rPr>
                      <w:t xml:space="preserve"> 400 000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1 500 000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pr</w:t>
                    </w:r>
                    <w:r>
                      <w:rPr>
                        <w:sz w:val="20"/>
                      </w:rPr>
                      <w:t>eliminariai planuojama 2026–2028 m., o 2029–2030 m. – 8 900 000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>.</w:t>
                    </w:r>
                  </w:p>
                  <w:p w14:paraId="5E069FD7" w14:textId="769E7CE2" w:rsidR="00F03DCE" w:rsidRDefault="00367B61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4.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Poveiklei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 įgyvendinti </w:t>
                    </w:r>
                    <w:r>
                      <w:rPr>
                        <w:sz w:val="20"/>
                      </w:rPr>
                      <w:t>būtinų valstybės biudžeto</w:t>
                    </w:r>
                    <w:r>
                      <w:rPr>
                        <w:color w:val="000000"/>
                        <w:sz w:val="20"/>
                      </w:rPr>
                      <w:t xml:space="preserve"> lėšų suma </w:t>
                    </w:r>
                    <w:r>
                      <w:rPr>
                        <w:sz w:val="20"/>
                      </w:rPr>
                      <w:t>2026–2030 m. iš viso sudaro 19</w:t>
                    </w:r>
                    <w:r>
                      <w:rPr>
                        <w:color w:val="000000"/>
                        <w:sz w:val="20"/>
                      </w:rPr>
                      <w:t xml:space="preserve"> 000 000 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, iš jų 5 500 000 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sz w:val="20"/>
                      </w:rPr>
                      <w:t xml:space="preserve"> numatyta 2026–2028 metų valstybės biudžete, o 2029–2030 m. pap</w:t>
                    </w:r>
                    <w:r>
                      <w:rPr>
                        <w:sz w:val="20"/>
                      </w:rPr>
                      <w:t>ildomai reikia skirti 13 500 000 </w:t>
                    </w:r>
                    <w:proofErr w:type="spellStart"/>
                    <w:r>
                      <w:rPr>
                        <w:sz w:val="20"/>
                      </w:rPr>
                      <w:t>Eur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 xml:space="preserve">. </w:t>
                    </w:r>
                  </w:p>
                  <w:p w14:paraId="172D3FAF" w14:textId="014F6385" w:rsidR="00F03DCE" w:rsidRDefault="00367B61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5. </w:t>
                    </w:r>
                    <w:r>
                      <w:rPr>
                        <w:bCs/>
                        <w:sz w:val="20"/>
                      </w:rPr>
                      <w:t>Rodiklių</w:t>
                    </w:r>
                    <w:r>
                      <w:rPr>
                        <w:b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20"/>
                      </w:rPr>
                      <w:t>R-12-004-04-04-01-01 „Olimpiečių,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paralimpiečių</w:t>
                    </w:r>
                    <w:proofErr w:type="spellEnd"/>
                    <w:r>
                      <w:rPr>
                        <w:sz w:val="20"/>
                      </w:rPr>
                      <w:t>,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kurčiųjų dalyvių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skaičiaus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didėjimas vasaros, </w:t>
                    </w:r>
                    <w:r>
                      <w:rPr>
                        <w:spacing w:val="-52"/>
                        <w:sz w:val="20"/>
                      </w:rPr>
                      <w:t xml:space="preserve">  </w:t>
                    </w:r>
                    <w:r>
                      <w:rPr>
                        <w:sz w:val="20"/>
                      </w:rPr>
                      <w:t>žiemos olimpinėse</w:t>
                    </w:r>
                    <w:r>
                      <w:rPr>
                        <w:spacing w:val="-5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žaidynėse“ ir R-12-004-04-04-01-02 „Gyventojų, gaunančių pakankamai fizinio aktyvumo pasla</w:t>
                    </w:r>
                    <w:r>
                      <w:rPr>
                        <w:sz w:val="20"/>
                      </w:rPr>
                      <w:t>ugų savo gyvenamojoje vietovėje, dalis“ siekiama bendrai.</w:t>
                    </w:r>
                  </w:p>
                  <w:p w14:paraId="2A8724DD" w14:textId="77777777" w:rsidR="00F03DCE" w:rsidRDefault="00F03DCE">
                    <w:pPr>
                      <w:jc w:val="both"/>
                      <w:rPr>
                        <w:sz w:val="18"/>
                        <w:szCs w:val="18"/>
                      </w:rPr>
                    </w:pPr>
                  </w:p>
                </w:tc>
              </w:tr>
            </w:tbl>
            <w:p w14:paraId="4CD637A5" w14:textId="77777777" w:rsidR="00F03DCE" w:rsidRDefault="00F03DCE">
              <w:pPr>
                <w:ind w:firstLine="567"/>
                <w:rPr>
                  <w:b/>
                  <w:sz w:val="18"/>
                  <w:szCs w:val="18"/>
                </w:rPr>
              </w:pPr>
            </w:p>
            <w:p w14:paraId="68931561" w14:textId="77777777" w:rsidR="00F03DCE" w:rsidRDefault="00367B61">
              <w:pPr>
                <w:ind w:firstLine="567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</w:t>
              </w:r>
            </w:p>
            <w:p w14:paraId="6DA81070" w14:textId="77777777" w:rsidR="00F03DCE" w:rsidRDefault="00367B61">
              <w:pPr>
                <w:ind w:firstLine="567"/>
                <w:jc w:val="center"/>
                <w:rPr>
                  <w:sz w:val="22"/>
                  <w:szCs w:val="22"/>
                </w:rPr>
              </w:pPr>
            </w:p>
          </w:sdtContent>
        </w:sdt>
      </w:sdtContent>
    </w:sdt>
    <w:sectPr w:rsidR="00F03DC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4" w:right="567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4C9366" w14:textId="77777777" w:rsidR="00F03DCE" w:rsidRDefault="00367B6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29D9F62" w14:textId="77777777" w:rsidR="00F03DCE" w:rsidRDefault="00367B6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79B2E489" w14:textId="77777777" w:rsidR="00F03DCE" w:rsidRDefault="00F03DCE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3CB11" w14:textId="77777777" w:rsidR="00F03DCE" w:rsidRDefault="00F03DC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9DB17" w14:textId="77777777" w:rsidR="00F03DCE" w:rsidRDefault="00F03DC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1964C" w14:textId="77777777" w:rsidR="00F03DCE" w:rsidRDefault="00F03DC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8065F" w14:textId="77777777" w:rsidR="00F03DCE" w:rsidRDefault="00367B6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B57033C" w14:textId="77777777" w:rsidR="00F03DCE" w:rsidRDefault="00367B6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2E59397D" w14:textId="77777777" w:rsidR="00F03DCE" w:rsidRDefault="00F03DCE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1315FB" w14:textId="77777777" w:rsidR="00F03DCE" w:rsidRDefault="00F03DCE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863D3" w14:textId="66854BFA" w:rsidR="00F03DCE" w:rsidRDefault="00367B61">
    <w:pPr>
      <w:tabs>
        <w:tab w:val="center" w:pos="4819"/>
        <w:tab w:val="right" w:pos="9638"/>
      </w:tabs>
      <w:jc w:val="center"/>
      <w:rPr>
        <w:szCs w:val="24"/>
      </w:rPr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4F14A7" w14:textId="77777777" w:rsidR="00F03DCE" w:rsidRDefault="00F03DCE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5BD"/>
    <w:rsid w:val="00367B61"/>
    <w:rsid w:val="00E415BD"/>
    <w:rsid w:val="00F03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4810D0"/>
  <w15:docId w15:val="{9395C830-9D2D-43E4-A23D-3CFF4965F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00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231605">
          <w:marLeft w:val="163"/>
          <w:marRight w:val="163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1433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96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53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96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567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71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324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50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116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33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47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01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2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59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672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2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7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84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89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7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6504999">
          <w:marLeft w:val="163"/>
          <w:marRight w:val="163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205711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59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52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38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43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8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323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13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97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66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80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90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466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85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342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11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32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90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778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21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11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3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445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223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856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88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11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14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26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14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91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9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3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19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9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99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87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32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77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4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3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e7a84aa4d5f4ec6ae03cad0ece37f31" PartId="78d5f1a4388c4543ac4b1bd531245dda"/>
  <Part Type="patvirtinta" Title="2022–2030 M. PLĖTROS PROGRAMOS VALDYTOJOS LIETUVOS RESPUBLIKOS ŠVIETIMO, MOKSLO IR SPORTO MINISTERIJOS SPORTO PLĖTROS PROGRAMOS PAŽANGOS PRIEMONĖS NR. 12-004-04-04-01 „IŠVYSTYTI ILGALAIKĘ, AIŠKIAIS KRITERIJAIS PAREMTĄ SPORTO VYSTYMO POLITIKĄ“ APRAŠAS" DocPartId="4819254979dd425c9b53b6ff686c8055" PartId="713e7bb9932a4a9181b19b2ac689ef68">
    <Part Type="skyrius" Nr="1" Title="PLĖTROS PROGRAMOS PAŽANGOS PRIEMONĖS SIEKIAMI REZULTATAI" DocPartId="d76504d392e14d3b9b68dd9569ee5b29" PartId="9970c3772320484e88432ce3c94c9fd6"/>
    <Part Type="skyrius" Nr="2" Title="PLĖTROS PROGRAMOS PAŽANGOS PRIEMONĖS FINANSAVIMO PLANAS" DocPartId="4a456f1c1c2c4f41a7eebac04b3e77ca" PartId="57585564e12f4188ba7de43657693a5a"/>
    <Part Type="skyrius" Nr="3" Title="PLĖTROS PROGRAMOS PAŽANGOS PRIEMONĖS VEIKLŲ SUVESTINĖ" DocPartId="d23c6a359d7847febd367589bc3f3bc3" PartId="6b1404c6ea2448408698791e1b0cef6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07CE2-295C-4D6B-9509-4F788623045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6BE868F-52DD-4D0A-90BB-4A3393AE9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5597</Words>
  <Characters>3191</Characters>
  <Application>Microsoft Office Word</Application>
  <DocSecurity>0</DocSecurity>
  <Lines>26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8771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Zaikovska-Tomkevičienė</dc:creator>
  <cp:lastModifiedBy>GRUNDAITĖ Aistė</cp:lastModifiedBy>
  <cp:revision>3</cp:revision>
  <cp:lastPrinted>2026-02-24T14:54:00Z</cp:lastPrinted>
  <dcterms:created xsi:type="dcterms:W3CDTF">2026-03-19T05:45:00Z</dcterms:created>
  <dcterms:modified xsi:type="dcterms:W3CDTF">2026-03-19T06:00:00Z</dcterms:modified>
</cp:coreProperties>
</file>