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909DB0" w14:textId="77777777" w:rsidR="00F872A4" w:rsidRPr="002050BF" w:rsidRDefault="00D0278C" w:rsidP="00F872A4">
      <w:pPr>
        <w:spacing w:after="0" w:line="240" w:lineRule="auto"/>
        <w:ind w:left="10200"/>
        <w:rPr>
          <w:rFonts w:ascii="Times New Roman" w:hAnsi="Times New Roman"/>
          <w:sz w:val="24"/>
          <w:szCs w:val="24"/>
        </w:rPr>
      </w:pPr>
      <w:r w:rsidRPr="002050BF">
        <w:rPr>
          <w:rFonts w:ascii="Times New Roman" w:hAnsi="Times New Roman"/>
          <w:sz w:val="24"/>
          <w:szCs w:val="24"/>
          <w:lang w:val="en-US"/>
        </w:rPr>
        <w:t xml:space="preserve">Ilgalaikio </w:t>
      </w:r>
      <w:proofErr w:type="spellStart"/>
      <w:r w:rsidRPr="002050BF">
        <w:rPr>
          <w:rFonts w:ascii="Times New Roman" w:hAnsi="Times New Roman"/>
          <w:sz w:val="24"/>
          <w:szCs w:val="24"/>
          <w:lang w:val="en-US"/>
        </w:rPr>
        <w:t>pacient</w:t>
      </w:r>
      <w:proofErr w:type="spellEnd"/>
      <w:r w:rsidRPr="002050BF">
        <w:rPr>
          <w:rFonts w:ascii="Times New Roman" w:hAnsi="Times New Roman"/>
          <w:sz w:val="24"/>
          <w:szCs w:val="24"/>
        </w:rPr>
        <w:t>ų, sergančių lėtinėmis</w:t>
      </w:r>
    </w:p>
    <w:p w14:paraId="49FE5775" w14:textId="77777777" w:rsidR="00F872A4" w:rsidRPr="002050BF" w:rsidRDefault="00D0278C" w:rsidP="00F872A4">
      <w:pPr>
        <w:spacing w:after="0" w:line="240" w:lineRule="auto"/>
        <w:ind w:left="10200"/>
        <w:rPr>
          <w:rFonts w:ascii="Times New Roman" w:hAnsi="Times New Roman"/>
          <w:sz w:val="24"/>
          <w:szCs w:val="24"/>
        </w:rPr>
      </w:pPr>
      <w:r w:rsidRPr="002050BF">
        <w:rPr>
          <w:rFonts w:ascii="Times New Roman" w:hAnsi="Times New Roman"/>
          <w:sz w:val="24"/>
          <w:szCs w:val="24"/>
        </w:rPr>
        <w:t>ligomis, sveikatos būklės stebėjimo tvarkos aprašo</w:t>
      </w:r>
    </w:p>
    <w:p w14:paraId="3D6DFA45" w14:textId="77777777" w:rsidR="00D0278C" w:rsidRPr="002050BF" w:rsidRDefault="005A4F21" w:rsidP="00F872A4">
      <w:pPr>
        <w:spacing w:after="0" w:line="240" w:lineRule="auto"/>
        <w:ind w:left="10200"/>
        <w:rPr>
          <w:rFonts w:ascii="Times New Roman" w:hAnsi="Times New Roman"/>
          <w:sz w:val="24"/>
          <w:szCs w:val="24"/>
        </w:rPr>
      </w:pPr>
      <w:r w:rsidRPr="002050BF">
        <w:rPr>
          <w:rFonts w:ascii="Times New Roman" w:hAnsi="Times New Roman"/>
          <w:sz w:val="24"/>
          <w:szCs w:val="24"/>
        </w:rPr>
        <w:t>1</w:t>
      </w:r>
      <w:r w:rsidR="00D0278C" w:rsidRPr="002050BF">
        <w:rPr>
          <w:rFonts w:ascii="Times New Roman" w:hAnsi="Times New Roman"/>
          <w:sz w:val="24"/>
          <w:szCs w:val="24"/>
        </w:rPr>
        <w:t>8 priedas</w:t>
      </w:r>
    </w:p>
    <w:p w14:paraId="3F270FF1" w14:textId="77777777" w:rsidR="00D0278C" w:rsidRPr="002050BF" w:rsidRDefault="00D0278C" w:rsidP="00D0278C">
      <w:pPr>
        <w:pStyle w:val="Betarp"/>
        <w:rPr>
          <w:rFonts w:ascii="Times New Roman" w:hAnsi="Times New Roman"/>
          <w:sz w:val="24"/>
          <w:szCs w:val="24"/>
        </w:rPr>
      </w:pPr>
    </w:p>
    <w:p w14:paraId="589B7973" w14:textId="77777777" w:rsidR="00D0278C" w:rsidRPr="002050BF" w:rsidRDefault="00D0278C" w:rsidP="00D0278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2050BF">
        <w:rPr>
          <w:rFonts w:ascii="Times New Roman" w:hAnsi="Times New Roman"/>
          <w:b/>
          <w:sz w:val="24"/>
          <w:szCs w:val="24"/>
        </w:rPr>
        <w:t xml:space="preserve">ILGALAIKIO </w:t>
      </w:r>
      <w:r w:rsidRPr="002050BF">
        <w:rPr>
          <w:rFonts w:ascii="Times New Roman" w:hAnsi="Times New Roman"/>
          <w:b/>
          <w:sz w:val="24"/>
          <w:szCs w:val="24"/>
          <w:lang w:eastAsia="lt-LT"/>
        </w:rPr>
        <w:t xml:space="preserve">VAIKŲ, SERGANČIŲ </w:t>
      </w:r>
      <w:r w:rsidR="005A4F21" w:rsidRPr="002050BF">
        <w:rPr>
          <w:rFonts w:ascii="Times New Roman" w:hAnsi="Times New Roman"/>
          <w:b/>
          <w:sz w:val="24"/>
          <w:szCs w:val="24"/>
          <w:lang w:eastAsia="lt-LT"/>
        </w:rPr>
        <w:t xml:space="preserve">LĖTINĖMIS LYTIES IR ŠLAPIMO </w:t>
      </w:r>
      <w:r w:rsidRPr="002050BF">
        <w:rPr>
          <w:rFonts w:ascii="Times New Roman" w:hAnsi="Times New Roman"/>
          <w:b/>
          <w:sz w:val="24"/>
          <w:szCs w:val="24"/>
          <w:lang w:eastAsia="lt-LT"/>
        </w:rPr>
        <w:t xml:space="preserve">SISTEMOS LIGOMIS, SVEIKATOS BŪKLĖS </w:t>
      </w:r>
      <w:r w:rsidRPr="002050BF">
        <w:rPr>
          <w:rFonts w:ascii="Times New Roman" w:hAnsi="Times New Roman"/>
          <w:b/>
          <w:sz w:val="24"/>
          <w:szCs w:val="24"/>
        </w:rPr>
        <w:t>STEBĖJIMO SĄLYGOS IR LIGŲ SĄRAŠAS</w:t>
      </w:r>
    </w:p>
    <w:p w14:paraId="5F8F1601" w14:textId="77777777" w:rsidR="00D0278C" w:rsidRPr="002050BF" w:rsidRDefault="00D0278C" w:rsidP="00D0278C">
      <w:pPr>
        <w:jc w:val="center"/>
        <w:rPr>
          <w:rFonts w:ascii="Times New Roman" w:hAnsi="Times New Roman"/>
        </w:rPr>
      </w:pPr>
    </w:p>
    <w:tbl>
      <w:tblPr>
        <w:tblStyle w:val="Lentelstinklelis"/>
        <w:tblW w:w="14312" w:type="dxa"/>
        <w:tblLook w:val="01E0" w:firstRow="1" w:lastRow="1" w:firstColumn="1" w:lastColumn="1" w:noHBand="0" w:noVBand="0"/>
      </w:tblPr>
      <w:tblGrid>
        <w:gridCol w:w="2689"/>
        <w:gridCol w:w="4252"/>
        <w:gridCol w:w="1985"/>
        <w:gridCol w:w="2835"/>
        <w:gridCol w:w="2551"/>
      </w:tblGrid>
      <w:tr w:rsidR="00D0278C" w:rsidRPr="002050BF" w14:paraId="5BAF8F92" w14:textId="77777777" w:rsidTr="00A10125">
        <w:trPr>
          <w:tblHeader/>
        </w:trPr>
        <w:tc>
          <w:tcPr>
            <w:tcW w:w="2689" w:type="dxa"/>
          </w:tcPr>
          <w:p w14:paraId="0F4C0D6B" w14:textId="7489127C" w:rsidR="00D0278C" w:rsidRPr="002050BF" w:rsidRDefault="00D0278C" w:rsidP="00D0278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050BF">
              <w:rPr>
                <w:rFonts w:ascii="Times New Roman" w:hAnsi="Times New Roman"/>
                <w:b/>
                <w:sz w:val="24"/>
                <w:szCs w:val="24"/>
              </w:rPr>
              <w:t>Gydytojo specialisto profesinė kvalifikacija</w:t>
            </w:r>
          </w:p>
        </w:tc>
        <w:tc>
          <w:tcPr>
            <w:tcW w:w="4252" w:type="dxa"/>
          </w:tcPr>
          <w:p w14:paraId="73AB684E" w14:textId="77777777" w:rsidR="00D0278C" w:rsidRPr="002050BF" w:rsidRDefault="00D0278C" w:rsidP="00D0278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050BF">
              <w:rPr>
                <w:rFonts w:ascii="Times New Roman" w:hAnsi="Times New Roman"/>
                <w:b/>
                <w:sz w:val="24"/>
                <w:szCs w:val="24"/>
              </w:rPr>
              <w:t>Ligos pavadinimas</w:t>
            </w:r>
          </w:p>
        </w:tc>
        <w:tc>
          <w:tcPr>
            <w:tcW w:w="1985" w:type="dxa"/>
          </w:tcPr>
          <w:p w14:paraId="11CD7F82" w14:textId="77777777" w:rsidR="00D0278C" w:rsidRPr="002050BF" w:rsidRDefault="00D0278C" w:rsidP="00D0278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050BF">
              <w:rPr>
                <w:rFonts w:ascii="Times New Roman" w:hAnsi="Times New Roman"/>
                <w:b/>
                <w:sz w:val="24"/>
                <w:szCs w:val="24"/>
              </w:rPr>
              <w:t xml:space="preserve">Ligos kodas </w:t>
            </w:r>
          </w:p>
          <w:p w14:paraId="13A16BC8" w14:textId="77777777" w:rsidR="00D0278C" w:rsidRPr="002050BF" w:rsidRDefault="00D0278C" w:rsidP="00D0278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050BF">
              <w:rPr>
                <w:rFonts w:ascii="Times New Roman" w:hAnsi="Times New Roman"/>
                <w:b/>
                <w:sz w:val="24"/>
                <w:szCs w:val="24"/>
              </w:rPr>
              <w:t xml:space="preserve">pagal </w:t>
            </w:r>
          </w:p>
          <w:p w14:paraId="32B08B0F" w14:textId="77777777" w:rsidR="00D0278C" w:rsidRPr="002050BF" w:rsidRDefault="00D0278C" w:rsidP="00D0278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050BF">
              <w:rPr>
                <w:rFonts w:ascii="Times New Roman" w:hAnsi="Times New Roman"/>
                <w:b/>
                <w:sz w:val="24"/>
                <w:szCs w:val="24"/>
              </w:rPr>
              <w:t>TLK-10-AM</w:t>
            </w:r>
          </w:p>
        </w:tc>
        <w:tc>
          <w:tcPr>
            <w:tcW w:w="2835" w:type="dxa"/>
          </w:tcPr>
          <w:p w14:paraId="39D38927" w14:textId="77777777" w:rsidR="00D0278C" w:rsidRPr="002050BF" w:rsidRDefault="00D0278C" w:rsidP="00D0278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050BF">
              <w:rPr>
                <w:rFonts w:ascii="Times New Roman" w:hAnsi="Times New Roman"/>
                <w:b/>
                <w:sz w:val="24"/>
                <w:szCs w:val="24"/>
              </w:rPr>
              <w:t>Paciento sveikatos būklės tikrinimo</w:t>
            </w:r>
          </w:p>
          <w:p w14:paraId="03417AAF" w14:textId="77777777" w:rsidR="00D0278C" w:rsidRPr="002050BF" w:rsidRDefault="00D0278C" w:rsidP="00D0278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050BF">
              <w:rPr>
                <w:rFonts w:ascii="Times New Roman" w:hAnsi="Times New Roman"/>
                <w:b/>
                <w:sz w:val="24"/>
                <w:szCs w:val="24"/>
              </w:rPr>
              <w:t>periodiškumas</w:t>
            </w:r>
          </w:p>
        </w:tc>
        <w:tc>
          <w:tcPr>
            <w:tcW w:w="2551" w:type="dxa"/>
          </w:tcPr>
          <w:p w14:paraId="020C3311" w14:textId="77777777" w:rsidR="00D0278C" w:rsidRPr="002050BF" w:rsidRDefault="00D0278C" w:rsidP="00D0278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050BF">
              <w:rPr>
                <w:rFonts w:ascii="Times New Roman" w:hAnsi="Times New Roman"/>
                <w:b/>
                <w:sz w:val="24"/>
                <w:szCs w:val="24"/>
              </w:rPr>
              <w:t>Paciento sveikatos</w:t>
            </w:r>
          </w:p>
          <w:p w14:paraId="290FBC17" w14:textId="77777777" w:rsidR="00D0278C" w:rsidRPr="002050BF" w:rsidRDefault="00D0278C" w:rsidP="00D0278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050BF">
              <w:rPr>
                <w:rFonts w:ascii="Times New Roman" w:hAnsi="Times New Roman"/>
                <w:b/>
                <w:sz w:val="24"/>
                <w:szCs w:val="24"/>
              </w:rPr>
              <w:t>būklės stebėjimo trukmė</w:t>
            </w:r>
          </w:p>
        </w:tc>
      </w:tr>
      <w:tr w:rsidR="000D2710" w:rsidRPr="002050BF" w14:paraId="32FFFF59" w14:textId="77777777" w:rsidTr="00A10125">
        <w:tc>
          <w:tcPr>
            <w:tcW w:w="2689" w:type="dxa"/>
            <w:vMerge w:val="restart"/>
          </w:tcPr>
          <w:p w14:paraId="7923C8B3" w14:textId="4E71712D" w:rsidR="000D2710" w:rsidRPr="002050BF" w:rsidRDefault="000D2710" w:rsidP="00605C78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2050BF">
              <w:rPr>
                <w:rFonts w:ascii="Times New Roman" w:hAnsi="Times New Roman"/>
                <w:sz w:val="24"/>
                <w:szCs w:val="24"/>
              </w:rPr>
              <w:t xml:space="preserve">Gydytojas vaikų </w:t>
            </w:r>
            <w:proofErr w:type="spellStart"/>
            <w:r w:rsidRPr="002050BF">
              <w:rPr>
                <w:rFonts w:ascii="Times New Roman" w:hAnsi="Times New Roman"/>
                <w:sz w:val="24"/>
                <w:szCs w:val="24"/>
              </w:rPr>
              <w:t>nefrologas</w:t>
            </w:r>
            <w:proofErr w:type="spellEnd"/>
            <w:r w:rsidRPr="002050BF">
              <w:rPr>
                <w:rFonts w:ascii="Times New Roman" w:hAnsi="Times New Roman"/>
                <w:sz w:val="24"/>
                <w:szCs w:val="24"/>
              </w:rPr>
              <w:t xml:space="preserve"> / gydytojas vaikų chirurgas / gydytojas urologas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Pr="003768EC">
              <w:rPr>
                <w:rFonts w:ascii="Times New Roman" w:hAnsi="Times New Roman"/>
                <w:sz w:val="24"/>
                <w:szCs w:val="24"/>
              </w:rPr>
              <w:t>vaikų ligų gydytojas</w:t>
            </w:r>
          </w:p>
        </w:tc>
        <w:tc>
          <w:tcPr>
            <w:tcW w:w="4252" w:type="dxa"/>
          </w:tcPr>
          <w:p w14:paraId="58FE2264" w14:textId="4B38EC15" w:rsidR="003768EC" w:rsidRPr="003768EC" w:rsidRDefault="000D2710" w:rsidP="000B743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3768EC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1. </w:t>
            </w:r>
            <w:r w:rsidR="003768EC" w:rsidRPr="003768E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Kitos patikslintos paveldėtosios hemolizinės anemijos</w:t>
            </w:r>
          </w:p>
          <w:p w14:paraId="6CD7741C" w14:textId="3996606E" w:rsidR="000D2710" w:rsidRPr="003768EC" w:rsidRDefault="000D2710" w:rsidP="000B743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3768EC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Hemolizinis </w:t>
            </w:r>
            <w:proofErr w:type="spellStart"/>
            <w:r w:rsidRPr="003768EC">
              <w:rPr>
                <w:rFonts w:ascii="Times New Roman" w:hAnsi="Times New Roman"/>
                <w:sz w:val="24"/>
                <w:szCs w:val="24"/>
                <w:lang w:eastAsia="lt-LT"/>
              </w:rPr>
              <w:t>ureminis</w:t>
            </w:r>
            <w:proofErr w:type="spellEnd"/>
            <w:r w:rsidRPr="003768EC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sindromas</w:t>
            </w:r>
          </w:p>
          <w:p w14:paraId="049AB714" w14:textId="77777777" w:rsidR="000D2710" w:rsidRPr="003768EC" w:rsidRDefault="000D2710" w:rsidP="000B7436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</w:pPr>
            <w:r w:rsidRPr="003768E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Idiopatinė </w:t>
            </w:r>
            <w:proofErr w:type="spellStart"/>
            <w:r w:rsidRPr="003768E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trombocitopeninė</w:t>
            </w:r>
            <w:proofErr w:type="spellEnd"/>
            <w:r w:rsidRPr="003768E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 purpura</w:t>
            </w:r>
          </w:p>
          <w:p w14:paraId="208E4465" w14:textId="713BAC85" w:rsidR="000D2710" w:rsidRPr="002050BF" w:rsidRDefault="000D2710" w:rsidP="004E5E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3768E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Trombinė </w:t>
            </w:r>
            <w:proofErr w:type="spellStart"/>
            <w:r w:rsidRPr="003768EC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mikroangiopatija</w:t>
            </w:r>
            <w:proofErr w:type="spellEnd"/>
          </w:p>
        </w:tc>
        <w:tc>
          <w:tcPr>
            <w:tcW w:w="1985" w:type="dxa"/>
          </w:tcPr>
          <w:p w14:paraId="17177328" w14:textId="77777777" w:rsidR="003768EC" w:rsidRDefault="003768EC" w:rsidP="003768E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D58.8</w:t>
            </w:r>
          </w:p>
          <w:p w14:paraId="0B5A0250" w14:textId="77777777" w:rsidR="003768EC" w:rsidRDefault="003768EC" w:rsidP="004E5EAB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</w:p>
          <w:p w14:paraId="0CE291AA" w14:textId="53F223F3" w:rsidR="000D2710" w:rsidRPr="002050BF" w:rsidRDefault="000D2710" w:rsidP="004E5EAB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D59.3</w:t>
            </w:r>
          </w:p>
          <w:p w14:paraId="5F496BD8" w14:textId="77777777" w:rsidR="000D2710" w:rsidRPr="003768EC" w:rsidRDefault="000D2710" w:rsidP="000B7436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768EC">
              <w:rPr>
                <w:rFonts w:ascii="Times New Roman" w:hAnsi="Times New Roman"/>
                <w:sz w:val="24"/>
                <w:szCs w:val="24"/>
              </w:rPr>
              <w:t>D69.3</w:t>
            </w:r>
          </w:p>
          <w:p w14:paraId="6AFAD85C" w14:textId="1EBB21CD" w:rsidR="000D2710" w:rsidRPr="002050BF" w:rsidRDefault="000D2710" w:rsidP="000B743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3768EC">
              <w:rPr>
                <w:rFonts w:ascii="Times New Roman" w:hAnsi="Times New Roman"/>
                <w:sz w:val="24"/>
                <w:szCs w:val="24"/>
              </w:rPr>
              <w:t>M</w:t>
            </w:r>
            <w:r w:rsidRPr="003768EC">
              <w:rPr>
                <w:rFonts w:ascii="Times New Roman" w:hAnsi="Times New Roman"/>
                <w:sz w:val="24"/>
                <w:szCs w:val="24"/>
                <w:lang w:val="en-US"/>
              </w:rPr>
              <w:t>31.1</w:t>
            </w:r>
          </w:p>
        </w:tc>
        <w:tc>
          <w:tcPr>
            <w:tcW w:w="2835" w:type="dxa"/>
          </w:tcPr>
          <w:p w14:paraId="344B24B4" w14:textId="1CD86861" w:rsidR="000D2710" w:rsidRPr="002050BF" w:rsidRDefault="000D2710" w:rsidP="004E5EAB">
            <w:pPr>
              <w:pStyle w:val="Betarp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2 </w:t>
            </w:r>
            <w:r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>karta</w:t>
            </w: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>i</w:t>
            </w:r>
            <w:r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per metus</w:t>
            </w:r>
          </w:p>
        </w:tc>
        <w:tc>
          <w:tcPr>
            <w:tcW w:w="2551" w:type="dxa"/>
          </w:tcPr>
          <w:p w14:paraId="41CBDACB" w14:textId="77777777" w:rsidR="000D2710" w:rsidRPr="002050BF" w:rsidRDefault="000D2710" w:rsidP="004E5EAB">
            <w:pPr>
              <w:pStyle w:val="Betarp1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050BF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  <w:p w14:paraId="44956993" w14:textId="77777777" w:rsidR="000D2710" w:rsidRPr="002050BF" w:rsidRDefault="000D2710" w:rsidP="004E5EAB">
            <w:pPr>
              <w:pStyle w:val="Betarp1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2710" w:rsidRPr="002050BF" w14:paraId="1E3BAD92" w14:textId="77777777" w:rsidTr="00A10125">
        <w:tc>
          <w:tcPr>
            <w:tcW w:w="2689" w:type="dxa"/>
            <w:vMerge/>
          </w:tcPr>
          <w:p w14:paraId="21F3D618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4C01565E" w14:textId="1BFF2843" w:rsidR="009F6DDA" w:rsidRDefault="000D2710" w:rsidP="004E5EA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 xml:space="preserve">2. </w:t>
            </w:r>
            <w:r w:rsidR="009F6DDA" w:rsidRPr="009F6DDA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Įgimti </w:t>
            </w:r>
            <w:proofErr w:type="spellStart"/>
            <w:r w:rsidR="009F6DDA" w:rsidRPr="009F6DDA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adrenogenitalinės</w:t>
            </w:r>
            <w:proofErr w:type="spellEnd"/>
            <w:r w:rsidR="009F6DDA" w:rsidRPr="009F6DDA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 xml:space="preserve"> funkcijos sutrikimai dėl fermentų stokos</w:t>
            </w:r>
          </w:p>
          <w:p w14:paraId="22692B9D" w14:textId="524F6C7A" w:rsidR="000D2710" w:rsidRPr="002050BF" w:rsidRDefault="000D2710" w:rsidP="004E5EA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Neaiški lytis ir </w:t>
            </w:r>
            <w:proofErr w:type="spellStart"/>
            <w:r w:rsidRPr="002050BF">
              <w:rPr>
                <w:rFonts w:ascii="Times New Roman" w:hAnsi="Times New Roman"/>
                <w:color w:val="000000"/>
                <w:sz w:val="24"/>
                <w:szCs w:val="24"/>
              </w:rPr>
              <w:t>pseudohermafroditizmas</w:t>
            </w:r>
            <w:proofErr w:type="spellEnd"/>
          </w:p>
        </w:tc>
        <w:tc>
          <w:tcPr>
            <w:tcW w:w="1985" w:type="dxa"/>
          </w:tcPr>
          <w:p w14:paraId="4A37A907" w14:textId="77777777" w:rsidR="000D2710" w:rsidRDefault="000D2710" w:rsidP="004E5EAB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E25.0</w:t>
            </w:r>
          </w:p>
          <w:p w14:paraId="085ADD95" w14:textId="77777777" w:rsidR="009F6DDA" w:rsidRDefault="009F6DDA" w:rsidP="00A10125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</w:p>
          <w:p w14:paraId="1ACEF35F" w14:textId="26B85328" w:rsidR="000D2710" w:rsidRPr="002050BF" w:rsidRDefault="000D2710" w:rsidP="00A10125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Q56</w:t>
            </w:r>
          </w:p>
        </w:tc>
        <w:tc>
          <w:tcPr>
            <w:tcW w:w="2835" w:type="dxa"/>
          </w:tcPr>
          <w:p w14:paraId="105B3904" w14:textId="77777777" w:rsidR="000D2710" w:rsidRPr="002050BF" w:rsidRDefault="000D2710" w:rsidP="004E5EAB">
            <w:pPr>
              <w:pStyle w:val="Betarp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1 kartas per metus</w:t>
            </w:r>
          </w:p>
        </w:tc>
        <w:tc>
          <w:tcPr>
            <w:tcW w:w="2551" w:type="dxa"/>
          </w:tcPr>
          <w:p w14:paraId="16A6F618" w14:textId="77777777" w:rsidR="000D2710" w:rsidRPr="002050BF" w:rsidRDefault="000D2710" w:rsidP="004E5EAB">
            <w:pPr>
              <w:pStyle w:val="Betarp1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050BF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D2710" w:rsidRPr="002050BF" w14:paraId="756E185F" w14:textId="77777777" w:rsidTr="00A10125">
        <w:trPr>
          <w:trHeight w:val="477"/>
        </w:trPr>
        <w:tc>
          <w:tcPr>
            <w:tcW w:w="2689" w:type="dxa"/>
            <w:vMerge/>
          </w:tcPr>
          <w:p w14:paraId="727E6C03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7702B535" w14:textId="77777777" w:rsidR="000D2710" w:rsidRPr="002050BF" w:rsidRDefault="000D2710" w:rsidP="004E5E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3</w:t>
            </w: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 xml:space="preserve">. Lėtinis </w:t>
            </w:r>
            <w:proofErr w:type="spellStart"/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nefritinis</w:t>
            </w:r>
            <w:proofErr w:type="spellEnd"/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 xml:space="preserve"> sindromas</w:t>
            </w:r>
          </w:p>
        </w:tc>
        <w:tc>
          <w:tcPr>
            <w:tcW w:w="1985" w:type="dxa"/>
          </w:tcPr>
          <w:p w14:paraId="3DEEB7DA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N03</w:t>
            </w:r>
          </w:p>
        </w:tc>
        <w:tc>
          <w:tcPr>
            <w:tcW w:w="2835" w:type="dxa"/>
          </w:tcPr>
          <w:p w14:paraId="0A0FFAF1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2–4 kartai per metus</w:t>
            </w:r>
          </w:p>
        </w:tc>
        <w:tc>
          <w:tcPr>
            <w:tcW w:w="2551" w:type="dxa"/>
          </w:tcPr>
          <w:p w14:paraId="221AB3BD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050BF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D2710" w:rsidRPr="002050BF" w14:paraId="63966ED5" w14:textId="77777777" w:rsidTr="00A10125">
        <w:trPr>
          <w:trHeight w:val="671"/>
        </w:trPr>
        <w:tc>
          <w:tcPr>
            <w:tcW w:w="2689" w:type="dxa"/>
            <w:vMerge/>
          </w:tcPr>
          <w:p w14:paraId="1BA9F5FE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624EBFF4" w14:textId="77777777" w:rsidR="000D2710" w:rsidRPr="002050BF" w:rsidRDefault="000D2710" w:rsidP="004E5E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>4</w:t>
            </w:r>
            <w:r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. </w:t>
            </w:r>
            <w:proofErr w:type="spellStart"/>
            <w:r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>Nefrozinis</w:t>
            </w:r>
            <w:proofErr w:type="spellEnd"/>
            <w:r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sindromas (NS)</w:t>
            </w:r>
          </w:p>
        </w:tc>
        <w:tc>
          <w:tcPr>
            <w:tcW w:w="1985" w:type="dxa"/>
          </w:tcPr>
          <w:p w14:paraId="0226D3B4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>N04</w:t>
            </w:r>
          </w:p>
        </w:tc>
        <w:tc>
          <w:tcPr>
            <w:tcW w:w="2835" w:type="dxa"/>
          </w:tcPr>
          <w:p w14:paraId="26944EA0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050BF">
              <w:rPr>
                <w:rFonts w:ascii="Times New Roman" w:hAnsi="Times New Roman"/>
                <w:sz w:val="24"/>
                <w:szCs w:val="24"/>
              </w:rPr>
              <w:t>4 kartai per metus</w:t>
            </w:r>
          </w:p>
        </w:tc>
        <w:tc>
          <w:tcPr>
            <w:tcW w:w="2551" w:type="dxa"/>
          </w:tcPr>
          <w:p w14:paraId="22990661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>Iki 5 metų po paskutinio ligos paūmėjimo</w:t>
            </w:r>
          </w:p>
        </w:tc>
      </w:tr>
      <w:tr w:rsidR="000D2710" w:rsidRPr="002050BF" w14:paraId="4106D681" w14:textId="77777777" w:rsidTr="00A10125">
        <w:trPr>
          <w:trHeight w:val="399"/>
        </w:trPr>
        <w:tc>
          <w:tcPr>
            <w:tcW w:w="2689" w:type="dxa"/>
            <w:vMerge/>
          </w:tcPr>
          <w:p w14:paraId="1D26D90B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7661318A" w14:textId="4E8F36B4" w:rsidR="000D2710" w:rsidRPr="00AB6C3D" w:rsidRDefault="000D2710" w:rsidP="004E5E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5. </w:t>
            </w:r>
            <w:proofErr w:type="spellStart"/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Glomerulų</w:t>
            </w:r>
            <w:proofErr w:type="spellEnd"/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ligos</w:t>
            </w:r>
          </w:p>
        </w:tc>
        <w:tc>
          <w:tcPr>
            <w:tcW w:w="1985" w:type="dxa"/>
          </w:tcPr>
          <w:p w14:paraId="09B68455" w14:textId="110FA714" w:rsidR="000D2710" w:rsidRPr="00AB6C3D" w:rsidRDefault="000D2710" w:rsidP="004E5EA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N00–N08</w:t>
            </w:r>
          </w:p>
        </w:tc>
        <w:tc>
          <w:tcPr>
            <w:tcW w:w="2835" w:type="dxa"/>
          </w:tcPr>
          <w:p w14:paraId="39FF5478" w14:textId="77777777" w:rsidR="000D2710" w:rsidRPr="002050BF" w:rsidRDefault="000D2710" w:rsidP="004E5EAB">
            <w:pPr>
              <w:pStyle w:val="Betarp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>4 kartai per metus</w:t>
            </w:r>
          </w:p>
        </w:tc>
        <w:tc>
          <w:tcPr>
            <w:tcW w:w="2551" w:type="dxa"/>
          </w:tcPr>
          <w:p w14:paraId="13586427" w14:textId="77777777" w:rsidR="000D2710" w:rsidRPr="002050BF" w:rsidRDefault="000D2710" w:rsidP="004E5EAB">
            <w:pPr>
              <w:pStyle w:val="Betarp1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050BF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D2710" w:rsidRPr="002050BF" w14:paraId="7C9A102A" w14:textId="77777777" w:rsidTr="00A10125">
        <w:trPr>
          <w:trHeight w:val="560"/>
        </w:trPr>
        <w:tc>
          <w:tcPr>
            <w:tcW w:w="2689" w:type="dxa"/>
            <w:vMerge/>
          </w:tcPr>
          <w:p w14:paraId="3E5FDE64" w14:textId="77777777" w:rsidR="000D2710" w:rsidRPr="002050BF" w:rsidRDefault="000D2710" w:rsidP="004E5EA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4C804085" w14:textId="77777777" w:rsidR="000D2710" w:rsidRDefault="000D2710" w:rsidP="004E5EA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6</w:t>
            </w: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 xml:space="preserve">. Inkstų kanalėlių ir </w:t>
            </w:r>
            <w:proofErr w:type="spellStart"/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intersticinio</w:t>
            </w:r>
            <w:proofErr w:type="spellEnd"/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 xml:space="preserve"> audinio ligos</w:t>
            </w:r>
          </w:p>
          <w:p w14:paraId="7EE37FC3" w14:textId="7C91D9B1" w:rsidR="00AB6C3D" w:rsidRPr="002050BF" w:rsidRDefault="00AB6C3D" w:rsidP="004E5EA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Pakitimai dėl sutrikusios inkstų kanalėlių funkcijos</w:t>
            </w:r>
          </w:p>
        </w:tc>
        <w:tc>
          <w:tcPr>
            <w:tcW w:w="1985" w:type="dxa"/>
          </w:tcPr>
          <w:p w14:paraId="088A93F6" w14:textId="77588AA0" w:rsidR="000D2710" w:rsidRDefault="000D2710" w:rsidP="004E5EAB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N15-N16</w:t>
            </w:r>
          </w:p>
          <w:p w14:paraId="3F92A1DE" w14:textId="77777777" w:rsidR="00AB6C3D" w:rsidRPr="00AB6C3D" w:rsidRDefault="00AB6C3D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</w:p>
          <w:p w14:paraId="78A94915" w14:textId="15DC4D6A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N25</w:t>
            </w:r>
          </w:p>
        </w:tc>
        <w:tc>
          <w:tcPr>
            <w:tcW w:w="2835" w:type="dxa"/>
          </w:tcPr>
          <w:p w14:paraId="1165A48A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4 kartai per metus</w:t>
            </w:r>
          </w:p>
        </w:tc>
        <w:tc>
          <w:tcPr>
            <w:tcW w:w="2551" w:type="dxa"/>
          </w:tcPr>
          <w:p w14:paraId="036609FE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D2710" w:rsidRPr="002050BF" w14:paraId="5286F6E3" w14:textId="77777777" w:rsidTr="00A10125">
        <w:trPr>
          <w:trHeight w:val="560"/>
        </w:trPr>
        <w:tc>
          <w:tcPr>
            <w:tcW w:w="2689" w:type="dxa"/>
            <w:vMerge/>
          </w:tcPr>
          <w:p w14:paraId="2869DE58" w14:textId="77777777" w:rsidR="000D2710" w:rsidRPr="002050BF" w:rsidRDefault="000D2710" w:rsidP="004E5EA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008398A9" w14:textId="6A269AC3" w:rsidR="000D2710" w:rsidRPr="000D2710" w:rsidRDefault="000D2710" w:rsidP="004E5EA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7. Ūminis inkstų nepakankamumas (būklė persirgus)</w:t>
            </w:r>
          </w:p>
        </w:tc>
        <w:tc>
          <w:tcPr>
            <w:tcW w:w="1985" w:type="dxa"/>
          </w:tcPr>
          <w:p w14:paraId="538431D5" w14:textId="5F689867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N17</w:t>
            </w:r>
          </w:p>
        </w:tc>
        <w:tc>
          <w:tcPr>
            <w:tcW w:w="2835" w:type="dxa"/>
          </w:tcPr>
          <w:p w14:paraId="11789931" w14:textId="0381DB03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4 kartai per metus</w:t>
            </w:r>
          </w:p>
        </w:tc>
        <w:tc>
          <w:tcPr>
            <w:tcW w:w="2551" w:type="dxa"/>
          </w:tcPr>
          <w:p w14:paraId="5A999F73" w14:textId="5E07D056" w:rsidR="000D2710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D2710" w:rsidRPr="002050BF" w14:paraId="0ABC4774" w14:textId="77777777" w:rsidTr="00A10125">
        <w:trPr>
          <w:trHeight w:val="727"/>
        </w:trPr>
        <w:tc>
          <w:tcPr>
            <w:tcW w:w="2689" w:type="dxa"/>
            <w:vMerge/>
          </w:tcPr>
          <w:p w14:paraId="3D6B129E" w14:textId="77777777" w:rsidR="000D2710" w:rsidRPr="002050BF" w:rsidRDefault="000D2710" w:rsidP="004E5EA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4FB61EE0" w14:textId="3A0F1373" w:rsidR="000D2710" w:rsidRPr="002050BF" w:rsidRDefault="000D2710" w:rsidP="004E5E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8</w:t>
            </w: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 xml:space="preserve">. Lėtinė inkstų liga,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1</w:t>
            </w:r>
            <w:r w:rsidR="000F19A1"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–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3</w:t>
            </w: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 xml:space="preserve"> stadijos</w:t>
            </w:r>
          </w:p>
        </w:tc>
        <w:tc>
          <w:tcPr>
            <w:tcW w:w="1985" w:type="dxa"/>
          </w:tcPr>
          <w:p w14:paraId="18CB4B4C" w14:textId="6BD2032B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N18</w:t>
            </w:r>
          </w:p>
        </w:tc>
        <w:tc>
          <w:tcPr>
            <w:tcW w:w="2835" w:type="dxa"/>
          </w:tcPr>
          <w:p w14:paraId="4A1466DE" w14:textId="5D0C9E25" w:rsidR="000D2710" w:rsidRPr="002050BF" w:rsidRDefault="000D2710" w:rsidP="004E5EAB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</w:rPr>
              <w:t>1–</w:t>
            </w:r>
            <w:r w:rsidR="00D42967">
              <w:rPr>
                <w:rFonts w:ascii="Times New Roman" w:hAnsi="Times New Roman"/>
                <w:color w:val="000000"/>
                <w:sz w:val="24"/>
                <w:szCs w:val="24"/>
              </w:rPr>
              <w:t>3</w:t>
            </w:r>
            <w:r w:rsidRPr="002050B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kartai per metus</w:t>
            </w:r>
          </w:p>
          <w:p w14:paraId="0BBB3EB3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</w:p>
        </w:tc>
        <w:tc>
          <w:tcPr>
            <w:tcW w:w="2551" w:type="dxa"/>
          </w:tcPr>
          <w:p w14:paraId="296109A8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Kol bus pradėta pakaitinė inkstų terapija</w:t>
            </w:r>
          </w:p>
        </w:tc>
      </w:tr>
      <w:tr w:rsidR="000D2710" w:rsidRPr="002050BF" w14:paraId="7D86F863" w14:textId="77777777" w:rsidTr="00A10125">
        <w:trPr>
          <w:trHeight w:val="724"/>
        </w:trPr>
        <w:tc>
          <w:tcPr>
            <w:tcW w:w="2689" w:type="dxa"/>
            <w:vMerge/>
          </w:tcPr>
          <w:p w14:paraId="740DE350" w14:textId="77777777" w:rsidR="000D2710" w:rsidRPr="002050BF" w:rsidRDefault="000D2710" w:rsidP="004E5EA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53D65A6A" w14:textId="178351EB" w:rsidR="000D2710" w:rsidRPr="002050BF" w:rsidRDefault="000D2710" w:rsidP="004E5E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>9</w:t>
            </w:r>
            <w:r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>. Lėtinė inkstų liga, 4, 5 stadijos</w:t>
            </w:r>
          </w:p>
        </w:tc>
        <w:tc>
          <w:tcPr>
            <w:tcW w:w="1985" w:type="dxa"/>
          </w:tcPr>
          <w:p w14:paraId="61577324" w14:textId="7DAEE385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N18</w:t>
            </w:r>
          </w:p>
        </w:tc>
        <w:tc>
          <w:tcPr>
            <w:tcW w:w="2835" w:type="dxa"/>
          </w:tcPr>
          <w:p w14:paraId="72E915B9" w14:textId="77777777" w:rsidR="000D2710" w:rsidRPr="002050BF" w:rsidRDefault="000D2710" w:rsidP="004E5EA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>4 kartai per metus</w:t>
            </w:r>
          </w:p>
        </w:tc>
        <w:tc>
          <w:tcPr>
            <w:tcW w:w="2551" w:type="dxa"/>
          </w:tcPr>
          <w:p w14:paraId="72F35EC1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strike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Jei pacientas neįtrauktas į laikomų recipientais ir laukiančių inkstų transplantacijos </w:t>
            </w:r>
            <w:r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asmenų </w:t>
            </w:r>
            <w:r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>sąrašą</w:t>
            </w:r>
          </w:p>
        </w:tc>
      </w:tr>
      <w:tr w:rsidR="000D2710" w:rsidRPr="002050BF" w14:paraId="31F60724" w14:textId="77777777" w:rsidTr="00A10125">
        <w:trPr>
          <w:trHeight w:val="597"/>
        </w:trPr>
        <w:tc>
          <w:tcPr>
            <w:tcW w:w="2689" w:type="dxa"/>
            <w:vMerge/>
          </w:tcPr>
          <w:p w14:paraId="3DF3EBEB" w14:textId="77777777" w:rsidR="000D2710" w:rsidRPr="002050BF" w:rsidRDefault="000D2710" w:rsidP="004E5EA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51AE7D3F" w14:textId="0462128B" w:rsidR="000D2710" w:rsidRPr="002050BF" w:rsidRDefault="000D2710" w:rsidP="004E5EA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10</w:t>
            </w: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. Inkst</w:t>
            </w:r>
            <w:r w:rsidR="00876D18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 xml:space="preserve">ų ir šlapimo takų </w:t>
            </w: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akm</w:t>
            </w:r>
            <w:r w:rsidR="00876D18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enligė</w:t>
            </w:r>
          </w:p>
        </w:tc>
        <w:tc>
          <w:tcPr>
            <w:tcW w:w="1985" w:type="dxa"/>
          </w:tcPr>
          <w:p w14:paraId="2E07C2CA" w14:textId="07E2B25F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N20-N23</w:t>
            </w:r>
          </w:p>
        </w:tc>
        <w:tc>
          <w:tcPr>
            <w:tcW w:w="2835" w:type="dxa"/>
          </w:tcPr>
          <w:p w14:paraId="7AC87E3F" w14:textId="77777777" w:rsidR="000D2710" w:rsidRPr="002050BF" w:rsidRDefault="000D2710" w:rsidP="004E5EAB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4 kartai per metus</w:t>
            </w:r>
          </w:p>
        </w:tc>
        <w:tc>
          <w:tcPr>
            <w:tcW w:w="2551" w:type="dxa"/>
          </w:tcPr>
          <w:p w14:paraId="78A01FEF" w14:textId="6F6A01DC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D2710" w:rsidRPr="002050BF" w14:paraId="0F38D546" w14:textId="77777777" w:rsidTr="00A10125">
        <w:trPr>
          <w:trHeight w:val="767"/>
        </w:trPr>
        <w:tc>
          <w:tcPr>
            <w:tcW w:w="2689" w:type="dxa"/>
            <w:vMerge/>
          </w:tcPr>
          <w:p w14:paraId="467CB889" w14:textId="77777777" w:rsidR="000D2710" w:rsidRPr="002050BF" w:rsidRDefault="000D2710" w:rsidP="004E5EA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39C02C0C" w14:textId="15B3C7CE" w:rsidR="000D2710" w:rsidRPr="002050BF" w:rsidRDefault="000D2710" w:rsidP="004E5EA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1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1</w:t>
            </w: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 xml:space="preserve">. Šlapimo pūslės </w:t>
            </w:r>
            <w:proofErr w:type="spellStart"/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neuroraumeninė</w:t>
            </w:r>
            <w:proofErr w:type="spellEnd"/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 xml:space="preserve"> disfunkcija</w:t>
            </w:r>
          </w:p>
        </w:tc>
        <w:tc>
          <w:tcPr>
            <w:tcW w:w="1985" w:type="dxa"/>
          </w:tcPr>
          <w:p w14:paraId="1C669EC1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N31</w:t>
            </w:r>
          </w:p>
        </w:tc>
        <w:tc>
          <w:tcPr>
            <w:tcW w:w="2835" w:type="dxa"/>
          </w:tcPr>
          <w:p w14:paraId="27E51626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2 kartai per metus</w:t>
            </w:r>
          </w:p>
        </w:tc>
        <w:tc>
          <w:tcPr>
            <w:tcW w:w="2551" w:type="dxa"/>
          </w:tcPr>
          <w:p w14:paraId="1A8F86F3" w14:textId="77777777" w:rsidR="000D2710" w:rsidRPr="002050BF" w:rsidRDefault="000D2710" w:rsidP="004E5EAB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EE5E16" w:rsidRPr="002050BF" w14:paraId="047C11B7" w14:textId="77777777" w:rsidTr="00EE5E16">
        <w:trPr>
          <w:trHeight w:val="569"/>
        </w:trPr>
        <w:tc>
          <w:tcPr>
            <w:tcW w:w="2689" w:type="dxa"/>
            <w:vMerge/>
          </w:tcPr>
          <w:p w14:paraId="125A8C5D" w14:textId="77777777" w:rsidR="00EE5E16" w:rsidRPr="002050BF" w:rsidRDefault="00EE5E16" w:rsidP="004E5EA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36C78C86" w14:textId="31BEC2AB" w:rsidR="00EE5E16" w:rsidRPr="002050BF" w:rsidRDefault="00EE5E16" w:rsidP="004E5EA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1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2</w:t>
            </w: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. Šlapimo nelaikymas</w:t>
            </w:r>
          </w:p>
        </w:tc>
        <w:tc>
          <w:tcPr>
            <w:tcW w:w="1985" w:type="dxa"/>
          </w:tcPr>
          <w:p w14:paraId="2066C820" w14:textId="77777777" w:rsidR="00EE5E16" w:rsidRPr="002050BF" w:rsidRDefault="00EE5E16" w:rsidP="004E5EAB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R32</w:t>
            </w:r>
          </w:p>
        </w:tc>
        <w:tc>
          <w:tcPr>
            <w:tcW w:w="2835" w:type="dxa"/>
          </w:tcPr>
          <w:p w14:paraId="22182621" w14:textId="77777777" w:rsidR="00EE5E16" w:rsidRPr="002050BF" w:rsidRDefault="00EE5E16" w:rsidP="004E5EAB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  <w:t>1 kartas per metus</w:t>
            </w:r>
          </w:p>
        </w:tc>
        <w:tc>
          <w:tcPr>
            <w:tcW w:w="2551" w:type="dxa"/>
          </w:tcPr>
          <w:p w14:paraId="137B83CD" w14:textId="77777777" w:rsidR="00EE5E16" w:rsidRPr="002050BF" w:rsidRDefault="00EE5E16" w:rsidP="004E5EAB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B740F6" w:rsidRPr="002050BF" w14:paraId="418BA068" w14:textId="77777777" w:rsidTr="00B740F6">
        <w:trPr>
          <w:trHeight w:val="838"/>
        </w:trPr>
        <w:tc>
          <w:tcPr>
            <w:tcW w:w="2689" w:type="dxa"/>
            <w:vMerge/>
          </w:tcPr>
          <w:p w14:paraId="26C03C79" w14:textId="77777777" w:rsidR="00B740F6" w:rsidRPr="002050BF" w:rsidRDefault="00B740F6" w:rsidP="004E5EA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37DCC121" w14:textId="416E04B6" w:rsidR="00B740F6" w:rsidRPr="00AB6C3D" w:rsidRDefault="00B740F6" w:rsidP="004E5E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1</w:t>
            </w:r>
            <w:r w:rsidR="00EE5E16"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3</w:t>
            </w: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. Įgimtos šlapimo organų sistemos formavimosi ydos</w:t>
            </w:r>
          </w:p>
        </w:tc>
        <w:tc>
          <w:tcPr>
            <w:tcW w:w="1985" w:type="dxa"/>
          </w:tcPr>
          <w:p w14:paraId="2AE9DA4B" w14:textId="38209D83" w:rsidR="00B740F6" w:rsidRPr="00AB6C3D" w:rsidRDefault="00B740F6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Q60-Q64</w:t>
            </w:r>
          </w:p>
        </w:tc>
        <w:tc>
          <w:tcPr>
            <w:tcW w:w="2835" w:type="dxa"/>
          </w:tcPr>
          <w:p w14:paraId="686837C6" w14:textId="77777777" w:rsidR="00B740F6" w:rsidRPr="00AB6C3D" w:rsidRDefault="00B740F6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4 kartai per metus</w:t>
            </w:r>
          </w:p>
        </w:tc>
        <w:tc>
          <w:tcPr>
            <w:tcW w:w="2551" w:type="dxa"/>
          </w:tcPr>
          <w:p w14:paraId="0130A08B" w14:textId="77777777" w:rsidR="00B740F6" w:rsidRPr="00AB6C3D" w:rsidRDefault="00B740F6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D2710" w:rsidRPr="002050BF" w14:paraId="135A40D8" w14:textId="77777777" w:rsidTr="00A10125">
        <w:trPr>
          <w:trHeight w:val="425"/>
        </w:trPr>
        <w:tc>
          <w:tcPr>
            <w:tcW w:w="2689" w:type="dxa"/>
            <w:vMerge/>
          </w:tcPr>
          <w:p w14:paraId="5C2D4626" w14:textId="77777777" w:rsidR="000D2710" w:rsidRPr="002050BF" w:rsidRDefault="000D2710" w:rsidP="004E5EA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4FE90243" w14:textId="7EE34BB9" w:rsidR="000D2710" w:rsidRPr="00AB6C3D" w:rsidRDefault="000D2710" w:rsidP="004E5E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1</w:t>
            </w:r>
            <w:r w:rsidR="00EE5E16"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4</w:t>
            </w: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. Šlapimo organų gerybinis navikas</w:t>
            </w:r>
          </w:p>
        </w:tc>
        <w:tc>
          <w:tcPr>
            <w:tcW w:w="1985" w:type="dxa"/>
          </w:tcPr>
          <w:p w14:paraId="390891BE" w14:textId="3D486429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D30</w:t>
            </w:r>
          </w:p>
        </w:tc>
        <w:tc>
          <w:tcPr>
            <w:tcW w:w="2835" w:type="dxa"/>
          </w:tcPr>
          <w:p w14:paraId="18CBF1DB" w14:textId="50D64204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I metais – 2 kart</w:t>
            </w:r>
            <w:r w:rsidR="004E6072">
              <w:rPr>
                <w:rFonts w:ascii="Times New Roman" w:hAnsi="Times New Roman"/>
                <w:sz w:val="24"/>
                <w:szCs w:val="24"/>
              </w:rPr>
              <w:t>ai</w:t>
            </w:r>
            <w:r w:rsidRPr="00AB6C3D">
              <w:rPr>
                <w:rFonts w:ascii="Times New Roman" w:hAnsi="Times New Roman"/>
                <w:sz w:val="24"/>
                <w:szCs w:val="24"/>
              </w:rPr>
              <w:t xml:space="preserve"> per metus, vėliau – </w:t>
            </w:r>
            <w:r w:rsidRPr="00942DDE">
              <w:rPr>
                <w:rFonts w:ascii="Times New Roman" w:hAnsi="Times New Roman"/>
                <w:sz w:val="24"/>
                <w:szCs w:val="24"/>
                <w:lang w:val="fi-FI"/>
              </w:rPr>
              <w:t>1 kart</w:t>
            </w:r>
            <w:proofErr w:type="spellStart"/>
            <w:r w:rsidR="000F19A1">
              <w:rPr>
                <w:rFonts w:ascii="Times New Roman" w:hAnsi="Times New Roman"/>
                <w:sz w:val="24"/>
                <w:szCs w:val="24"/>
              </w:rPr>
              <w:t>as</w:t>
            </w:r>
            <w:proofErr w:type="spellEnd"/>
            <w:r w:rsidRPr="00AB6C3D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2551" w:type="dxa"/>
          </w:tcPr>
          <w:p w14:paraId="630A0B24" w14:textId="4EF73329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D2710" w:rsidRPr="002050BF" w14:paraId="11324A4C" w14:textId="77777777" w:rsidTr="000D2710">
        <w:trPr>
          <w:trHeight w:val="498"/>
        </w:trPr>
        <w:tc>
          <w:tcPr>
            <w:tcW w:w="2689" w:type="dxa"/>
            <w:vMerge/>
          </w:tcPr>
          <w:p w14:paraId="08764D01" w14:textId="77777777" w:rsidR="000D2710" w:rsidRPr="002050BF" w:rsidRDefault="000D2710" w:rsidP="004E5EA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3D74CB1F" w14:textId="65754572" w:rsidR="000D2710" w:rsidRPr="00AB6C3D" w:rsidRDefault="000D2710" w:rsidP="004E5E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1</w:t>
            </w:r>
            <w:r w:rsidR="00EE5E16"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5</w:t>
            </w: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. Inksto cista</w:t>
            </w:r>
          </w:p>
        </w:tc>
        <w:tc>
          <w:tcPr>
            <w:tcW w:w="1985" w:type="dxa"/>
          </w:tcPr>
          <w:p w14:paraId="44A14119" w14:textId="736458EC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N28.1</w:t>
            </w:r>
          </w:p>
        </w:tc>
        <w:tc>
          <w:tcPr>
            <w:tcW w:w="2835" w:type="dxa"/>
          </w:tcPr>
          <w:p w14:paraId="794B37F1" w14:textId="155BD5F7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2 kartai per metus</w:t>
            </w:r>
          </w:p>
        </w:tc>
        <w:tc>
          <w:tcPr>
            <w:tcW w:w="2551" w:type="dxa"/>
          </w:tcPr>
          <w:p w14:paraId="55AE0CEA" w14:textId="7C729205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D2710" w:rsidRPr="002050BF" w14:paraId="2E045467" w14:textId="77777777" w:rsidTr="00A10125">
        <w:trPr>
          <w:trHeight w:val="505"/>
        </w:trPr>
        <w:tc>
          <w:tcPr>
            <w:tcW w:w="2689" w:type="dxa"/>
            <w:vMerge/>
          </w:tcPr>
          <w:p w14:paraId="48F81272" w14:textId="77777777" w:rsidR="000D2710" w:rsidRPr="002050BF" w:rsidRDefault="000D2710" w:rsidP="004E5EA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6FE88324" w14:textId="20A7F5F1" w:rsidR="000D2710" w:rsidRPr="00AB6C3D" w:rsidRDefault="000D2710" w:rsidP="00B2040D">
            <w:pPr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1</w:t>
            </w:r>
            <w:r w:rsidR="00EE5E16" w:rsidRPr="00AB6C3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6</w:t>
            </w:r>
            <w:r w:rsidRPr="00AB6C3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. Kitas </w:t>
            </w:r>
            <w:proofErr w:type="spellStart"/>
            <w:r w:rsidRPr="00AB6C3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hiperaldosteronizmas</w:t>
            </w:r>
            <w:proofErr w:type="spellEnd"/>
          </w:p>
        </w:tc>
        <w:tc>
          <w:tcPr>
            <w:tcW w:w="1985" w:type="dxa"/>
          </w:tcPr>
          <w:p w14:paraId="45FBF337" w14:textId="532CA741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E26.8</w:t>
            </w:r>
          </w:p>
        </w:tc>
        <w:tc>
          <w:tcPr>
            <w:tcW w:w="2835" w:type="dxa"/>
          </w:tcPr>
          <w:p w14:paraId="6DAE57A0" w14:textId="2A0BD9D7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4 kartai per metus</w:t>
            </w:r>
          </w:p>
        </w:tc>
        <w:tc>
          <w:tcPr>
            <w:tcW w:w="2551" w:type="dxa"/>
          </w:tcPr>
          <w:p w14:paraId="54647C60" w14:textId="300867FA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D2710" w:rsidRPr="00A10125" w14:paraId="6F8793E5" w14:textId="77777777" w:rsidTr="00A10125">
        <w:trPr>
          <w:trHeight w:val="555"/>
        </w:trPr>
        <w:tc>
          <w:tcPr>
            <w:tcW w:w="2689" w:type="dxa"/>
            <w:vMerge/>
          </w:tcPr>
          <w:p w14:paraId="77600C67" w14:textId="77777777" w:rsidR="000D2710" w:rsidRPr="002050BF" w:rsidRDefault="000D2710" w:rsidP="004E5EA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3AC8CF84" w14:textId="292E6C9D" w:rsidR="000D2710" w:rsidRPr="00AB6C3D" w:rsidRDefault="00B740F6" w:rsidP="00B2040D">
            <w:pPr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1</w:t>
            </w:r>
            <w:r w:rsidR="00EE5E16" w:rsidRPr="00AB6C3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7</w:t>
            </w:r>
            <w:r w:rsidR="000D2710" w:rsidRPr="00AB6C3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. Fosforo apykaitos ir fosfatazių sutrikimai</w:t>
            </w:r>
          </w:p>
        </w:tc>
        <w:tc>
          <w:tcPr>
            <w:tcW w:w="1985" w:type="dxa"/>
          </w:tcPr>
          <w:p w14:paraId="44CDDDC9" w14:textId="39E30E9F" w:rsidR="000D2710" w:rsidRPr="00AB6C3D" w:rsidRDefault="000D2710" w:rsidP="00A101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E83.3</w:t>
            </w:r>
          </w:p>
        </w:tc>
        <w:tc>
          <w:tcPr>
            <w:tcW w:w="2835" w:type="dxa"/>
          </w:tcPr>
          <w:p w14:paraId="28C231E7" w14:textId="33683CAD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4 kartai per metus</w:t>
            </w:r>
          </w:p>
        </w:tc>
        <w:tc>
          <w:tcPr>
            <w:tcW w:w="2551" w:type="dxa"/>
          </w:tcPr>
          <w:p w14:paraId="3D012224" w14:textId="7B1A7A30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D2710" w:rsidRPr="00A10125" w14:paraId="0023728A" w14:textId="77777777" w:rsidTr="00A10125">
        <w:trPr>
          <w:trHeight w:val="695"/>
        </w:trPr>
        <w:tc>
          <w:tcPr>
            <w:tcW w:w="2689" w:type="dxa"/>
            <w:vMerge/>
          </w:tcPr>
          <w:p w14:paraId="42997437" w14:textId="77777777" w:rsidR="000D2710" w:rsidRPr="002050BF" w:rsidRDefault="000D2710" w:rsidP="004E5EA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140C3EBF" w14:textId="0AC326D9" w:rsidR="000D2710" w:rsidRPr="00AB6C3D" w:rsidRDefault="00B740F6" w:rsidP="00B2040D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1</w:t>
            </w:r>
            <w:r w:rsidR="00EE5E16" w:rsidRPr="00AB6C3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8</w:t>
            </w:r>
            <w:r w:rsidR="000D2710" w:rsidRPr="00AB6C3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. </w:t>
            </w:r>
            <w:r w:rsidR="000D2710"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Magnio apykaitos sutrikimai (</w:t>
            </w:r>
            <w:proofErr w:type="spellStart"/>
            <w:r w:rsidR="000D2710"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Nefrokalcinozė</w:t>
            </w:r>
            <w:proofErr w:type="spellEnd"/>
            <w:r w:rsidR="000D2710"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)</w:t>
            </w:r>
          </w:p>
        </w:tc>
        <w:tc>
          <w:tcPr>
            <w:tcW w:w="1985" w:type="dxa"/>
          </w:tcPr>
          <w:p w14:paraId="34CFD3EB" w14:textId="7019D89B" w:rsidR="000D2710" w:rsidRPr="00AB6C3D" w:rsidRDefault="000D2710" w:rsidP="00A101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E83.4</w:t>
            </w:r>
          </w:p>
        </w:tc>
        <w:tc>
          <w:tcPr>
            <w:tcW w:w="2835" w:type="dxa"/>
          </w:tcPr>
          <w:p w14:paraId="2401B07F" w14:textId="40EC8713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4 kartai per metus</w:t>
            </w:r>
          </w:p>
        </w:tc>
        <w:tc>
          <w:tcPr>
            <w:tcW w:w="2551" w:type="dxa"/>
          </w:tcPr>
          <w:p w14:paraId="6FDCAE9B" w14:textId="41CE7F72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EE5E16" w:rsidRPr="00A10125" w14:paraId="3B72FE32" w14:textId="77777777" w:rsidTr="00EE5E16">
        <w:trPr>
          <w:trHeight w:val="571"/>
        </w:trPr>
        <w:tc>
          <w:tcPr>
            <w:tcW w:w="2689" w:type="dxa"/>
            <w:vMerge/>
          </w:tcPr>
          <w:p w14:paraId="57FB65F4" w14:textId="77777777" w:rsidR="00EE5E16" w:rsidRPr="002050BF" w:rsidRDefault="00EE5E16" w:rsidP="004E5EA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14:paraId="6283193B" w14:textId="43D4F9BE" w:rsidR="00EE5E16" w:rsidRPr="00AB6C3D" w:rsidRDefault="00EE5E16" w:rsidP="00B2040D">
            <w:pPr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19. Kalcio metabolizmo sutrikimai</w:t>
            </w:r>
          </w:p>
        </w:tc>
        <w:tc>
          <w:tcPr>
            <w:tcW w:w="1985" w:type="dxa"/>
          </w:tcPr>
          <w:p w14:paraId="5A6BD33C" w14:textId="16B113E6" w:rsidR="00EE5E16" w:rsidRPr="00AB6C3D" w:rsidRDefault="00EE5E16" w:rsidP="00A101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E83.5</w:t>
            </w:r>
          </w:p>
        </w:tc>
        <w:tc>
          <w:tcPr>
            <w:tcW w:w="2835" w:type="dxa"/>
          </w:tcPr>
          <w:p w14:paraId="759386BA" w14:textId="4D06AFA8" w:rsidR="00EE5E16" w:rsidRPr="00AB6C3D" w:rsidRDefault="00EE5E16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4 kartai per metus</w:t>
            </w:r>
          </w:p>
        </w:tc>
        <w:tc>
          <w:tcPr>
            <w:tcW w:w="2551" w:type="dxa"/>
          </w:tcPr>
          <w:p w14:paraId="37A476EC" w14:textId="29FC0392" w:rsidR="00EE5E16" w:rsidRPr="00AB6C3D" w:rsidRDefault="00EE5E16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D2710" w:rsidRPr="002050BF" w14:paraId="01C3DA99" w14:textId="77777777" w:rsidTr="00A10125">
        <w:trPr>
          <w:trHeight w:val="710"/>
        </w:trPr>
        <w:tc>
          <w:tcPr>
            <w:tcW w:w="2689" w:type="dxa"/>
            <w:vMerge/>
          </w:tcPr>
          <w:p w14:paraId="1A3DB3AF" w14:textId="77777777" w:rsidR="000D2710" w:rsidRPr="00B2040D" w:rsidRDefault="000D2710" w:rsidP="004E5EAB">
            <w:pPr>
              <w:spacing w:after="0"/>
              <w:rPr>
                <w:rFonts w:ascii="Times New Roman" w:hAnsi="Times New Roman"/>
                <w:color w:val="0070C0"/>
                <w:sz w:val="24"/>
                <w:szCs w:val="24"/>
              </w:rPr>
            </w:pPr>
          </w:p>
        </w:tc>
        <w:tc>
          <w:tcPr>
            <w:tcW w:w="4252" w:type="dxa"/>
          </w:tcPr>
          <w:p w14:paraId="4C23122C" w14:textId="03700D49" w:rsidR="000D2710" w:rsidRPr="00AB6C3D" w:rsidRDefault="00B740F6" w:rsidP="002A11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2</w:t>
            </w:r>
            <w:r w:rsidR="00EE5E16" w:rsidRPr="00AB6C3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0</w:t>
            </w:r>
            <w:r w:rsidR="000D2710" w:rsidRPr="00AB6C3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. </w:t>
            </w:r>
            <w:proofErr w:type="spellStart"/>
            <w:r w:rsidR="000D2710" w:rsidRPr="00AB6C3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Amiloidozė</w:t>
            </w:r>
            <w:proofErr w:type="spellEnd"/>
          </w:p>
        </w:tc>
        <w:tc>
          <w:tcPr>
            <w:tcW w:w="1985" w:type="dxa"/>
          </w:tcPr>
          <w:p w14:paraId="787CF467" w14:textId="4ACAFF35" w:rsidR="000D2710" w:rsidRPr="00AB6C3D" w:rsidRDefault="000D2710" w:rsidP="002A1119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E85</w:t>
            </w:r>
          </w:p>
        </w:tc>
        <w:tc>
          <w:tcPr>
            <w:tcW w:w="2835" w:type="dxa"/>
          </w:tcPr>
          <w:p w14:paraId="6CB90C20" w14:textId="2DC1A033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2 kartai per metus</w:t>
            </w:r>
          </w:p>
        </w:tc>
        <w:tc>
          <w:tcPr>
            <w:tcW w:w="2551" w:type="dxa"/>
          </w:tcPr>
          <w:p w14:paraId="12131972" w14:textId="5E91BCC3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D2710" w:rsidRPr="002050BF" w14:paraId="4B1F4FB6" w14:textId="77777777" w:rsidTr="00A10125">
        <w:trPr>
          <w:trHeight w:val="710"/>
        </w:trPr>
        <w:tc>
          <w:tcPr>
            <w:tcW w:w="2689" w:type="dxa"/>
            <w:vMerge/>
          </w:tcPr>
          <w:p w14:paraId="7B5B7649" w14:textId="77777777" w:rsidR="000D2710" w:rsidRPr="00B2040D" w:rsidRDefault="000D2710" w:rsidP="004E5EAB">
            <w:pPr>
              <w:spacing w:after="0"/>
              <w:rPr>
                <w:rFonts w:ascii="Times New Roman" w:hAnsi="Times New Roman"/>
                <w:color w:val="0070C0"/>
                <w:sz w:val="24"/>
                <w:szCs w:val="24"/>
              </w:rPr>
            </w:pPr>
          </w:p>
        </w:tc>
        <w:tc>
          <w:tcPr>
            <w:tcW w:w="4252" w:type="dxa"/>
          </w:tcPr>
          <w:p w14:paraId="7ED5C7C0" w14:textId="15D065D4" w:rsidR="000D2710" w:rsidRPr="00AB6C3D" w:rsidRDefault="00B740F6" w:rsidP="002A11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2</w:t>
            </w:r>
            <w:r w:rsidR="00EE5E16"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1</w:t>
            </w:r>
            <w:r w:rsidR="000D2710"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. </w:t>
            </w:r>
            <w:proofErr w:type="spellStart"/>
            <w:r w:rsidR="000D2710"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Ekstrakorporinė</w:t>
            </w:r>
            <w:proofErr w:type="spellEnd"/>
            <w:r w:rsidR="000D2710"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dializė</w:t>
            </w:r>
          </w:p>
        </w:tc>
        <w:tc>
          <w:tcPr>
            <w:tcW w:w="1985" w:type="dxa"/>
          </w:tcPr>
          <w:p w14:paraId="6A5D0D0E" w14:textId="21EB0D0F" w:rsidR="000D2710" w:rsidRPr="00AB6C3D" w:rsidRDefault="000D2710" w:rsidP="002A1119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6C3D">
              <w:rPr>
                <w:rFonts w:ascii="Times New Roman" w:hAnsi="Times New Roman"/>
                <w:sz w:val="24"/>
                <w:szCs w:val="24"/>
                <w:lang w:eastAsia="lt-LT"/>
              </w:rPr>
              <w:t>Z49.0-Z49.2</w:t>
            </w:r>
          </w:p>
        </w:tc>
        <w:tc>
          <w:tcPr>
            <w:tcW w:w="2835" w:type="dxa"/>
          </w:tcPr>
          <w:p w14:paraId="0ECAB91E" w14:textId="46AF7F46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1 kart</w:t>
            </w:r>
            <w:r w:rsidR="000F19A1">
              <w:rPr>
                <w:rFonts w:ascii="Times New Roman" w:hAnsi="Times New Roman"/>
                <w:sz w:val="24"/>
                <w:szCs w:val="24"/>
              </w:rPr>
              <w:t>as</w:t>
            </w:r>
            <w:r w:rsidRPr="00AB6C3D">
              <w:rPr>
                <w:rFonts w:ascii="Times New Roman" w:hAnsi="Times New Roman"/>
                <w:sz w:val="24"/>
                <w:szCs w:val="24"/>
              </w:rPr>
              <w:t xml:space="preserve"> per mėnesį</w:t>
            </w:r>
          </w:p>
        </w:tc>
        <w:tc>
          <w:tcPr>
            <w:tcW w:w="2551" w:type="dxa"/>
          </w:tcPr>
          <w:p w14:paraId="122C5E03" w14:textId="600AC12C" w:rsidR="000D2710" w:rsidRPr="00AB6C3D" w:rsidRDefault="000D2710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B6C3D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C95FAC" w:rsidRPr="002050BF" w14:paraId="24E32986" w14:textId="77777777" w:rsidTr="00A10125">
        <w:trPr>
          <w:trHeight w:val="767"/>
        </w:trPr>
        <w:tc>
          <w:tcPr>
            <w:tcW w:w="2689" w:type="dxa"/>
          </w:tcPr>
          <w:p w14:paraId="4BA8F57C" w14:textId="77777777" w:rsidR="00C95FAC" w:rsidRPr="002050BF" w:rsidRDefault="00C95FAC" w:rsidP="004E5EA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2050BF">
              <w:rPr>
                <w:rFonts w:ascii="Times New Roman" w:hAnsi="Times New Roman"/>
                <w:sz w:val="24"/>
                <w:szCs w:val="24"/>
              </w:rPr>
              <w:t xml:space="preserve">Gydytojas vaikų </w:t>
            </w:r>
            <w:proofErr w:type="spellStart"/>
            <w:r w:rsidRPr="002050BF">
              <w:rPr>
                <w:rFonts w:ascii="Times New Roman" w:hAnsi="Times New Roman"/>
                <w:sz w:val="24"/>
                <w:szCs w:val="24"/>
              </w:rPr>
              <w:t>nefrologas</w:t>
            </w:r>
            <w:proofErr w:type="spellEnd"/>
            <w:r w:rsidR="00FC7790" w:rsidRPr="002050B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2050BF">
              <w:rPr>
                <w:rFonts w:ascii="Times New Roman" w:hAnsi="Times New Roman"/>
                <w:sz w:val="24"/>
                <w:szCs w:val="24"/>
              </w:rPr>
              <w:t>/</w:t>
            </w:r>
            <w:r w:rsidR="00FC7790" w:rsidRPr="002050B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2050BF">
              <w:rPr>
                <w:rFonts w:ascii="Times New Roman" w:hAnsi="Times New Roman"/>
                <w:sz w:val="24"/>
                <w:szCs w:val="24"/>
              </w:rPr>
              <w:t>gydytojas vaikų kardiologas</w:t>
            </w:r>
          </w:p>
        </w:tc>
        <w:tc>
          <w:tcPr>
            <w:tcW w:w="4252" w:type="dxa"/>
          </w:tcPr>
          <w:p w14:paraId="2BDE779B" w14:textId="50CEDD9F" w:rsidR="00C95FAC" w:rsidRPr="002050BF" w:rsidRDefault="00C43699" w:rsidP="004E5EA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22. </w:t>
            </w:r>
            <w:r w:rsidR="00C95FAC" w:rsidRPr="002050BF">
              <w:rPr>
                <w:rFonts w:ascii="Times New Roman" w:hAnsi="Times New Roman"/>
                <w:sz w:val="24"/>
                <w:szCs w:val="24"/>
              </w:rPr>
              <w:t>Arterinė hipertenzija</w:t>
            </w:r>
          </w:p>
        </w:tc>
        <w:tc>
          <w:tcPr>
            <w:tcW w:w="1985" w:type="dxa"/>
          </w:tcPr>
          <w:p w14:paraId="109F3BD2" w14:textId="77777777" w:rsidR="00C95FAC" w:rsidRPr="002050BF" w:rsidRDefault="00C95FAC" w:rsidP="004E5EAB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sz w:val="24"/>
                <w:szCs w:val="24"/>
              </w:rPr>
              <w:t>I10–I15</w:t>
            </w:r>
          </w:p>
        </w:tc>
        <w:tc>
          <w:tcPr>
            <w:tcW w:w="2835" w:type="dxa"/>
          </w:tcPr>
          <w:p w14:paraId="47C697D8" w14:textId="77777777" w:rsidR="00C95FAC" w:rsidRPr="002050BF" w:rsidRDefault="00C95FAC" w:rsidP="004E5EAB">
            <w:pPr>
              <w:pStyle w:val="Betarp"/>
              <w:jc w:val="center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>Iki 12 metų amžiaus – 4 kart</w:t>
            </w:r>
            <w:r w:rsidR="00FC7790"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>ai</w:t>
            </w:r>
            <w:r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per metus</w:t>
            </w:r>
            <w:r w:rsidR="00B86C25"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>.</w:t>
            </w:r>
          </w:p>
          <w:p w14:paraId="28BC07EC" w14:textId="77777777" w:rsidR="00C95FAC" w:rsidRPr="002050BF" w:rsidRDefault="00FC7790" w:rsidP="004E5EAB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Vyresniems </w:t>
            </w:r>
            <w:r w:rsidR="00C95FAC"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>kaip 12 metų amžiaus – 2 kart</w:t>
            </w:r>
            <w:r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>ai</w:t>
            </w:r>
            <w:r w:rsidR="00C95FAC" w:rsidRPr="002050BF">
              <w:rPr>
                <w:rFonts w:ascii="Times New Roman" w:hAnsi="Times New Roman"/>
                <w:sz w:val="24"/>
                <w:szCs w:val="24"/>
                <w:lang w:eastAsia="lt-LT"/>
              </w:rPr>
              <w:t xml:space="preserve"> per metus</w:t>
            </w:r>
          </w:p>
        </w:tc>
        <w:tc>
          <w:tcPr>
            <w:tcW w:w="2551" w:type="dxa"/>
          </w:tcPr>
          <w:p w14:paraId="5088A307" w14:textId="77777777" w:rsidR="00C95FAC" w:rsidRPr="002050BF" w:rsidRDefault="00C95FAC" w:rsidP="004E5EAB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050BF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</w:tbl>
    <w:p w14:paraId="596DA126" w14:textId="77777777" w:rsidR="00C404DA" w:rsidRPr="00C46B2F" w:rsidRDefault="00C404DA" w:rsidP="00C404DA">
      <w:pPr>
        <w:pStyle w:val="Betarp"/>
        <w:jc w:val="both"/>
        <w:rPr>
          <w:rFonts w:ascii="Times New Roman" w:hAnsi="Times New Roman"/>
          <w:b/>
          <w:bCs/>
          <w:sz w:val="24"/>
          <w:szCs w:val="24"/>
        </w:rPr>
      </w:pPr>
      <w:r w:rsidRPr="00C46B2F">
        <w:rPr>
          <w:rFonts w:ascii="Times New Roman" w:hAnsi="Times New Roman"/>
          <w:b/>
          <w:bCs/>
          <w:sz w:val="24"/>
          <w:szCs w:val="24"/>
        </w:rPr>
        <w:t>Pastabos:</w:t>
      </w:r>
    </w:p>
    <w:p w14:paraId="5DCC0DE3" w14:textId="43530289" w:rsidR="00C404DA" w:rsidRPr="006136BD" w:rsidRDefault="00C404DA" w:rsidP="00C404DA">
      <w:pPr>
        <w:pStyle w:val="Betarp"/>
        <w:jc w:val="both"/>
        <w:rPr>
          <w:rFonts w:ascii="Times New Roman" w:hAnsi="Times New Roman"/>
          <w:sz w:val="24"/>
          <w:szCs w:val="24"/>
        </w:rPr>
      </w:pPr>
      <w:r w:rsidRPr="0030081B">
        <w:rPr>
          <w:rFonts w:ascii="Times New Roman" w:hAnsi="Times New Roman"/>
          <w:sz w:val="24"/>
          <w:szCs w:val="24"/>
        </w:rPr>
        <w:t>1.</w:t>
      </w:r>
      <w:r w:rsidRPr="0030081B">
        <w:t xml:space="preserve"> </w:t>
      </w:r>
      <w:r w:rsidRPr="004323F0">
        <w:rPr>
          <w:rFonts w:ascii="Times New Roman" w:hAnsi="Times New Roman"/>
          <w:b/>
          <w:bCs/>
          <w:sz w:val="24"/>
          <w:szCs w:val="24"/>
        </w:rPr>
        <w:t>Gydytojo specialisto profesinė kvalifikacija</w:t>
      </w:r>
      <w:r w:rsidRPr="0030081B" w:rsidDel="008237C3">
        <w:rPr>
          <w:rFonts w:ascii="Times New Roman" w:hAnsi="Times New Roman"/>
          <w:sz w:val="24"/>
          <w:szCs w:val="24"/>
        </w:rPr>
        <w:t xml:space="preserve"> </w:t>
      </w:r>
      <w:r w:rsidRPr="0030081B">
        <w:rPr>
          <w:rFonts w:ascii="Times New Roman" w:hAnsi="Times New Roman"/>
          <w:sz w:val="24"/>
          <w:szCs w:val="24"/>
        </w:rPr>
        <w:t xml:space="preserve"> </w:t>
      </w:r>
      <w:r w:rsidRPr="006136BD">
        <w:rPr>
          <w:rFonts w:ascii="Times New Roman" w:hAnsi="Times New Roman"/>
          <w:sz w:val="24"/>
          <w:szCs w:val="24"/>
        </w:rPr>
        <w:t xml:space="preserve">–  </w:t>
      </w:r>
      <w:r w:rsidR="006136BD" w:rsidRPr="006136BD">
        <w:rPr>
          <w:rFonts w:ascii="Times New Roman" w:hAnsi="Times New Roman"/>
          <w:sz w:val="24"/>
          <w:szCs w:val="24"/>
        </w:rPr>
        <w:t xml:space="preserve">paciento sveikatos būklės ilgalaikį stebėjimą </w:t>
      </w:r>
      <w:r w:rsidR="006136BD" w:rsidRPr="006136BD">
        <w:rPr>
          <w:rFonts w:ascii="Times New Roman" w:hAnsi="Times New Roman"/>
          <w:color w:val="000000"/>
          <w:sz w:val="24"/>
          <w:szCs w:val="24"/>
        </w:rPr>
        <w:t>gali vykdyti pasirinktinai tik vienos iš nurodytų profesinių kvalifikacijų gydytojas</w:t>
      </w:r>
      <w:r w:rsidR="006136BD" w:rsidRPr="006136BD">
        <w:rPr>
          <w:rFonts w:ascii="Times New Roman" w:hAnsi="Times New Roman"/>
          <w:color w:val="000000"/>
          <w:sz w:val="24"/>
          <w:szCs w:val="24"/>
        </w:rPr>
        <w:t>.</w:t>
      </w:r>
    </w:p>
    <w:p w14:paraId="783DAA8F" w14:textId="77777777" w:rsidR="00C404DA" w:rsidRPr="0030081B" w:rsidRDefault="00C404DA" w:rsidP="00C404DA">
      <w:pPr>
        <w:pStyle w:val="Betarp"/>
        <w:jc w:val="both"/>
        <w:rPr>
          <w:rFonts w:ascii="Times New Roman" w:hAnsi="Times New Roman"/>
          <w:sz w:val="24"/>
          <w:szCs w:val="24"/>
        </w:rPr>
      </w:pPr>
      <w:r w:rsidRPr="0030081B">
        <w:rPr>
          <w:rFonts w:ascii="Times New Roman" w:hAnsi="Times New Roman"/>
          <w:sz w:val="24"/>
          <w:szCs w:val="24"/>
        </w:rPr>
        <w:t>2. 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39BCB553" w14:textId="22B0AD01" w:rsidR="00E8055A" w:rsidRDefault="000F19A1" w:rsidP="008E689B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  <w:t>__________________________________</w:t>
      </w:r>
    </w:p>
    <w:sectPr w:rsidR="00E8055A" w:rsidSect="00A674A3">
      <w:headerReference w:type="default" r:id="rId7"/>
      <w:pgSz w:w="16838" w:h="11906" w:orient="landscape"/>
      <w:pgMar w:top="1134" w:right="1701" w:bottom="56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83694A" w14:textId="77777777" w:rsidR="00A674A3" w:rsidRDefault="00A674A3" w:rsidP="004F6A80">
      <w:pPr>
        <w:spacing w:after="0" w:line="240" w:lineRule="auto"/>
      </w:pPr>
      <w:r>
        <w:separator/>
      </w:r>
    </w:p>
  </w:endnote>
  <w:endnote w:type="continuationSeparator" w:id="0">
    <w:p w14:paraId="36018B5D" w14:textId="77777777" w:rsidR="00A674A3" w:rsidRDefault="00A674A3" w:rsidP="004F6A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9032B3" w14:textId="77777777" w:rsidR="00A674A3" w:rsidRDefault="00A674A3" w:rsidP="004F6A80">
      <w:pPr>
        <w:spacing w:after="0" w:line="240" w:lineRule="auto"/>
      </w:pPr>
      <w:r>
        <w:separator/>
      </w:r>
    </w:p>
  </w:footnote>
  <w:footnote w:type="continuationSeparator" w:id="0">
    <w:p w14:paraId="5EE1CD14" w14:textId="77777777" w:rsidR="00A674A3" w:rsidRDefault="00A674A3" w:rsidP="004F6A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A9013A" w14:textId="3F719028" w:rsidR="00D0278C" w:rsidRDefault="00D0278C"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 w:rsidR="00D750A5">
      <w:rPr>
        <w:noProof/>
      </w:rPr>
      <w:t>3</w:t>
    </w:r>
    <w:r>
      <w:fldChar w:fldCharType="end"/>
    </w:r>
  </w:p>
  <w:p w14:paraId="42A10548" w14:textId="77777777" w:rsidR="00D0278C" w:rsidRDefault="00D0278C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542F"/>
    <w:rsid w:val="00011577"/>
    <w:rsid w:val="00022D34"/>
    <w:rsid w:val="00032B9F"/>
    <w:rsid w:val="000439B9"/>
    <w:rsid w:val="00056832"/>
    <w:rsid w:val="0007737A"/>
    <w:rsid w:val="00093D33"/>
    <w:rsid w:val="00095B4A"/>
    <w:rsid w:val="000B3FFB"/>
    <w:rsid w:val="000B7436"/>
    <w:rsid w:val="000C1E0D"/>
    <w:rsid w:val="000C76F3"/>
    <w:rsid w:val="000D2710"/>
    <w:rsid w:val="000D359E"/>
    <w:rsid w:val="000E3A35"/>
    <w:rsid w:val="000F19A1"/>
    <w:rsid w:val="00122DE3"/>
    <w:rsid w:val="001529FA"/>
    <w:rsid w:val="00160909"/>
    <w:rsid w:val="001B405C"/>
    <w:rsid w:val="001C75C4"/>
    <w:rsid w:val="001D2235"/>
    <w:rsid w:val="001E67BC"/>
    <w:rsid w:val="00200DBF"/>
    <w:rsid w:val="002050BF"/>
    <w:rsid w:val="002116F4"/>
    <w:rsid w:val="0023155D"/>
    <w:rsid w:val="00231FC6"/>
    <w:rsid w:val="002455FF"/>
    <w:rsid w:val="00272067"/>
    <w:rsid w:val="002A1119"/>
    <w:rsid w:val="002B4941"/>
    <w:rsid w:val="002E1B38"/>
    <w:rsid w:val="002E1C9E"/>
    <w:rsid w:val="002E332A"/>
    <w:rsid w:val="002E7FBA"/>
    <w:rsid w:val="003056A1"/>
    <w:rsid w:val="003062AD"/>
    <w:rsid w:val="00324D69"/>
    <w:rsid w:val="0032501D"/>
    <w:rsid w:val="00334F7C"/>
    <w:rsid w:val="00343949"/>
    <w:rsid w:val="00350383"/>
    <w:rsid w:val="00375C0F"/>
    <w:rsid w:val="003768EC"/>
    <w:rsid w:val="0039758A"/>
    <w:rsid w:val="003B35DD"/>
    <w:rsid w:val="003D32BA"/>
    <w:rsid w:val="003F18C7"/>
    <w:rsid w:val="003F55FF"/>
    <w:rsid w:val="003F7104"/>
    <w:rsid w:val="004005A1"/>
    <w:rsid w:val="00424D9B"/>
    <w:rsid w:val="00432AB6"/>
    <w:rsid w:val="00443F52"/>
    <w:rsid w:val="00444DE0"/>
    <w:rsid w:val="00445539"/>
    <w:rsid w:val="004474AE"/>
    <w:rsid w:val="00451D10"/>
    <w:rsid w:val="00462C80"/>
    <w:rsid w:val="004939DE"/>
    <w:rsid w:val="004C3FE6"/>
    <w:rsid w:val="004C4AE3"/>
    <w:rsid w:val="004C4D42"/>
    <w:rsid w:val="004C4E0B"/>
    <w:rsid w:val="004E5EAB"/>
    <w:rsid w:val="004E6072"/>
    <w:rsid w:val="004E6EA4"/>
    <w:rsid w:val="004F1EDB"/>
    <w:rsid w:val="004F2251"/>
    <w:rsid w:val="004F3DA3"/>
    <w:rsid w:val="004F6A80"/>
    <w:rsid w:val="0052507D"/>
    <w:rsid w:val="00557D22"/>
    <w:rsid w:val="00576036"/>
    <w:rsid w:val="00582369"/>
    <w:rsid w:val="00591611"/>
    <w:rsid w:val="00592D3F"/>
    <w:rsid w:val="005A4F21"/>
    <w:rsid w:val="005C0128"/>
    <w:rsid w:val="005C7ECC"/>
    <w:rsid w:val="005E30DA"/>
    <w:rsid w:val="005F5EE7"/>
    <w:rsid w:val="00600DAF"/>
    <w:rsid w:val="00605C78"/>
    <w:rsid w:val="00612358"/>
    <w:rsid w:val="006136BD"/>
    <w:rsid w:val="00647ABC"/>
    <w:rsid w:val="0065290A"/>
    <w:rsid w:val="006607FC"/>
    <w:rsid w:val="006657A0"/>
    <w:rsid w:val="006C417D"/>
    <w:rsid w:val="006C6F90"/>
    <w:rsid w:val="006C7F9E"/>
    <w:rsid w:val="006E7F48"/>
    <w:rsid w:val="00705167"/>
    <w:rsid w:val="00707C75"/>
    <w:rsid w:val="0071426B"/>
    <w:rsid w:val="00730D6F"/>
    <w:rsid w:val="0073745C"/>
    <w:rsid w:val="007403AD"/>
    <w:rsid w:val="00747B0B"/>
    <w:rsid w:val="00786BB4"/>
    <w:rsid w:val="00794CAA"/>
    <w:rsid w:val="007A1E31"/>
    <w:rsid w:val="007C1359"/>
    <w:rsid w:val="007E43B0"/>
    <w:rsid w:val="007F2AA9"/>
    <w:rsid w:val="008022B6"/>
    <w:rsid w:val="0080713E"/>
    <w:rsid w:val="00814B9E"/>
    <w:rsid w:val="008255CB"/>
    <w:rsid w:val="00843A38"/>
    <w:rsid w:val="00847F7B"/>
    <w:rsid w:val="00867249"/>
    <w:rsid w:val="00876D18"/>
    <w:rsid w:val="0088333E"/>
    <w:rsid w:val="008A4E0E"/>
    <w:rsid w:val="008B0370"/>
    <w:rsid w:val="008D1F20"/>
    <w:rsid w:val="008E689B"/>
    <w:rsid w:val="009234CD"/>
    <w:rsid w:val="00932D3F"/>
    <w:rsid w:val="00940AC8"/>
    <w:rsid w:val="00942DDE"/>
    <w:rsid w:val="00965AE8"/>
    <w:rsid w:val="00971BC2"/>
    <w:rsid w:val="00994C4F"/>
    <w:rsid w:val="009D7A47"/>
    <w:rsid w:val="009E0434"/>
    <w:rsid w:val="009E627F"/>
    <w:rsid w:val="009F5457"/>
    <w:rsid w:val="009F6DDA"/>
    <w:rsid w:val="00A02555"/>
    <w:rsid w:val="00A10125"/>
    <w:rsid w:val="00A10DA2"/>
    <w:rsid w:val="00A12690"/>
    <w:rsid w:val="00A17BA9"/>
    <w:rsid w:val="00A33174"/>
    <w:rsid w:val="00A41FE0"/>
    <w:rsid w:val="00A674A3"/>
    <w:rsid w:val="00A73520"/>
    <w:rsid w:val="00A9248B"/>
    <w:rsid w:val="00A928ED"/>
    <w:rsid w:val="00AB5768"/>
    <w:rsid w:val="00AB6C3D"/>
    <w:rsid w:val="00AE7555"/>
    <w:rsid w:val="00B02D10"/>
    <w:rsid w:val="00B07708"/>
    <w:rsid w:val="00B2040D"/>
    <w:rsid w:val="00B35BB2"/>
    <w:rsid w:val="00B740F6"/>
    <w:rsid w:val="00B86C25"/>
    <w:rsid w:val="00B973A7"/>
    <w:rsid w:val="00BA0830"/>
    <w:rsid w:val="00BA3CAC"/>
    <w:rsid w:val="00BC4E65"/>
    <w:rsid w:val="00BE06F6"/>
    <w:rsid w:val="00BF1B29"/>
    <w:rsid w:val="00C03D7A"/>
    <w:rsid w:val="00C0584B"/>
    <w:rsid w:val="00C213A8"/>
    <w:rsid w:val="00C2174C"/>
    <w:rsid w:val="00C404DA"/>
    <w:rsid w:val="00C43699"/>
    <w:rsid w:val="00C65E24"/>
    <w:rsid w:val="00C865AD"/>
    <w:rsid w:val="00C95FAC"/>
    <w:rsid w:val="00C97F4E"/>
    <w:rsid w:val="00CA15A9"/>
    <w:rsid w:val="00CB4579"/>
    <w:rsid w:val="00CE6F99"/>
    <w:rsid w:val="00CF6B64"/>
    <w:rsid w:val="00D00CB3"/>
    <w:rsid w:val="00D0278C"/>
    <w:rsid w:val="00D14257"/>
    <w:rsid w:val="00D16D26"/>
    <w:rsid w:val="00D363E3"/>
    <w:rsid w:val="00D410C5"/>
    <w:rsid w:val="00D42967"/>
    <w:rsid w:val="00D750A5"/>
    <w:rsid w:val="00D76182"/>
    <w:rsid w:val="00D86489"/>
    <w:rsid w:val="00D870E7"/>
    <w:rsid w:val="00D935FF"/>
    <w:rsid w:val="00DA5FB2"/>
    <w:rsid w:val="00DC0233"/>
    <w:rsid w:val="00DC542F"/>
    <w:rsid w:val="00DE4A3B"/>
    <w:rsid w:val="00DF0B2F"/>
    <w:rsid w:val="00E02B1B"/>
    <w:rsid w:val="00E14773"/>
    <w:rsid w:val="00E50B6C"/>
    <w:rsid w:val="00E54178"/>
    <w:rsid w:val="00E66688"/>
    <w:rsid w:val="00E66F69"/>
    <w:rsid w:val="00E76654"/>
    <w:rsid w:val="00E76F88"/>
    <w:rsid w:val="00E8055A"/>
    <w:rsid w:val="00E83A7F"/>
    <w:rsid w:val="00EB5136"/>
    <w:rsid w:val="00ED23A5"/>
    <w:rsid w:val="00EE5232"/>
    <w:rsid w:val="00EE5E16"/>
    <w:rsid w:val="00EE739C"/>
    <w:rsid w:val="00EF5196"/>
    <w:rsid w:val="00F25CAC"/>
    <w:rsid w:val="00F56439"/>
    <w:rsid w:val="00F77FE8"/>
    <w:rsid w:val="00F85582"/>
    <w:rsid w:val="00F85EE8"/>
    <w:rsid w:val="00F872A4"/>
    <w:rsid w:val="00FA6218"/>
    <w:rsid w:val="00FB1E80"/>
    <w:rsid w:val="00FB4C81"/>
    <w:rsid w:val="00FB72E3"/>
    <w:rsid w:val="00FC7790"/>
    <w:rsid w:val="00FD66C9"/>
    <w:rsid w:val="00FE0F3A"/>
    <w:rsid w:val="00FE4FE4"/>
    <w:rsid w:val="00FE6401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EA2B91"/>
  <w15:docId w15:val="{4E30454A-589F-4D04-95C7-C0B4E76D6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5C0128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6C7F9E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7">
    <w:name w:val="Style7"/>
    <w:basedOn w:val="prastasis"/>
    <w:rsid w:val="00375C0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/>
      <w:sz w:val="24"/>
      <w:szCs w:val="24"/>
      <w:lang w:eastAsia="lt-LT"/>
    </w:rPr>
  </w:style>
  <w:style w:type="paragraph" w:customStyle="1" w:styleId="Style5">
    <w:name w:val="Style5"/>
    <w:basedOn w:val="prastasis"/>
    <w:rsid w:val="00375C0F"/>
    <w:pPr>
      <w:widowControl w:val="0"/>
      <w:autoSpaceDE w:val="0"/>
      <w:autoSpaceDN w:val="0"/>
      <w:adjustRightInd w:val="0"/>
      <w:spacing w:after="0" w:line="288" w:lineRule="exact"/>
    </w:pPr>
    <w:rPr>
      <w:rFonts w:ascii="Times New Roman" w:eastAsia="Calibri" w:hAnsi="Times New Roman"/>
      <w:sz w:val="24"/>
      <w:szCs w:val="24"/>
      <w:lang w:eastAsia="lt-LT"/>
    </w:rPr>
  </w:style>
  <w:style w:type="paragraph" w:customStyle="1" w:styleId="Style6">
    <w:name w:val="Style6"/>
    <w:basedOn w:val="prastasis"/>
    <w:rsid w:val="00375C0F"/>
    <w:pPr>
      <w:widowControl w:val="0"/>
      <w:autoSpaceDE w:val="0"/>
      <w:autoSpaceDN w:val="0"/>
      <w:adjustRightInd w:val="0"/>
      <w:spacing w:after="0" w:line="274" w:lineRule="exact"/>
    </w:pPr>
    <w:rPr>
      <w:rFonts w:ascii="Times New Roman" w:eastAsia="Calibri" w:hAnsi="Times New Roman"/>
      <w:sz w:val="24"/>
      <w:szCs w:val="24"/>
      <w:lang w:eastAsia="lt-LT"/>
    </w:rPr>
  </w:style>
  <w:style w:type="character" w:customStyle="1" w:styleId="FontStyle14">
    <w:name w:val="Font Style14"/>
    <w:rsid w:val="00375C0F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6">
    <w:name w:val="Font Style16"/>
    <w:rsid w:val="00375C0F"/>
    <w:rPr>
      <w:rFonts w:ascii="Times New Roman" w:hAnsi="Times New Roman" w:cs="Times New Roman"/>
      <w:sz w:val="22"/>
      <w:szCs w:val="22"/>
    </w:rPr>
  </w:style>
  <w:style w:type="character" w:styleId="Emfaz">
    <w:name w:val="Emphasis"/>
    <w:qFormat/>
    <w:rsid w:val="00375C0F"/>
    <w:rPr>
      <w:b/>
    </w:rPr>
  </w:style>
  <w:style w:type="character" w:customStyle="1" w:styleId="st">
    <w:name w:val="st"/>
    <w:rsid w:val="00375C0F"/>
  </w:style>
  <w:style w:type="character" w:styleId="Komentaronuoroda">
    <w:name w:val="annotation reference"/>
    <w:semiHidden/>
    <w:rsid w:val="00375C0F"/>
    <w:rPr>
      <w:rFonts w:cs="Times New Roman"/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rsid w:val="00375C0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/>
      <w:sz w:val="20"/>
      <w:szCs w:val="20"/>
      <w:lang w:eastAsia="lt-LT"/>
    </w:rPr>
  </w:style>
  <w:style w:type="character" w:customStyle="1" w:styleId="KomentarotekstasDiagrama">
    <w:name w:val="Komentaro tekstas Diagrama"/>
    <w:link w:val="Komentarotekstas"/>
    <w:semiHidden/>
    <w:locked/>
    <w:rsid w:val="00375C0F"/>
    <w:rPr>
      <w:rFonts w:ascii="Times New Roman" w:hAnsi="Times New Roman" w:cs="Times New Roman"/>
      <w:sz w:val="20"/>
      <w:szCs w:val="20"/>
      <w:lang w:val="x-none" w:eastAsia="lt-LT"/>
    </w:rPr>
  </w:style>
  <w:style w:type="paragraph" w:styleId="Debesliotekstas">
    <w:name w:val="Balloon Text"/>
    <w:basedOn w:val="prastasis"/>
    <w:link w:val="DebesliotekstasDiagrama"/>
    <w:semiHidden/>
    <w:rsid w:val="00375C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semiHidden/>
    <w:locked/>
    <w:rsid w:val="00375C0F"/>
    <w:rPr>
      <w:rFonts w:ascii="Tahoma" w:hAnsi="Tahoma" w:cs="Tahoma"/>
      <w:sz w:val="16"/>
      <w:szCs w:val="16"/>
    </w:rPr>
  </w:style>
  <w:style w:type="paragraph" w:customStyle="1" w:styleId="Betarp1">
    <w:name w:val="Be tarpų1"/>
    <w:rsid w:val="00375C0F"/>
    <w:rPr>
      <w:rFonts w:eastAsia="Times New Roman"/>
      <w:sz w:val="22"/>
      <w:szCs w:val="22"/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rsid w:val="009E0434"/>
    <w:pPr>
      <w:widowControl/>
      <w:autoSpaceDE/>
      <w:autoSpaceDN/>
      <w:adjustRightInd/>
      <w:spacing w:after="200"/>
    </w:pPr>
    <w:rPr>
      <w:rFonts w:ascii="Calibri" w:eastAsia="Times New Roman" w:hAnsi="Calibri"/>
      <w:b/>
      <w:bCs/>
      <w:lang w:eastAsia="en-US"/>
    </w:rPr>
  </w:style>
  <w:style w:type="character" w:customStyle="1" w:styleId="KomentarotemaDiagrama">
    <w:name w:val="Komentaro tema Diagrama"/>
    <w:link w:val="Komentarotema"/>
    <w:semiHidden/>
    <w:locked/>
    <w:rsid w:val="009E0434"/>
    <w:rPr>
      <w:rFonts w:ascii="Times New Roman" w:hAnsi="Times New Roman" w:cs="Times New Roman"/>
      <w:b/>
      <w:bCs/>
      <w:sz w:val="20"/>
      <w:szCs w:val="20"/>
      <w:lang w:val="x-none" w:eastAsia="lt-LT"/>
    </w:rPr>
  </w:style>
  <w:style w:type="paragraph" w:customStyle="1" w:styleId="Betarp10">
    <w:name w:val="Be tarpų1"/>
    <w:rsid w:val="00EE739C"/>
    <w:rPr>
      <w:rFonts w:eastAsia="Times New Roman"/>
      <w:sz w:val="22"/>
      <w:szCs w:val="22"/>
      <w:lang w:eastAsia="en-US"/>
    </w:rPr>
  </w:style>
  <w:style w:type="paragraph" w:customStyle="1" w:styleId="Pataisymai1">
    <w:name w:val="Pataisymai1"/>
    <w:hidden/>
    <w:semiHidden/>
    <w:rsid w:val="00095B4A"/>
    <w:rPr>
      <w:rFonts w:eastAsia="Times New Roman"/>
      <w:sz w:val="22"/>
      <w:szCs w:val="22"/>
      <w:lang w:eastAsia="en-US"/>
    </w:rPr>
  </w:style>
  <w:style w:type="paragraph" w:customStyle="1" w:styleId="Betarp2">
    <w:name w:val="Be tarpų2"/>
    <w:rsid w:val="006E7F48"/>
    <w:rPr>
      <w:sz w:val="22"/>
      <w:szCs w:val="22"/>
      <w:lang w:eastAsia="en-US"/>
    </w:rPr>
  </w:style>
  <w:style w:type="paragraph" w:customStyle="1" w:styleId="Standard">
    <w:name w:val="Standard"/>
    <w:rsid w:val="00FB72E3"/>
    <w:pPr>
      <w:widowControl w:val="0"/>
      <w:suppressAutoHyphens/>
      <w:autoSpaceDN w:val="0"/>
      <w:textAlignment w:val="baseline"/>
    </w:pPr>
    <w:rPr>
      <w:rFonts w:eastAsia="Times New Roman" w:cs="Tahoma"/>
      <w:color w:val="000000"/>
      <w:kern w:val="3"/>
      <w:sz w:val="24"/>
      <w:szCs w:val="24"/>
      <w:lang w:val="en-US" w:eastAsia="en-US"/>
    </w:rPr>
  </w:style>
  <w:style w:type="paragraph" w:styleId="Antrats">
    <w:name w:val="header"/>
    <w:basedOn w:val="prastasis"/>
    <w:link w:val="AntratsDiagrama"/>
    <w:rsid w:val="004F6A8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link w:val="Antrats"/>
    <w:locked/>
    <w:rsid w:val="004F6A80"/>
    <w:rPr>
      <w:rFonts w:cs="Times New Roman"/>
    </w:rPr>
  </w:style>
  <w:style w:type="paragraph" w:styleId="Porat">
    <w:name w:val="footer"/>
    <w:basedOn w:val="prastasis"/>
    <w:link w:val="PoratDiagrama"/>
    <w:rsid w:val="004F6A8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link w:val="Porat"/>
    <w:locked/>
    <w:rsid w:val="004F6A80"/>
    <w:rPr>
      <w:rFonts w:cs="Times New Roman"/>
    </w:rPr>
  </w:style>
  <w:style w:type="character" w:styleId="Grietas">
    <w:name w:val="Strong"/>
    <w:basedOn w:val="Numatytasispastraiposriftas"/>
    <w:qFormat/>
    <w:locked/>
    <w:rsid w:val="00592D3F"/>
    <w:rPr>
      <w:b/>
      <w:bCs/>
    </w:rPr>
  </w:style>
  <w:style w:type="paragraph" w:customStyle="1" w:styleId="NoSpacing1">
    <w:name w:val="No Spacing1"/>
    <w:rsid w:val="00D0278C"/>
    <w:rPr>
      <w:rFonts w:eastAsia="Times New Roman"/>
      <w:sz w:val="22"/>
      <w:szCs w:val="22"/>
      <w:lang w:eastAsia="en-US"/>
    </w:rPr>
  </w:style>
  <w:style w:type="paragraph" w:styleId="Betarp">
    <w:name w:val="No Spacing"/>
    <w:uiPriority w:val="1"/>
    <w:qFormat/>
    <w:rsid w:val="00D0278C"/>
    <w:rPr>
      <w:rFonts w:eastAsia="Times New Roman"/>
      <w:sz w:val="22"/>
      <w:szCs w:val="22"/>
      <w:lang w:eastAsia="en-US"/>
    </w:rPr>
  </w:style>
  <w:style w:type="paragraph" w:customStyle="1" w:styleId="Betarp3">
    <w:name w:val="Be tarpų3"/>
    <w:rsid w:val="00D0278C"/>
    <w:rPr>
      <w:rFonts w:eastAsia="Times New Roman"/>
      <w:sz w:val="22"/>
      <w:szCs w:val="22"/>
      <w:lang w:eastAsia="en-US"/>
    </w:rPr>
  </w:style>
  <w:style w:type="paragraph" w:customStyle="1" w:styleId="Pagrindinistekstas1">
    <w:name w:val="Pagrindinis tekstas1"/>
    <w:basedOn w:val="prastasis"/>
    <w:uiPriority w:val="99"/>
    <w:rsid w:val="0080713E"/>
    <w:pPr>
      <w:suppressAutoHyphens/>
      <w:autoSpaceDE w:val="0"/>
      <w:autoSpaceDN w:val="0"/>
      <w:adjustRightInd w:val="0"/>
      <w:spacing w:after="0" w:line="298" w:lineRule="auto"/>
      <w:ind w:firstLine="312"/>
      <w:jc w:val="both"/>
      <w:textAlignment w:val="center"/>
    </w:pPr>
    <w:rPr>
      <w:rFonts w:ascii="Times New Roman" w:hAnsi="Times New Roman"/>
      <w:color w:val="000000"/>
      <w:sz w:val="20"/>
      <w:szCs w:val="20"/>
    </w:rPr>
  </w:style>
  <w:style w:type="paragraph" w:customStyle="1" w:styleId="Style9">
    <w:name w:val="Style9"/>
    <w:basedOn w:val="prastasis"/>
    <w:uiPriority w:val="99"/>
    <w:rsid w:val="0080713E"/>
    <w:pPr>
      <w:widowControl w:val="0"/>
      <w:autoSpaceDE w:val="0"/>
      <w:autoSpaceDN w:val="0"/>
      <w:adjustRightInd w:val="0"/>
      <w:spacing w:after="0" w:line="242" w:lineRule="exact"/>
    </w:pPr>
    <w:rPr>
      <w:rFonts w:ascii="Times New Roman" w:eastAsiaTheme="minorEastAsia" w:hAnsi="Times New Roman"/>
      <w:sz w:val="24"/>
      <w:szCs w:val="24"/>
      <w:lang w:eastAsia="lt-LT"/>
    </w:rPr>
  </w:style>
  <w:style w:type="paragraph" w:customStyle="1" w:styleId="Style12">
    <w:name w:val="Style12"/>
    <w:basedOn w:val="prastasis"/>
    <w:uiPriority w:val="99"/>
    <w:rsid w:val="0080713E"/>
    <w:pPr>
      <w:widowControl w:val="0"/>
      <w:autoSpaceDE w:val="0"/>
      <w:autoSpaceDN w:val="0"/>
      <w:adjustRightInd w:val="0"/>
      <w:spacing w:after="0" w:line="250" w:lineRule="exact"/>
    </w:pPr>
    <w:rPr>
      <w:rFonts w:ascii="Times New Roman" w:eastAsiaTheme="minorEastAsia" w:hAnsi="Times New Roman"/>
      <w:sz w:val="24"/>
      <w:szCs w:val="24"/>
      <w:lang w:eastAsia="lt-LT"/>
    </w:rPr>
  </w:style>
  <w:style w:type="character" w:customStyle="1" w:styleId="FontStyle23">
    <w:name w:val="Font Style23"/>
    <w:basedOn w:val="Numatytasispastraiposriftas"/>
    <w:uiPriority w:val="99"/>
    <w:rsid w:val="0080713E"/>
    <w:rPr>
      <w:rFonts w:ascii="Times New Roman" w:hAnsi="Times New Roman" w:cs="Times New Roman" w:hint="default"/>
      <w:sz w:val="20"/>
      <w:szCs w:val="20"/>
    </w:rPr>
  </w:style>
  <w:style w:type="character" w:customStyle="1" w:styleId="FontStyle25">
    <w:name w:val="Font Style25"/>
    <w:basedOn w:val="Numatytasispastraiposriftas"/>
    <w:uiPriority w:val="99"/>
    <w:rsid w:val="0080713E"/>
    <w:rPr>
      <w:rFonts w:ascii="Times New Roman" w:hAnsi="Times New Roman" w:cs="Times New Roman" w:hint="default"/>
      <w:i/>
      <w:iCs/>
      <w:sz w:val="20"/>
      <w:szCs w:val="20"/>
    </w:rPr>
  </w:style>
  <w:style w:type="character" w:customStyle="1" w:styleId="FontStyle26">
    <w:name w:val="Font Style26"/>
    <w:basedOn w:val="Numatytasispastraiposriftas"/>
    <w:uiPriority w:val="99"/>
    <w:rsid w:val="0080713E"/>
    <w:rPr>
      <w:rFonts w:ascii="Times New Roman" w:hAnsi="Times New Roman" w:cs="Times New Roman" w:hint="default"/>
      <w:i/>
      <w:iCs/>
      <w:sz w:val="20"/>
      <w:szCs w:val="20"/>
    </w:rPr>
  </w:style>
  <w:style w:type="paragraph" w:styleId="Sraopastraipa">
    <w:name w:val="List Paragraph"/>
    <w:basedOn w:val="prastasis"/>
    <w:uiPriority w:val="34"/>
    <w:qFormat/>
    <w:rsid w:val="00576036"/>
    <w:pPr>
      <w:ind w:left="720"/>
      <w:contextualSpacing/>
    </w:pPr>
  </w:style>
  <w:style w:type="paragraph" w:styleId="Pataisymai">
    <w:name w:val="Revision"/>
    <w:hidden/>
    <w:uiPriority w:val="99"/>
    <w:semiHidden/>
    <w:rsid w:val="000F19A1"/>
    <w:rPr>
      <w:rFonts w:eastAsia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149168">
      <w:bodyDiv w:val="1"/>
      <w:marLeft w:val="0"/>
      <w:marRight w:val="0"/>
      <w:marTop w:val="6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10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792534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564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089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9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6F964B-E5C9-4CDA-A63A-8F8C888FC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2223</Words>
  <Characters>1268</Characters>
  <Application>Microsoft Office Word</Application>
  <DocSecurity>0</DocSecurity>
  <Lines>10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Ilgalaikio pacientų, sergančių lėtinėmis</vt:lpstr>
      <vt:lpstr>Ilgalaikio pacientų, sergančių lėtinėmis</vt:lpstr>
    </vt:vector>
  </TitlesOfParts>
  <Company>LR Sveikatos apsaugos ministerija</Company>
  <LinksUpToDate>false</LinksUpToDate>
  <CharactersWithSpaces>3485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pacientų, sergančių lėtinėmis</dc:title>
  <dc:creator>Asta Einikienė</dc:creator>
  <cp:lastModifiedBy>Inga Cechanovičienė</cp:lastModifiedBy>
  <cp:revision>7</cp:revision>
  <cp:lastPrinted>2019-07-26T12:36:00Z</cp:lastPrinted>
  <dcterms:created xsi:type="dcterms:W3CDTF">2024-01-23T15:45:00Z</dcterms:created>
  <dcterms:modified xsi:type="dcterms:W3CDTF">2024-02-05T12:29:00Z</dcterms:modified>
</cp:coreProperties>
</file>