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D86C8" w14:textId="77777777" w:rsidR="0062244A" w:rsidRDefault="000F705B" w:rsidP="0062244A">
      <w:pPr>
        <w:ind w:left="10140"/>
      </w:pPr>
      <w:r>
        <w:rPr>
          <w:lang w:val="en-US"/>
        </w:rPr>
        <w:t xml:space="preserve">Ilgalaikio </w:t>
      </w:r>
      <w:proofErr w:type="spellStart"/>
      <w:r>
        <w:rPr>
          <w:lang w:val="en-US"/>
        </w:rPr>
        <w:t>pacient</w:t>
      </w:r>
      <w:proofErr w:type="spellEnd"/>
      <w:r>
        <w:t xml:space="preserve">ų, sergančių lėtinėmis                                                                                                          ligomis, sveikatos būklės stebėjimo tvarkos aprašo </w:t>
      </w:r>
      <w:r w:rsidR="00936DD1">
        <w:t xml:space="preserve">                                    </w:t>
      </w:r>
    </w:p>
    <w:p w14:paraId="59FA44C2" w14:textId="7275FB10" w:rsidR="000F705B" w:rsidRDefault="000F705B" w:rsidP="0062244A">
      <w:pPr>
        <w:ind w:left="10140"/>
      </w:pPr>
      <w:r>
        <w:t>13 priedas</w:t>
      </w:r>
    </w:p>
    <w:p w14:paraId="5A4DFB3B" w14:textId="77777777" w:rsidR="00F95629" w:rsidRDefault="00F95629" w:rsidP="00F95629"/>
    <w:p w14:paraId="7CABF3C0" w14:textId="79C0C1BB" w:rsidR="00F95629" w:rsidRDefault="00F95629" w:rsidP="00F95629">
      <w:pPr>
        <w:jc w:val="center"/>
        <w:rPr>
          <w:b/>
        </w:rPr>
      </w:pPr>
      <w:r w:rsidRPr="005722E3">
        <w:rPr>
          <w:b/>
        </w:rPr>
        <w:t>ILGALAIKIO</w:t>
      </w:r>
      <w:r w:rsidR="002D6BC7">
        <w:rPr>
          <w:b/>
        </w:rPr>
        <w:t xml:space="preserve"> VAIKŲ</w:t>
      </w:r>
      <w:r w:rsidRPr="005722E3">
        <w:rPr>
          <w:b/>
        </w:rPr>
        <w:t xml:space="preserve">, SERGANČIŲ LĖTINĖMIS </w:t>
      </w:r>
      <w:r w:rsidR="000762B1">
        <w:rPr>
          <w:b/>
        </w:rPr>
        <w:t>KVĖPAVIMO SISTEMOS, ODOS IR PAODŽIO LIGOMIS IR TAM TIKRAIS SUTRIKIMAIS, SUSIJUSIAIS SU ALERGINIAIS IR IMUNINIAIS MECHANIZMAIS,</w:t>
      </w:r>
      <w:r w:rsidRPr="005722E3">
        <w:rPr>
          <w:b/>
        </w:rPr>
        <w:t xml:space="preserve"> </w:t>
      </w:r>
      <w:r w:rsidR="000F705B">
        <w:rPr>
          <w:b/>
        </w:rPr>
        <w:t xml:space="preserve">SVEIKATOS BŪKLĖS </w:t>
      </w:r>
      <w:r w:rsidRPr="005722E3">
        <w:rPr>
          <w:b/>
        </w:rPr>
        <w:t>STEBĖJIMO SĄLYGOS IR LIGŲ</w:t>
      </w:r>
      <w:r>
        <w:rPr>
          <w:b/>
        </w:rPr>
        <w:t xml:space="preserve"> </w:t>
      </w:r>
      <w:r w:rsidRPr="005722E3">
        <w:rPr>
          <w:b/>
        </w:rPr>
        <w:t>SĄRAŠAS</w:t>
      </w:r>
    </w:p>
    <w:p w14:paraId="4F18DD8E" w14:textId="77777777" w:rsidR="00AB1C6A" w:rsidRDefault="00AB1C6A" w:rsidP="000762B1">
      <w:pPr>
        <w:rPr>
          <w:b/>
        </w:rPr>
      </w:pPr>
    </w:p>
    <w:tbl>
      <w:tblPr>
        <w:tblW w:w="14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6581"/>
        <w:gridCol w:w="1276"/>
        <w:gridCol w:w="2126"/>
        <w:gridCol w:w="2126"/>
      </w:tblGrid>
      <w:tr w:rsidR="006B541C" w:rsidRPr="003151B9" w14:paraId="05262C77" w14:textId="77777777" w:rsidTr="00B7526C">
        <w:tc>
          <w:tcPr>
            <w:tcW w:w="2628" w:type="dxa"/>
            <w:shd w:val="clear" w:color="auto" w:fill="auto"/>
          </w:tcPr>
          <w:p w14:paraId="07F88182" w14:textId="113EF8E6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Gydytojo specialisto profesinė kvalifikacija</w:t>
            </w:r>
          </w:p>
        </w:tc>
        <w:tc>
          <w:tcPr>
            <w:tcW w:w="6581" w:type="dxa"/>
            <w:shd w:val="clear" w:color="auto" w:fill="auto"/>
          </w:tcPr>
          <w:p w14:paraId="638D016F" w14:textId="77777777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Ligos pavadinimas</w:t>
            </w:r>
          </w:p>
        </w:tc>
        <w:tc>
          <w:tcPr>
            <w:tcW w:w="1276" w:type="dxa"/>
            <w:shd w:val="clear" w:color="auto" w:fill="auto"/>
          </w:tcPr>
          <w:p w14:paraId="337CFBC8" w14:textId="77777777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Ligos kodas pagal</w:t>
            </w:r>
          </w:p>
          <w:p w14:paraId="5CD3F62E" w14:textId="77777777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TLK-10-AM</w:t>
            </w:r>
          </w:p>
        </w:tc>
        <w:tc>
          <w:tcPr>
            <w:tcW w:w="2126" w:type="dxa"/>
            <w:shd w:val="clear" w:color="auto" w:fill="auto"/>
          </w:tcPr>
          <w:p w14:paraId="4A982A56" w14:textId="77777777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Paciento sveikatos būklės tikrinimo</w:t>
            </w:r>
            <w:r w:rsidR="002D6BC7">
              <w:rPr>
                <w:b/>
              </w:rPr>
              <w:t xml:space="preserve"> </w:t>
            </w:r>
            <w:r w:rsidRPr="002D6BC7">
              <w:rPr>
                <w:b/>
              </w:rPr>
              <w:t>periodiškumas</w:t>
            </w:r>
          </w:p>
        </w:tc>
        <w:tc>
          <w:tcPr>
            <w:tcW w:w="2126" w:type="dxa"/>
            <w:shd w:val="clear" w:color="auto" w:fill="auto"/>
          </w:tcPr>
          <w:p w14:paraId="4A9D0719" w14:textId="77777777" w:rsidR="006B541C" w:rsidRPr="002D6BC7" w:rsidRDefault="006B541C" w:rsidP="002D6BC7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Paciento sveikatos būklės stebėjimo trukmė</w:t>
            </w:r>
          </w:p>
        </w:tc>
      </w:tr>
      <w:tr w:rsidR="00C51F0B" w:rsidRPr="003151B9" w14:paraId="7F02BDC7" w14:textId="77777777" w:rsidTr="00B7526C">
        <w:trPr>
          <w:trHeight w:val="942"/>
        </w:trPr>
        <w:tc>
          <w:tcPr>
            <w:tcW w:w="2628" w:type="dxa"/>
            <w:vMerge w:val="restart"/>
            <w:shd w:val="clear" w:color="auto" w:fill="auto"/>
          </w:tcPr>
          <w:p w14:paraId="3A21F500" w14:textId="469BAD8A" w:rsidR="00C51F0B" w:rsidRPr="00AD699A" w:rsidRDefault="00C51F0B" w:rsidP="00D165BA">
            <w:r>
              <w:t>G</w:t>
            </w:r>
            <w:r w:rsidRPr="00AD699A">
              <w:t>ydytojas vaikų alergologas / gydytojas vaikų pulmonologas / vaikų ligų gydytojas</w:t>
            </w:r>
          </w:p>
        </w:tc>
        <w:tc>
          <w:tcPr>
            <w:tcW w:w="6581" w:type="dxa"/>
            <w:shd w:val="clear" w:color="auto" w:fill="auto"/>
          </w:tcPr>
          <w:p w14:paraId="518AA329" w14:textId="77777777" w:rsidR="00C51F0B" w:rsidRPr="00AD699A" w:rsidRDefault="00C51F0B" w:rsidP="00394703">
            <w:pPr>
              <w:pStyle w:val="Betarp"/>
            </w:pPr>
            <w:r w:rsidRPr="00AD699A">
              <w:t>1. Alerginis rinitas (vidutinio sunkumo ir sunkus)</w:t>
            </w:r>
          </w:p>
          <w:p w14:paraId="4EA2368F" w14:textId="58A6AE7E" w:rsidR="00C51F0B" w:rsidRPr="00E8084D" w:rsidRDefault="00C51F0B" w:rsidP="00FC55DC">
            <w:pPr>
              <w:pStyle w:val="Betarp"/>
            </w:pPr>
            <w:r w:rsidRPr="00E8084D">
              <w:t>Alerginis rinitas, sukeltas žiedadulkių</w:t>
            </w:r>
          </w:p>
          <w:p w14:paraId="43C0D0CC" w14:textId="4013DD8C" w:rsidR="00C51F0B" w:rsidRPr="00AD699A" w:rsidRDefault="00C51F0B" w:rsidP="00FC55DC">
            <w:pPr>
              <w:pStyle w:val="Betarp"/>
            </w:pPr>
            <w:r w:rsidRPr="00E8084D">
              <w:t>Kitas alerginis rinitas</w:t>
            </w:r>
          </w:p>
        </w:tc>
        <w:tc>
          <w:tcPr>
            <w:tcW w:w="1276" w:type="dxa"/>
            <w:shd w:val="clear" w:color="auto" w:fill="auto"/>
          </w:tcPr>
          <w:p w14:paraId="22232455" w14:textId="77777777" w:rsidR="00C51F0B" w:rsidRPr="00AD699A" w:rsidRDefault="00C51F0B" w:rsidP="001D2DBA">
            <w:pPr>
              <w:jc w:val="center"/>
            </w:pPr>
            <w:r w:rsidRPr="00AD699A">
              <w:t>J30</w:t>
            </w:r>
          </w:p>
          <w:p w14:paraId="524204D0" w14:textId="77777777" w:rsidR="00C51F0B" w:rsidRDefault="00C51F0B" w:rsidP="0075789C">
            <w:pPr>
              <w:suppressAutoHyphens/>
              <w:jc w:val="center"/>
              <w:rPr>
                <w:lang w:eastAsia="zh-CN"/>
              </w:rPr>
            </w:pPr>
            <w:r w:rsidRPr="00AD699A">
              <w:rPr>
                <w:lang w:eastAsia="zh-CN"/>
              </w:rPr>
              <w:t>J30.1</w:t>
            </w:r>
          </w:p>
          <w:p w14:paraId="57170D1B" w14:textId="49BF767B" w:rsidR="00C51F0B" w:rsidRPr="00AD699A" w:rsidRDefault="00C51F0B" w:rsidP="0075789C">
            <w:pPr>
              <w:suppressAutoHyphens/>
              <w:jc w:val="center"/>
              <w:rPr>
                <w:lang w:eastAsia="zh-CN"/>
              </w:rPr>
            </w:pPr>
            <w:r w:rsidRPr="00AD699A">
              <w:rPr>
                <w:lang w:eastAsia="zh-CN"/>
              </w:rPr>
              <w:t>J30.3</w:t>
            </w:r>
          </w:p>
        </w:tc>
        <w:tc>
          <w:tcPr>
            <w:tcW w:w="2126" w:type="dxa"/>
            <w:shd w:val="clear" w:color="auto" w:fill="auto"/>
          </w:tcPr>
          <w:p w14:paraId="2A5EAD56" w14:textId="72D50D1B" w:rsidR="00C51F0B" w:rsidRPr="00AD699A" w:rsidRDefault="00C51F0B" w:rsidP="0075789C">
            <w:pPr>
              <w:jc w:val="center"/>
            </w:pPr>
            <w:r w:rsidRPr="00AD699A">
              <w:rPr>
                <w:lang w:eastAsia="zh-CN"/>
              </w:rPr>
              <w:t>3 kart</w:t>
            </w:r>
            <w:r w:rsidR="00A64BA6">
              <w:rPr>
                <w:lang w:eastAsia="zh-CN"/>
              </w:rPr>
              <w:t>ai</w:t>
            </w:r>
            <w:r w:rsidRPr="00AD699A">
              <w:rPr>
                <w:lang w:eastAsia="zh-CN"/>
              </w:rPr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084C4506" w14:textId="77777777" w:rsidR="00C51F0B" w:rsidRPr="00AD699A" w:rsidRDefault="00C51F0B" w:rsidP="00E233F5">
            <w:pPr>
              <w:jc w:val="center"/>
            </w:pPr>
            <w:r w:rsidRPr="00AD699A">
              <w:t>Individuali</w:t>
            </w:r>
          </w:p>
          <w:p w14:paraId="0D2C7EA2" w14:textId="5A4DC745" w:rsidR="00C51F0B" w:rsidRPr="00AD699A" w:rsidRDefault="00C51F0B" w:rsidP="00E233F5">
            <w:pPr>
              <w:jc w:val="center"/>
            </w:pPr>
          </w:p>
        </w:tc>
      </w:tr>
      <w:tr w:rsidR="00C51F0B" w:rsidRPr="003151B9" w14:paraId="6FB24B59" w14:textId="77777777" w:rsidTr="00B7526C">
        <w:trPr>
          <w:trHeight w:val="370"/>
        </w:trPr>
        <w:tc>
          <w:tcPr>
            <w:tcW w:w="2628" w:type="dxa"/>
            <w:vMerge/>
            <w:shd w:val="clear" w:color="auto" w:fill="auto"/>
          </w:tcPr>
          <w:p w14:paraId="71D3EBE5" w14:textId="77777777" w:rsidR="00C51F0B" w:rsidRPr="00AD699A" w:rsidRDefault="00C51F0B" w:rsidP="0075789C">
            <w:pPr>
              <w:spacing w:line="360" w:lineRule="auto"/>
              <w:jc w:val="center"/>
            </w:pPr>
          </w:p>
        </w:tc>
        <w:tc>
          <w:tcPr>
            <w:tcW w:w="6581" w:type="dxa"/>
            <w:shd w:val="clear" w:color="auto" w:fill="auto"/>
          </w:tcPr>
          <w:p w14:paraId="6A0D9AAA" w14:textId="7264AD7B" w:rsidR="00C51F0B" w:rsidRPr="00AD699A" w:rsidRDefault="00C51F0B" w:rsidP="0075789C">
            <w:pPr>
              <w:pStyle w:val="Betarp"/>
            </w:pPr>
            <w:r>
              <w:t>2</w:t>
            </w:r>
            <w:r w:rsidRPr="00AD699A">
              <w:t xml:space="preserve">. </w:t>
            </w:r>
            <w:r>
              <w:t>Dominuojanti a</w:t>
            </w:r>
            <w:r w:rsidRPr="00AD699A">
              <w:t>lerginė astma (gydom</w:t>
            </w:r>
            <w:r w:rsidR="00A64BA6">
              <w:t>a</w:t>
            </w:r>
            <w:r w:rsidRPr="00AD699A">
              <w:t xml:space="preserve"> specifine imunoterapija)</w:t>
            </w:r>
          </w:p>
        </w:tc>
        <w:tc>
          <w:tcPr>
            <w:tcW w:w="1276" w:type="dxa"/>
            <w:shd w:val="clear" w:color="auto" w:fill="auto"/>
          </w:tcPr>
          <w:p w14:paraId="26F349F2" w14:textId="1CC9B903" w:rsidR="00C51F0B" w:rsidRPr="00AD699A" w:rsidRDefault="00C51F0B" w:rsidP="0075789C">
            <w:pPr>
              <w:suppressAutoHyphens/>
              <w:jc w:val="center"/>
            </w:pPr>
            <w:r w:rsidRPr="00AD699A">
              <w:rPr>
                <w:lang w:eastAsia="zh-CN"/>
              </w:rPr>
              <w:t>J45.0</w:t>
            </w:r>
          </w:p>
        </w:tc>
        <w:tc>
          <w:tcPr>
            <w:tcW w:w="2126" w:type="dxa"/>
            <w:shd w:val="clear" w:color="auto" w:fill="auto"/>
          </w:tcPr>
          <w:p w14:paraId="5E6888C0" w14:textId="1B603E73" w:rsidR="00C51F0B" w:rsidRPr="00AD699A" w:rsidRDefault="00C51F0B" w:rsidP="0075789C">
            <w:pPr>
              <w:jc w:val="center"/>
            </w:pPr>
            <w:r w:rsidRPr="00AD699A">
              <w:rPr>
                <w:lang w:eastAsia="zh-CN"/>
              </w:rPr>
              <w:t>3 kart</w:t>
            </w:r>
            <w:r w:rsidR="00A64BA6">
              <w:rPr>
                <w:lang w:eastAsia="zh-CN"/>
              </w:rPr>
              <w:t>ai</w:t>
            </w:r>
            <w:r w:rsidRPr="00AD699A">
              <w:rPr>
                <w:lang w:eastAsia="zh-CN"/>
              </w:rPr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6B5324A9" w14:textId="77EC9002" w:rsidR="00C51F0B" w:rsidRPr="00AD699A" w:rsidRDefault="00C51F0B" w:rsidP="0075789C">
            <w:pPr>
              <w:jc w:val="center"/>
            </w:pPr>
            <w:r w:rsidRPr="00AD699A">
              <w:t>Individuali</w:t>
            </w:r>
          </w:p>
        </w:tc>
      </w:tr>
      <w:tr w:rsidR="00C51F0B" w:rsidRPr="003151B9" w14:paraId="716752B0" w14:textId="77777777" w:rsidTr="00B7526C">
        <w:trPr>
          <w:trHeight w:val="370"/>
        </w:trPr>
        <w:tc>
          <w:tcPr>
            <w:tcW w:w="2628" w:type="dxa"/>
            <w:vMerge/>
            <w:shd w:val="clear" w:color="auto" w:fill="auto"/>
          </w:tcPr>
          <w:p w14:paraId="1B112E2B" w14:textId="77777777" w:rsidR="00C51F0B" w:rsidRPr="00AD699A" w:rsidRDefault="00C51F0B" w:rsidP="006F03AF">
            <w:pPr>
              <w:spacing w:line="360" w:lineRule="auto"/>
              <w:jc w:val="center"/>
            </w:pPr>
          </w:p>
        </w:tc>
        <w:tc>
          <w:tcPr>
            <w:tcW w:w="6581" w:type="dxa"/>
            <w:shd w:val="clear" w:color="auto" w:fill="auto"/>
          </w:tcPr>
          <w:p w14:paraId="7D24EA14" w14:textId="56487181" w:rsidR="00C51F0B" w:rsidRPr="00AD699A" w:rsidRDefault="00C51F0B" w:rsidP="006F03AF">
            <w:pPr>
              <w:pStyle w:val="Betarp"/>
            </w:pPr>
            <w:r>
              <w:t>3</w:t>
            </w:r>
            <w:r w:rsidRPr="00AD699A">
              <w:t xml:space="preserve">. Atopinis dermatitas (vidutinio sunkumo ir sunkus, kūdikiams ir vaikams iki 2 m. amžiaus, kurie maitinami specialios paskirties produktais </w:t>
            </w:r>
            <w:r w:rsidRPr="00AD699A">
              <w:rPr>
                <w:lang w:eastAsia="zh-CN"/>
              </w:rPr>
              <w:t>–</w:t>
            </w:r>
            <w:r w:rsidRPr="00AD699A">
              <w:t xml:space="preserve"> visaverčio maisto mišiniu</w:t>
            </w:r>
            <w:r w:rsidR="00A64BA6">
              <w:t>,</w:t>
            </w:r>
            <w:r w:rsidRPr="00AD699A">
              <w:t xml:space="preserve"> pagamintu aminorūgščių pagrindu</w:t>
            </w:r>
            <w:r w:rsidR="00A64BA6">
              <w:t>,</w:t>
            </w:r>
            <w:r w:rsidRPr="00AD699A">
              <w:t xml:space="preserve"> bei vaikams, kurie gydomi biologine terapija, JAK inhibitoriais)</w:t>
            </w:r>
          </w:p>
        </w:tc>
        <w:tc>
          <w:tcPr>
            <w:tcW w:w="1276" w:type="dxa"/>
            <w:shd w:val="clear" w:color="auto" w:fill="auto"/>
          </w:tcPr>
          <w:p w14:paraId="0C3505E4" w14:textId="736937E9" w:rsidR="00C51F0B" w:rsidRPr="00AD699A" w:rsidRDefault="00C51F0B" w:rsidP="006F03AF">
            <w:pPr>
              <w:suppressAutoHyphens/>
              <w:jc w:val="center"/>
              <w:rPr>
                <w:lang w:eastAsia="zh-CN"/>
              </w:rPr>
            </w:pPr>
            <w:r w:rsidRPr="00AD699A">
              <w:t>L20</w:t>
            </w:r>
          </w:p>
        </w:tc>
        <w:tc>
          <w:tcPr>
            <w:tcW w:w="2126" w:type="dxa"/>
            <w:shd w:val="clear" w:color="auto" w:fill="auto"/>
          </w:tcPr>
          <w:p w14:paraId="692FC2C8" w14:textId="4A07EB60" w:rsidR="00C51F0B" w:rsidRPr="00AD699A" w:rsidRDefault="00C51F0B" w:rsidP="006F03AF">
            <w:pPr>
              <w:jc w:val="center"/>
              <w:rPr>
                <w:lang w:eastAsia="zh-CN"/>
              </w:rPr>
            </w:pPr>
            <w:r w:rsidRPr="00C51F0B">
              <w:t>2</w:t>
            </w:r>
            <w:r w:rsidR="00A64BA6" w:rsidRPr="00AD699A">
              <w:rPr>
                <w:lang w:eastAsia="zh-CN"/>
              </w:rPr>
              <w:t>–</w:t>
            </w:r>
            <w:r w:rsidRPr="00C51F0B">
              <w:t xml:space="preserve">4 </w:t>
            </w:r>
            <w:r w:rsidRPr="00AD699A">
              <w:t>kart</w:t>
            </w:r>
            <w:r w:rsidR="00A64BA6">
              <w:t>ai</w:t>
            </w:r>
            <w:r w:rsidRPr="00AD699A"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68507362" w14:textId="6D0FA193" w:rsidR="00C51F0B" w:rsidRPr="00AD699A" w:rsidRDefault="00C51F0B" w:rsidP="006F03AF">
            <w:pPr>
              <w:jc w:val="center"/>
            </w:pPr>
            <w:r w:rsidRPr="00AD699A">
              <w:t>Individuali</w:t>
            </w:r>
          </w:p>
        </w:tc>
      </w:tr>
      <w:tr w:rsidR="00C51F0B" w:rsidRPr="003151B9" w14:paraId="32B552CE" w14:textId="77777777" w:rsidTr="00C51F0B">
        <w:trPr>
          <w:trHeight w:val="338"/>
        </w:trPr>
        <w:tc>
          <w:tcPr>
            <w:tcW w:w="2628" w:type="dxa"/>
            <w:vMerge/>
            <w:shd w:val="clear" w:color="auto" w:fill="auto"/>
          </w:tcPr>
          <w:p w14:paraId="27376C96" w14:textId="77777777" w:rsidR="00C51F0B" w:rsidRPr="00AD699A" w:rsidRDefault="00C51F0B" w:rsidP="003151B9">
            <w:pPr>
              <w:spacing w:line="360" w:lineRule="auto"/>
              <w:jc w:val="center"/>
            </w:pPr>
          </w:p>
        </w:tc>
        <w:tc>
          <w:tcPr>
            <w:tcW w:w="6581" w:type="dxa"/>
            <w:shd w:val="clear" w:color="auto" w:fill="auto"/>
          </w:tcPr>
          <w:p w14:paraId="7C95F658" w14:textId="7337407F" w:rsidR="00C51F0B" w:rsidRPr="00AD699A" w:rsidRDefault="00C51F0B" w:rsidP="005849AE">
            <w:pPr>
              <w:pStyle w:val="Betarp"/>
            </w:pPr>
            <w:r>
              <w:t>4</w:t>
            </w:r>
            <w:r w:rsidRPr="00AD699A">
              <w:t xml:space="preserve">. Dilgėlinė (lėtinė, </w:t>
            </w:r>
            <w:r w:rsidRPr="00AD699A">
              <w:rPr>
                <w:lang w:eastAsia="zh-CN"/>
              </w:rPr>
              <w:t>sunki, gydoma biologine terapija)</w:t>
            </w:r>
          </w:p>
        </w:tc>
        <w:tc>
          <w:tcPr>
            <w:tcW w:w="1276" w:type="dxa"/>
            <w:shd w:val="clear" w:color="auto" w:fill="auto"/>
          </w:tcPr>
          <w:p w14:paraId="201884BB" w14:textId="77777777" w:rsidR="00C51F0B" w:rsidRPr="00AD699A" w:rsidRDefault="00C51F0B" w:rsidP="00EC700E">
            <w:pPr>
              <w:jc w:val="center"/>
            </w:pPr>
            <w:r w:rsidRPr="00AD699A">
              <w:t>L50</w:t>
            </w:r>
          </w:p>
        </w:tc>
        <w:tc>
          <w:tcPr>
            <w:tcW w:w="2126" w:type="dxa"/>
            <w:shd w:val="clear" w:color="auto" w:fill="auto"/>
          </w:tcPr>
          <w:p w14:paraId="67A8D006" w14:textId="2CDDA3BC" w:rsidR="00C51F0B" w:rsidRPr="00AD699A" w:rsidRDefault="00C51F0B" w:rsidP="00394703">
            <w:pPr>
              <w:jc w:val="center"/>
            </w:pPr>
            <w:r w:rsidRPr="00AD699A">
              <w:t>2 kart</w:t>
            </w:r>
            <w:r w:rsidR="00A64BA6">
              <w:t>ai</w:t>
            </w:r>
            <w:r w:rsidRPr="00AD699A"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52416B11" w14:textId="77777777" w:rsidR="00C51F0B" w:rsidRPr="00AD699A" w:rsidRDefault="00C51F0B" w:rsidP="00EC700E">
            <w:pPr>
              <w:jc w:val="center"/>
            </w:pPr>
            <w:r w:rsidRPr="00AD699A">
              <w:t>Individuali</w:t>
            </w:r>
          </w:p>
        </w:tc>
      </w:tr>
      <w:tr w:rsidR="00C51F0B" w:rsidRPr="003151B9" w14:paraId="08780F81" w14:textId="77777777" w:rsidTr="00C51F0B">
        <w:trPr>
          <w:trHeight w:val="414"/>
        </w:trPr>
        <w:tc>
          <w:tcPr>
            <w:tcW w:w="2628" w:type="dxa"/>
            <w:vMerge/>
            <w:shd w:val="clear" w:color="auto" w:fill="auto"/>
          </w:tcPr>
          <w:p w14:paraId="15923B7B" w14:textId="77777777" w:rsidR="00C51F0B" w:rsidRPr="00AD699A" w:rsidRDefault="00C51F0B" w:rsidP="005849AE">
            <w:pPr>
              <w:spacing w:line="360" w:lineRule="auto"/>
              <w:jc w:val="center"/>
            </w:pPr>
          </w:p>
        </w:tc>
        <w:tc>
          <w:tcPr>
            <w:tcW w:w="6581" w:type="dxa"/>
            <w:shd w:val="clear" w:color="auto" w:fill="auto"/>
          </w:tcPr>
          <w:p w14:paraId="2600A2C5" w14:textId="298A3302" w:rsidR="00C51F0B" w:rsidRPr="00AD699A" w:rsidRDefault="00C51F0B" w:rsidP="005849AE">
            <w:pPr>
              <w:pStyle w:val="Betarp"/>
            </w:pPr>
            <w:r>
              <w:rPr>
                <w:lang w:eastAsia="zh-CN"/>
              </w:rPr>
              <w:t>5</w:t>
            </w:r>
            <w:r w:rsidRPr="00AD699A">
              <w:rPr>
                <w:lang w:eastAsia="zh-CN"/>
              </w:rPr>
              <w:t xml:space="preserve">. </w:t>
            </w:r>
            <w:proofErr w:type="spellStart"/>
            <w:r w:rsidRPr="00AD699A">
              <w:rPr>
                <w:lang w:eastAsia="zh-CN"/>
              </w:rPr>
              <w:t>Angio</w:t>
            </w:r>
            <w:r>
              <w:rPr>
                <w:lang w:eastAsia="zh-CN"/>
              </w:rPr>
              <w:t>neurozinė</w:t>
            </w:r>
            <w:proofErr w:type="spellEnd"/>
            <w:r>
              <w:rPr>
                <w:lang w:eastAsia="zh-CN"/>
              </w:rPr>
              <w:t xml:space="preserve"> </w:t>
            </w:r>
            <w:r w:rsidRPr="00AD699A">
              <w:rPr>
                <w:lang w:eastAsia="zh-CN"/>
              </w:rPr>
              <w:t>edema (</w:t>
            </w:r>
            <w:proofErr w:type="spellStart"/>
            <w:r w:rsidRPr="00AD699A">
              <w:rPr>
                <w:lang w:eastAsia="zh-CN"/>
              </w:rPr>
              <w:t>recidyvuojanti</w:t>
            </w:r>
            <w:proofErr w:type="spellEnd"/>
            <w:r w:rsidRPr="00AD699A">
              <w:rPr>
                <w:lang w:eastAsia="zh-CN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14:paraId="0171252E" w14:textId="33158C0D" w:rsidR="00C51F0B" w:rsidRPr="00AD699A" w:rsidRDefault="00C51F0B" w:rsidP="005849AE">
            <w:pPr>
              <w:jc w:val="center"/>
            </w:pPr>
            <w:r w:rsidRPr="00AD699A">
              <w:rPr>
                <w:lang w:eastAsia="zh-CN"/>
              </w:rPr>
              <w:t>T78.3</w:t>
            </w:r>
          </w:p>
        </w:tc>
        <w:tc>
          <w:tcPr>
            <w:tcW w:w="2126" w:type="dxa"/>
            <w:shd w:val="clear" w:color="auto" w:fill="auto"/>
          </w:tcPr>
          <w:p w14:paraId="6CABFF5E" w14:textId="4DDF1F50" w:rsidR="00C51F0B" w:rsidRPr="00AD699A" w:rsidRDefault="00C51F0B" w:rsidP="005849AE">
            <w:pPr>
              <w:jc w:val="center"/>
            </w:pPr>
            <w:r w:rsidRPr="00AD699A">
              <w:rPr>
                <w:lang w:eastAsia="zh-CN"/>
              </w:rPr>
              <w:t>1 kart</w:t>
            </w:r>
            <w:r w:rsidR="00A64BA6">
              <w:rPr>
                <w:lang w:eastAsia="zh-CN"/>
              </w:rPr>
              <w:t>as</w:t>
            </w:r>
            <w:r w:rsidRPr="00AD699A">
              <w:rPr>
                <w:lang w:eastAsia="zh-CN"/>
              </w:rPr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1D70B90E" w14:textId="1B2E012F" w:rsidR="00C51F0B" w:rsidRPr="00AD699A" w:rsidRDefault="00C51F0B" w:rsidP="005849AE">
            <w:pPr>
              <w:jc w:val="center"/>
            </w:pPr>
            <w:r w:rsidRPr="00AD699A">
              <w:rPr>
                <w:lang w:eastAsia="zh-CN"/>
              </w:rPr>
              <w:t>Individuali</w:t>
            </w:r>
          </w:p>
        </w:tc>
      </w:tr>
      <w:tr w:rsidR="00012560" w:rsidRPr="003151B9" w14:paraId="09D5F9BA" w14:textId="77777777" w:rsidTr="00B7526C">
        <w:trPr>
          <w:trHeight w:val="409"/>
        </w:trPr>
        <w:tc>
          <w:tcPr>
            <w:tcW w:w="2628" w:type="dxa"/>
            <w:shd w:val="clear" w:color="auto" w:fill="auto"/>
          </w:tcPr>
          <w:p w14:paraId="71366454" w14:textId="40D15CD3" w:rsidR="00012560" w:rsidRPr="003151B9" w:rsidRDefault="00C76DF2" w:rsidP="00D165BA">
            <w:pPr>
              <w:rPr>
                <w:b/>
              </w:rPr>
            </w:pPr>
            <w:r>
              <w:t>G</w:t>
            </w:r>
            <w:r w:rsidR="006A59EB">
              <w:t>ydytojas vaikų alergologas</w:t>
            </w:r>
          </w:p>
        </w:tc>
        <w:tc>
          <w:tcPr>
            <w:tcW w:w="6581" w:type="dxa"/>
            <w:shd w:val="clear" w:color="auto" w:fill="auto"/>
          </w:tcPr>
          <w:p w14:paraId="0C5DF557" w14:textId="601F1BFE" w:rsidR="00717AE2" w:rsidRPr="00E8084D" w:rsidRDefault="00C51F0B" w:rsidP="00717AE2">
            <w:r>
              <w:t>6</w:t>
            </w:r>
            <w:r w:rsidR="00012560" w:rsidRPr="00E233F5">
              <w:t xml:space="preserve">. </w:t>
            </w:r>
            <w:r w:rsidR="00717AE2" w:rsidRPr="00E8084D">
              <w:t>Imunodeficitai (pirminiai</w:t>
            </w:r>
            <w:r w:rsidR="001D2DBA" w:rsidRPr="00C51F0B">
              <w:t>, antriniai</w:t>
            </w:r>
            <w:r w:rsidR="00717AE2" w:rsidRPr="00C51F0B">
              <w:t>):</w:t>
            </w:r>
          </w:p>
          <w:p w14:paraId="0B99BA0A" w14:textId="03C12CDD" w:rsidR="00717AE2" w:rsidRPr="00E8084D" w:rsidRDefault="00717AE2" w:rsidP="00717AE2">
            <w:pPr>
              <w:pStyle w:val="Betarp"/>
            </w:pPr>
            <w:r w:rsidRPr="00E8084D">
              <w:t>Imunodeficitas su vyraujančiais antikūnų pakitimais</w:t>
            </w:r>
          </w:p>
          <w:p w14:paraId="2382C449" w14:textId="77777777" w:rsidR="00717AE2" w:rsidRPr="00E8084D" w:rsidRDefault="00717AE2" w:rsidP="00717AE2">
            <w:pPr>
              <w:pStyle w:val="Betarp"/>
            </w:pPr>
            <w:r w:rsidRPr="00E8084D">
              <w:t>Kombinuoti imunodeficitai</w:t>
            </w:r>
          </w:p>
          <w:p w14:paraId="6AB0F644" w14:textId="77777777" w:rsidR="00717AE2" w:rsidRPr="00E8084D" w:rsidRDefault="00717AE2" w:rsidP="00717AE2">
            <w:pPr>
              <w:pStyle w:val="Betarp"/>
            </w:pPr>
            <w:r w:rsidRPr="00E8084D">
              <w:t>Imunodeficitas kartu su kitais pagrindiniais sutrikimais</w:t>
            </w:r>
          </w:p>
          <w:p w14:paraId="21E46F10" w14:textId="77777777" w:rsidR="00717AE2" w:rsidRPr="00E8084D" w:rsidRDefault="00717AE2" w:rsidP="00717AE2">
            <w:pPr>
              <w:pStyle w:val="Betarp"/>
            </w:pPr>
            <w:r w:rsidRPr="00E8084D">
              <w:t>Įprastas kintamasis imunodeficitas</w:t>
            </w:r>
          </w:p>
          <w:p w14:paraId="62C85A0F" w14:textId="538582EA" w:rsidR="00717AE2" w:rsidRPr="00E233F5" w:rsidRDefault="00717AE2" w:rsidP="00717AE2">
            <w:r w:rsidRPr="00E8084D">
              <w:t>Kiti imunodeficitai</w:t>
            </w:r>
          </w:p>
        </w:tc>
        <w:tc>
          <w:tcPr>
            <w:tcW w:w="1276" w:type="dxa"/>
            <w:shd w:val="clear" w:color="auto" w:fill="auto"/>
          </w:tcPr>
          <w:p w14:paraId="66FE5B5C" w14:textId="77777777" w:rsidR="00513141" w:rsidRDefault="00513141" w:rsidP="00EC700E">
            <w:pPr>
              <w:jc w:val="center"/>
            </w:pPr>
          </w:p>
          <w:p w14:paraId="31D4EACC" w14:textId="4DEF0E24" w:rsidR="00717AE2" w:rsidRDefault="00012560" w:rsidP="00EC700E">
            <w:pPr>
              <w:jc w:val="center"/>
            </w:pPr>
            <w:r w:rsidRPr="00C64B03">
              <w:t>D80</w:t>
            </w:r>
          </w:p>
          <w:p w14:paraId="0CEB06F2" w14:textId="77777777" w:rsidR="00717AE2" w:rsidRDefault="00717AE2" w:rsidP="00EC700E">
            <w:pPr>
              <w:jc w:val="center"/>
              <w:rPr>
                <w:lang w:val="en-US"/>
              </w:rPr>
            </w:pPr>
            <w:r>
              <w:t>D</w:t>
            </w:r>
            <w:r>
              <w:rPr>
                <w:lang w:val="en-US"/>
              </w:rPr>
              <w:t>81</w:t>
            </w:r>
          </w:p>
          <w:p w14:paraId="1E326A95" w14:textId="77777777" w:rsidR="00717AE2" w:rsidRDefault="00717AE2" w:rsidP="00EC700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D82</w:t>
            </w:r>
          </w:p>
          <w:p w14:paraId="50F6037D" w14:textId="77777777" w:rsidR="00717AE2" w:rsidRDefault="00717AE2" w:rsidP="00EC700E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D83</w:t>
            </w:r>
          </w:p>
          <w:p w14:paraId="525A4A62" w14:textId="4703C1EC" w:rsidR="00012560" w:rsidRPr="00C64B03" w:rsidRDefault="00012560" w:rsidP="00513141">
            <w:pPr>
              <w:jc w:val="center"/>
            </w:pPr>
            <w:r w:rsidRPr="00C64B03">
              <w:t>D84</w:t>
            </w:r>
          </w:p>
        </w:tc>
        <w:tc>
          <w:tcPr>
            <w:tcW w:w="2126" w:type="dxa"/>
            <w:shd w:val="clear" w:color="auto" w:fill="auto"/>
          </w:tcPr>
          <w:p w14:paraId="6CE47242" w14:textId="2A811496" w:rsidR="00012560" w:rsidRPr="00C64B03" w:rsidRDefault="00A74C32" w:rsidP="00EC700E">
            <w:pPr>
              <w:jc w:val="center"/>
            </w:pPr>
            <w:r>
              <w:t>2</w:t>
            </w:r>
            <w:r w:rsidR="00A64BA6" w:rsidRPr="00AD699A">
              <w:rPr>
                <w:lang w:eastAsia="zh-CN"/>
              </w:rPr>
              <w:t>–</w:t>
            </w:r>
            <w:r>
              <w:t>4</w:t>
            </w:r>
            <w:r w:rsidR="00012560" w:rsidRPr="00C64B03">
              <w:t xml:space="preserve"> kart</w:t>
            </w:r>
            <w:r w:rsidR="00A64BA6">
              <w:t>ai</w:t>
            </w:r>
            <w:r w:rsidR="00012560" w:rsidRPr="00C64B03"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130033F5" w14:textId="77777777" w:rsidR="00012560" w:rsidRPr="00E233F5" w:rsidRDefault="00012560" w:rsidP="00EC700E">
            <w:pPr>
              <w:jc w:val="center"/>
            </w:pPr>
            <w:r w:rsidRPr="00E233F5">
              <w:t>Individuali</w:t>
            </w:r>
          </w:p>
        </w:tc>
      </w:tr>
      <w:tr w:rsidR="00C51F0B" w:rsidRPr="003151B9" w14:paraId="5C4EB7A8" w14:textId="77777777" w:rsidTr="00B7526C">
        <w:trPr>
          <w:trHeight w:val="409"/>
        </w:trPr>
        <w:tc>
          <w:tcPr>
            <w:tcW w:w="2628" w:type="dxa"/>
            <w:shd w:val="clear" w:color="auto" w:fill="auto"/>
          </w:tcPr>
          <w:p w14:paraId="53039018" w14:textId="2CC082ED" w:rsidR="00C51F0B" w:rsidRDefault="00C51F0B" w:rsidP="00D165BA">
            <w:r>
              <w:lastRenderedPageBreak/>
              <w:t>Gydytojas vaikų alergologas / vaikų ligų gydytojas / gydytojas vaikų gastroenterologas</w:t>
            </w:r>
          </w:p>
        </w:tc>
        <w:tc>
          <w:tcPr>
            <w:tcW w:w="6581" w:type="dxa"/>
            <w:shd w:val="clear" w:color="auto" w:fill="auto"/>
          </w:tcPr>
          <w:p w14:paraId="4ABBD750" w14:textId="34FF786A" w:rsidR="00C51F0B" w:rsidRDefault="00C51F0B" w:rsidP="00717AE2">
            <w:r>
              <w:rPr>
                <w:lang w:eastAsia="zh-CN"/>
              </w:rPr>
              <w:t xml:space="preserve">7. </w:t>
            </w:r>
            <w:r w:rsidRPr="00AD699A">
              <w:rPr>
                <w:lang w:eastAsia="zh-CN"/>
              </w:rPr>
              <w:t xml:space="preserve">Alerginis </w:t>
            </w:r>
            <w:proofErr w:type="spellStart"/>
            <w:r w:rsidRPr="00AD699A">
              <w:rPr>
                <w:lang w:eastAsia="zh-CN"/>
              </w:rPr>
              <w:t>ga</w:t>
            </w:r>
            <w:r>
              <w:rPr>
                <w:lang w:eastAsia="zh-CN"/>
              </w:rPr>
              <w:t>s</w:t>
            </w:r>
            <w:r w:rsidRPr="00AD699A">
              <w:rPr>
                <w:lang w:eastAsia="zh-CN"/>
              </w:rPr>
              <w:t>troente</w:t>
            </w:r>
            <w:r>
              <w:rPr>
                <w:lang w:eastAsia="zh-CN"/>
              </w:rPr>
              <w:t>ritas</w:t>
            </w:r>
            <w:proofErr w:type="spellEnd"/>
            <w:r>
              <w:rPr>
                <w:lang w:eastAsia="zh-CN"/>
              </w:rPr>
              <w:t xml:space="preserve"> ir </w:t>
            </w:r>
            <w:r w:rsidRPr="00AD699A">
              <w:rPr>
                <w:lang w:eastAsia="zh-CN"/>
              </w:rPr>
              <w:t>kolitas (kūdikiams ir vaikams iki 2 m. amžiaus, kurie maitinami specialios paskirties produktais – visaverčio maisto mišiniu</w:t>
            </w:r>
            <w:r w:rsidR="00A64BA6">
              <w:rPr>
                <w:lang w:eastAsia="zh-CN"/>
              </w:rPr>
              <w:t>,</w:t>
            </w:r>
            <w:r w:rsidRPr="00AD699A">
              <w:rPr>
                <w:lang w:eastAsia="zh-CN"/>
              </w:rPr>
              <w:t xml:space="preserve"> pagamintu aminorūgščių pagrindu)</w:t>
            </w:r>
          </w:p>
        </w:tc>
        <w:tc>
          <w:tcPr>
            <w:tcW w:w="1276" w:type="dxa"/>
            <w:shd w:val="clear" w:color="auto" w:fill="auto"/>
          </w:tcPr>
          <w:p w14:paraId="233FF5CD" w14:textId="6692C728" w:rsidR="00C51F0B" w:rsidRDefault="00C51F0B" w:rsidP="00EC700E">
            <w:pPr>
              <w:jc w:val="center"/>
            </w:pPr>
            <w:r w:rsidRPr="00AD699A">
              <w:rPr>
                <w:lang w:eastAsia="zh-CN"/>
              </w:rPr>
              <w:t>K52.2</w:t>
            </w:r>
          </w:p>
        </w:tc>
        <w:tc>
          <w:tcPr>
            <w:tcW w:w="2126" w:type="dxa"/>
            <w:shd w:val="clear" w:color="auto" w:fill="auto"/>
          </w:tcPr>
          <w:p w14:paraId="67C575DD" w14:textId="47BB3DA5" w:rsidR="00C51F0B" w:rsidRDefault="00C51F0B" w:rsidP="00EC700E">
            <w:pPr>
              <w:jc w:val="center"/>
            </w:pPr>
            <w:r w:rsidRPr="00C51F0B">
              <w:rPr>
                <w:lang w:eastAsia="zh-CN"/>
              </w:rPr>
              <w:t>2</w:t>
            </w:r>
            <w:r w:rsidRPr="00AD699A">
              <w:rPr>
                <w:lang w:eastAsia="zh-CN"/>
              </w:rPr>
              <w:t xml:space="preserve"> kart</w:t>
            </w:r>
            <w:r w:rsidR="00A64BA6">
              <w:rPr>
                <w:lang w:eastAsia="zh-CN"/>
              </w:rPr>
              <w:t>ai</w:t>
            </w:r>
            <w:r w:rsidRPr="00AD699A">
              <w:rPr>
                <w:lang w:eastAsia="zh-CN"/>
              </w:rPr>
              <w:t xml:space="preserve"> per metus</w:t>
            </w:r>
          </w:p>
        </w:tc>
        <w:tc>
          <w:tcPr>
            <w:tcW w:w="2126" w:type="dxa"/>
            <w:shd w:val="clear" w:color="auto" w:fill="auto"/>
          </w:tcPr>
          <w:p w14:paraId="1D478890" w14:textId="0E08DBFB" w:rsidR="00C51F0B" w:rsidRPr="00E233F5" w:rsidRDefault="00C51F0B" w:rsidP="00EC700E">
            <w:pPr>
              <w:jc w:val="center"/>
            </w:pPr>
            <w:r w:rsidRPr="00AD699A">
              <w:rPr>
                <w:lang w:eastAsia="zh-CN"/>
              </w:rPr>
              <w:t>Individuali</w:t>
            </w:r>
          </w:p>
        </w:tc>
      </w:tr>
    </w:tbl>
    <w:p w14:paraId="61F39D0C" w14:textId="77777777" w:rsidR="003E581E" w:rsidRPr="00C46B2F" w:rsidRDefault="003E581E" w:rsidP="003E581E">
      <w:pPr>
        <w:pStyle w:val="Betarp"/>
        <w:jc w:val="both"/>
        <w:rPr>
          <w:b/>
          <w:bCs/>
        </w:rPr>
      </w:pPr>
      <w:r w:rsidRPr="00C46B2F">
        <w:rPr>
          <w:b/>
          <w:bCs/>
        </w:rPr>
        <w:t>Pastabos:</w:t>
      </w:r>
    </w:p>
    <w:p w14:paraId="59DCD26A" w14:textId="1629C805" w:rsidR="003E581E" w:rsidRPr="0030081B" w:rsidRDefault="003E581E" w:rsidP="003E581E">
      <w:pPr>
        <w:pStyle w:val="Betarp"/>
        <w:jc w:val="both"/>
      </w:pPr>
      <w:r w:rsidRPr="0030081B">
        <w:t xml:space="preserve">1. </w:t>
      </w:r>
      <w:r w:rsidRPr="004323F0">
        <w:rPr>
          <w:b/>
          <w:bCs/>
        </w:rPr>
        <w:t>Gydytojo specialisto profesinė kvalifikacija</w:t>
      </w:r>
      <w:r w:rsidRPr="0030081B" w:rsidDel="008237C3">
        <w:t xml:space="preserve"> </w:t>
      </w:r>
      <w:r w:rsidRPr="0030081B">
        <w:t xml:space="preserve"> –  </w:t>
      </w:r>
      <w:r w:rsidR="000F2B94" w:rsidRPr="00612458">
        <w:t xml:space="preserve">paciento sveikatos būklės ilgalaikį stebėjimą </w:t>
      </w:r>
      <w:r w:rsidR="000F2B94" w:rsidRPr="00612458">
        <w:rPr>
          <w:color w:val="000000"/>
        </w:rPr>
        <w:t>gali vykdyti pasirinktinai tik vienos iš nurodytų profesinių kvalifikacijų gydytojas</w:t>
      </w:r>
      <w:r w:rsidRPr="0030081B">
        <w:t>.</w:t>
      </w:r>
    </w:p>
    <w:p w14:paraId="07810C6B" w14:textId="77777777" w:rsidR="003E581E" w:rsidRPr="0030081B" w:rsidRDefault="003E581E" w:rsidP="003E581E">
      <w:pPr>
        <w:pStyle w:val="Betarp"/>
        <w:jc w:val="both"/>
      </w:pPr>
      <w:r w:rsidRPr="0030081B"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0A265BA8" w14:textId="77777777" w:rsidR="005D7829" w:rsidRDefault="005D7829" w:rsidP="005834E0">
      <w:pPr>
        <w:rPr>
          <w:b/>
        </w:rPr>
      </w:pPr>
    </w:p>
    <w:p w14:paraId="7C96E158" w14:textId="77777777" w:rsidR="00D16B3A" w:rsidRDefault="00D16B3A" w:rsidP="005722E3">
      <w:pPr>
        <w:jc w:val="center"/>
        <w:rPr>
          <w:b/>
        </w:rPr>
      </w:pPr>
    </w:p>
    <w:p w14:paraId="410F22B0" w14:textId="318C672F" w:rsidR="00D16B3A" w:rsidRDefault="002D6BC7" w:rsidP="00C51F0B">
      <w:pPr>
        <w:jc w:val="center"/>
        <w:rPr>
          <w:b/>
        </w:rPr>
      </w:pPr>
      <w:r>
        <w:rPr>
          <w:b/>
        </w:rPr>
        <w:t>–––––––––––––––––––––––</w:t>
      </w:r>
    </w:p>
    <w:sectPr w:rsidR="00D16B3A" w:rsidSect="00BF48E2">
      <w:pgSz w:w="16838" w:h="11906" w:orient="landscape"/>
      <w:pgMar w:top="993" w:right="1701" w:bottom="1276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F04"/>
    <w:rsid w:val="00012560"/>
    <w:rsid w:val="00016065"/>
    <w:rsid w:val="000762B1"/>
    <w:rsid w:val="000E7F04"/>
    <w:rsid w:val="000F2B94"/>
    <w:rsid w:val="000F705B"/>
    <w:rsid w:val="00156671"/>
    <w:rsid w:val="0016130A"/>
    <w:rsid w:val="001648A7"/>
    <w:rsid w:val="001A544A"/>
    <w:rsid w:val="001A559F"/>
    <w:rsid w:val="001D10CA"/>
    <w:rsid w:val="001D2DBA"/>
    <w:rsid w:val="001F74B9"/>
    <w:rsid w:val="00257829"/>
    <w:rsid w:val="00295DE9"/>
    <w:rsid w:val="002C11AA"/>
    <w:rsid w:val="002D6BC7"/>
    <w:rsid w:val="003151B9"/>
    <w:rsid w:val="00335555"/>
    <w:rsid w:val="0034347B"/>
    <w:rsid w:val="00354213"/>
    <w:rsid w:val="00355BFF"/>
    <w:rsid w:val="00394703"/>
    <w:rsid w:val="003E581E"/>
    <w:rsid w:val="003F255B"/>
    <w:rsid w:val="0044407E"/>
    <w:rsid w:val="005018BD"/>
    <w:rsid w:val="00502A24"/>
    <w:rsid w:val="00506419"/>
    <w:rsid w:val="00513141"/>
    <w:rsid w:val="005722E3"/>
    <w:rsid w:val="005834E0"/>
    <w:rsid w:val="005849AE"/>
    <w:rsid w:val="005D7829"/>
    <w:rsid w:val="00607D21"/>
    <w:rsid w:val="0062244A"/>
    <w:rsid w:val="00625034"/>
    <w:rsid w:val="006846EB"/>
    <w:rsid w:val="006A59EB"/>
    <w:rsid w:val="006B0A43"/>
    <w:rsid w:val="006B541C"/>
    <w:rsid w:val="006D615B"/>
    <w:rsid w:val="006F03AF"/>
    <w:rsid w:val="00704960"/>
    <w:rsid w:val="00717AE2"/>
    <w:rsid w:val="0075789C"/>
    <w:rsid w:val="008113A1"/>
    <w:rsid w:val="008353A6"/>
    <w:rsid w:val="00847A7F"/>
    <w:rsid w:val="008A4AD9"/>
    <w:rsid w:val="008B53AA"/>
    <w:rsid w:val="008B57E9"/>
    <w:rsid w:val="008D18F2"/>
    <w:rsid w:val="00936DD1"/>
    <w:rsid w:val="009B3406"/>
    <w:rsid w:val="009E6C42"/>
    <w:rsid w:val="00A108EC"/>
    <w:rsid w:val="00A64BA6"/>
    <w:rsid w:val="00A74C32"/>
    <w:rsid w:val="00AA26EA"/>
    <w:rsid w:val="00AB1C6A"/>
    <w:rsid w:val="00AD699A"/>
    <w:rsid w:val="00B743F3"/>
    <w:rsid w:val="00B7526C"/>
    <w:rsid w:val="00BD14FA"/>
    <w:rsid w:val="00BF48E2"/>
    <w:rsid w:val="00C23EDD"/>
    <w:rsid w:val="00C51F0B"/>
    <w:rsid w:val="00C64B03"/>
    <w:rsid w:val="00C74879"/>
    <w:rsid w:val="00C76DF2"/>
    <w:rsid w:val="00C84959"/>
    <w:rsid w:val="00CF467B"/>
    <w:rsid w:val="00D04992"/>
    <w:rsid w:val="00D165BA"/>
    <w:rsid w:val="00D16B3A"/>
    <w:rsid w:val="00D22E45"/>
    <w:rsid w:val="00D445A7"/>
    <w:rsid w:val="00DB4573"/>
    <w:rsid w:val="00E15820"/>
    <w:rsid w:val="00E233F5"/>
    <w:rsid w:val="00E729D2"/>
    <w:rsid w:val="00E876CC"/>
    <w:rsid w:val="00E92B1E"/>
    <w:rsid w:val="00EA561E"/>
    <w:rsid w:val="00EB5B79"/>
    <w:rsid w:val="00EC17A0"/>
    <w:rsid w:val="00EC700E"/>
    <w:rsid w:val="00EF10DA"/>
    <w:rsid w:val="00F95629"/>
    <w:rsid w:val="00FB4778"/>
    <w:rsid w:val="00FC55DC"/>
    <w:rsid w:val="00FE2AA9"/>
    <w:rsid w:val="00FE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24133D"/>
  <w15:docId w15:val="{5148565D-88CB-4F9E-85EB-C5B86C390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72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semiHidden/>
    <w:rsid w:val="001F74B9"/>
    <w:rPr>
      <w:rFonts w:ascii="Tahoma" w:hAnsi="Tahoma" w:cs="Tahoma"/>
      <w:sz w:val="16"/>
      <w:szCs w:val="16"/>
    </w:rPr>
  </w:style>
  <w:style w:type="paragraph" w:styleId="Betarp">
    <w:name w:val="No Spacing"/>
    <w:uiPriority w:val="1"/>
    <w:qFormat/>
    <w:rsid w:val="002D6BC7"/>
    <w:rPr>
      <w:sz w:val="24"/>
      <w:szCs w:val="24"/>
    </w:rPr>
  </w:style>
  <w:style w:type="paragraph" w:styleId="Pataisymai">
    <w:name w:val="Revision"/>
    <w:hidden/>
    <w:uiPriority w:val="99"/>
    <w:semiHidden/>
    <w:rsid w:val="0034347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6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1797</Words>
  <Characters>1025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                                                                                                                                                                          Ilgalaikio pacientų, sergančių lėtinėmis </vt:lpstr>
    </vt:vector>
  </TitlesOfParts>
  <Company>VULSK</Company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rz2464sa</dc:creator>
  <cp:lastModifiedBy>Inga Cechanovičienė</cp:lastModifiedBy>
  <cp:revision>4</cp:revision>
  <cp:lastPrinted>2014-02-26T14:09:00Z</cp:lastPrinted>
  <dcterms:created xsi:type="dcterms:W3CDTF">2024-01-23T15:44:00Z</dcterms:created>
  <dcterms:modified xsi:type="dcterms:W3CDTF">2024-02-05T12:30:00Z</dcterms:modified>
</cp:coreProperties>
</file>