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1554DF" w14:textId="77777777" w:rsidR="005E39D5" w:rsidRDefault="000E7F04" w:rsidP="004C5D89">
      <w:pPr>
        <w:ind w:left="10200"/>
      </w:pPr>
      <w:r w:rsidRPr="00E8084D">
        <w:t xml:space="preserve">                                                                                  </w:t>
      </w:r>
      <w:r w:rsidR="00EC700E" w:rsidRPr="00E8084D">
        <w:t xml:space="preserve">      </w:t>
      </w:r>
      <w:r w:rsidR="00893A29" w:rsidRPr="00E8084D">
        <w:t>Ilgalaikio pacientų, sergančių lėtinėmis                                                                                                          ligomis, sveikatos būklės stebėjimo tvarkos aprašo</w:t>
      </w:r>
    </w:p>
    <w:p w14:paraId="56A5EB62" w14:textId="65CB5D6E" w:rsidR="00F95629" w:rsidRDefault="005E39D5" w:rsidP="004C5D89">
      <w:pPr>
        <w:ind w:left="10200"/>
      </w:pPr>
      <w:r>
        <w:t>12 priedas</w:t>
      </w:r>
      <w:r w:rsidR="00893A29" w:rsidRPr="00E8084D">
        <w:t xml:space="preserve"> </w:t>
      </w:r>
      <w:r w:rsidR="0012213C" w:rsidRPr="00E8084D">
        <w:t xml:space="preserve">                                          </w:t>
      </w:r>
    </w:p>
    <w:p w14:paraId="01C945BB" w14:textId="77777777" w:rsidR="004C5D89" w:rsidRPr="00E8084D" w:rsidRDefault="004C5D89" w:rsidP="004C5D89">
      <w:pPr>
        <w:ind w:left="10200"/>
      </w:pPr>
    </w:p>
    <w:p w14:paraId="68D6CA96" w14:textId="6B0A3925" w:rsidR="00F95629" w:rsidRPr="00E8084D" w:rsidRDefault="00F95629" w:rsidP="00E30595">
      <w:pPr>
        <w:jc w:val="center"/>
        <w:rPr>
          <w:b/>
        </w:rPr>
      </w:pPr>
      <w:r w:rsidRPr="00E8084D">
        <w:rPr>
          <w:b/>
        </w:rPr>
        <w:t>ILGALAIKIO</w:t>
      </w:r>
      <w:r w:rsidR="002D6BC7" w:rsidRPr="00E8084D">
        <w:rPr>
          <w:b/>
        </w:rPr>
        <w:t xml:space="preserve"> SUAUGUSIŲJŲ</w:t>
      </w:r>
      <w:r w:rsidRPr="00E8084D">
        <w:rPr>
          <w:b/>
        </w:rPr>
        <w:t xml:space="preserve">, SERGANČIŲ LĖTINĖMIS </w:t>
      </w:r>
      <w:r w:rsidR="004C5D89">
        <w:rPr>
          <w:b/>
        </w:rPr>
        <w:t>KVĖPAVIMO SISTEMOS, ODOS IR PAODŽIO LIGOMIS</w:t>
      </w:r>
      <w:r w:rsidR="007E06FF">
        <w:rPr>
          <w:b/>
        </w:rPr>
        <w:t xml:space="preserve"> </w:t>
      </w:r>
      <w:r w:rsidR="004C5D89">
        <w:rPr>
          <w:b/>
        </w:rPr>
        <w:t xml:space="preserve">IR TAM TIKRAIS SUTRIKIMAIS, SUSIJUSIAIS SU </w:t>
      </w:r>
      <w:r w:rsidR="007E06FF">
        <w:rPr>
          <w:b/>
        </w:rPr>
        <w:t xml:space="preserve">ALERGINIAIS IR </w:t>
      </w:r>
      <w:r w:rsidR="004C5D89">
        <w:rPr>
          <w:b/>
        </w:rPr>
        <w:t>IMUNINIAIS MECHANIZMAIS</w:t>
      </w:r>
      <w:r w:rsidR="001D03A8">
        <w:rPr>
          <w:b/>
        </w:rPr>
        <w:t xml:space="preserve">, </w:t>
      </w:r>
      <w:r w:rsidR="004C5D89">
        <w:rPr>
          <w:b/>
        </w:rPr>
        <w:t xml:space="preserve">SVEIKATOS </w:t>
      </w:r>
      <w:r w:rsidR="00893A29" w:rsidRPr="00E8084D">
        <w:rPr>
          <w:b/>
        </w:rPr>
        <w:t xml:space="preserve">BŪKLĖS </w:t>
      </w:r>
      <w:r w:rsidRPr="00E8084D">
        <w:rPr>
          <w:b/>
        </w:rPr>
        <w:t>STEBĖJIMO SĄLYGOS IR LIGŲ SĄRAŠAS</w:t>
      </w:r>
    </w:p>
    <w:p w14:paraId="1326DB20" w14:textId="77777777" w:rsidR="00AB1C6A" w:rsidRPr="00E8084D" w:rsidRDefault="00AB1C6A" w:rsidP="005722E3">
      <w:pPr>
        <w:jc w:val="center"/>
        <w:rPr>
          <w:b/>
        </w:rPr>
      </w:pPr>
    </w:p>
    <w:tbl>
      <w:tblPr>
        <w:tblW w:w="14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47"/>
        <w:gridCol w:w="4401"/>
        <w:gridCol w:w="2160"/>
        <w:gridCol w:w="2880"/>
        <w:gridCol w:w="2862"/>
      </w:tblGrid>
      <w:tr w:rsidR="006B541C" w:rsidRPr="00E8084D" w14:paraId="1CF4E67F" w14:textId="77777777" w:rsidTr="00732C80">
        <w:tc>
          <w:tcPr>
            <w:tcW w:w="2547" w:type="dxa"/>
            <w:shd w:val="clear" w:color="auto" w:fill="auto"/>
          </w:tcPr>
          <w:p w14:paraId="54B10D0D" w14:textId="77777777" w:rsidR="006B541C" w:rsidRPr="00E8084D" w:rsidRDefault="006B541C" w:rsidP="00456573">
            <w:pPr>
              <w:pStyle w:val="Betarp"/>
              <w:jc w:val="center"/>
              <w:rPr>
                <w:b/>
              </w:rPr>
            </w:pPr>
            <w:r w:rsidRPr="00E8084D">
              <w:rPr>
                <w:b/>
              </w:rPr>
              <w:t>Gydytojo specialisto profesinė kvalifikacija</w:t>
            </w:r>
          </w:p>
        </w:tc>
        <w:tc>
          <w:tcPr>
            <w:tcW w:w="4401" w:type="dxa"/>
            <w:shd w:val="clear" w:color="auto" w:fill="auto"/>
          </w:tcPr>
          <w:p w14:paraId="274E8EEE" w14:textId="77777777" w:rsidR="006B541C" w:rsidRPr="00E8084D" w:rsidRDefault="006B541C" w:rsidP="00456573">
            <w:pPr>
              <w:pStyle w:val="Betarp"/>
              <w:jc w:val="center"/>
              <w:rPr>
                <w:b/>
              </w:rPr>
            </w:pPr>
            <w:r w:rsidRPr="00E8084D">
              <w:rPr>
                <w:b/>
              </w:rPr>
              <w:t>Ligos pavadinimas</w:t>
            </w:r>
          </w:p>
        </w:tc>
        <w:tc>
          <w:tcPr>
            <w:tcW w:w="2160" w:type="dxa"/>
            <w:shd w:val="clear" w:color="auto" w:fill="auto"/>
          </w:tcPr>
          <w:p w14:paraId="0BCE06D2" w14:textId="77777777" w:rsidR="006B541C" w:rsidRPr="00E8084D" w:rsidRDefault="006B541C" w:rsidP="00456573">
            <w:pPr>
              <w:pStyle w:val="Betarp"/>
              <w:jc w:val="center"/>
              <w:rPr>
                <w:b/>
              </w:rPr>
            </w:pPr>
            <w:r w:rsidRPr="00E8084D">
              <w:rPr>
                <w:b/>
              </w:rPr>
              <w:t>Ligos kodas pagal</w:t>
            </w:r>
          </w:p>
          <w:p w14:paraId="79E86F44" w14:textId="77777777" w:rsidR="006B541C" w:rsidRPr="00E8084D" w:rsidRDefault="006B541C" w:rsidP="00456573">
            <w:pPr>
              <w:pStyle w:val="Betarp"/>
              <w:jc w:val="center"/>
              <w:rPr>
                <w:b/>
              </w:rPr>
            </w:pPr>
            <w:r w:rsidRPr="00E8084D">
              <w:rPr>
                <w:b/>
              </w:rPr>
              <w:t>TLK-10-AM</w:t>
            </w:r>
          </w:p>
        </w:tc>
        <w:tc>
          <w:tcPr>
            <w:tcW w:w="2880" w:type="dxa"/>
            <w:shd w:val="clear" w:color="auto" w:fill="auto"/>
          </w:tcPr>
          <w:p w14:paraId="650180C2" w14:textId="77777777" w:rsidR="006B541C" w:rsidRPr="00E8084D" w:rsidRDefault="006B541C" w:rsidP="00456573">
            <w:pPr>
              <w:pStyle w:val="Betarp"/>
              <w:jc w:val="center"/>
              <w:rPr>
                <w:b/>
              </w:rPr>
            </w:pPr>
            <w:r w:rsidRPr="00E8084D">
              <w:rPr>
                <w:b/>
              </w:rPr>
              <w:t>Paciento sveikatos būklės tikrinimo</w:t>
            </w:r>
            <w:r w:rsidR="002D6BC7" w:rsidRPr="00E8084D">
              <w:rPr>
                <w:b/>
              </w:rPr>
              <w:t xml:space="preserve"> </w:t>
            </w:r>
            <w:r w:rsidRPr="00E8084D">
              <w:rPr>
                <w:b/>
              </w:rPr>
              <w:t>periodiškumas</w:t>
            </w:r>
          </w:p>
        </w:tc>
        <w:tc>
          <w:tcPr>
            <w:tcW w:w="2862" w:type="dxa"/>
            <w:shd w:val="clear" w:color="auto" w:fill="auto"/>
          </w:tcPr>
          <w:p w14:paraId="05B57277" w14:textId="77777777" w:rsidR="006B541C" w:rsidRPr="00E8084D" w:rsidRDefault="006B541C" w:rsidP="00456573">
            <w:pPr>
              <w:pStyle w:val="Betarp"/>
              <w:jc w:val="center"/>
              <w:rPr>
                <w:b/>
              </w:rPr>
            </w:pPr>
            <w:r w:rsidRPr="00E8084D">
              <w:rPr>
                <w:b/>
              </w:rPr>
              <w:t>Paciento sveikatos būklės stebėjimo trukmė</w:t>
            </w:r>
          </w:p>
        </w:tc>
      </w:tr>
      <w:tr w:rsidR="00C61239" w:rsidRPr="00E8084D" w14:paraId="061FD6D0" w14:textId="77777777" w:rsidTr="00732C80">
        <w:tc>
          <w:tcPr>
            <w:tcW w:w="2547" w:type="dxa"/>
            <w:vMerge w:val="restart"/>
            <w:shd w:val="clear" w:color="auto" w:fill="auto"/>
          </w:tcPr>
          <w:p w14:paraId="50DFAF32" w14:textId="162E8DFB" w:rsidR="00C61239" w:rsidRPr="00E8084D" w:rsidRDefault="00C61239" w:rsidP="00C61239">
            <w:r w:rsidRPr="00E8084D">
              <w:t>Gydytojas alergologas ir klinikinis imunologas</w:t>
            </w:r>
          </w:p>
        </w:tc>
        <w:tc>
          <w:tcPr>
            <w:tcW w:w="4401" w:type="dxa"/>
            <w:shd w:val="clear" w:color="auto" w:fill="auto"/>
          </w:tcPr>
          <w:p w14:paraId="496C6AFE" w14:textId="77777777" w:rsidR="00C61239" w:rsidRPr="00E8084D" w:rsidRDefault="00C61239" w:rsidP="00C61239">
            <w:pPr>
              <w:pStyle w:val="Betarp"/>
            </w:pPr>
            <w:r w:rsidRPr="00E8084D">
              <w:t>1. Imunodeficitai (pirminiai)</w:t>
            </w:r>
            <w:r w:rsidR="00DE5575" w:rsidRPr="00E8084D">
              <w:t>:</w:t>
            </w:r>
          </w:p>
          <w:p w14:paraId="6B6A0DCD" w14:textId="56EB3696" w:rsidR="00DE5575" w:rsidRPr="00E8084D" w:rsidRDefault="00DE5575" w:rsidP="00C61239">
            <w:pPr>
              <w:pStyle w:val="Betarp"/>
            </w:pPr>
            <w:r w:rsidRPr="00E8084D">
              <w:t>Imunodeficitas, su vyraujančiais antikūnų pakitimais</w:t>
            </w:r>
          </w:p>
          <w:p w14:paraId="584A1734" w14:textId="30CE055D" w:rsidR="00DE5575" w:rsidRPr="00E8084D" w:rsidRDefault="00DE5575" w:rsidP="00C61239">
            <w:pPr>
              <w:pStyle w:val="Betarp"/>
            </w:pPr>
            <w:r w:rsidRPr="00E8084D">
              <w:t>Kombinuoti imunodeficitai</w:t>
            </w:r>
          </w:p>
          <w:p w14:paraId="10E16390" w14:textId="7BF948E4" w:rsidR="00DE5575" w:rsidRPr="00E8084D" w:rsidRDefault="00DE5575" w:rsidP="00C61239">
            <w:pPr>
              <w:pStyle w:val="Betarp"/>
            </w:pPr>
            <w:r w:rsidRPr="00E8084D">
              <w:t>Imunodeficitas kartu su kitais pagrindiniais sutrikimais</w:t>
            </w:r>
          </w:p>
          <w:p w14:paraId="401ED56C" w14:textId="77777777" w:rsidR="00DE5575" w:rsidRPr="00E8084D" w:rsidRDefault="00DE5575" w:rsidP="00C61239">
            <w:pPr>
              <w:pStyle w:val="Betarp"/>
            </w:pPr>
            <w:r w:rsidRPr="00E8084D">
              <w:t>Įprastas kintamasis imunodeficitas</w:t>
            </w:r>
          </w:p>
          <w:p w14:paraId="3050EF20" w14:textId="201AE37D" w:rsidR="00DE5575" w:rsidRPr="00E8084D" w:rsidRDefault="00DE5575" w:rsidP="00C61239">
            <w:pPr>
              <w:pStyle w:val="Betarp"/>
            </w:pPr>
            <w:r w:rsidRPr="00E8084D">
              <w:t>Kiti imunodeficitai</w:t>
            </w:r>
          </w:p>
        </w:tc>
        <w:tc>
          <w:tcPr>
            <w:tcW w:w="2160" w:type="dxa"/>
            <w:shd w:val="clear" w:color="auto" w:fill="auto"/>
          </w:tcPr>
          <w:p w14:paraId="4C4CCA8F" w14:textId="77777777" w:rsidR="00DE5575" w:rsidRPr="00E8084D" w:rsidRDefault="00DE5575" w:rsidP="00C61239">
            <w:pPr>
              <w:jc w:val="center"/>
            </w:pPr>
          </w:p>
          <w:p w14:paraId="5E5E877E" w14:textId="77777777" w:rsidR="00DE5575" w:rsidRPr="00E8084D" w:rsidRDefault="00C61239" w:rsidP="00C61239">
            <w:pPr>
              <w:jc w:val="center"/>
            </w:pPr>
            <w:r w:rsidRPr="00E8084D">
              <w:t>D80</w:t>
            </w:r>
          </w:p>
          <w:p w14:paraId="6728BF12" w14:textId="77777777" w:rsidR="00DE5575" w:rsidRPr="00E8084D" w:rsidRDefault="00DE5575" w:rsidP="00C61239">
            <w:pPr>
              <w:jc w:val="center"/>
            </w:pPr>
          </w:p>
          <w:p w14:paraId="062B6D90" w14:textId="189A0118" w:rsidR="00DE5575" w:rsidRPr="00E8084D" w:rsidRDefault="00DE5575" w:rsidP="00C61239">
            <w:pPr>
              <w:jc w:val="center"/>
            </w:pPr>
            <w:r w:rsidRPr="00E8084D">
              <w:t>D81</w:t>
            </w:r>
          </w:p>
          <w:p w14:paraId="44D83DC3" w14:textId="77777777" w:rsidR="00DE5575" w:rsidRPr="00E8084D" w:rsidRDefault="00DE5575" w:rsidP="00C61239">
            <w:pPr>
              <w:jc w:val="center"/>
            </w:pPr>
            <w:r w:rsidRPr="00E8084D">
              <w:t>D82</w:t>
            </w:r>
          </w:p>
          <w:p w14:paraId="12D1215B" w14:textId="77777777" w:rsidR="00DE5575" w:rsidRPr="00E8084D" w:rsidRDefault="00DE5575" w:rsidP="00C61239">
            <w:pPr>
              <w:jc w:val="center"/>
            </w:pPr>
          </w:p>
          <w:p w14:paraId="0735C3F8" w14:textId="5B4F7890" w:rsidR="00DE5575" w:rsidRPr="00E8084D" w:rsidRDefault="00DE5575" w:rsidP="00C61239">
            <w:pPr>
              <w:jc w:val="center"/>
            </w:pPr>
            <w:r w:rsidRPr="00E8084D">
              <w:t>D83</w:t>
            </w:r>
          </w:p>
          <w:p w14:paraId="2BF26FEC" w14:textId="34ABAF07" w:rsidR="00C61239" w:rsidRPr="00E8084D" w:rsidRDefault="00C61239" w:rsidP="00C61239">
            <w:pPr>
              <w:jc w:val="center"/>
            </w:pPr>
            <w:r w:rsidRPr="00E8084D">
              <w:t>D84</w:t>
            </w:r>
          </w:p>
        </w:tc>
        <w:tc>
          <w:tcPr>
            <w:tcW w:w="2880" w:type="dxa"/>
            <w:shd w:val="clear" w:color="auto" w:fill="auto"/>
          </w:tcPr>
          <w:p w14:paraId="0EBC8DA6" w14:textId="2743B844" w:rsidR="00C61239" w:rsidRPr="00E8084D" w:rsidRDefault="00C61239" w:rsidP="00C61239">
            <w:pPr>
              <w:jc w:val="center"/>
            </w:pPr>
            <w:r w:rsidRPr="00E8084D">
              <w:t>2 kart</w:t>
            </w:r>
            <w:r w:rsidR="005E39D5">
              <w:t>ai</w:t>
            </w:r>
            <w:r w:rsidRPr="00E8084D">
              <w:t xml:space="preserve"> per metus</w:t>
            </w:r>
          </w:p>
        </w:tc>
        <w:tc>
          <w:tcPr>
            <w:tcW w:w="2862" w:type="dxa"/>
            <w:shd w:val="clear" w:color="auto" w:fill="auto"/>
          </w:tcPr>
          <w:p w14:paraId="7292D5C5" w14:textId="595DADC4" w:rsidR="00C61239" w:rsidRPr="00E8084D" w:rsidRDefault="00C61239" w:rsidP="00C61239">
            <w:pPr>
              <w:jc w:val="center"/>
            </w:pPr>
            <w:r w:rsidRPr="00E8084D">
              <w:t>Individuali</w:t>
            </w:r>
          </w:p>
        </w:tc>
      </w:tr>
      <w:tr w:rsidR="00C61239" w:rsidRPr="00E8084D" w14:paraId="1ED1B308" w14:textId="77777777" w:rsidTr="00732C80">
        <w:tc>
          <w:tcPr>
            <w:tcW w:w="2547" w:type="dxa"/>
            <w:vMerge/>
            <w:shd w:val="clear" w:color="auto" w:fill="auto"/>
          </w:tcPr>
          <w:p w14:paraId="07BE7FD3" w14:textId="1B869C80" w:rsidR="00C61239" w:rsidRPr="00E8084D" w:rsidRDefault="00C61239" w:rsidP="00C61239"/>
        </w:tc>
        <w:tc>
          <w:tcPr>
            <w:tcW w:w="4401" w:type="dxa"/>
            <w:shd w:val="clear" w:color="auto" w:fill="auto"/>
          </w:tcPr>
          <w:p w14:paraId="78934D41" w14:textId="0D802E2E" w:rsidR="00C61239" w:rsidRPr="00E8084D" w:rsidRDefault="00C61239" w:rsidP="00C61239">
            <w:pPr>
              <w:pStyle w:val="Betarp"/>
            </w:pPr>
            <w:r w:rsidRPr="00E8084D">
              <w:t>2. Alerginis rinitas</w:t>
            </w:r>
            <w:r w:rsidR="006A3AA4" w:rsidRPr="00E8084D">
              <w:t>, sukeltas žiedadulkių</w:t>
            </w:r>
          </w:p>
          <w:p w14:paraId="68ACA9FA" w14:textId="1DB548AF" w:rsidR="006A3AA4" w:rsidRPr="00E8084D" w:rsidRDefault="006A3AA4" w:rsidP="00C61239">
            <w:pPr>
              <w:pStyle w:val="Betarp"/>
            </w:pPr>
            <w:r w:rsidRPr="00E8084D">
              <w:t>Kitas alerginis rinitas</w:t>
            </w:r>
          </w:p>
          <w:p w14:paraId="323A6A0A" w14:textId="262EE424" w:rsidR="00C61239" w:rsidRPr="00E8084D" w:rsidRDefault="00C61239" w:rsidP="00C61239">
            <w:pPr>
              <w:pStyle w:val="Betarp"/>
            </w:pPr>
          </w:p>
        </w:tc>
        <w:tc>
          <w:tcPr>
            <w:tcW w:w="2160" w:type="dxa"/>
            <w:shd w:val="clear" w:color="auto" w:fill="auto"/>
          </w:tcPr>
          <w:p w14:paraId="6EE8ED89" w14:textId="77777777" w:rsidR="00C61239" w:rsidRPr="00E8084D" w:rsidRDefault="00C61239" w:rsidP="00C61239">
            <w:pPr>
              <w:jc w:val="center"/>
            </w:pPr>
            <w:r w:rsidRPr="00E8084D">
              <w:t>J30.1</w:t>
            </w:r>
          </w:p>
          <w:p w14:paraId="3BEEB436" w14:textId="78ED98E0" w:rsidR="00C61239" w:rsidRPr="00E8084D" w:rsidRDefault="00C61239" w:rsidP="00C61239">
            <w:pPr>
              <w:jc w:val="center"/>
            </w:pPr>
            <w:r w:rsidRPr="00E8084D">
              <w:t>J30.3</w:t>
            </w:r>
          </w:p>
          <w:p w14:paraId="64737261" w14:textId="77777777" w:rsidR="00C61239" w:rsidRPr="00E8084D" w:rsidRDefault="00C61239" w:rsidP="00C61239">
            <w:pPr>
              <w:jc w:val="center"/>
            </w:pPr>
          </w:p>
          <w:p w14:paraId="0602D7CE" w14:textId="496537D5" w:rsidR="00C61239" w:rsidRPr="00E8084D" w:rsidRDefault="00C61239" w:rsidP="00C61239">
            <w:pPr>
              <w:jc w:val="center"/>
            </w:pPr>
          </w:p>
        </w:tc>
        <w:tc>
          <w:tcPr>
            <w:tcW w:w="2880" w:type="dxa"/>
            <w:shd w:val="clear" w:color="auto" w:fill="auto"/>
          </w:tcPr>
          <w:p w14:paraId="12F913ED" w14:textId="6C00C95D" w:rsidR="00C61239" w:rsidRPr="00E8084D" w:rsidRDefault="00C61239" w:rsidP="00B35FA3">
            <w:pPr>
              <w:jc w:val="center"/>
            </w:pPr>
            <w:r w:rsidRPr="00E8084D">
              <w:t>1 kart</w:t>
            </w:r>
            <w:r w:rsidR="005E39D5">
              <w:t>as</w:t>
            </w:r>
            <w:r w:rsidRPr="00E8084D">
              <w:t xml:space="preserve"> per metus</w:t>
            </w:r>
          </w:p>
          <w:p w14:paraId="361DA8F7" w14:textId="7539EB9E" w:rsidR="00C61239" w:rsidRPr="00E8084D" w:rsidRDefault="00615AB3" w:rsidP="00B35FA3">
            <w:pPr>
              <w:jc w:val="center"/>
            </w:pPr>
            <w:r>
              <w:t xml:space="preserve">Skiriant </w:t>
            </w:r>
            <w:r w:rsidR="00C61239" w:rsidRPr="00E8084D">
              <w:t>alergenų specifinę imunoterapiją – 2 kart</w:t>
            </w:r>
            <w:r w:rsidR="005E39D5">
              <w:t xml:space="preserve">ai </w:t>
            </w:r>
            <w:r w:rsidR="00C61239" w:rsidRPr="00E8084D">
              <w:t xml:space="preserve">per metus </w:t>
            </w:r>
          </w:p>
        </w:tc>
        <w:tc>
          <w:tcPr>
            <w:tcW w:w="2862" w:type="dxa"/>
            <w:shd w:val="clear" w:color="auto" w:fill="auto"/>
          </w:tcPr>
          <w:p w14:paraId="7B78B5A5" w14:textId="6D768C83" w:rsidR="00C61239" w:rsidRPr="00E8084D" w:rsidRDefault="00C61239" w:rsidP="00B35FA3">
            <w:pPr>
              <w:jc w:val="center"/>
            </w:pPr>
            <w:r w:rsidRPr="00E8084D">
              <w:t>Individuali</w:t>
            </w:r>
          </w:p>
          <w:p w14:paraId="2AE7EF3D" w14:textId="0FF75561" w:rsidR="00C61239" w:rsidRPr="00E8084D" w:rsidRDefault="00C61239" w:rsidP="00C61239">
            <w:pPr>
              <w:jc w:val="center"/>
            </w:pPr>
            <w:r w:rsidRPr="00E8084D">
              <w:t xml:space="preserve">Kol </w:t>
            </w:r>
            <w:r w:rsidR="00615AB3">
              <w:t>skiriama</w:t>
            </w:r>
            <w:r w:rsidRPr="00E8084D">
              <w:t xml:space="preserve"> alergenų specifinė imunoterapija</w:t>
            </w:r>
          </w:p>
        </w:tc>
      </w:tr>
      <w:tr w:rsidR="00C61239" w:rsidRPr="00E8084D" w14:paraId="6AB48586" w14:textId="77777777" w:rsidTr="00732C80">
        <w:tc>
          <w:tcPr>
            <w:tcW w:w="2547" w:type="dxa"/>
            <w:vMerge/>
            <w:shd w:val="clear" w:color="auto" w:fill="auto"/>
          </w:tcPr>
          <w:p w14:paraId="7A3B5081" w14:textId="0869C28F" w:rsidR="00C61239" w:rsidRPr="00E8084D" w:rsidRDefault="00C61239" w:rsidP="00C61239">
            <w:pPr>
              <w:jc w:val="center"/>
              <w:rPr>
                <w:b/>
              </w:rPr>
            </w:pPr>
          </w:p>
        </w:tc>
        <w:tc>
          <w:tcPr>
            <w:tcW w:w="4401" w:type="dxa"/>
            <w:shd w:val="clear" w:color="auto" w:fill="auto"/>
          </w:tcPr>
          <w:p w14:paraId="508C51CF" w14:textId="3BD71221" w:rsidR="00C61239" w:rsidRPr="00E8084D" w:rsidRDefault="00F11160" w:rsidP="00C61239">
            <w:pPr>
              <w:pStyle w:val="Betarp"/>
              <w:rPr>
                <w:highlight w:val="yellow"/>
              </w:rPr>
            </w:pPr>
            <w:r>
              <w:t>3</w:t>
            </w:r>
            <w:r w:rsidR="00C61239" w:rsidRPr="00E8084D">
              <w:t>. Atopinis dermatitas (sunkus, generalizuotas)</w:t>
            </w:r>
          </w:p>
        </w:tc>
        <w:tc>
          <w:tcPr>
            <w:tcW w:w="2160" w:type="dxa"/>
            <w:shd w:val="clear" w:color="auto" w:fill="auto"/>
          </w:tcPr>
          <w:p w14:paraId="322B503C" w14:textId="77777777" w:rsidR="00C61239" w:rsidRPr="00E8084D" w:rsidRDefault="00C61239" w:rsidP="00C61239">
            <w:pPr>
              <w:jc w:val="center"/>
            </w:pPr>
            <w:r w:rsidRPr="00E8084D">
              <w:t>L20</w:t>
            </w:r>
          </w:p>
          <w:p w14:paraId="42B1E610" w14:textId="77777777" w:rsidR="00C61239" w:rsidRPr="00E8084D" w:rsidRDefault="00C61239" w:rsidP="00C61239">
            <w:pPr>
              <w:jc w:val="center"/>
              <w:rPr>
                <w:highlight w:val="yellow"/>
              </w:rPr>
            </w:pPr>
          </w:p>
        </w:tc>
        <w:tc>
          <w:tcPr>
            <w:tcW w:w="2880" w:type="dxa"/>
            <w:shd w:val="clear" w:color="auto" w:fill="auto"/>
          </w:tcPr>
          <w:p w14:paraId="3DD3CC9A" w14:textId="4A110FE6" w:rsidR="00C61239" w:rsidRPr="00E8084D" w:rsidRDefault="00C61239" w:rsidP="00C61239">
            <w:pPr>
              <w:jc w:val="center"/>
            </w:pPr>
            <w:r w:rsidRPr="00E8084D">
              <w:t>2 kart</w:t>
            </w:r>
            <w:r w:rsidR="005E39D5">
              <w:t>ai</w:t>
            </w:r>
            <w:r w:rsidRPr="00E8084D">
              <w:t xml:space="preserve"> per metus</w:t>
            </w:r>
          </w:p>
        </w:tc>
        <w:tc>
          <w:tcPr>
            <w:tcW w:w="2862" w:type="dxa"/>
            <w:shd w:val="clear" w:color="auto" w:fill="auto"/>
          </w:tcPr>
          <w:p w14:paraId="015D1328" w14:textId="77777777" w:rsidR="00C61239" w:rsidRPr="00E8084D" w:rsidRDefault="00C61239" w:rsidP="00C61239">
            <w:pPr>
              <w:jc w:val="center"/>
            </w:pPr>
            <w:r w:rsidRPr="00E8084D">
              <w:t>Individuali</w:t>
            </w:r>
          </w:p>
        </w:tc>
      </w:tr>
      <w:tr w:rsidR="00C61239" w:rsidRPr="00E8084D" w14:paraId="5EDF28BD" w14:textId="77777777" w:rsidTr="00732C80">
        <w:tc>
          <w:tcPr>
            <w:tcW w:w="2547" w:type="dxa"/>
            <w:vMerge/>
            <w:shd w:val="clear" w:color="auto" w:fill="auto"/>
          </w:tcPr>
          <w:p w14:paraId="2A735507" w14:textId="77777777" w:rsidR="00C61239" w:rsidRPr="00E8084D" w:rsidRDefault="00C61239" w:rsidP="00C61239">
            <w:pPr>
              <w:jc w:val="center"/>
              <w:rPr>
                <w:b/>
              </w:rPr>
            </w:pPr>
          </w:p>
        </w:tc>
        <w:tc>
          <w:tcPr>
            <w:tcW w:w="4401" w:type="dxa"/>
            <w:shd w:val="clear" w:color="auto" w:fill="auto"/>
          </w:tcPr>
          <w:p w14:paraId="2591A956" w14:textId="0A37E444" w:rsidR="00C61239" w:rsidRPr="00E8084D" w:rsidRDefault="00F11160" w:rsidP="00C61239">
            <w:r>
              <w:t>4.</w:t>
            </w:r>
            <w:r w:rsidR="00C61239" w:rsidRPr="00E8084D">
              <w:t xml:space="preserve"> Dilgėlinė (lėtinė, sunki, gydoma imunosupresiniais vaistais, biologine terapija)</w:t>
            </w:r>
          </w:p>
        </w:tc>
        <w:tc>
          <w:tcPr>
            <w:tcW w:w="2160" w:type="dxa"/>
            <w:shd w:val="clear" w:color="auto" w:fill="auto"/>
          </w:tcPr>
          <w:p w14:paraId="601A2022" w14:textId="77777777" w:rsidR="00C61239" w:rsidRPr="00E8084D" w:rsidRDefault="00C61239" w:rsidP="00C61239">
            <w:pPr>
              <w:jc w:val="center"/>
            </w:pPr>
            <w:r w:rsidRPr="00E8084D">
              <w:t>L50</w:t>
            </w:r>
          </w:p>
        </w:tc>
        <w:tc>
          <w:tcPr>
            <w:tcW w:w="2880" w:type="dxa"/>
            <w:shd w:val="clear" w:color="auto" w:fill="auto"/>
          </w:tcPr>
          <w:p w14:paraId="654F94A9" w14:textId="0B9BBC01" w:rsidR="00C61239" w:rsidRPr="00E8084D" w:rsidRDefault="00C61239" w:rsidP="00C61239">
            <w:pPr>
              <w:jc w:val="center"/>
            </w:pPr>
            <w:r w:rsidRPr="00E8084D">
              <w:t>2 kart</w:t>
            </w:r>
            <w:r w:rsidR="005E39D5">
              <w:t>ai</w:t>
            </w:r>
            <w:r w:rsidRPr="00E8084D">
              <w:t xml:space="preserve"> per metus</w:t>
            </w:r>
          </w:p>
        </w:tc>
        <w:tc>
          <w:tcPr>
            <w:tcW w:w="2862" w:type="dxa"/>
            <w:shd w:val="clear" w:color="auto" w:fill="auto"/>
          </w:tcPr>
          <w:p w14:paraId="39070F35" w14:textId="77777777" w:rsidR="00C61239" w:rsidRPr="00E8084D" w:rsidRDefault="00C61239" w:rsidP="00C61239">
            <w:pPr>
              <w:jc w:val="center"/>
            </w:pPr>
            <w:r w:rsidRPr="00E8084D">
              <w:t>Individuali</w:t>
            </w:r>
          </w:p>
        </w:tc>
      </w:tr>
      <w:tr w:rsidR="00C61239" w:rsidRPr="00E8084D" w14:paraId="2E71AC92" w14:textId="77777777" w:rsidTr="00732C80">
        <w:tc>
          <w:tcPr>
            <w:tcW w:w="2547" w:type="dxa"/>
            <w:vMerge/>
            <w:shd w:val="clear" w:color="auto" w:fill="auto"/>
          </w:tcPr>
          <w:p w14:paraId="322AB540" w14:textId="77777777" w:rsidR="00C61239" w:rsidRPr="00E8084D" w:rsidRDefault="00C61239" w:rsidP="00C61239">
            <w:pPr>
              <w:jc w:val="center"/>
              <w:rPr>
                <w:b/>
              </w:rPr>
            </w:pPr>
          </w:p>
        </w:tc>
        <w:tc>
          <w:tcPr>
            <w:tcW w:w="4401" w:type="dxa"/>
            <w:shd w:val="clear" w:color="auto" w:fill="auto"/>
          </w:tcPr>
          <w:p w14:paraId="2B7822E1" w14:textId="3CE89497" w:rsidR="00C61239" w:rsidRPr="00E8084D" w:rsidRDefault="00F11160" w:rsidP="00C61239">
            <w:r>
              <w:t>5</w:t>
            </w:r>
            <w:r w:rsidR="00C61239" w:rsidRPr="00E8084D">
              <w:t>. Angio</w:t>
            </w:r>
            <w:r w:rsidR="007217AC" w:rsidRPr="00E8084D">
              <w:t xml:space="preserve">neurozinė </w:t>
            </w:r>
            <w:r w:rsidR="00C61239" w:rsidRPr="00E8084D">
              <w:t>edema (sunki, recidyvuojanti)</w:t>
            </w:r>
          </w:p>
        </w:tc>
        <w:tc>
          <w:tcPr>
            <w:tcW w:w="2160" w:type="dxa"/>
            <w:shd w:val="clear" w:color="auto" w:fill="auto"/>
          </w:tcPr>
          <w:p w14:paraId="3ADEE848" w14:textId="77777777" w:rsidR="00C61239" w:rsidRPr="00E8084D" w:rsidRDefault="00C61239" w:rsidP="00C61239">
            <w:pPr>
              <w:jc w:val="center"/>
            </w:pPr>
            <w:r w:rsidRPr="00E8084D">
              <w:t>T78.3</w:t>
            </w:r>
          </w:p>
        </w:tc>
        <w:tc>
          <w:tcPr>
            <w:tcW w:w="2880" w:type="dxa"/>
            <w:shd w:val="clear" w:color="auto" w:fill="auto"/>
          </w:tcPr>
          <w:p w14:paraId="1481E421" w14:textId="708836D8" w:rsidR="00C61239" w:rsidRPr="00E8084D" w:rsidRDefault="00C61239" w:rsidP="00C61239">
            <w:pPr>
              <w:jc w:val="center"/>
            </w:pPr>
            <w:r w:rsidRPr="00E8084D">
              <w:t>2 kart</w:t>
            </w:r>
            <w:r w:rsidR="005E39D5">
              <w:t>ai</w:t>
            </w:r>
            <w:r w:rsidRPr="00E8084D">
              <w:t xml:space="preserve"> per metus</w:t>
            </w:r>
          </w:p>
        </w:tc>
        <w:tc>
          <w:tcPr>
            <w:tcW w:w="2862" w:type="dxa"/>
            <w:shd w:val="clear" w:color="auto" w:fill="auto"/>
          </w:tcPr>
          <w:p w14:paraId="561994E3" w14:textId="77777777" w:rsidR="00C61239" w:rsidRPr="00E8084D" w:rsidRDefault="00C61239" w:rsidP="00C61239">
            <w:pPr>
              <w:jc w:val="center"/>
            </w:pPr>
            <w:r w:rsidRPr="00E8084D">
              <w:t>Individuali</w:t>
            </w:r>
          </w:p>
        </w:tc>
      </w:tr>
      <w:tr w:rsidR="00C61239" w:rsidRPr="00E8084D" w14:paraId="0ABC1A46" w14:textId="77777777" w:rsidTr="00732C80">
        <w:tc>
          <w:tcPr>
            <w:tcW w:w="2547" w:type="dxa"/>
            <w:vMerge/>
            <w:shd w:val="clear" w:color="auto" w:fill="auto"/>
          </w:tcPr>
          <w:p w14:paraId="59F62A4A" w14:textId="77777777" w:rsidR="00C61239" w:rsidRPr="00E8084D" w:rsidRDefault="00C61239" w:rsidP="00C61239">
            <w:pPr>
              <w:jc w:val="center"/>
              <w:rPr>
                <w:b/>
              </w:rPr>
            </w:pPr>
          </w:p>
        </w:tc>
        <w:tc>
          <w:tcPr>
            <w:tcW w:w="4401" w:type="dxa"/>
            <w:shd w:val="clear" w:color="auto" w:fill="auto"/>
          </w:tcPr>
          <w:p w14:paraId="53C13D23" w14:textId="2FDBBAC4" w:rsidR="00C61239" w:rsidRPr="00E8084D" w:rsidRDefault="00F11160" w:rsidP="00C61239">
            <w:r>
              <w:t>6</w:t>
            </w:r>
            <w:r w:rsidR="00C61239" w:rsidRPr="00E8084D">
              <w:t>.</w:t>
            </w:r>
            <w:r w:rsidR="00B35FA3" w:rsidRPr="00E8084D">
              <w:t xml:space="preserve"> </w:t>
            </w:r>
            <w:r w:rsidR="007708F5" w:rsidRPr="00E8084D">
              <w:t>Desensibilizacija ge</w:t>
            </w:r>
            <w:r w:rsidR="00333941" w:rsidRPr="00E8084D">
              <w:t>lian</w:t>
            </w:r>
            <w:r w:rsidR="007708F5" w:rsidRPr="00E8084D">
              <w:t>čių</w:t>
            </w:r>
            <w:r w:rsidR="00333941" w:rsidRPr="00E8084D">
              <w:t xml:space="preserve"> vabzdži</w:t>
            </w:r>
            <w:r w:rsidR="007708F5" w:rsidRPr="00E8084D">
              <w:t xml:space="preserve">ų </w:t>
            </w:r>
            <w:r w:rsidR="00333941" w:rsidRPr="00E8084D">
              <w:t>(bi</w:t>
            </w:r>
            <w:r w:rsidR="007708F5" w:rsidRPr="00E8084D">
              <w:t>tės</w:t>
            </w:r>
            <w:r w:rsidR="00333941" w:rsidRPr="00E8084D">
              <w:t xml:space="preserve"> ir vapsv</w:t>
            </w:r>
            <w:r w:rsidR="007708F5" w:rsidRPr="00E8084D">
              <w:t>os</w:t>
            </w:r>
            <w:r w:rsidR="00333941" w:rsidRPr="00E8084D">
              <w:t xml:space="preserve">) </w:t>
            </w:r>
            <w:r w:rsidR="007708F5" w:rsidRPr="00E8084D">
              <w:t>alergenams</w:t>
            </w:r>
          </w:p>
        </w:tc>
        <w:tc>
          <w:tcPr>
            <w:tcW w:w="2160" w:type="dxa"/>
            <w:shd w:val="clear" w:color="auto" w:fill="auto"/>
          </w:tcPr>
          <w:p w14:paraId="103A73EF" w14:textId="19120261" w:rsidR="00C61239" w:rsidRPr="00E8084D" w:rsidRDefault="00B35FA3" w:rsidP="00C61239">
            <w:pPr>
              <w:jc w:val="center"/>
            </w:pPr>
            <w:r w:rsidRPr="00E8084D">
              <w:t>Z51.61</w:t>
            </w:r>
          </w:p>
        </w:tc>
        <w:tc>
          <w:tcPr>
            <w:tcW w:w="2880" w:type="dxa"/>
            <w:shd w:val="clear" w:color="auto" w:fill="auto"/>
          </w:tcPr>
          <w:p w14:paraId="2D7E4D66" w14:textId="34ACFD6C" w:rsidR="00C61239" w:rsidRPr="00E8084D" w:rsidRDefault="00B35FA3" w:rsidP="00C61239">
            <w:pPr>
              <w:jc w:val="center"/>
            </w:pPr>
            <w:r w:rsidRPr="00E8084D">
              <w:t>2 kart</w:t>
            </w:r>
            <w:r w:rsidR="005E39D5">
              <w:t>ai</w:t>
            </w:r>
            <w:r w:rsidRPr="00E8084D">
              <w:t xml:space="preserve"> per metus</w:t>
            </w:r>
          </w:p>
        </w:tc>
        <w:tc>
          <w:tcPr>
            <w:tcW w:w="2862" w:type="dxa"/>
            <w:shd w:val="clear" w:color="auto" w:fill="auto"/>
          </w:tcPr>
          <w:p w14:paraId="616C1706" w14:textId="36A5A8D5" w:rsidR="00C61239" w:rsidRPr="00E8084D" w:rsidRDefault="00B35FA3" w:rsidP="00C61239">
            <w:pPr>
              <w:jc w:val="center"/>
            </w:pPr>
            <w:r w:rsidRPr="00E8084D">
              <w:t>Individuali, kol taikoma specifinė alergenų imunoterapija</w:t>
            </w:r>
          </w:p>
        </w:tc>
      </w:tr>
    </w:tbl>
    <w:p w14:paraId="34754E44" w14:textId="7B83A9B0" w:rsidR="007E3A2A" w:rsidRPr="0030081B" w:rsidRDefault="007E3A2A" w:rsidP="007E3A2A">
      <w:pPr>
        <w:pStyle w:val="Betarp"/>
        <w:jc w:val="both"/>
      </w:pPr>
      <w:r w:rsidRPr="00C46B2F">
        <w:rPr>
          <w:b/>
          <w:bCs/>
        </w:rPr>
        <w:t>Pastab</w:t>
      </w:r>
      <w:r>
        <w:rPr>
          <w:b/>
          <w:bCs/>
        </w:rPr>
        <w:t xml:space="preserve">a. </w:t>
      </w:r>
      <w:r w:rsidRPr="0030081B">
        <w:t>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167351E5" w14:textId="77777777" w:rsidR="00D16B3A" w:rsidRPr="00E8084D" w:rsidRDefault="00D16B3A" w:rsidP="00641DDB">
      <w:pPr>
        <w:rPr>
          <w:b/>
        </w:rPr>
      </w:pPr>
    </w:p>
    <w:p w14:paraId="2B9FD6F6" w14:textId="24118DAD" w:rsidR="00D16B3A" w:rsidRPr="00641DDB" w:rsidRDefault="002D6BC7" w:rsidP="00641DDB">
      <w:pPr>
        <w:jc w:val="center"/>
        <w:rPr>
          <w:bCs/>
        </w:rPr>
      </w:pPr>
      <w:r w:rsidRPr="00E8084D">
        <w:rPr>
          <w:bCs/>
        </w:rPr>
        <w:lastRenderedPageBreak/>
        <w:t>–––––––––––––––––––––––</w:t>
      </w:r>
    </w:p>
    <w:p w14:paraId="2E067176" w14:textId="77777777" w:rsidR="00D16B3A" w:rsidRPr="00E8084D" w:rsidRDefault="00D16B3A" w:rsidP="005722E3">
      <w:pPr>
        <w:jc w:val="center"/>
        <w:rPr>
          <w:b/>
        </w:rPr>
      </w:pPr>
    </w:p>
    <w:sectPr w:rsidR="00D16B3A" w:rsidRPr="00E8084D" w:rsidSect="00ED0F33">
      <w:pgSz w:w="16838" w:h="11906" w:orient="landscape"/>
      <w:pgMar w:top="426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7F04"/>
    <w:rsid w:val="000E7F04"/>
    <w:rsid w:val="0012213C"/>
    <w:rsid w:val="0012619D"/>
    <w:rsid w:val="001A559F"/>
    <w:rsid w:val="001D03A8"/>
    <w:rsid w:val="001D22E6"/>
    <w:rsid w:val="001E7D2E"/>
    <w:rsid w:val="001F74B9"/>
    <w:rsid w:val="00254353"/>
    <w:rsid w:val="00272551"/>
    <w:rsid w:val="002C11AA"/>
    <w:rsid w:val="002D6BC7"/>
    <w:rsid w:val="003151B9"/>
    <w:rsid w:val="00333941"/>
    <w:rsid w:val="00335555"/>
    <w:rsid w:val="00355BFF"/>
    <w:rsid w:val="003814B8"/>
    <w:rsid w:val="003F6BE7"/>
    <w:rsid w:val="00456573"/>
    <w:rsid w:val="0048484F"/>
    <w:rsid w:val="004C5D89"/>
    <w:rsid w:val="00506419"/>
    <w:rsid w:val="005722E3"/>
    <w:rsid w:val="005A41EC"/>
    <w:rsid w:val="005E39D5"/>
    <w:rsid w:val="0060583C"/>
    <w:rsid w:val="00615AB3"/>
    <w:rsid w:val="00631AAC"/>
    <w:rsid w:val="00641DDB"/>
    <w:rsid w:val="006A3AA4"/>
    <w:rsid w:val="006B541C"/>
    <w:rsid w:val="00704960"/>
    <w:rsid w:val="007217AC"/>
    <w:rsid w:val="00732C80"/>
    <w:rsid w:val="007708F5"/>
    <w:rsid w:val="007E06FF"/>
    <w:rsid w:val="007E3A2A"/>
    <w:rsid w:val="008353A6"/>
    <w:rsid w:val="008651A3"/>
    <w:rsid w:val="00871E1B"/>
    <w:rsid w:val="00893A29"/>
    <w:rsid w:val="008B556A"/>
    <w:rsid w:val="008D18F2"/>
    <w:rsid w:val="008F64C1"/>
    <w:rsid w:val="009B07F1"/>
    <w:rsid w:val="009B3406"/>
    <w:rsid w:val="00A06D73"/>
    <w:rsid w:val="00A108EC"/>
    <w:rsid w:val="00A53B8A"/>
    <w:rsid w:val="00A61A64"/>
    <w:rsid w:val="00AB1C6A"/>
    <w:rsid w:val="00AE7FFC"/>
    <w:rsid w:val="00B35FA3"/>
    <w:rsid w:val="00B4101A"/>
    <w:rsid w:val="00B45761"/>
    <w:rsid w:val="00B51788"/>
    <w:rsid w:val="00B67969"/>
    <w:rsid w:val="00B743F3"/>
    <w:rsid w:val="00BB78EB"/>
    <w:rsid w:val="00BF6396"/>
    <w:rsid w:val="00C42528"/>
    <w:rsid w:val="00C45D74"/>
    <w:rsid w:val="00C61239"/>
    <w:rsid w:val="00C74879"/>
    <w:rsid w:val="00C84959"/>
    <w:rsid w:val="00D16B3A"/>
    <w:rsid w:val="00D22E45"/>
    <w:rsid w:val="00D53D0F"/>
    <w:rsid w:val="00DA175D"/>
    <w:rsid w:val="00DB4573"/>
    <w:rsid w:val="00DC0CA7"/>
    <w:rsid w:val="00DE5575"/>
    <w:rsid w:val="00E15820"/>
    <w:rsid w:val="00E30595"/>
    <w:rsid w:val="00E8084D"/>
    <w:rsid w:val="00EC700E"/>
    <w:rsid w:val="00ED0F33"/>
    <w:rsid w:val="00F11160"/>
    <w:rsid w:val="00F95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3905F5"/>
  <w15:docId w15:val="{2F7FB81D-6B10-4F67-B00B-643BD7A0D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Pr>
      <w:sz w:val="24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rsid w:val="005722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semiHidden/>
    <w:rsid w:val="001F74B9"/>
    <w:rPr>
      <w:rFonts w:ascii="Tahoma" w:hAnsi="Tahoma" w:cs="Tahoma"/>
      <w:sz w:val="16"/>
      <w:szCs w:val="16"/>
    </w:rPr>
  </w:style>
  <w:style w:type="paragraph" w:styleId="Betarp">
    <w:name w:val="No Spacing"/>
    <w:uiPriority w:val="1"/>
    <w:qFormat/>
    <w:rsid w:val="002D6BC7"/>
    <w:rPr>
      <w:sz w:val="24"/>
      <w:szCs w:val="24"/>
    </w:rPr>
  </w:style>
  <w:style w:type="paragraph" w:styleId="Pataisymai">
    <w:name w:val="Revision"/>
    <w:hidden/>
    <w:uiPriority w:val="99"/>
    <w:semiHidden/>
    <w:rsid w:val="0025435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2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1447</Words>
  <Characters>826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Ilgalaikio pacientų, sergančių lėtinėmis</vt:lpstr>
      <vt:lpstr>                                                                                                                                                                          Ilgalaikio pacientų, sergančių lėtinėmis </vt:lpstr>
    </vt:vector>
  </TitlesOfParts>
  <Company>VULSK</Company>
  <LinksUpToDate>false</LinksUpToDate>
  <CharactersWithSpaces>2269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pacientų, sergančių lėtinėmis</dc:title>
  <dc:creator>rz2464sa</dc:creator>
  <cp:lastModifiedBy>Inga Cechanovičienė</cp:lastModifiedBy>
  <cp:revision>3</cp:revision>
  <cp:lastPrinted>2014-02-26T09:20:00Z</cp:lastPrinted>
  <dcterms:created xsi:type="dcterms:W3CDTF">2024-01-23T15:44:00Z</dcterms:created>
  <dcterms:modified xsi:type="dcterms:W3CDTF">2024-01-23T16:17:00Z</dcterms:modified>
</cp:coreProperties>
</file>