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46CD61" w14:textId="77777777" w:rsidR="00A97618" w:rsidRPr="00A97618" w:rsidRDefault="00A97618" w:rsidP="00CC0FFB">
      <w:pPr>
        <w:spacing w:line="240" w:lineRule="auto"/>
        <w:ind w:left="10200"/>
        <w:rPr>
          <w:rFonts w:ascii="Times New Roman" w:hAnsi="Times New Roman"/>
          <w:sz w:val="24"/>
          <w:szCs w:val="24"/>
        </w:rPr>
      </w:pPr>
      <w:r w:rsidRPr="00A97618">
        <w:rPr>
          <w:rFonts w:ascii="Times New Roman" w:hAnsi="Times New Roman"/>
          <w:sz w:val="24"/>
          <w:szCs w:val="24"/>
          <w:lang w:val="en-US"/>
        </w:rPr>
        <w:t xml:space="preserve">Ilgalaikio </w:t>
      </w:r>
      <w:proofErr w:type="spellStart"/>
      <w:r w:rsidRPr="00A97618">
        <w:rPr>
          <w:rFonts w:ascii="Times New Roman" w:hAnsi="Times New Roman"/>
          <w:sz w:val="24"/>
          <w:szCs w:val="24"/>
          <w:lang w:val="en-US"/>
        </w:rPr>
        <w:t>pacient</w:t>
      </w:r>
      <w:proofErr w:type="spellEnd"/>
      <w:r w:rsidRPr="00A97618">
        <w:rPr>
          <w:rFonts w:ascii="Times New Roman" w:hAnsi="Times New Roman"/>
          <w:sz w:val="24"/>
          <w:szCs w:val="24"/>
        </w:rPr>
        <w:t>ų, sergančių lėtinėmis                                                                                                          ligomis, sveikatos būklės stebėjimo tvarkos aprašo</w:t>
      </w:r>
      <w:r w:rsidR="00CC0FFB">
        <w:rPr>
          <w:rFonts w:ascii="Times New Roman" w:hAnsi="Times New Roman"/>
          <w:sz w:val="24"/>
          <w:szCs w:val="24"/>
        </w:rPr>
        <w:t xml:space="preserve">                                        </w:t>
      </w:r>
      <w:r>
        <w:rPr>
          <w:rFonts w:ascii="Times New Roman" w:hAnsi="Times New Roman"/>
          <w:sz w:val="24"/>
          <w:szCs w:val="24"/>
        </w:rPr>
        <w:t>2</w:t>
      </w:r>
      <w:r w:rsidRPr="00A97618">
        <w:rPr>
          <w:rFonts w:ascii="Times New Roman" w:hAnsi="Times New Roman"/>
          <w:sz w:val="24"/>
          <w:szCs w:val="24"/>
        </w:rPr>
        <w:t xml:space="preserve"> priedas</w:t>
      </w:r>
    </w:p>
    <w:p w14:paraId="2A41C633" w14:textId="77777777" w:rsidR="004C7C3A" w:rsidRPr="00375C0F" w:rsidRDefault="004C7C3A" w:rsidP="00375C0F">
      <w:pPr>
        <w:pStyle w:val="Betarp1"/>
        <w:rPr>
          <w:rFonts w:ascii="Times New Roman" w:hAnsi="Times New Roman"/>
          <w:sz w:val="24"/>
          <w:szCs w:val="24"/>
        </w:rPr>
      </w:pPr>
    </w:p>
    <w:p w14:paraId="71A05480" w14:textId="5942AFA1" w:rsidR="004C7C3A" w:rsidRPr="00375C0F" w:rsidRDefault="004C7C3A" w:rsidP="0081543B">
      <w:pPr>
        <w:jc w:val="center"/>
        <w:rPr>
          <w:rFonts w:ascii="Times New Roman" w:hAnsi="Times New Roman"/>
          <w:b/>
          <w:sz w:val="24"/>
          <w:szCs w:val="24"/>
        </w:rPr>
      </w:pPr>
      <w:r w:rsidRPr="00375C0F">
        <w:rPr>
          <w:rFonts w:ascii="Times New Roman" w:hAnsi="Times New Roman"/>
          <w:b/>
          <w:sz w:val="24"/>
          <w:szCs w:val="24"/>
        </w:rPr>
        <w:t xml:space="preserve">ILGALAIKIO </w:t>
      </w:r>
      <w:r>
        <w:rPr>
          <w:rFonts w:ascii="Times New Roman" w:hAnsi="Times New Roman"/>
          <w:b/>
          <w:sz w:val="24"/>
          <w:szCs w:val="24"/>
        </w:rPr>
        <w:t>VAIKŲ</w:t>
      </w:r>
      <w:r w:rsidRPr="00375C0F">
        <w:rPr>
          <w:rFonts w:ascii="Times New Roman" w:hAnsi="Times New Roman"/>
          <w:b/>
          <w:sz w:val="24"/>
          <w:szCs w:val="24"/>
        </w:rPr>
        <w:t xml:space="preserve">, SERGANČIŲ LĖTINĖMIS </w:t>
      </w:r>
      <w:r>
        <w:rPr>
          <w:rFonts w:ascii="Times New Roman" w:hAnsi="Times New Roman"/>
          <w:b/>
          <w:sz w:val="24"/>
          <w:szCs w:val="24"/>
        </w:rPr>
        <w:t xml:space="preserve">NERVŲ SISTEMOS </w:t>
      </w:r>
      <w:r w:rsidRPr="00375C0F">
        <w:rPr>
          <w:rFonts w:ascii="Times New Roman" w:hAnsi="Times New Roman"/>
          <w:b/>
          <w:sz w:val="24"/>
          <w:szCs w:val="24"/>
        </w:rPr>
        <w:t xml:space="preserve">LIGOMIS, </w:t>
      </w:r>
      <w:r w:rsidR="00A97618">
        <w:rPr>
          <w:rFonts w:ascii="Times New Roman" w:hAnsi="Times New Roman"/>
          <w:b/>
          <w:sz w:val="24"/>
          <w:szCs w:val="24"/>
        </w:rPr>
        <w:t xml:space="preserve">SVEIKATOS BŪKLĖS </w:t>
      </w:r>
      <w:r w:rsidRPr="00375C0F">
        <w:rPr>
          <w:rFonts w:ascii="Times New Roman" w:hAnsi="Times New Roman"/>
          <w:b/>
          <w:sz w:val="24"/>
          <w:szCs w:val="24"/>
        </w:rPr>
        <w:t xml:space="preserve">STEBĖJIMO </w:t>
      </w:r>
      <w:r>
        <w:rPr>
          <w:rFonts w:ascii="Times New Roman" w:hAnsi="Times New Roman"/>
          <w:b/>
          <w:sz w:val="24"/>
          <w:szCs w:val="24"/>
        </w:rPr>
        <w:t>SĄLYGOS IR LIGŲ SĄRAŠAS</w:t>
      </w:r>
    </w:p>
    <w:tbl>
      <w:tblPr>
        <w:tblW w:w="14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4213"/>
        <w:gridCol w:w="2046"/>
        <w:gridCol w:w="4170"/>
        <w:gridCol w:w="2187"/>
      </w:tblGrid>
      <w:tr w:rsidR="004C7C3A" w:rsidRPr="00AC1E99" w14:paraId="7D862039" w14:textId="77777777" w:rsidTr="00AC1E99">
        <w:trPr>
          <w:tblHeader/>
        </w:trPr>
        <w:tc>
          <w:tcPr>
            <w:tcW w:w="2376" w:type="dxa"/>
          </w:tcPr>
          <w:p w14:paraId="2ED6ACC9" w14:textId="77777777" w:rsidR="004C7C3A" w:rsidRPr="00194CCB" w:rsidRDefault="004C7C3A" w:rsidP="00AC1E9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94CCB">
              <w:rPr>
                <w:rFonts w:ascii="Times New Roman" w:hAnsi="Times New Roman"/>
                <w:b/>
                <w:sz w:val="24"/>
                <w:szCs w:val="24"/>
              </w:rPr>
              <w:t>Gydytojo specialisto profesinė kvalifikacija</w:t>
            </w:r>
          </w:p>
        </w:tc>
        <w:tc>
          <w:tcPr>
            <w:tcW w:w="4213" w:type="dxa"/>
          </w:tcPr>
          <w:p w14:paraId="7CAF5F47" w14:textId="77777777" w:rsidR="004C7C3A" w:rsidRPr="00194CCB" w:rsidRDefault="004C7C3A" w:rsidP="00AC1E9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94CCB">
              <w:rPr>
                <w:rFonts w:ascii="Times New Roman" w:hAnsi="Times New Roman"/>
                <w:b/>
                <w:sz w:val="24"/>
                <w:szCs w:val="24"/>
              </w:rPr>
              <w:t>Ligos pavadinimas</w:t>
            </w:r>
          </w:p>
        </w:tc>
        <w:tc>
          <w:tcPr>
            <w:tcW w:w="2046" w:type="dxa"/>
          </w:tcPr>
          <w:p w14:paraId="6EE712D6" w14:textId="77777777" w:rsidR="004C7C3A" w:rsidRPr="00194CCB" w:rsidRDefault="004C7C3A" w:rsidP="00AC1E9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94CCB">
              <w:rPr>
                <w:rFonts w:ascii="Times New Roman" w:hAnsi="Times New Roman"/>
                <w:b/>
                <w:sz w:val="24"/>
                <w:szCs w:val="24"/>
              </w:rPr>
              <w:t xml:space="preserve">Ligos kodas </w:t>
            </w:r>
          </w:p>
          <w:p w14:paraId="31CA9940" w14:textId="77777777" w:rsidR="00194CCB" w:rsidRDefault="00194CCB" w:rsidP="00AC1E9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</w:t>
            </w:r>
            <w:r w:rsidR="004C7C3A" w:rsidRPr="00194CCB">
              <w:rPr>
                <w:rFonts w:ascii="Times New Roman" w:hAnsi="Times New Roman"/>
                <w:b/>
                <w:sz w:val="24"/>
                <w:szCs w:val="24"/>
              </w:rPr>
              <w:t xml:space="preserve">agal </w:t>
            </w:r>
          </w:p>
          <w:p w14:paraId="4465E951" w14:textId="77777777" w:rsidR="004C7C3A" w:rsidRPr="00194CCB" w:rsidRDefault="004C7C3A" w:rsidP="00AC1E9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94CCB">
              <w:rPr>
                <w:rFonts w:ascii="Times New Roman" w:hAnsi="Times New Roman"/>
                <w:b/>
                <w:sz w:val="24"/>
                <w:szCs w:val="24"/>
              </w:rPr>
              <w:t>TLK-10-AM</w:t>
            </w:r>
          </w:p>
        </w:tc>
        <w:tc>
          <w:tcPr>
            <w:tcW w:w="4170" w:type="dxa"/>
          </w:tcPr>
          <w:p w14:paraId="14B4A3B1" w14:textId="77777777" w:rsidR="004C7C3A" w:rsidRPr="00194CCB" w:rsidRDefault="004C7C3A" w:rsidP="00AC1E9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94CCB">
              <w:rPr>
                <w:rFonts w:ascii="Times New Roman" w:hAnsi="Times New Roman"/>
                <w:b/>
                <w:sz w:val="24"/>
                <w:szCs w:val="24"/>
              </w:rPr>
              <w:t>Paciento sveikatos būklės tikrinimo</w:t>
            </w:r>
          </w:p>
          <w:p w14:paraId="70F879EA" w14:textId="77777777" w:rsidR="004C7C3A" w:rsidRPr="00194CCB" w:rsidRDefault="004C7C3A" w:rsidP="00AC1E9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94CCB">
              <w:rPr>
                <w:rFonts w:ascii="Times New Roman" w:hAnsi="Times New Roman"/>
                <w:b/>
                <w:sz w:val="24"/>
                <w:szCs w:val="24"/>
              </w:rPr>
              <w:t>periodiškumas</w:t>
            </w:r>
          </w:p>
        </w:tc>
        <w:tc>
          <w:tcPr>
            <w:tcW w:w="2187" w:type="dxa"/>
          </w:tcPr>
          <w:p w14:paraId="076A0431" w14:textId="77777777" w:rsidR="004C7C3A" w:rsidRPr="00194CCB" w:rsidRDefault="004C7C3A" w:rsidP="00AC1E9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94CCB">
              <w:rPr>
                <w:rFonts w:ascii="Times New Roman" w:hAnsi="Times New Roman"/>
                <w:b/>
                <w:sz w:val="24"/>
                <w:szCs w:val="24"/>
              </w:rPr>
              <w:t>Paciento sveikatos</w:t>
            </w:r>
          </w:p>
          <w:p w14:paraId="092F7AC9" w14:textId="77777777" w:rsidR="004C7C3A" w:rsidRPr="00AC1E99" w:rsidRDefault="00194CCB" w:rsidP="00AC1E9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94CCB">
              <w:rPr>
                <w:rFonts w:ascii="Times New Roman" w:hAnsi="Times New Roman"/>
                <w:b/>
                <w:sz w:val="24"/>
                <w:szCs w:val="24"/>
              </w:rPr>
              <w:t>b</w:t>
            </w:r>
            <w:r w:rsidR="004C7C3A" w:rsidRPr="00194CCB">
              <w:rPr>
                <w:rFonts w:ascii="Times New Roman" w:hAnsi="Times New Roman"/>
                <w:b/>
                <w:sz w:val="24"/>
                <w:szCs w:val="24"/>
              </w:rPr>
              <w:t>ūklės stebėjimo trukmė</w:t>
            </w:r>
          </w:p>
        </w:tc>
      </w:tr>
      <w:tr w:rsidR="004C7C3A" w:rsidRPr="00AC1E99" w14:paraId="339D1F1D" w14:textId="77777777" w:rsidTr="00AC1E99">
        <w:tc>
          <w:tcPr>
            <w:tcW w:w="2376" w:type="dxa"/>
            <w:vMerge w:val="restart"/>
          </w:tcPr>
          <w:p w14:paraId="1D8F152F" w14:textId="77777777" w:rsidR="004C7C3A" w:rsidRPr="004C43A9" w:rsidRDefault="004C7C3A" w:rsidP="00AC1E99">
            <w:pPr>
              <w:pStyle w:val="Style7"/>
              <w:widowControl/>
            </w:pPr>
            <w:r w:rsidRPr="004C43A9">
              <w:t>Gydytojas vaikų neurologas</w:t>
            </w:r>
          </w:p>
        </w:tc>
        <w:tc>
          <w:tcPr>
            <w:tcW w:w="4213" w:type="dxa"/>
          </w:tcPr>
          <w:p w14:paraId="152C63E6" w14:textId="77777777" w:rsidR="004C7C3A" w:rsidRPr="004C43A9" w:rsidRDefault="004C7C3A" w:rsidP="00AC1E99">
            <w:pPr>
              <w:pStyle w:val="Style7"/>
              <w:widowControl/>
            </w:pPr>
            <w:r>
              <w:t xml:space="preserve">1. </w:t>
            </w:r>
            <w:r w:rsidRPr="00FE6988">
              <w:t xml:space="preserve">Kitos įgimtos </w:t>
            </w:r>
            <w:proofErr w:type="spellStart"/>
            <w:r w:rsidRPr="00FE6988">
              <w:t>spinalinės</w:t>
            </w:r>
            <w:proofErr w:type="spellEnd"/>
            <w:r w:rsidRPr="00FE6988">
              <w:t xml:space="preserve"> raumenų atrofijos</w:t>
            </w:r>
          </w:p>
        </w:tc>
        <w:tc>
          <w:tcPr>
            <w:tcW w:w="2046" w:type="dxa"/>
          </w:tcPr>
          <w:p w14:paraId="63012E64" w14:textId="77777777" w:rsidR="004C7C3A" w:rsidRDefault="004C7C3A" w:rsidP="00AC1E99">
            <w:pPr>
              <w:pStyle w:val="Style7"/>
              <w:widowControl/>
              <w:jc w:val="center"/>
            </w:pPr>
            <w:r w:rsidRPr="004C43A9">
              <w:t>G12.1</w:t>
            </w:r>
          </w:p>
          <w:p w14:paraId="3F5DA93D" w14:textId="77777777" w:rsidR="004C7C3A" w:rsidRPr="004C43A9" w:rsidRDefault="004C7C3A" w:rsidP="00AC1E99">
            <w:pPr>
              <w:pStyle w:val="Style7"/>
              <w:widowControl/>
            </w:pPr>
          </w:p>
        </w:tc>
        <w:tc>
          <w:tcPr>
            <w:tcW w:w="4170" w:type="dxa"/>
          </w:tcPr>
          <w:p w14:paraId="07326D1E" w14:textId="228AB46E" w:rsidR="004C7C3A" w:rsidRPr="004C43A9" w:rsidRDefault="004C7C3A" w:rsidP="00D14DE6">
            <w:pPr>
              <w:pStyle w:val="Style7"/>
              <w:widowControl/>
              <w:jc w:val="center"/>
            </w:pPr>
            <w:r w:rsidRPr="004C43A9">
              <w:t>1</w:t>
            </w:r>
            <w:r w:rsidR="00B30FA6" w:rsidRPr="0030081B">
              <w:t>–</w:t>
            </w:r>
            <w:r w:rsidRPr="004C43A9">
              <w:t xml:space="preserve">2 kartus per metus, </w:t>
            </w:r>
            <w:r w:rsidR="00D14DE6">
              <w:t xml:space="preserve">atsižvelgiant į </w:t>
            </w:r>
            <w:r w:rsidRPr="004C43A9">
              <w:t xml:space="preserve">ligos </w:t>
            </w:r>
            <w:r>
              <w:t>eig</w:t>
            </w:r>
            <w:r w:rsidR="00D14DE6">
              <w:t>ą</w:t>
            </w:r>
            <w:r>
              <w:t xml:space="preserve"> ir stadij</w:t>
            </w:r>
            <w:r w:rsidR="00D14DE6">
              <w:t>ą</w:t>
            </w:r>
          </w:p>
        </w:tc>
        <w:tc>
          <w:tcPr>
            <w:tcW w:w="2187" w:type="dxa"/>
          </w:tcPr>
          <w:p w14:paraId="3490D737" w14:textId="77777777" w:rsidR="004C7C3A" w:rsidRPr="004C43A9" w:rsidRDefault="004C7C3A" w:rsidP="00AC1E99">
            <w:pPr>
              <w:pStyle w:val="Style7"/>
              <w:widowControl/>
              <w:jc w:val="center"/>
            </w:pPr>
            <w:r>
              <w:t>Individuali</w:t>
            </w:r>
          </w:p>
        </w:tc>
      </w:tr>
      <w:tr w:rsidR="004C7C3A" w:rsidRPr="00AC1E99" w14:paraId="06697FDC" w14:textId="77777777" w:rsidTr="00AC1E99">
        <w:tc>
          <w:tcPr>
            <w:tcW w:w="2376" w:type="dxa"/>
            <w:vMerge/>
          </w:tcPr>
          <w:p w14:paraId="2DBF75FA" w14:textId="77777777" w:rsidR="004C7C3A" w:rsidRPr="004C43A9" w:rsidRDefault="004C7C3A" w:rsidP="00AC1E99">
            <w:pPr>
              <w:pStyle w:val="Style7"/>
              <w:widowControl/>
            </w:pPr>
          </w:p>
        </w:tc>
        <w:tc>
          <w:tcPr>
            <w:tcW w:w="4213" w:type="dxa"/>
          </w:tcPr>
          <w:p w14:paraId="251DB484" w14:textId="77777777" w:rsidR="004C7C3A" w:rsidRPr="004C43A9" w:rsidRDefault="004C7C3A" w:rsidP="00AC1E99">
            <w:pPr>
              <w:pStyle w:val="Style7"/>
              <w:widowControl/>
            </w:pPr>
            <w:r>
              <w:t xml:space="preserve">2. </w:t>
            </w:r>
            <w:r w:rsidRPr="004C43A9">
              <w:t>Epilepsija</w:t>
            </w:r>
          </w:p>
        </w:tc>
        <w:tc>
          <w:tcPr>
            <w:tcW w:w="2046" w:type="dxa"/>
          </w:tcPr>
          <w:p w14:paraId="7FA2E45F" w14:textId="77777777" w:rsidR="004C7C3A" w:rsidRPr="004C43A9" w:rsidRDefault="004C7C3A" w:rsidP="00AC1E99">
            <w:pPr>
              <w:pStyle w:val="Style7"/>
              <w:widowControl/>
              <w:jc w:val="center"/>
            </w:pPr>
            <w:r w:rsidRPr="004C43A9">
              <w:t>G40</w:t>
            </w:r>
          </w:p>
        </w:tc>
        <w:tc>
          <w:tcPr>
            <w:tcW w:w="4170" w:type="dxa"/>
          </w:tcPr>
          <w:p w14:paraId="27200819" w14:textId="77777777" w:rsidR="004C7C3A" w:rsidRDefault="004C7C3A" w:rsidP="00AC1E99">
            <w:pPr>
              <w:pStyle w:val="Style7"/>
              <w:widowControl/>
              <w:jc w:val="center"/>
            </w:pPr>
            <w:r w:rsidRPr="004C43A9">
              <w:t>1 kartą per metus</w:t>
            </w:r>
            <w:r>
              <w:t>, esant stabiliai eigai,</w:t>
            </w:r>
          </w:p>
          <w:p w14:paraId="12E37D07" w14:textId="3E389396" w:rsidR="004C7C3A" w:rsidRPr="004C43A9" w:rsidRDefault="004C7C3A" w:rsidP="00AC1E99">
            <w:pPr>
              <w:pStyle w:val="Style7"/>
              <w:widowControl/>
              <w:jc w:val="center"/>
            </w:pPr>
            <w:r>
              <w:t>2</w:t>
            </w:r>
            <w:r w:rsidR="00B30FA6" w:rsidRPr="0030081B">
              <w:t>–</w:t>
            </w:r>
            <w:r>
              <w:t>4 kartus per metus, esant gydymui atspariai formai</w:t>
            </w:r>
          </w:p>
        </w:tc>
        <w:tc>
          <w:tcPr>
            <w:tcW w:w="2187" w:type="dxa"/>
          </w:tcPr>
          <w:p w14:paraId="3C403622" w14:textId="77777777" w:rsidR="004C7C3A" w:rsidRPr="004C43A9" w:rsidRDefault="004C7C3A" w:rsidP="00AC1E99">
            <w:pPr>
              <w:pStyle w:val="Style7"/>
              <w:widowControl/>
              <w:jc w:val="center"/>
            </w:pPr>
            <w:r w:rsidRPr="004C43A9">
              <w:t>Individuali</w:t>
            </w:r>
          </w:p>
        </w:tc>
      </w:tr>
      <w:tr w:rsidR="004C7C3A" w:rsidRPr="00AC1E99" w14:paraId="13A01F25" w14:textId="77777777" w:rsidTr="00AC1E99">
        <w:tc>
          <w:tcPr>
            <w:tcW w:w="2376" w:type="dxa"/>
            <w:vMerge/>
          </w:tcPr>
          <w:p w14:paraId="185AD5AB" w14:textId="77777777" w:rsidR="004C7C3A" w:rsidRPr="004C43A9" w:rsidRDefault="004C7C3A" w:rsidP="00AC1E99">
            <w:pPr>
              <w:pStyle w:val="Style7"/>
              <w:widowControl/>
            </w:pPr>
          </w:p>
        </w:tc>
        <w:tc>
          <w:tcPr>
            <w:tcW w:w="4213" w:type="dxa"/>
          </w:tcPr>
          <w:p w14:paraId="6FC3C42E" w14:textId="77777777" w:rsidR="004C7C3A" w:rsidRPr="004C43A9" w:rsidRDefault="004C7C3A" w:rsidP="00AC1E99">
            <w:pPr>
              <w:pStyle w:val="Style7"/>
              <w:widowControl/>
            </w:pPr>
            <w:r>
              <w:t xml:space="preserve">3. </w:t>
            </w:r>
            <w:r w:rsidRPr="004C43A9">
              <w:t>Paveldėtoji ir idiopatinė neuropatija</w:t>
            </w:r>
          </w:p>
        </w:tc>
        <w:tc>
          <w:tcPr>
            <w:tcW w:w="2046" w:type="dxa"/>
          </w:tcPr>
          <w:p w14:paraId="444A085B" w14:textId="77777777" w:rsidR="004C7C3A" w:rsidRPr="004C43A9" w:rsidRDefault="004C7C3A" w:rsidP="00AC1E99">
            <w:pPr>
              <w:pStyle w:val="Style7"/>
              <w:widowControl/>
              <w:jc w:val="center"/>
            </w:pPr>
            <w:r w:rsidRPr="004C43A9">
              <w:t>G60</w:t>
            </w:r>
          </w:p>
        </w:tc>
        <w:tc>
          <w:tcPr>
            <w:tcW w:w="4170" w:type="dxa"/>
          </w:tcPr>
          <w:p w14:paraId="672F5769" w14:textId="77777777" w:rsidR="004C7C3A" w:rsidRPr="004C43A9" w:rsidRDefault="004C7C3A" w:rsidP="00AC1E99">
            <w:pPr>
              <w:pStyle w:val="Style7"/>
              <w:widowControl/>
              <w:jc w:val="center"/>
            </w:pPr>
            <w:r w:rsidRPr="004C43A9">
              <w:t>1 kartą per metus</w:t>
            </w:r>
          </w:p>
        </w:tc>
        <w:tc>
          <w:tcPr>
            <w:tcW w:w="2187" w:type="dxa"/>
          </w:tcPr>
          <w:p w14:paraId="1E393482" w14:textId="77777777" w:rsidR="004C7C3A" w:rsidRPr="004C43A9" w:rsidRDefault="004C7C3A" w:rsidP="00AC1E99">
            <w:pPr>
              <w:pStyle w:val="Style7"/>
              <w:widowControl/>
              <w:jc w:val="center"/>
            </w:pPr>
            <w:r w:rsidRPr="004C43A9">
              <w:t>Individuali</w:t>
            </w:r>
          </w:p>
        </w:tc>
      </w:tr>
      <w:tr w:rsidR="004C7C3A" w:rsidRPr="00AC1E99" w14:paraId="2E9D526E" w14:textId="77777777" w:rsidTr="00AC1E99">
        <w:tc>
          <w:tcPr>
            <w:tcW w:w="2376" w:type="dxa"/>
            <w:vMerge/>
          </w:tcPr>
          <w:p w14:paraId="00D77F99" w14:textId="77777777" w:rsidR="004C7C3A" w:rsidRPr="004C43A9" w:rsidRDefault="004C7C3A" w:rsidP="00AC1E99">
            <w:pPr>
              <w:pStyle w:val="Style7"/>
              <w:widowControl/>
            </w:pPr>
          </w:p>
        </w:tc>
        <w:tc>
          <w:tcPr>
            <w:tcW w:w="4213" w:type="dxa"/>
          </w:tcPr>
          <w:p w14:paraId="6646CA0D" w14:textId="77777777" w:rsidR="004C7C3A" w:rsidRPr="004C43A9" w:rsidRDefault="004C7C3A" w:rsidP="00AC1E99">
            <w:pPr>
              <w:pStyle w:val="Style7"/>
              <w:widowControl/>
            </w:pPr>
            <w:r>
              <w:t xml:space="preserve">4. </w:t>
            </w:r>
            <w:r w:rsidRPr="006254BD">
              <w:t>Pirminės raumenų ligos</w:t>
            </w:r>
            <w:r w:rsidRPr="004C43A9">
              <w:t xml:space="preserve"> </w:t>
            </w:r>
          </w:p>
        </w:tc>
        <w:tc>
          <w:tcPr>
            <w:tcW w:w="2046" w:type="dxa"/>
          </w:tcPr>
          <w:p w14:paraId="44C23AC7" w14:textId="77777777" w:rsidR="004C7C3A" w:rsidRDefault="004C7C3A" w:rsidP="00AC1E99">
            <w:pPr>
              <w:pStyle w:val="Style7"/>
              <w:widowControl/>
              <w:jc w:val="center"/>
            </w:pPr>
            <w:r>
              <w:t>G71</w:t>
            </w:r>
          </w:p>
          <w:p w14:paraId="6A55B25E" w14:textId="77777777" w:rsidR="004C7C3A" w:rsidRPr="004C43A9" w:rsidRDefault="004C7C3A" w:rsidP="00AC1E99">
            <w:pPr>
              <w:pStyle w:val="Style7"/>
              <w:widowControl/>
              <w:jc w:val="center"/>
            </w:pPr>
          </w:p>
        </w:tc>
        <w:tc>
          <w:tcPr>
            <w:tcW w:w="4170" w:type="dxa"/>
          </w:tcPr>
          <w:p w14:paraId="74A8A453" w14:textId="1B82C11A" w:rsidR="004C7C3A" w:rsidRPr="004C43A9" w:rsidRDefault="004C7C3A" w:rsidP="00D14DE6">
            <w:pPr>
              <w:pStyle w:val="Style7"/>
              <w:widowControl/>
              <w:jc w:val="center"/>
            </w:pPr>
            <w:r w:rsidRPr="004C43A9">
              <w:t>1</w:t>
            </w:r>
            <w:r w:rsidR="00B30FA6" w:rsidRPr="0030081B">
              <w:t>–</w:t>
            </w:r>
            <w:r w:rsidRPr="004C43A9">
              <w:t xml:space="preserve">2 kartus per metus, </w:t>
            </w:r>
            <w:r w:rsidR="00D14DE6">
              <w:t>atsižvelgiant į</w:t>
            </w:r>
            <w:r w:rsidR="00D14DE6" w:rsidRPr="004C43A9">
              <w:t xml:space="preserve"> </w:t>
            </w:r>
            <w:r w:rsidR="00D14DE6">
              <w:t>ligos stadiją</w:t>
            </w:r>
          </w:p>
        </w:tc>
        <w:tc>
          <w:tcPr>
            <w:tcW w:w="2187" w:type="dxa"/>
          </w:tcPr>
          <w:p w14:paraId="04B4FEBD" w14:textId="77777777" w:rsidR="004C7C3A" w:rsidRPr="004C43A9" w:rsidRDefault="004C7C3A" w:rsidP="00AC1E99">
            <w:pPr>
              <w:pStyle w:val="Style7"/>
              <w:widowControl/>
              <w:jc w:val="center"/>
            </w:pPr>
            <w:r>
              <w:t>Individuali</w:t>
            </w:r>
          </w:p>
        </w:tc>
      </w:tr>
      <w:tr w:rsidR="004C7C3A" w:rsidRPr="00AC1E99" w14:paraId="5C09F4A4" w14:textId="77777777" w:rsidTr="00AC1E99">
        <w:tc>
          <w:tcPr>
            <w:tcW w:w="2376" w:type="dxa"/>
            <w:vMerge/>
          </w:tcPr>
          <w:p w14:paraId="64702185" w14:textId="77777777" w:rsidR="004C7C3A" w:rsidRPr="004C43A9" w:rsidRDefault="004C7C3A" w:rsidP="00AC1E99">
            <w:pPr>
              <w:pStyle w:val="Style7"/>
              <w:widowControl/>
            </w:pPr>
          </w:p>
        </w:tc>
        <w:tc>
          <w:tcPr>
            <w:tcW w:w="4213" w:type="dxa"/>
          </w:tcPr>
          <w:p w14:paraId="3CC2EA2C" w14:textId="77777777" w:rsidR="004C7C3A" w:rsidRPr="004C43A9" w:rsidRDefault="004C7C3A" w:rsidP="00AC1E99">
            <w:pPr>
              <w:pStyle w:val="Style7"/>
              <w:widowControl/>
            </w:pPr>
            <w:r>
              <w:t xml:space="preserve">5. </w:t>
            </w:r>
            <w:r w:rsidRPr="004C43A9">
              <w:t>Cerebrinis paralyžius</w:t>
            </w:r>
          </w:p>
        </w:tc>
        <w:tc>
          <w:tcPr>
            <w:tcW w:w="2046" w:type="dxa"/>
          </w:tcPr>
          <w:p w14:paraId="1C9E6152" w14:textId="77777777" w:rsidR="004C7C3A" w:rsidRPr="004C43A9" w:rsidRDefault="004C7C3A" w:rsidP="00AC1E99">
            <w:pPr>
              <w:pStyle w:val="Style7"/>
              <w:widowControl/>
              <w:jc w:val="center"/>
            </w:pPr>
            <w:r w:rsidRPr="004C43A9">
              <w:t>G80</w:t>
            </w:r>
          </w:p>
        </w:tc>
        <w:tc>
          <w:tcPr>
            <w:tcW w:w="4170" w:type="dxa"/>
          </w:tcPr>
          <w:p w14:paraId="03083746" w14:textId="77777777" w:rsidR="004C7C3A" w:rsidRPr="004C43A9" w:rsidRDefault="004C7C3A" w:rsidP="00AC1E99">
            <w:pPr>
              <w:pStyle w:val="Style7"/>
              <w:widowControl/>
              <w:jc w:val="center"/>
            </w:pPr>
            <w:r w:rsidRPr="004C43A9">
              <w:t>1 kartą per metus</w:t>
            </w:r>
          </w:p>
        </w:tc>
        <w:tc>
          <w:tcPr>
            <w:tcW w:w="2187" w:type="dxa"/>
          </w:tcPr>
          <w:p w14:paraId="6D3D198C" w14:textId="77777777" w:rsidR="004C7C3A" w:rsidRPr="004C43A9" w:rsidRDefault="004C7C3A" w:rsidP="00AC1E99">
            <w:pPr>
              <w:pStyle w:val="Style7"/>
              <w:widowControl/>
              <w:jc w:val="center"/>
            </w:pPr>
            <w:r>
              <w:t>Individuali</w:t>
            </w:r>
          </w:p>
        </w:tc>
      </w:tr>
      <w:tr w:rsidR="004C7C3A" w:rsidRPr="00AC1E99" w14:paraId="49231D8E" w14:textId="77777777" w:rsidTr="00AC1E99">
        <w:tc>
          <w:tcPr>
            <w:tcW w:w="2376" w:type="dxa"/>
            <w:vMerge/>
          </w:tcPr>
          <w:p w14:paraId="04FB0DD3" w14:textId="77777777" w:rsidR="004C7C3A" w:rsidRPr="004C43A9" w:rsidRDefault="004C7C3A" w:rsidP="00AC1E99">
            <w:pPr>
              <w:pStyle w:val="Style7"/>
              <w:widowControl/>
            </w:pPr>
          </w:p>
        </w:tc>
        <w:tc>
          <w:tcPr>
            <w:tcW w:w="4213" w:type="dxa"/>
          </w:tcPr>
          <w:p w14:paraId="2E4E0DC1" w14:textId="77777777" w:rsidR="004C7C3A" w:rsidRPr="004C43A9" w:rsidRDefault="004C7C3A" w:rsidP="00AC1E99">
            <w:pPr>
              <w:pStyle w:val="Style7"/>
              <w:widowControl/>
            </w:pPr>
            <w:r>
              <w:t xml:space="preserve">6. </w:t>
            </w:r>
            <w:proofErr w:type="spellStart"/>
            <w:r w:rsidRPr="004C43A9">
              <w:t>Tuberozinė</w:t>
            </w:r>
            <w:proofErr w:type="spellEnd"/>
            <w:r w:rsidRPr="004C43A9">
              <w:t xml:space="preserve"> sklerozė </w:t>
            </w:r>
          </w:p>
        </w:tc>
        <w:tc>
          <w:tcPr>
            <w:tcW w:w="2046" w:type="dxa"/>
          </w:tcPr>
          <w:p w14:paraId="03725E23" w14:textId="77777777" w:rsidR="004C7C3A" w:rsidRPr="004C43A9" w:rsidRDefault="004C7C3A" w:rsidP="00AC1E99">
            <w:pPr>
              <w:pStyle w:val="Style7"/>
              <w:widowControl/>
              <w:jc w:val="center"/>
            </w:pPr>
            <w:r w:rsidRPr="004C43A9">
              <w:t>Q85.1</w:t>
            </w:r>
          </w:p>
        </w:tc>
        <w:tc>
          <w:tcPr>
            <w:tcW w:w="4170" w:type="dxa"/>
          </w:tcPr>
          <w:p w14:paraId="559220F5" w14:textId="0236D399" w:rsidR="004C7C3A" w:rsidRPr="004C43A9" w:rsidRDefault="004C7C3A" w:rsidP="00D14DE6">
            <w:pPr>
              <w:pStyle w:val="Style7"/>
              <w:widowControl/>
              <w:jc w:val="center"/>
            </w:pPr>
            <w:r w:rsidRPr="004C43A9">
              <w:t>1</w:t>
            </w:r>
            <w:r w:rsidR="00B30FA6" w:rsidRPr="0030081B">
              <w:t>–</w:t>
            </w:r>
            <w:r>
              <w:t>2</w:t>
            </w:r>
            <w:r w:rsidRPr="004C43A9">
              <w:t xml:space="preserve"> kart</w:t>
            </w:r>
            <w:r>
              <w:t>us</w:t>
            </w:r>
            <w:r w:rsidRPr="004C43A9">
              <w:t xml:space="preserve"> per metus</w:t>
            </w:r>
            <w:r>
              <w:t xml:space="preserve">, </w:t>
            </w:r>
            <w:r w:rsidR="00D14DE6">
              <w:t>atsižvelgiant į ligos eigą</w:t>
            </w:r>
          </w:p>
        </w:tc>
        <w:tc>
          <w:tcPr>
            <w:tcW w:w="2187" w:type="dxa"/>
          </w:tcPr>
          <w:p w14:paraId="62073257" w14:textId="77777777" w:rsidR="004C7C3A" w:rsidRPr="004C43A9" w:rsidRDefault="004C7C3A" w:rsidP="00AC1E99">
            <w:pPr>
              <w:pStyle w:val="Style7"/>
              <w:widowControl/>
              <w:jc w:val="center"/>
            </w:pPr>
            <w:r>
              <w:t>Individuali</w:t>
            </w:r>
          </w:p>
        </w:tc>
      </w:tr>
      <w:tr w:rsidR="004C7C3A" w:rsidRPr="00AC1E99" w14:paraId="0145D1E3" w14:textId="77777777" w:rsidTr="00AC1E99">
        <w:tc>
          <w:tcPr>
            <w:tcW w:w="2376" w:type="dxa"/>
            <w:vMerge/>
          </w:tcPr>
          <w:p w14:paraId="6331A447" w14:textId="77777777" w:rsidR="004C7C3A" w:rsidRPr="004C43A9" w:rsidRDefault="004C7C3A" w:rsidP="00AC1E99">
            <w:pPr>
              <w:pStyle w:val="Style7"/>
              <w:widowControl/>
            </w:pPr>
          </w:p>
        </w:tc>
        <w:tc>
          <w:tcPr>
            <w:tcW w:w="4213" w:type="dxa"/>
          </w:tcPr>
          <w:p w14:paraId="027833E1" w14:textId="77777777" w:rsidR="004C7C3A" w:rsidRPr="004C43A9" w:rsidRDefault="004C7C3A" w:rsidP="00AC1E99">
            <w:pPr>
              <w:pStyle w:val="Style7"/>
              <w:widowControl/>
            </w:pPr>
            <w:r>
              <w:t xml:space="preserve">7. Įskilas stuburas </w:t>
            </w:r>
            <w:r w:rsidRPr="00AC1E99">
              <w:rPr>
                <w:i/>
              </w:rPr>
              <w:t>(</w:t>
            </w:r>
            <w:proofErr w:type="spellStart"/>
            <w:r w:rsidRPr="00AC1E99">
              <w:rPr>
                <w:i/>
              </w:rPr>
              <w:t>Spina</w:t>
            </w:r>
            <w:proofErr w:type="spellEnd"/>
            <w:r w:rsidRPr="00AC1E99">
              <w:rPr>
                <w:i/>
              </w:rPr>
              <w:t xml:space="preserve"> </w:t>
            </w:r>
            <w:proofErr w:type="spellStart"/>
            <w:r w:rsidRPr="00AC1E99">
              <w:rPr>
                <w:i/>
              </w:rPr>
              <w:t>bifida</w:t>
            </w:r>
            <w:proofErr w:type="spellEnd"/>
            <w:r w:rsidRPr="00AC1E99">
              <w:rPr>
                <w:i/>
              </w:rPr>
              <w:t>)</w:t>
            </w:r>
          </w:p>
        </w:tc>
        <w:tc>
          <w:tcPr>
            <w:tcW w:w="2046" w:type="dxa"/>
          </w:tcPr>
          <w:p w14:paraId="586AEA6C" w14:textId="77777777" w:rsidR="004C7C3A" w:rsidRPr="004C43A9" w:rsidRDefault="004C7C3A" w:rsidP="00AC1E99">
            <w:pPr>
              <w:pStyle w:val="Style7"/>
              <w:widowControl/>
              <w:jc w:val="center"/>
            </w:pPr>
            <w:r w:rsidRPr="004C43A9">
              <w:t>Q05</w:t>
            </w:r>
          </w:p>
        </w:tc>
        <w:tc>
          <w:tcPr>
            <w:tcW w:w="4170" w:type="dxa"/>
          </w:tcPr>
          <w:p w14:paraId="18B0071B" w14:textId="77777777" w:rsidR="004C7C3A" w:rsidRPr="004C43A9" w:rsidRDefault="004C7C3A" w:rsidP="00AC1E99">
            <w:pPr>
              <w:pStyle w:val="Style7"/>
              <w:widowControl/>
              <w:jc w:val="center"/>
            </w:pPr>
            <w:r w:rsidRPr="004C43A9">
              <w:t>1</w:t>
            </w:r>
            <w:r>
              <w:t xml:space="preserve"> </w:t>
            </w:r>
            <w:r w:rsidRPr="004C43A9">
              <w:t>kartą per metus</w:t>
            </w:r>
          </w:p>
        </w:tc>
        <w:tc>
          <w:tcPr>
            <w:tcW w:w="2187" w:type="dxa"/>
          </w:tcPr>
          <w:p w14:paraId="340D676F" w14:textId="77777777" w:rsidR="004C7C3A" w:rsidRPr="004C43A9" w:rsidRDefault="004C7C3A" w:rsidP="00AC1E99">
            <w:pPr>
              <w:pStyle w:val="Style7"/>
              <w:widowControl/>
              <w:jc w:val="center"/>
            </w:pPr>
            <w:r>
              <w:t>Individuali</w:t>
            </w:r>
          </w:p>
        </w:tc>
      </w:tr>
    </w:tbl>
    <w:p w14:paraId="76FA183B" w14:textId="16016515" w:rsidR="0081543B" w:rsidRPr="0030081B" w:rsidRDefault="0081543B" w:rsidP="0081543B">
      <w:pPr>
        <w:pStyle w:val="Betarp"/>
        <w:jc w:val="both"/>
        <w:rPr>
          <w:rFonts w:ascii="Times New Roman" w:hAnsi="Times New Roman"/>
          <w:sz w:val="24"/>
          <w:szCs w:val="24"/>
        </w:rPr>
      </w:pPr>
      <w:r w:rsidRPr="00C46B2F">
        <w:rPr>
          <w:rFonts w:ascii="Times New Roman" w:hAnsi="Times New Roman"/>
          <w:b/>
          <w:bCs/>
          <w:sz w:val="24"/>
          <w:szCs w:val="24"/>
        </w:rPr>
        <w:t>Pastab</w:t>
      </w:r>
      <w:r>
        <w:rPr>
          <w:rFonts w:ascii="Times New Roman" w:hAnsi="Times New Roman"/>
          <w:b/>
          <w:bCs/>
          <w:sz w:val="24"/>
          <w:szCs w:val="24"/>
        </w:rPr>
        <w:t xml:space="preserve">a. </w:t>
      </w:r>
      <w:r w:rsidRPr="0030081B">
        <w:rPr>
          <w:rFonts w:ascii="Times New Roman" w:hAnsi="Times New Roman"/>
          <w:sz w:val="24"/>
          <w:szCs w:val="24"/>
        </w:rPr>
        <w:t>TLK-10-AM 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</w:t>
      </w:r>
    </w:p>
    <w:p w14:paraId="6E91ACA8" w14:textId="77777777" w:rsidR="00AA3A32" w:rsidRDefault="00AA3A32">
      <w:pPr>
        <w:rPr>
          <w:rFonts w:ascii="Times New Roman" w:hAnsi="Times New Roman"/>
          <w:sz w:val="24"/>
          <w:szCs w:val="24"/>
        </w:rPr>
      </w:pPr>
    </w:p>
    <w:p w14:paraId="659995E7" w14:textId="77777777" w:rsidR="004C7C3A" w:rsidRDefault="00AA3A32" w:rsidP="00AA3A32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––––––––––––––––––––––––</w:t>
      </w:r>
    </w:p>
    <w:sectPr w:rsidR="004C7C3A" w:rsidSect="00A105CA">
      <w:headerReference w:type="default" r:id="rId6"/>
      <w:pgSz w:w="16838" w:h="11906" w:orient="landscape"/>
      <w:pgMar w:top="1134" w:right="1701" w:bottom="567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634D1B" w14:textId="77777777" w:rsidR="00A105CA" w:rsidRDefault="00A105CA" w:rsidP="004F6A80">
      <w:pPr>
        <w:spacing w:after="0" w:line="240" w:lineRule="auto"/>
      </w:pPr>
      <w:r>
        <w:separator/>
      </w:r>
    </w:p>
  </w:endnote>
  <w:endnote w:type="continuationSeparator" w:id="0">
    <w:p w14:paraId="2D4D9E80" w14:textId="77777777" w:rsidR="00A105CA" w:rsidRDefault="00A105CA" w:rsidP="004F6A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57137B" w14:textId="77777777" w:rsidR="00A105CA" w:rsidRDefault="00A105CA" w:rsidP="004F6A80">
      <w:pPr>
        <w:spacing w:after="0" w:line="240" w:lineRule="auto"/>
      </w:pPr>
      <w:r>
        <w:separator/>
      </w:r>
    </w:p>
  </w:footnote>
  <w:footnote w:type="continuationSeparator" w:id="0">
    <w:p w14:paraId="4A8FC276" w14:textId="77777777" w:rsidR="00A105CA" w:rsidRDefault="00A105CA" w:rsidP="004F6A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892C70" w14:textId="77777777" w:rsidR="004C7C3A" w:rsidRDefault="004C7C3A"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fldChar w:fldCharType="end"/>
    </w:r>
  </w:p>
  <w:p w14:paraId="377ABD53" w14:textId="77777777" w:rsidR="004C7C3A" w:rsidRDefault="004C7C3A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542F"/>
    <w:rsid w:val="00020455"/>
    <w:rsid w:val="0007737A"/>
    <w:rsid w:val="00086FBC"/>
    <w:rsid w:val="00095B4A"/>
    <w:rsid w:val="000C1E0D"/>
    <w:rsid w:val="000D359E"/>
    <w:rsid w:val="000E77BB"/>
    <w:rsid w:val="001107E2"/>
    <w:rsid w:val="00125C23"/>
    <w:rsid w:val="00160909"/>
    <w:rsid w:val="00194CCB"/>
    <w:rsid w:val="001B405C"/>
    <w:rsid w:val="001D2235"/>
    <w:rsid w:val="001E19E4"/>
    <w:rsid w:val="002116F4"/>
    <w:rsid w:val="00276C24"/>
    <w:rsid w:val="002843C6"/>
    <w:rsid w:val="002B4941"/>
    <w:rsid w:val="002E332A"/>
    <w:rsid w:val="0032501D"/>
    <w:rsid w:val="00334F7C"/>
    <w:rsid w:val="00343949"/>
    <w:rsid w:val="00375C0F"/>
    <w:rsid w:val="003B302C"/>
    <w:rsid w:val="004005A1"/>
    <w:rsid w:val="0041404C"/>
    <w:rsid w:val="00432AB6"/>
    <w:rsid w:val="00444DE0"/>
    <w:rsid w:val="00445539"/>
    <w:rsid w:val="00470BA1"/>
    <w:rsid w:val="0049116B"/>
    <w:rsid w:val="004C04BD"/>
    <w:rsid w:val="004C43A9"/>
    <w:rsid w:val="004C7C3A"/>
    <w:rsid w:val="004E6EA4"/>
    <w:rsid w:val="004F2251"/>
    <w:rsid w:val="004F6A80"/>
    <w:rsid w:val="00523126"/>
    <w:rsid w:val="00591611"/>
    <w:rsid w:val="005C7ECC"/>
    <w:rsid w:val="00600DAF"/>
    <w:rsid w:val="00606317"/>
    <w:rsid w:val="00612358"/>
    <w:rsid w:val="006254BD"/>
    <w:rsid w:val="00686C22"/>
    <w:rsid w:val="006C7F9E"/>
    <w:rsid w:val="006E7F48"/>
    <w:rsid w:val="0071426B"/>
    <w:rsid w:val="0073745C"/>
    <w:rsid w:val="00780B2A"/>
    <w:rsid w:val="007F2AA9"/>
    <w:rsid w:val="0081543B"/>
    <w:rsid w:val="00843A38"/>
    <w:rsid w:val="00853E83"/>
    <w:rsid w:val="0086787C"/>
    <w:rsid w:val="00877863"/>
    <w:rsid w:val="008A4E0E"/>
    <w:rsid w:val="008B0370"/>
    <w:rsid w:val="008D1F20"/>
    <w:rsid w:val="008D5840"/>
    <w:rsid w:val="008E03B6"/>
    <w:rsid w:val="009234CD"/>
    <w:rsid w:val="00940AC8"/>
    <w:rsid w:val="009515CD"/>
    <w:rsid w:val="00965AE8"/>
    <w:rsid w:val="00971BC2"/>
    <w:rsid w:val="00994C4F"/>
    <w:rsid w:val="009E0434"/>
    <w:rsid w:val="009E627F"/>
    <w:rsid w:val="00A105CA"/>
    <w:rsid w:val="00A7041A"/>
    <w:rsid w:val="00A73520"/>
    <w:rsid w:val="00A9248B"/>
    <w:rsid w:val="00A97618"/>
    <w:rsid w:val="00AA3A32"/>
    <w:rsid w:val="00AB5768"/>
    <w:rsid w:val="00AC1E99"/>
    <w:rsid w:val="00B02D10"/>
    <w:rsid w:val="00B30FA6"/>
    <w:rsid w:val="00B35BB2"/>
    <w:rsid w:val="00B92DEB"/>
    <w:rsid w:val="00B973A7"/>
    <w:rsid w:val="00BA0830"/>
    <w:rsid w:val="00BC4E65"/>
    <w:rsid w:val="00BE06F6"/>
    <w:rsid w:val="00BE7F0C"/>
    <w:rsid w:val="00C03D7A"/>
    <w:rsid w:val="00C213A8"/>
    <w:rsid w:val="00C3320D"/>
    <w:rsid w:val="00C432A9"/>
    <w:rsid w:val="00C865AD"/>
    <w:rsid w:val="00C9513E"/>
    <w:rsid w:val="00C97F4E"/>
    <w:rsid w:val="00CC0FFB"/>
    <w:rsid w:val="00D14DE6"/>
    <w:rsid w:val="00D16CC0"/>
    <w:rsid w:val="00D8113C"/>
    <w:rsid w:val="00D935FF"/>
    <w:rsid w:val="00DA1254"/>
    <w:rsid w:val="00DA64E2"/>
    <w:rsid w:val="00DC542F"/>
    <w:rsid w:val="00DD40EA"/>
    <w:rsid w:val="00E50B6C"/>
    <w:rsid w:val="00E76654"/>
    <w:rsid w:val="00E97417"/>
    <w:rsid w:val="00EB5136"/>
    <w:rsid w:val="00EE032B"/>
    <w:rsid w:val="00EE739C"/>
    <w:rsid w:val="00EF5196"/>
    <w:rsid w:val="00F43E7D"/>
    <w:rsid w:val="00F85582"/>
    <w:rsid w:val="00FA6218"/>
    <w:rsid w:val="00FB72E3"/>
    <w:rsid w:val="00FE6988"/>
    <w:rsid w:val="00FF664B"/>
    <w:rsid w:val="00FF7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D1D092"/>
  <w15:docId w15:val="{76168137-5D34-4524-B088-8ABA0E6996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780B2A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rsid w:val="006C7F9E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7">
    <w:name w:val="Style7"/>
    <w:basedOn w:val="prastasis"/>
    <w:rsid w:val="00375C0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/>
      <w:sz w:val="24"/>
      <w:szCs w:val="24"/>
      <w:lang w:eastAsia="lt-LT"/>
    </w:rPr>
  </w:style>
  <w:style w:type="paragraph" w:customStyle="1" w:styleId="Style5">
    <w:name w:val="Style5"/>
    <w:basedOn w:val="prastasis"/>
    <w:rsid w:val="00375C0F"/>
    <w:pPr>
      <w:widowControl w:val="0"/>
      <w:autoSpaceDE w:val="0"/>
      <w:autoSpaceDN w:val="0"/>
      <w:adjustRightInd w:val="0"/>
      <w:spacing w:after="0" w:line="288" w:lineRule="exact"/>
    </w:pPr>
    <w:rPr>
      <w:rFonts w:ascii="Times New Roman" w:eastAsia="Calibri" w:hAnsi="Times New Roman"/>
      <w:sz w:val="24"/>
      <w:szCs w:val="24"/>
      <w:lang w:eastAsia="lt-LT"/>
    </w:rPr>
  </w:style>
  <w:style w:type="paragraph" w:customStyle="1" w:styleId="Style6">
    <w:name w:val="Style6"/>
    <w:basedOn w:val="prastasis"/>
    <w:rsid w:val="00375C0F"/>
    <w:pPr>
      <w:widowControl w:val="0"/>
      <w:autoSpaceDE w:val="0"/>
      <w:autoSpaceDN w:val="0"/>
      <w:adjustRightInd w:val="0"/>
      <w:spacing w:after="0" w:line="274" w:lineRule="exact"/>
    </w:pPr>
    <w:rPr>
      <w:rFonts w:ascii="Times New Roman" w:eastAsia="Calibri" w:hAnsi="Times New Roman"/>
      <w:sz w:val="24"/>
      <w:szCs w:val="24"/>
      <w:lang w:eastAsia="lt-LT"/>
    </w:rPr>
  </w:style>
  <w:style w:type="character" w:customStyle="1" w:styleId="FontStyle14">
    <w:name w:val="Font Style14"/>
    <w:rsid w:val="00375C0F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6">
    <w:name w:val="Font Style16"/>
    <w:rsid w:val="00375C0F"/>
    <w:rPr>
      <w:rFonts w:ascii="Times New Roman" w:hAnsi="Times New Roman" w:cs="Times New Roman"/>
      <w:sz w:val="22"/>
      <w:szCs w:val="22"/>
    </w:rPr>
  </w:style>
  <w:style w:type="character" w:styleId="Emfaz">
    <w:name w:val="Emphasis"/>
    <w:qFormat/>
    <w:rsid w:val="00375C0F"/>
    <w:rPr>
      <w:b/>
    </w:rPr>
  </w:style>
  <w:style w:type="character" w:customStyle="1" w:styleId="st">
    <w:name w:val="st"/>
    <w:rsid w:val="00375C0F"/>
  </w:style>
  <w:style w:type="character" w:styleId="Komentaronuoroda">
    <w:name w:val="annotation reference"/>
    <w:semiHidden/>
    <w:rsid w:val="00375C0F"/>
    <w:rPr>
      <w:rFonts w:cs="Times New Roman"/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rsid w:val="00375C0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/>
      <w:sz w:val="20"/>
      <w:szCs w:val="20"/>
      <w:lang w:eastAsia="lt-LT"/>
    </w:rPr>
  </w:style>
  <w:style w:type="character" w:customStyle="1" w:styleId="KomentarotekstasDiagrama">
    <w:name w:val="Komentaro tekstas Diagrama"/>
    <w:link w:val="Komentarotekstas"/>
    <w:semiHidden/>
    <w:locked/>
    <w:rsid w:val="00375C0F"/>
    <w:rPr>
      <w:rFonts w:ascii="Times New Roman" w:hAnsi="Times New Roman" w:cs="Times New Roman"/>
      <w:sz w:val="20"/>
      <w:szCs w:val="20"/>
      <w:lang w:val="x-none" w:eastAsia="lt-LT"/>
    </w:rPr>
  </w:style>
  <w:style w:type="paragraph" w:styleId="Debesliotekstas">
    <w:name w:val="Balloon Text"/>
    <w:basedOn w:val="prastasis"/>
    <w:link w:val="DebesliotekstasDiagrama"/>
    <w:semiHidden/>
    <w:rsid w:val="00375C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semiHidden/>
    <w:locked/>
    <w:rsid w:val="00375C0F"/>
    <w:rPr>
      <w:rFonts w:ascii="Tahoma" w:hAnsi="Tahoma" w:cs="Tahoma"/>
      <w:sz w:val="16"/>
      <w:szCs w:val="16"/>
    </w:rPr>
  </w:style>
  <w:style w:type="paragraph" w:customStyle="1" w:styleId="Betarp1">
    <w:name w:val="Be tarpų1"/>
    <w:rsid w:val="00375C0F"/>
    <w:rPr>
      <w:rFonts w:eastAsia="Times New Roman"/>
      <w:sz w:val="22"/>
      <w:szCs w:val="22"/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rsid w:val="009E0434"/>
    <w:pPr>
      <w:widowControl/>
      <w:autoSpaceDE/>
      <w:autoSpaceDN/>
      <w:adjustRightInd/>
      <w:spacing w:after="200"/>
    </w:pPr>
    <w:rPr>
      <w:rFonts w:ascii="Calibri" w:eastAsia="Times New Roman" w:hAnsi="Calibri"/>
      <w:b/>
      <w:bCs/>
      <w:lang w:eastAsia="en-US"/>
    </w:rPr>
  </w:style>
  <w:style w:type="character" w:customStyle="1" w:styleId="KomentarotemaDiagrama">
    <w:name w:val="Komentaro tema Diagrama"/>
    <w:link w:val="Komentarotema"/>
    <w:semiHidden/>
    <w:locked/>
    <w:rsid w:val="009E0434"/>
    <w:rPr>
      <w:rFonts w:ascii="Times New Roman" w:hAnsi="Times New Roman" w:cs="Times New Roman"/>
      <w:b/>
      <w:bCs/>
      <w:sz w:val="20"/>
      <w:szCs w:val="20"/>
      <w:lang w:val="x-none" w:eastAsia="lt-LT"/>
    </w:rPr>
  </w:style>
  <w:style w:type="paragraph" w:customStyle="1" w:styleId="Betarp10">
    <w:name w:val="Be tarpų1"/>
    <w:rsid w:val="00EE739C"/>
    <w:rPr>
      <w:rFonts w:eastAsia="Times New Roman"/>
      <w:sz w:val="22"/>
      <w:szCs w:val="22"/>
      <w:lang w:eastAsia="en-US"/>
    </w:rPr>
  </w:style>
  <w:style w:type="paragraph" w:customStyle="1" w:styleId="Pataisymai1">
    <w:name w:val="Pataisymai1"/>
    <w:hidden/>
    <w:semiHidden/>
    <w:rsid w:val="00095B4A"/>
    <w:rPr>
      <w:rFonts w:eastAsia="Times New Roman"/>
      <w:sz w:val="22"/>
      <w:szCs w:val="22"/>
      <w:lang w:eastAsia="en-US"/>
    </w:rPr>
  </w:style>
  <w:style w:type="paragraph" w:customStyle="1" w:styleId="Betarp2">
    <w:name w:val="Be tarpų2"/>
    <w:rsid w:val="006E7F48"/>
    <w:rPr>
      <w:sz w:val="22"/>
      <w:szCs w:val="22"/>
      <w:lang w:eastAsia="en-US"/>
    </w:rPr>
  </w:style>
  <w:style w:type="paragraph" w:customStyle="1" w:styleId="Standard">
    <w:name w:val="Standard"/>
    <w:rsid w:val="00FB72E3"/>
    <w:pPr>
      <w:widowControl w:val="0"/>
      <w:suppressAutoHyphens/>
      <w:autoSpaceDN w:val="0"/>
      <w:textAlignment w:val="baseline"/>
    </w:pPr>
    <w:rPr>
      <w:rFonts w:eastAsia="Times New Roman" w:cs="Tahoma"/>
      <w:color w:val="000000"/>
      <w:kern w:val="3"/>
      <w:sz w:val="24"/>
      <w:szCs w:val="24"/>
      <w:lang w:val="en-US" w:eastAsia="en-US"/>
    </w:rPr>
  </w:style>
  <w:style w:type="paragraph" w:styleId="Antrats">
    <w:name w:val="header"/>
    <w:basedOn w:val="prastasis"/>
    <w:link w:val="AntratsDiagrama"/>
    <w:rsid w:val="004F6A8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link w:val="Antrats"/>
    <w:locked/>
    <w:rsid w:val="004F6A80"/>
    <w:rPr>
      <w:rFonts w:cs="Times New Roman"/>
    </w:rPr>
  </w:style>
  <w:style w:type="paragraph" w:styleId="Porat">
    <w:name w:val="footer"/>
    <w:basedOn w:val="prastasis"/>
    <w:link w:val="PoratDiagrama"/>
    <w:rsid w:val="004F6A8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link w:val="Porat"/>
    <w:locked/>
    <w:rsid w:val="004F6A80"/>
    <w:rPr>
      <w:rFonts w:cs="Times New Roman"/>
    </w:rPr>
  </w:style>
  <w:style w:type="paragraph" w:styleId="Betarp">
    <w:name w:val="No Spacing"/>
    <w:uiPriority w:val="1"/>
    <w:qFormat/>
    <w:rsid w:val="0081543B"/>
    <w:rPr>
      <w:rFonts w:eastAsia="Times New Roman"/>
      <w:sz w:val="22"/>
      <w:szCs w:val="22"/>
      <w:lang w:eastAsia="en-US"/>
    </w:rPr>
  </w:style>
  <w:style w:type="paragraph" w:styleId="Pataisymai">
    <w:name w:val="Revision"/>
    <w:hidden/>
    <w:uiPriority w:val="99"/>
    <w:semiHidden/>
    <w:rsid w:val="00B30FA6"/>
    <w:rPr>
      <w:rFonts w:eastAsia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316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1116</Words>
  <Characters>637</Characters>
  <Application>Microsoft Office Word</Application>
  <DocSecurity>0</DocSecurity>
  <Lines>5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Ilgalaikio pacientų, sergančių lėtinėmis</vt:lpstr>
      <vt:lpstr>Ilgalaikio pacientų, sergančių lėtinėmis</vt:lpstr>
    </vt:vector>
  </TitlesOfParts>
  <Company>LR Sveikatos apsaugos ministerija</Company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Ilgalaikio pacientų, sergančių lėtinėmis</dc:title>
  <dc:creator>Asta Einikienė</dc:creator>
  <cp:lastModifiedBy>Inga Cechanovičienė</cp:lastModifiedBy>
  <cp:revision>3</cp:revision>
  <cp:lastPrinted>2014-01-27T08:35:00Z</cp:lastPrinted>
  <dcterms:created xsi:type="dcterms:W3CDTF">2024-01-30T07:38:00Z</dcterms:created>
  <dcterms:modified xsi:type="dcterms:W3CDTF">2024-01-30T07:39:00Z</dcterms:modified>
</cp:coreProperties>
</file>