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30964" w:rsidRDefault="00830964" w:rsidP="00830964">
      <w:pPr>
        <w:overflowPunct w:val="0"/>
        <w:ind w:left="11664"/>
        <w:jc w:val="both"/>
        <w:textAlignment w:val="baseline"/>
      </w:pPr>
      <w:r>
        <w:t xml:space="preserve">Verslinės žvejybos jūrų </w:t>
      </w:r>
    </w:p>
    <w:p w:rsidR="00830964" w:rsidRDefault="00830964" w:rsidP="00830964">
      <w:pPr>
        <w:overflowPunct w:val="0"/>
        <w:ind w:left="11664"/>
        <w:jc w:val="both"/>
        <w:textAlignment w:val="baseline"/>
      </w:pPr>
      <w:bookmarkStart w:id="0" w:name="_GoBack"/>
      <w:bookmarkEnd w:id="0"/>
      <w:r>
        <w:t>vandenyse taisyklių</w:t>
      </w:r>
    </w:p>
    <w:p w:rsidR="00830964" w:rsidRDefault="00830964" w:rsidP="00830964">
      <w:pPr>
        <w:overflowPunct w:val="0"/>
        <w:spacing w:line="360" w:lineRule="auto"/>
        <w:ind w:left="10944" w:firstLine="720"/>
        <w:jc w:val="both"/>
        <w:textAlignment w:val="baseline"/>
      </w:pPr>
      <w:sdt>
        <w:sdtPr>
          <w:alias w:val="Numeris"/>
          <w:tag w:val="nr_d629df365e164e28b5dddbad747573cf"/>
          <w:id w:val="-1751416261"/>
        </w:sdtPr>
        <w:sdtContent>
          <w:r>
            <w:t>7</w:t>
          </w:r>
        </w:sdtContent>
      </w:sdt>
      <w:r>
        <w:t xml:space="preserve"> priedas</w:t>
      </w:r>
    </w:p>
    <w:p w:rsidR="00830964" w:rsidRDefault="00830964" w:rsidP="00830964">
      <w:pPr>
        <w:overflowPunct w:val="0"/>
        <w:spacing w:line="360" w:lineRule="auto"/>
        <w:ind w:left="10944" w:firstLine="720"/>
        <w:jc w:val="both"/>
        <w:textAlignment w:val="baseline"/>
      </w:pPr>
    </w:p>
    <w:sdt>
      <w:sdtPr>
        <w:alias w:val="Pavadinimas"/>
        <w:tag w:val="title_d629df365e164e28b5dddbad747573cf"/>
        <w:id w:val="2142386383"/>
      </w:sdtPr>
      <w:sdtContent>
        <w:p w:rsidR="00830964" w:rsidRDefault="00830964" w:rsidP="00830964">
          <w:pPr>
            <w:overflowPunct w:val="0"/>
            <w:spacing w:line="360" w:lineRule="auto"/>
            <w:jc w:val="center"/>
            <w:textAlignment w:val="baseline"/>
            <w:rPr>
              <w:b/>
            </w:rPr>
          </w:pPr>
          <w:r>
            <w:rPr>
              <w:b/>
            </w:rPr>
            <w:t>ANKETA VERSLINEI ŽVEJYBAI VYKDYTI NE EUROPOS SĄJUNGOS VANDENYSE</w:t>
          </w:r>
        </w:p>
      </w:sdtContent>
    </w:sdt>
    <w:p w:rsidR="00830964" w:rsidRDefault="00830964" w:rsidP="00830964">
      <w:pPr>
        <w:overflowPunct w:val="0"/>
        <w:spacing w:line="360" w:lineRule="auto"/>
        <w:jc w:val="both"/>
        <w:textAlignment w:val="baseline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6"/>
        <w:gridCol w:w="45"/>
        <w:gridCol w:w="4396"/>
        <w:gridCol w:w="9492"/>
      </w:tblGrid>
      <w:tr w:rsidR="00830964" w:rsidTr="002578BF">
        <w:tc>
          <w:tcPr>
            <w:tcW w:w="14449" w:type="dxa"/>
            <w:gridSpan w:val="4"/>
          </w:tcPr>
          <w:p w:rsidR="00830964" w:rsidRDefault="00830964" w:rsidP="002578BF">
            <w:pPr>
              <w:overflowPunct w:val="0"/>
              <w:spacing w:line="360" w:lineRule="auto"/>
              <w:jc w:val="both"/>
              <w:textAlignment w:val="baseline"/>
              <w:rPr>
                <w:b/>
                <w:szCs w:val="24"/>
                <w:lang w:eastAsia="lt-LT"/>
              </w:rPr>
            </w:pPr>
            <w:r>
              <w:rPr>
                <w:b/>
                <w:szCs w:val="24"/>
                <w:lang w:eastAsia="lt-LT"/>
              </w:rPr>
              <w:t>DUOMENYS APIE PAREIŠKĖJĄ</w:t>
            </w:r>
          </w:p>
        </w:tc>
      </w:tr>
      <w:tr w:rsidR="00830964" w:rsidTr="002578BF">
        <w:tc>
          <w:tcPr>
            <w:tcW w:w="561" w:type="dxa"/>
            <w:gridSpan w:val="2"/>
          </w:tcPr>
          <w:p w:rsidR="00830964" w:rsidRDefault="00830964" w:rsidP="002578BF">
            <w:pPr>
              <w:overflowPunct w:val="0"/>
              <w:spacing w:line="360" w:lineRule="auto"/>
              <w:jc w:val="both"/>
              <w:textAlignment w:val="baseline"/>
              <w:rPr>
                <w:szCs w:val="24"/>
                <w:lang w:eastAsia="lt-LT"/>
              </w:rPr>
            </w:pPr>
            <w:r>
              <w:rPr>
                <w:szCs w:val="24"/>
                <w:lang w:eastAsia="lt-LT"/>
              </w:rPr>
              <w:t>1.</w:t>
            </w:r>
          </w:p>
        </w:tc>
        <w:tc>
          <w:tcPr>
            <w:tcW w:w="4396" w:type="dxa"/>
          </w:tcPr>
          <w:p w:rsidR="00830964" w:rsidRDefault="00830964" w:rsidP="002578BF">
            <w:pPr>
              <w:overflowPunct w:val="0"/>
              <w:spacing w:line="360" w:lineRule="auto"/>
              <w:jc w:val="both"/>
              <w:textAlignment w:val="baseline"/>
              <w:rPr>
                <w:szCs w:val="24"/>
                <w:lang w:eastAsia="lt-LT"/>
              </w:rPr>
            </w:pPr>
            <w:r>
              <w:rPr>
                <w:szCs w:val="24"/>
                <w:lang w:eastAsia="lt-LT"/>
              </w:rPr>
              <w:t>Pareiškėjo pavadinimas (vardas ir pavardė)</w:t>
            </w:r>
          </w:p>
        </w:tc>
        <w:tc>
          <w:tcPr>
            <w:tcW w:w="9492" w:type="dxa"/>
          </w:tcPr>
          <w:p w:rsidR="00830964" w:rsidRDefault="00830964" w:rsidP="002578BF">
            <w:pPr>
              <w:overflowPunct w:val="0"/>
              <w:spacing w:line="360" w:lineRule="auto"/>
              <w:jc w:val="both"/>
              <w:textAlignment w:val="baseline"/>
              <w:rPr>
                <w:szCs w:val="24"/>
                <w:lang w:eastAsia="lt-LT"/>
              </w:rPr>
            </w:pPr>
          </w:p>
        </w:tc>
      </w:tr>
      <w:tr w:rsidR="00830964" w:rsidTr="002578BF">
        <w:tc>
          <w:tcPr>
            <w:tcW w:w="561" w:type="dxa"/>
            <w:gridSpan w:val="2"/>
          </w:tcPr>
          <w:p w:rsidR="00830964" w:rsidRDefault="00830964" w:rsidP="002578BF">
            <w:pPr>
              <w:overflowPunct w:val="0"/>
              <w:spacing w:line="360" w:lineRule="auto"/>
              <w:jc w:val="both"/>
              <w:textAlignment w:val="baseline"/>
              <w:rPr>
                <w:szCs w:val="24"/>
                <w:lang w:eastAsia="lt-LT"/>
              </w:rPr>
            </w:pPr>
            <w:r>
              <w:rPr>
                <w:szCs w:val="24"/>
                <w:lang w:eastAsia="lt-LT"/>
              </w:rPr>
              <w:t>2.</w:t>
            </w:r>
          </w:p>
        </w:tc>
        <w:tc>
          <w:tcPr>
            <w:tcW w:w="4396" w:type="dxa"/>
          </w:tcPr>
          <w:p w:rsidR="00830964" w:rsidRDefault="00830964" w:rsidP="002578BF">
            <w:pPr>
              <w:overflowPunct w:val="0"/>
              <w:spacing w:line="360" w:lineRule="auto"/>
              <w:jc w:val="both"/>
              <w:textAlignment w:val="baseline"/>
              <w:rPr>
                <w:szCs w:val="24"/>
                <w:lang w:eastAsia="lt-LT"/>
              </w:rPr>
            </w:pPr>
            <w:r>
              <w:rPr>
                <w:color w:val="000000"/>
                <w:lang w:val="en-GB"/>
              </w:rPr>
              <w:t>El. </w:t>
            </w:r>
            <w:proofErr w:type="spellStart"/>
            <w:r>
              <w:rPr>
                <w:color w:val="000000"/>
                <w:lang w:val="en-GB"/>
              </w:rPr>
              <w:t>paštas</w:t>
            </w:r>
            <w:proofErr w:type="spellEnd"/>
          </w:p>
        </w:tc>
        <w:tc>
          <w:tcPr>
            <w:tcW w:w="9492" w:type="dxa"/>
          </w:tcPr>
          <w:p w:rsidR="00830964" w:rsidRDefault="00830964" w:rsidP="002578BF">
            <w:pPr>
              <w:overflowPunct w:val="0"/>
              <w:spacing w:line="360" w:lineRule="auto"/>
              <w:jc w:val="both"/>
              <w:textAlignment w:val="baseline"/>
              <w:rPr>
                <w:szCs w:val="24"/>
                <w:lang w:eastAsia="lt-LT"/>
              </w:rPr>
            </w:pPr>
          </w:p>
        </w:tc>
      </w:tr>
      <w:tr w:rsidR="00830964" w:rsidTr="002578BF">
        <w:tc>
          <w:tcPr>
            <w:tcW w:w="561" w:type="dxa"/>
            <w:gridSpan w:val="2"/>
          </w:tcPr>
          <w:p w:rsidR="00830964" w:rsidRDefault="00830964" w:rsidP="002578BF">
            <w:pPr>
              <w:overflowPunct w:val="0"/>
              <w:spacing w:line="360" w:lineRule="auto"/>
              <w:jc w:val="both"/>
              <w:textAlignment w:val="baseline"/>
              <w:rPr>
                <w:szCs w:val="24"/>
                <w:lang w:eastAsia="lt-LT"/>
              </w:rPr>
            </w:pPr>
            <w:r>
              <w:rPr>
                <w:szCs w:val="24"/>
                <w:lang w:eastAsia="lt-LT"/>
              </w:rPr>
              <w:t>3.</w:t>
            </w:r>
          </w:p>
        </w:tc>
        <w:tc>
          <w:tcPr>
            <w:tcW w:w="4396" w:type="dxa"/>
          </w:tcPr>
          <w:p w:rsidR="00830964" w:rsidRDefault="00830964" w:rsidP="002578BF">
            <w:pPr>
              <w:overflowPunct w:val="0"/>
              <w:spacing w:line="360" w:lineRule="auto"/>
              <w:jc w:val="both"/>
              <w:textAlignment w:val="baseline"/>
              <w:rPr>
                <w:szCs w:val="24"/>
                <w:lang w:eastAsia="lt-LT"/>
              </w:rPr>
            </w:pPr>
            <w:proofErr w:type="spellStart"/>
            <w:r>
              <w:rPr>
                <w:color w:val="000000"/>
                <w:lang w:val="en-GB"/>
              </w:rPr>
              <w:t>Adresas</w:t>
            </w:r>
            <w:proofErr w:type="spellEnd"/>
          </w:p>
        </w:tc>
        <w:tc>
          <w:tcPr>
            <w:tcW w:w="9492" w:type="dxa"/>
          </w:tcPr>
          <w:p w:rsidR="00830964" w:rsidRDefault="00830964" w:rsidP="002578BF">
            <w:pPr>
              <w:overflowPunct w:val="0"/>
              <w:spacing w:line="360" w:lineRule="auto"/>
              <w:jc w:val="both"/>
              <w:textAlignment w:val="baseline"/>
              <w:rPr>
                <w:szCs w:val="24"/>
                <w:lang w:eastAsia="lt-LT"/>
              </w:rPr>
            </w:pPr>
          </w:p>
        </w:tc>
      </w:tr>
      <w:tr w:rsidR="00830964" w:rsidTr="002578BF">
        <w:tc>
          <w:tcPr>
            <w:tcW w:w="561" w:type="dxa"/>
            <w:gridSpan w:val="2"/>
          </w:tcPr>
          <w:p w:rsidR="00830964" w:rsidRDefault="00830964" w:rsidP="002578BF">
            <w:pPr>
              <w:overflowPunct w:val="0"/>
              <w:spacing w:line="360" w:lineRule="auto"/>
              <w:jc w:val="both"/>
              <w:textAlignment w:val="baseline"/>
              <w:rPr>
                <w:szCs w:val="24"/>
                <w:lang w:eastAsia="lt-LT"/>
              </w:rPr>
            </w:pPr>
            <w:r>
              <w:rPr>
                <w:szCs w:val="24"/>
                <w:lang w:eastAsia="lt-LT"/>
              </w:rPr>
              <w:t>4.</w:t>
            </w:r>
          </w:p>
        </w:tc>
        <w:tc>
          <w:tcPr>
            <w:tcW w:w="4396" w:type="dxa"/>
          </w:tcPr>
          <w:p w:rsidR="00830964" w:rsidRDefault="00830964" w:rsidP="002578BF">
            <w:pPr>
              <w:overflowPunct w:val="0"/>
              <w:spacing w:line="360" w:lineRule="auto"/>
              <w:jc w:val="both"/>
              <w:textAlignment w:val="baseline"/>
              <w:rPr>
                <w:szCs w:val="24"/>
                <w:lang w:eastAsia="lt-LT"/>
              </w:rPr>
            </w:pPr>
            <w:proofErr w:type="spellStart"/>
            <w:r>
              <w:rPr>
                <w:color w:val="000000"/>
                <w:lang w:val="en-GB"/>
              </w:rPr>
              <w:t>Faksas</w:t>
            </w:r>
            <w:proofErr w:type="spellEnd"/>
          </w:p>
        </w:tc>
        <w:tc>
          <w:tcPr>
            <w:tcW w:w="9492" w:type="dxa"/>
          </w:tcPr>
          <w:p w:rsidR="00830964" w:rsidRDefault="00830964" w:rsidP="002578BF">
            <w:pPr>
              <w:overflowPunct w:val="0"/>
              <w:spacing w:line="360" w:lineRule="auto"/>
              <w:jc w:val="both"/>
              <w:textAlignment w:val="baseline"/>
              <w:rPr>
                <w:szCs w:val="24"/>
                <w:lang w:eastAsia="lt-LT"/>
              </w:rPr>
            </w:pPr>
          </w:p>
        </w:tc>
      </w:tr>
      <w:tr w:rsidR="00830964" w:rsidTr="002578BF">
        <w:tc>
          <w:tcPr>
            <w:tcW w:w="561" w:type="dxa"/>
            <w:gridSpan w:val="2"/>
          </w:tcPr>
          <w:p w:rsidR="00830964" w:rsidRDefault="00830964" w:rsidP="002578BF">
            <w:pPr>
              <w:overflowPunct w:val="0"/>
              <w:spacing w:line="360" w:lineRule="auto"/>
              <w:jc w:val="both"/>
              <w:textAlignment w:val="baseline"/>
              <w:rPr>
                <w:szCs w:val="24"/>
                <w:lang w:eastAsia="lt-LT"/>
              </w:rPr>
            </w:pPr>
            <w:r>
              <w:rPr>
                <w:szCs w:val="24"/>
                <w:lang w:eastAsia="lt-LT"/>
              </w:rPr>
              <w:t>5.</w:t>
            </w:r>
          </w:p>
        </w:tc>
        <w:tc>
          <w:tcPr>
            <w:tcW w:w="4396" w:type="dxa"/>
          </w:tcPr>
          <w:p w:rsidR="00830964" w:rsidRDefault="00830964" w:rsidP="002578BF">
            <w:pPr>
              <w:overflowPunct w:val="0"/>
              <w:spacing w:line="360" w:lineRule="auto"/>
              <w:jc w:val="both"/>
              <w:textAlignment w:val="baseline"/>
              <w:rPr>
                <w:szCs w:val="24"/>
                <w:lang w:eastAsia="lt-LT"/>
              </w:rPr>
            </w:pPr>
            <w:proofErr w:type="spellStart"/>
            <w:r>
              <w:rPr>
                <w:color w:val="000000"/>
                <w:lang w:val="en-GB"/>
              </w:rPr>
              <w:t>Telefonas</w:t>
            </w:r>
            <w:proofErr w:type="spellEnd"/>
          </w:p>
        </w:tc>
        <w:tc>
          <w:tcPr>
            <w:tcW w:w="9492" w:type="dxa"/>
          </w:tcPr>
          <w:p w:rsidR="00830964" w:rsidRDefault="00830964" w:rsidP="002578BF">
            <w:pPr>
              <w:overflowPunct w:val="0"/>
              <w:spacing w:line="360" w:lineRule="auto"/>
              <w:jc w:val="both"/>
              <w:textAlignment w:val="baseline"/>
              <w:rPr>
                <w:szCs w:val="24"/>
                <w:lang w:eastAsia="lt-LT"/>
              </w:rPr>
            </w:pPr>
          </w:p>
        </w:tc>
      </w:tr>
      <w:tr w:rsidR="00830964" w:rsidTr="002578BF">
        <w:tc>
          <w:tcPr>
            <w:tcW w:w="561" w:type="dxa"/>
            <w:gridSpan w:val="2"/>
          </w:tcPr>
          <w:p w:rsidR="00830964" w:rsidRDefault="00830964" w:rsidP="002578BF">
            <w:pPr>
              <w:overflowPunct w:val="0"/>
              <w:spacing w:line="360" w:lineRule="auto"/>
              <w:jc w:val="both"/>
              <w:textAlignment w:val="baseline"/>
              <w:rPr>
                <w:szCs w:val="24"/>
                <w:lang w:eastAsia="lt-LT"/>
              </w:rPr>
            </w:pPr>
            <w:r>
              <w:rPr>
                <w:szCs w:val="24"/>
                <w:lang w:eastAsia="lt-LT"/>
              </w:rPr>
              <w:t>6.</w:t>
            </w:r>
          </w:p>
        </w:tc>
        <w:tc>
          <w:tcPr>
            <w:tcW w:w="4396" w:type="dxa"/>
          </w:tcPr>
          <w:p w:rsidR="00830964" w:rsidRDefault="00830964" w:rsidP="002578BF">
            <w:pPr>
              <w:overflowPunct w:val="0"/>
              <w:spacing w:line="360" w:lineRule="auto"/>
              <w:jc w:val="both"/>
              <w:textAlignment w:val="baseline"/>
              <w:rPr>
                <w:szCs w:val="24"/>
                <w:lang w:eastAsia="lt-LT"/>
              </w:rPr>
            </w:pPr>
            <w:r>
              <w:rPr>
                <w:szCs w:val="24"/>
                <w:lang w:eastAsia="lt-LT"/>
              </w:rPr>
              <w:t>Žvejybos laivo savininko pavadinimas (vardas ir pavardė)</w:t>
            </w:r>
          </w:p>
        </w:tc>
        <w:tc>
          <w:tcPr>
            <w:tcW w:w="9492" w:type="dxa"/>
          </w:tcPr>
          <w:p w:rsidR="00830964" w:rsidRDefault="00830964" w:rsidP="002578BF">
            <w:pPr>
              <w:overflowPunct w:val="0"/>
              <w:spacing w:line="360" w:lineRule="auto"/>
              <w:jc w:val="both"/>
              <w:textAlignment w:val="baseline"/>
              <w:rPr>
                <w:szCs w:val="24"/>
                <w:lang w:eastAsia="lt-LT"/>
              </w:rPr>
            </w:pPr>
          </w:p>
        </w:tc>
      </w:tr>
      <w:tr w:rsidR="00830964" w:rsidTr="002578BF">
        <w:tc>
          <w:tcPr>
            <w:tcW w:w="561" w:type="dxa"/>
            <w:gridSpan w:val="2"/>
          </w:tcPr>
          <w:p w:rsidR="00830964" w:rsidRDefault="00830964" w:rsidP="002578BF">
            <w:pPr>
              <w:overflowPunct w:val="0"/>
              <w:spacing w:line="360" w:lineRule="auto"/>
              <w:jc w:val="both"/>
              <w:textAlignment w:val="baseline"/>
              <w:rPr>
                <w:szCs w:val="24"/>
                <w:lang w:eastAsia="lt-LT"/>
              </w:rPr>
            </w:pPr>
            <w:r>
              <w:rPr>
                <w:szCs w:val="24"/>
                <w:lang w:eastAsia="lt-LT"/>
              </w:rPr>
              <w:t>7.</w:t>
            </w:r>
          </w:p>
        </w:tc>
        <w:tc>
          <w:tcPr>
            <w:tcW w:w="4396" w:type="dxa"/>
          </w:tcPr>
          <w:p w:rsidR="00830964" w:rsidRDefault="00830964" w:rsidP="002578BF">
            <w:pPr>
              <w:overflowPunct w:val="0"/>
              <w:spacing w:line="360" w:lineRule="auto"/>
              <w:jc w:val="both"/>
              <w:textAlignment w:val="baseline"/>
              <w:rPr>
                <w:szCs w:val="24"/>
                <w:lang w:eastAsia="lt-LT"/>
              </w:rPr>
            </w:pPr>
            <w:r>
              <w:rPr>
                <w:color w:val="000000"/>
                <w:lang w:val="en-GB"/>
              </w:rPr>
              <w:t>El. </w:t>
            </w:r>
            <w:proofErr w:type="spellStart"/>
            <w:r>
              <w:rPr>
                <w:color w:val="000000"/>
                <w:lang w:val="en-GB"/>
              </w:rPr>
              <w:t>paštas</w:t>
            </w:r>
            <w:proofErr w:type="spellEnd"/>
          </w:p>
        </w:tc>
        <w:tc>
          <w:tcPr>
            <w:tcW w:w="9492" w:type="dxa"/>
          </w:tcPr>
          <w:p w:rsidR="00830964" w:rsidRDefault="00830964" w:rsidP="002578BF">
            <w:pPr>
              <w:overflowPunct w:val="0"/>
              <w:spacing w:line="360" w:lineRule="auto"/>
              <w:jc w:val="both"/>
              <w:textAlignment w:val="baseline"/>
              <w:rPr>
                <w:szCs w:val="24"/>
                <w:lang w:eastAsia="lt-LT"/>
              </w:rPr>
            </w:pPr>
          </w:p>
        </w:tc>
      </w:tr>
      <w:tr w:rsidR="00830964" w:rsidTr="002578BF">
        <w:tc>
          <w:tcPr>
            <w:tcW w:w="561" w:type="dxa"/>
            <w:gridSpan w:val="2"/>
          </w:tcPr>
          <w:p w:rsidR="00830964" w:rsidRDefault="00830964" w:rsidP="002578BF">
            <w:pPr>
              <w:overflowPunct w:val="0"/>
              <w:spacing w:line="360" w:lineRule="auto"/>
              <w:jc w:val="both"/>
              <w:textAlignment w:val="baseline"/>
              <w:rPr>
                <w:szCs w:val="24"/>
                <w:lang w:eastAsia="lt-LT"/>
              </w:rPr>
            </w:pPr>
            <w:r>
              <w:rPr>
                <w:szCs w:val="24"/>
                <w:lang w:eastAsia="lt-LT"/>
              </w:rPr>
              <w:t>8.</w:t>
            </w:r>
          </w:p>
        </w:tc>
        <w:tc>
          <w:tcPr>
            <w:tcW w:w="4396" w:type="dxa"/>
          </w:tcPr>
          <w:p w:rsidR="00830964" w:rsidRDefault="00830964" w:rsidP="002578BF">
            <w:pPr>
              <w:overflowPunct w:val="0"/>
              <w:spacing w:line="360" w:lineRule="auto"/>
              <w:jc w:val="both"/>
              <w:textAlignment w:val="baseline"/>
              <w:rPr>
                <w:szCs w:val="24"/>
                <w:lang w:eastAsia="lt-LT"/>
              </w:rPr>
            </w:pPr>
            <w:proofErr w:type="spellStart"/>
            <w:r>
              <w:rPr>
                <w:color w:val="000000"/>
                <w:lang w:val="en-GB"/>
              </w:rPr>
              <w:t>Adresas</w:t>
            </w:r>
            <w:proofErr w:type="spellEnd"/>
          </w:p>
        </w:tc>
        <w:tc>
          <w:tcPr>
            <w:tcW w:w="9492" w:type="dxa"/>
          </w:tcPr>
          <w:p w:rsidR="00830964" w:rsidRDefault="00830964" w:rsidP="002578BF">
            <w:pPr>
              <w:overflowPunct w:val="0"/>
              <w:spacing w:line="360" w:lineRule="auto"/>
              <w:jc w:val="both"/>
              <w:textAlignment w:val="baseline"/>
              <w:rPr>
                <w:szCs w:val="24"/>
                <w:lang w:eastAsia="lt-LT"/>
              </w:rPr>
            </w:pPr>
          </w:p>
        </w:tc>
      </w:tr>
      <w:tr w:rsidR="00830964" w:rsidTr="002578BF">
        <w:tc>
          <w:tcPr>
            <w:tcW w:w="561" w:type="dxa"/>
            <w:gridSpan w:val="2"/>
          </w:tcPr>
          <w:p w:rsidR="00830964" w:rsidRDefault="00830964" w:rsidP="002578BF">
            <w:pPr>
              <w:overflowPunct w:val="0"/>
              <w:spacing w:line="360" w:lineRule="auto"/>
              <w:jc w:val="both"/>
              <w:textAlignment w:val="baseline"/>
              <w:rPr>
                <w:szCs w:val="24"/>
                <w:lang w:eastAsia="lt-LT"/>
              </w:rPr>
            </w:pPr>
            <w:r>
              <w:rPr>
                <w:szCs w:val="24"/>
                <w:lang w:eastAsia="lt-LT"/>
              </w:rPr>
              <w:t>9.</w:t>
            </w:r>
          </w:p>
        </w:tc>
        <w:tc>
          <w:tcPr>
            <w:tcW w:w="4396" w:type="dxa"/>
          </w:tcPr>
          <w:p w:rsidR="00830964" w:rsidRDefault="00830964" w:rsidP="002578BF">
            <w:pPr>
              <w:overflowPunct w:val="0"/>
              <w:spacing w:line="360" w:lineRule="auto"/>
              <w:jc w:val="both"/>
              <w:textAlignment w:val="baseline"/>
              <w:rPr>
                <w:szCs w:val="24"/>
                <w:lang w:eastAsia="lt-LT"/>
              </w:rPr>
            </w:pPr>
            <w:proofErr w:type="spellStart"/>
            <w:r>
              <w:rPr>
                <w:color w:val="000000"/>
                <w:lang w:val="en-GB"/>
              </w:rPr>
              <w:t>Faksas</w:t>
            </w:r>
            <w:proofErr w:type="spellEnd"/>
          </w:p>
        </w:tc>
        <w:tc>
          <w:tcPr>
            <w:tcW w:w="9492" w:type="dxa"/>
          </w:tcPr>
          <w:p w:rsidR="00830964" w:rsidRDefault="00830964" w:rsidP="002578BF">
            <w:pPr>
              <w:overflowPunct w:val="0"/>
              <w:spacing w:line="360" w:lineRule="auto"/>
              <w:jc w:val="both"/>
              <w:textAlignment w:val="baseline"/>
              <w:rPr>
                <w:szCs w:val="24"/>
                <w:lang w:eastAsia="lt-LT"/>
              </w:rPr>
            </w:pPr>
          </w:p>
        </w:tc>
      </w:tr>
      <w:tr w:rsidR="00830964" w:rsidTr="002578BF">
        <w:tc>
          <w:tcPr>
            <w:tcW w:w="561" w:type="dxa"/>
            <w:gridSpan w:val="2"/>
          </w:tcPr>
          <w:p w:rsidR="00830964" w:rsidRDefault="00830964" w:rsidP="002578BF">
            <w:pPr>
              <w:overflowPunct w:val="0"/>
              <w:spacing w:line="360" w:lineRule="auto"/>
              <w:jc w:val="both"/>
              <w:textAlignment w:val="baseline"/>
              <w:rPr>
                <w:szCs w:val="24"/>
                <w:lang w:eastAsia="lt-LT"/>
              </w:rPr>
            </w:pPr>
            <w:r>
              <w:rPr>
                <w:szCs w:val="24"/>
                <w:lang w:eastAsia="lt-LT"/>
              </w:rPr>
              <w:t>10</w:t>
            </w:r>
          </w:p>
        </w:tc>
        <w:tc>
          <w:tcPr>
            <w:tcW w:w="4396" w:type="dxa"/>
          </w:tcPr>
          <w:p w:rsidR="00830964" w:rsidRDefault="00830964" w:rsidP="002578BF">
            <w:pPr>
              <w:overflowPunct w:val="0"/>
              <w:spacing w:line="360" w:lineRule="auto"/>
              <w:jc w:val="both"/>
              <w:textAlignment w:val="baseline"/>
              <w:rPr>
                <w:szCs w:val="24"/>
                <w:lang w:eastAsia="lt-LT"/>
              </w:rPr>
            </w:pPr>
            <w:proofErr w:type="spellStart"/>
            <w:r>
              <w:rPr>
                <w:color w:val="000000"/>
                <w:lang w:val="en-GB"/>
              </w:rPr>
              <w:t>Telefonas</w:t>
            </w:r>
            <w:proofErr w:type="spellEnd"/>
          </w:p>
        </w:tc>
        <w:tc>
          <w:tcPr>
            <w:tcW w:w="9492" w:type="dxa"/>
          </w:tcPr>
          <w:p w:rsidR="00830964" w:rsidRDefault="00830964" w:rsidP="002578BF">
            <w:pPr>
              <w:overflowPunct w:val="0"/>
              <w:spacing w:line="360" w:lineRule="auto"/>
              <w:jc w:val="both"/>
              <w:textAlignment w:val="baseline"/>
              <w:rPr>
                <w:szCs w:val="24"/>
                <w:lang w:eastAsia="lt-LT"/>
              </w:rPr>
            </w:pPr>
          </w:p>
        </w:tc>
      </w:tr>
      <w:tr w:rsidR="00830964" w:rsidTr="002578BF">
        <w:tc>
          <w:tcPr>
            <w:tcW w:w="561" w:type="dxa"/>
            <w:gridSpan w:val="2"/>
          </w:tcPr>
          <w:p w:rsidR="00830964" w:rsidRDefault="00830964" w:rsidP="002578BF">
            <w:pPr>
              <w:overflowPunct w:val="0"/>
              <w:spacing w:line="360" w:lineRule="auto"/>
              <w:jc w:val="both"/>
              <w:textAlignment w:val="baseline"/>
              <w:rPr>
                <w:szCs w:val="24"/>
                <w:lang w:eastAsia="lt-LT"/>
              </w:rPr>
            </w:pPr>
            <w:r>
              <w:rPr>
                <w:szCs w:val="24"/>
                <w:lang w:eastAsia="lt-LT"/>
              </w:rPr>
              <w:t>11.</w:t>
            </w:r>
          </w:p>
        </w:tc>
        <w:tc>
          <w:tcPr>
            <w:tcW w:w="4396" w:type="dxa"/>
          </w:tcPr>
          <w:p w:rsidR="00830964" w:rsidRDefault="00830964" w:rsidP="002578BF">
            <w:pPr>
              <w:overflowPunct w:val="0"/>
              <w:spacing w:line="360" w:lineRule="auto"/>
              <w:jc w:val="both"/>
              <w:textAlignment w:val="baseline"/>
              <w:rPr>
                <w:szCs w:val="24"/>
                <w:lang w:eastAsia="lt-LT"/>
              </w:rPr>
            </w:pPr>
            <w:r>
              <w:rPr>
                <w:color w:val="000000"/>
              </w:rPr>
              <w:t>Pareiškėjui atstovaujančios asociacijos arba agento pavadinimas (vardas ir pavardė)</w:t>
            </w:r>
          </w:p>
        </w:tc>
        <w:tc>
          <w:tcPr>
            <w:tcW w:w="9492" w:type="dxa"/>
          </w:tcPr>
          <w:p w:rsidR="00830964" w:rsidRDefault="00830964" w:rsidP="002578BF">
            <w:pPr>
              <w:overflowPunct w:val="0"/>
              <w:spacing w:line="360" w:lineRule="auto"/>
              <w:jc w:val="both"/>
              <w:textAlignment w:val="baseline"/>
              <w:rPr>
                <w:szCs w:val="24"/>
                <w:lang w:eastAsia="lt-LT"/>
              </w:rPr>
            </w:pPr>
          </w:p>
        </w:tc>
      </w:tr>
      <w:tr w:rsidR="00830964" w:rsidTr="002578BF">
        <w:tc>
          <w:tcPr>
            <w:tcW w:w="561" w:type="dxa"/>
            <w:gridSpan w:val="2"/>
          </w:tcPr>
          <w:p w:rsidR="00830964" w:rsidRDefault="00830964" w:rsidP="002578BF">
            <w:pPr>
              <w:overflowPunct w:val="0"/>
              <w:spacing w:line="360" w:lineRule="auto"/>
              <w:jc w:val="both"/>
              <w:textAlignment w:val="baseline"/>
              <w:rPr>
                <w:szCs w:val="24"/>
                <w:lang w:eastAsia="lt-LT"/>
              </w:rPr>
            </w:pPr>
            <w:r>
              <w:rPr>
                <w:szCs w:val="24"/>
                <w:lang w:eastAsia="lt-LT"/>
              </w:rPr>
              <w:t>12.</w:t>
            </w:r>
          </w:p>
        </w:tc>
        <w:tc>
          <w:tcPr>
            <w:tcW w:w="4396" w:type="dxa"/>
          </w:tcPr>
          <w:p w:rsidR="00830964" w:rsidRDefault="00830964" w:rsidP="002578BF">
            <w:pPr>
              <w:overflowPunct w:val="0"/>
              <w:spacing w:line="360" w:lineRule="auto"/>
              <w:jc w:val="both"/>
              <w:textAlignment w:val="baseline"/>
              <w:rPr>
                <w:szCs w:val="24"/>
                <w:lang w:eastAsia="lt-LT"/>
              </w:rPr>
            </w:pPr>
            <w:r>
              <w:rPr>
                <w:color w:val="000000"/>
                <w:lang w:val="en-GB"/>
              </w:rPr>
              <w:t>El. </w:t>
            </w:r>
            <w:proofErr w:type="spellStart"/>
            <w:r>
              <w:rPr>
                <w:color w:val="000000"/>
                <w:lang w:val="en-GB"/>
              </w:rPr>
              <w:t>paštas</w:t>
            </w:r>
            <w:proofErr w:type="spellEnd"/>
          </w:p>
        </w:tc>
        <w:tc>
          <w:tcPr>
            <w:tcW w:w="9492" w:type="dxa"/>
          </w:tcPr>
          <w:p w:rsidR="00830964" w:rsidRDefault="00830964" w:rsidP="002578BF">
            <w:pPr>
              <w:overflowPunct w:val="0"/>
              <w:spacing w:line="360" w:lineRule="auto"/>
              <w:jc w:val="both"/>
              <w:textAlignment w:val="baseline"/>
              <w:rPr>
                <w:szCs w:val="24"/>
                <w:lang w:eastAsia="lt-LT"/>
              </w:rPr>
            </w:pPr>
          </w:p>
        </w:tc>
      </w:tr>
      <w:tr w:rsidR="00830964" w:rsidTr="002578BF">
        <w:tc>
          <w:tcPr>
            <w:tcW w:w="561" w:type="dxa"/>
            <w:gridSpan w:val="2"/>
          </w:tcPr>
          <w:p w:rsidR="00830964" w:rsidRDefault="00830964" w:rsidP="002578BF">
            <w:pPr>
              <w:overflowPunct w:val="0"/>
              <w:spacing w:line="360" w:lineRule="auto"/>
              <w:jc w:val="both"/>
              <w:textAlignment w:val="baseline"/>
              <w:rPr>
                <w:szCs w:val="24"/>
                <w:lang w:eastAsia="lt-LT"/>
              </w:rPr>
            </w:pPr>
            <w:r>
              <w:rPr>
                <w:szCs w:val="24"/>
                <w:lang w:eastAsia="lt-LT"/>
              </w:rPr>
              <w:t>13.</w:t>
            </w:r>
          </w:p>
        </w:tc>
        <w:tc>
          <w:tcPr>
            <w:tcW w:w="4396" w:type="dxa"/>
          </w:tcPr>
          <w:p w:rsidR="00830964" w:rsidRDefault="00830964" w:rsidP="002578BF">
            <w:pPr>
              <w:overflowPunct w:val="0"/>
              <w:spacing w:line="360" w:lineRule="auto"/>
              <w:jc w:val="both"/>
              <w:textAlignment w:val="baseline"/>
              <w:rPr>
                <w:szCs w:val="24"/>
                <w:lang w:eastAsia="lt-LT"/>
              </w:rPr>
            </w:pPr>
            <w:proofErr w:type="spellStart"/>
            <w:r>
              <w:rPr>
                <w:color w:val="000000"/>
                <w:lang w:val="en-GB"/>
              </w:rPr>
              <w:t>Adresas</w:t>
            </w:r>
            <w:proofErr w:type="spellEnd"/>
          </w:p>
        </w:tc>
        <w:tc>
          <w:tcPr>
            <w:tcW w:w="9492" w:type="dxa"/>
          </w:tcPr>
          <w:p w:rsidR="00830964" w:rsidRDefault="00830964" w:rsidP="002578BF">
            <w:pPr>
              <w:overflowPunct w:val="0"/>
              <w:spacing w:line="360" w:lineRule="auto"/>
              <w:jc w:val="both"/>
              <w:textAlignment w:val="baseline"/>
              <w:rPr>
                <w:szCs w:val="24"/>
                <w:lang w:eastAsia="lt-LT"/>
              </w:rPr>
            </w:pPr>
          </w:p>
        </w:tc>
      </w:tr>
      <w:tr w:rsidR="00830964" w:rsidTr="002578BF">
        <w:tc>
          <w:tcPr>
            <w:tcW w:w="561" w:type="dxa"/>
            <w:gridSpan w:val="2"/>
          </w:tcPr>
          <w:p w:rsidR="00830964" w:rsidRDefault="00830964" w:rsidP="002578BF">
            <w:pPr>
              <w:overflowPunct w:val="0"/>
              <w:spacing w:line="360" w:lineRule="auto"/>
              <w:jc w:val="both"/>
              <w:textAlignment w:val="baseline"/>
              <w:rPr>
                <w:szCs w:val="24"/>
                <w:lang w:eastAsia="lt-LT"/>
              </w:rPr>
            </w:pPr>
            <w:r>
              <w:rPr>
                <w:szCs w:val="24"/>
                <w:lang w:eastAsia="lt-LT"/>
              </w:rPr>
              <w:t>14.</w:t>
            </w:r>
          </w:p>
        </w:tc>
        <w:tc>
          <w:tcPr>
            <w:tcW w:w="4396" w:type="dxa"/>
          </w:tcPr>
          <w:p w:rsidR="00830964" w:rsidRDefault="00830964" w:rsidP="002578BF">
            <w:pPr>
              <w:overflowPunct w:val="0"/>
              <w:spacing w:line="360" w:lineRule="auto"/>
              <w:jc w:val="both"/>
              <w:textAlignment w:val="baseline"/>
              <w:rPr>
                <w:szCs w:val="24"/>
                <w:lang w:eastAsia="lt-LT"/>
              </w:rPr>
            </w:pPr>
            <w:proofErr w:type="spellStart"/>
            <w:r>
              <w:rPr>
                <w:color w:val="000000"/>
                <w:lang w:val="en-GB"/>
              </w:rPr>
              <w:t>Faksas</w:t>
            </w:r>
            <w:proofErr w:type="spellEnd"/>
          </w:p>
        </w:tc>
        <w:tc>
          <w:tcPr>
            <w:tcW w:w="9492" w:type="dxa"/>
          </w:tcPr>
          <w:p w:rsidR="00830964" w:rsidRDefault="00830964" w:rsidP="002578BF">
            <w:pPr>
              <w:overflowPunct w:val="0"/>
              <w:spacing w:line="360" w:lineRule="auto"/>
              <w:jc w:val="both"/>
              <w:textAlignment w:val="baseline"/>
              <w:rPr>
                <w:szCs w:val="24"/>
                <w:lang w:eastAsia="lt-LT"/>
              </w:rPr>
            </w:pPr>
          </w:p>
        </w:tc>
      </w:tr>
      <w:tr w:rsidR="00830964" w:rsidTr="002578BF">
        <w:tc>
          <w:tcPr>
            <w:tcW w:w="561" w:type="dxa"/>
            <w:gridSpan w:val="2"/>
          </w:tcPr>
          <w:p w:rsidR="00830964" w:rsidRDefault="00830964" w:rsidP="002578BF">
            <w:pPr>
              <w:overflowPunct w:val="0"/>
              <w:spacing w:line="360" w:lineRule="auto"/>
              <w:jc w:val="both"/>
              <w:textAlignment w:val="baseline"/>
              <w:rPr>
                <w:szCs w:val="24"/>
                <w:lang w:eastAsia="lt-LT"/>
              </w:rPr>
            </w:pPr>
            <w:r>
              <w:rPr>
                <w:szCs w:val="24"/>
                <w:lang w:eastAsia="lt-LT"/>
              </w:rPr>
              <w:lastRenderedPageBreak/>
              <w:t>15.</w:t>
            </w:r>
          </w:p>
        </w:tc>
        <w:tc>
          <w:tcPr>
            <w:tcW w:w="4396" w:type="dxa"/>
          </w:tcPr>
          <w:p w:rsidR="00830964" w:rsidRDefault="00830964" w:rsidP="002578BF">
            <w:pPr>
              <w:overflowPunct w:val="0"/>
              <w:spacing w:line="360" w:lineRule="auto"/>
              <w:jc w:val="both"/>
              <w:textAlignment w:val="baseline"/>
              <w:rPr>
                <w:szCs w:val="24"/>
                <w:lang w:eastAsia="lt-LT"/>
              </w:rPr>
            </w:pPr>
            <w:proofErr w:type="spellStart"/>
            <w:r>
              <w:rPr>
                <w:color w:val="000000"/>
                <w:lang w:val="en-GB"/>
              </w:rPr>
              <w:t>Telefonas</w:t>
            </w:r>
            <w:proofErr w:type="spellEnd"/>
          </w:p>
        </w:tc>
        <w:tc>
          <w:tcPr>
            <w:tcW w:w="9492" w:type="dxa"/>
          </w:tcPr>
          <w:p w:rsidR="00830964" w:rsidRDefault="00830964" w:rsidP="002578BF">
            <w:pPr>
              <w:overflowPunct w:val="0"/>
              <w:spacing w:line="360" w:lineRule="auto"/>
              <w:jc w:val="both"/>
              <w:textAlignment w:val="baseline"/>
              <w:rPr>
                <w:szCs w:val="24"/>
                <w:lang w:eastAsia="lt-LT"/>
              </w:rPr>
            </w:pPr>
          </w:p>
        </w:tc>
      </w:tr>
      <w:tr w:rsidR="00830964" w:rsidTr="002578BF">
        <w:tc>
          <w:tcPr>
            <w:tcW w:w="516" w:type="dxa"/>
          </w:tcPr>
          <w:p w:rsidR="00830964" w:rsidRDefault="00830964" w:rsidP="002578BF">
            <w:pPr>
              <w:overflowPunct w:val="0"/>
              <w:spacing w:line="360" w:lineRule="auto"/>
              <w:jc w:val="both"/>
              <w:textAlignment w:val="baseline"/>
              <w:rPr>
                <w:szCs w:val="24"/>
                <w:lang w:eastAsia="lt-LT"/>
              </w:rPr>
            </w:pPr>
            <w:r>
              <w:rPr>
                <w:szCs w:val="24"/>
                <w:lang w:eastAsia="lt-LT"/>
              </w:rPr>
              <w:t>16.</w:t>
            </w:r>
          </w:p>
        </w:tc>
        <w:tc>
          <w:tcPr>
            <w:tcW w:w="4441" w:type="dxa"/>
            <w:gridSpan w:val="2"/>
          </w:tcPr>
          <w:p w:rsidR="00830964" w:rsidRDefault="00830964" w:rsidP="002578BF">
            <w:pPr>
              <w:overflowPunct w:val="0"/>
              <w:spacing w:line="360" w:lineRule="auto"/>
              <w:jc w:val="both"/>
              <w:textAlignment w:val="baseline"/>
              <w:rPr>
                <w:szCs w:val="24"/>
                <w:lang w:eastAsia="lt-LT"/>
              </w:rPr>
            </w:pPr>
            <w:r>
              <w:rPr>
                <w:color w:val="000000"/>
              </w:rPr>
              <w:t>Žvejybos laivo kapitono (-ų) vardas (-ai) ir pavardė (-ės)</w:t>
            </w:r>
          </w:p>
        </w:tc>
        <w:tc>
          <w:tcPr>
            <w:tcW w:w="9492" w:type="dxa"/>
          </w:tcPr>
          <w:p w:rsidR="00830964" w:rsidRDefault="00830964" w:rsidP="002578BF">
            <w:pPr>
              <w:overflowPunct w:val="0"/>
              <w:spacing w:line="360" w:lineRule="auto"/>
              <w:jc w:val="both"/>
              <w:textAlignment w:val="baseline"/>
              <w:rPr>
                <w:szCs w:val="24"/>
                <w:lang w:eastAsia="lt-LT"/>
              </w:rPr>
            </w:pPr>
          </w:p>
        </w:tc>
      </w:tr>
      <w:tr w:rsidR="00830964" w:rsidTr="002578BF">
        <w:tc>
          <w:tcPr>
            <w:tcW w:w="516" w:type="dxa"/>
          </w:tcPr>
          <w:p w:rsidR="00830964" w:rsidRDefault="00830964" w:rsidP="002578BF">
            <w:pPr>
              <w:overflowPunct w:val="0"/>
              <w:spacing w:line="360" w:lineRule="auto"/>
              <w:jc w:val="both"/>
              <w:textAlignment w:val="baseline"/>
              <w:rPr>
                <w:szCs w:val="24"/>
                <w:lang w:eastAsia="lt-LT"/>
              </w:rPr>
            </w:pPr>
            <w:r>
              <w:rPr>
                <w:szCs w:val="24"/>
                <w:lang w:eastAsia="lt-LT"/>
              </w:rPr>
              <w:t>17.</w:t>
            </w:r>
          </w:p>
        </w:tc>
        <w:tc>
          <w:tcPr>
            <w:tcW w:w="4441" w:type="dxa"/>
            <w:gridSpan w:val="2"/>
          </w:tcPr>
          <w:p w:rsidR="00830964" w:rsidRDefault="00830964" w:rsidP="002578BF">
            <w:pPr>
              <w:overflowPunct w:val="0"/>
              <w:spacing w:line="360" w:lineRule="auto"/>
              <w:jc w:val="both"/>
              <w:textAlignment w:val="baseline"/>
              <w:rPr>
                <w:szCs w:val="24"/>
                <w:lang w:eastAsia="lt-LT"/>
              </w:rPr>
            </w:pPr>
            <w:r>
              <w:rPr>
                <w:color w:val="000000"/>
                <w:lang w:val="en-GB"/>
              </w:rPr>
              <w:t>El. </w:t>
            </w:r>
            <w:proofErr w:type="spellStart"/>
            <w:r>
              <w:rPr>
                <w:color w:val="000000"/>
                <w:lang w:val="en-GB"/>
              </w:rPr>
              <w:t>paštas</w:t>
            </w:r>
            <w:proofErr w:type="spellEnd"/>
          </w:p>
        </w:tc>
        <w:tc>
          <w:tcPr>
            <w:tcW w:w="9492" w:type="dxa"/>
          </w:tcPr>
          <w:p w:rsidR="00830964" w:rsidRDefault="00830964" w:rsidP="002578BF">
            <w:pPr>
              <w:overflowPunct w:val="0"/>
              <w:spacing w:line="360" w:lineRule="auto"/>
              <w:jc w:val="both"/>
              <w:textAlignment w:val="baseline"/>
              <w:rPr>
                <w:szCs w:val="24"/>
                <w:lang w:eastAsia="lt-LT"/>
              </w:rPr>
            </w:pPr>
          </w:p>
        </w:tc>
      </w:tr>
      <w:tr w:rsidR="00830964" w:rsidTr="002578BF">
        <w:tc>
          <w:tcPr>
            <w:tcW w:w="516" w:type="dxa"/>
          </w:tcPr>
          <w:p w:rsidR="00830964" w:rsidRDefault="00830964" w:rsidP="002578BF">
            <w:pPr>
              <w:overflowPunct w:val="0"/>
              <w:spacing w:line="360" w:lineRule="auto"/>
              <w:jc w:val="both"/>
              <w:textAlignment w:val="baseline"/>
              <w:rPr>
                <w:szCs w:val="24"/>
                <w:lang w:eastAsia="lt-LT"/>
              </w:rPr>
            </w:pPr>
            <w:r>
              <w:rPr>
                <w:szCs w:val="24"/>
                <w:lang w:eastAsia="lt-LT"/>
              </w:rPr>
              <w:t>18.</w:t>
            </w:r>
          </w:p>
        </w:tc>
        <w:tc>
          <w:tcPr>
            <w:tcW w:w="4441" w:type="dxa"/>
            <w:gridSpan w:val="2"/>
          </w:tcPr>
          <w:p w:rsidR="00830964" w:rsidRDefault="00830964" w:rsidP="002578BF">
            <w:pPr>
              <w:overflowPunct w:val="0"/>
              <w:spacing w:line="360" w:lineRule="auto"/>
              <w:jc w:val="both"/>
              <w:textAlignment w:val="baseline"/>
              <w:rPr>
                <w:szCs w:val="24"/>
                <w:lang w:eastAsia="lt-LT"/>
              </w:rPr>
            </w:pPr>
            <w:proofErr w:type="spellStart"/>
            <w:r>
              <w:rPr>
                <w:color w:val="000000"/>
                <w:lang w:val="en-GB"/>
              </w:rPr>
              <w:t>Adresas</w:t>
            </w:r>
            <w:proofErr w:type="spellEnd"/>
          </w:p>
        </w:tc>
        <w:tc>
          <w:tcPr>
            <w:tcW w:w="9492" w:type="dxa"/>
          </w:tcPr>
          <w:p w:rsidR="00830964" w:rsidRDefault="00830964" w:rsidP="002578BF">
            <w:pPr>
              <w:overflowPunct w:val="0"/>
              <w:spacing w:line="360" w:lineRule="auto"/>
              <w:jc w:val="both"/>
              <w:textAlignment w:val="baseline"/>
              <w:rPr>
                <w:szCs w:val="24"/>
                <w:lang w:eastAsia="lt-LT"/>
              </w:rPr>
            </w:pPr>
          </w:p>
        </w:tc>
      </w:tr>
      <w:tr w:rsidR="00830964" w:rsidTr="002578BF">
        <w:tc>
          <w:tcPr>
            <w:tcW w:w="516" w:type="dxa"/>
          </w:tcPr>
          <w:p w:rsidR="00830964" w:rsidRDefault="00830964" w:rsidP="002578BF">
            <w:pPr>
              <w:overflowPunct w:val="0"/>
              <w:spacing w:line="360" w:lineRule="auto"/>
              <w:jc w:val="both"/>
              <w:textAlignment w:val="baseline"/>
              <w:rPr>
                <w:szCs w:val="24"/>
                <w:lang w:eastAsia="lt-LT"/>
              </w:rPr>
            </w:pPr>
            <w:r>
              <w:rPr>
                <w:szCs w:val="24"/>
                <w:lang w:eastAsia="lt-LT"/>
              </w:rPr>
              <w:t>19.</w:t>
            </w:r>
          </w:p>
        </w:tc>
        <w:tc>
          <w:tcPr>
            <w:tcW w:w="4441" w:type="dxa"/>
            <w:gridSpan w:val="2"/>
          </w:tcPr>
          <w:p w:rsidR="00830964" w:rsidRDefault="00830964" w:rsidP="002578BF">
            <w:pPr>
              <w:overflowPunct w:val="0"/>
              <w:spacing w:line="360" w:lineRule="auto"/>
              <w:jc w:val="both"/>
              <w:textAlignment w:val="baseline"/>
              <w:rPr>
                <w:szCs w:val="24"/>
                <w:lang w:eastAsia="lt-LT"/>
              </w:rPr>
            </w:pPr>
            <w:proofErr w:type="spellStart"/>
            <w:r>
              <w:rPr>
                <w:color w:val="000000"/>
                <w:lang w:val="en-GB"/>
              </w:rPr>
              <w:t>Faksas</w:t>
            </w:r>
            <w:proofErr w:type="spellEnd"/>
          </w:p>
        </w:tc>
        <w:tc>
          <w:tcPr>
            <w:tcW w:w="9492" w:type="dxa"/>
          </w:tcPr>
          <w:p w:rsidR="00830964" w:rsidRDefault="00830964" w:rsidP="002578BF">
            <w:pPr>
              <w:overflowPunct w:val="0"/>
              <w:spacing w:line="360" w:lineRule="auto"/>
              <w:jc w:val="both"/>
              <w:textAlignment w:val="baseline"/>
              <w:rPr>
                <w:szCs w:val="24"/>
                <w:lang w:eastAsia="lt-LT"/>
              </w:rPr>
            </w:pPr>
          </w:p>
        </w:tc>
      </w:tr>
      <w:tr w:rsidR="00830964" w:rsidTr="002578BF">
        <w:tc>
          <w:tcPr>
            <w:tcW w:w="516" w:type="dxa"/>
          </w:tcPr>
          <w:p w:rsidR="00830964" w:rsidRDefault="00830964" w:rsidP="002578BF">
            <w:pPr>
              <w:overflowPunct w:val="0"/>
              <w:spacing w:line="360" w:lineRule="auto"/>
              <w:jc w:val="both"/>
              <w:textAlignment w:val="baseline"/>
              <w:rPr>
                <w:szCs w:val="24"/>
                <w:lang w:eastAsia="lt-LT"/>
              </w:rPr>
            </w:pPr>
            <w:r>
              <w:rPr>
                <w:szCs w:val="24"/>
                <w:lang w:eastAsia="lt-LT"/>
              </w:rPr>
              <w:t>20.</w:t>
            </w:r>
          </w:p>
        </w:tc>
        <w:tc>
          <w:tcPr>
            <w:tcW w:w="4441" w:type="dxa"/>
            <w:gridSpan w:val="2"/>
          </w:tcPr>
          <w:p w:rsidR="00830964" w:rsidRDefault="00830964" w:rsidP="002578BF">
            <w:pPr>
              <w:overflowPunct w:val="0"/>
              <w:spacing w:line="360" w:lineRule="auto"/>
              <w:jc w:val="both"/>
              <w:textAlignment w:val="baseline"/>
              <w:rPr>
                <w:szCs w:val="24"/>
                <w:lang w:eastAsia="lt-LT"/>
              </w:rPr>
            </w:pPr>
            <w:proofErr w:type="spellStart"/>
            <w:r>
              <w:rPr>
                <w:color w:val="000000"/>
                <w:lang w:val="en-GB"/>
              </w:rPr>
              <w:t>Telefonas</w:t>
            </w:r>
            <w:proofErr w:type="spellEnd"/>
          </w:p>
        </w:tc>
        <w:tc>
          <w:tcPr>
            <w:tcW w:w="9492" w:type="dxa"/>
          </w:tcPr>
          <w:p w:rsidR="00830964" w:rsidRDefault="00830964" w:rsidP="002578BF">
            <w:pPr>
              <w:overflowPunct w:val="0"/>
              <w:spacing w:line="360" w:lineRule="auto"/>
              <w:jc w:val="both"/>
              <w:textAlignment w:val="baseline"/>
              <w:rPr>
                <w:szCs w:val="24"/>
                <w:lang w:eastAsia="lt-LT"/>
              </w:rPr>
            </w:pPr>
          </w:p>
        </w:tc>
      </w:tr>
      <w:tr w:rsidR="00830964" w:rsidTr="002578BF">
        <w:tc>
          <w:tcPr>
            <w:tcW w:w="14449" w:type="dxa"/>
            <w:gridSpan w:val="4"/>
          </w:tcPr>
          <w:p w:rsidR="00830964" w:rsidRDefault="00830964" w:rsidP="002578BF">
            <w:pPr>
              <w:overflowPunct w:val="0"/>
              <w:spacing w:line="360" w:lineRule="auto"/>
              <w:jc w:val="both"/>
              <w:textAlignment w:val="baseline"/>
              <w:rPr>
                <w:b/>
                <w:szCs w:val="24"/>
                <w:lang w:eastAsia="lt-LT"/>
              </w:rPr>
            </w:pPr>
            <w:r>
              <w:rPr>
                <w:b/>
                <w:szCs w:val="24"/>
                <w:lang w:eastAsia="lt-LT"/>
              </w:rPr>
              <w:t>DUOMENYS APIE ŽVEJYBOS LAIVĄ</w:t>
            </w:r>
          </w:p>
        </w:tc>
      </w:tr>
      <w:tr w:rsidR="00830964" w:rsidTr="002578BF">
        <w:tc>
          <w:tcPr>
            <w:tcW w:w="516" w:type="dxa"/>
          </w:tcPr>
          <w:p w:rsidR="00830964" w:rsidRDefault="00830964" w:rsidP="002578BF">
            <w:pPr>
              <w:overflowPunct w:val="0"/>
              <w:spacing w:line="360" w:lineRule="auto"/>
              <w:jc w:val="both"/>
              <w:textAlignment w:val="baseline"/>
              <w:rPr>
                <w:szCs w:val="24"/>
                <w:lang w:eastAsia="lt-LT"/>
              </w:rPr>
            </w:pPr>
            <w:r>
              <w:rPr>
                <w:szCs w:val="24"/>
                <w:lang w:eastAsia="lt-LT"/>
              </w:rPr>
              <w:t>21.</w:t>
            </w:r>
          </w:p>
        </w:tc>
        <w:tc>
          <w:tcPr>
            <w:tcW w:w="4441" w:type="dxa"/>
            <w:gridSpan w:val="2"/>
          </w:tcPr>
          <w:p w:rsidR="00830964" w:rsidRDefault="00830964" w:rsidP="002578BF">
            <w:pPr>
              <w:overflowPunct w:val="0"/>
              <w:spacing w:line="360" w:lineRule="auto"/>
              <w:jc w:val="both"/>
              <w:textAlignment w:val="baseline"/>
              <w:rPr>
                <w:szCs w:val="24"/>
                <w:lang w:eastAsia="lt-LT"/>
              </w:rPr>
            </w:pPr>
            <w:r>
              <w:rPr>
                <w:szCs w:val="24"/>
                <w:lang w:eastAsia="lt-LT"/>
              </w:rPr>
              <w:t>Žvejybos laivo pavadinimas</w:t>
            </w:r>
          </w:p>
        </w:tc>
        <w:tc>
          <w:tcPr>
            <w:tcW w:w="9492" w:type="dxa"/>
          </w:tcPr>
          <w:p w:rsidR="00830964" w:rsidRDefault="00830964" w:rsidP="002578BF">
            <w:pPr>
              <w:overflowPunct w:val="0"/>
              <w:spacing w:line="360" w:lineRule="auto"/>
              <w:jc w:val="both"/>
              <w:textAlignment w:val="baseline"/>
              <w:rPr>
                <w:szCs w:val="24"/>
                <w:lang w:eastAsia="lt-LT"/>
              </w:rPr>
            </w:pPr>
          </w:p>
        </w:tc>
      </w:tr>
      <w:tr w:rsidR="00830964" w:rsidTr="002578BF">
        <w:tc>
          <w:tcPr>
            <w:tcW w:w="516" w:type="dxa"/>
          </w:tcPr>
          <w:p w:rsidR="00830964" w:rsidRDefault="00830964" w:rsidP="002578BF">
            <w:pPr>
              <w:overflowPunct w:val="0"/>
              <w:spacing w:line="360" w:lineRule="auto"/>
              <w:jc w:val="both"/>
              <w:textAlignment w:val="baseline"/>
              <w:rPr>
                <w:szCs w:val="24"/>
                <w:lang w:eastAsia="lt-LT"/>
              </w:rPr>
            </w:pPr>
            <w:r>
              <w:rPr>
                <w:szCs w:val="24"/>
                <w:lang w:eastAsia="lt-LT"/>
              </w:rPr>
              <w:t>22.</w:t>
            </w:r>
          </w:p>
        </w:tc>
        <w:tc>
          <w:tcPr>
            <w:tcW w:w="4441" w:type="dxa"/>
            <w:gridSpan w:val="2"/>
          </w:tcPr>
          <w:p w:rsidR="00830964" w:rsidRDefault="00830964" w:rsidP="002578BF">
            <w:pPr>
              <w:overflowPunct w:val="0"/>
              <w:spacing w:line="360" w:lineRule="auto"/>
              <w:jc w:val="both"/>
              <w:textAlignment w:val="baseline"/>
              <w:rPr>
                <w:szCs w:val="24"/>
                <w:lang w:eastAsia="lt-LT"/>
              </w:rPr>
            </w:pPr>
            <w:proofErr w:type="spellStart"/>
            <w:r>
              <w:rPr>
                <w:szCs w:val="24"/>
                <w:lang w:val="en-GB" w:eastAsia="lt-LT"/>
              </w:rPr>
              <w:t>Europos</w:t>
            </w:r>
            <w:proofErr w:type="spellEnd"/>
            <w:r>
              <w:rPr>
                <w:szCs w:val="24"/>
                <w:lang w:val="en-GB" w:eastAsia="lt-LT"/>
              </w:rPr>
              <w:t xml:space="preserve"> </w:t>
            </w:r>
            <w:proofErr w:type="spellStart"/>
            <w:r>
              <w:rPr>
                <w:szCs w:val="24"/>
                <w:lang w:val="en-GB" w:eastAsia="lt-LT"/>
              </w:rPr>
              <w:t>Sąjungos</w:t>
            </w:r>
            <w:proofErr w:type="spellEnd"/>
            <w:r>
              <w:rPr>
                <w:szCs w:val="24"/>
                <w:lang w:val="en-GB" w:eastAsia="lt-LT"/>
              </w:rPr>
              <w:t xml:space="preserve"> </w:t>
            </w:r>
            <w:proofErr w:type="spellStart"/>
            <w:r>
              <w:rPr>
                <w:szCs w:val="24"/>
                <w:lang w:val="en-GB" w:eastAsia="lt-LT"/>
              </w:rPr>
              <w:t>laivyno</w:t>
            </w:r>
            <w:proofErr w:type="spellEnd"/>
            <w:r>
              <w:rPr>
                <w:szCs w:val="24"/>
                <w:lang w:val="en-GB" w:eastAsia="lt-LT"/>
              </w:rPr>
              <w:t xml:space="preserve"> </w:t>
            </w:r>
            <w:proofErr w:type="spellStart"/>
            <w:r>
              <w:rPr>
                <w:szCs w:val="24"/>
                <w:lang w:val="en-GB" w:eastAsia="lt-LT"/>
              </w:rPr>
              <w:t>registro</w:t>
            </w:r>
            <w:proofErr w:type="spellEnd"/>
            <w:r>
              <w:rPr>
                <w:szCs w:val="24"/>
                <w:lang w:val="en-GB" w:eastAsia="lt-LT"/>
              </w:rPr>
              <w:t xml:space="preserve"> </w:t>
            </w:r>
            <w:proofErr w:type="spellStart"/>
            <w:r>
              <w:rPr>
                <w:szCs w:val="24"/>
                <w:lang w:val="en-GB" w:eastAsia="lt-LT"/>
              </w:rPr>
              <w:t>identifikavimo</w:t>
            </w:r>
            <w:proofErr w:type="spellEnd"/>
            <w:r>
              <w:rPr>
                <w:szCs w:val="24"/>
                <w:lang w:val="en-GB" w:eastAsia="lt-LT"/>
              </w:rPr>
              <w:t xml:space="preserve"> </w:t>
            </w:r>
            <w:proofErr w:type="spellStart"/>
            <w:r>
              <w:rPr>
                <w:szCs w:val="24"/>
                <w:lang w:val="en-GB" w:eastAsia="lt-LT"/>
              </w:rPr>
              <w:t>numeris</w:t>
            </w:r>
            <w:proofErr w:type="spellEnd"/>
            <w:r>
              <w:rPr>
                <w:szCs w:val="24"/>
                <w:lang w:val="en-GB" w:eastAsia="lt-LT"/>
              </w:rPr>
              <w:t xml:space="preserve"> (CFR </w:t>
            </w:r>
            <w:proofErr w:type="spellStart"/>
            <w:r>
              <w:rPr>
                <w:szCs w:val="24"/>
                <w:lang w:val="en-GB" w:eastAsia="lt-LT"/>
              </w:rPr>
              <w:t>numeris</w:t>
            </w:r>
            <w:proofErr w:type="spellEnd"/>
            <w:r>
              <w:rPr>
                <w:szCs w:val="24"/>
                <w:lang w:val="en-GB" w:eastAsia="lt-LT"/>
              </w:rPr>
              <w:t xml:space="preserve">), </w:t>
            </w:r>
            <w:proofErr w:type="spellStart"/>
            <w:r>
              <w:rPr>
                <w:szCs w:val="24"/>
                <w:lang w:val="en-GB" w:eastAsia="lt-LT"/>
              </w:rPr>
              <w:t>Tarptautinės</w:t>
            </w:r>
            <w:proofErr w:type="spellEnd"/>
            <w:r>
              <w:rPr>
                <w:szCs w:val="24"/>
                <w:lang w:val="en-GB" w:eastAsia="lt-LT"/>
              </w:rPr>
              <w:t xml:space="preserve"> </w:t>
            </w:r>
            <w:proofErr w:type="spellStart"/>
            <w:r>
              <w:rPr>
                <w:szCs w:val="24"/>
                <w:lang w:val="en-GB" w:eastAsia="lt-LT"/>
              </w:rPr>
              <w:t>jūrų</w:t>
            </w:r>
            <w:proofErr w:type="spellEnd"/>
            <w:r>
              <w:rPr>
                <w:szCs w:val="24"/>
                <w:lang w:val="en-GB" w:eastAsia="lt-LT"/>
              </w:rPr>
              <w:t xml:space="preserve"> </w:t>
            </w:r>
            <w:proofErr w:type="spellStart"/>
            <w:r>
              <w:rPr>
                <w:szCs w:val="24"/>
                <w:lang w:val="en-GB" w:eastAsia="lt-LT"/>
              </w:rPr>
              <w:t>organizacijos</w:t>
            </w:r>
            <w:proofErr w:type="spellEnd"/>
            <w:r>
              <w:rPr>
                <w:szCs w:val="24"/>
                <w:lang w:val="en-GB" w:eastAsia="lt-LT"/>
              </w:rPr>
              <w:t xml:space="preserve"> </w:t>
            </w:r>
            <w:proofErr w:type="spellStart"/>
            <w:r>
              <w:rPr>
                <w:szCs w:val="24"/>
                <w:lang w:val="en-GB" w:eastAsia="lt-LT"/>
              </w:rPr>
              <w:t>numeris</w:t>
            </w:r>
            <w:proofErr w:type="spellEnd"/>
            <w:r>
              <w:rPr>
                <w:szCs w:val="24"/>
                <w:lang w:val="en-GB" w:eastAsia="lt-LT"/>
              </w:rPr>
              <w:t xml:space="preserve"> (IMO </w:t>
            </w:r>
            <w:proofErr w:type="spellStart"/>
            <w:r>
              <w:rPr>
                <w:szCs w:val="24"/>
                <w:lang w:val="en-GB" w:eastAsia="lt-LT"/>
              </w:rPr>
              <w:t>numeris</w:t>
            </w:r>
            <w:proofErr w:type="spellEnd"/>
            <w:r>
              <w:rPr>
                <w:szCs w:val="24"/>
                <w:lang w:val="en-GB" w:eastAsia="lt-LT"/>
              </w:rPr>
              <w:t>)</w:t>
            </w:r>
          </w:p>
        </w:tc>
        <w:tc>
          <w:tcPr>
            <w:tcW w:w="9492" w:type="dxa"/>
          </w:tcPr>
          <w:p w:rsidR="00830964" w:rsidRDefault="00830964" w:rsidP="002578BF">
            <w:pPr>
              <w:overflowPunct w:val="0"/>
              <w:spacing w:line="360" w:lineRule="auto"/>
              <w:jc w:val="both"/>
              <w:textAlignment w:val="baseline"/>
              <w:rPr>
                <w:szCs w:val="24"/>
                <w:lang w:eastAsia="lt-LT"/>
              </w:rPr>
            </w:pPr>
          </w:p>
        </w:tc>
      </w:tr>
      <w:tr w:rsidR="00830964" w:rsidTr="002578BF">
        <w:tc>
          <w:tcPr>
            <w:tcW w:w="516" w:type="dxa"/>
          </w:tcPr>
          <w:p w:rsidR="00830964" w:rsidRDefault="00830964" w:rsidP="002578BF">
            <w:pPr>
              <w:overflowPunct w:val="0"/>
              <w:spacing w:line="360" w:lineRule="auto"/>
              <w:jc w:val="both"/>
              <w:textAlignment w:val="baseline"/>
              <w:rPr>
                <w:szCs w:val="24"/>
                <w:lang w:eastAsia="lt-LT"/>
              </w:rPr>
            </w:pPr>
            <w:r>
              <w:rPr>
                <w:szCs w:val="24"/>
                <w:lang w:eastAsia="lt-LT"/>
              </w:rPr>
              <w:t>23.</w:t>
            </w:r>
          </w:p>
        </w:tc>
        <w:tc>
          <w:tcPr>
            <w:tcW w:w="4441" w:type="dxa"/>
            <w:gridSpan w:val="2"/>
          </w:tcPr>
          <w:p w:rsidR="00830964" w:rsidRDefault="00830964" w:rsidP="002578BF">
            <w:pPr>
              <w:overflowPunct w:val="0"/>
              <w:spacing w:line="360" w:lineRule="auto"/>
              <w:jc w:val="both"/>
              <w:textAlignment w:val="baseline"/>
              <w:rPr>
                <w:szCs w:val="24"/>
                <w:lang w:eastAsia="lt-LT"/>
              </w:rPr>
            </w:pPr>
            <w:r>
              <w:rPr>
                <w:szCs w:val="24"/>
                <w:lang w:eastAsia="lt-LT"/>
              </w:rPr>
              <w:t>Žuvų perdirbimo būdo laive kodas*</w:t>
            </w:r>
          </w:p>
        </w:tc>
        <w:tc>
          <w:tcPr>
            <w:tcW w:w="9492" w:type="dxa"/>
          </w:tcPr>
          <w:p w:rsidR="00830964" w:rsidRDefault="00830964" w:rsidP="002578BF">
            <w:pPr>
              <w:overflowPunct w:val="0"/>
              <w:spacing w:line="360" w:lineRule="auto"/>
              <w:jc w:val="both"/>
              <w:textAlignment w:val="baseline"/>
              <w:rPr>
                <w:szCs w:val="24"/>
                <w:lang w:eastAsia="lt-LT"/>
              </w:rPr>
            </w:pPr>
          </w:p>
        </w:tc>
      </w:tr>
      <w:tr w:rsidR="00830964" w:rsidTr="002578BF">
        <w:tc>
          <w:tcPr>
            <w:tcW w:w="516" w:type="dxa"/>
          </w:tcPr>
          <w:p w:rsidR="00830964" w:rsidRDefault="00830964" w:rsidP="002578BF">
            <w:pPr>
              <w:overflowPunct w:val="0"/>
              <w:spacing w:line="360" w:lineRule="auto"/>
              <w:jc w:val="both"/>
              <w:textAlignment w:val="baseline"/>
              <w:rPr>
                <w:szCs w:val="24"/>
                <w:lang w:eastAsia="lt-LT"/>
              </w:rPr>
            </w:pPr>
            <w:r>
              <w:rPr>
                <w:szCs w:val="24"/>
                <w:lang w:eastAsia="lt-LT"/>
              </w:rPr>
              <w:t>24.</w:t>
            </w:r>
          </w:p>
        </w:tc>
        <w:tc>
          <w:tcPr>
            <w:tcW w:w="4441" w:type="dxa"/>
            <w:gridSpan w:val="2"/>
          </w:tcPr>
          <w:p w:rsidR="00830964" w:rsidRDefault="00830964" w:rsidP="002578BF">
            <w:pPr>
              <w:overflowPunct w:val="0"/>
              <w:spacing w:line="360" w:lineRule="auto"/>
              <w:jc w:val="both"/>
              <w:textAlignment w:val="baseline"/>
              <w:rPr>
                <w:szCs w:val="24"/>
                <w:lang w:eastAsia="lt-LT"/>
              </w:rPr>
            </w:pPr>
            <w:r>
              <w:rPr>
                <w:szCs w:val="24"/>
                <w:lang w:eastAsia="lt-LT"/>
              </w:rPr>
              <w:t xml:space="preserve">Laivo tipas (Jungtinių Tautų Maisto ir žemės ūkio organizacijos (FAO) kodas) </w:t>
            </w:r>
          </w:p>
        </w:tc>
        <w:tc>
          <w:tcPr>
            <w:tcW w:w="9492" w:type="dxa"/>
          </w:tcPr>
          <w:p w:rsidR="00830964" w:rsidRDefault="00830964" w:rsidP="002578BF">
            <w:pPr>
              <w:overflowPunct w:val="0"/>
              <w:spacing w:line="360" w:lineRule="auto"/>
              <w:jc w:val="both"/>
              <w:textAlignment w:val="baseline"/>
              <w:rPr>
                <w:szCs w:val="24"/>
                <w:lang w:eastAsia="lt-LT"/>
              </w:rPr>
            </w:pPr>
          </w:p>
        </w:tc>
      </w:tr>
      <w:tr w:rsidR="00830964" w:rsidTr="002578BF">
        <w:tc>
          <w:tcPr>
            <w:tcW w:w="516" w:type="dxa"/>
          </w:tcPr>
          <w:p w:rsidR="00830964" w:rsidRDefault="00830964" w:rsidP="002578BF">
            <w:pPr>
              <w:overflowPunct w:val="0"/>
              <w:spacing w:line="360" w:lineRule="auto"/>
              <w:jc w:val="both"/>
              <w:textAlignment w:val="baseline"/>
              <w:rPr>
                <w:szCs w:val="24"/>
                <w:lang w:eastAsia="lt-LT"/>
              </w:rPr>
            </w:pPr>
            <w:r>
              <w:rPr>
                <w:szCs w:val="24"/>
                <w:lang w:eastAsia="lt-LT"/>
              </w:rPr>
              <w:t>25.</w:t>
            </w:r>
          </w:p>
        </w:tc>
        <w:tc>
          <w:tcPr>
            <w:tcW w:w="4441" w:type="dxa"/>
            <w:gridSpan w:val="2"/>
          </w:tcPr>
          <w:p w:rsidR="00830964" w:rsidRDefault="00830964" w:rsidP="002578BF">
            <w:pPr>
              <w:overflowPunct w:val="0"/>
              <w:spacing w:line="360" w:lineRule="auto"/>
              <w:jc w:val="both"/>
              <w:textAlignment w:val="baseline"/>
              <w:rPr>
                <w:szCs w:val="24"/>
                <w:lang w:eastAsia="lt-LT"/>
              </w:rPr>
            </w:pPr>
            <w:r>
              <w:rPr>
                <w:szCs w:val="24"/>
                <w:lang w:eastAsia="lt-LT"/>
              </w:rPr>
              <w:t>Žvejybos įrankio tipas (FAO kodas)</w:t>
            </w:r>
          </w:p>
        </w:tc>
        <w:tc>
          <w:tcPr>
            <w:tcW w:w="9492" w:type="dxa"/>
          </w:tcPr>
          <w:p w:rsidR="00830964" w:rsidRDefault="00830964" w:rsidP="002578BF">
            <w:pPr>
              <w:overflowPunct w:val="0"/>
              <w:spacing w:line="360" w:lineRule="auto"/>
              <w:jc w:val="both"/>
              <w:textAlignment w:val="baseline"/>
              <w:rPr>
                <w:szCs w:val="24"/>
                <w:lang w:eastAsia="lt-LT"/>
              </w:rPr>
            </w:pPr>
          </w:p>
        </w:tc>
      </w:tr>
      <w:tr w:rsidR="00830964" w:rsidTr="002578BF">
        <w:tc>
          <w:tcPr>
            <w:tcW w:w="14449" w:type="dxa"/>
            <w:gridSpan w:val="4"/>
          </w:tcPr>
          <w:p w:rsidR="00830964" w:rsidRDefault="00830964" w:rsidP="002578BF">
            <w:pPr>
              <w:overflowPunct w:val="0"/>
              <w:spacing w:line="360" w:lineRule="auto"/>
              <w:jc w:val="both"/>
              <w:textAlignment w:val="baseline"/>
              <w:rPr>
                <w:b/>
                <w:szCs w:val="24"/>
                <w:lang w:eastAsia="lt-LT"/>
              </w:rPr>
            </w:pPr>
            <w:r>
              <w:rPr>
                <w:b/>
                <w:szCs w:val="24"/>
                <w:lang w:eastAsia="lt-LT"/>
              </w:rPr>
              <w:t>DUOMENYS APIE ŽVEJYBOS VEIKLĄ</w:t>
            </w:r>
          </w:p>
        </w:tc>
      </w:tr>
      <w:tr w:rsidR="00830964" w:rsidTr="002578BF">
        <w:tc>
          <w:tcPr>
            <w:tcW w:w="516" w:type="dxa"/>
          </w:tcPr>
          <w:p w:rsidR="00830964" w:rsidRDefault="00830964" w:rsidP="002578BF">
            <w:pPr>
              <w:overflowPunct w:val="0"/>
              <w:spacing w:line="360" w:lineRule="auto"/>
              <w:jc w:val="both"/>
              <w:textAlignment w:val="baseline"/>
              <w:rPr>
                <w:szCs w:val="24"/>
                <w:lang w:eastAsia="lt-LT"/>
              </w:rPr>
            </w:pPr>
            <w:r>
              <w:rPr>
                <w:szCs w:val="24"/>
                <w:lang w:eastAsia="lt-LT"/>
              </w:rPr>
              <w:t>26.</w:t>
            </w:r>
          </w:p>
        </w:tc>
        <w:tc>
          <w:tcPr>
            <w:tcW w:w="4441" w:type="dxa"/>
            <w:gridSpan w:val="2"/>
          </w:tcPr>
          <w:p w:rsidR="00830964" w:rsidRDefault="00830964" w:rsidP="002578BF">
            <w:pPr>
              <w:overflowPunct w:val="0"/>
              <w:spacing w:line="360" w:lineRule="auto"/>
              <w:jc w:val="both"/>
              <w:textAlignment w:val="baseline"/>
              <w:rPr>
                <w:szCs w:val="24"/>
                <w:lang w:eastAsia="lt-LT"/>
              </w:rPr>
            </w:pPr>
            <w:r>
              <w:rPr>
                <w:szCs w:val="24"/>
                <w:lang w:eastAsia="lt-LT"/>
              </w:rPr>
              <w:t xml:space="preserve">Prašomo žvejybos leidimo tipas (leidimas žvejybai trečiosios </w:t>
            </w:r>
            <w:r>
              <w:t xml:space="preserve">šalies, su kuria Europos Sąjunga yra pasirašiusi susitarimą dėl žvejybos, vandenyse; leidimas žvejybai trečiosios šalies, su kuria Europos Sąjunga nepasirašiusi susitarimo dėl žvejybos, </w:t>
            </w:r>
            <w:r>
              <w:lastRenderedPageBreak/>
              <w:t>vandenyse; leidimas žvejybai atviroje jūroje; leidimas pagalbinei veiklai)</w:t>
            </w:r>
          </w:p>
        </w:tc>
        <w:tc>
          <w:tcPr>
            <w:tcW w:w="9492" w:type="dxa"/>
          </w:tcPr>
          <w:p w:rsidR="00830964" w:rsidRDefault="00830964" w:rsidP="002578BF">
            <w:pPr>
              <w:overflowPunct w:val="0"/>
              <w:spacing w:line="360" w:lineRule="auto"/>
              <w:jc w:val="both"/>
              <w:textAlignment w:val="baseline"/>
              <w:rPr>
                <w:szCs w:val="24"/>
                <w:lang w:eastAsia="lt-LT"/>
              </w:rPr>
            </w:pPr>
          </w:p>
        </w:tc>
      </w:tr>
      <w:tr w:rsidR="00830964" w:rsidTr="002578BF">
        <w:tc>
          <w:tcPr>
            <w:tcW w:w="516" w:type="dxa"/>
          </w:tcPr>
          <w:p w:rsidR="00830964" w:rsidRDefault="00830964" w:rsidP="002578BF">
            <w:pPr>
              <w:overflowPunct w:val="0"/>
              <w:spacing w:line="360" w:lineRule="auto"/>
              <w:jc w:val="both"/>
              <w:textAlignment w:val="baseline"/>
              <w:rPr>
                <w:szCs w:val="24"/>
                <w:lang w:eastAsia="lt-LT"/>
              </w:rPr>
            </w:pPr>
            <w:r>
              <w:rPr>
                <w:szCs w:val="24"/>
                <w:lang w:eastAsia="lt-LT"/>
              </w:rPr>
              <w:lastRenderedPageBreak/>
              <w:t>27.</w:t>
            </w:r>
          </w:p>
        </w:tc>
        <w:tc>
          <w:tcPr>
            <w:tcW w:w="4441" w:type="dxa"/>
            <w:gridSpan w:val="2"/>
          </w:tcPr>
          <w:p w:rsidR="00830964" w:rsidRDefault="00830964" w:rsidP="002578BF">
            <w:pPr>
              <w:overflowPunct w:val="0"/>
              <w:spacing w:line="360" w:lineRule="auto"/>
              <w:jc w:val="both"/>
              <w:textAlignment w:val="baseline"/>
              <w:rPr>
                <w:szCs w:val="24"/>
                <w:lang w:eastAsia="lt-LT"/>
              </w:rPr>
            </w:pPr>
            <w:r>
              <w:rPr>
                <w:szCs w:val="24"/>
                <w:lang w:eastAsia="lt-LT"/>
              </w:rPr>
              <w:t xml:space="preserve">Žvejybos rajonas (FAO rajonas (-ai), </w:t>
            </w:r>
            <w:proofErr w:type="spellStart"/>
            <w:r>
              <w:rPr>
                <w:szCs w:val="24"/>
                <w:lang w:eastAsia="lt-LT"/>
              </w:rPr>
              <w:t>parajonis</w:t>
            </w:r>
            <w:proofErr w:type="spellEnd"/>
            <w:r>
              <w:rPr>
                <w:szCs w:val="24"/>
                <w:lang w:eastAsia="lt-LT"/>
              </w:rPr>
              <w:t> (-</w:t>
            </w:r>
            <w:proofErr w:type="spellStart"/>
            <w:r>
              <w:rPr>
                <w:szCs w:val="24"/>
                <w:lang w:eastAsia="lt-LT"/>
              </w:rPr>
              <w:t>iai</w:t>
            </w:r>
            <w:proofErr w:type="spellEnd"/>
            <w:r>
              <w:rPr>
                <w:szCs w:val="24"/>
                <w:lang w:eastAsia="lt-LT"/>
              </w:rPr>
              <w:t xml:space="preserve">), kvadratas (-ai), </w:t>
            </w:r>
            <w:proofErr w:type="spellStart"/>
            <w:r>
              <w:rPr>
                <w:szCs w:val="24"/>
                <w:lang w:eastAsia="lt-LT"/>
              </w:rPr>
              <w:t>pakvadratis</w:t>
            </w:r>
            <w:proofErr w:type="spellEnd"/>
            <w:r>
              <w:rPr>
                <w:szCs w:val="24"/>
                <w:lang w:eastAsia="lt-LT"/>
              </w:rPr>
              <w:t> (-</w:t>
            </w:r>
            <w:proofErr w:type="spellStart"/>
            <w:r>
              <w:rPr>
                <w:szCs w:val="24"/>
                <w:lang w:eastAsia="lt-LT"/>
              </w:rPr>
              <w:t>čiai</w:t>
            </w:r>
            <w:proofErr w:type="spellEnd"/>
            <w:r>
              <w:rPr>
                <w:szCs w:val="24"/>
                <w:lang w:eastAsia="lt-LT"/>
              </w:rPr>
              <w:t>), jei taikoma)</w:t>
            </w:r>
          </w:p>
        </w:tc>
        <w:tc>
          <w:tcPr>
            <w:tcW w:w="9492" w:type="dxa"/>
          </w:tcPr>
          <w:p w:rsidR="00830964" w:rsidRDefault="00830964" w:rsidP="002578BF">
            <w:pPr>
              <w:overflowPunct w:val="0"/>
              <w:spacing w:line="360" w:lineRule="auto"/>
              <w:jc w:val="both"/>
              <w:textAlignment w:val="baseline"/>
              <w:rPr>
                <w:szCs w:val="24"/>
                <w:lang w:eastAsia="lt-LT"/>
              </w:rPr>
            </w:pPr>
          </w:p>
        </w:tc>
      </w:tr>
      <w:tr w:rsidR="00830964" w:rsidTr="002578BF">
        <w:tc>
          <w:tcPr>
            <w:tcW w:w="516" w:type="dxa"/>
          </w:tcPr>
          <w:p w:rsidR="00830964" w:rsidRDefault="00830964" w:rsidP="002578BF">
            <w:pPr>
              <w:overflowPunct w:val="0"/>
              <w:spacing w:line="360" w:lineRule="auto"/>
              <w:jc w:val="both"/>
              <w:textAlignment w:val="baseline"/>
              <w:rPr>
                <w:szCs w:val="24"/>
                <w:lang w:eastAsia="lt-LT"/>
              </w:rPr>
            </w:pPr>
            <w:r>
              <w:rPr>
                <w:szCs w:val="24"/>
                <w:lang w:eastAsia="lt-LT"/>
              </w:rPr>
              <w:t>28.</w:t>
            </w:r>
          </w:p>
        </w:tc>
        <w:tc>
          <w:tcPr>
            <w:tcW w:w="4441" w:type="dxa"/>
            <w:gridSpan w:val="2"/>
          </w:tcPr>
          <w:p w:rsidR="00830964" w:rsidRDefault="00830964" w:rsidP="002578BF">
            <w:pPr>
              <w:overflowPunct w:val="0"/>
              <w:spacing w:line="360" w:lineRule="auto"/>
              <w:jc w:val="both"/>
              <w:textAlignment w:val="baseline"/>
              <w:rPr>
                <w:szCs w:val="24"/>
                <w:lang w:eastAsia="lt-LT"/>
              </w:rPr>
            </w:pPr>
            <w:r>
              <w:rPr>
                <w:szCs w:val="24"/>
                <w:lang w:eastAsia="lt-LT"/>
              </w:rPr>
              <w:t>Veiklos zona (atviroji jūra; trečioji šalis (nurodyti))</w:t>
            </w:r>
          </w:p>
        </w:tc>
        <w:tc>
          <w:tcPr>
            <w:tcW w:w="9492" w:type="dxa"/>
          </w:tcPr>
          <w:p w:rsidR="00830964" w:rsidRDefault="00830964" w:rsidP="002578BF">
            <w:pPr>
              <w:overflowPunct w:val="0"/>
              <w:spacing w:line="360" w:lineRule="auto"/>
              <w:jc w:val="both"/>
              <w:textAlignment w:val="baseline"/>
              <w:rPr>
                <w:szCs w:val="24"/>
                <w:lang w:eastAsia="lt-LT"/>
              </w:rPr>
            </w:pPr>
          </w:p>
        </w:tc>
      </w:tr>
      <w:tr w:rsidR="00830964" w:rsidTr="002578BF">
        <w:tc>
          <w:tcPr>
            <w:tcW w:w="516" w:type="dxa"/>
          </w:tcPr>
          <w:p w:rsidR="00830964" w:rsidRDefault="00830964" w:rsidP="002578BF">
            <w:pPr>
              <w:overflowPunct w:val="0"/>
              <w:spacing w:line="360" w:lineRule="auto"/>
              <w:jc w:val="both"/>
              <w:textAlignment w:val="baseline"/>
              <w:rPr>
                <w:szCs w:val="24"/>
                <w:lang w:eastAsia="lt-LT"/>
              </w:rPr>
            </w:pPr>
            <w:r>
              <w:rPr>
                <w:szCs w:val="24"/>
                <w:lang w:eastAsia="lt-LT"/>
              </w:rPr>
              <w:t>29.</w:t>
            </w:r>
          </w:p>
        </w:tc>
        <w:tc>
          <w:tcPr>
            <w:tcW w:w="4441" w:type="dxa"/>
            <w:gridSpan w:val="2"/>
          </w:tcPr>
          <w:p w:rsidR="00830964" w:rsidRDefault="00830964" w:rsidP="002578BF">
            <w:pPr>
              <w:overflowPunct w:val="0"/>
              <w:spacing w:line="360" w:lineRule="auto"/>
              <w:jc w:val="both"/>
              <w:textAlignment w:val="baseline"/>
              <w:rPr>
                <w:szCs w:val="24"/>
                <w:lang w:eastAsia="lt-LT"/>
              </w:rPr>
            </w:pPr>
            <w:r>
              <w:rPr>
                <w:szCs w:val="24"/>
                <w:lang w:eastAsia="lt-LT"/>
              </w:rPr>
              <w:t>Žvejybos produktų iškrovimo uostai</w:t>
            </w:r>
          </w:p>
        </w:tc>
        <w:tc>
          <w:tcPr>
            <w:tcW w:w="9492" w:type="dxa"/>
          </w:tcPr>
          <w:p w:rsidR="00830964" w:rsidRDefault="00830964" w:rsidP="002578BF">
            <w:pPr>
              <w:overflowPunct w:val="0"/>
              <w:spacing w:line="360" w:lineRule="auto"/>
              <w:jc w:val="both"/>
              <w:textAlignment w:val="baseline"/>
              <w:rPr>
                <w:szCs w:val="24"/>
                <w:lang w:eastAsia="lt-LT"/>
              </w:rPr>
            </w:pPr>
          </w:p>
        </w:tc>
      </w:tr>
      <w:tr w:rsidR="00830964" w:rsidTr="002578BF">
        <w:tc>
          <w:tcPr>
            <w:tcW w:w="516" w:type="dxa"/>
          </w:tcPr>
          <w:p w:rsidR="00830964" w:rsidRDefault="00830964" w:rsidP="002578BF">
            <w:pPr>
              <w:overflowPunct w:val="0"/>
              <w:spacing w:line="360" w:lineRule="auto"/>
              <w:jc w:val="both"/>
              <w:textAlignment w:val="baseline"/>
              <w:rPr>
                <w:szCs w:val="24"/>
                <w:lang w:eastAsia="lt-LT"/>
              </w:rPr>
            </w:pPr>
            <w:r>
              <w:rPr>
                <w:szCs w:val="24"/>
                <w:lang w:eastAsia="lt-LT"/>
              </w:rPr>
              <w:t>30.</w:t>
            </w:r>
          </w:p>
        </w:tc>
        <w:tc>
          <w:tcPr>
            <w:tcW w:w="4441" w:type="dxa"/>
            <w:gridSpan w:val="2"/>
          </w:tcPr>
          <w:p w:rsidR="00830964" w:rsidRDefault="00830964" w:rsidP="002578BF">
            <w:pPr>
              <w:overflowPunct w:val="0"/>
              <w:spacing w:line="360" w:lineRule="auto"/>
              <w:jc w:val="both"/>
              <w:textAlignment w:val="baseline"/>
              <w:rPr>
                <w:szCs w:val="24"/>
                <w:lang w:eastAsia="lt-LT"/>
              </w:rPr>
            </w:pPr>
            <w:r>
              <w:rPr>
                <w:szCs w:val="24"/>
                <w:lang w:eastAsia="lt-LT"/>
              </w:rPr>
              <w:t>Tikslinių žuvų rūšių FAO kodas (-ai) (arba žvejybos kategorija Europos Sąjungos susitarimo dėl žvejybos su trečiąja šalimi atveju)</w:t>
            </w:r>
          </w:p>
        </w:tc>
        <w:tc>
          <w:tcPr>
            <w:tcW w:w="9492" w:type="dxa"/>
          </w:tcPr>
          <w:p w:rsidR="00830964" w:rsidRDefault="00830964" w:rsidP="002578BF">
            <w:pPr>
              <w:overflowPunct w:val="0"/>
              <w:spacing w:line="360" w:lineRule="auto"/>
              <w:jc w:val="both"/>
              <w:textAlignment w:val="baseline"/>
              <w:rPr>
                <w:szCs w:val="24"/>
                <w:lang w:eastAsia="lt-LT"/>
              </w:rPr>
            </w:pPr>
          </w:p>
        </w:tc>
      </w:tr>
      <w:tr w:rsidR="00830964" w:rsidTr="002578BF">
        <w:tc>
          <w:tcPr>
            <w:tcW w:w="516" w:type="dxa"/>
          </w:tcPr>
          <w:p w:rsidR="00830964" w:rsidRDefault="00830964" w:rsidP="002578BF">
            <w:pPr>
              <w:overflowPunct w:val="0"/>
              <w:spacing w:line="360" w:lineRule="auto"/>
              <w:jc w:val="both"/>
              <w:textAlignment w:val="baseline"/>
              <w:rPr>
                <w:szCs w:val="24"/>
                <w:lang w:eastAsia="lt-LT"/>
              </w:rPr>
            </w:pPr>
            <w:r>
              <w:rPr>
                <w:szCs w:val="24"/>
                <w:lang w:eastAsia="lt-LT"/>
              </w:rPr>
              <w:t>31.</w:t>
            </w:r>
          </w:p>
        </w:tc>
        <w:tc>
          <w:tcPr>
            <w:tcW w:w="4441" w:type="dxa"/>
            <w:gridSpan w:val="2"/>
          </w:tcPr>
          <w:p w:rsidR="00830964" w:rsidRDefault="00830964" w:rsidP="002578BF">
            <w:pPr>
              <w:overflowPunct w:val="0"/>
              <w:spacing w:line="360" w:lineRule="auto"/>
              <w:jc w:val="both"/>
              <w:textAlignment w:val="baseline"/>
              <w:rPr>
                <w:szCs w:val="24"/>
                <w:lang w:eastAsia="lt-LT"/>
              </w:rPr>
            </w:pPr>
            <w:r>
              <w:rPr>
                <w:szCs w:val="24"/>
                <w:lang w:eastAsia="lt-LT"/>
              </w:rPr>
              <w:t>Laikotarpis, kuriam prašoma išduoti leidimą (pradžios ir pabaigos datos)</w:t>
            </w:r>
          </w:p>
        </w:tc>
        <w:tc>
          <w:tcPr>
            <w:tcW w:w="9492" w:type="dxa"/>
          </w:tcPr>
          <w:p w:rsidR="00830964" w:rsidRDefault="00830964" w:rsidP="002578BF">
            <w:pPr>
              <w:overflowPunct w:val="0"/>
              <w:spacing w:line="360" w:lineRule="auto"/>
              <w:jc w:val="both"/>
              <w:textAlignment w:val="baseline"/>
              <w:rPr>
                <w:szCs w:val="24"/>
                <w:lang w:eastAsia="lt-LT"/>
              </w:rPr>
            </w:pPr>
          </w:p>
        </w:tc>
      </w:tr>
      <w:tr w:rsidR="00830964" w:rsidTr="002578BF">
        <w:tc>
          <w:tcPr>
            <w:tcW w:w="516" w:type="dxa"/>
          </w:tcPr>
          <w:p w:rsidR="00830964" w:rsidRDefault="00830964" w:rsidP="002578BF">
            <w:pPr>
              <w:overflowPunct w:val="0"/>
              <w:spacing w:line="360" w:lineRule="auto"/>
              <w:jc w:val="both"/>
              <w:textAlignment w:val="baseline"/>
              <w:rPr>
                <w:szCs w:val="24"/>
                <w:lang w:eastAsia="lt-LT"/>
              </w:rPr>
            </w:pPr>
            <w:r>
              <w:rPr>
                <w:szCs w:val="24"/>
                <w:lang w:eastAsia="lt-LT"/>
              </w:rPr>
              <w:t>32.</w:t>
            </w:r>
          </w:p>
        </w:tc>
        <w:tc>
          <w:tcPr>
            <w:tcW w:w="4441" w:type="dxa"/>
            <w:gridSpan w:val="2"/>
          </w:tcPr>
          <w:p w:rsidR="00830964" w:rsidRDefault="00830964" w:rsidP="002578BF">
            <w:pPr>
              <w:overflowPunct w:val="0"/>
              <w:spacing w:line="360" w:lineRule="auto"/>
              <w:jc w:val="both"/>
              <w:textAlignment w:val="baseline"/>
              <w:rPr>
                <w:szCs w:val="24"/>
                <w:lang w:eastAsia="lt-LT"/>
              </w:rPr>
            </w:pPr>
            <w:r>
              <w:rPr>
                <w:szCs w:val="24"/>
                <w:lang w:eastAsia="lt-LT"/>
              </w:rPr>
              <w:t>Pagalbinių laivų sąrašas (laivo pavadinimas; IMO numeris; CFR numeris)</w:t>
            </w:r>
          </w:p>
        </w:tc>
        <w:tc>
          <w:tcPr>
            <w:tcW w:w="9492" w:type="dxa"/>
          </w:tcPr>
          <w:p w:rsidR="00830964" w:rsidRDefault="00830964" w:rsidP="002578BF">
            <w:pPr>
              <w:overflowPunct w:val="0"/>
              <w:spacing w:line="360" w:lineRule="auto"/>
              <w:jc w:val="both"/>
              <w:textAlignment w:val="baseline"/>
              <w:rPr>
                <w:szCs w:val="24"/>
                <w:lang w:eastAsia="lt-LT"/>
              </w:rPr>
            </w:pPr>
          </w:p>
        </w:tc>
      </w:tr>
      <w:tr w:rsidR="00830964" w:rsidTr="002578BF">
        <w:tc>
          <w:tcPr>
            <w:tcW w:w="14449" w:type="dxa"/>
            <w:gridSpan w:val="4"/>
          </w:tcPr>
          <w:p w:rsidR="00830964" w:rsidRDefault="00830964" w:rsidP="002578BF">
            <w:pPr>
              <w:overflowPunct w:val="0"/>
              <w:spacing w:line="360" w:lineRule="auto"/>
              <w:jc w:val="both"/>
              <w:textAlignment w:val="baseline"/>
              <w:rPr>
                <w:b/>
                <w:szCs w:val="24"/>
                <w:lang w:eastAsia="lt-LT"/>
              </w:rPr>
            </w:pPr>
            <w:r>
              <w:rPr>
                <w:b/>
                <w:szCs w:val="24"/>
                <w:lang w:eastAsia="lt-LT"/>
              </w:rPr>
              <w:t>ŽVEJYBOS LAIVO FRACHTAVIMO SUTARTIS</w:t>
            </w:r>
          </w:p>
        </w:tc>
      </w:tr>
      <w:tr w:rsidR="00830964" w:rsidTr="002578BF">
        <w:tc>
          <w:tcPr>
            <w:tcW w:w="516" w:type="dxa"/>
          </w:tcPr>
          <w:p w:rsidR="00830964" w:rsidRDefault="00830964" w:rsidP="002578BF">
            <w:pPr>
              <w:overflowPunct w:val="0"/>
              <w:spacing w:line="360" w:lineRule="auto"/>
              <w:jc w:val="both"/>
              <w:textAlignment w:val="baseline"/>
              <w:rPr>
                <w:szCs w:val="24"/>
                <w:lang w:eastAsia="lt-LT"/>
              </w:rPr>
            </w:pPr>
            <w:r>
              <w:rPr>
                <w:szCs w:val="24"/>
                <w:lang w:eastAsia="lt-LT"/>
              </w:rPr>
              <w:t>33.</w:t>
            </w:r>
          </w:p>
        </w:tc>
        <w:tc>
          <w:tcPr>
            <w:tcW w:w="4441" w:type="dxa"/>
            <w:gridSpan w:val="2"/>
          </w:tcPr>
          <w:p w:rsidR="00830964" w:rsidRDefault="00830964" w:rsidP="002578BF">
            <w:pPr>
              <w:overflowPunct w:val="0"/>
              <w:spacing w:line="360" w:lineRule="auto"/>
              <w:jc w:val="both"/>
              <w:textAlignment w:val="baseline"/>
              <w:rPr>
                <w:szCs w:val="24"/>
                <w:lang w:eastAsia="lt-LT"/>
              </w:rPr>
            </w:pPr>
            <w:r>
              <w:rPr>
                <w:szCs w:val="24"/>
                <w:lang w:eastAsia="lt-LT"/>
              </w:rPr>
              <w:t>Laivas veiklą vykdo pagal frachtavimo sutartį (taip arba ne)</w:t>
            </w:r>
          </w:p>
        </w:tc>
        <w:tc>
          <w:tcPr>
            <w:tcW w:w="9492" w:type="dxa"/>
          </w:tcPr>
          <w:p w:rsidR="00830964" w:rsidRDefault="00830964" w:rsidP="002578BF">
            <w:pPr>
              <w:overflowPunct w:val="0"/>
              <w:spacing w:line="360" w:lineRule="auto"/>
              <w:jc w:val="both"/>
              <w:textAlignment w:val="baseline"/>
              <w:rPr>
                <w:szCs w:val="24"/>
                <w:lang w:eastAsia="lt-LT"/>
              </w:rPr>
            </w:pPr>
          </w:p>
        </w:tc>
      </w:tr>
      <w:tr w:rsidR="00830964" w:rsidTr="002578BF">
        <w:tc>
          <w:tcPr>
            <w:tcW w:w="516" w:type="dxa"/>
          </w:tcPr>
          <w:p w:rsidR="00830964" w:rsidRDefault="00830964" w:rsidP="002578BF">
            <w:pPr>
              <w:overflowPunct w:val="0"/>
              <w:spacing w:line="360" w:lineRule="auto"/>
              <w:jc w:val="both"/>
              <w:textAlignment w:val="baseline"/>
              <w:rPr>
                <w:szCs w:val="24"/>
                <w:lang w:eastAsia="lt-LT"/>
              </w:rPr>
            </w:pPr>
            <w:r>
              <w:rPr>
                <w:szCs w:val="24"/>
                <w:lang w:eastAsia="lt-LT"/>
              </w:rPr>
              <w:t>34.</w:t>
            </w:r>
          </w:p>
        </w:tc>
        <w:tc>
          <w:tcPr>
            <w:tcW w:w="4441" w:type="dxa"/>
            <w:gridSpan w:val="2"/>
          </w:tcPr>
          <w:p w:rsidR="00830964" w:rsidRDefault="00830964" w:rsidP="002578BF">
            <w:pPr>
              <w:overflowPunct w:val="0"/>
              <w:spacing w:line="360" w:lineRule="auto"/>
              <w:jc w:val="both"/>
              <w:textAlignment w:val="baseline"/>
              <w:rPr>
                <w:szCs w:val="24"/>
                <w:lang w:eastAsia="lt-LT"/>
              </w:rPr>
            </w:pPr>
            <w:r>
              <w:rPr>
                <w:szCs w:val="24"/>
                <w:lang w:eastAsia="lt-LT"/>
              </w:rPr>
              <w:t>Frachtavimo sutarties tipas (su įgula arba be įgulos)</w:t>
            </w:r>
          </w:p>
        </w:tc>
        <w:tc>
          <w:tcPr>
            <w:tcW w:w="9492" w:type="dxa"/>
          </w:tcPr>
          <w:p w:rsidR="00830964" w:rsidRDefault="00830964" w:rsidP="002578BF">
            <w:pPr>
              <w:overflowPunct w:val="0"/>
              <w:spacing w:line="360" w:lineRule="auto"/>
              <w:jc w:val="both"/>
              <w:textAlignment w:val="baseline"/>
              <w:rPr>
                <w:szCs w:val="24"/>
                <w:lang w:eastAsia="lt-LT"/>
              </w:rPr>
            </w:pPr>
          </w:p>
        </w:tc>
      </w:tr>
      <w:tr w:rsidR="00830964" w:rsidTr="002578BF">
        <w:tc>
          <w:tcPr>
            <w:tcW w:w="516" w:type="dxa"/>
          </w:tcPr>
          <w:p w:rsidR="00830964" w:rsidRDefault="00830964" w:rsidP="002578BF">
            <w:pPr>
              <w:overflowPunct w:val="0"/>
              <w:spacing w:line="360" w:lineRule="auto"/>
              <w:jc w:val="both"/>
              <w:textAlignment w:val="baseline"/>
              <w:rPr>
                <w:szCs w:val="24"/>
                <w:lang w:eastAsia="lt-LT"/>
              </w:rPr>
            </w:pPr>
            <w:r>
              <w:rPr>
                <w:szCs w:val="24"/>
                <w:lang w:eastAsia="lt-LT"/>
              </w:rPr>
              <w:t>35.</w:t>
            </w:r>
          </w:p>
        </w:tc>
        <w:tc>
          <w:tcPr>
            <w:tcW w:w="4441" w:type="dxa"/>
            <w:gridSpan w:val="2"/>
          </w:tcPr>
          <w:p w:rsidR="00830964" w:rsidRDefault="00830964" w:rsidP="002578BF">
            <w:pPr>
              <w:overflowPunct w:val="0"/>
              <w:spacing w:line="360" w:lineRule="auto"/>
              <w:jc w:val="both"/>
              <w:textAlignment w:val="baseline"/>
              <w:rPr>
                <w:szCs w:val="24"/>
                <w:lang w:eastAsia="lt-LT"/>
              </w:rPr>
            </w:pPr>
            <w:r>
              <w:rPr>
                <w:szCs w:val="24"/>
                <w:lang w:eastAsia="lt-LT"/>
              </w:rPr>
              <w:t>Frachtavimo laikotarpis (pradžios ir pabaigos datos)</w:t>
            </w:r>
          </w:p>
        </w:tc>
        <w:tc>
          <w:tcPr>
            <w:tcW w:w="9492" w:type="dxa"/>
          </w:tcPr>
          <w:p w:rsidR="00830964" w:rsidRDefault="00830964" w:rsidP="002578BF">
            <w:pPr>
              <w:overflowPunct w:val="0"/>
              <w:spacing w:line="360" w:lineRule="auto"/>
              <w:jc w:val="both"/>
              <w:textAlignment w:val="baseline"/>
              <w:rPr>
                <w:szCs w:val="24"/>
                <w:lang w:eastAsia="lt-LT"/>
              </w:rPr>
            </w:pPr>
          </w:p>
        </w:tc>
      </w:tr>
      <w:tr w:rsidR="00830964" w:rsidTr="002578BF">
        <w:tc>
          <w:tcPr>
            <w:tcW w:w="516" w:type="dxa"/>
          </w:tcPr>
          <w:p w:rsidR="00830964" w:rsidRDefault="00830964" w:rsidP="002578BF">
            <w:pPr>
              <w:overflowPunct w:val="0"/>
              <w:spacing w:line="360" w:lineRule="auto"/>
              <w:jc w:val="both"/>
              <w:textAlignment w:val="baseline"/>
              <w:rPr>
                <w:szCs w:val="24"/>
                <w:lang w:eastAsia="lt-LT"/>
              </w:rPr>
            </w:pPr>
            <w:r>
              <w:rPr>
                <w:szCs w:val="24"/>
                <w:lang w:eastAsia="lt-LT"/>
              </w:rPr>
              <w:t>36.</w:t>
            </w:r>
          </w:p>
        </w:tc>
        <w:tc>
          <w:tcPr>
            <w:tcW w:w="4441" w:type="dxa"/>
            <w:gridSpan w:val="2"/>
          </w:tcPr>
          <w:p w:rsidR="00830964" w:rsidRDefault="00830964" w:rsidP="002578BF">
            <w:pPr>
              <w:overflowPunct w:val="0"/>
              <w:spacing w:line="360" w:lineRule="auto"/>
              <w:jc w:val="both"/>
              <w:textAlignment w:val="baseline"/>
              <w:rPr>
                <w:szCs w:val="24"/>
                <w:lang w:eastAsia="lt-LT"/>
              </w:rPr>
            </w:pPr>
            <w:r>
              <w:rPr>
                <w:szCs w:val="24"/>
                <w:lang w:eastAsia="lt-LT"/>
              </w:rPr>
              <w:t xml:space="preserve">Žvejybos galimybės (tonomis), skirtos </w:t>
            </w:r>
            <w:r>
              <w:rPr>
                <w:szCs w:val="24"/>
                <w:lang w:eastAsia="lt-LT"/>
              </w:rPr>
              <w:lastRenderedPageBreak/>
              <w:t>laivui pagal frachtavimo sutartį</w:t>
            </w:r>
          </w:p>
        </w:tc>
        <w:tc>
          <w:tcPr>
            <w:tcW w:w="9492" w:type="dxa"/>
          </w:tcPr>
          <w:p w:rsidR="00830964" w:rsidRDefault="00830964" w:rsidP="002578BF">
            <w:pPr>
              <w:overflowPunct w:val="0"/>
              <w:spacing w:line="360" w:lineRule="auto"/>
              <w:jc w:val="both"/>
              <w:textAlignment w:val="baseline"/>
              <w:rPr>
                <w:szCs w:val="24"/>
                <w:lang w:eastAsia="lt-LT"/>
              </w:rPr>
            </w:pPr>
          </w:p>
        </w:tc>
      </w:tr>
      <w:tr w:rsidR="00830964" w:rsidTr="002578BF">
        <w:tc>
          <w:tcPr>
            <w:tcW w:w="516" w:type="dxa"/>
          </w:tcPr>
          <w:p w:rsidR="00830964" w:rsidRDefault="00830964" w:rsidP="002578BF">
            <w:pPr>
              <w:overflowPunct w:val="0"/>
              <w:spacing w:line="360" w:lineRule="auto"/>
              <w:jc w:val="both"/>
              <w:textAlignment w:val="baseline"/>
              <w:rPr>
                <w:szCs w:val="24"/>
                <w:lang w:eastAsia="lt-LT"/>
              </w:rPr>
            </w:pPr>
            <w:r>
              <w:rPr>
                <w:szCs w:val="24"/>
                <w:lang w:eastAsia="lt-LT"/>
              </w:rPr>
              <w:lastRenderedPageBreak/>
              <w:t>37.</w:t>
            </w:r>
          </w:p>
        </w:tc>
        <w:tc>
          <w:tcPr>
            <w:tcW w:w="4441" w:type="dxa"/>
            <w:gridSpan w:val="2"/>
          </w:tcPr>
          <w:p w:rsidR="00830964" w:rsidRDefault="00830964" w:rsidP="002578BF">
            <w:pPr>
              <w:overflowPunct w:val="0"/>
              <w:spacing w:line="360" w:lineRule="auto"/>
              <w:jc w:val="both"/>
              <w:textAlignment w:val="baseline"/>
              <w:rPr>
                <w:szCs w:val="24"/>
                <w:lang w:eastAsia="lt-LT"/>
              </w:rPr>
            </w:pPr>
            <w:r>
              <w:rPr>
                <w:szCs w:val="24"/>
                <w:lang w:eastAsia="lt-LT"/>
              </w:rPr>
              <w:t xml:space="preserve">Trečioji šalis (ES valstybė narė), pagal frachtavimo sutartį laivui skyrusi žvejybos galimybes </w:t>
            </w:r>
          </w:p>
        </w:tc>
        <w:tc>
          <w:tcPr>
            <w:tcW w:w="9492" w:type="dxa"/>
          </w:tcPr>
          <w:p w:rsidR="00830964" w:rsidRDefault="00830964" w:rsidP="002578BF">
            <w:pPr>
              <w:overflowPunct w:val="0"/>
              <w:spacing w:line="360" w:lineRule="auto"/>
              <w:jc w:val="both"/>
              <w:textAlignment w:val="baseline"/>
              <w:rPr>
                <w:szCs w:val="24"/>
                <w:lang w:eastAsia="lt-LT"/>
              </w:rPr>
            </w:pPr>
          </w:p>
        </w:tc>
      </w:tr>
    </w:tbl>
    <w:p w:rsidR="00830964" w:rsidRDefault="00830964" w:rsidP="00830964">
      <w:pPr>
        <w:overflowPunct w:val="0"/>
        <w:spacing w:line="360" w:lineRule="auto"/>
        <w:jc w:val="both"/>
        <w:textAlignment w:val="baseline"/>
        <w:rPr>
          <w:szCs w:val="24"/>
          <w:lang w:eastAsia="lt-LT"/>
        </w:rPr>
      </w:pPr>
      <w:r>
        <w:rPr>
          <w:szCs w:val="24"/>
          <w:lang w:eastAsia="lt-LT"/>
        </w:rPr>
        <w:t>*Žuvų perdirbimo būdų kodai:</w:t>
      </w:r>
    </w:p>
    <w:p w:rsidR="00830964" w:rsidRDefault="00830964" w:rsidP="00830964">
      <w:pPr>
        <w:overflowPunct w:val="0"/>
        <w:spacing w:line="360" w:lineRule="auto"/>
        <w:jc w:val="both"/>
        <w:textAlignment w:val="baseline"/>
        <w:rPr>
          <w:szCs w:val="24"/>
          <w:lang w:eastAsia="lt-LT"/>
        </w:rPr>
      </w:pPr>
      <w:r>
        <w:rPr>
          <w:szCs w:val="24"/>
          <w:lang w:eastAsia="lt-LT"/>
        </w:rPr>
        <w:t xml:space="preserve">Gyvos – ALI </w:t>
      </w:r>
    </w:p>
    <w:p w:rsidR="00830964" w:rsidRDefault="00830964" w:rsidP="00830964">
      <w:pPr>
        <w:overflowPunct w:val="0"/>
        <w:spacing w:line="360" w:lineRule="auto"/>
        <w:jc w:val="both"/>
        <w:textAlignment w:val="baseline"/>
        <w:rPr>
          <w:szCs w:val="24"/>
          <w:lang w:eastAsia="lt-LT"/>
        </w:rPr>
      </w:pPr>
      <w:r>
        <w:rPr>
          <w:szCs w:val="24"/>
          <w:lang w:eastAsia="lt-LT"/>
        </w:rPr>
        <w:t xml:space="preserve">Virtos – BOI </w:t>
      </w:r>
    </w:p>
    <w:p w:rsidR="00830964" w:rsidRDefault="00830964" w:rsidP="00830964">
      <w:pPr>
        <w:overflowPunct w:val="0"/>
        <w:spacing w:line="360" w:lineRule="auto"/>
        <w:jc w:val="both"/>
        <w:textAlignment w:val="baseline"/>
        <w:rPr>
          <w:szCs w:val="24"/>
          <w:lang w:eastAsia="lt-LT"/>
        </w:rPr>
      </w:pPr>
      <w:r>
        <w:rPr>
          <w:szCs w:val="24"/>
          <w:lang w:eastAsia="lt-LT"/>
        </w:rPr>
        <w:t xml:space="preserve">Džiovintos (vytintos) – DRI </w:t>
      </w:r>
    </w:p>
    <w:p w:rsidR="00830964" w:rsidRDefault="00830964" w:rsidP="00830964">
      <w:pPr>
        <w:overflowPunct w:val="0"/>
        <w:spacing w:line="360" w:lineRule="auto"/>
        <w:jc w:val="both"/>
        <w:textAlignment w:val="baseline"/>
        <w:rPr>
          <w:szCs w:val="24"/>
          <w:lang w:eastAsia="lt-LT"/>
        </w:rPr>
      </w:pPr>
      <w:r>
        <w:rPr>
          <w:szCs w:val="24"/>
          <w:lang w:eastAsia="lt-LT"/>
        </w:rPr>
        <w:t xml:space="preserve">Šviežios – FRE </w:t>
      </w:r>
    </w:p>
    <w:p w:rsidR="00830964" w:rsidRDefault="00830964" w:rsidP="00830964">
      <w:pPr>
        <w:overflowPunct w:val="0"/>
        <w:spacing w:line="360" w:lineRule="auto"/>
        <w:jc w:val="both"/>
        <w:textAlignment w:val="baseline"/>
        <w:rPr>
          <w:szCs w:val="24"/>
          <w:lang w:eastAsia="lt-LT"/>
        </w:rPr>
      </w:pPr>
      <w:r>
        <w:rPr>
          <w:szCs w:val="24"/>
          <w:lang w:eastAsia="lt-LT"/>
        </w:rPr>
        <w:t xml:space="preserve">Sušaldytos – FRO </w:t>
      </w:r>
    </w:p>
    <w:p w:rsidR="00830964" w:rsidRDefault="00830964" w:rsidP="00830964">
      <w:pPr>
        <w:overflowPunct w:val="0"/>
        <w:spacing w:line="360" w:lineRule="auto"/>
        <w:jc w:val="both"/>
        <w:textAlignment w:val="baseline"/>
        <w:rPr>
          <w:szCs w:val="24"/>
          <w:lang w:eastAsia="lt-LT"/>
        </w:rPr>
      </w:pPr>
      <w:r>
        <w:rPr>
          <w:szCs w:val="24"/>
          <w:lang w:eastAsia="lt-LT"/>
        </w:rPr>
        <w:t xml:space="preserve">Sūdytos – SAL </w:t>
      </w:r>
    </w:p>
    <w:p w:rsidR="00830964" w:rsidRDefault="00830964" w:rsidP="00830964">
      <w:pPr>
        <w:overflowPunct w:val="0"/>
        <w:spacing w:line="360" w:lineRule="auto"/>
        <w:jc w:val="both"/>
        <w:textAlignment w:val="baseline"/>
        <w:rPr>
          <w:szCs w:val="24"/>
          <w:lang w:eastAsia="lt-LT"/>
        </w:rPr>
      </w:pPr>
      <w:r>
        <w:rPr>
          <w:szCs w:val="24"/>
          <w:lang w:eastAsia="lt-LT"/>
        </w:rPr>
        <w:t>Rūkytos – SMO</w:t>
      </w:r>
    </w:p>
    <w:p w:rsidR="00830964" w:rsidRDefault="00830964" w:rsidP="00830964">
      <w:pPr>
        <w:overflowPunct w:val="0"/>
        <w:spacing w:line="360" w:lineRule="auto"/>
        <w:jc w:val="center"/>
        <w:textAlignment w:val="baseline"/>
      </w:pPr>
      <w:r>
        <w:rPr>
          <w:szCs w:val="24"/>
          <w:lang w:eastAsia="lt-LT"/>
        </w:rPr>
        <w:t>_______________________</w:t>
      </w:r>
    </w:p>
    <w:p w:rsidR="00830964" w:rsidRDefault="00830964"/>
    <w:sectPr w:rsidR="00830964" w:rsidSect="00830964">
      <w:headerReference w:type="default" r:id="rId7"/>
      <w:pgSz w:w="16838" w:h="11906" w:orient="landscape" w:code="9"/>
      <w:pgMar w:top="1134" w:right="1134" w:bottom="567" w:left="1134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30964" w:rsidRDefault="00830964" w:rsidP="00830964">
      <w:r>
        <w:separator/>
      </w:r>
    </w:p>
  </w:endnote>
  <w:endnote w:type="continuationSeparator" w:id="0">
    <w:p w:rsidR="00830964" w:rsidRDefault="00830964" w:rsidP="008309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30964" w:rsidRDefault="00830964" w:rsidP="00830964">
      <w:r>
        <w:separator/>
      </w:r>
    </w:p>
  </w:footnote>
  <w:footnote w:type="continuationSeparator" w:id="0">
    <w:p w:rsidR="00830964" w:rsidRDefault="00830964" w:rsidP="0083096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266844042"/>
      <w:docPartObj>
        <w:docPartGallery w:val="Page Numbers (Top of Page)"/>
        <w:docPartUnique/>
      </w:docPartObj>
    </w:sdtPr>
    <w:sdtContent>
      <w:p w:rsidR="00830964" w:rsidRDefault="00830964" w:rsidP="00830964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</w:t>
        </w:r>
        <w:r>
          <w:fldChar w:fldCharType="end"/>
        </w:r>
      </w:p>
    </w:sdtContent>
  </w:sdt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30964"/>
    <w:rsid w:val="008309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  <w:rsid w:val="00830964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830964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830964"/>
    <w:rPr>
      <w:rFonts w:ascii="Times New Roman" w:eastAsia="Times New Roman" w:hAnsi="Times New Roman" w:cs="Times New Roman"/>
      <w:sz w:val="24"/>
      <w:szCs w:val="20"/>
    </w:rPr>
  </w:style>
  <w:style w:type="paragraph" w:styleId="Porat">
    <w:name w:val="footer"/>
    <w:basedOn w:val="prastasis"/>
    <w:link w:val="PoratDiagrama"/>
    <w:uiPriority w:val="99"/>
    <w:unhideWhenUsed/>
    <w:rsid w:val="00830964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uiPriority w:val="99"/>
    <w:rsid w:val="00830964"/>
    <w:rPr>
      <w:rFonts w:ascii="Times New Roman" w:eastAsia="Times New Roman" w:hAnsi="Times New Roman" w:cs="Times New Roman"/>
      <w:sz w:val="24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  <w:rsid w:val="00830964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830964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830964"/>
    <w:rPr>
      <w:rFonts w:ascii="Times New Roman" w:eastAsia="Times New Roman" w:hAnsi="Times New Roman" w:cs="Times New Roman"/>
      <w:sz w:val="24"/>
      <w:szCs w:val="20"/>
    </w:rPr>
  </w:style>
  <w:style w:type="paragraph" w:styleId="Porat">
    <w:name w:val="footer"/>
    <w:basedOn w:val="prastasis"/>
    <w:link w:val="PoratDiagrama"/>
    <w:uiPriority w:val="99"/>
    <w:unhideWhenUsed/>
    <w:rsid w:val="00830964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uiPriority w:val="99"/>
    <w:rsid w:val="00830964"/>
    <w:rPr>
      <w:rFonts w:ascii="Times New Roman" w:eastAsia="Times New Roman" w:hAnsi="Times New Roman" w:cs="Times New Roman"/>
      <w:sz w:val="24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1560</Words>
  <Characters>890</Characters>
  <Application>Microsoft Office Word</Application>
  <DocSecurity>0</DocSecurity>
  <Lines>7</Lines>
  <Paragraphs>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LR Seimo kanceliarija</Company>
  <LinksUpToDate>false</LinksUpToDate>
  <CharactersWithSpaces>2446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JŪRĖNIENĖ Jolanta</dc:creator>
  <cp:lastModifiedBy>JŪRĖNIENĖ Jolanta</cp:lastModifiedBy>
  <cp:revision>1</cp:revision>
  <dcterms:created xsi:type="dcterms:W3CDTF">2021-08-11T13:00:00Z</dcterms:created>
  <dcterms:modified xsi:type="dcterms:W3CDTF">2021-08-11T13:05:00Z</dcterms:modified>
</cp:coreProperties>
</file>