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7a648befb6b4685a187071f4ec7b14b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rFonts w:ascii="TimesLT" w:hAnsi="TimesLT"/>
              <w:lang w:val="en-GB"/>
            </w:rPr>
          </w:pPr>
        </w:p>
        <w:p>
          <w:pPr>
            <w:tabs>
              <w:tab w:val="left" w:pos="1247"/>
              <w:tab w:val="left" w:pos="1298"/>
            </w:tabs>
            <w:jc w:val="center"/>
            <w:rPr>
              <w:rFonts w:ascii="TimesLT" w:hAnsi="TimesLT"/>
              <w:b/>
              <w:sz w:val="8"/>
              <w:szCs w:val="22"/>
            </w:rPr>
          </w:pPr>
        </w:p>
        <w:p>
          <w:pPr>
            <w:tabs>
              <w:tab w:val="left" w:pos="1247"/>
            </w:tabs>
            <w:ind w:firstLine="720"/>
            <w:jc w:val="both"/>
            <w:rPr>
              <w:rFonts w:ascii="TimesLT" w:hAnsi="TimesLT"/>
              <w:b/>
              <w:sz w:val="8"/>
              <w:szCs w:val="8"/>
            </w:rPr>
          </w:pPr>
        </w:p>
        <w:tbl>
          <w:tblPr>
            <w:tblW w:w="4792" w:type="dxa"/>
            <w:tblLook w:val="00A0" w:firstRow="1" w:lastRow="0" w:firstColumn="1" w:lastColumn="0" w:noHBand="0" w:noVBand="0"/>
          </w:tblPr>
          <w:tblGrid>
            <w:gridCol w:w="4792"/>
          </w:tblGrid>
          <w:tr>
            <w:trPr>
              <w:trHeight w:val="851"/>
            </w:trPr>
            <w:tc>
              <w:tcPr>
                <w:tcW w:w="4792" w:type="dxa"/>
                <w:hideMark/>
              </w:tcPr>
              <w:p>
                <w:pPr>
                  <w:widowControl w:val="0"/>
                  <w:spacing w:line="254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   </w:t>
                </w:r>
              </w:p>
              <w:p>
                <w:pPr>
                  <w:widowControl w:val="0"/>
                  <w:spacing w:line="254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Alytaus rajono savivaldybės tarybos </w:t>
                </w:r>
              </w:p>
              <w:p>
                <w:pPr>
                  <w:widowControl w:val="0"/>
                  <w:spacing w:line="254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2022 m. vasario 17 d. sprendimu Nr. K-1 </w:t>
                </w:r>
              </w:p>
            </w:tc>
          </w:tr>
        </w:tbl>
        <w:p/>
        <w:p/>
        <w:sdt>
          <w:sdtPr>
            <w:alias w:val="lentele"/>
            <w:tag w:val="part_f05a8fd52b384ab9bbb32c827d99d857"/>
            <w:lock w:val="sdtLocked"/>
            <w:richText/>
          </w:sdtPr>
          <w:sdtContent>
            <w:p>
              <w:pPr>
                <w:jc w:val="right"/>
              </w:pPr>
              <w:r>
                <w:t>3 priedas</w:t>
              </w:r>
            </w:p>
            <w:p>
              <w:pPr>
                <w:tabs>
                  <w:tab w:val="left" w:pos="13750"/>
                  <w:tab w:val="left" w:pos="13892"/>
                </w:tabs>
                <w:ind w:left="12960" w:firstLine="744"/>
                <w:jc w:val="center"/>
              </w:pPr>
              <w:sdt>
                <w:sdtPr>
                  <w:alias w:val="Numeris"/>
                  <w:tag w:val="nr_f05a8fd52b384ab9bbb32c827d99d857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 xml:space="preserve"> lentelė</w:t>
              </w:r>
            </w:p>
            <w:p>
              <w:pPr>
                <w:tabs>
                  <w:tab w:val="left" w:pos="1247"/>
                  <w:tab w:val="left" w:pos="1298"/>
                </w:tabs>
                <w:ind w:left="5102"/>
                <w:jc w:val="right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f05a8fd52b384ab9bbb32c827d99d857"/>
                <w:lock w:val="sdtLocked"/>
                <w:richText/>
              </w:sdtPr>
              <w:sdtContent>
                <w:p>
                  <w:pPr>
                    <w:tabs>
                      <w:tab w:val="left" w:pos="1247"/>
                      <w:tab w:val="left" w:pos="1298"/>
                    </w:tabs>
                    <w:ind w:left="5102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INFORMACINĖS VISUOMENĖS PLĖTROS PROGRAMOS</w:t>
                  </w:r>
                </w:p>
                <w:p>
                  <w:pPr>
                    <w:ind w:firstLine="1488"/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VERTINIMO KRITERIJŲ SUVESTINĖ</w:t>
                  </w:r>
                </w:p>
              </w:sdtContent>
            </w:sdt>
            <w:p>
              <w:pPr>
                <w:tabs>
                  <w:tab w:val="left" w:pos="1247"/>
                  <w:tab w:val="left" w:pos="1298"/>
                </w:tabs>
                <w:ind w:left="5102"/>
                <w:jc w:val="right"/>
                <w:rPr>
                  <w:rFonts w:ascii="TimesLT" w:hAnsi="TimesLT"/>
                  <w:b/>
                </w:rPr>
              </w:pPr>
            </w:p>
            <w:p>
              <w:pPr>
                <w:jc w:val="center"/>
                <w:rPr>
                  <w:b/>
                  <w:szCs w:val="24"/>
                </w:rPr>
              </w:pPr>
            </w:p>
            <w:tbl>
              <w:tblPr>
                <w:tblW w:w="1499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1384"/>
                <w:gridCol w:w="1276"/>
                <w:gridCol w:w="1276"/>
                <w:gridCol w:w="1275"/>
                <w:gridCol w:w="4678"/>
                <w:gridCol w:w="1701"/>
                <w:gridCol w:w="851"/>
                <w:gridCol w:w="708"/>
                <w:gridCol w:w="851"/>
                <w:gridCol w:w="992"/>
              </w:tblGrid>
              <w:tr>
                <w:trPr>
                  <w:tblHeader/>
                </w:trPr>
                <w:tc>
                  <w:tcPr>
                    <w:tcW w:w="11590" w:type="dxa"/>
                    <w:gridSpan w:val="6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Vertinimo kriterijaus</w:t>
                    </w:r>
                  </w:p>
                </w:tc>
                <w:tc>
                  <w:tcPr>
                    <w:tcW w:w="3402" w:type="dxa"/>
                    <w:gridSpan w:val="4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Vertinimo kriterijaus reikšmės (metais)</w:t>
                    </w:r>
                  </w:p>
                </w:tc>
              </w:tr>
              <w:tr>
                <w:tc>
                  <w:tcPr>
                    <w:tcW w:w="5211" w:type="dxa"/>
                    <w:gridSpan w:val="4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Kodai</w:t>
                    </w:r>
                  </w:p>
                </w:tc>
                <w:tc>
                  <w:tcPr>
                    <w:tcW w:w="4678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Pavadinimas, mato vienetas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701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Vertinimo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kriterijaus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kodas</w:t>
                    </w:r>
                  </w:p>
                </w:tc>
                <w:tc>
                  <w:tcPr>
                    <w:tcW w:w="851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2021</w:t>
                    </w:r>
                  </w:p>
                </w:tc>
                <w:tc>
                  <w:tcPr>
                    <w:tcW w:w="708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2022</w:t>
                    </w:r>
                  </w:p>
                </w:tc>
                <w:tc>
                  <w:tcPr>
                    <w:tcW w:w="851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2023</w:t>
                    </w:r>
                  </w:p>
                </w:tc>
                <w:tc>
                  <w:tcPr>
                    <w:tcW w:w="992" w:type="dxa"/>
                    <w:vMerge w:val="restart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2024</w:t>
                    </w:r>
                  </w:p>
                </w:tc>
              </w:tr>
              <w:tr>
                <w:trPr>
                  <w:trHeight w:val="921"/>
                </w:trP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Strateginio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tikslo</w:t>
                    </w:r>
                  </w:p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kodas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Programos kodas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Programos tikslo kodas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Uždavinio kodas</w:t>
                    </w:r>
                  </w:p>
                </w:tc>
                <w:tc>
                  <w:tcPr>
                    <w:tcW w:w="4678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701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851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708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851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992" w:type="dxa"/>
                    <w:vMerge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</w:tr>
              <w:tr>
                <w:trPr>
                  <w:trHeight w:val="347"/>
                </w:trPr>
                <w:tc>
                  <w:tcPr>
                    <w:tcW w:w="14992" w:type="dxa"/>
                    <w:gridSpan w:val="10"/>
                    <w:vAlign w:val="center"/>
                  </w:tcPr>
                  <w:p>
                    <w:pPr>
                      <w:jc w:val="center"/>
                      <w:rPr>
                        <w:szCs w:val="18"/>
                      </w:rPr>
                    </w:pPr>
                    <w:r>
                      <w:rPr>
                        <w:szCs w:val="18"/>
                      </w:rPr>
                      <w:t>Efekto kriterijus (-ai)</w:t>
                    </w:r>
                  </w:p>
                </w:tc>
              </w:tr>
              <w:tr>
                <w:tc>
                  <w:tcPr>
                    <w:tcW w:w="1384" w:type="dxa"/>
                  </w:tcPr>
                  <w:p>
                    <w:pPr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04</w:t>
                    </w:r>
                  </w:p>
                </w:tc>
                <w:tc>
                  <w:tcPr>
                    <w:tcW w:w="1276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</w:p>
                </w:tc>
                <w:tc>
                  <w:tcPr>
                    <w:tcW w:w="4678" w:type="dxa"/>
                  </w:tcPr>
                  <w:p>
                    <w:pPr>
                      <w:jc w:val="both"/>
                      <w:rPr>
                        <w:szCs w:val="22"/>
                      </w:rPr>
                    </w:pPr>
                    <w:r>
                      <w:rPr>
                        <w:szCs w:val="24"/>
                      </w:rPr>
                      <w:t>Paskelbtų informacinių pranešimų skaičius, vnt.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E-04-04-01</w:t>
                    </w:r>
                  </w:p>
                </w:tc>
                <w:tc>
                  <w:tcPr>
                    <w:tcW w:w="851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450</w:t>
                    </w:r>
                  </w:p>
                </w:tc>
                <w:tc>
                  <w:tcPr>
                    <w:tcW w:w="708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450</w:t>
                    </w:r>
                  </w:p>
                </w:tc>
                <w:tc>
                  <w:tcPr>
                    <w:tcW w:w="851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450</w:t>
                    </w:r>
                  </w:p>
                </w:tc>
                <w:tc>
                  <w:tcPr>
                    <w:tcW w:w="992" w:type="dxa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450</w:t>
                    </w:r>
                  </w:p>
                </w:tc>
              </w:tr>
              <w:tr>
                <w:tc>
                  <w:tcPr>
                    <w:tcW w:w="14992" w:type="dxa"/>
                    <w:gridSpan w:val="10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14992" w:type="dxa"/>
                    <w:gridSpan w:val="10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Rezultato kriterijus (-ai)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04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678" w:type="dxa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Vykdomos programos susijusios su informacinės visuomenės plėtra,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  <w:vertAlign w:val="superscript"/>
                      </w:rPr>
                    </w:pPr>
                    <w:r>
                      <w:rPr>
                        <w:szCs w:val="24"/>
                      </w:rPr>
                      <w:t>R-04-01-01</w:t>
                    </w:r>
                  </w:p>
                </w:tc>
                <w:tc>
                  <w:tcPr>
                    <w:tcW w:w="851" w:type="dxa"/>
                    <w:vAlign w:val="center"/>
                  </w:tcPr>
                  <w:p>
                    <w:pPr>
                      <w:jc w:val="center"/>
                    </w:pPr>
                    <w:r>
                      <w:t>1</w:t>
                    </w:r>
                  </w:p>
                </w:tc>
                <w:tc>
                  <w:tcPr>
                    <w:tcW w:w="708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85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</w:tr>
              <w:t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04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5" w:type="dxa"/>
                    <w:shd w:val="clear" w:color="auto" w:fill="A6A6A6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678" w:type="dxa"/>
                    <w:vAlign w:val="center"/>
                  </w:tcPr>
                  <w:p>
                    <w:pPr>
                      <w:tabs>
                        <w:tab w:val="left" w:pos="5148"/>
                        <w:tab w:val="left" w:pos="5868"/>
                        <w:tab w:val="left" w:pos="6724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Partnerių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R-04-02-01</w:t>
                    </w:r>
                  </w:p>
                </w:tc>
                <w:tc>
                  <w:tcPr>
                    <w:tcW w:w="851" w:type="dxa"/>
                    <w:vAlign w:val="center"/>
                  </w:tcPr>
                  <w:p>
                    <w:pPr>
                      <w:jc w:val="center"/>
                    </w:pPr>
                    <w:r>
                      <w:t>15</w:t>
                    </w:r>
                  </w:p>
                </w:tc>
                <w:tc>
                  <w:tcPr>
                    <w:tcW w:w="708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15</w:t>
                    </w:r>
                  </w:p>
                </w:tc>
                <w:tc>
                  <w:tcPr>
                    <w:tcW w:w="85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15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15</w:t>
                    </w:r>
                  </w:p>
                </w:tc>
              </w:tr>
              <w:tr>
                <w:tc>
                  <w:tcPr>
                    <w:tcW w:w="14992" w:type="dxa"/>
                    <w:gridSpan w:val="10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Produkto kriterijus (-ai)</w:t>
                    </w:r>
                  </w:p>
                </w:tc>
              </w:tr>
              <w:tr>
                <w:trPr>
                  <w:trHeight w:val="276"/>
                </w:trP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04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4678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Programai skiriamas finansavimas, tūkst. Eur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P-04-01-01-01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37,2</w:t>
                    </w:r>
                  </w:p>
                </w:tc>
                <w:tc>
                  <w:tcPr>
                    <w:tcW w:w="708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37,2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37,2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bottom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37,2</w:t>
                    </w:r>
                  </w:p>
                </w:tc>
              </w:tr>
              <w:tr>
                <w:trPr>
                  <w:trHeight w:val="276"/>
                </w:trPr>
                <w:tc>
                  <w:tcPr>
                    <w:tcW w:w="1384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04</w:t>
                    </w:r>
                  </w:p>
                </w:tc>
                <w:tc>
                  <w:tcPr>
                    <w:tcW w:w="1276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02</w:t>
                    </w:r>
                  </w:p>
                </w:tc>
                <w:tc>
                  <w:tcPr>
                    <w:tcW w:w="1275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01</w:t>
                    </w:r>
                  </w:p>
                </w:tc>
                <w:tc>
                  <w:tcPr>
                    <w:tcW w:w="4678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Apsilankiusių delegacijų skaičius, vnt.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P-04-02-01-01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</w:r>
                  </w:p>
                </w:tc>
                <w:tc>
                  <w:tcPr>
                    <w:tcW w:w="708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bottom w:val="single" w:sz="4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szCs w:val="22"/>
                      </w:rPr>
                    </w:pPr>
                    <w:r>
                      <w:rPr>
                        <w:szCs w:val="22"/>
                      </w:rPr>
                      <w:t>5</w:t>
                    </w:r>
                  </w:p>
                </w:tc>
              </w:tr>
              <w:tr>
                <w:trPr>
                  <w:trHeight w:val="276"/>
                </w:trPr>
                <w:tc>
                  <w:tcPr>
                    <w:tcW w:w="1384" w:type="dxa"/>
                  </w:tcPr>
                  <w:p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02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04</w:t>
                    </w:r>
                  </w:p>
                </w:tc>
                <w:tc>
                  <w:tcPr>
                    <w:tcW w:w="1276" w:type="dxa"/>
                  </w:tcPr>
                  <w:p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02</w:t>
                    </w:r>
                  </w:p>
                </w:tc>
                <w:tc>
                  <w:tcPr>
                    <w:tcW w:w="1275" w:type="dxa"/>
                  </w:tcPr>
                  <w:p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01</w:t>
                    </w:r>
                  </w:p>
                </w:tc>
                <w:tc>
                  <w:tcPr>
                    <w:tcW w:w="4678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Protokolinių vizitų skaičius</w:t>
                    </w:r>
                  </w:p>
                </w:tc>
                <w:tc>
                  <w:tcPr>
                    <w:tcW w:w="1701" w:type="dxa"/>
                  </w:tcPr>
                  <w:p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P-04-02-01-02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5</w:t>
                    </w:r>
                  </w:p>
                </w:tc>
                <w:tc>
                  <w:tcPr>
                    <w:tcW w:w="708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3</w:t>
                    </w:r>
                  </w:p>
                </w:tc>
                <w:tc>
                  <w:tcPr>
                    <w:tcW w:w="851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jc w:val="center"/>
                      <w:rPr>
                        <w:szCs w:val="24"/>
                        <w:lang w:val="en-GB"/>
                      </w:rPr>
                    </w:pPr>
                    <w:r>
                      <w:rPr>
                        <w:szCs w:val="24"/>
                        <w:lang w:val="en-GB"/>
                      </w:rPr>
                      <w:t>5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bottom w:val="single" w:sz="4" w:space="0" w:color="auto"/>
                    </w:tcBorders>
                  </w:tcPr>
                  <w:p>
                    <w:pPr>
                      <w:jc w:val="center"/>
                      <w:rPr>
                        <w:szCs w:val="22"/>
                        <w:lang w:val="en-GB"/>
                      </w:rPr>
                    </w:pPr>
                    <w:r>
                      <w:rPr>
                        <w:szCs w:val="22"/>
                        <w:lang w:val="en-GB"/>
                      </w:rPr>
                      <w:t>5</w:t>
                    </w:r>
                  </w:p>
                </w:tc>
              </w:tr>
            </w:tbl>
            <w:p>
              <w:pPr>
                <w:rPr>
                  <w:rFonts w:ascii="TimesLT" w:hAnsi="TimesLT"/>
                  <w:sz w:val="8"/>
                </w:rPr>
              </w:pPr>
            </w:p>
            <w:p>
              <w:pPr>
                <w:rPr>
                  <w:rFonts w:ascii="TimesLT" w:hAnsi="TimesLT"/>
                  <w:sz w:val="8"/>
                </w:rPr>
              </w:pPr>
            </w:p>
          </w:sdtContent>
        </w:sdt>
        <w:sdt>
          <w:sdtPr>
            <w:alias w:val="pastraipa"/>
            <w:tag w:val="part_e25783930c5b44f6a4f22340a198b561"/>
            <w:lock w:val="sdtLocked"/>
            <w:richText/>
          </w:sdtPr>
          <w:sdtContent>
            <w:p>
              <w:pPr>
                <w:jc w:val="center"/>
                <w:rPr>
                  <w:rFonts w:ascii="TimesLT" w:hAnsi="TimesLT"/>
                </w:rPr>
              </w:pPr>
              <w:r>
                <w:rPr>
                  <w:rFonts w:ascii="TimesLT" w:hAnsi="TimesLT"/>
                </w:rPr>
                <w:t>_________________________________</w:t>
              </w:r>
            </w:p>
            <w:p>
              <w:pPr>
                <w:jc w:val="center"/>
                <w:rPr>
                  <w:rFonts w:ascii="TimesLT" w:hAnsi="TimesLT"/>
                  <w:sz w:val="8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9" w:h="11907" w:orient="landscape" w:code="9"/>
      <w:pgMar w:top="1134" w:right="1134" w:bottom="567" w:left="1134" w:header="0" w:footer="403" w:gutter="0"/>
      <w:cols w:space="708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endnote>
  <w:endnote w:type="continuationSeparator" w:id="0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jc w:val="right"/>
      <w:rPr>
        <w:rFonts w:ascii="TimesLT" w:hAnsi="Times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footnote>
  <w:footnote w:type="continuationSeparator" w:id="0">
    <w:p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spacing w:before="120" w:after="120"/>
      <w:rPr>
        <w:rFonts w:ascii="TimesLT" w:hAnsi="TimesLT"/>
        <w:b/>
        <w:lang w:val="en-GB"/>
      </w:rPr>
    </w:pPr>
    <w:r>
      <w:rPr>
        <w:rFonts w:ascii="TimesLT" w:hAnsi="TimesLT"/>
        <w:b/>
        <w:lang w:val="en-GB"/>
      </w:rPr>
      <w:fldChar w:fldCharType="begin"/>
    </w:r>
    <w:r>
      <w:rPr>
        <w:rFonts w:ascii="TimesLT" w:hAnsi="TimesLT"/>
        <w:b/>
        <w:lang w:val="en-GB"/>
      </w:rPr>
      <w:instrText xml:space="preserve">PAGE  </w:instrText>
    </w:r>
    <w:r>
      <w:rPr>
        <w:rFonts w:ascii="TimesLT" w:hAnsi="TimesLT"/>
        <w:b/>
        <w:lang w:val="en-GB"/>
      </w:rPr>
      <w:fldChar w:fldCharType="separate"/>
    </w:r>
    <w:r>
      <w:rPr>
        <w:rFonts w:ascii="TimesLT" w:hAnsi="TimesLT"/>
        <w:b/>
        <w:lang w:val="en-GB"/>
      </w:rPr>
      <w:t>1</w:t>
    </w:r>
    <w:r>
      <w:rPr>
        <w:rFonts w:ascii="TimesLT" w:hAnsi="TimesLT"/>
        <w:b/>
        <w:lang w:val="en-GB"/>
      </w:rPr>
      <w:fldChar w:fldCharType="end"/>
    </w:r>
  </w:p>
  <w:p>
    <w:pPr>
      <w:spacing w:before="120" w:after="120"/>
      <w:ind w:right="360"/>
      <w:rPr>
        <w:rFonts w:ascii="TimesLT" w:hAnsi="TimesLT"/>
        <w:b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12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7EAB32-EBC6-4AFB-96E7-6661A5A13B9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436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63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28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8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374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11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85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3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76c2e0d88f9a4903879577f9d651ad52" PartId="07a648befb6b4685a187071f4ec7b14b">
    <Part Type="lentele" Nr="2" Title="INFORMACINĖS VISUOMENĖS PLĖTROS PROGRAMOS VERTINIMO KRITERIJŲ SUVESTINĖ" Notes="Numeris ne iš eilės. Trūksta dalių? [DocDalys]" DocPartId="7e7b6e1ad4614ea49313016ffae1dc1f" PartId="f05a8fd52b384ab9bbb32c827d99d857"/>
    <Part Type="pastraipa" DocPartId="786e779ce39d4fbba2eb0f9b7638d734" PartId="e25783930c5b44f6a4f22340a198b561"/>
  </Part>
</Parts>
</file>

<file path=customXml/itemProps1.xml><?xml version="1.0" encoding="utf-8"?>
<ds:datastoreItem xmlns:ds="http://schemas.openxmlformats.org/officeDocument/2006/customXml" ds:itemID="{15BDCF86-F3D2-42F1-A7B6-AF5821CDA6F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A4715D0-1037-4FF7-B229-E5F8BE69BD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145</Words>
  <Characters>876</Characters>
  <Application>Microsoft Office Word</Application>
  <DocSecurity>4</DocSecurity>
  <Lines>125</Lines>
  <Paragraphs>102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Savivaldybe</Company>
  <LinksUpToDate>false</LinksUpToDate>
  <CharactersWithSpaces>919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2022-02-22T11:31:00Z</dcterms:created>
  <dc:creator>Robertas Zubrus</dc:creator>
  <lastModifiedBy>adlibuser</lastModifiedBy>
  <lastPrinted>2021-01-27T08:35:00Z</lastPrinted>
  <dcterms:modified xsi:type="dcterms:W3CDTF">2022-02-22T11:31:00Z</dcterms:modified>
  <revision>2</revision>
  <dc:title/>
</coreProperties>
</file>