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aca32669742f4873b1073979ad97b3f2"/>
        <w:lock w:val="sdtLocked"/>
        <w:richText/>
      </w:sdtPr>
      <w:sdtContent>
        <w:tbl>
          <w:tblPr>
            <w:tblW w:w="4792" w:type="dxa"/>
            <w:tblLook w:val="00A0" w:firstRow="1" w:lastRow="0" w:firstColumn="1" w:lastColumn="0" w:noHBand="0" w:noVBand="0"/>
          </w:tblPr>
          <w:tblGrid>
            <w:gridCol w:w="4792"/>
          </w:tblGrid>
          <w:tr w14:paraId="2733F329" w14:textId="77777777">
            <w:trPr>
              <w:trHeight w:val="851"/>
            </w:trPr>
            <w:tc>
              <w:tcPr>
                <w:tcW w:w="4792" w:type="dxa"/>
                <w:hideMark/>
              </w:tcPr>
              <w:p w14:paraId="05D36E7E" w14:textId="77777777">
                <w:pPr>
                  <w:tabs>
                    <w:tab w:val="center" w:pos="4819"/>
                    <w:tab w:val="right" w:pos="9638"/>
                  </w:tabs>
                  <w:rPr>
                    <w:rFonts w:ascii="TimesLT" w:hAnsi="TimesLT"/>
                    <w:lang w:val="en-GB"/>
                  </w:rPr>
                </w:pPr>
              </w:p>
              <w:p w14:paraId="784DF959" w14:textId="77777777">
                <w:pPr>
                  <w:widowControl w:val="0"/>
                  <w:spacing w:line="25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0670F178" w14:textId="77777777">
                <w:pPr>
                  <w:widowControl w:val="0"/>
                  <w:spacing w:line="25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14:paraId="6263BC19" w14:textId="4A467043">
                <w:pPr>
                  <w:widowControl w:val="0"/>
                  <w:spacing w:line="25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2922FAD9" w14:textId="77777777">
          <w:pPr>
            <w:jc w:val="right"/>
          </w:pPr>
        </w:p>
        <w:p w14:paraId="2DEC1D66" w14:textId="77777777">
          <w:pPr>
            <w:jc w:val="right"/>
          </w:pPr>
        </w:p>
        <w:p w14:paraId="56309ABC" w14:textId="77777777">
          <w:pPr>
            <w:jc w:val="right"/>
          </w:pPr>
        </w:p>
      </w:sdtContent>
    </w:sdt>
    <w:sdt>
      <w:sdtPr>
        <w:alias w:val="lentele"/>
        <w:tag w:val="part_baadb1f0c4fd4bc3a80fc091ed5c93d2"/>
        <w:lock w:val="sdtLocked"/>
        <w:richText/>
      </w:sdtPr>
      <w:sdtContent>
        <w:p w14:paraId="3244ED95" w14:textId="2D65CD56">
          <w:pPr>
            <w:ind w:firstLine="248"/>
            <w:jc w:val="right"/>
          </w:pPr>
          <w:r>
            <w:t>3 priedas</w:t>
          </w:r>
        </w:p>
        <w:p w14:paraId="195B3058" w14:textId="358330EA">
          <w:pPr>
            <w:tabs>
              <w:tab w:val="left" w:pos="13750"/>
            </w:tabs>
            <w:ind w:firstLine="14136"/>
            <w:jc w:val="center"/>
          </w:pPr>
          <w:sdt>
            <w:sdtPr>
              <w:alias w:val="Numeris"/>
              <w:tag w:val="nr_baadb1f0c4fd4bc3a80fc091ed5c93d2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sdt>
          <w:sdtPr>
            <w:alias w:val="Pavadinimas"/>
            <w:tag w:val="title_baadb1f0c4fd4bc3a80fc091ed5c93d2"/>
            <w:lock w:val="sdtLocked"/>
            <w:richText/>
          </w:sdtPr>
          <w:sdtContent>
            <w:p w14:paraId="2001AD76" w14:textId="77777777">
              <w:pPr>
                <w:jc w:val="center"/>
                <w:rPr>
                  <w:b/>
                </w:rPr>
              </w:pPr>
              <w:r>
                <w:rPr>
                  <w:b/>
                </w:rPr>
                <w:t xml:space="preserve">JAUNIMO POLITIKOS ĮGYVENDINIMO PROGRAMOS  </w:t>
              </w:r>
            </w:p>
            <w:p w14:paraId="05786D7A" w14:textId="7B684574">
              <w:pPr>
                <w:jc w:val="center"/>
                <w:rPr>
                  <w:b/>
                </w:rPr>
              </w:pPr>
              <w:r>
                <w:rPr>
                  <w:b/>
                </w:rPr>
                <w:t>VERTINIMO KRITERIJŲ SUVESTINĖ</w:t>
              </w:r>
            </w:p>
          </w:sdtContent>
        </w:sdt>
        <w:p w14:paraId="05786D7D" w14:textId="77777777">
          <w:pPr>
            <w:jc w:val="center"/>
            <w:rPr>
              <w:rFonts w:ascii="TimesLT" w:hAnsi="TimesLT"/>
              <w:b/>
              <w:sz w:val="8"/>
              <w:szCs w:val="8"/>
            </w:rPr>
          </w:pPr>
        </w:p>
        <w:p w14:paraId="05786D7E" w14:textId="77777777">
          <w:pPr>
            <w:jc w:val="center"/>
            <w:rPr>
              <w:rFonts w:ascii="TimesLT" w:hAnsi="TimesLT"/>
              <w:b/>
              <w:sz w:val="8"/>
              <w:szCs w:val="8"/>
            </w:rPr>
          </w:pPr>
        </w:p>
        <w:tbl>
          <w:tblPr>
            <w:tblW w:w="1480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84"/>
            <w:gridCol w:w="1276"/>
            <w:gridCol w:w="1276"/>
            <w:gridCol w:w="1275"/>
            <w:gridCol w:w="4678"/>
            <w:gridCol w:w="1701"/>
            <w:gridCol w:w="709"/>
            <w:gridCol w:w="709"/>
            <w:gridCol w:w="850"/>
            <w:gridCol w:w="945"/>
          </w:tblGrid>
          <w:tr w14:paraId="05786D82" w14:textId="77777777">
            <w:trPr>
              <w:tblHeader/>
            </w:trPr>
            <w:tc>
              <w:tcPr>
                <w:tcW w:w="11590" w:type="dxa"/>
                <w:gridSpan w:val="6"/>
                <w:vAlign w:val="center"/>
              </w:tcPr>
              <w:p w14:paraId="05786D80" w14:textId="595B79F2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 kriterijaus</w:t>
                </w:r>
              </w:p>
            </w:tc>
            <w:tc>
              <w:tcPr>
                <w:tcW w:w="3213" w:type="dxa"/>
                <w:gridSpan w:val="4"/>
                <w:vAlign w:val="center"/>
              </w:tcPr>
              <w:p w14:paraId="05786D81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 kriterijaus reikšmės (metais)</w:t>
                </w:r>
              </w:p>
            </w:tc>
          </w:tr>
          <w:tr w14:paraId="05786D8D" w14:textId="77777777">
            <w:trPr>
              <w:tblHeader/>
            </w:trPr>
            <w:tc>
              <w:tcPr>
                <w:tcW w:w="5211" w:type="dxa"/>
                <w:gridSpan w:val="4"/>
                <w:vAlign w:val="center"/>
              </w:tcPr>
              <w:p w14:paraId="05786D83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Kodai</w:t>
                </w:r>
              </w:p>
            </w:tc>
            <w:tc>
              <w:tcPr>
                <w:tcW w:w="4678" w:type="dxa"/>
                <w:vMerge w:val="restart"/>
                <w:vAlign w:val="center"/>
              </w:tcPr>
              <w:p w14:paraId="05786D85" w14:textId="4F2ED66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Pavadinimas, mato vienetas</w:t>
                </w:r>
              </w:p>
            </w:tc>
            <w:tc>
              <w:tcPr>
                <w:tcW w:w="1701" w:type="dxa"/>
                <w:vMerge w:val="restart"/>
                <w:vAlign w:val="center"/>
              </w:tcPr>
              <w:p w14:paraId="05786D86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</w:t>
                </w:r>
              </w:p>
              <w:p w14:paraId="05786D87" w14:textId="425E9AC8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kriterijaus</w:t>
                </w:r>
              </w:p>
              <w:p w14:paraId="05786D88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kodas</w:t>
                </w:r>
              </w:p>
            </w:tc>
            <w:tc>
              <w:tcPr>
                <w:tcW w:w="709" w:type="dxa"/>
                <w:vMerge w:val="restart"/>
                <w:vAlign w:val="center"/>
              </w:tcPr>
              <w:p w14:paraId="05786D89" w14:textId="3F657CB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2021</w:t>
                </w:r>
              </w:p>
            </w:tc>
            <w:tc>
              <w:tcPr>
                <w:tcW w:w="709" w:type="dxa"/>
                <w:vMerge w:val="restart"/>
                <w:vAlign w:val="center"/>
              </w:tcPr>
              <w:p w14:paraId="05786D8A" w14:textId="45430F78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</w:t>
                </w:r>
              </w:p>
            </w:tc>
            <w:tc>
              <w:tcPr>
                <w:tcW w:w="850" w:type="dxa"/>
                <w:vMerge w:val="restart"/>
                <w:vAlign w:val="center"/>
              </w:tcPr>
              <w:p w14:paraId="05786D8B" w14:textId="1AC5DD3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2023</w:t>
                </w:r>
              </w:p>
            </w:tc>
            <w:tc>
              <w:tcPr>
                <w:tcW w:w="945" w:type="dxa"/>
                <w:vMerge w:val="restart"/>
                <w:vAlign w:val="center"/>
              </w:tcPr>
              <w:p w14:paraId="05786D8C" w14:textId="2A2ED9A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2024</w:t>
                </w:r>
              </w:p>
            </w:tc>
          </w:tr>
          <w:tr w14:paraId="05786D9A" w14:textId="77777777">
            <w:trPr>
              <w:trHeight w:val="921"/>
            </w:trPr>
            <w:tc>
              <w:tcPr>
                <w:tcW w:w="1384" w:type="dxa"/>
                <w:vAlign w:val="center"/>
              </w:tcPr>
              <w:p w14:paraId="05786D8E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Strateginio</w:t>
                </w:r>
              </w:p>
              <w:p w14:paraId="05786D8F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tikslo</w:t>
                </w:r>
              </w:p>
              <w:p w14:paraId="05786D90" w14:textId="4264B55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 w14:paraId="05786D91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 w14:paraId="05786D92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Programos tikslo kodas</w:t>
                </w:r>
              </w:p>
            </w:tc>
            <w:tc>
              <w:tcPr>
                <w:tcW w:w="1275" w:type="dxa"/>
                <w:vAlign w:val="center"/>
              </w:tcPr>
              <w:p w14:paraId="05786D93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Uždavinio kodas</w:t>
                </w:r>
              </w:p>
            </w:tc>
            <w:tc>
              <w:tcPr>
                <w:tcW w:w="4678" w:type="dxa"/>
                <w:vMerge/>
                <w:vAlign w:val="center"/>
              </w:tcPr>
              <w:p w14:paraId="05786D94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 w14:paraId="05786D95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9" w:type="dxa"/>
                <w:vMerge/>
                <w:vAlign w:val="center"/>
              </w:tcPr>
              <w:p w14:paraId="05786D96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9" w:type="dxa"/>
                <w:vMerge/>
                <w:vAlign w:val="center"/>
              </w:tcPr>
              <w:p w14:paraId="05786D97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50" w:type="dxa"/>
                <w:vMerge/>
                <w:vAlign w:val="center"/>
              </w:tcPr>
              <w:p w14:paraId="05786D98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945" w:type="dxa"/>
                <w:vMerge/>
                <w:vAlign w:val="center"/>
              </w:tcPr>
              <w:p w14:paraId="05786D99" w14:textId="77777777">
                <w:pPr>
                  <w:jc w:val="center"/>
                  <w:rPr>
                    <w:szCs w:val="22"/>
                  </w:rPr>
                </w:pPr>
              </w:p>
            </w:tc>
          </w:tr>
          <w:tr w14:paraId="05786D9C" w14:textId="77777777">
            <w:trPr>
              <w:trHeight w:val="473"/>
            </w:trPr>
            <w:tc>
              <w:tcPr>
                <w:tcW w:w="14803" w:type="dxa"/>
                <w:gridSpan w:val="10"/>
                <w:vAlign w:val="center"/>
              </w:tcPr>
              <w:p w14:paraId="05786D9B" w14:textId="77777777">
                <w:pPr>
                  <w:jc w:val="center"/>
                  <w:rPr>
                    <w:szCs w:val="18"/>
                  </w:rPr>
                </w:pPr>
                <w:r>
                  <w:rPr>
                    <w:szCs w:val="18"/>
                  </w:rPr>
                  <w:t>Efekto kriterijus (-ai)</w:t>
                </w:r>
              </w:p>
            </w:tc>
          </w:tr>
          <w:tr w14:paraId="24FE9084" w14:textId="77777777">
            <w:tc>
              <w:tcPr>
                <w:tcW w:w="1384" w:type="dxa"/>
                <w:vAlign w:val="center"/>
              </w:tcPr>
              <w:p w14:paraId="74E322DF" w14:textId="0DDEC15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48BDB93A" w14:textId="35AB533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3177B56C" w14:textId="77777777">
                <w:pPr>
                  <w:jc w:val="center"/>
                  <w:rPr>
                    <w:szCs w:val="22"/>
                    <w:highlight w:val="lightGray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5877B16C" w14:textId="77777777">
                <w:pPr>
                  <w:jc w:val="center"/>
                  <w:rPr>
                    <w:szCs w:val="22"/>
                    <w:highlight w:val="lightGray"/>
                  </w:rPr>
                </w:pPr>
              </w:p>
            </w:tc>
            <w:tc>
              <w:tcPr>
                <w:tcW w:w="4678" w:type="dxa"/>
              </w:tcPr>
              <w:p w14:paraId="02DE5720" w14:textId="5E8FD965"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Jaunimo ir su jaunimu dirbančių organizacijų institucinės paramos ir organizacijų potencialo plėtojimo skaičiaus kitimas, vnt.</w:t>
                </w:r>
              </w:p>
            </w:tc>
            <w:tc>
              <w:tcPr>
                <w:tcW w:w="1701" w:type="dxa"/>
                <w:vAlign w:val="center"/>
              </w:tcPr>
              <w:p w14:paraId="26C126C4" w14:textId="745C4F8F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E-01-01-01</w:t>
                </w:r>
              </w:p>
            </w:tc>
            <w:tc>
              <w:tcPr>
                <w:tcW w:w="709" w:type="dxa"/>
                <w:vAlign w:val="center"/>
              </w:tcPr>
              <w:p w14:paraId="5AF8F343" w14:textId="377F4831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709" w:type="dxa"/>
                <w:vAlign w:val="center"/>
              </w:tcPr>
              <w:p w14:paraId="1B993BD1" w14:textId="72596BB2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850" w:type="dxa"/>
                <w:vAlign w:val="center"/>
              </w:tcPr>
              <w:p w14:paraId="609878AC" w14:textId="7BA748BD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</w:t>
                </w:r>
              </w:p>
            </w:tc>
            <w:tc>
              <w:tcPr>
                <w:tcW w:w="945" w:type="dxa"/>
                <w:vAlign w:val="center"/>
              </w:tcPr>
              <w:p w14:paraId="545A3DB8" w14:textId="662D6C7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14</w:t>
                </w:r>
              </w:p>
            </w:tc>
          </w:tr>
          <w:tr w14:paraId="05786DB4" w14:textId="77777777">
            <w:tc>
              <w:tcPr>
                <w:tcW w:w="14803" w:type="dxa"/>
                <w:gridSpan w:val="10"/>
              </w:tcPr>
              <w:p w14:paraId="05786DB3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Rezultato </w:t>
                </w:r>
                <w:r>
                  <w:rPr>
                    <w:szCs w:val="18"/>
                  </w:rPr>
                  <w:t>kriterijus (-ai)</w:t>
                </w:r>
              </w:p>
            </w:tc>
          </w:tr>
          <w:tr w14:paraId="05786DCA" w14:textId="77777777">
            <w:tc>
              <w:tcPr>
                <w:tcW w:w="1384" w:type="dxa"/>
                <w:vMerge w:val="restart"/>
                <w:vAlign w:val="center"/>
              </w:tcPr>
              <w:p w14:paraId="05786DC0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05786DC1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05786DC2" w14:textId="34A0E71E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5" w:type="dxa"/>
                <w:vMerge w:val="restart"/>
                <w:shd w:val="clear" w:color="auto" w:fill="A6A6A6" w:themeFill="background1" w:themeFillShade="A6"/>
              </w:tcPr>
              <w:p w14:paraId="05786DC3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678" w:type="dxa"/>
                <w:vAlign w:val="center"/>
              </w:tcPr>
              <w:p w14:paraId="05786DC4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Atvirų jaunimo erdvių sukūrimas, vnt.</w:t>
                </w:r>
              </w:p>
            </w:tc>
            <w:tc>
              <w:tcPr>
                <w:tcW w:w="1701" w:type="dxa"/>
                <w:vAlign w:val="center"/>
              </w:tcPr>
              <w:p w14:paraId="05786DC5" w14:textId="78939A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R-01-01-01</w:t>
                </w:r>
              </w:p>
            </w:tc>
            <w:tc>
              <w:tcPr>
                <w:tcW w:w="709" w:type="dxa"/>
                <w:vAlign w:val="center"/>
              </w:tcPr>
              <w:p w14:paraId="05786DC6" w14:textId="6933C4F1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709" w:type="dxa"/>
                <w:vAlign w:val="center"/>
              </w:tcPr>
              <w:p w14:paraId="05786DC7" w14:textId="1AD21F5A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850" w:type="dxa"/>
                <w:vAlign w:val="center"/>
              </w:tcPr>
              <w:p w14:paraId="05786DC8" w14:textId="0A0980F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945" w:type="dxa"/>
                <w:vAlign w:val="center"/>
              </w:tcPr>
              <w:p w14:paraId="05786DC9" w14:textId="5EE5481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</w:tr>
          <w:tr w14:paraId="05786DD5" w14:textId="77777777">
            <w:tc>
              <w:tcPr>
                <w:tcW w:w="1384" w:type="dxa"/>
                <w:vMerge/>
                <w:vAlign w:val="center"/>
              </w:tcPr>
              <w:p w14:paraId="05786DCB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05786DCC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05786DCD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275" w:type="dxa"/>
                <w:vMerge/>
                <w:shd w:val="clear" w:color="auto" w:fill="A6A6A6" w:themeFill="background1" w:themeFillShade="A6"/>
              </w:tcPr>
              <w:p w14:paraId="05786DCE" w14:textId="77777777"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678" w:type="dxa"/>
                <w:vAlign w:val="center"/>
              </w:tcPr>
              <w:p w14:paraId="05786DCF" w14:textId="4345C1A9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rFonts w:ascii="TimesLT" w:hAnsi="TimesLT"/>
                  </w:rPr>
                  <w:t>Jaunimo iniciatyvą ir laisvalaikio užimtumą plėtojančių renginių skaičius, siekiant, kad renginiuose dalyvautų ne mažiau, kaip 40 proc. vienos lyties asmenų, vnt.</w:t>
                </w:r>
              </w:p>
            </w:tc>
            <w:tc>
              <w:tcPr>
                <w:tcW w:w="1701" w:type="dxa"/>
                <w:vAlign w:val="center"/>
              </w:tcPr>
              <w:p w14:paraId="05786DD0" w14:textId="72248A1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R-01-01-02</w:t>
                </w:r>
              </w:p>
            </w:tc>
            <w:tc>
              <w:tcPr>
                <w:tcW w:w="709" w:type="dxa"/>
                <w:vAlign w:val="center"/>
              </w:tcPr>
              <w:p w14:paraId="05786DD1" w14:textId="44E8F14D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</w:t>
                </w:r>
              </w:p>
            </w:tc>
            <w:tc>
              <w:tcPr>
                <w:tcW w:w="709" w:type="dxa"/>
                <w:vAlign w:val="center"/>
              </w:tcPr>
              <w:p w14:paraId="05786DD2" w14:textId="553ED674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</w:t>
                </w:r>
              </w:p>
            </w:tc>
            <w:tc>
              <w:tcPr>
                <w:tcW w:w="850" w:type="dxa"/>
                <w:vAlign w:val="center"/>
              </w:tcPr>
              <w:p w14:paraId="05786DD3" w14:textId="570FE34F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945" w:type="dxa"/>
                <w:vAlign w:val="center"/>
              </w:tcPr>
              <w:p w14:paraId="05786DD4" w14:textId="105AEA08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</w:t>
                </w:r>
              </w:p>
            </w:tc>
          </w:tr>
          <w:tr w14:paraId="11D03598" w14:textId="77777777">
            <w:tc>
              <w:tcPr>
                <w:tcW w:w="1384" w:type="dxa"/>
                <w:vAlign w:val="center"/>
              </w:tcPr>
              <w:p w14:paraId="6B81D22F" w14:textId="78F6F89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6E695653" w14:textId="35AC731B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A21A044" w14:textId="33C8A528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570E431E" w14:textId="77777777"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8" w:type="dxa"/>
                <w:vAlign w:val="center"/>
              </w:tcPr>
              <w:p w14:paraId="5931BDBF" w14:textId="4CC9B1F9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t>Finansuotų jaunimo veiklos skatinimo projektų skaičius, vnt.</w:t>
                </w:r>
              </w:p>
            </w:tc>
            <w:tc>
              <w:tcPr>
                <w:tcW w:w="1701" w:type="dxa"/>
                <w:vAlign w:val="center"/>
              </w:tcPr>
              <w:p w14:paraId="64493F25" w14:textId="2E9C5B8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R-01-02-01</w:t>
                </w:r>
              </w:p>
            </w:tc>
            <w:tc>
              <w:tcPr>
                <w:tcW w:w="709" w:type="dxa"/>
                <w:vAlign w:val="center"/>
              </w:tcPr>
              <w:p w14:paraId="69086AD2" w14:textId="3F705722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709" w:type="dxa"/>
                <w:vAlign w:val="center"/>
              </w:tcPr>
              <w:p w14:paraId="02F6E837" w14:textId="53CB8E50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850" w:type="dxa"/>
                <w:vAlign w:val="center"/>
              </w:tcPr>
              <w:p w14:paraId="55372500" w14:textId="031E216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945" w:type="dxa"/>
                <w:vAlign w:val="center"/>
              </w:tcPr>
              <w:p w14:paraId="3F93527C" w14:textId="2A92C9B5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</w:t>
                </w:r>
              </w:p>
            </w:tc>
          </w:tr>
          <w:tr w14:paraId="05786DE2" w14:textId="77777777">
            <w:tc>
              <w:tcPr>
                <w:tcW w:w="14803" w:type="dxa"/>
                <w:gridSpan w:val="10"/>
              </w:tcPr>
              <w:p w14:paraId="05786DE1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Produkto</w:t>
                </w:r>
                <w:r>
                  <w:rPr>
                    <w:szCs w:val="18"/>
                  </w:rPr>
                  <w:t xml:space="preserve"> kriterijus (-ai)</w:t>
                </w:r>
              </w:p>
            </w:tc>
          </w:tr>
          <w:tr w14:paraId="2919C213" w14:textId="77777777">
            <w:tc>
              <w:tcPr>
                <w:tcW w:w="1384" w:type="dxa"/>
                <w:vAlign w:val="center"/>
              </w:tcPr>
              <w:p w14:paraId="22340765" w14:textId="214884A0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410C6271" w14:textId="7614C530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3295E19" w14:textId="15DDC531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350B9EC7" w14:textId="77E29AED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19D70CE4" w14:textId="14D70702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Efektyvus darbuotojo darbo aplinkos kūrimas, asmenimis</w:t>
                </w:r>
              </w:p>
            </w:tc>
            <w:tc>
              <w:tcPr>
                <w:tcW w:w="1701" w:type="dxa"/>
                <w:vAlign w:val="center"/>
              </w:tcPr>
              <w:p w14:paraId="6A163D13" w14:textId="550B63D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P-01-01-01-01</w:t>
                </w:r>
              </w:p>
            </w:tc>
            <w:tc>
              <w:tcPr>
                <w:tcW w:w="709" w:type="dxa"/>
                <w:vAlign w:val="center"/>
              </w:tcPr>
              <w:p w14:paraId="7231EF38" w14:textId="74B71E90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709" w:type="dxa"/>
                <w:vAlign w:val="center"/>
              </w:tcPr>
              <w:p w14:paraId="00B33813" w14:textId="301C670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850" w:type="dxa"/>
                <w:vAlign w:val="center"/>
              </w:tcPr>
              <w:p w14:paraId="767AE6C6" w14:textId="4CA98D5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945" w:type="dxa"/>
                <w:vAlign w:val="center"/>
              </w:tcPr>
              <w:p w14:paraId="63F42AC5" w14:textId="1F9F86D1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</w:tr>
          <w:tr w14:paraId="50EDFD0B" w14:textId="77777777">
            <w:tc>
              <w:tcPr>
                <w:tcW w:w="1384" w:type="dxa"/>
                <w:vAlign w:val="center"/>
              </w:tcPr>
              <w:p w14:paraId="10BEDDB7" w14:textId="4B5E63CB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4C68F6" w14:textId="7F27399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F6350AD" w14:textId="797D3A5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01AD63E" w14:textId="0A47512D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2099B063" w14:textId="7CF0C876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Jaunimo ir su jaunimu dirbančių organizacijų skaičius, vnt.</w:t>
                </w:r>
              </w:p>
            </w:tc>
            <w:tc>
              <w:tcPr>
                <w:tcW w:w="1701" w:type="dxa"/>
                <w:vAlign w:val="center"/>
              </w:tcPr>
              <w:p w14:paraId="431091B8" w14:textId="3102A8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P-01-01-01-02</w:t>
                </w:r>
              </w:p>
            </w:tc>
            <w:tc>
              <w:tcPr>
                <w:tcW w:w="709" w:type="dxa"/>
                <w:vAlign w:val="center"/>
              </w:tcPr>
              <w:p w14:paraId="6DB31A34" w14:textId="35AF3F61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</w:t>
                </w:r>
              </w:p>
            </w:tc>
            <w:tc>
              <w:tcPr>
                <w:tcW w:w="709" w:type="dxa"/>
                <w:vAlign w:val="center"/>
              </w:tcPr>
              <w:p w14:paraId="0B013F58" w14:textId="0D69B284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850" w:type="dxa"/>
                <w:vAlign w:val="center"/>
              </w:tcPr>
              <w:p w14:paraId="49E7CF96" w14:textId="270B7934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</w:t>
                </w:r>
              </w:p>
            </w:tc>
            <w:tc>
              <w:tcPr>
                <w:tcW w:w="945" w:type="dxa"/>
                <w:vAlign w:val="center"/>
              </w:tcPr>
              <w:p w14:paraId="5D13854F" w14:textId="66550F43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14</w:t>
                </w:r>
              </w:p>
            </w:tc>
          </w:tr>
          <w:tr w14:paraId="05786E03" w14:textId="77777777">
            <w:tc>
              <w:tcPr>
                <w:tcW w:w="1384" w:type="dxa"/>
                <w:vAlign w:val="center"/>
              </w:tcPr>
              <w:p w14:paraId="05786DF9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DFA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DFB" w14:textId="2BAFE7F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5786DFC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05786DFD" w14:textId="76EDDD6A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Jaunimo verslumo skatinimo konkurso organizavimas, vnt.</w:t>
                </w:r>
              </w:p>
            </w:tc>
            <w:tc>
              <w:tcPr>
                <w:tcW w:w="1701" w:type="dxa"/>
                <w:vAlign w:val="center"/>
              </w:tcPr>
              <w:p w14:paraId="05786DFE" w14:textId="5838259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P-01-01-01-03</w:t>
                </w:r>
              </w:p>
            </w:tc>
            <w:tc>
              <w:tcPr>
                <w:tcW w:w="709" w:type="dxa"/>
                <w:vAlign w:val="center"/>
              </w:tcPr>
              <w:p w14:paraId="05786DFF" w14:textId="0C660F3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709" w:type="dxa"/>
                <w:vAlign w:val="center"/>
              </w:tcPr>
              <w:p w14:paraId="05786E00" w14:textId="57ED7AED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850" w:type="dxa"/>
                <w:vAlign w:val="center"/>
              </w:tcPr>
              <w:p w14:paraId="05786E01" w14:textId="32961DA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  <w:tc>
              <w:tcPr>
                <w:tcW w:w="945" w:type="dxa"/>
                <w:vAlign w:val="center"/>
              </w:tcPr>
              <w:p w14:paraId="05786E02" w14:textId="4585309B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</w:tr>
          <w:tr w14:paraId="05786E0E" w14:textId="77777777">
            <w:tc>
              <w:tcPr>
                <w:tcW w:w="1384" w:type="dxa"/>
                <w:vAlign w:val="center"/>
              </w:tcPr>
              <w:p w14:paraId="05786E04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E05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E06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05786E07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05786E08" w14:textId="204D36A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Paremtų jaunimo ir su jaunimu dirbančių organizacijų skaičius, vnt.</w:t>
                </w:r>
              </w:p>
            </w:tc>
            <w:tc>
              <w:tcPr>
                <w:tcW w:w="1701" w:type="dxa"/>
                <w:vAlign w:val="center"/>
              </w:tcPr>
              <w:p w14:paraId="05786E09" w14:textId="7508E29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P-01-02-01-01</w:t>
                </w:r>
              </w:p>
            </w:tc>
            <w:tc>
              <w:tcPr>
                <w:tcW w:w="709" w:type="dxa"/>
                <w:vAlign w:val="center"/>
              </w:tcPr>
              <w:p w14:paraId="05786E0A" w14:textId="7375C070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709" w:type="dxa"/>
                <w:vAlign w:val="center"/>
              </w:tcPr>
              <w:p w14:paraId="05786E0B" w14:textId="6671DA54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850" w:type="dxa"/>
                <w:vAlign w:val="center"/>
              </w:tcPr>
              <w:p w14:paraId="05786E0C" w14:textId="0856186F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945" w:type="dxa"/>
                <w:vAlign w:val="center"/>
              </w:tcPr>
              <w:p w14:paraId="05786E0D" w14:textId="5F3CB87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</w:t>
                </w:r>
              </w:p>
            </w:tc>
          </w:tr>
          <w:tr w14:paraId="05786E19" w14:textId="77777777">
            <w:tc>
              <w:tcPr>
                <w:tcW w:w="1384" w:type="dxa"/>
                <w:vAlign w:val="center"/>
              </w:tcPr>
              <w:p w14:paraId="05786E0F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E10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5786E11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05786E12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05786E13" w14:textId="02ADE9A2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Jaunų žmonių, atlikusių savanorišką veiklą, skaičius, asmenimis</w:t>
                </w:r>
              </w:p>
            </w:tc>
            <w:tc>
              <w:tcPr>
                <w:tcW w:w="1701" w:type="dxa"/>
                <w:vAlign w:val="center"/>
              </w:tcPr>
              <w:p w14:paraId="05786E14" w14:textId="0A0C6D7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P-01-02-01-02</w:t>
                </w:r>
              </w:p>
            </w:tc>
            <w:tc>
              <w:tcPr>
                <w:tcW w:w="709" w:type="dxa"/>
                <w:vAlign w:val="center"/>
              </w:tcPr>
              <w:p w14:paraId="05786E15" w14:textId="53B0D86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  <w:tc>
              <w:tcPr>
                <w:tcW w:w="709" w:type="dxa"/>
                <w:vAlign w:val="center"/>
              </w:tcPr>
              <w:p w14:paraId="05786E16" w14:textId="377E5A85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  <w:tc>
              <w:tcPr>
                <w:tcW w:w="850" w:type="dxa"/>
                <w:vAlign w:val="center"/>
              </w:tcPr>
              <w:p w14:paraId="05786E17" w14:textId="05636242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945" w:type="dxa"/>
                <w:vAlign w:val="center"/>
              </w:tcPr>
              <w:p w14:paraId="05786E18" w14:textId="0BA9FD2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</w:tr>
          <w:tr w14:paraId="35AB3121" w14:textId="77777777">
            <w:tc>
              <w:tcPr>
                <w:tcW w:w="1384" w:type="dxa"/>
                <w:vAlign w:val="center"/>
              </w:tcPr>
              <w:p w14:paraId="3AE35221" w14:textId="166317FF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3DD27C94" w14:textId="729C519F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4F020345" w14:textId="71F4459B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B444F2D" w14:textId="431F4D76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4678" w:type="dxa"/>
                <w:vAlign w:val="center"/>
              </w:tcPr>
              <w:p w14:paraId="269E3469" w14:textId="2E79A608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Jaunimo organizacijų/klubų steigimas, vnt. </w:t>
                </w:r>
              </w:p>
            </w:tc>
            <w:tc>
              <w:tcPr>
                <w:tcW w:w="1701" w:type="dxa"/>
                <w:vAlign w:val="center"/>
              </w:tcPr>
              <w:p w14:paraId="1E4D696D" w14:textId="19CF14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P-01-02-01-03</w:t>
                </w:r>
              </w:p>
            </w:tc>
            <w:tc>
              <w:tcPr>
                <w:tcW w:w="709" w:type="dxa"/>
                <w:vAlign w:val="center"/>
              </w:tcPr>
              <w:p w14:paraId="1AD246CD" w14:textId="426B10C2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709" w:type="dxa"/>
                <w:vAlign w:val="center"/>
              </w:tcPr>
              <w:p w14:paraId="0FF2F5E6" w14:textId="04390B2A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850" w:type="dxa"/>
                <w:vAlign w:val="center"/>
              </w:tcPr>
              <w:p w14:paraId="76D040B5" w14:textId="1B6DEDB4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945" w:type="dxa"/>
                <w:vAlign w:val="center"/>
              </w:tcPr>
              <w:p w14:paraId="2E4F5CE3" w14:textId="37DFB76C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</w:tr>
        </w:tbl>
        <w:p w14:paraId="05786E1A" w14:textId="77777777">
          <w:pPr>
            <w:rPr>
              <w:rFonts w:ascii="TimesLT" w:hAnsi="TimesLT"/>
              <w:sz w:val="8"/>
            </w:rPr>
          </w:pPr>
        </w:p>
        <w:p w14:paraId="05786E1B" w14:textId="77777777">
          <w:pPr>
            <w:rPr>
              <w:rFonts w:ascii="TimesLT" w:hAnsi="TimesLT"/>
              <w:sz w:val="8"/>
            </w:rPr>
          </w:pPr>
        </w:p>
      </w:sdtContent>
    </w:sdt>
    <w:sdt>
      <w:sdtPr>
        <w:alias w:val="pastraipa"/>
        <w:tag w:val="part_97f0670398304fbf9918f2bc5367c6e1"/>
        <w:lock w:val="sdtLocked"/>
        <w:richText/>
      </w:sdtPr>
      <w:sdtContent>
        <w:p w14:paraId="05786E1C" w14:textId="0C47337F">
          <w:pPr>
            <w:jc w:val="center"/>
            <w:rPr>
              <w:rFonts w:ascii="TimesLT" w:hAnsi="TimesLT"/>
              <w:sz w:val="18"/>
            </w:rPr>
          </w:pPr>
          <w:r>
            <w:rPr>
              <w:rFonts w:ascii="TimesLT" w:hAnsi="TimesLT"/>
              <w:sz w:val="18"/>
            </w:rPr>
            <w:t>____________________________________________________________</w:t>
          </w: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nextColumn"/>
      <w:pgSz w:w="16839" w:h="11907" w:orient="landscape" w:code="9"/>
      <w:pgMar w:top="1134" w:right="1134" w:bottom="567" w:left="1134" w:header="0" w:footer="403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816890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0BD51620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B48A9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7AE4A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2C003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0AF65D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67A7710C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27A356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A91D3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704DA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86D79"/>
  <w15:chartTrackingRefBased/>
  <w15:docId w15:val="{20286788-229D-4882-8A6F-CB5F0DCB90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22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d750822aee144fcaa112efa37d1cc090" PartId="aca32669742f4873b1073979ad97b3f2"/>
  <Part Type="lentele" Nr="2" Title="JAUNIMO POLITIKOS ĮGYVENDINIMO PROGRAMOS VERTINIMO KRITERIJŲ SUVESTINĖ" DocPartId="e9dd261356cf49c7862580d99b394f4e" PartId="baadb1f0c4fd4bc3a80fc091ed5c93d2"/>
  <Part Type="pastraipa" DocPartId="9ae8c17da94a49899dbcefabf13afb46" PartId="97f0670398304fbf9918f2bc5367c6e1"/>
</Parts>
</file>

<file path=customXml/itemProps1.xml><?xml version="1.0" encoding="utf-8"?>
<ds:datastoreItem xmlns:ds="http://schemas.openxmlformats.org/officeDocument/2006/customXml" ds:itemID="{E016F6EF-5869-445F-A4B0-4415B57F10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1409</Characters>
  <Application>Microsoft Office Word</Application>
  <DocSecurity>4</DocSecurity>
  <Lines>176</Lines>
  <Paragraphs>137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2020-02-10T14:36:00Z</lastPrinted>
  <dcterms:modified xsi:type="dcterms:W3CDTF">2022-02-22T11:31:00Z</dcterms:modified>
  <revision>2</revision>
</coreProperties>
</file>