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6"/>
        <w:tblW w:w="15466" w:type="dxa"/>
        <w:tblLook w:val="04A0" w:firstRow="1" w:lastRow="0" w:firstColumn="1" w:lastColumn="0" w:noHBand="0" w:noVBand="1"/>
      </w:tblPr>
      <w:tblGrid>
        <w:gridCol w:w="540"/>
        <w:gridCol w:w="2877"/>
        <w:gridCol w:w="5903"/>
        <w:gridCol w:w="1182"/>
        <w:gridCol w:w="2364"/>
        <w:gridCol w:w="2600"/>
      </w:tblGrid>
      <w:tr w:rsidR="00FF1B14" w:rsidRPr="00FF1B14" w14:paraId="1AEE53E7" w14:textId="77777777" w:rsidTr="00FF1B14">
        <w:trPr>
          <w:trHeight w:val="348"/>
        </w:trPr>
        <w:tc>
          <w:tcPr>
            <w:tcW w:w="15466" w:type="dxa"/>
            <w:gridSpan w:val="6"/>
            <w:tcBorders>
              <w:top w:val="nil"/>
              <w:left w:val="nil"/>
              <w:bottom w:val="nil"/>
              <w:right w:val="nil"/>
            </w:tcBorders>
            <w:shd w:val="clear" w:color="auto" w:fill="auto"/>
            <w:noWrap/>
            <w:vAlign w:val="center"/>
            <w:hideMark/>
          </w:tcPr>
          <w:bookmarkStart w:id="0" w:name="_GoBack"/>
          <w:bookmarkEnd w:id="0"/>
          <w:p w14:paraId="467894B9" w14:textId="77777777" w:rsidR="00FF1B14" w:rsidRPr="00FF1B14" w:rsidRDefault="00D94862" w:rsidP="00FF1B14">
            <w:pPr>
              <w:spacing w:after="0" w:line="240" w:lineRule="auto"/>
              <w:jc w:val="center"/>
              <w:rPr>
                <w:rFonts w:ascii="Times New Roman" w:eastAsia="Times New Roman" w:hAnsi="Times New Roman" w:cs="Times New Roman"/>
                <w:b/>
                <w:bCs/>
                <w:color w:val="000000"/>
                <w:sz w:val="28"/>
                <w:szCs w:val="28"/>
                <w:lang w:eastAsia="lt-LT"/>
              </w:rPr>
            </w:pPr>
            <w:r>
              <w:rPr>
                <w:rFonts w:ascii="Times New Roman" w:eastAsia="Times New Roman" w:hAnsi="Times New Roman" w:cs="Times New Roman"/>
                <w:b/>
                <w:bCs/>
                <w:noProof/>
                <w:color w:val="000000"/>
                <w:sz w:val="28"/>
                <w:szCs w:val="28"/>
                <w:lang w:eastAsia="lt-LT"/>
              </w:rPr>
              <mc:AlternateContent>
                <mc:Choice Requires="wps">
                  <w:drawing>
                    <wp:anchor distT="0" distB="0" distL="114300" distR="114300" simplePos="0" relativeHeight="251659264" behindDoc="0" locked="0" layoutInCell="1" allowOverlap="1" wp14:anchorId="3D9D6CB7" wp14:editId="5B4D4DD3">
                      <wp:simplePos x="0" y="0"/>
                      <wp:positionH relativeFrom="column">
                        <wp:posOffset>6908165</wp:posOffset>
                      </wp:positionH>
                      <wp:positionV relativeFrom="paragraph">
                        <wp:posOffset>-1188720</wp:posOffset>
                      </wp:positionV>
                      <wp:extent cx="2724150" cy="6419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724150" cy="641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A43F7" w14:textId="77777777" w:rsidR="0041183E" w:rsidRDefault="0041183E" w:rsidP="004118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Globos centro veiklos kokybės </w:t>
                                  </w:r>
                                </w:p>
                                <w:p w14:paraId="5731CF0C" w14:textId="38995234" w:rsidR="0041183E" w:rsidRDefault="0041183E" w:rsidP="004118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vertinimo tvarkos aprašo</w:t>
                                  </w:r>
                                </w:p>
                                <w:p w14:paraId="33444184" w14:textId="7051F0FF" w:rsidR="0041183E" w:rsidRPr="0041183E" w:rsidRDefault="0041183E" w:rsidP="004118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priedas</w:t>
                                  </w:r>
                                </w:p>
                                <w:p w14:paraId="2CE0DDC5" w14:textId="2AC25131" w:rsidR="0041183E" w:rsidRPr="0041183E" w:rsidRDefault="0041183E" w:rsidP="0041183E">
                                  <w:pPr>
                                    <w:spacing w:before="120" w:after="0" w:line="240" w:lineRule="auto"/>
                                    <w:jc w:val="both"/>
                                    <w:rPr>
                                      <w:rFonts w:ascii="Times New Roman" w:eastAsia="Calibri" w:hAnsi="Times New Roman" w:cs="Times New Roman"/>
                                      <w:sz w:val="24"/>
                                      <w:szCs w:val="24"/>
                                    </w:rPr>
                                  </w:pPr>
                                  <w:r w:rsidRPr="004118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49A8A34F" w14:textId="77777777" w:rsidR="0041183E" w:rsidRPr="0041183E" w:rsidRDefault="0041183E" w:rsidP="0041183E">
                                  <w:pPr>
                                    <w:spacing w:before="120" w:after="0" w:line="240" w:lineRule="auto"/>
                                    <w:jc w:val="center"/>
                                    <w:rPr>
                                      <w:rFonts w:ascii="Times New Roman" w:eastAsia="Calibri" w:hAnsi="Times New Roman" w:cs="Times New Roman"/>
                                      <w:sz w:val="24"/>
                                      <w:szCs w:val="24"/>
                                    </w:rPr>
                                  </w:pPr>
                                  <w:r w:rsidRPr="0041183E">
                                    <w:rPr>
                                      <w:rFonts w:ascii="Times New Roman" w:eastAsia="Calibri" w:hAnsi="Times New Roman" w:cs="Times New Roman"/>
                                      <w:sz w:val="24"/>
                                      <w:szCs w:val="24"/>
                                    </w:rPr>
                                    <w:t xml:space="preserve">                                                                                                                                                      1 priedas</w:t>
                                  </w:r>
                                </w:p>
                                <w:p w14:paraId="1252ECBF" w14:textId="3917542A" w:rsidR="0001090E" w:rsidRPr="00261A93" w:rsidRDefault="0001090E" w:rsidP="00D94862">
                                  <w:pPr>
                                    <w:spacing w:after="0"/>
                                    <w:rPr>
                                      <w:rFonts w:ascii="Times New Roman" w:hAnsi="Times New Roman" w:cs="Times New Roman"/>
                                      <w:sz w:val="24"/>
                                      <w:szCs w:val="24"/>
                                    </w:rPr>
                                  </w:pPr>
                                  <w:r>
                                    <w:rPr>
                                      <w:rFonts w:ascii="Times New Roman" w:hAnsi="Times New Roman" w:cs="Times New Roman"/>
                                      <w:sz w:val="24"/>
                                      <w:szCs w:val="24"/>
                                    </w:rPr>
                                    <w:t>4</w:t>
                                  </w:r>
                                  <w:r w:rsidRPr="00261A93">
                                    <w:rPr>
                                      <w:rFonts w:ascii="Times New Roman" w:hAnsi="Times New Roman" w:cs="Times New Roman"/>
                                      <w:sz w:val="24"/>
                                      <w:szCs w:val="24"/>
                                    </w:rPr>
                                    <w:t xml:space="preserve">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9D6CB7" id="_x0000_t202" coordsize="21600,21600" o:spt="202" path="m,l,21600r21600,l21600,xe">
                      <v:stroke joinstyle="miter"/>
                      <v:path gradientshapeok="t" o:connecttype="rect"/>
                    </v:shapetype>
                    <v:shape id="Text Box 1" o:spid="_x0000_s1026" type="#_x0000_t202" style="position:absolute;left:0;text-align:left;margin-left:543.95pt;margin-top:-93.6pt;width:214.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" fillcolor="white [3201]" stroked="f" strokeweight=".5pt">
                      <v:textbox>
                        <w:txbxContent>
                          <w:p w14:paraId="08BA43F7" w14:textId="77777777" w:rsidR="0041183E" w:rsidRDefault="0041183E" w:rsidP="004118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Globos centro veiklos kokybės </w:t>
                            </w:r>
                          </w:p>
                          <w:p w14:paraId="5731CF0C" w14:textId="38995234" w:rsidR="0041183E" w:rsidRDefault="0041183E" w:rsidP="004118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vertinimo tvarkos aprašo</w:t>
                            </w:r>
                          </w:p>
                          <w:p w14:paraId="33444184" w14:textId="7051F0FF" w:rsidR="0041183E" w:rsidRPr="0041183E" w:rsidRDefault="0041183E" w:rsidP="004118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priedas</w:t>
                            </w:r>
                          </w:p>
                          <w:p w14:paraId="2CE0DDC5" w14:textId="2AC25131" w:rsidR="0041183E" w:rsidRPr="0041183E" w:rsidRDefault="0041183E" w:rsidP="0041183E">
                            <w:pPr>
                              <w:spacing w:before="120" w:after="0" w:line="240" w:lineRule="auto"/>
                              <w:jc w:val="both"/>
                              <w:rPr>
                                <w:rFonts w:ascii="Times New Roman" w:eastAsia="Calibri" w:hAnsi="Times New Roman" w:cs="Times New Roman"/>
                                <w:sz w:val="24"/>
                                <w:szCs w:val="24"/>
                              </w:rPr>
                            </w:pPr>
                            <w:r w:rsidRPr="004118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49A8A34F" w14:textId="77777777" w:rsidR="0041183E" w:rsidRPr="0041183E" w:rsidRDefault="0041183E" w:rsidP="0041183E">
                            <w:pPr>
                              <w:spacing w:before="120" w:after="0" w:line="240" w:lineRule="auto"/>
                              <w:jc w:val="center"/>
                              <w:rPr>
                                <w:rFonts w:ascii="Times New Roman" w:eastAsia="Calibri" w:hAnsi="Times New Roman" w:cs="Times New Roman"/>
                                <w:sz w:val="24"/>
                                <w:szCs w:val="24"/>
                              </w:rPr>
                            </w:pPr>
                            <w:r w:rsidRPr="0041183E">
                              <w:rPr>
                                <w:rFonts w:ascii="Times New Roman" w:eastAsia="Calibri" w:hAnsi="Times New Roman" w:cs="Times New Roman"/>
                                <w:sz w:val="24"/>
                                <w:szCs w:val="24"/>
                              </w:rPr>
                              <w:t xml:space="preserve">                                                                                                                                                      1 priedas</w:t>
                            </w:r>
                          </w:p>
                          <w:p w14:paraId="1252ECBF" w14:textId="3917542A" w:rsidR="0001090E" w:rsidRPr="00261A93" w:rsidRDefault="0001090E" w:rsidP="00D94862">
                            <w:pPr>
                              <w:spacing w:after="0"/>
                              <w:rPr>
                                <w:rFonts w:ascii="Times New Roman" w:hAnsi="Times New Roman" w:cs="Times New Roman"/>
                                <w:sz w:val="24"/>
                                <w:szCs w:val="24"/>
                              </w:rPr>
                            </w:pPr>
                            <w:r>
                              <w:rPr>
                                <w:rFonts w:ascii="Times New Roman" w:hAnsi="Times New Roman" w:cs="Times New Roman"/>
                                <w:sz w:val="24"/>
                                <w:szCs w:val="24"/>
                              </w:rPr>
                              <w:t>4</w:t>
                            </w:r>
                            <w:r w:rsidRPr="00261A93">
                              <w:rPr>
                                <w:rFonts w:ascii="Times New Roman" w:hAnsi="Times New Roman" w:cs="Times New Roman"/>
                                <w:sz w:val="24"/>
                                <w:szCs w:val="24"/>
                              </w:rPr>
                              <w:t xml:space="preserve"> priedas</w:t>
                            </w:r>
                          </w:p>
                        </w:txbxContent>
                      </v:textbox>
                    </v:shape>
                  </w:pict>
                </mc:Fallback>
              </mc:AlternateContent>
            </w:r>
            <w:r w:rsidR="00FF1B14" w:rsidRPr="00FF1B14">
              <w:rPr>
                <w:rFonts w:ascii="Times New Roman" w:eastAsia="Times New Roman" w:hAnsi="Times New Roman" w:cs="Times New Roman"/>
                <w:b/>
                <w:bCs/>
                <w:color w:val="000000"/>
                <w:sz w:val="28"/>
                <w:szCs w:val="28"/>
                <w:lang w:eastAsia="lt-LT"/>
              </w:rPr>
              <w:t>Globos centro veiklos kokybės vertinimo lentelė</w:t>
            </w:r>
          </w:p>
        </w:tc>
      </w:tr>
      <w:tr w:rsidR="00FF1B14" w:rsidRPr="00FF1B14" w14:paraId="3DC7A69F" w14:textId="77777777" w:rsidTr="008475B2">
        <w:trPr>
          <w:trHeight w:val="312"/>
        </w:trPr>
        <w:tc>
          <w:tcPr>
            <w:tcW w:w="540" w:type="dxa"/>
            <w:tcBorders>
              <w:top w:val="nil"/>
              <w:left w:val="nil"/>
              <w:bottom w:val="nil"/>
              <w:right w:val="nil"/>
            </w:tcBorders>
            <w:shd w:val="clear" w:color="auto" w:fill="auto"/>
            <w:noWrap/>
            <w:vAlign w:val="center"/>
            <w:hideMark/>
          </w:tcPr>
          <w:p w14:paraId="44157E77" w14:textId="77777777" w:rsidR="00FF1B14" w:rsidRPr="00FF1B14" w:rsidRDefault="00FF1B14" w:rsidP="00FF1B14">
            <w:pPr>
              <w:spacing w:after="0" w:line="240" w:lineRule="auto"/>
              <w:jc w:val="center"/>
              <w:rPr>
                <w:rFonts w:ascii="Times New Roman" w:eastAsia="Times New Roman" w:hAnsi="Times New Roman" w:cs="Times New Roman"/>
                <w:b/>
                <w:bCs/>
                <w:color w:val="000000"/>
                <w:sz w:val="24"/>
                <w:szCs w:val="24"/>
                <w:lang w:eastAsia="lt-LT"/>
              </w:rPr>
            </w:pPr>
          </w:p>
        </w:tc>
        <w:tc>
          <w:tcPr>
            <w:tcW w:w="2877" w:type="dxa"/>
            <w:tcBorders>
              <w:top w:val="nil"/>
              <w:left w:val="nil"/>
              <w:bottom w:val="nil"/>
              <w:right w:val="nil"/>
            </w:tcBorders>
            <w:shd w:val="clear" w:color="auto" w:fill="auto"/>
            <w:noWrap/>
            <w:vAlign w:val="center"/>
            <w:hideMark/>
          </w:tcPr>
          <w:p w14:paraId="07A161E4" w14:textId="77777777" w:rsidR="00FF1B14" w:rsidRPr="00FF1B14" w:rsidRDefault="00FF1B14" w:rsidP="00FF1B14">
            <w:pPr>
              <w:spacing w:after="0" w:line="240" w:lineRule="auto"/>
              <w:jc w:val="center"/>
              <w:rPr>
                <w:rFonts w:ascii="Times New Roman" w:eastAsia="Times New Roman" w:hAnsi="Times New Roman" w:cs="Times New Roman"/>
                <w:b/>
                <w:bCs/>
                <w:color w:val="000000"/>
                <w:lang w:eastAsia="lt-LT"/>
              </w:rPr>
            </w:pPr>
          </w:p>
        </w:tc>
        <w:tc>
          <w:tcPr>
            <w:tcW w:w="5903" w:type="dxa"/>
            <w:tcBorders>
              <w:top w:val="nil"/>
              <w:left w:val="nil"/>
              <w:bottom w:val="nil"/>
              <w:right w:val="nil"/>
            </w:tcBorders>
            <w:shd w:val="clear" w:color="000000" w:fill="FFFFFF"/>
            <w:noWrap/>
            <w:vAlign w:val="center"/>
            <w:hideMark/>
          </w:tcPr>
          <w:p w14:paraId="55352651" w14:textId="77777777" w:rsidR="00FF1B14" w:rsidRPr="00FF1B14" w:rsidRDefault="00FF1B14" w:rsidP="00FF1B14">
            <w:pPr>
              <w:spacing w:after="0" w:line="240" w:lineRule="auto"/>
              <w:jc w:val="center"/>
              <w:rPr>
                <w:rFonts w:ascii="Times New Roman" w:eastAsia="Times New Roman" w:hAnsi="Times New Roman" w:cs="Times New Roman"/>
                <w:b/>
                <w:bCs/>
                <w:color w:val="000000"/>
                <w:sz w:val="20"/>
                <w:szCs w:val="20"/>
                <w:lang w:eastAsia="lt-LT"/>
              </w:rPr>
            </w:pPr>
            <w:r w:rsidRPr="00FF1B14">
              <w:rPr>
                <w:rFonts w:ascii="Times New Roman" w:eastAsia="Times New Roman" w:hAnsi="Times New Roman" w:cs="Times New Roman"/>
                <w:b/>
                <w:bCs/>
                <w:color w:val="000000"/>
                <w:sz w:val="20"/>
                <w:szCs w:val="20"/>
                <w:lang w:eastAsia="lt-LT"/>
              </w:rPr>
              <w:t> </w:t>
            </w:r>
          </w:p>
        </w:tc>
        <w:tc>
          <w:tcPr>
            <w:tcW w:w="1182" w:type="dxa"/>
            <w:tcBorders>
              <w:top w:val="nil"/>
              <w:left w:val="nil"/>
              <w:bottom w:val="nil"/>
              <w:right w:val="nil"/>
            </w:tcBorders>
            <w:shd w:val="clear" w:color="auto" w:fill="auto"/>
            <w:noWrap/>
            <w:vAlign w:val="center"/>
            <w:hideMark/>
          </w:tcPr>
          <w:p w14:paraId="730BDDFE" w14:textId="77777777" w:rsidR="00FF1B14" w:rsidRPr="00FF1B14" w:rsidRDefault="00FF1B14" w:rsidP="00FF1B14">
            <w:pPr>
              <w:spacing w:after="0" w:line="240" w:lineRule="auto"/>
              <w:jc w:val="center"/>
              <w:rPr>
                <w:rFonts w:ascii="Times New Roman" w:eastAsia="Times New Roman" w:hAnsi="Times New Roman" w:cs="Times New Roman"/>
                <w:color w:val="000000"/>
                <w:sz w:val="24"/>
                <w:szCs w:val="24"/>
                <w:lang w:eastAsia="lt-LT"/>
              </w:rPr>
            </w:pPr>
          </w:p>
        </w:tc>
        <w:tc>
          <w:tcPr>
            <w:tcW w:w="2364" w:type="dxa"/>
            <w:tcBorders>
              <w:top w:val="nil"/>
              <w:left w:val="nil"/>
              <w:bottom w:val="nil"/>
              <w:right w:val="nil"/>
            </w:tcBorders>
            <w:shd w:val="clear" w:color="auto" w:fill="auto"/>
            <w:noWrap/>
            <w:vAlign w:val="center"/>
            <w:hideMark/>
          </w:tcPr>
          <w:p w14:paraId="2950610C" w14:textId="77777777" w:rsidR="00FF1B14" w:rsidRPr="00FF1B14" w:rsidRDefault="00FF1B14" w:rsidP="00FF1B14">
            <w:pPr>
              <w:spacing w:after="0" w:line="240" w:lineRule="auto"/>
              <w:jc w:val="center"/>
              <w:rPr>
                <w:rFonts w:ascii="Times New Roman" w:eastAsia="Times New Roman" w:hAnsi="Times New Roman" w:cs="Times New Roman"/>
                <w:b/>
                <w:bCs/>
                <w:color w:val="000000"/>
                <w:sz w:val="24"/>
                <w:szCs w:val="24"/>
                <w:lang w:eastAsia="lt-LT"/>
              </w:rPr>
            </w:pPr>
          </w:p>
        </w:tc>
        <w:tc>
          <w:tcPr>
            <w:tcW w:w="2600" w:type="dxa"/>
            <w:tcBorders>
              <w:top w:val="nil"/>
              <w:left w:val="nil"/>
              <w:bottom w:val="nil"/>
              <w:right w:val="nil"/>
            </w:tcBorders>
            <w:shd w:val="clear" w:color="auto" w:fill="auto"/>
            <w:noWrap/>
            <w:vAlign w:val="center"/>
            <w:hideMark/>
          </w:tcPr>
          <w:p w14:paraId="0BA7C1EF" w14:textId="77777777" w:rsidR="00FF1B14" w:rsidRPr="00FF1B14" w:rsidRDefault="00FF1B14" w:rsidP="00FF1B14">
            <w:pPr>
              <w:spacing w:after="0" w:line="240" w:lineRule="auto"/>
              <w:jc w:val="center"/>
              <w:rPr>
                <w:rFonts w:ascii="Times New Roman" w:eastAsia="Times New Roman" w:hAnsi="Times New Roman" w:cs="Times New Roman"/>
                <w:b/>
                <w:bCs/>
                <w:color w:val="000000"/>
                <w:sz w:val="24"/>
                <w:szCs w:val="24"/>
                <w:lang w:eastAsia="lt-LT"/>
              </w:rPr>
            </w:pPr>
          </w:p>
        </w:tc>
      </w:tr>
      <w:tr w:rsidR="00FF1B14" w:rsidRPr="00FF1B14" w14:paraId="2F7CF532" w14:textId="77777777" w:rsidTr="008475B2">
        <w:trPr>
          <w:trHeight w:val="315"/>
        </w:trPr>
        <w:tc>
          <w:tcPr>
            <w:tcW w:w="540" w:type="dxa"/>
            <w:tcBorders>
              <w:top w:val="nil"/>
              <w:left w:val="nil"/>
              <w:bottom w:val="nil"/>
              <w:right w:val="nil"/>
            </w:tcBorders>
            <w:shd w:val="clear" w:color="auto" w:fill="auto"/>
            <w:noWrap/>
            <w:vAlign w:val="bottom"/>
            <w:hideMark/>
          </w:tcPr>
          <w:p w14:paraId="2F4FEF77" w14:textId="77777777" w:rsidR="00FF1B14" w:rsidRPr="00FF1B14" w:rsidRDefault="00FF1B14" w:rsidP="00FF1B14">
            <w:pPr>
              <w:spacing w:after="0" w:line="240" w:lineRule="auto"/>
              <w:rPr>
                <w:rFonts w:ascii="Calibri" w:eastAsia="Times New Roman" w:hAnsi="Calibri" w:cs="Times New Roman"/>
                <w:color w:val="000000"/>
                <w:lang w:eastAsia="lt-LT"/>
              </w:rPr>
            </w:pPr>
          </w:p>
        </w:tc>
        <w:tc>
          <w:tcPr>
            <w:tcW w:w="2877" w:type="dxa"/>
            <w:tcBorders>
              <w:top w:val="nil"/>
              <w:left w:val="nil"/>
              <w:bottom w:val="nil"/>
              <w:right w:val="nil"/>
            </w:tcBorders>
            <w:shd w:val="clear" w:color="auto" w:fill="auto"/>
            <w:noWrap/>
            <w:vAlign w:val="center"/>
            <w:hideMark/>
          </w:tcPr>
          <w:p w14:paraId="28A26992" w14:textId="77777777" w:rsidR="00FF1B14" w:rsidRPr="00FF1B14" w:rsidRDefault="00FF1B14" w:rsidP="00FF1B14">
            <w:pPr>
              <w:spacing w:after="0" w:line="240" w:lineRule="auto"/>
              <w:jc w:val="right"/>
              <w:rPr>
                <w:rFonts w:ascii="Times New Roman" w:eastAsia="Times New Roman" w:hAnsi="Times New Roman" w:cs="Times New Roman"/>
                <w:color w:val="000000"/>
                <w:lang w:eastAsia="lt-LT"/>
              </w:rPr>
            </w:pPr>
            <w:r w:rsidRPr="00FF1B14">
              <w:rPr>
                <w:rFonts w:ascii="Times New Roman" w:eastAsia="Times New Roman" w:hAnsi="Times New Roman" w:cs="Times New Roman"/>
                <w:color w:val="000000"/>
                <w:lang w:eastAsia="lt-LT"/>
              </w:rPr>
              <w:t>1. Globos centras</w:t>
            </w:r>
          </w:p>
        </w:tc>
        <w:tc>
          <w:tcPr>
            <w:tcW w:w="5903" w:type="dxa"/>
            <w:tcBorders>
              <w:top w:val="nil"/>
              <w:left w:val="nil"/>
              <w:bottom w:val="single" w:sz="4" w:space="0" w:color="auto"/>
              <w:right w:val="nil"/>
            </w:tcBorders>
            <w:shd w:val="clear" w:color="000000" w:fill="FFFFFF"/>
            <w:noWrap/>
            <w:vAlign w:val="bottom"/>
            <w:hideMark/>
          </w:tcPr>
          <w:p w14:paraId="79B8C87F" w14:textId="77777777" w:rsidR="00FF1B14" w:rsidRPr="00FF1B14" w:rsidRDefault="00FF1B14" w:rsidP="00FF1B14">
            <w:pPr>
              <w:spacing w:after="0" w:line="240" w:lineRule="auto"/>
              <w:rPr>
                <w:rFonts w:ascii="Times New Roman" w:eastAsia="Times New Roman" w:hAnsi="Times New Roman" w:cs="Times New Roman"/>
                <w:color w:val="000000"/>
                <w:sz w:val="20"/>
                <w:szCs w:val="20"/>
                <w:lang w:eastAsia="lt-LT"/>
              </w:rPr>
            </w:pPr>
            <w:r w:rsidRPr="00FF1B14">
              <w:rPr>
                <w:rFonts w:ascii="Times New Roman" w:eastAsia="Times New Roman" w:hAnsi="Times New Roman" w:cs="Times New Roman"/>
                <w:color w:val="000000"/>
                <w:sz w:val="20"/>
                <w:szCs w:val="20"/>
                <w:lang w:eastAsia="lt-LT"/>
              </w:rPr>
              <w:t> </w:t>
            </w:r>
          </w:p>
        </w:tc>
        <w:tc>
          <w:tcPr>
            <w:tcW w:w="1182" w:type="dxa"/>
            <w:tcBorders>
              <w:top w:val="nil"/>
              <w:left w:val="nil"/>
              <w:bottom w:val="nil"/>
              <w:right w:val="nil"/>
            </w:tcBorders>
            <w:shd w:val="clear" w:color="auto" w:fill="auto"/>
            <w:noWrap/>
            <w:vAlign w:val="bottom"/>
            <w:hideMark/>
          </w:tcPr>
          <w:p w14:paraId="40F0B4C3" w14:textId="77777777" w:rsidR="00FF1B14" w:rsidRPr="00FF1B14" w:rsidRDefault="00FF1B14" w:rsidP="00FF1B14">
            <w:pPr>
              <w:spacing w:after="0" w:line="240" w:lineRule="auto"/>
              <w:rPr>
                <w:rFonts w:ascii="Calibri" w:eastAsia="Times New Roman" w:hAnsi="Calibri" w:cs="Times New Roman"/>
                <w:color w:val="000000"/>
                <w:sz w:val="24"/>
                <w:szCs w:val="24"/>
                <w:lang w:eastAsia="lt-LT"/>
              </w:rPr>
            </w:pPr>
          </w:p>
        </w:tc>
        <w:tc>
          <w:tcPr>
            <w:tcW w:w="2364" w:type="dxa"/>
            <w:tcBorders>
              <w:top w:val="nil"/>
              <w:left w:val="nil"/>
              <w:bottom w:val="nil"/>
              <w:right w:val="nil"/>
            </w:tcBorders>
            <w:shd w:val="clear" w:color="auto" w:fill="auto"/>
            <w:noWrap/>
            <w:vAlign w:val="bottom"/>
            <w:hideMark/>
          </w:tcPr>
          <w:p w14:paraId="6D5363CB" w14:textId="77777777" w:rsidR="00FF1B14" w:rsidRPr="00FF1B14" w:rsidRDefault="00FF1B14" w:rsidP="00FF1B14">
            <w:pPr>
              <w:spacing w:after="0" w:line="240" w:lineRule="auto"/>
              <w:rPr>
                <w:rFonts w:ascii="Calibri" w:eastAsia="Times New Roman" w:hAnsi="Calibri" w:cs="Times New Roman"/>
                <w:color w:val="000000"/>
                <w:lang w:eastAsia="lt-LT"/>
              </w:rPr>
            </w:pPr>
          </w:p>
        </w:tc>
        <w:tc>
          <w:tcPr>
            <w:tcW w:w="2600" w:type="dxa"/>
            <w:tcBorders>
              <w:top w:val="nil"/>
              <w:left w:val="nil"/>
              <w:bottom w:val="nil"/>
              <w:right w:val="nil"/>
            </w:tcBorders>
            <w:shd w:val="clear" w:color="auto" w:fill="auto"/>
            <w:noWrap/>
            <w:vAlign w:val="bottom"/>
            <w:hideMark/>
          </w:tcPr>
          <w:p w14:paraId="33286379" w14:textId="77777777" w:rsidR="00FF1B14" w:rsidRPr="00FF1B14" w:rsidRDefault="00FF1B14" w:rsidP="00FF1B14">
            <w:pPr>
              <w:spacing w:after="0" w:line="240" w:lineRule="auto"/>
              <w:rPr>
                <w:rFonts w:ascii="Calibri" w:eastAsia="Times New Roman" w:hAnsi="Calibri" w:cs="Times New Roman"/>
                <w:color w:val="000000"/>
                <w:lang w:eastAsia="lt-LT"/>
              </w:rPr>
            </w:pPr>
          </w:p>
        </w:tc>
      </w:tr>
      <w:tr w:rsidR="00FF1B14" w:rsidRPr="00FF1B14" w14:paraId="305913B9" w14:textId="77777777" w:rsidTr="008475B2">
        <w:trPr>
          <w:trHeight w:val="315"/>
        </w:trPr>
        <w:tc>
          <w:tcPr>
            <w:tcW w:w="540" w:type="dxa"/>
            <w:tcBorders>
              <w:top w:val="nil"/>
              <w:left w:val="nil"/>
              <w:bottom w:val="nil"/>
              <w:right w:val="nil"/>
            </w:tcBorders>
            <w:shd w:val="clear" w:color="auto" w:fill="auto"/>
            <w:noWrap/>
            <w:vAlign w:val="bottom"/>
            <w:hideMark/>
          </w:tcPr>
          <w:p w14:paraId="67D749A4" w14:textId="77777777" w:rsidR="00FF1B14" w:rsidRPr="00FF1B14" w:rsidRDefault="00FF1B14" w:rsidP="00FF1B14">
            <w:pPr>
              <w:spacing w:after="0" w:line="240" w:lineRule="auto"/>
              <w:rPr>
                <w:rFonts w:ascii="Calibri" w:eastAsia="Times New Roman" w:hAnsi="Calibri" w:cs="Times New Roman"/>
                <w:color w:val="000000"/>
                <w:lang w:eastAsia="lt-LT"/>
              </w:rPr>
            </w:pPr>
          </w:p>
        </w:tc>
        <w:tc>
          <w:tcPr>
            <w:tcW w:w="2877" w:type="dxa"/>
            <w:tcBorders>
              <w:top w:val="nil"/>
              <w:left w:val="nil"/>
              <w:bottom w:val="nil"/>
              <w:right w:val="nil"/>
            </w:tcBorders>
            <w:shd w:val="clear" w:color="auto" w:fill="auto"/>
            <w:noWrap/>
            <w:vAlign w:val="center"/>
            <w:hideMark/>
          </w:tcPr>
          <w:p w14:paraId="4931078C" w14:textId="6F1FD459" w:rsidR="00FF1B14" w:rsidRPr="00FF1B14" w:rsidRDefault="005C606B" w:rsidP="005C606B">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00FF1B14" w:rsidRPr="00FF1B14">
              <w:rPr>
                <w:rFonts w:ascii="Times New Roman" w:eastAsia="Times New Roman" w:hAnsi="Times New Roman" w:cs="Times New Roman"/>
                <w:color w:val="000000"/>
                <w:lang w:eastAsia="lt-LT"/>
              </w:rPr>
              <w:t>2. Pildymo data:</w:t>
            </w:r>
          </w:p>
        </w:tc>
        <w:tc>
          <w:tcPr>
            <w:tcW w:w="5903" w:type="dxa"/>
            <w:tcBorders>
              <w:top w:val="nil"/>
              <w:left w:val="nil"/>
              <w:bottom w:val="single" w:sz="4" w:space="0" w:color="auto"/>
              <w:right w:val="nil"/>
            </w:tcBorders>
            <w:shd w:val="clear" w:color="000000" w:fill="FFFFFF"/>
            <w:noWrap/>
            <w:vAlign w:val="bottom"/>
            <w:hideMark/>
          </w:tcPr>
          <w:p w14:paraId="78FB6012" w14:textId="77777777" w:rsidR="00FF1B14" w:rsidRPr="00FF1B14" w:rsidRDefault="00FF1B14" w:rsidP="00FF1B14">
            <w:pPr>
              <w:spacing w:after="0" w:line="240" w:lineRule="auto"/>
              <w:rPr>
                <w:rFonts w:ascii="Times New Roman" w:eastAsia="Times New Roman" w:hAnsi="Times New Roman" w:cs="Times New Roman"/>
                <w:color w:val="000000"/>
                <w:sz w:val="20"/>
                <w:szCs w:val="20"/>
                <w:lang w:eastAsia="lt-LT"/>
              </w:rPr>
            </w:pPr>
            <w:r w:rsidRPr="00FF1B14">
              <w:rPr>
                <w:rFonts w:ascii="Times New Roman" w:eastAsia="Times New Roman" w:hAnsi="Times New Roman" w:cs="Times New Roman"/>
                <w:color w:val="000000"/>
                <w:sz w:val="20"/>
                <w:szCs w:val="20"/>
                <w:lang w:eastAsia="lt-LT"/>
              </w:rPr>
              <w:t> </w:t>
            </w:r>
          </w:p>
        </w:tc>
        <w:tc>
          <w:tcPr>
            <w:tcW w:w="1182" w:type="dxa"/>
            <w:tcBorders>
              <w:top w:val="nil"/>
              <w:left w:val="nil"/>
              <w:bottom w:val="nil"/>
              <w:right w:val="nil"/>
            </w:tcBorders>
            <w:shd w:val="clear" w:color="auto" w:fill="auto"/>
            <w:noWrap/>
            <w:vAlign w:val="bottom"/>
            <w:hideMark/>
          </w:tcPr>
          <w:p w14:paraId="5EA1870D" w14:textId="77777777" w:rsidR="00FF1B14" w:rsidRPr="00FF1B14" w:rsidRDefault="00FF1B14" w:rsidP="00FF1B14">
            <w:pPr>
              <w:spacing w:after="0" w:line="240" w:lineRule="auto"/>
              <w:rPr>
                <w:rFonts w:ascii="Calibri" w:eastAsia="Times New Roman" w:hAnsi="Calibri" w:cs="Times New Roman"/>
                <w:color w:val="000000"/>
                <w:sz w:val="24"/>
                <w:szCs w:val="24"/>
                <w:lang w:eastAsia="lt-LT"/>
              </w:rPr>
            </w:pPr>
          </w:p>
        </w:tc>
        <w:tc>
          <w:tcPr>
            <w:tcW w:w="2364" w:type="dxa"/>
            <w:tcBorders>
              <w:top w:val="nil"/>
              <w:left w:val="nil"/>
              <w:bottom w:val="nil"/>
              <w:right w:val="nil"/>
            </w:tcBorders>
            <w:shd w:val="clear" w:color="auto" w:fill="auto"/>
            <w:noWrap/>
            <w:vAlign w:val="bottom"/>
            <w:hideMark/>
          </w:tcPr>
          <w:p w14:paraId="75C6E8F1" w14:textId="77777777" w:rsidR="00FF1B14" w:rsidRPr="00FF1B14" w:rsidRDefault="00FF1B14" w:rsidP="00FF1B14">
            <w:pPr>
              <w:spacing w:after="0" w:line="240" w:lineRule="auto"/>
              <w:rPr>
                <w:rFonts w:ascii="Calibri" w:eastAsia="Times New Roman" w:hAnsi="Calibri" w:cs="Times New Roman"/>
                <w:color w:val="000000"/>
                <w:lang w:eastAsia="lt-LT"/>
              </w:rPr>
            </w:pPr>
          </w:p>
        </w:tc>
        <w:tc>
          <w:tcPr>
            <w:tcW w:w="2600" w:type="dxa"/>
            <w:tcBorders>
              <w:top w:val="nil"/>
              <w:left w:val="nil"/>
              <w:bottom w:val="nil"/>
              <w:right w:val="nil"/>
            </w:tcBorders>
            <w:shd w:val="clear" w:color="auto" w:fill="auto"/>
            <w:noWrap/>
            <w:vAlign w:val="bottom"/>
            <w:hideMark/>
          </w:tcPr>
          <w:p w14:paraId="6AE362FA" w14:textId="77777777" w:rsidR="00FF1B14" w:rsidRPr="00FF1B14" w:rsidRDefault="00FF1B14" w:rsidP="00FF1B14">
            <w:pPr>
              <w:spacing w:after="0" w:line="240" w:lineRule="auto"/>
              <w:rPr>
                <w:rFonts w:ascii="Calibri" w:eastAsia="Times New Roman" w:hAnsi="Calibri" w:cs="Times New Roman"/>
                <w:color w:val="000000"/>
                <w:lang w:eastAsia="lt-LT"/>
              </w:rPr>
            </w:pPr>
          </w:p>
        </w:tc>
      </w:tr>
      <w:tr w:rsidR="00FF1B14" w:rsidRPr="00FF1B14" w14:paraId="4FC87E49" w14:textId="77777777" w:rsidTr="008475B2">
        <w:trPr>
          <w:trHeight w:val="312"/>
        </w:trPr>
        <w:tc>
          <w:tcPr>
            <w:tcW w:w="540" w:type="dxa"/>
            <w:tcBorders>
              <w:top w:val="nil"/>
              <w:left w:val="nil"/>
              <w:bottom w:val="nil"/>
              <w:right w:val="nil"/>
            </w:tcBorders>
            <w:shd w:val="clear" w:color="auto" w:fill="auto"/>
            <w:noWrap/>
            <w:vAlign w:val="bottom"/>
            <w:hideMark/>
          </w:tcPr>
          <w:p w14:paraId="64566045" w14:textId="77777777" w:rsidR="00FF1B14" w:rsidRPr="00FF1B14" w:rsidRDefault="00FF1B14" w:rsidP="00FF1B14">
            <w:pPr>
              <w:spacing w:after="0" w:line="240" w:lineRule="auto"/>
              <w:rPr>
                <w:rFonts w:ascii="Calibri" w:eastAsia="Times New Roman" w:hAnsi="Calibri" w:cs="Times New Roman"/>
                <w:color w:val="000000"/>
                <w:lang w:eastAsia="lt-LT"/>
              </w:rPr>
            </w:pPr>
          </w:p>
        </w:tc>
        <w:tc>
          <w:tcPr>
            <w:tcW w:w="2877" w:type="dxa"/>
            <w:tcBorders>
              <w:top w:val="nil"/>
              <w:left w:val="nil"/>
              <w:bottom w:val="nil"/>
              <w:right w:val="nil"/>
            </w:tcBorders>
            <w:shd w:val="clear" w:color="auto" w:fill="auto"/>
            <w:noWrap/>
            <w:vAlign w:val="bottom"/>
            <w:hideMark/>
          </w:tcPr>
          <w:p w14:paraId="60B81C85" w14:textId="77777777" w:rsidR="00FF1B14" w:rsidRPr="00FF1B14" w:rsidRDefault="00FF1B14" w:rsidP="00FF1B14">
            <w:pPr>
              <w:spacing w:after="0" w:line="240" w:lineRule="auto"/>
              <w:rPr>
                <w:rFonts w:ascii="Times New Roman" w:eastAsia="Times New Roman" w:hAnsi="Times New Roman" w:cs="Times New Roman"/>
                <w:color w:val="000000"/>
                <w:lang w:eastAsia="lt-LT"/>
              </w:rPr>
            </w:pPr>
          </w:p>
        </w:tc>
        <w:tc>
          <w:tcPr>
            <w:tcW w:w="5903" w:type="dxa"/>
            <w:tcBorders>
              <w:top w:val="nil"/>
              <w:left w:val="nil"/>
              <w:bottom w:val="nil"/>
              <w:right w:val="nil"/>
            </w:tcBorders>
            <w:shd w:val="clear" w:color="000000" w:fill="FFFFFF"/>
            <w:noWrap/>
            <w:vAlign w:val="bottom"/>
            <w:hideMark/>
          </w:tcPr>
          <w:p w14:paraId="122AF1E9" w14:textId="77777777" w:rsidR="00FF1B14" w:rsidRPr="00FF1B14" w:rsidRDefault="00FF1B14" w:rsidP="00FF1B14">
            <w:pPr>
              <w:spacing w:after="0" w:line="240" w:lineRule="auto"/>
              <w:rPr>
                <w:rFonts w:ascii="Times New Roman" w:eastAsia="Times New Roman" w:hAnsi="Times New Roman" w:cs="Times New Roman"/>
                <w:color w:val="000000"/>
                <w:sz w:val="20"/>
                <w:szCs w:val="20"/>
                <w:lang w:eastAsia="lt-LT"/>
              </w:rPr>
            </w:pPr>
            <w:r w:rsidRPr="00FF1B14">
              <w:rPr>
                <w:rFonts w:ascii="Times New Roman" w:eastAsia="Times New Roman" w:hAnsi="Times New Roman" w:cs="Times New Roman"/>
                <w:color w:val="000000"/>
                <w:sz w:val="20"/>
                <w:szCs w:val="20"/>
                <w:lang w:eastAsia="lt-LT"/>
              </w:rPr>
              <w:t> </w:t>
            </w:r>
          </w:p>
        </w:tc>
        <w:tc>
          <w:tcPr>
            <w:tcW w:w="1182" w:type="dxa"/>
            <w:tcBorders>
              <w:top w:val="nil"/>
              <w:left w:val="nil"/>
              <w:bottom w:val="nil"/>
              <w:right w:val="nil"/>
            </w:tcBorders>
            <w:shd w:val="clear" w:color="auto" w:fill="auto"/>
            <w:noWrap/>
            <w:vAlign w:val="bottom"/>
            <w:hideMark/>
          </w:tcPr>
          <w:p w14:paraId="148F3816" w14:textId="77777777" w:rsidR="00FF1B14" w:rsidRPr="00FF1B14" w:rsidRDefault="00FF1B14" w:rsidP="00FF1B14">
            <w:pPr>
              <w:spacing w:after="0" w:line="240" w:lineRule="auto"/>
              <w:rPr>
                <w:rFonts w:ascii="Calibri" w:eastAsia="Times New Roman" w:hAnsi="Calibri" w:cs="Times New Roman"/>
                <w:color w:val="000000"/>
                <w:sz w:val="24"/>
                <w:szCs w:val="24"/>
                <w:lang w:eastAsia="lt-LT"/>
              </w:rPr>
            </w:pPr>
          </w:p>
        </w:tc>
        <w:tc>
          <w:tcPr>
            <w:tcW w:w="2364" w:type="dxa"/>
            <w:tcBorders>
              <w:top w:val="nil"/>
              <w:left w:val="nil"/>
              <w:bottom w:val="nil"/>
              <w:right w:val="nil"/>
            </w:tcBorders>
            <w:shd w:val="clear" w:color="auto" w:fill="auto"/>
            <w:noWrap/>
            <w:vAlign w:val="bottom"/>
            <w:hideMark/>
          </w:tcPr>
          <w:p w14:paraId="55675F8F" w14:textId="77777777" w:rsidR="00FF1B14" w:rsidRPr="00FF1B14" w:rsidRDefault="00FF1B14" w:rsidP="00FF1B14">
            <w:pPr>
              <w:spacing w:after="0" w:line="240" w:lineRule="auto"/>
              <w:rPr>
                <w:rFonts w:ascii="Calibri" w:eastAsia="Times New Roman" w:hAnsi="Calibri" w:cs="Times New Roman"/>
                <w:color w:val="000000"/>
                <w:lang w:eastAsia="lt-LT"/>
              </w:rPr>
            </w:pPr>
          </w:p>
        </w:tc>
        <w:tc>
          <w:tcPr>
            <w:tcW w:w="2600" w:type="dxa"/>
            <w:tcBorders>
              <w:top w:val="nil"/>
              <w:left w:val="nil"/>
              <w:bottom w:val="nil"/>
              <w:right w:val="nil"/>
            </w:tcBorders>
            <w:shd w:val="clear" w:color="auto" w:fill="auto"/>
            <w:noWrap/>
            <w:vAlign w:val="bottom"/>
            <w:hideMark/>
          </w:tcPr>
          <w:p w14:paraId="79C9DA4C" w14:textId="77777777" w:rsidR="00FF1B14" w:rsidRPr="00FF1B14" w:rsidRDefault="00FF1B14" w:rsidP="00FF1B14">
            <w:pPr>
              <w:spacing w:after="0" w:line="240" w:lineRule="auto"/>
              <w:rPr>
                <w:rFonts w:ascii="Calibri" w:eastAsia="Times New Roman" w:hAnsi="Calibri" w:cs="Times New Roman"/>
                <w:color w:val="000000"/>
                <w:lang w:eastAsia="lt-LT"/>
              </w:rPr>
            </w:pPr>
          </w:p>
        </w:tc>
      </w:tr>
      <w:tr w:rsidR="00FF1B14" w:rsidRPr="00FF1B14" w14:paraId="6D7D2DA3" w14:textId="77777777" w:rsidTr="008475B2">
        <w:trPr>
          <w:trHeight w:val="312"/>
        </w:trPr>
        <w:tc>
          <w:tcPr>
            <w:tcW w:w="540" w:type="dxa"/>
            <w:tcBorders>
              <w:top w:val="nil"/>
              <w:left w:val="nil"/>
              <w:bottom w:val="nil"/>
              <w:right w:val="nil"/>
            </w:tcBorders>
            <w:shd w:val="clear" w:color="auto" w:fill="auto"/>
            <w:noWrap/>
            <w:vAlign w:val="bottom"/>
            <w:hideMark/>
          </w:tcPr>
          <w:p w14:paraId="59A186EB" w14:textId="77777777" w:rsidR="00FF1B14" w:rsidRPr="00FF1B14" w:rsidRDefault="00FF1B14" w:rsidP="00FF1B14">
            <w:pPr>
              <w:spacing w:after="0" w:line="240" w:lineRule="auto"/>
              <w:rPr>
                <w:rFonts w:ascii="Calibri" w:eastAsia="Times New Roman" w:hAnsi="Calibri" w:cs="Times New Roman"/>
                <w:color w:val="000000"/>
                <w:lang w:eastAsia="lt-LT"/>
              </w:rPr>
            </w:pPr>
          </w:p>
        </w:tc>
        <w:tc>
          <w:tcPr>
            <w:tcW w:w="2877" w:type="dxa"/>
            <w:tcBorders>
              <w:top w:val="nil"/>
              <w:left w:val="nil"/>
              <w:bottom w:val="nil"/>
              <w:right w:val="nil"/>
            </w:tcBorders>
            <w:shd w:val="clear" w:color="auto" w:fill="auto"/>
            <w:noWrap/>
            <w:vAlign w:val="bottom"/>
            <w:hideMark/>
          </w:tcPr>
          <w:p w14:paraId="24C1BB64" w14:textId="77777777" w:rsidR="00FF1B14" w:rsidRPr="00FF1B14" w:rsidRDefault="00FF1B14" w:rsidP="00FF1B14">
            <w:pPr>
              <w:spacing w:after="0" w:line="240" w:lineRule="auto"/>
              <w:rPr>
                <w:rFonts w:ascii="Times New Roman" w:eastAsia="Times New Roman" w:hAnsi="Times New Roman" w:cs="Times New Roman"/>
                <w:color w:val="000000"/>
                <w:lang w:eastAsia="lt-LT"/>
              </w:rPr>
            </w:pPr>
          </w:p>
        </w:tc>
        <w:tc>
          <w:tcPr>
            <w:tcW w:w="5903" w:type="dxa"/>
            <w:tcBorders>
              <w:top w:val="nil"/>
              <w:left w:val="nil"/>
              <w:bottom w:val="nil"/>
              <w:right w:val="nil"/>
            </w:tcBorders>
            <w:shd w:val="clear" w:color="000000" w:fill="FFFFFF"/>
            <w:noWrap/>
            <w:vAlign w:val="bottom"/>
            <w:hideMark/>
          </w:tcPr>
          <w:p w14:paraId="373EB2E3" w14:textId="77777777" w:rsidR="00FF1B14" w:rsidRPr="00FF1B14" w:rsidRDefault="00FF1B14" w:rsidP="00FF1B14">
            <w:pPr>
              <w:spacing w:after="0" w:line="240" w:lineRule="auto"/>
              <w:rPr>
                <w:rFonts w:ascii="Times New Roman" w:eastAsia="Times New Roman" w:hAnsi="Times New Roman" w:cs="Times New Roman"/>
                <w:color w:val="000000"/>
                <w:sz w:val="20"/>
                <w:szCs w:val="20"/>
                <w:lang w:eastAsia="lt-LT"/>
              </w:rPr>
            </w:pPr>
            <w:r w:rsidRPr="00FF1B14">
              <w:rPr>
                <w:rFonts w:ascii="Times New Roman" w:eastAsia="Times New Roman" w:hAnsi="Times New Roman" w:cs="Times New Roman"/>
                <w:color w:val="000000"/>
                <w:sz w:val="20"/>
                <w:szCs w:val="20"/>
                <w:lang w:eastAsia="lt-LT"/>
              </w:rPr>
              <w:t> </w:t>
            </w:r>
          </w:p>
        </w:tc>
        <w:tc>
          <w:tcPr>
            <w:tcW w:w="1182" w:type="dxa"/>
            <w:tcBorders>
              <w:top w:val="nil"/>
              <w:left w:val="nil"/>
              <w:bottom w:val="nil"/>
              <w:right w:val="nil"/>
            </w:tcBorders>
            <w:shd w:val="clear" w:color="auto" w:fill="auto"/>
            <w:noWrap/>
            <w:vAlign w:val="bottom"/>
            <w:hideMark/>
          </w:tcPr>
          <w:p w14:paraId="7B6173D8" w14:textId="77777777" w:rsidR="00FF1B14" w:rsidRPr="00FF1B14" w:rsidRDefault="00FF1B14" w:rsidP="00FF1B14">
            <w:pPr>
              <w:spacing w:after="0" w:line="240" w:lineRule="auto"/>
              <w:rPr>
                <w:rFonts w:ascii="Calibri" w:eastAsia="Times New Roman" w:hAnsi="Calibri" w:cs="Times New Roman"/>
                <w:color w:val="000000"/>
                <w:sz w:val="24"/>
                <w:szCs w:val="24"/>
                <w:lang w:eastAsia="lt-LT"/>
              </w:rPr>
            </w:pPr>
          </w:p>
        </w:tc>
        <w:tc>
          <w:tcPr>
            <w:tcW w:w="2364" w:type="dxa"/>
            <w:tcBorders>
              <w:top w:val="nil"/>
              <w:left w:val="nil"/>
              <w:bottom w:val="nil"/>
              <w:right w:val="nil"/>
            </w:tcBorders>
            <w:shd w:val="clear" w:color="auto" w:fill="auto"/>
            <w:noWrap/>
            <w:vAlign w:val="bottom"/>
            <w:hideMark/>
          </w:tcPr>
          <w:p w14:paraId="64A62D50" w14:textId="77777777" w:rsidR="00FF1B14" w:rsidRPr="00FF1B14" w:rsidRDefault="00FF1B14" w:rsidP="00FF1B14">
            <w:pPr>
              <w:spacing w:after="0" w:line="240" w:lineRule="auto"/>
              <w:rPr>
                <w:rFonts w:ascii="Calibri" w:eastAsia="Times New Roman" w:hAnsi="Calibri" w:cs="Times New Roman"/>
                <w:color w:val="000000"/>
                <w:lang w:eastAsia="lt-LT"/>
              </w:rPr>
            </w:pPr>
          </w:p>
        </w:tc>
        <w:tc>
          <w:tcPr>
            <w:tcW w:w="2600" w:type="dxa"/>
            <w:tcBorders>
              <w:top w:val="nil"/>
              <w:left w:val="nil"/>
              <w:bottom w:val="nil"/>
              <w:right w:val="nil"/>
            </w:tcBorders>
            <w:shd w:val="clear" w:color="auto" w:fill="auto"/>
            <w:noWrap/>
            <w:vAlign w:val="bottom"/>
            <w:hideMark/>
          </w:tcPr>
          <w:p w14:paraId="56253C0A" w14:textId="77777777" w:rsidR="00FF1B14" w:rsidRPr="00FF1B14" w:rsidRDefault="00FF1B14" w:rsidP="00FF1B14">
            <w:pPr>
              <w:spacing w:after="0" w:line="240" w:lineRule="auto"/>
              <w:rPr>
                <w:rFonts w:ascii="Calibri" w:eastAsia="Times New Roman" w:hAnsi="Calibri" w:cs="Times New Roman"/>
                <w:color w:val="000000"/>
                <w:lang w:eastAsia="lt-LT"/>
              </w:rPr>
            </w:pPr>
          </w:p>
        </w:tc>
      </w:tr>
      <w:tr w:rsidR="00FF1B14" w:rsidRPr="00FF1B14" w14:paraId="5944A26D" w14:textId="77777777" w:rsidTr="008475B2">
        <w:trPr>
          <w:trHeight w:val="1230"/>
        </w:trPr>
        <w:tc>
          <w:tcPr>
            <w:tcW w:w="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64CB688"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Eil. Nr.</w:t>
            </w:r>
          </w:p>
        </w:tc>
        <w:tc>
          <w:tcPr>
            <w:tcW w:w="2877" w:type="dxa"/>
            <w:tcBorders>
              <w:top w:val="single" w:sz="4" w:space="0" w:color="auto"/>
              <w:left w:val="nil"/>
              <w:bottom w:val="single" w:sz="4" w:space="0" w:color="auto"/>
              <w:right w:val="single" w:sz="4" w:space="0" w:color="auto"/>
            </w:tcBorders>
            <w:shd w:val="clear" w:color="000000" w:fill="BDD7EE"/>
            <w:vAlign w:val="center"/>
            <w:hideMark/>
          </w:tcPr>
          <w:p w14:paraId="78036408" w14:textId="77777777" w:rsidR="00FF1B14" w:rsidRPr="00FF1B14" w:rsidRDefault="00FF1B14" w:rsidP="00FF1B14">
            <w:pPr>
              <w:spacing w:after="0" w:line="240" w:lineRule="auto"/>
              <w:jc w:val="center"/>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Vertinimo kriterijus</w:t>
            </w:r>
          </w:p>
        </w:tc>
        <w:tc>
          <w:tcPr>
            <w:tcW w:w="5903" w:type="dxa"/>
            <w:tcBorders>
              <w:top w:val="single" w:sz="4" w:space="0" w:color="auto"/>
              <w:left w:val="nil"/>
              <w:bottom w:val="single" w:sz="4" w:space="0" w:color="auto"/>
              <w:right w:val="single" w:sz="4" w:space="0" w:color="auto"/>
            </w:tcBorders>
            <w:shd w:val="clear" w:color="000000" w:fill="BDD7EE"/>
            <w:vAlign w:val="center"/>
            <w:hideMark/>
          </w:tcPr>
          <w:p w14:paraId="35218503" w14:textId="3F37803C" w:rsidR="00FF1B14" w:rsidRPr="00FF1B14" w:rsidRDefault="00FF1B14" w:rsidP="007430ED">
            <w:pPr>
              <w:spacing w:after="0" w:line="240" w:lineRule="auto"/>
              <w:jc w:val="center"/>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Vertinimas</w:t>
            </w:r>
          </w:p>
        </w:tc>
        <w:tc>
          <w:tcPr>
            <w:tcW w:w="1182" w:type="dxa"/>
            <w:tcBorders>
              <w:top w:val="single" w:sz="4" w:space="0" w:color="auto"/>
              <w:left w:val="nil"/>
              <w:bottom w:val="single" w:sz="4" w:space="0" w:color="auto"/>
              <w:right w:val="single" w:sz="4" w:space="0" w:color="auto"/>
            </w:tcBorders>
            <w:shd w:val="clear" w:color="000000" w:fill="BDD7EE"/>
            <w:vAlign w:val="center"/>
            <w:hideMark/>
          </w:tcPr>
          <w:p w14:paraId="61F8928A" w14:textId="77777777" w:rsidR="00FF1B14" w:rsidRPr="00FF1B14" w:rsidRDefault="00FF1B14" w:rsidP="005C606B">
            <w:pPr>
              <w:spacing w:after="0" w:line="240" w:lineRule="auto"/>
              <w:jc w:val="both"/>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Vertinimo balas (nuo 1 balo  iki 3 balų)</w:t>
            </w:r>
          </w:p>
        </w:tc>
        <w:tc>
          <w:tcPr>
            <w:tcW w:w="2364" w:type="dxa"/>
            <w:tcBorders>
              <w:top w:val="single" w:sz="4" w:space="0" w:color="auto"/>
              <w:left w:val="nil"/>
              <w:bottom w:val="single" w:sz="4" w:space="0" w:color="auto"/>
              <w:right w:val="single" w:sz="4" w:space="0" w:color="auto"/>
            </w:tcBorders>
            <w:shd w:val="clear" w:color="000000" w:fill="BDD7EE"/>
            <w:vAlign w:val="center"/>
            <w:hideMark/>
          </w:tcPr>
          <w:p w14:paraId="181A98CB" w14:textId="68489037" w:rsidR="00FF1B14" w:rsidRPr="00FF1B14" w:rsidRDefault="00FF1B14" w:rsidP="008475B2">
            <w:pPr>
              <w:spacing w:after="0" w:line="240" w:lineRule="auto"/>
              <w:jc w:val="center"/>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Nustatyti pažeidimai</w:t>
            </w:r>
            <w:r w:rsidR="008475B2">
              <w:rPr>
                <w:rFonts w:ascii="Times New Roman" w:eastAsia="Times New Roman" w:hAnsi="Times New Roman" w:cs="Times New Roman"/>
                <w:b/>
                <w:bCs/>
                <w:color w:val="000000"/>
                <w:lang w:eastAsia="lt-LT"/>
              </w:rPr>
              <w:t xml:space="preserve"> / neatitikimai</w:t>
            </w:r>
          </w:p>
        </w:tc>
        <w:tc>
          <w:tcPr>
            <w:tcW w:w="2600" w:type="dxa"/>
            <w:tcBorders>
              <w:top w:val="single" w:sz="4" w:space="0" w:color="auto"/>
              <w:left w:val="nil"/>
              <w:bottom w:val="single" w:sz="4" w:space="0" w:color="auto"/>
              <w:right w:val="single" w:sz="4" w:space="0" w:color="auto"/>
            </w:tcBorders>
            <w:shd w:val="clear" w:color="000000" w:fill="BDD7EE"/>
            <w:vAlign w:val="center"/>
            <w:hideMark/>
          </w:tcPr>
          <w:p w14:paraId="4F64635C" w14:textId="77777777" w:rsidR="00FF1B14" w:rsidRPr="00FF1B14" w:rsidRDefault="00FF1B14" w:rsidP="00173465">
            <w:pPr>
              <w:spacing w:after="0" w:line="240" w:lineRule="auto"/>
              <w:jc w:val="center"/>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Pastabos</w:t>
            </w:r>
          </w:p>
        </w:tc>
      </w:tr>
      <w:tr w:rsidR="00FF1B14" w:rsidRPr="006D324E" w14:paraId="2DA472B9" w14:textId="77777777" w:rsidTr="008475B2">
        <w:trPr>
          <w:trHeight w:val="316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39181FEA" w14:textId="77777777" w:rsidR="00FF1B14" w:rsidRPr="00FF1B14" w:rsidRDefault="00FF1B14" w:rsidP="00FF1B14">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14:paraId="6D8D388F" w14:textId="77777777" w:rsidR="00FF1B14" w:rsidRPr="00FF1B14" w:rsidRDefault="00FF1B14" w:rsidP="00FF1B14">
            <w:pPr>
              <w:spacing w:after="0" w:line="240" w:lineRule="auto"/>
              <w:jc w:val="center"/>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Globos (rūpybos) šeimoje ir įvaikinimo viešinimas ir informavimo priemonės</w:t>
            </w:r>
          </w:p>
        </w:tc>
        <w:tc>
          <w:tcPr>
            <w:tcW w:w="5903" w:type="dxa"/>
            <w:tcBorders>
              <w:top w:val="nil"/>
              <w:left w:val="nil"/>
              <w:bottom w:val="single" w:sz="4" w:space="0" w:color="auto"/>
              <w:right w:val="single" w:sz="4" w:space="0" w:color="auto"/>
            </w:tcBorders>
            <w:shd w:val="clear" w:color="000000" w:fill="FFFFFF"/>
            <w:hideMark/>
          </w:tcPr>
          <w:p w14:paraId="5DBFBD02" w14:textId="4F19B94F" w:rsidR="00FF1B14" w:rsidRPr="005C606B" w:rsidRDefault="00FF1B14"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Visuomenei, visiems budintiems globotojams, globėjams (rūpinto</w:t>
            </w:r>
            <w:r w:rsidR="00C057DB" w:rsidRPr="005C606B">
              <w:rPr>
                <w:rFonts w:ascii="Times New Roman" w:eastAsia="Times New Roman" w:hAnsi="Times New Roman" w:cs="Times New Roman"/>
                <w:color w:val="000000"/>
                <w:sz w:val="21"/>
                <w:szCs w:val="21"/>
                <w:lang w:eastAsia="lt-LT"/>
              </w:rPr>
              <w:t xml:space="preserve">jams), </w:t>
            </w:r>
            <w:r w:rsidRPr="005C606B">
              <w:rPr>
                <w:rFonts w:ascii="Times New Roman" w:eastAsia="Times New Roman" w:hAnsi="Times New Roman" w:cs="Times New Roman"/>
                <w:color w:val="000000"/>
                <w:sz w:val="21"/>
                <w:szCs w:val="21"/>
                <w:lang w:eastAsia="lt-LT"/>
              </w:rPr>
              <w:t xml:space="preserve">įtėviams, šeimynų dalyviams ar asmenims, ketinantiems jais tapti organizuojama ir vykdoma sklaida viešinimo priemonių, skirtų vaiko globai (rūpybai) šeimoje ar šeimynoje arba įvaikinimui skatinti bendruomenėje (informacija apie globos centro (toliau - GC) veiklą ir teikiamas paslaugas aktyviai skelbiama ir atnaujinama socialiniuose tinkluose, GC internetinėje svetainėje), GC turi viešinimo strategiją (planą) ir analizuoja jo poveikį, organizuojamos šventės ir (ar) renginiai, vertinamas grįžtamasis ryšys iš dalyvių, GC aktyviai  bendradarbiauja su kitomis organizacijomis, įstaigomis, vietos bendruomene (dalyvaujama atvejo vadybos posėdžiuose, </w:t>
            </w:r>
            <w:proofErr w:type="spellStart"/>
            <w:r w:rsidRPr="005C606B">
              <w:rPr>
                <w:rFonts w:ascii="Times New Roman" w:eastAsia="Times New Roman" w:hAnsi="Times New Roman" w:cs="Times New Roman"/>
                <w:color w:val="000000"/>
                <w:sz w:val="21"/>
                <w:szCs w:val="21"/>
                <w:lang w:eastAsia="lt-LT"/>
              </w:rPr>
              <w:t>tarpinstituciniuose</w:t>
            </w:r>
            <w:proofErr w:type="spellEnd"/>
            <w:r w:rsidRPr="005C606B">
              <w:rPr>
                <w:rFonts w:ascii="Times New Roman" w:eastAsia="Times New Roman" w:hAnsi="Times New Roman" w:cs="Times New Roman"/>
                <w:color w:val="000000"/>
                <w:sz w:val="21"/>
                <w:szCs w:val="21"/>
                <w:lang w:eastAsia="lt-LT"/>
              </w:rPr>
              <w:t xml:space="preserve"> pasitarimuose, atvejų aptarimuose, vyksta aktyvus ir savalaikis informacijos dalinimasis).</w:t>
            </w:r>
          </w:p>
        </w:tc>
        <w:tc>
          <w:tcPr>
            <w:tcW w:w="1182" w:type="dxa"/>
            <w:tcBorders>
              <w:top w:val="nil"/>
              <w:left w:val="nil"/>
              <w:bottom w:val="single" w:sz="4" w:space="0" w:color="auto"/>
              <w:right w:val="single" w:sz="4" w:space="0" w:color="auto"/>
            </w:tcBorders>
            <w:shd w:val="clear" w:color="auto" w:fill="auto"/>
            <w:noWrap/>
            <w:vAlign w:val="center"/>
            <w:hideMark/>
          </w:tcPr>
          <w:p w14:paraId="1FC2E7B2"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3F55B5" w14:textId="4F3F6041"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C7C383" w14:textId="4D5C6B04"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78688498" w14:textId="77777777" w:rsidTr="008475B2">
        <w:trPr>
          <w:trHeight w:val="2145"/>
        </w:trPr>
        <w:tc>
          <w:tcPr>
            <w:tcW w:w="540" w:type="dxa"/>
            <w:vMerge/>
            <w:tcBorders>
              <w:top w:val="nil"/>
              <w:left w:val="single" w:sz="4" w:space="0" w:color="auto"/>
              <w:bottom w:val="single" w:sz="4" w:space="0" w:color="auto"/>
              <w:right w:val="single" w:sz="4" w:space="0" w:color="auto"/>
            </w:tcBorders>
            <w:vAlign w:val="center"/>
            <w:hideMark/>
          </w:tcPr>
          <w:p w14:paraId="18D2000C"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auto"/>
              <w:right w:val="single" w:sz="4" w:space="0" w:color="auto"/>
            </w:tcBorders>
            <w:vAlign w:val="center"/>
            <w:hideMark/>
          </w:tcPr>
          <w:p w14:paraId="4B5881DC"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1D7AA2ED" w14:textId="77777777" w:rsidR="00FF1B14" w:rsidRPr="005C606B" w:rsidRDefault="00FF1B14"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Viešinimui naudojama keletas priemonių (informacija nereguliariai skelbiama socialiniuose tinkluose ar internetinėje GC svetainėje, skelbiama informacija atnaujinama retai arba neatnaujinama) nevertinamas viešinimo priemonių efektyvumas, nėra aiškios viešinimo strategijos (plano), neieškoma alternatyvių, paveikesnių sprendimų. Bendradarbiavimas su kitomis įstaigomis, organizacijomis, vietos bendruomene vyksta tik sprendžiant krizinius atvejus, dalinimas informacija vyksta ilgai.</w:t>
            </w:r>
          </w:p>
        </w:tc>
        <w:tc>
          <w:tcPr>
            <w:tcW w:w="1182" w:type="dxa"/>
            <w:tcBorders>
              <w:top w:val="nil"/>
              <w:left w:val="nil"/>
              <w:bottom w:val="single" w:sz="4" w:space="0" w:color="auto"/>
              <w:right w:val="single" w:sz="4" w:space="0" w:color="auto"/>
            </w:tcBorders>
            <w:shd w:val="clear" w:color="auto" w:fill="auto"/>
            <w:noWrap/>
            <w:vAlign w:val="center"/>
            <w:hideMark/>
          </w:tcPr>
          <w:p w14:paraId="04C914F3"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vMerge/>
            <w:tcBorders>
              <w:top w:val="nil"/>
              <w:left w:val="single" w:sz="4" w:space="0" w:color="auto"/>
              <w:bottom w:val="single" w:sz="4" w:space="0" w:color="auto"/>
              <w:right w:val="single" w:sz="4" w:space="0" w:color="auto"/>
            </w:tcBorders>
            <w:vAlign w:val="center"/>
            <w:hideMark/>
          </w:tcPr>
          <w:p w14:paraId="31356041" w14:textId="77777777"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vMerge/>
            <w:tcBorders>
              <w:top w:val="nil"/>
              <w:left w:val="single" w:sz="4" w:space="0" w:color="auto"/>
              <w:bottom w:val="single" w:sz="4" w:space="0" w:color="auto"/>
              <w:right w:val="single" w:sz="4" w:space="0" w:color="auto"/>
            </w:tcBorders>
            <w:vAlign w:val="center"/>
            <w:hideMark/>
          </w:tcPr>
          <w:p w14:paraId="67BA7D5F" w14:textId="77777777"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1DB14ED0" w14:textId="77777777" w:rsidTr="008475B2">
        <w:trPr>
          <w:trHeight w:val="1692"/>
        </w:trPr>
        <w:tc>
          <w:tcPr>
            <w:tcW w:w="540" w:type="dxa"/>
            <w:vMerge/>
            <w:tcBorders>
              <w:top w:val="nil"/>
              <w:left w:val="single" w:sz="4" w:space="0" w:color="auto"/>
              <w:bottom w:val="single" w:sz="4" w:space="0" w:color="auto"/>
              <w:right w:val="single" w:sz="4" w:space="0" w:color="auto"/>
            </w:tcBorders>
            <w:vAlign w:val="center"/>
            <w:hideMark/>
          </w:tcPr>
          <w:p w14:paraId="5CB3A850"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auto"/>
              <w:right w:val="single" w:sz="4" w:space="0" w:color="auto"/>
            </w:tcBorders>
            <w:vAlign w:val="center"/>
            <w:hideMark/>
          </w:tcPr>
          <w:p w14:paraId="734CF0E2"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69C1F68D" w14:textId="77777777" w:rsidR="00FF1B14" w:rsidRPr="005C606B" w:rsidRDefault="00FF1B14"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Viešinimui naudojamos primityvios viešinimo priemonės (tušinukai, balionai, skrajutės, plakatai ir pan.), GC viešinimo strategijos (plano) neturi, nevertinamas viešinimo efektyvumas arba GC veiklos ir informacijos apie globą ir įvaikinimą sklaida nevykdoma, bendradarbiavimas su kitomis įstaigomis, organizacijomis, vietos bendruomene yra pasyvus arba jo visai nėra, informacijos dalinimasis tarp GC ir kitų institucijų nevyksta.</w:t>
            </w:r>
          </w:p>
        </w:tc>
        <w:tc>
          <w:tcPr>
            <w:tcW w:w="1182" w:type="dxa"/>
            <w:tcBorders>
              <w:top w:val="nil"/>
              <w:left w:val="nil"/>
              <w:bottom w:val="single" w:sz="4" w:space="0" w:color="auto"/>
              <w:right w:val="single" w:sz="4" w:space="0" w:color="auto"/>
            </w:tcBorders>
            <w:shd w:val="clear" w:color="auto" w:fill="auto"/>
            <w:noWrap/>
            <w:vAlign w:val="center"/>
            <w:hideMark/>
          </w:tcPr>
          <w:p w14:paraId="511C6127"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vMerge/>
            <w:tcBorders>
              <w:top w:val="nil"/>
              <w:left w:val="single" w:sz="4" w:space="0" w:color="auto"/>
              <w:bottom w:val="single" w:sz="4" w:space="0" w:color="auto"/>
              <w:right w:val="single" w:sz="4" w:space="0" w:color="auto"/>
            </w:tcBorders>
            <w:vAlign w:val="center"/>
            <w:hideMark/>
          </w:tcPr>
          <w:p w14:paraId="48C7FE84" w14:textId="77777777"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vMerge/>
            <w:tcBorders>
              <w:top w:val="nil"/>
              <w:left w:val="single" w:sz="4" w:space="0" w:color="auto"/>
              <w:bottom w:val="single" w:sz="4" w:space="0" w:color="auto"/>
              <w:right w:val="single" w:sz="4" w:space="0" w:color="auto"/>
            </w:tcBorders>
            <w:vAlign w:val="center"/>
            <w:hideMark/>
          </w:tcPr>
          <w:p w14:paraId="3B7BF6A1" w14:textId="77777777"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64F78F0F" w14:textId="77777777" w:rsidTr="008475B2">
        <w:trPr>
          <w:trHeight w:val="3121"/>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3629509D" w14:textId="77777777" w:rsidR="00FF1B14" w:rsidRPr="00FF1B14" w:rsidRDefault="00FF1B14" w:rsidP="00FF1B14">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877" w:type="dxa"/>
            <w:vMerge w:val="restart"/>
            <w:tcBorders>
              <w:top w:val="nil"/>
              <w:left w:val="single" w:sz="4" w:space="0" w:color="auto"/>
              <w:bottom w:val="single" w:sz="4" w:space="0" w:color="000000"/>
              <w:right w:val="single" w:sz="4" w:space="0" w:color="auto"/>
            </w:tcBorders>
            <w:shd w:val="clear" w:color="auto" w:fill="auto"/>
            <w:vAlign w:val="center"/>
            <w:hideMark/>
          </w:tcPr>
          <w:p w14:paraId="6A0662B6" w14:textId="77777777" w:rsidR="00FF1B14" w:rsidRPr="00FF1B14" w:rsidRDefault="00FF1B14" w:rsidP="00FF1B14">
            <w:pPr>
              <w:spacing w:after="0" w:line="240" w:lineRule="auto"/>
              <w:jc w:val="center"/>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Informavimas ir konsultavimas</w:t>
            </w:r>
          </w:p>
        </w:tc>
        <w:tc>
          <w:tcPr>
            <w:tcW w:w="5903" w:type="dxa"/>
            <w:tcBorders>
              <w:top w:val="nil"/>
              <w:left w:val="nil"/>
              <w:bottom w:val="single" w:sz="4" w:space="0" w:color="auto"/>
              <w:right w:val="single" w:sz="4" w:space="0" w:color="auto"/>
            </w:tcBorders>
            <w:shd w:val="clear" w:color="000000" w:fill="FFFFFF"/>
            <w:hideMark/>
          </w:tcPr>
          <w:p w14:paraId="1205CB7E" w14:textId="45747FB5" w:rsidR="00FF1B14" w:rsidRPr="005C606B" w:rsidRDefault="00FF1B14"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Asmenims, siekiantiems tapti vaiko globėjais (rūpintojais) ir jau esamiems budintiems globotojams, </w:t>
            </w:r>
            <w:r w:rsidR="00186475" w:rsidRPr="005C606B">
              <w:rPr>
                <w:rFonts w:ascii="Times New Roman" w:eastAsia="Times New Roman" w:hAnsi="Times New Roman" w:cs="Times New Roman"/>
                <w:color w:val="000000"/>
                <w:sz w:val="21"/>
                <w:szCs w:val="21"/>
                <w:lang w:eastAsia="lt-LT"/>
              </w:rPr>
              <w:t>globėjams (rūpintojams),</w:t>
            </w:r>
            <w:r w:rsidRPr="005C606B">
              <w:rPr>
                <w:rFonts w:ascii="Times New Roman" w:eastAsia="Times New Roman" w:hAnsi="Times New Roman" w:cs="Times New Roman"/>
                <w:color w:val="000000"/>
                <w:sz w:val="21"/>
                <w:szCs w:val="21"/>
                <w:lang w:eastAsia="lt-LT"/>
              </w:rPr>
              <w:t xml:space="preserve"> įtėviams, šeimynos dalyviams periodiškai teikiamos informavimo ir konsultavimo paslaugos, į konsultacijų/informavimo metu gautą informaciją atsižvelgiama organizuojant renginius, seminarus ar kitas veiklas, skirtas globėjams (rūpintojams), budintiems globotojams, įtėviams, šeimynų dalyviams ar globojamiems (rūpinamiems) ir įvaikintiems vaikams. Paslaugų gavėjai turi globos koordinatoriaus ir (ar) Tarnybos atestuoto darbuotojo kontaktus, esant poreikiui gali su jais susisiekti. Konsultuojant asmenis taikomi įvairūs metodai/ priemonės (užvedama byla, pildomas konsultacijų lapas, trumpai aprašoma vykusios konsultacijos esmė, numatomi preliminarūs bendri tikslai/uždaviniai; numatomas kitas galimas susitikimas ir kt.).</w:t>
            </w:r>
          </w:p>
        </w:tc>
        <w:tc>
          <w:tcPr>
            <w:tcW w:w="1182" w:type="dxa"/>
            <w:tcBorders>
              <w:top w:val="nil"/>
              <w:left w:val="nil"/>
              <w:bottom w:val="single" w:sz="4" w:space="0" w:color="auto"/>
              <w:right w:val="single" w:sz="4" w:space="0" w:color="auto"/>
            </w:tcBorders>
            <w:shd w:val="clear" w:color="auto" w:fill="auto"/>
            <w:noWrap/>
            <w:vAlign w:val="center"/>
            <w:hideMark/>
          </w:tcPr>
          <w:p w14:paraId="035C5F6B"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09C539A8" w14:textId="6D824447"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6E4194D5" w14:textId="3982511A"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76BE775B" w14:textId="77777777" w:rsidTr="008475B2">
        <w:trPr>
          <w:trHeight w:val="2580"/>
        </w:trPr>
        <w:tc>
          <w:tcPr>
            <w:tcW w:w="540" w:type="dxa"/>
            <w:vMerge/>
            <w:tcBorders>
              <w:top w:val="nil"/>
              <w:left w:val="single" w:sz="4" w:space="0" w:color="auto"/>
              <w:bottom w:val="single" w:sz="4" w:space="0" w:color="000000"/>
              <w:right w:val="single" w:sz="4" w:space="0" w:color="auto"/>
            </w:tcBorders>
            <w:vAlign w:val="center"/>
            <w:hideMark/>
          </w:tcPr>
          <w:p w14:paraId="08383102"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6EBCC52F"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5AE58366" w14:textId="77777777" w:rsidR="00FF1B14" w:rsidRPr="005C606B" w:rsidRDefault="00FF1B14"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Asmenims informavimo/ konsultavimo paslaugos teikiamos periodiškai, į konsultacijų/informavimo metu gautą informaciją retai atsižvelgiama organizuojant renginius, seminarus ar kitas veiklas, skirtas globėjams (rūpintojams), budintiems globotojams, įtėviams, šeimynų dalyviams ar globojamiems (rūpinamiems) ir įvaikintiems vaikams, ne visi paslaugų gavėjai turi globos koordinatoriaus ir (ar) Tarnybos atestuoto darbuotojo kontaktus. Konsultuojant asmenis taikoma keletas metodų/ priemonių (užvedama byla, pildomas konsultacijų lapas, trumpai aprašoma (arba ne) vykusios konsultacijos esmė).</w:t>
            </w:r>
          </w:p>
        </w:tc>
        <w:tc>
          <w:tcPr>
            <w:tcW w:w="1182" w:type="dxa"/>
            <w:tcBorders>
              <w:top w:val="nil"/>
              <w:left w:val="nil"/>
              <w:bottom w:val="single" w:sz="4" w:space="0" w:color="auto"/>
              <w:right w:val="single" w:sz="4" w:space="0" w:color="auto"/>
            </w:tcBorders>
            <w:shd w:val="clear" w:color="auto" w:fill="auto"/>
            <w:noWrap/>
            <w:vAlign w:val="center"/>
            <w:hideMark/>
          </w:tcPr>
          <w:p w14:paraId="31EECC7A"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tcBorders>
              <w:top w:val="nil"/>
              <w:left w:val="nil"/>
              <w:bottom w:val="single" w:sz="4" w:space="0" w:color="auto"/>
              <w:right w:val="single" w:sz="4" w:space="0" w:color="auto"/>
            </w:tcBorders>
            <w:shd w:val="clear" w:color="auto" w:fill="auto"/>
            <w:noWrap/>
            <w:vAlign w:val="bottom"/>
            <w:hideMark/>
          </w:tcPr>
          <w:p w14:paraId="312737CB" w14:textId="576E2F48"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4894278F" w14:textId="3918B905"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471E6531" w14:textId="77777777" w:rsidTr="008475B2">
        <w:trPr>
          <w:trHeight w:val="1692"/>
        </w:trPr>
        <w:tc>
          <w:tcPr>
            <w:tcW w:w="540" w:type="dxa"/>
            <w:vMerge/>
            <w:tcBorders>
              <w:top w:val="nil"/>
              <w:left w:val="single" w:sz="4" w:space="0" w:color="auto"/>
              <w:bottom w:val="single" w:sz="4" w:space="0" w:color="000000"/>
              <w:right w:val="single" w:sz="4" w:space="0" w:color="auto"/>
            </w:tcBorders>
            <w:vAlign w:val="center"/>
            <w:hideMark/>
          </w:tcPr>
          <w:p w14:paraId="03F5D92B"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09990AE2"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nil"/>
              <w:right w:val="single" w:sz="4" w:space="0" w:color="auto"/>
            </w:tcBorders>
            <w:shd w:val="clear" w:color="000000" w:fill="FFFFFF"/>
            <w:hideMark/>
          </w:tcPr>
          <w:p w14:paraId="4F4345C9" w14:textId="77777777" w:rsidR="00FF1B14" w:rsidRPr="005C606B" w:rsidRDefault="00FF1B14"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Asmenims informavimo/ konsultavimo paslaugos teikiamos nenuosekliai, ne visi paslaugų gavėjai turi globos koordinatoriaus ir (ar) Tarnybos atestuoto darbuotojo kontaktus, o juos turintys ne visada gali su jais susisiekti. Konsultuojant asmenis taikomos minimalios priemonės/ metodai  (užvedama byla, pildomas konsultacijų lapas, vykusios konsultacijos esmė aprašoma neišsamiai arba neaprašoma, kiti susitikimai iš anksto nenumatomi.</w:t>
            </w:r>
          </w:p>
        </w:tc>
        <w:tc>
          <w:tcPr>
            <w:tcW w:w="1182" w:type="dxa"/>
            <w:tcBorders>
              <w:top w:val="nil"/>
              <w:left w:val="nil"/>
              <w:bottom w:val="single" w:sz="4" w:space="0" w:color="auto"/>
              <w:right w:val="single" w:sz="4" w:space="0" w:color="auto"/>
            </w:tcBorders>
            <w:shd w:val="clear" w:color="auto" w:fill="auto"/>
            <w:noWrap/>
            <w:vAlign w:val="center"/>
            <w:hideMark/>
          </w:tcPr>
          <w:p w14:paraId="62D90702"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hideMark/>
          </w:tcPr>
          <w:p w14:paraId="3AEED382" w14:textId="047EC2D2"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7734FEC3" w14:textId="0E04A924"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3C7302C1" w14:textId="77777777" w:rsidTr="008475B2">
        <w:trPr>
          <w:trHeight w:val="312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741CE76F" w14:textId="77777777" w:rsidR="00FF1B14" w:rsidRPr="00FF1B14" w:rsidRDefault="00FF1B14" w:rsidP="00FF1B14">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877" w:type="dxa"/>
            <w:vMerge w:val="restart"/>
            <w:tcBorders>
              <w:top w:val="nil"/>
              <w:left w:val="single" w:sz="4" w:space="0" w:color="auto"/>
              <w:bottom w:val="single" w:sz="4" w:space="0" w:color="000000"/>
              <w:right w:val="single" w:sz="4" w:space="0" w:color="000000"/>
            </w:tcBorders>
            <w:shd w:val="clear" w:color="auto" w:fill="auto"/>
            <w:vAlign w:val="center"/>
            <w:hideMark/>
          </w:tcPr>
          <w:p w14:paraId="13E776FA" w14:textId="301B6DF8" w:rsidR="00FF1B14" w:rsidRPr="00FF1B14" w:rsidRDefault="00AF5656" w:rsidP="00AF5656">
            <w:pPr>
              <w:spacing w:after="0" w:line="240" w:lineRule="auto"/>
              <w:jc w:val="center"/>
              <w:rPr>
                <w:rFonts w:ascii="Times New Roman" w:eastAsia="Times New Roman" w:hAnsi="Times New Roman" w:cs="Times New Roman"/>
                <w:b/>
                <w:bCs/>
                <w:color w:val="000000"/>
                <w:lang w:eastAsia="lt-LT"/>
              </w:rPr>
            </w:pPr>
            <w:r w:rsidRPr="00AF5656">
              <w:rPr>
                <w:rFonts w:ascii="Times New Roman" w:eastAsia="Times New Roman" w:hAnsi="Times New Roman" w:cs="Times New Roman"/>
                <w:b/>
                <w:bCs/>
                <w:color w:val="000000"/>
                <w:lang w:eastAsia="lt-LT"/>
              </w:rPr>
              <w:t xml:space="preserve">Mokymai pagal </w:t>
            </w:r>
            <w:r w:rsidRPr="00AF5656">
              <w:rPr>
                <w:rFonts w:ascii="Times New Roman" w:eastAsia="Times New Roman" w:hAnsi="Times New Roman" w:cs="Times New Roman"/>
                <w:b/>
                <w:color w:val="000000"/>
                <w:lang w:eastAsia="lt-LT"/>
              </w:rPr>
              <w:t>Globėjų (rūpintojų), budinčių globotojų, įtėvių, bendruomeninių vaikų globos namų darbuotojų mokymo ir konsultavimo programą, patvirtintą Valstybės vaiko teisių apsaugos ir įvaikinimo tarnybos direktoriaus 2018-06-01 įsakymu Nr. </w:t>
            </w:r>
            <w:hyperlink r:id="rId9" w:tgtFrame="_blank" w:history="1">
              <w:r w:rsidRPr="00AF5656">
                <w:rPr>
                  <w:rFonts w:ascii="Times New Roman" w:eastAsia="Times New Roman" w:hAnsi="Times New Roman" w:cs="Times New Roman"/>
                  <w:b/>
                  <w:lang w:eastAsia="lt-LT"/>
                </w:rPr>
                <w:t>BV-66</w:t>
              </w:r>
            </w:hyperlink>
            <w:r w:rsidRPr="00AF5656">
              <w:rPr>
                <w:rFonts w:ascii="Times New Roman" w:eastAsia="Times New Roman" w:hAnsi="Times New Roman" w:cs="Times New Roman"/>
                <w:lang w:eastAsia="lt-LT"/>
              </w:rPr>
              <w:t xml:space="preserve"> (toliau – GIMK programa)</w:t>
            </w:r>
            <w:r w:rsidRPr="00AF5656">
              <w:rPr>
                <w:rFonts w:ascii="Times New Roman" w:eastAsia="Times New Roman" w:hAnsi="Times New Roman" w:cs="Times New Roman"/>
                <w:color w:val="000000"/>
                <w:lang w:eastAsia="lt-LT"/>
              </w:rPr>
              <w:t>  </w:t>
            </w:r>
          </w:p>
        </w:tc>
        <w:tc>
          <w:tcPr>
            <w:tcW w:w="5903" w:type="dxa"/>
            <w:tcBorders>
              <w:top w:val="single" w:sz="4" w:space="0" w:color="auto"/>
              <w:left w:val="nil"/>
              <w:bottom w:val="nil"/>
              <w:right w:val="single" w:sz="4" w:space="0" w:color="auto"/>
            </w:tcBorders>
            <w:shd w:val="clear" w:color="000000" w:fill="FFFFFF"/>
            <w:hideMark/>
          </w:tcPr>
          <w:p w14:paraId="31CC0CCB" w14:textId="34280010" w:rsidR="00FF1B14" w:rsidRPr="005C606B" w:rsidRDefault="00FF1B14"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Asmenims, siekiantiems tapti vaiko globėjais (rūpintojais)</w:t>
            </w:r>
            <w:r w:rsidR="00186475" w:rsidRPr="005C606B">
              <w:rPr>
                <w:rFonts w:ascii="Times New Roman" w:eastAsia="Times New Roman" w:hAnsi="Times New Roman" w:cs="Times New Roman"/>
                <w:color w:val="000000"/>
                <w:sz w:val="21"/>
                <w:szCs w:val="21"/>
                <w:lang w:eastAsia="lt-LT"/>
              </w:rPr>
              <w:t>, budinčiais globotojais</w:t>
            </w:r>
            <w:r w:rsidRPr="005C606B">
              <w:rPr>
                <w:rFonts w:ascii="Times New Roman" w:eastAsia="Times New Roman" w:hAnsi="Times New Roman" w:cs="Times New Roman"/>
                <w:color w:val="000000"/>
                <w:sz w:val="21"/>
                <w:szCs w:val="21"/>
                <w:lang w:eastAsia="lt-LT"/>
              </w:rPr>
              <w:t xml:space="preserve"> ar įtėviais</w:t>
            </w:r>
            <w:r w:rsidR="00186475" w:rsidRPr="005C606B">
              <w:rPr>
                <w:rFonts w:ascii="Times New Roman" w:eastAsia="Times New Roman" w:hAnsi="Times New Roman" w:cs="Times New Roman"/>
                <w:color w:val="000000"/>
                <w:sz w:val="21"/>
                <w:szCs w:val="21"/>
                <w:lang w:eastAsia="lt-LT"/>
              </w:rPr>
              <w:t>, šeimynų steigėjais, dalyviais ir/ar</w:t>
            </w:r>
            <w:r w:rsidRPr="005C606B">
              <w:rPr>
                <w:rFonts w:ascii="Times New Roman" w:eastAsia="Times New Roman" w:hAnsi="Times New Roman" w:cs="Times New Roman"/>
                <w:color w:val="000000"/>
                <w:sz w:val="21"/>
                <w:szCs w:val="21"/>
                <w:lang w:eastAsia="lt-LT"/>
              </w:rPr>
              <w:t xml:space="preserve"> es</w:t>
            </w:r>
            <w:r w:rsidR="00186475" w:rsidRPr="005C606B">
              <w:rPr>
                <w:rFonts w:ascii="Times New Roman" w:eastAsia="Times New Roman" w:hAnsi="Times New Roman" w:cs="Times New Roman"/>
                <w:color w:val="000000"/>
                <w:sz w:val="21"/>
                <w:szCs w:val="21"/>
                <w:lang w:eastAsia="lt-LT"/>
              </w:rPr>
              <w:t xml:space="preserve">amiems globėjams (rūpintojams), </w:t>
            </w:r>
            <w:r w:rsidRPr="005C606B">
              <w:rPr>
                <w:rFonts w:ascii="Times New Roman" w:eastAsia="Times New Roman" w:hAnsi="Times New Roman" w:cs="Times New Roman"/>
                <w:color w:val="000000"/>
                <w:sz w:val="21"/>
                <w:szCs w:val="21"/>
                <w:lang w:eastAsia="lt-LT"/>
              </w:rPr>
              <w:t>įtėviams,</w:t>
            </w:r>
            <w:r w:rsidR="00186475" w:rsidRPr="005C606B">
              <w:rPr>
                <w:rFonts w:ascii="Times New Roman" w:eastAsia="Times New Roman" w:hAnsi="Times New Roman" w:cs="Times New Roman"/>
                <w:color w:val="000000"/>
                <w:sz w:val="21"/>
                <w:szCs w:val="21"/>
                <w:lang w:eastAsia="lt-LT"/>
              </w:rPr>
              <w:t xml:space="preserve"> budintiems globotojams, šeimynų steigėjams, </w:t>
            </w:r>
            <w:r w:rsidRPr="005C606B">
              <w:rPr>
                <w:rFonts w:ascii="Times New Roman" w:eastAsia="Times New Roman" w:hAnsi="Times New Roman" w:cs="Times New Roman"/>
                <w:color w:val="000000"/>
                <w:sz w:val="21"/>
                <w:szCs w:val="21"/>
                <w:lang w:eastAsia="lt-LT"/>
              </w:rPr>
              <w:t xml:space="preserve">dalyviams, </w:t>
            </w:r>
            <w:r w:rsidR="00186475" w:rsidRPr="005C606B">
              <w:rPr>
                <w:rFonts w:ascii="Times New Roman" w:eastAsia="Times New Roman" w:hAnsi="Times New Roman" w:cs="Times New Roman"/>
                <w:color w:val="000000"/>
                <w:sz w:val="21"/>
                <w:szCs w:val="21"/>
                <w:lang w:eastAsia="lt-LT"/>
              </w:rPr>
              <w:t xml:space="preserve">globos centrų ir/ar </w:t>
            </w:r>
            <w:r w:rsidRPr="005C606B">
              <w:rPr>
                <w:rFonts w:ascii="Times New Roman" w:eastAsia="Times New Roman" w:hAnsi="Times New Roman" w:cs="Times New Roman"/>
                <w:color w:val="000000"/>
                <w:sz w:val="21"/>
                <w:szCs w:val="21"/>
                <w:lang w:eastAsia="lt-LT"/>
              </w:rPr>
              <w:t>bendruomeninių vai</w:t>
            </w:r>
            <w:r w:rsidR="00186475" w:rsidRPr="005C606B">
              <w:rPr>
                <w:rFonts w:ascii="Times New Roman" w:eastAsia="Times New Roman" w:hAnsi="Times New Roman" w:cs="Times New Roman"/>
                <w:color w:val="000000"/>
                <w:sz w:val="21"/>
                <w:szCs w:val="21"/>
                <w:lang w:eastAsia="lt-LT"/>
              </w:rPr>
              <w:t>kų globos namų</w:t>
            </w:r>
            <w:r w:rsidRPr="005C606B">
              <w:rPr>
                <w:rFonts w:ascii="Times New Roman" w:eastAsia="Times New Roman" w:hAnsi="Times New Roman" w:cs="Times New Roman"/>
                <w:color w:val="000000"/>
                <w:sz w:val="21"/>
                <w:szCs w:val="21"/>
                <w:lang w:eastAsia="lt-LT"/>
              </w:rPr>
              <w:t xml:space="preserve"> darbuotojams, atsižvelgiant į individualius poreikius sudaromos sąlygos dalyvauti mokymuose  pagal GIMK programą. Pasibaigus GIMK  mokymams atliekama dalyvių apklausa, ar kitaip įvertinama GIMK  mokymų kokybė, organizuojamas mokymų dalyvių  įsivertinimas, dalyviai gauna mokymų metodinę medžiagą, mokymams vesti skirta aplinka yra pritaikyta ir patogi šiai veiklai vykdyti, t. y. tinkamas stalų, kėdžių skaičius, ekranas ir rašymo lenta ir </w:t>
            </w:r>
            <w:proofErr w:type="spellStart"/>
            <w:r w:rsidRPr="005C606B">
              <w:rPr>
                <w:rFonts w:ascii="Times New Roman" w:eastAsia="Times New Roman" w:hAnsi="Times New Roman" w:cs="Times New Roman"/>
                <w:color w:val="000000"/>
                <w:sz w:val="21"/>
                <w:szCs w:val="21"/>
                <w:lang w:eastAsia="lt-LT"/>
              </w:rPr>
              <w:t>t.t</w:t>
            </w:r>
            <w:proofErr w:type="spellEnd"/>
            <w:r w:rsidRPr="005C606B">
              <w:rPr>
                <w:rFonts w:ascii="Times New Roman" w:eastAsia="Times New Roman" w:hAnsi="Times New Roman" w:cs="Times New Roman"/>
                <w:color w:val="000000"/>
                <w:sz w:val="21"/>
                <w:szCs w:val="21"/>
                <w:lang w:eastAsia="lt-LT"/>
              </w:rPr>
              <w:t>, į mokymų vietą dalyviams nesunkiai pasiekiama tiek viešuoju, tiek asmeniniu transportu.</w:t>
            </w:r>
          </w:p>
        </w:tc>
        <w:tc>
          <w:tcPr>
            <w:tcW w:w="1182" w:type="dxa"/>
            <w:tcBorders>
              <w:top w:val="nil"/>
              <w:left w:val="nil"/>
              <w:bottom w:val="single" w:sz="4" w:space="0" w:color="auto"/>
              <w:right w:val="single" w:sz="4" w:space="0" w:color="auto"/>
            </w:tcBorders>
            <w:shd w:val="clear" w:color="auto" w:fill="auto"/>
            <w:noWrap/>
            <w:vAlign w:val="center"/>
            <w:hideMark/>
          </w:tcPr>
          <w:p w14:paraId="7C139585"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165BFDFD" w14:textId="63D97C0E"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622B9153" w14:textId="297904D9"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7F36BF09" w14:textId="77777777" w:rsidTr="008475B2">
        <w:trPr>
          <w:trHeight w:val="2390"/>
        </w:trPr>
        <w:tc>
          <w:tcPr>
            <w:tcW w:w="540" w:type="dxa"/>
            <w:vMerge/>
            <w:tcBorders>
              <w:top w:val="nil"/>
              <w:left w:val="single" w:sz="4" w:space="0" w:color="auto"/>
              <w:bottom w:val="single" w:sz="4" w:space="0" w:color="000000"/>
              <w:right w:val="single" w:sz="4" w:space="0" w:color="auto"/>
            </w:tcBorders>
            <w:vAlign w:val="center"/>
            <w:hideMark/>
          </w:tcPr>
          <w:p w14:paraId="233D8BA5"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000000"/>
              <w:right w:val="single" w:sz="4" w:space="0" w:color="000000"/>
            </w:tcBorders>
            <w:vAlign w:val="center"/>
            <w:hideMark/>
          </w:tcPr>
          <w:p w14:paraId="0B22F124"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single" w:sz="4" w:space="0" w:color="auto"/>
              <w:left w:val="nil"/>
              <w:bottom w:val="single" w:sz="4" w:space="0" w:color="auto"/>
              <w:right w:val="single" w:sz="4" w:space="0" w:color="auto"/>
            </w:tcBorders>
            <w:shd w:val="clear" w:color="000000" w:fill="FFFFFF"/>
            <w:hideMark/>
          </w:tcPr>
          <w:p w14:paraId="5689AE65" w14:textId="123A53AE" w:rsidR="00FF1B14" w:rsidRPr="005C606B" w:rsidRDefault="00AF5656" w:rsidP="005C606B">
            <w:pPr>
              <w:spacing w:after="120" w:line="240" w:lineRule="auto"/>
              <w:jc w:val="both"/>
              <w:rPr>
                <w:rFonts w:ascii="Times New Roman" w:eastAsia="Times New Roman" w:hAnsi="Times New Roman" w:cs="Times New Roman"/>
                <w:sz w:val="21"/>
                <w:szCs w:val="21"/>
                <w:lang w:eastAsia="lt-LT"/>
              </w:rPr>
            </w:pPr>
            <w:r w:rsidRPr="005C606B">
              <w:rPr>
                <w:rFonts w:ascii="Times New Roman" w:eastAsia="Times New Roman" w:hAnsi="Times New Roman" w:cs="Times New Roman"/>
                <w:color w:val="000000"/>
                <w:sz w:val="21"/>
                <w:szCs w:val="21"/>
                <w:lang w:eastAsia="lt-LT"/>
              </w:rPr>
              <w:t>Asmenims, siekiantiems tapti vaiko globėjais (rūpintojais), budinčiais globotojais ar įtėviais, šeimynų steigėjais, dalyviais ir/ar esamiems globėjams (rūpintojams), įtėviams, budintiems globotojams, šeimynų steigėjams, dalyviams, globos centrų ir/ar bendruomeninių vaikų globos namų darbuotojams,</w:t>
            </w:r>
            <w:r w:rsidR="00FF1B14" w:rsidRPr="005C606B">
              <w:rPr>
                <w:rFonts w:ascii="Times New Roman" w:eastAsia="Times New Roman" w:hAnsi="Times New Roman" w:cs="Times New Roman"/>
                <w:sz w:val="21"/>
                <w:szCs w:val="21"/>
                <w:lang w:eastAsia="lt-LT"/>
              </w:rPr>
              <w:t xml:space="preserve"> sudaromos sąlygos dalyvauti mokymuose  pagal GIMK programą. Pasibaigus GIMK  mokymams atliekama dalyvių apklausa ir įvertinama GIMK  mokymų kokybė, mokymų dalyvių  įsivertinimas neorganizuojamas, dalyviai gauna mokymų metodinę medžiagą, mokymai vedami GC ar kitose patalpose, derinant mokymų vieta ir laiką į dalyvių poreikius atsižvelgiama minimaliai.</w:t>
            </w:r>
          </w:p>
        </w:tc>
        <w:tc>
          <w:tcPr>
            <w:tcW w:w="1182" w:type="dxa"/>
            <w:tcBorders>
              <w:top w:val="nil"/>
              <w:left w:val="nil"/>
              <w:bottom w:val="single" w:sz="4" w:space="0" w:color="auto"/>
              <w:right w:val="single" w:sz="4" w:space="0" w:color="auto"/>
            </w:tcBorders>
            <w:shd w:val="clear" w:color="auto" w:fill="auto"/>
            <w:noWrap/>
            <w:vAlign w:val="center"/>
            <w:hideMark/>
          </w:tcPr>
          <w:p w14:paraId="7AF43AFE"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tcBorders>
              <w:top w:val="nil"/>
              <w:left w:val="nil"/>
              <w:bottom w:val="single" w:sz="4" w:space="0" w:color="auto"/>
              <w:right w:val="single" w:sz="4" w:space="0" w:color="auto"/>
            </w:tcBorders>
            <w:shd w:val="clear" w:color="auto" w:fill="auto"/>
            <w:noWrap/>
            <w:vAlign w:val="bottom"/>
            <w:hideMark/>
          </w:tcPr>
          <w:p w14:paraId="06882E78" w14:textId="22BBB18E"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316B5F60" w14:textId="15975B52"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04916664" w14:textId="77777777" w:rsidTr="008475B2">
        <w:trPr>
          <w:trHeight w:val="2415"/>
        </w:trPr>
        <w:tc>
          <w:tcPr>
            <w:tcW w:w="540" w:type="dxa"/>
            <w:vMerge/>
            <w:tcBorders>
              <w:top w:val="nil"/>
              <w:left w:val="single" w:sz="4" w:space="0" w:color="auto"/>
              <w:bottom w:val="single" w:sz="4" w:space="0" w:color="000000"/>
              <w:right w:val="single" w:sz="4" w:space="0" w:color="auto"/>
            </w:tcBorders>
            <w:vAlign w:val="center"/>
            <w:hideMark/>
          </w:tcPr>
          <w:p w14:paraId="724BC250"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000000"/>
              <w:right w:val="single" w:sz="4" w:space="0" w:color="000000"/>
            </w:tcBorders>
            <w:vAlign w:val="center"/>
            <w:hideMark/>
          </w:tcPr>
          <w:p w14:paraId="5F6A759D"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122F004C" w14:textId="21AC43AE" w:rsidR="00FF1B14" w:rsidRPr="005C606B" w:rsidRDefault="00AF5656"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Asmenims, siekiantiems tapti vaiko globėjais (rūpintojais), budinčiais globotojais ar įtėviais, šeimynų steigėjais, dalyviais ir/ar esamiems globėjams (rūpintojams), įtėviams, budintiems globotojams, šeimynų steigėjams, dalyviams, globos centrų ir/ar bendruomeninių vaikų globos namų darbuotojams, </w:t>
            </w:r>
            <w:r w:rsidR="00FF1B14" w:rsidRPr="005C606B">
              <w:rPr>
                <w:rFonts w:ascii="Times New Roman" w:eastAsia="Times New Roman" w:hAnsi="Times New Roman" w:cs="Times New Roman"/>
                <w:color w:val="000000"/>
                <w:sz w:val="21"/>
                <w:szCs w:val="21"/>
                <w:lang w:eastAsia="lt-LT"/>
              </w:rPr>
              <w:t>retai sudaromos sąlygos dalyvauti mokymuose  pagal GIMK programą, arba mokymai neorganizuojami. GC GIMK  paslaugas iš kitų įstaigų/organizacijų perka retai arba visai neperka, į asmenų poreikį dalyvauti GIMK mokymuose neatsižvelgiama.</w:t>
            </w:r>
          </w:p>
        </w:tc>
        <w:tc>
          <w:tcPr>
            <w:tcW w:w="1182" w:type="dxa"/>
            <w:tcBorders>
              <w:top w:val="nil"/>
              <w:left w:val="nil"/>
              <w:bottom w:val="single" w:sz="4" w:space="0" w:color="auto"/>
              <w:right w:val="single" w:sz="4" w:space="0" w:color="auto"/>
            </w:tcBorders>
            <w:shd w:val="clear" w:color="auto" w:fill="auto"/>
            <w:noWrap/>
            <w:vAlign w:val="center"/>
            <w:hideMark/>
          </w:tcPr>
          <w:p w14:paraId="302B2B8B"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hideMark/>
          </w:tcPr>
          <w:p w14:paraId="0332355D" w14:textId="6A971E3F"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3835D74D" w14:textId="42703F56"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5BEDFEF4" w14:textId="77777777" w:rsidTr="008475B2">
        <w:trPr>
          <w:trHeight w:val="1529"/>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5911C465" w14:textId="77777777" w:rsidR="00FF1B14" w:rsidRPr="00FF1B14" w:rsidRDefault="00FF1B14" w:rsidP="00FF1B14">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4</w:t>
            </w:r>
          </w:p>
        </w:tc>
        <w:tc>
          <w:tcPr>
            <w:tcW w:w="2877" w:type="dxa"/>
            <w:vMerge w:val="restart"/>
            <w:tcBorders>
              <w:top w:val="nil"/>
              <w:left w:val="single" w:sz="4" w:space="0" w:color="auto"/>
              <w:bottom w:val="single" w:sz="4" w:space="0" w:color="000000"/>
              <w:right w:val="single" w:sz="4" w:space="0" w:color="auto"/>
            </w:tcBorders>
            <w:shd w:val="clear" w:color="auto" w:fill="auto"/>
            <w:vAlign w:val="center"/>
            <w:hideMark/>
          </w:tcPr>
          <w:p w14:paraId="19A84E21" w14:textId="75547552" w:rsidR="00FF1B14" w:rsidRPr="00FF1B14" w:rsidRDefault="00AF5656" w:rsidP="00AF5656">
            <w:pPr>
              <w:spacing w:after="0" w:line="240" w:lineRule="auto"/>
              <w:jc w:val="center"/>
              <w:rPr>
                <w:rFonts w:ascii="Times New Roman" w:eastAsia="Times New Roman" w:hAnsi="Times New Roman" w:cs="Times New Roman"/>
                <w:b/>
                <w:bCs/>
                <w:color w:val="000000"/>
                <w:lang w:eastAsia="lt-LT"/>
              </w:rPr>
            </w:pPr>
            <w:r w:rsidRPr="00AF5656">
              <w:rPr>
                <w:rFonts w:ascii="Times New Roman" w:eastAsia="Calibri" w:hAnsi="Times New Roman" w:cs="Times New Roman"/>
                <w:b/>
              </w:rPr>
              <w:t xml:space="preserve">  Asmenų, norinčių tapti globėjais (rūpintojais), budinčiais globotojais ir </w:t>
            </w:r>
            <w:proofErr w:type="spellStart"/>
            <w:r w:rsidRPr="00AF5656">
              <w:rPr>
                <w:rFonts w:ascii="Times New Roman" w:eastAsia="Calibri" w:hAnsi="Times New Roman" w:cs="Times New Roman"/>
                <w:b/>
              </w:rPr>
              <w:t>įvaikintojais</w:t>
            </w:r>
            <w:proofErr w:type="spellEnd"/>
            <w:r w:rsidRPr="00AF5656">
              <w:rPr>
                <w:rFonts w:ascii="Times New Roman" w:eastAsia="Calibri" w:hAnsi="Times New Roman" w:cs="Times New Roman"/>
                <w:b/>
              </w:rPr>
              <w:t>, šeimynos steigėjais,  dalyviais</w:t>
            </w:r>
            <w:r w:rsidRPr="00AF5656">
              <w:rPr>
                <w:rFonts w:ascii="Times New Roman" w:eastAsia="Calibri" w:hAnsi="Times New Roman" w:cs="Times New Roman"/>
                <w:b/>
                <w:caps/>
              </w:rPr>
              <w:t xml:space="preserve">, </w:t>
            </w:r>
            <w:r w:rsidRPr="00AF5656">
              <w:rPr>
                <w:rFonts w:ascii="Times New Roman" w:eastAsia="Calibri" w:hAnsi="Times New Roman" w:cs="Times New Roman"/>
                <w:b/>
              </w:rPr>
              <w:t xml:space="preserve">globos centrų bei bendruomeninių vaikų globos namų darbuotojų vertinimas dėl pasirengimo vaiko globai (rūpybai) ar įvaikinimui arba darbui su globojamais (rūpinamais) vaikais  ir išvadų /rekomendacijų pagal gimk programą rengimas </w:t>
            </w:r>
          </w:p>
        </w:tc>
        <w:tc>
          <w:tcPr>
            <w:tcW w:w="5903" w:type="dxa"/>
            <w:tcBorders>
              <w:top w:val="nil"/>
              <w:left w:val="nil"/>
              <w:bottom w:val="single" w:sz="4" w:space="0" w:color="auto"/>
              <w:right w:val="single" w:sz="4" w:space="0" w:color="auto"/>
            </w:tcBorders>
            <w:shd w:val="clear" w:color="000000" w:fill="FFFFFF"/>
            <w:hideMark/>
          </w:tcPr>
          <w:p w14:paraId="68CA0FFE" w14:textId="7D7461D9" w:rsidR="00FF1B14" w:rsidRPr="005C606B" w:rsidRDefault="008A1939"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A</w:t>
            </w:r>
            <w:r w:rsidR="00FF1B14" w:rsidRPr="005C606B">
              <w:rPr>
                <w:rFonts w:ascii="Times New Roman" w:eastAsia="Times New Roman" w:hAnsi="Times New Roman" w:cs="Times New Roman"/>
                <w:color w:val="000000"/>
                <w:sz w:val="21"/>
                <w:szCs w:val="21"/>
                <w:lang w:eastAsia="lt-LT"/>
              </w:rPr>
              <w:t xml:space="preserve">smeniui,  dalyvavusiam </w:t>
            </w:r>
            <w:r w:rsidRPr="005C606B">
              <w:rPr>
                <w:rFonts w:ascii="Times New Roman" w:eastAsia="Times New Roman" w:hAnsi="Times New Roman" w:cs="Times New Roman"/>
                <w:color w:val="000000"/>
                <w:sz w:val="21"/>
                <w:szCs w:val="21"/>
                <w:lang w:eastAsia="lt-LT"/>
              </w:rPr>
              <w:t xml:space="preserve">mokymuose </w:t>
            </w:r>
            <w:r w:rsidR="00FF1B14" w:rsidRPr="005C606B">
              <w:rPr>
                <w:rFonts w:ascii="Times New Roman" w:eastAsia="Times New Roman" w:hAnsi="Times New Roman" w:cs="Times New Roman"/>
                <w:color w:val="000000"/>
                <w:sz w:val="21"/>
                <w:szCs w:val="21"/>
                <w:lang w:eastAsia="lt-LT"/>
              </w:rPr>
              <w:t xml:space="preserve"> yra  </w:t>
            </w:r>
            <w:r w:rsidRPr="005C606B">
              <w:rPr>
                <w:rFonts w:ascii="Times New Roman" w:eastAsia="Times New Roman" w:hAnsi="Times New Roman" w:cs="Times New Roman"/>
                <w:color w:val="000000"/>
                <w:sz w:val="21"/>
                <w:szCs w:val="21"/>
                <w:lang w:eastAsia="lt-LT"/>
              </w:rPr>
              <w:t xml:space="preserve">atliekamas vertinimas ir </w:t>
            </w:r>
            <w:r w:rsidR="00FF1B14" w:rsidRPr="005C606B">
              <w:rPr>
                <w:rFonts w:ascii="Times New Roman" w:eastAsia="Times New Roman" w:hAnsi="Times New Roman" w:cs="Times New Roman"/>
                <w:color w:val="000000"/>
                <w:sz w:val="21"/>
                <w:szCs w:val="21"/>
                <w:lang w:eastAsia="lt-LT"/>
              </w:rPr>
              <w:t xml:space="preserve">rengiama </w:t>
            </w:r>
            <w:r w:rsidR="00AF5656" w:rsidRPr="005C606B">
              <w:rPr>
                <w:rFonts w:ascii="Times New Roman" w:eastAsia="Times New Roman" w:hAnsi="Times New Roman" w:cs="Times New Roman"/>
                <w:color w:val="000000"/>
                <w:sz w:val="21"/>
                <w:szCs w:val="21"/>
                <w:lang w:eastAsia="lt-LT"/>
              </w:rPr>
              <w:t xml:space="preserve">išvada dėl pasirengimo </w:t>
            </w:r>
            <w:r w:rsidR="00FF1B14" w:rsidRPr="005C606B">
              <w:rPr>
                <w:rFonts w:ascii="Times New Roman" w:eastAsia="Times New Roman" w:hAnsi="Times New Roman" w:cs="Times New Roman"/>
                <w:color w:val="000000"/>
                <w:sz w:val="21"/>
                <w:szCs w:val="21"/>
                <w:lang w:eastAsia="lt-LT"/>
              </w:rPr>
              <w:t xml:space="preserve"> vaiko</w:t>
            </w:r>
            <w:r w:rsidR="00AF5656" w:rsidRPr="005C606B">
              <w:rPr>
                <w:rFonts w:ascii="Times New Roman" w:eastAsia="Times New Roman" w:hAnsi="Times New Roman" w:cs="Times New Roman"/>
                <w:color w:val="000000"/>
                <w:sz w:val="21"/>
                <w:szCs w:val="21"/>
                <w:lang w:eastAsia="lt-LT"/>
              </w:rPr>
              <w:t xml:space="preserve"> globai (rūpybai), įvaikinimui, budinčio globotojo ir/ar šeimynos steigėjo, dalyvio veiklai</w:t>
            </w:r>
            <w:r w:rsidRPr="005C606B">
              <w:rPr>
                <w:rFonts w:ascii="Times New Roman" w:eastAsia="Times New Roman" w:hAnsi="Times New Roman" w:cs="Times New Roman"/>
                <w:color w:val="000000"/>
                <w:sz w:val="21"/>
                <w:szCs w:val="21"/>
                <w:lang w:eastAsia="lt-LT"/>
              </w:rPr>
              <w:t xml:space="preserve">. Tarnybos atestuoti asmenys vertinimo metu organizuoja individualius susitikimus su asmeniu, norinčiu tapti vaiko globėju (rūpintoju), budinčiu globotoju, įtėviu, šeimynos steigėju, dalyviu. </w:t>
            </w:r>
            <w:r w:rsidRPr="005C606B">
              <w:rPr>
                <w:rFonts w:ascii="Times New Roman" w:eastAsia="Times New Roman" w:hAnsi="Times New Roman" w:cs="Times New Roman"/>
                <w:color w:val="000000"/>
                <w:sz w:val="21"/>
                <w:szCs w:val="21"/>
                <w:u w:val="single"/>
                <w:lang w:eastAsia="lt-LT"/>
              </w:rPr>
              <w:t>Išvados yra išsamios ir atskleidžia asmens (šeimos) pasirengimą  pagal GIMK programos penkis gebėjimus ir lūkesčius vaiko atžvilgiu</w:t>
            </w:r>
            <w:r w:rsidRPr="005C606B">
              <w:rPr>
                <w:rFonts w:ascii="Times New Roman" w:eastAsia="Times New Roman" w:hAnsi="Times New Roman" w:cs="Times New Roman"/>
                <w:color w:val="000000"/>
                <w:sz w:val="21"/>
                <w:szCs w:val="21"/>
                <w:lang w:eastAsia="lt-LT"/>
              </w:rPr>
              <w:t xml:space="preserve">. Globos centras rengia rekomendacijas dėl asmens (šeimos) pasirengimo </w:t>
            </w:r>
            <w:r w:rsidR="00FF1B14" w:rsidRPr="005C606B">
              <w:rPr>
                <w:rFonts w:ascii="Times New Roman" w:eastAsia="Times New Roman" w:hAnsi="Times New Roman" w:cs="Times New Roman"/>
                <w:color w:val="000000"/>
                <w:sz w:val="21"/>
                <w:szCs w:val="21"/>
                <w:lang w:eastAsia="lt-LT"/>
              </w:rPr>
              <w:t xml:space="preserve"> priimti laikinai svečiuotis</w:t>
            </w:r>
            <w:r w:rsidRPr="005C606B">
              <w:rPr>
                <w:rFonts w:ascii="Times New Roman" w:eastAsia="Times New Roman" w:hAnsi="Times New Roman" w:cs="Times New Roman"/>
                <w:color w:val="000000"/>
                <w:sz w:val="21"/>
                <w:szCs w:val="21"/>
                <w:lang w:eastAsia="lt-LT"/>
              </w:rPr>
              <w:t xml:space="preserve"> vaiką</w:t>
            </w:r>
            <w:r w:rsidR="00FF1B14" w:rsidRPr="005C606B">
              <w:rPr>
                <w:rFonts w:ascii="Times New Roman" w:eastAsia="Times New Roman" w:hAnsi="Times New Roman" w:cs="Times New Roman"/>
                <w:color w:val="000000"/>
                <w:sz w:val="21"/>
                <w:szCs w:val="21"/>
                <w:lang w:eastAsia="lt-LT"/>
              </w:rPr>
              <w:t xml:space="preserve">. </w:t>
            </w:r>
            <w:r w:rsidRPr="005C606B">
              <w:rPr>
                <w:rFonts w:ascii="Times New Roman" w:eastAsia="Times New Roman" w:hAnsi="Times New Roman" w:cs="Times New Roman"/>
                <w:color w:val="000000"/>
                <w:sz w:val="21"/>
                <w:szCs w:val="21"/>
                <w:lang w:eastAsia="lt-LT"/>
              </w:rPr>
              <w:t>Rengia rekomendacijas globos centrų ir/ar bendruomeninių vaikų globos namų darbuotojams dėl pasirengimo dirbti su gl</w:t>
            </w:r>
            <w:r w:rsidR="00E84318" w:rsidRPr="005C606B">
              <w:rPr>
                <w:rFonts w:ascii="Times New Roman" w:eastAsia="Times New Roman" w:hAnsi="Times New Roman" w:cs="Times New Roman"/>
                <w:color w:val="000000"/>
                <w:sz w:val="21"/>
                <w:szCs w:val="21"/>
                <w:lang w:eastAsia="lt-LT"/>
              </w:rPr>
              <w:t>obojamais (rūpinamais) vaikais. I</w:t>
            </w:r>
            <w:r w:rsidR="00FF1B14" w:rsidRPr="005C606B">
              <w:rPr>
                <w:rFonts w:ascii="Times New Roman" w:eastAsia="Times New Roman" w:hAnsi="Times New Roman" w:cs="Times New Roman"/>
                <w:color w:val="000000"/>
                <w:sz w:val="21"/>
                <w:szCs w:val="21"/>
                <w:lang w:eastAsia="lt-LT"/>
              </w:rPr>
              <w:t xml:space="preserve">švados rengiamos vadovaujantis teisės aktais ir rekomendacijomis, laikantis teisės aktuose nustatytų terminų. Parengus neigiamą išvadą </w:t>
            </w:r>
            <w:r w:rsidR="006D324E" w:rsidRPr="005C606B">
              <w:rPr>
                <w:rFonts w:ascii="Times New Roman" w:eastAsia="Times New Roman" w:hAnsi="Times New Roman" w:cs="Times New Roman"/>
                <w:color w:val="000000"/>
                <w:sz w:val="21"/>
                <w:szCs w:val="21"/>
                <w:lang w:eastAsia="lt-LT"/>
              </w:rPr>
              <w:t>asme</w:t>
            </w:r>
            <w:r w:rsidRPr="005C606B">
              <w:rPr>
                <w:rFonts w:ascii="Times New Roman" w:eastAsia="Times New Roman" w:hAnsi="Times New Roman" w:cs="Times New Roman"/>
                <w:color w:val="000000"/>
                <w:sz w:val="21"/>
                <w:szCs w:val="21"/>
                <w:lang w:eastAsia="lt-LT"/>
              </w:rPr>
              <w:t>niui</w:t>
            </w:r>
            <w:r w:rsidR="00FF1B14" w:rsidRPr="005C606B">
              <w:rPr>
                <w:rFonts w:ascii="Times New Roman" w:eastAsia="Times New Roman" w:hAnsi="Times New Roman" w:cs="Times New Roman"/>
                <w:color w:val="000000"/>
                <w:sz w:val="21"/>
                <w:szCs w:val="21"/>
                <w:lang w:eastAsia="lt-LT"/>
              </w:rPr>
              <w:t xml:space="preserve"> teikiamos rekomendacijos ir siūloma pagalba. </w:t>
            </w:r>
          </w:p>
        </w:tc>
        <w:tc>
          <w:tcPr>
            <w:tcW w:w="1182" w:type="dxa"/>
            <w:tcBorders>
              <w:top w:val="nil"/>
              <w:left w:val="nil"/>
              <w:bottom w:val="single" w:sz="4" w:space="0" w:color="auto"/>
              <w:right w:val="single" w:sz="4" w:space="0" w:color="auto"/>
            </w:tcBorders>
            <w:shd w:val="clear" w:color="auto" w:fill="auto"/>
            <w:noWrap/>
            <w:vAlign w:val="center"/>
            <w:hideMark/>
          </w:tcPr>
          <w:p w14:paraId="2AD47278"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33382E5A" w14:textId="673AA806"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0D56F47C" w14:textId="504CC997"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2A82197C" w14:textId="77777777" w:rsidTr="008475B2">
        <w:trPr>
          <w:trHeight w:val="1860"/>
        </w:trPr>
        <w:tc>
          <w:tcPr>
            <w:tcW w:w="540" w:type="dxa"/>
            <w:vMerge/>
            <w:tcBorders>
              <w:top w:val="nil"/>
              <w:left w:val="single" w:sz="4" w:space="0" w:color="auto"/>
              <w:bottom w:val="single" w:sz="4" w:space="0" w:color="000000"/>
              <w:right w:val="single" w:sz="4" w:space="0" w:color="auto"/>
            </w:tcBorders>
            <w:vAlign w:val="center"/>
            <w:hideMark/>
          </w:tcPr>
          <w:p w14:paraId="545AC289"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38E5F130"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68629C19" w14:textId="02D7AF6E" w:rsidR="00FF1B14" w:rsidRPr="005C606B" w:rsidRDefault="008A1939"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Asmeniui,  dalyvavusiam mokymuose yra  atliekamas vertinimas ir rengiama išvada dėl pasirengimo  vaiko globai (rūpybai), įvaikinimui, budinčio globotojo ir/ar šeimynos steigėjo, dalyvio veiklai. Tarnybos atestuoti asmenys vertinimo metu organizuoja individualius susitikimus su asmeniu, norinčiu tapti vaiko globėju (rūpintoju), budinčiu globotoju, įtėviu, šeimynos steigėju, dalyviu.  </w:t>
            </w:r>
            <w:r w:rsidRPr="005C606B">
              <w:rPr>
                <w:rFonts w:ascii="Times New Roman" w:eastAsia="Times New Roman" w:hAnsi="Times New Roman" w:cs="Times New Roman"/>
                <w:color w:val="000000"/>
                <w:sz w:val="21"/>
                <w:szCs w:val="21"/>
                <w:u w:val="single"/>
                <w:lang w:eastAsia="lt-LT"/>
              </w:rPr>
              <w:t>Išvados</w:t>
            </w:r>
            <w:r w:rsidR="00E84318" w:rsidRPr="005C606B">
              <w:rPr>
                <w:rFonts w:ascii="Times New Roman" w:eastAsia="Times New Roman" w:hAnsi="Times New Roman" w:cs="Times New Roman"/>
                <w:color w:val="000000"/>
                <w:sz w:val="21"/>
                <w:szCs w:val="21"/>
                <w:u w:val="single"/>
                <w:lang w:eastAsia="lt-LT"/>
              </w:rPr>
              <w:t xml:space="preserve">e </w:t>
            </w:r>
            <w:r w:rsidRPr="005C606B">
              <w:rPr>
                <w:rFonts w:ascii="Times New Roman" w:eastAsia="Times New Roman" w:hAnsi="Times New Roman" w:cs="Times New Roman"/>
                <w:color w:val="000000"/>
                <w:sz w:val="21"/>
                <w:szCs w:val="21"/>
                <w:u w:val="single"/>
                <w:lang w:eastAsia="lt-LT"/>
              </w:rPr>
              <w:t xml:space="preserve"> </w:t>
            </w:r>
            <w:r w:rsidR="00E84318" w:rsidRPr="005C606B">
              <w:rPr>
                <w:rFonts w:ascii="Times New Roman" w:eastAsia="Times New Roman" w:hAnsi="Times New Roman" w:cs="Times New Roman"/>
                <w:color w:val="000000"/>
                <w:sz w:val="21"/>
                <w:szCs w:val="21"/>
                <w:u w:val="single"/>
                <w:lang w:eastAsia="lt-LT"/>
              </w:rPr>
              <w:t xml:space="preserve">glaustai </w:t>
            </w:r>
            <w:r w:rsidRPr="005C606B">
              <w:rPr>
                <w:rFonts w:ascii="Times New Roman" w:eastAsia="Times New Roman" w:hAnsi="Times New Roman" w:cs="Times New Roman"/>
                <w:color w:val="000000"/>
                <w:sz w:val="21"/>
                <w:szCs w:val="21"/>
                <w:u w:val="single"/>
                <w:lang w:eastAsia="lt-LT"/>
              </w:rPr>
              <w:t>atskleidžia</w:t>
            </w:r>
            <w:r w:rsidR="00E84318" w:rsidRPr="005C606B">
              <w:rPr>
                <w:rFonts w:ascii="Times New Roman" w:eastAsia="Times New Roman" w:hAnsi="Times New Roman" w:cs="Times New Roman"/>
                <w:color w:val="000000"/>
                <w:sz w:val="21"/>
                <w:szCs w:val="21"/>
                <w:u w:val="single"/>
                <w:lang w:eastAsia="lt-LT"/>
              </w:rPr>
              <w:t>mas asmens (šeimos) pasirengimas</w:t>
            </w:r>
            <w:r w:rsidRPr="005C606B">
              <w:rPr>
                <w:rFonts w:ascii="Times New Roman" w:eastAsia="Times New Roman" w:hAnsi="Times New Roman" w:cs="Times New Roman"/>
                <w:color w:val="000000"/>
                <w:sz w:val="21"/>
                <w:szCs w:val="21"/>
                <w:u w:val="single"/>
                <w:lang w:eastAsia="lt-LT"/>
              </w:rPr>
              <w:t xml:space="preserve">  pagal GIMK programos penkis gebėjimus </w:t>
            </w:r>
            <w:r w:rsidR="00E84318" w:rsidRPr="005C606B">
              <w:rPr>
                <w:rFonts w:ascii="Times New Roman" w:eastAsia="Times New Roman" w:hAnsi="Times New Roman" w:cs="Times New Roman"/>
                <w:color w:val="000000"/>
                <w:sz w:val="21"/>
                <w:szCs w:val="21"/>
                <w:u w:val="single"/>
                <w:lang w:eastAsia="lt-LT"/>
              </w:rPr>
              <w:t>ir lūkesčiai</w:t>
            </w:r>
            <w:r w:rsidRPr="005C606B">
              <w:rPr>
                <w:rFonts w:ascii="Times New Roman" w:eastAsia="Times New Roman" w:hAnsi="Times New Roman" w:cs="Times New Roman"/>
                <w:color w:val="000000"/>
                <w:sz w:val="21"/>
                <w:szCs w:val="21"/>
                <w:u w:val="single"/>
                <w:lang w:eastAsia="lt-LT"/>
              </w:rPr>
              <w:t xml:space="preserve"> vaiko atžvilgiu</w:t>
            </w:r>
            <w:r w:rsidRPr="005C606B">
              <w:rPr>
                <w:rFonts w:ascii="Times New Roman" w:eastAsia="Times New Roman" w:hAnsi="Times New Roman" w:cs="Times New Roman"/>
                <w:color w:val="000000"/>
                <w:sz w:val="21"/>
                <w:szCs w:val="21"/>
                <w:lang w:eastAsia="lt-LT"/>
              </w:rPr>
              <w:t xml:space="preserve">. Globos centras rengia rekomendacijas dėl asmens (šeimos) pasirengimo  priimti laikinai svečiuotis vaiką. Rengia rekomendacijas globos centrų ir/ar bendruomeninių vaikų globos </w:t>
            </w:r>
            <w:r w:rsidRPr="005C606B">
              <w:rPr>
                <w:rFonts w:ascii="Times New Roman" w:eastAsia="Times New Roman" w:hAnsi="Times New Roman" w:cs="Times New Roman"/>
                <w:color w:val="000000"/>
                <w:sz w:val="21"/>
                <w:szCs w:val="21"/>
                <w:lang w:eastAsia="lt-LT"/>
              </w:rPr>
              <w:lastRenderedPageBreak/>
              <w:t>namų darbuotojams dėl pasirengimo dirbti su gl</w:t>
            </w:r>
            <w:r w:rsidR="00E84318" w:rsidRPr="005C606B">
              <w:rPr>
                <w:rFonts w:ascii="Times New Roman" w:eastAsia="Times New Roman" w:hAnsi="Times New Roman" w:cs="Times New Roman"/>
                <w:color w:val="000000"/>
                <w:sz w:val="21"/>
                <w:szCs w:val="21"/>
                <w:lang w:eastAsia="lt-LT"/>
              </w:rPr>
              <w:t>obojamais (rūpinamais) vaikais. I</w:t>
            </w:r>
            <w:r w:rsidRPr="005C606B">
              <w:rPr>
                <w:rFonts w:ascii="Times New Roman" w:eastAsia="Times New Roman" w:hAnsi="Times New Roman" w:cs="Times New Roman"/>
                <w:color w:val="000000"/>
                <w:sz w:val="21"/>
                <w:szCs w:val="21"/>
                <w:lang w:eastAsia="lt-LT"/>
              </w:rPr>
              <w:t xml:space="preserve">švados </w:t>
            </w:r>
            <w:r w:rsidR="00E84318" w:rsidRPr="005C606B">
              <w:rPr>
                <w:rFonts w:ascii="Times New Roman" w:eastAsia="Times New Roman" w:hAnsi="Times New Roman" w:cs="Times New Roman"/>
                <w:color w:val="000000"/>
                <w:sz w:val="21"/>
                <w:szCs w:val="21"/>
                <w:lang w:eastAsia="lt-LT"/>
              </w:rPr>
              <w:t xml:space="preserve">ne visada </w:t>
            </w:r>
            <w:r w:rsidRPr="005C606B">
              <w:rPr>
                <w:rFonts w:ascii="Times New Roman" w:eastAsia="Times New Roman" w:hAnsi="Times New Roman" w:cs="Times New Roman"/>
                <w:color w:val="000000"/>
                <w:sz w:val="21"/>
                <w:szCs w:val="21"/>
                <w:lang w:eastAsia="lt-LT"/>
              </w:rPr>
              <w:t>rengiamos vadovaujantis teisės aktais ir rekomendacijomis, laikantis teisės aktuose nustatytų terminų. Parengus neigiamą išvadą asmeniui teikiamos rekomendacijos ir siūloma pagalba.</w:t>
            </w:r>
          </w:p>
        </w:tc>
        <w:tc>
          <w:tcPr>
            <w:tcW w:w="1182" w:type="dxa"/>
            <w:tcBorders>
              <w:top w:val="nil"/>
              <w:left w:val="nil"/>
              <w:bottom w:val="single" w:sz="4" w:space="0" w:color="auto"/>
              <w:right w:val="single" w:sz="4" w:space="0" w:color="auto"/>
            </w:tcBorders>
            <w:shd w:val="clear" w:color="auto" w:fill="auto"/>
            <w:noWrap/>
            <w:vAlign w:val="center"/>
            <w:hideMark/>
          </w:tcPr>
          <w:p w14:paraId="2A0B46DF"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lastRenderedPageBreak/>
              <w:t>2</w:t>
            </w:r>
          </w:p>
        </w:tc>
        <w:tc>
          <w:tcPr>
            <w:tcW w:w="2364" w:type="dxa"/>
            <w:tcBorders>
              <w:top w:val="nil"/>
              <w:left w:val="nil"/>
              <w:bottom w:val="single" w:sz="4" w:space="0" w:color="auto"/>
              <w:right w:val="single" w:sz="4" w:space="0" w:color="auto"/>
            </w:tcBorders>
            <w:shd w:val="clear" w:color="auto" w:fill="auto"/>
            <w:noWrap/>
            <w:vAlign w:val="bottom"/>
            <w:hideMark/>
          </w:tcPr>
          <w:p w14:paraId="0DAAA00C" w14:textId="2CDE96C6"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65CAA753" w14:textId="724AF980"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69059DCA" w14:textId="77777777" w:rsidTr="008475B2">
        <w:trPr>
          <w:trHeight w:val="1127"/>
        </w:trPr>
        <w:tc>
          <w:tcPr>
            <w:tcW w:w="540" w:type="dxa"/>
            <w:vMerge/>
            <w:tcBorders>
              <w:top w:val="nil"/>
              <w:left w:val="single" w:sz="4" w:space="0" w:color="auto"/>
              <w:bottom w:val="single" w:sz="4" w:space="0" w:color="000000"/>
              <w:right w:val="single" w:sz="4" w:space="0" w:color="auto"/>
            </w:tcBorders>
            <w:vAlign w:val="center"/>
            <w:hideMark/>
          </w:tcPr>
          <w:p w14:paraId="5C1866F6"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2F32DF0F"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4DA4074F" w14:textId="25FEBCE1" w:rsidR="00FF1B14" w:rsidRPr="005C606B" w:rsidRDefault="008A1939"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Asmeniui,  dalyvavusiam mokymuose yra atliekamas vertinimas ir rengiama išvada dėl pasirengimo  vaiko globai (rūpybai), įvaikinimui, budinčio globotojo ir/ar šeimynos steigėjo, dalyvio veiklai. Tarnybos atestuoti asmenys vertinimo metu organizuoja individualius susitikimus su asmeniu, norinčiu tapti vaiko globėju (rūpintoju), budinčiu globotoju, įtėviu, šeimynos steigėju, dalyviu. </w:t>
            </w:r>
            <w:r w:rsidRPr="005C606B">
              <w:rPr>
                <w:rFonts w:ascii="Times New Roman" w:eastAsia="Times New Roman" w:hAnsi="Times New Roman" w:cs="Times New Roman"/>
                <w:color w:val="000000"/>
                <w:sz w:val="21"/>
                <w:szCs w:val="21"/>
                <w:u w:val="single"/>
                <w:lang w:eastAsia="lt-LT"/>
              </w:rPr>
              <w:t xml:space="preserve">Išvados yra </w:t>
            </w:r>
            <w:r w:rsidR="00E84318" w:rsidRPr="005C606B">
              <w:rPr>
                <w:rFonts w:ascii="Times New Roman" w:eastAsia="Times New Roman" w:hAnsi="Times New Roman" w:cs="Times New Roman"/>
                <w:color w:val="000000"/>
                <w:sz w:val="21"/>
                <w:szCs w:val="21"/>
                <w:u w:val="single"/>
                <w:lang w:eastAsia="lt-LT"/>
              </w:rPr>
              <w:t>ne</w:t>
            </w:r>
            <w:r w:rsidRPr="005C606B">
              <w:rPr>
                <w:rFonts w:ascii="Times New Roman" w:eastAsia="Times New Roman" w:hAnsi="Times New Roman" w:cs="Times New Roman"/>
                <w:color w:val="000000"/>
                <w:sz w:val="21"/>
                <w:szCs w:val="21"/>
                <w:u w:val="single"/>
                <w:lang w:eastAsia="lt-LT"/>
              </w:rPr>
              <w:t xml:space="preserve">išsamios ir </w:t>
            </w:r>
            <w:r w:rsidR="00E84318" w:rsidRPr="005C606B">
              <w:rPr>
                <w:rFonts w:ascii="Times New Roman" w:eastAsia="Times New Roman" w:hAnsi="Times New Roman" w:cs="Times New Roman"/>
                <w:color w:val="000000"/>
                <w:sz w:val="21"/>
                <w:szCs w:val="21"/>
                <w:u w:val="single"/>
                <w:lang w:eastAsia="lt-LT"/>
              </w:rPr>
              <w:t>ne</w:t>
            </w:r>
            <w:r w:rsidRPr="005C606B">
              <w:rPr>
                <w:rFonts w:ascii="Times New Roman" w:eastAsia="Times New Roman" w:hAnsi="Times New Roman" w:cs="Times New Roman"/>
                <w:color w:val="000000"/>
                <w:sz w:val="21"/>
                <w:szCs w:val="21"/>
                <w:u w:val="single"/>
                <w:lang w:eastAsia="lt-LT"/>
              </w:rPr>
              <w:t>atsklei</w:t>
            </w:r>
            <w:r w:rsidR="00E84318" w:rsidRPr="005C606B">
              <w:rPr>
                <w:rFonts w:ascii="Times New Roman" w:eastAsia="Times New Roman" w:hAnsi="Times New Roman" w:cs="Times New Roman"/>
                <w:color w:val="000000"/>
                <w:sz w:val="21"/>
                <w:szCs w:val="21"/>
                <w:u w:val="single"/>
                <w:lang w:eastAsia="lt-LT"/>
              </w:rPr>
              <w:t>džia asmens (šeimos) pasirengimo</w:t>
            </w:r>
            <w:r w:rsidRPr="005C606B">
              <w:rPr>
                <w:rFonts w:ascii="Times New Roman" w:eastAsia="Times New Roman" w:hAnsi="Times New Roman" w:cs="Times New Roman"/>
                <w:color w:val="000000"/>
                <w:sz w:val="21"/>
                <w:szCs w:val="21"/>
                <w:u w:val="single"/>
                <w:lang w:eastAsia="lt-LT"/>
              </w:rPr>
              <w:t xml:space="preserve">  pagal GIMK programos penkis gebėjimus </w:t>
            </w:r>
            <w:r w:rsidR="00E84318" w:rsidRPr="005C606B">
              <w:rPr>
                <w:rFonts w:ascii="Times New Roman" w:eastAsia="Times New Roman" w:hAnsi="Times New Roman" w:cs="Times New Roman"/>
                <w:color w:val="000000"/>
                <w:sz w:val="21"/>
                <w:szCs w:val="21"/>
                <w:u w:val="single"/>
                <w:lang w:eastAsia="lt-LT"/>
              </w:rPr>
              <w:t>ir lūkesčių</w:t>
            </w:r>
            <w:r w:rsidRPr="005C606B">
              <w:rPr>
                <w:rFonts w:ascii="Times New Roman" w:eastAsia="Times New Roman" w:hAnsi="Times New Roman" w:cs="Times New Roman"/>
                <w:color w:val="000000"/>
                <w:sz w:val="21"/>
                <w:szCs w:val="21"/>
                <w:u w:val="single"/>
                <w:lang w:eastAsia="lt-LT"/>
              </w:rPr>
              <w:t xml:space="preserve"> vaiko atžvilgiu</w:t>
            </w:r>
            <w:r w:rsidRPr="005C606B">
              <w:rPr>
                <w:rFonts w:ascii="Times New Roman" w:eastAsia="Times New Roman" w:hAnsi="Times New Roman" w:cs="Times New Roman"/>
                <w:color w:val="000000"/>
                <w:sz w:val="21"/>
                <w:szCs w:val="21"/>
                <w:lang w:eastAsia="lt-LT"/>
              </w:rPr>
              <w:t xml:space="preserve">.  Globos centras rengia rekomendacijas dėl asmens (šeimos) pasirengimo  priimti laikinai svečiuotis vaiką. Rengia rekomendacijas globos centrų ir/ar bendruomeninių vaikų globos namų darbuotojams dėl pasirengimo dirbti su globojamais (rūpinamais) vaikais. </w:t>
            </w:r>
            <w:r w:rsidR="00E84318" w:rsidRPr="005C606B">
              <w:rPr>
                <w:rFonts w:ascii="Times New Roman" w:eastAsia="Times New Roman" w:hAnsi="Times New Roman" w:cs="Times New Roman"/>
                <w:color w:val="000000"/>
                <w:sz w:val="21"/>
                <w:szCs w:val="21"/>
                <w:lang w:eastAsia="lt-LT"/>
              </w:rPr>
              <w:t>I</w:t>
            </w:r>
            <w:r w:rsidRPr="005C606B">
              <w:rPr>
                <w:rFonts w:ascii="Times New Roman" w:eastAsia="Times New Roman" w:hAnsi="Times New Roman" w:cs="Times New Roman"/>
                <w:color w:val="000000"/>
                <w:sz w:val="21"/>
                <w:szCs w:val="21"/>
                <w:lang w:eastAsia="lt-LT"/>
              </w:rPr>
              <w:t>švados</w:t>
            </w:r>
            <w:r w:rsidR="00E84318" w:rsidRPr="005C606B">
              <w:rPr>
                <w:rFonts w:ascii="Times New Roman" w:eastAsia="Times New Roman" w:hAnsi="Times New Roman" w:cs="Times New Roman"/>
                <w:color w:val="000000"/>
                <w:sz w:val="21"/>
                <w:szCs w:val="21"/>
                <w:lang w:eastAsia="lt-LT"/>
              </w:rPr>
              <w:t xml:space="preserve"> ne visada</w:t>
            </w:r>
            <w:r w:rsidRPr="005C606B">
              <w:rPr>
                <w:rFonts w:ascii="Times New Roman" w:eastAsia="Times New Roman" w:hAnsi="Times New Roman" w:cs="Times New Roman"/>
                <w:color w:val="000000"/>
                <w:sz w:val="21"/>
                <w:szCs w:val="21"/>
                <w:lang w:eastAsia="lt-LT"/>
              </w:rPr>
              <w:t xml:space="preserve"> rengiamos vadovaujantis teisės aktais ir rekomendacijomis, laikantis teisės aktuose nustat</w:t>
            </w:r>
            <w:r w:rsidR="00E84318" w:rsidRPr="005C606B">
              <w:rPr>
                <w:rFonts w:ascii="Times New Roman" w:eastAsia="Times New Roman" w:hAnsi="Times New Roman" w:cs="Times New Roman"/>
                <w:color w:val="000000"/>
                <w:sz w:val="21"/>
                <w:szCs w:val="21"/>
                <w:lang w:eastAsia="lt-LT"/>
              </w:rPr>
              <w:t xml:space="preserve">ytų terminų. </w:t>
            </w:r>
            <w:r w:rsidR="00E84318" w:rsidRPr="005C606B">
              <w:rPr>
                <w:rFonts w:ascii="Times New Roman" w:eastAsia="Times New Roman" w:hAnsi="Times New Roman" w:cs="Times New Roman"/>
                <w:color w:val="000000"/>
                <w:sz w:val="21"/>
                <w:szCs w:val="21"/>
                <w:u w:val="single"/>
                <w:lang w:eastAsia="lt-LT"/>
              </w:rPr>
              <w:t>Parengus neigiamą I</w:t>
            </w:r>
            <w:r w:rsidRPr="005C606B">
              <w:rPr>
                <w:rFonts w:ascii="Times New Roman" w:eastAsia="Times New Roman" w:hAnsi="Times New Roman" w:cs="Times New Roman"/>
                <w:color w:val="000000"/>
                <w:sz w:val="21"/>
                <w:szCs w:val="21"/>
                <w:u w:val="single"/>
                <w:lang w:eastAsia="lt-LT"/>
              </w:rPr>
              <w:t xml:space="preserve">švadą asmeniui </w:t>
            </w:r>
            <w:r w:rsidR="00E84318" w:rsidRPr="005C606B">
              <w:rPr>
                <w:rFonts w:ascii="Times New Roman" w:eastAsia="Times New Roman" w:hAnsi="Times New Roman" w:cs="Times New Roman"/>
                <w:color w:val="000000"/>
                <w:sz w:val="21"/>
                <w:szCs w:val="21"/>
                <w:u w:val="single"/>
                <w:lang w:eastAsia="lt-LT"/>
              </w:rPr>
              <w:t>ne</w:t>
            </w:r>
            <w:r w:rsidRPr="005C606B">
              <w:rPr>
                <w:rFonts w:ascii="Times New Roman" w:eastAsia="Times New Roman" w:hAnsi="Times New Roman" w:cs="Times New Roman"/>
                <w:color w:val="000000"/>
                <w:sz w:val="21"/>
                <w:szCs w:val="21"/>
                <w:u w:val="single"/>
                <w:lang w:eastAsia="lt-LT"/>
              </w:rPr>
              <w:t xml:space="preserve">teikiamos rekomendacijos ir </w:t>
            </w:r>
            <w:r w:rsidR="00E84318" w:rsidRPr="005C606B">
              <w:rPr>
                <w:rFonts w:ascii="Times New Roman" w:eastAsia="Times New Roman" w:hAnsi="Times New Roman" w:cs="Times New Roman"/>
                <w:color w:val="000000"/>
                <w:sz w:val="21"/>
                <w:szCs w:val="21"/>
                <w:u w:val="single"/>
                <w:lang w:eastAsia="lt-LT"/>
              </w:rPr>
              <w:t>ne</w:t>
            </w:r>
            <w:r w:rsidRPr="005C606B">
              <w:rPr>
                <w:rFonts w:ascii="Times New Roman" w:eastAsia="Times New Roman" w:hAnsi="Times New Roman" w:cs="Times New Roman"/>
                <w:color w:val="000000"/>
                <w:sz w:val="21"/>
                <w:szCs w:val="21"/>
                <w:u w:val="single"/>
                <w:lang w:eastAsia="lt-LT"/>
              </w:rPr>
              <w:t>siūloma pagalba</w:t>
            </w:r>
            <w:r w:rsidRPr="005C606B">
              <w:rPr>
                <w:rFonts w:ascii="Times New Roman" w:eastAsia="Times New Roman" w:hAnsi="Times New Roman" w:cs="Times New Roman"/>
                <w:color w:val="000000"/>
                <w:sz w:val="21"/>
                <w:szCs w:val="21"/>
                <w:lang w:eastAsia="lt-LT"/>
              </w:rPr>
              <w:t>.</w:t>
            </w:r>
          </w:p>
        </w:tc>
        <w:tc>
          <w:tcPr>
            <w:tcW w:w="1182" w:type="dxa"/>
            <w:tcBorders>
              <w:top w:val="nil"/>
              <w:left w:val="nil"/>
              <w:bottom w:val="single" w:sz="4" w:space="0" w:color="auto"/>
              <w:right w:val="single" w:sz="4" w:space="0" w:color="auto"/>
            </w:tcBorders>
            <w:shd w:val="clear" w:color="auto" w:fill="auto"/>
            <w:noWrap/>
            <w:vAlign w:val="center"/>
            <w:hideMark/>
          </w:tcPr>
          <w:p w14:paraId="28B938C5"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hideMark/>
          </w:tcPr>
          <w:p w14:paraId="64C39396" w14:textId="41529FF5"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3E01E045" w14:textId="19CF489B"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39A4D736" w14:textId="77777777" w:rsidTr="008475B2">
        <w:trPr>
          <w:trHeight w:val="3676"/>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17834FB6" w14:textId="77777777" w:rsidR="00FF1B14" w:rsidRPr="00FF1B14" w:rsidRDefault="00FF1B14" w:rsidP="00FF1B14">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lastRenderedPageBreak/>
              <w:t>5</w:t>
            </w:r>
          </w:p>
        </w:tc>
        <w:tc>
          <w:tcPr>
            <w:tcW w:w="2877" w:type="dxa"/>
            <w:vMerge w:val="restart"/>
            <w:tcBorders>
              <w:top w:val="nil"/>
              <w:left w:val="single" w:sz="4" w:space="0" w:color="auto"/>
              <w:bottom w:val="single" w:sz="4" w:space="0" w:color="000000"/>
              <w:right w:val="single" w:sz="4" w:space="0" w:color="auto"/>
            </w:tcBorders>
            <w:shd w:val="clear" w:color="auto" w:fill="auto"/>
            <w:vAlign w:val="center"/>
            <w:hideMark/>
          </w:tcPr>
          <w:p w14:paraId="2395C03A" w14:textId="149ABDB8" w:rsidR="00FF1B14" w:rsidRPr="00FF1B14" w:rsidRDefault="00E84318" w:rsidP="00E84318">
            <w:pPr>
              <w:spacing w:after="0" w:line="240" w:lineRule="auto"/>
              <w:jc w:val="center"/>
              <w:rPr>
                <w:rFonts w:ascii="Times New Roman" w:eastAsia="Times New Roman" w:hAnsi="Times New Roman" w:cs="Times New Roman"/>
                <w:b/>
                <w:bCs/>
                <w:color w:val="000000"/>
                <w:lang w:eastAsia="lt-LT"/>
              </w:rPr>
            </w:pPr>
            <w:r w:rsidRPr="00E84318">
              <w:rPr>
                <w:rFonts w:ascii="Times New Roman" w:eastAsia="Calibri" w:hAnsi="Times New Roman" w:cs="Times New Roman"/>
                <w:b/>
              </w:rPr>
              <w:t xml:space="preserve">Pagalbos vaikui ir budinčiam globotojui, globėjui (rūpintojui), šeimynos dalyviui, įtėviui poreikio vertinimas / individualaus pagalbos plano </w:t>
            </w:r>
            <w:r w:rsidRPr="006C7646">
              <w:rPr>
                <w:rFonts w:ascii="Times New Roman" w:eastAsia="Times New Roman" w:hAnsi="Times New Roman" w:cs="Times New Roman"/>
                <w:b/>
                <w:color w:val="000000"/>
                <w:lang w:eastAsia="lt-LT"/>
              </w:rPr>
              <w:t>(</w:t>
            </w:r>
            <w:r w:rsidR="003B3B5E" w:rsidRPr="006C7646">
              <w:rPr>
                <w:rFonts w:ascii="Times New Roman" w:eastAsia="Times New Roman" w:hAnsi="Times New Roman" w:cs="Times New Roman"/>
                <w:b/>
                <w:color w:val="000000"/>
                <w:lang w:eastAsia="lt-LT"/>
              </w:rPr>
              <w:t>IPP</w:t>
            </w:r>
            <w:r w:rsidRPr="006C7646">
              <w:rPr>
                <w:rFonts w:ascii="Times New Roman" w:eastAsia="Times New Roman" w:hAnsi="Times New Roman" w:cs="Times New Roman"/>
                <w:b/>
                <w:color w:val="000000"/>
                <w:lang w:eastAsia="lt-LT"/>
              </w:rPr>
              <w:t>)</w:t>
            </w:r>
            <w:r w:rsidRPr="006C7646">
              <w:rPr>
                <w:rFonts w:ascii="Times New Roman" w:eastAsia="Times New Roman" w:hAnsi="Times New Roman" w:cs="Times New Roman"/>
                <w:color w:val="000000"/>
                <w:lang w:eastAsia="lt-LT"/>
              </w:rPr>
              <w:t xml:space="preserve"> </w:t>
            </w:r>
            <w:r w:rsidRPr="00E84318">
              <w:rPr>
                <w:rFonts w:ascii="Times New Roman" w:eastAsia="Calibri" w:hAnsi="Times New Roman" w:cs="Times New Roman"/>
                <w:b/>
              </w:rPr>
              <w:t>sudarymas</w:t>
            </w:r>
            <w:r w:rsidRPr="00FF1B14">
              <w:rPr>
                <w:rFonts w:ascii="Times New Roman" w:eastAsia="Times New Roman" w:hAnsi="Times New Roman" w:cs="Times New Roman"/>
                <w:b/>
                <w:bCs/>
                <w:color w:val="000000"/>
                <w:lang w:eastAsia="lt-LT"/>
              </w:rPr>
              <w:t xml:space="preserve"> </w:t>
            </w:r>
          </w:p>
        </w:tc>
        <w:tc>
          <w:tcPr>
            <w:tcW w:w="5903" w:type="dxa"/>
            <w:tcBorders>
              <w:top w:val="nil"/>
              <w:left w:val="nil"/>
              <w:bottom w:val="single" w:sz="4" w:space="0" w:color="auto"/>
              <w:right w:val="single" w:sz="4" w:space="0" w:color="auto"/>
            </w:tcBorders>
            <w:shd w:val="clear" w:color="000000" w:fill="FFFFFF"/>
            <w:hideMark/>
          </w:tcPr>
          <w:p w14:paraId="42FC3302" w14:textId="0125DC96" w:rsidR="00FF1B14" w:rsidRPr="005C606B" w:rsidRDefault="00FF1B14"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vertina individualius vaiko poreikius, vaiko ir  budinčio</w:t>
            </w:r>
            <w:r w:rsidR="00E84318" w:rsidRPr="005C606B">
              <w:rPr>
                <w:rFonts w:ascii="Times New Roman" w:eastAsia="Times New Roman" w:hAnsi="Times New Roman" w:cs="Times New Roman"/>
                <w:color w:val="000000"/>
                <w:sz w:val="21"/>
                <w:szCs w:val="21"/>
                <w:lang w:eastAsia="lt-LT"/>
              </w:rPr>
              <w:t xml:space="preserve"> globotojo, globėjo (rūpintojo), </w:t>
            </w:r>
            <w:r w:rsidRPr="005C606B">
              <w:rPr>
                <w:rFonts w:ascii="Times New Roman" w:eastAsia="Times New Roman" w:hAnsi="Times New Roman" w:cs="Times New Roman"/>
                <w:color w:val="000000"/>
                <w:sz w:val="21"/>
                <w:szCs w:val="21"/>
                <w:lang w:eastAsia="lt-LT"/>
              </w:rPr>
              <w:t>šeimynos dalyvio</w:t>
            </w:r>
            <w:r w:rsidR="003B3B5E" w:rsidRPr="005C606B">
              <w:rPr>
                <w:rFonts w:ascii="Times New Roman" w:eastAsia="Times New Roman" w:hAnsi="Times New Roman" w:cs="Times New Roman"/>
                <w:color w:val="000000"/>
                <w:sz w:val="21"/>
                <w:szCs w:val="21"/>
                <w:lang w:eastAsia="lt-LT"/>
              </w:rPr>
              <w:t xml:space="preserve">, įtėvių pagal poreikį, </w:t>
            </w:r>
            <w:r w:rsidRPr="005C606B">
              <w:rPr>
                <w:rFonts w:ascii="Times New Roman" w:eastAsia="Times New Roman" w:hAnsi="Times New Roman" w:cs="Times New Roman"/>
                <w:color w:val="000000"/>
                <w:sz w:val="21"/>
                <w:szCs w:val="21"/>
                <w:lang w:eastAsia="lt-LT"/>
              </w:rPr>
              <w:t xml:space="preserve"> stipriąsias ir silpnąsias savybes, galimybes suteikti ir gauti tinkamą globą (rūpybą), sudaro individualų pagalbos vaikui planą, vykdo plano įgyvendinimo priežiūr</w:t>
            </w:r>
            <w:r w:rsidR="003B3B5E" w:rsidRPr="005C606B">
              <w:rPr>
                <w:rFonts w:ascii="Times New Roman" w:eastAsia="Times New Roman" w:hAnsi="Times New Roman" w:cs="Times New Roman"/>
                <w:color w:val="000000"/>
                <w:sz w:val="21"/>
                <w:szCs w:val="21"/>
                <w:lang w:eastAsia="lt-LT"/>
              </w:rPr>
              <w:t>ą, analizuoja rezultatus. GC vadovaujasi</w:t>
            </w:r>
            <w:r w:rsidRPr="005C606B">
              <w:rPr>
                <w:rFonts w:ascii="Times New Roman" w:eastAsia="Times New Roman" w:hAnsi="Times New Roman" w:cs="Times New Roman"/>
                <w:color w:val="000000"/>
                <w:sz w:val="21"/>
                <w:szCs w:val="21"/>
                <w:lang w:eastAsia="lt-LT"/>
              </w:rPr>
              <w:t xml:space="preserve"> patvirtinta vaiko poreikių vertinimo tvarka, forma, vertinant individualius vaiko poreikius yra įvertinti visi vaiko sveikatos, vystymosi, ugdymosi, specialieji, fiziniai, socialiniai, emociniai, psicholo</w:t>
            </w:r>
            <w:r w:rsidR="003B3B5E" w:rsidRPr="005C606B">
              <w:rPr>
                <w:rFonts w:ascii="Times New Roman" w:eastAsia="Times New Roman" w:hAnsi="Times New Roman" w:cs="Times New Roman"/>
                <w:color w:val="000000"/>
                <w:sz w:val="21"/>
                <w:szCs w:val="21"/>
                <w:lang w:eastAsia="lt-LT"/>
              </w:rPr>
              <w:t xml:space="preserve">giniai ir pan. poreikiai. GC vadovaujasi </w:t>
            </w:r>
            <w:r w:rsidRPr="005C606B">
              <w:rPr>
                <w:rFonts w:ascii="Times New Roman" w:eastAsia="Times New Roman" w:hAnsi="Times New Roman" w:cs="Times New Roman"/>
                <w:color w:val="000000"/>
                <w:sz w:val="21"/>
                <w:szCs w:val="21"/>
                <w:lang w:eastAsia="lt-LT"/>
              </w:rPr>
              <w:t xml:space="preserve"> patvirtinta vaiko individualaus pagalbos plano sudarymo tvarka, forma, individualiame pagalbos vaikui plane keliami tikslai ir uždaviniai, numatomos konkrečios priemonės uždaviniams įgyvendinti, numatomi įgyvendinimo terminai, pasiskirstoma atsakomybėmis (globos centro, globėjo ir kitų institucijų), numatomos peržiūros, ar vykdoma rezultatų analizė.</w:t>
            </w:r>
          </w:p>
        </w:tc>
        <w:tc>
          <w:tcPr>
            <w:tcW w:w="1182" w:type="dxa"/>
            <w:tcBorders>
              <w:top w:val="nil"/>
              <w:left w:val="nil"/>
              <w:bottom w:val="single" w:sz="4" w:space="0" w:color="auto"/>
              <w:right w:val="single" w:sz="4" w:space="0" w:color="auto"/>
            </w:tcBorders>
            <w:shd w:val="clear" w:color="auto" w:fill="auto"/>
            <w:noWrap/>
            <w:vAlign w:val="center"/>
            <w:hideMark/>
          </w:tcPr>
          <w:p w14:paraId="603DA792"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38526FB2" w14:textId="40212A8A"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4D93C978" w14:textId="5369CDDE"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484F07E9" w14:textId="77777777" w:rsidTr="008475B2">
        <w:trPr>
          <w:trHeight w:val="2255"/>
        </w:trPr>
        <w:tc>
          <w:tcPr>
            <w:tcW w:w="540" w:type="dxa"/>
            <w:vMerge/>
            <w:tcBorders>
              <w:top w:val="nil"/>
              <w:left w:val="single" w:sz="4" w:space="0" w:color="auto"/>
              <w:bottom w:val="single" w:sz="4" w:space="0" w:color="000000"/>
              <w:right w:val="single" w:sz="4" w:space="0" w:color="auto"/>
            </w:tcBorders>
            <w:vAlign w:val="center"/>
            <w:hideMark/>
          </w:tcPr>
          <w:p w14:paraId="03E10B90"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6B8537BA"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70B7BF0C" w14:textId="06B3E9A5" w:rsidR="00FF1B14" w:rsidRPr="005C606B" w:rsidRDefault="00FF1B14"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vertina globojamo (rūpinamo) vaiko poreikius, vaiko ir  budinči</w:t>
            </w:r>
            <w:r w:rsidR="003B3B5E" w:rsidRPr="005C606B">
              <w:rPr>
                <w:rFonts w:ascii="Times New Roman" w:eastAsia="Times New Roman" w:hAnsi="Times New Roman" w:cs="Times New Roman"/>
                <w:color w:val="000000"/>
                <w:sz w:val="21"/>
                <w:szCs w:val="21"/>
                <w:lang w:eastAsia="lt-LT"/>
              </w:rPr>
              <w:t>o globotojo,</w:t>
            </w:r>
            <w:r w:rsidRPr="005C606B">
              <w:rPr>
                <w:rFonts w:ascii="Times New Roman" w:eastAsia="Times New Roman" w:hAnsi="Times New Roman" w:cs="Times New Roman"/>
                <w:color w:val="000000"/>
                <w:sz w:val="21"/>
                <w:szCs w:val="21"/>
                <w:lang w:eastAsia="lt-LT"/>
              </w:rPr>
              <w:t xml:space="preserve"> šeimynos dalyvio</w:t>
            </w:r>
            <w:r w:rsidR="003B3B5E" w:rsidRPr="005C606B">
              <w:rPr>
                <w:rFonts w:ascii="Times New Roman" w:eastAsia="Times New Roman" w:hAnsi="Times New Roman" w:cs="Times New Roman"/>
                <w:color w:val="000000"/>
                <w:sz w:val="21"/>
                <w:szCs w:val="21"/>
                <w:lang w:eastAsia="lt-LT"/>
              </w:rPr>
              <w:t>, įtėvių pagal poreikį,</w:t>
            </w:r>
            <w:r w:rsidRPr="005C606B">
              <w:rPr>
                <w:rFonts w:ascii="Times New Roman" w:eastAsia="Times New Roman" w:hAnsi="Times New Roman" w:cs="Times New Roman"/>
                <w:color w:val="000000"/>
                <w:sz w:val="21"/>
                <w:szCs w:val="21"/>
                <w:lang w:eastAsia="lt-LT"/>
              </w:rPr>
              <w:t xml:space="preserve"> stipriąsias ir silpnąsias savybes, galimybes suteikti ir gauti tinkamą globą</w:t>
            </w:r>
            <w:r w:rsidR="003B3B5E" w:rsidRPr="005C606B">
              <w:rPr>
                <w:rFonts w:ascii="Times New Roman" w:eastAsia="Times New Roman" w:hAnsi="Times New Roman" w:cs="Times New Roman"/>
                <w:color w:val="000000"/>
                <w:sz w:val="21"/>
                <w:szCs w:val="21"/>
                <w:lang w:eastAsia="lt-LT"/>
              </w:rPr>
              <w:t xml:space="preserve"> (rūpybą), GC vadovaujasi</w:t>
            </w:r>
            <w:r w:rsidRPr="005C606B">
              <w:rPr>
                <w:rFonts w:ascii="Times New Roman" w:eastAsia="Times New Roman" w:hAnsi="Times New Roman" w:cs="Times New Roman"/>
                <w:color w:val="000000"/>
                <w:sz w:val="21"/>
                <w:szCs w:val="21"/>
                <w:lang w:eastAsia="lt-LT"/>
              </w:rPr>
              <w:t xml:space="preserve"> patvirtinta vaiko poreikių vertinimo tvarka, forma, tačiau atliekant vertinimą yra įvertinami ne visi vaiko poreikiai</w:t>
            </w:r>
            <w:r w:rsidR="003B3B5E" w:rsidRPr="005C606B">
              <w:rPr>
                <w:rFonts w:ascii="Times New Roman" w:eastAsia="Times New Roman" w:hAnsi="Times New Roman" w:cs="Times New Roman"/>
                <w:color w:val="000000"/>
                <w:sz w:val="21"/>
                <w:szCs w:val="21"/>
                <w:lang w:eastAsia="lt-LT"/>
              </w:rPr>
              <w:t>. GC vadovaujasi</w:t>
            </w:r>
            <w:r w:rsidRPr="005C606B">
              <w:rPr>
                <w:rFonts w:ascii="Times New Roman" w:eastAsia="Times New Roman" w:hAnsi="Times New Roman" w:cs="Times New Roman"/>
                <w:color w:val="000000"/>
                <w:sz w:val="21"/>
                <w:szCs w:val="21"/>
                <w:lang w:eastAsia="lt-LT"/>
              </w:rPr>
              <w:t xml:space="preserve"> patvirtinta vaiko individualaus pagalbos plano sudarymo tvarka, forma, tačiau individualus pagalbos vaikui planas sudaromas ne visada,  plano įgyvendinimo priežiūra ir rezultatų analizė vykdoma nereguliariai. </w:t>
            </w:r>
          </w:p>
        </w:tc>
        <w:tc>
          <w:tcPr>
            <w:tcW w:w="1182" w:type="dxa"/>
            <w:tcBorders>
              <w:top w:val="nil"/>
              <w:left w:val="nil"/>
              <w:bottom w:val="single" w:sz="4" w:space="0" w:color="auto"/>
              <w:right w:val="single" w:sz="4" w:space="0" w:color="auto"/>
            </w:tcBorders>
            <w:shd w:val="clear" w:color="auto" w:fill="auto"/>
            <w:noWrap/>
            <w:vAlign w:val="center"/>
            <w:hideMark/>
          </w:tcPr>
          <w:p w14:paraId="54291F87"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tcBorders>
              <w:top w:val="nil"/>
              <w:left w:val="nil"/>
              <w:bottom w:val="single" w:sz="4" w:space="0" w:color="auto"/>
              <w:right w:val="single" w:sz="4" w:space="0" w:color="auto"/>
            </w:tcBorders>
            <w:shd w:val="clear" w:color="auto" w:fill="auto"/>
            <w:noWrap/>
            <w:vAlign w:val="bottom"/>
            <w:hideMark/>
          </w:tcPr>
          <w:p w14:paraId="48AB54BC" w14:textId="1D0BA068"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6FDE9034" w14:textId="621578B1"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FF1B14" w:rsidRPr="006D324E" w14:paraId="047DF26C" w14:textId="77777777" w:rsidTr="008475B2">
        <w:trPr>
          <w:trHeight w:val="2259"/>
        </w:trPr>
        <w:tc>
          <w:tcPr>
            <w:tcW w:w="540" w:type="dxa"/>
            <w:vMerge/>
            <w:tcBorders>
              <w:top w:val="nil"/>
              <w:left w:val="single" w:sz="4" w:space="0" w:color="auto"/>
              <w:bottom w:val="single" w:sz="4" w:space="0" w:color="auto"/>
              <w:right w:val="single" w:sz="4" w:space="0" w:color="auto"/>
            </w:tcBorders>
            <w:vAlign w:val="center"/>
            <w:hideMark/>
          </w:tcPr>
          <w:p w14:paraId="1AEF5A93" w14:textId="77777777" w:rsidR="00FF1B14" w:rsidRPr="00FF1B14" w:rsidRDefault="00FF1B14"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auto"/>
              <w:right w:val="single" w:sz="4" w:space="0" w:color="auto"/>
            </w:tcBorders>
            <w:vAlign w:val="center"/>
            <w:hideMark/>
          </w:tcPr>
          <w:p w14:paraId="6B728693" w14:textId="77777777" w:rsidR="00FF1B14" w:rsidRPr="00FF1B14" w:rsidRDefault="00FF1B14" w:rsidP="00FF1B14">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23A1B90E" w14:textId="463AA0A6" w:rsidR="00FF1B14" w:rsidRPr="005C606B" w:rsidRDefault="00FF1B14"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individualius globojamo (rūpinamo) vaiko poreikius vertina abstrakčiai, dėmesys atkreipiamas ne į visus vaiko poreikius arba individualūs vaiko poreikiai nevertinami visai. GC budinčio glob</w:t>
            </w:r>
            <w:r w:rsidR="003B3B5E" w:rsidRPr="005C606B">
              <w:rPr>
                <w:rFonts w:ascii="Times New Roman" w:eastAsia="Times New Roman" w:hAnsi="Times New Roman" w:cs="Times New Roman"/>
                <w:color w:val="000000"/>
                <w:sz w:val="21"/>
                <w:szCs w:val="21"/>
                <w:lang w:eastAsia="lt-LT"/>
              </w:rPr>
              <w:t>otojo, globėjo (rūpintojo)</w:t>
            </w:r>
            <w:r w:rsidRPr="005C606B">
              <w:rPr>
                <w:rFonts w:ascii="Times New Roman" w:eastAsia="Times New Roman" w:hAnsi="Times New Roman" w:cs="Times New Roman"/>
                <w:color w:val="000000"/>
                <w:sz w:val="21"/>
                <w:szCs w:val="21"/>
                <w:lang w:eastAsia="lt-LT"/>
              </w:rPr>
              <w:t>, šeimynos dalyvio</w:t>
            </w:r>
            <w:r w:rsidR="003B3B5E" w:rsidRPr="005C606B">
              <w:rPr>
                <w:rFonts w:ascii="Times New Roman" w:eastAsia="Times New Roman" w:hAnsi="Times New Roman" w:cs="Times New Roman"/>
                <w:color w:val="000000"/>
                <w:sz w:val="21"/>
                <w:szCs w:val="21"/>
                <w:lang w:eastAsia="lt-LT"/>
              </w:rPr>
              <w:t>, įtėvių pagal poreikį,</w:t>
            </w:r>
            <w:r w:rsidRPr="005C606B">
              <w:rPr>
                <w:rFonts w:ascii="Times New Roman" w:eastAsia="Times New Roman" w:hAnsi="Times New Roman" w:cs="Times New Roman"/>
                <w:color w:val="000000"/>
                <w:sz w:val="21"/>
                <w:szCs w:val="21"/>
                <w:lang w:eastAsia="lt-LT"/>
              </w:rPr>
              <w:t xml:space="preserve"> stipriųjų ir sil</w:t>
            </w:r>
            <w:r w:rsidR="003B3B5E" w:rsidRPr="005C606B">
              <w:rPr>
                <w:rFonts w:ascii="Times New Roman" w:eastAsia="Times New Roman" w:hAnsi="Times New Roman" w:cs="Times New Roman"/>
                <w:color w:val="000000"/>
                <w:sz w:val="21"/>
                <w:szCs w:val="21"/>
                <w:lang w:eastAsia="lt-LT"/>
              </w:rPr>
              <w:t xml:space="preserve">pnųjų savybių nevertina, GC nesivadovauja </w:t>
            </w:r>
            <w:r w:rsidRPr="005C606B">
              <w:rPr>
                <w:rFonts w:ascii="Times New Roman" w:eastAsia="Times New Roman" w:hAnsi="Times New Roman" w:cs="Times New Roman"/>
                <w:color w:val="000000"/>
                <w:sz w:val="21"/>
                <w:szCs w:val="21"/>
                <w:lang w:eastAsia="lt-LT"/>
              </w:rPr>
              <w:t xml:space="preserve"> patvirtinta vaiko poreikių vertinimo, individualaus pagalbos plano sudarymo tvarka, forma, GC individualų pagalbos vaikui planą sudaro ne visada arba nesudaro visai,  plano įgyvendinimo priežiūra ir rezultatų analizė vykdoma nereguliariai arba visai nevykdoma. </w:t>
            </w:r>
          </w:p>
        </w:tc>
        <w:tc>
          <w:tcPr>
            <w:tcW w:w="1182" w:type="dxa"/>
            <w:tcBorders>
              <w:top w:val="nil"/>
              <w:left w:val="nil"/>
              <w:bottom w:val="single" w:sz="4" w:space="0" w:color="auto"/>
              <w:right w:val="single" w:sz="4" w:space="0" w:color="auto"/>
            </w:tcBorders>
            <w:shd w:val="clear" w:color="auto" w:fill="auto"/>
            <w:noWrap/>
            <w:vAlign w:val="center"/>
            <w:hideMark/>
          </w:tcPr>
          <w:p w14:paraId="0E45071C" w14:textId="77777777" w:rsidR="00FF1B14" w:rsidRPr="00FF1B14" w:rsidRDefault="00FF1B14"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hideMark/>
          </w:tcPr>
          <w:p w14:paraId="092E796B" w14:textId="6CC40001"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56F4B2D8" w14:textId="3641212C" w:rsidR="00FF1B14" w:rsidRPr="00FF1B14" w:rsidRDefault="00FF1B14"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67FB2A60" w14:textId="77777777" w:rsidTr="008475B2">
        <w:trPr>
          <w:trHeight w:val="3398"/>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7F4D02B8" w14:textId="3A8CC5FD" w:rsidR="0041183E" w:rsidRPr="00FF1B14" w:rsidRDefault="0041183E" w:rsidP="00FF1B1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6.</w:t>
            </w:r>
          </w:p>
        </w:tc>
        <w:tc>
          <w:tcPr>
            <w:tcW w:w="2877" w:type="dxa"/>
            <w:vMerge w:val="restart"/>
            <w:tcBorders>
              <w:top w:val="single" w:sz="4" w:space="0" w:color="auto"/>
              <w:left w:val="single" w:sz="4" w:space="0" w:color="auto"/>
              <w:bottom w:val="single" w:sz="4" w:space="0" w:color="auto"/>
              <w:right w:val="single" w:sz="4" w:space="0" w:color="auto"/>
            </w:tcBorders>
            <w:vAlign w:val="center"/>
          </w:tcPr>
          <w:p w14:paraId="486E5523" w14:textId="410E15F0" w:rsidR="0041183E" w:rsidRPr="00FF1B14" w:rsidRDefault="0041183E" w:rsidP="00FF1B14">
            <w:pPr>
              <w:spacing w:after="0" w:line="240" w:lineRule="auto"/>
              <w:rPr>
                <w:rFonts w:ascii="Times New Roman" w:eastAsia="Times New Roman" w:hAnsi="Times New Roman" w:cs="Times New Roman"/>
                <w:b/>
                <w:bCs/>
                <w:color w:val="000000"/>
                <w:lang w:eastAsia="lt-LT"/>
              </w:rPr>
            </w:pPr>
            <w:r w:rsidRPr="00A408FC">
              <w:rPr>
                <w:rFonts w:ascii="Times New Roman" w:eastAsia="Times New Roman" w:hAnsi="Times New Roman" w:cs="Times New Roman"/>
                <w:b/>
                <w:lang w:eastAsia="en-GB"/>
              </w:rPr>
              <w:t>Globėjo (rūpintojo), budinčio globotojo, šeimyno</w:t>
            </w:r>
            <w:r w:rsidR="006C7646">
              <w:rPr>
                <w:rFonts w:ascii="Times New Roman" w:eastAsia="Times New Roman" w:hAnsi="Times New Roman" w:cs="Times New Roman"/>
                <w:b/>
                <w:lang w:eastAsia="en-GB"/>
              </w:rPr>
              <w:t>s  vaikui paieška ir parinkimas</w:t>
            </w:r>
          </w:p>
        </w:tc>
        <w:tc>
          <w:tcPr>
            <w:tcW w:w="5903" w:type="dxa"/>
            <w:tcBorders>
              <w:top w:val="single" w:sz="4" w:space="0" w:color="auto"/>
              <w:left w:val="nil"/>
              <w:bottom w:val="single" w:sz="4" w:space="0" w:color="auto"/>
              <w:right w:val="single" w:sz="4" w:space="0" w:color="auto"/>
            </w:tcBorders>
            <w:shd w:val="clear" w:color="000000" w:fill="FFFFFF"/>
          </w:tcPr>
          <w:p w14:paraId="42189CEF" w14:textId="1FF6A248"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aktyviai vykdo  vaiko globėjo (rūpintojo), budinčio globotojo ar  šeimynos paiešką ir tuo tikslu  naudojasi Socialinių paslaugų informacine sistema (toliau - SPIS) ir joje esančiu centralizuotu globėjų (rūpintojų), budinčių globotojų ir pasirengusių globoti (rūpinti) asmenų sąrašu. GC organizuodamas vaiko globėjo (rūpintojo), budinčio globotojo ar  šeimynos paiešką vadovaujasi globėjo (rūpintojo), budinčio globotojo, šeimynos parinkimo likusiam be tėvų globos vaikui  tvarka. GC teikia informaciją apie likusį be tėvų globos vaiką galimam vaiko globėjui (rūpintojui), budinčiam globotojui, šeimynos dalyviui. GC įvertina vaiko nuomonę dėl globėjo (rūpintojo), budinčio globotojo, šeimynos parinkimo. GC organizuoja vaiko susitikimą  su parinktu globėju (rūpintoju), budinčiu globotoju, šeimyna ar įtėviais. GC bendradarbiavimo principu aktyviai sprendžia iškilusias suporavimo proceso metu problemas.</w:t>
            </w:r>
          </w:p>
          <w:p w14:paraId="4BC50923" w14:textId="1849A401"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14:paraId="60FC735B" w14:textId="41D94D55"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p>
        </w:tc>
        <w:tc>
          <w:tcPr>
            <w:tcW w:w="2364" w:type="dxa"/>
            <w:tcBorders>
              <w:top w:val="single" w:sz="4" w:space="0" w:color="auto"/>
              <w:left w:val="nil"/>
              <w:bottom w:val="single" w:sz="4" w:space="0" w:color="auto"/>
              <w:right w:val="single" w:sz="4" w:space="0" w:color="auto"/>
            </w:tcBorders>
            <w:shd w:val="clear" w:color="auto" w:fill="auto"/>
            <w:noWrap/>
            <w:vAlign w:val="bottom"/>
          </w:tcPr>
          <w:p w14:paraId="4FE25CA0" w14:textId="7777777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single" w:sz="4" w:space="0" w:color="auto"/>
              <w:left w:val="nil"/>
              <w:bottom w:val="single" w:sz="4" w:space="0" w:color="auto"/>
              <w:right w:val="single" w:sz="4" w:space="0" w:color="auto"/>
            </w:tcBorders>
            <w:shd w:val="clear" w:color="auto" w:fill="auto"/>
            <w:noWrap/>
            <w:vAlign w:val="bottom"/>
          </w:tcPr>
          <w:p w14:paraId="3A08358D" w14:textId="7777777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19ADBE26" w14:textId="77777777" w:rsidTr="008475B2">
        <w:trPr>
          <w:trHeight w:val="3398"/>
        </w:trPr>
        <w:tc>
          <w:tcPr>
            <w:tcW w:w="540" w:type="dxa"/>
            <w:vMerge/>
            <w:tcBorders>
              <w:top w:val="single" w:sz="4" w:space="0" w:color="auto"/>
              <w:left w:val="single" w:sz="4" w:space="0" w:color="auto"/>
              <w:bottom w:val="single" w:sz="4" w:space="0" w:color="000000"/>
              <w:right w:val="single" w:sz="4" w:space="0" w:color="auto"/>
            </w:tcBorders>
            <w:vAlign w:val="center"/>
          </w:tcPr>
          <w:p w14:paraId="4EA1A0DE" w14:textId="77777777" w:rsidR="0041183E" w:rsidRPr="00FF1B14" w:rsidRDefault="0041183E" w:rsidP="00FF1B14">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single" w:sz="4" w:space="0" w:color="auto"/>
              <w:left w:val="single" w:sz="4" w:space="0" w:color="auto"/>
              <w:right w:val="single" w:sz="4" w:space="0" w:color="auto"/>
            </w:tcBorders>
            <w:vAlign w:val="center"/>
          </w:tcPr>
          <w:p w14:paraId="29A53233" w14:textId="77777777" w:rsidR="0041183E" w:rsidRPr="00FF1B14" w:rsidRDefault="0041183E" w:rsidP="00FF1B14">
            <w:pPr>
              <w:spacing w:after="0" w:line="240" w:lineRule="auto"/>
              <w:rPr>
                <w:rFonts w:ascii="Times New Roman" w:eastAsia="Times New Roman" w:hAnsi="Times New Roman" w:cs="Times New Roman"/>
                <w:b/>
                <w:bCs/>
                <w:color w:val="000000"/>
                <w:lang w:eastAsia="lt-LT"/>
              </w:rPr>
            </w:pPr>
          </w:p>
        </w:tc>
        <w:tc>
          <w:tcPr>
            <w:tcW w:w="5903" w:type="dxa"/>
            <w:tcBorders>
              <w:top w:val="single" w:sz="4" w:space="0" w:color="auto"/>
              <w:left w:val="nil"/>
              <w:bottom w:val="single" w:sz="4" w:space="0" w:color="auto"/>
              <w:right w:val="single" w:sz="4" w:space="0" w:color="auto"/>
            </w:tcBorders>
            <w:shd w:val="clear" w:color="000000" w:fill="FFFFFF"/>
          </w:tcPr>
          <w:p w14:paraId="4183A84B" w14:textId="7532BE36"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vykdo  vaiko globėjo (rūpintojo), budinčio globotojo ar  šeimynos paiešką ir ne visada naudojasi Socialinių paslaugų informacine sistema (toliau - SPIS) ir joje esančiu centralizuotu globėjų (rūpintojų), budinčių globotojų ir pasirengusių globoti (rūpinti) asmenų sąrašu. GC organizuodamas vaiko globėjo (rūpintojo), budinčio globotojo ar  šeimynos paiešką ne visada vadovaujasi globėjo (rūpintojo), budinčio globotojo, šeimynos parinkimo likusiam be tėvų globos vaikui  tvarka. GC teikia neišsamią informaciją apie likusį be tėvų globos vaiką galimam vaiko globėjui (rūpintojui), budinčiam globotojui, šeimynos dalyviui. GC įvertina vaiko nuomonę dėl globėjo (rūpintojo), budinčio globotojo, šeimynos parinkimo. GC organizuoja vaiko susitikimą  su parinktu globėju (rūpintoju), budinčiu globotoju, šeimyna ar įtėviais. GC sprendžia iškilusias suporavimo proceso metu problemas</w:t>
            </w:r>
            <w:r w:rsidR="005C606B" w:rsidRPr="005C606B">
              <w:rPr>
                <w:rFonts w:ascii="Times New Roman" w:eastAsia="Times New Roman" w:hAnsi="Times New Roman" w:cs="Times New Roman"/>
                <w:color w:val="000000"/>
                <w:sz w:val="21"/>
                <w:szCs w:val="21"/>
                <w:lang w:eastAsia="lt-LT"/>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14:paraId="72DC0FF2" w14:textId="5323038B"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2364" w:type="dxa"/>
            <w:tcBorders>
              <w:top w:val="single" w:sz="4" w:space="0" w:color="auto"/>
              <w:left w:val="nil"/>
              <w:bottom w:val="single" w:sz="4" w:space="0" w:color="auto"/>
              <w:right w:val="single" w:sz="4" w:space="0" w:color="auto"/>
            </w:tcBorders>
            <w:shd w:val="clear" w:color="auto" w:fill="auto"/>
            <w:noWrap/>
            <w:vAlign w:val="bottom"/>
          </w:tcPr>
          <w:p w14:paraId="7F5CBAC9" w14:textId="7777777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single" w:sz="4" w:space="0" w:color="auto"/>
              <w:left w:val="nil"/>
              <w:bottom w:val="single" w:sz="4" w:space="0" w:color="auto"/>
              <w:right w:val="single" w:sz="4" w:space="0" w:color="auto"/>
            </w:tcBorders>
            <w:shd w:val="clear" w:color="auto" w:fill="auto"/>
            <w:noWrap/>
            <w:vAlign w:val="bottom"/>
          </w:tcPr>
          <w:p w14:paraId="2376A53C" w14:textId="7777777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403C2477" w14:textId="77777777" w:rsidTr="008475B2">
        <w:trPr>
          <w:trHeight w:val="3398"/>
        </w:trPr>
        <w:tc>
          <w:tcPr>
            <w:tcW w:w="540" w:type="dxa"/>
            <w:tcBorders>
              <w:top w:val="nil"/>
              <w:left w:val="single" w:sz="4" w:space="0" w:color="auto"/>
              <w:bottom w:val="single" w:sz="4" w:space="0" w:color="000000"/>
              <w:right w:val="single" w:sz="4" w:space="0" w:color="auto"/>
            </w:tcBorders>
            <w:vAlign w:val="center"/>
          </w:tcPr>
          <w:p w14:paraId="7581AEBF" w14:textId="3DFD5403" w:rsidR="0041183E" w:rsidRPr="00FF1B14" w:rsidRDefault="0041183E" w:rsidP="0041183E">
            <w:pPr>
              <w:spacing w:after="0" w:line="240" w:lineRule="auto"/>
              <w:rPr>
                <w:rFonts w:ascii="Times New Roman" w:eastAsia="Times New Roman" w:hAnsi="Times New Roman" w:cs="Times New Roman"/>
                <w:color w:val="000000"/>
                <w:sz w:val="24"/>
                <w:szCs w:val="24"/>
                <w:lang w:eastAsia="lt-LT"/>
              </w:rPr>
            </w:pPr>
          </w:p>
        </w:tc>
        <w:tc>
          <w:tcPr>
            <w:tcW w:w="2877" w:type="dxa"/>
            <w:vMerge/>
            <w:tcBorders>
              <w:left w:val="single" w:sz="4" w:space="0" w:color="auto"/>
              <w:bottom w:val="single" w:sz="4" w:space="0" w:color="000000"/>
              <w:right w:val="single" w:sz="4" w:space="0" w:color="auto"/>
            </w:tcBorders>
            <w:vAlign w:val="center"/>
          </w:tcPr>
          <w:p w14:paraId="0B19D13F"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tcPr>
          <w:p w14:paraId="5E4FB7D4" w14:textId="2B6644E6"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pasyviai vykdo  vaiko globėjo (rūpintojo), budinčio globotojo ar  šeimynos paiešką ir   nesinaudoja Socialinių paslaugų informacine sistema (toliau - SPIS) ir joje esančiu centralizuotu globėjų (rūpintojų), budinčių globotojų ir pasirengusių globoti (rūpinti) asmenų sąrašu. GC organizuodamas vaiko globėjo (rūpintojo), budinčio globotojo ar  šeimynos paiešką nesivadovauja globėjo (rūpintojo), budinčio globotojo, šeimynos parinkimo likusiam be tėvų globos vaikui  tvarka. GC neteikia arba teikia neišsamią informaciją apie likusį be tėvų globos vaiką galimam vaiko globėjui (rūpintojui), budinčiam globotojui, šeimynos dalyviui. GC nevertina vaiko nuomonės dėl globėjo (rūpintojo), budinčio globotojo, šeimynos parinkimo. GC organizuoja vaiko susitikimą  su parinktu globėju (rūpintoju), budinčiu globotoju, šeimyna ar įtėviais. GC  nesprendžia iškilusias suporavimo proceso metu problemas.</w:t>
            </w:r>
          </w:p>
          <w:p w14:paraId="787D1B1A" w14:textId="77777777"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p>
        </w:tc>
        <w:tc>
          <w:tcPr>
            <w:tcW w:w="1182" w:type="dxa"/>
            <w:tcBorders>
              <w:top w:val="nil"/>
              <w:left w:val="nil"/>
              <w:bottom w:val="single" w:sz="4" w:space="0" w:color="auto"/>
              <w:right w:val="single" w:sz="4" w:space="0" w:color="auto"/>
            </w:tcBorders>
            <w:shd w:val="clear" w:color="auto" w:fill="auto"/>
            <w:noWrap/>
            <w:vAlign w:val="center"/>
          </w:tcPr>
          <w:p w14:paraId="72859DA4" w14:textId="334C2E9C" w:rsidR="0041183E" w:rsidRDefault="0041183E" w:rsidP="007430ED">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tcPr>
          <w:p w14:paraId="0AFD9DAF" w14:textId="7777777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tcPr>
          <w:p w14:paraId="3E96F4DA" w14:textId="7777777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10F0E6F9" w14:textId="77777777" w:rsidTr="008475B2">
        <w:trPr>
          <w:trHeight w:val="2118"/>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6A5E5548" w14:textId="77777777" w:rsidR="0041183E" w:rsidRPr="00FF1B14" w:rsidRDefault="0041183E" w:rsidP="0041183E">
            <w:pPr>
              <w:spacing w:after="0" w:line="240" w:lineRule="auto"/>
              <w:jc w:val="center"/>
              <w:rPr>
                <w:rFonts w:ascii="Times New Roman" w:eastAsia="Times New Roman" w:hAnsi="Times New Roman" w:cs="Times New Roman"/>
                <w:color w:val="000000"/>
                <w:lang w:eastAsia="lt-LT"/>
              </w:rPr>
            </w:pPr>
            <w:r w:rsidRPr="00FF1B14">
              <w:rPr>
                <w:rFonts w:ascii="Times New Roman" w:eastAsia="Times New Roman" w:hAnsi="Times New Roman" w:cs="Times New Roman"/>
                <w:color w:val="000000"/>
                <w:lang w:eastAsia="lt-LT"/>
              </w:rPr>
              <w:t>7</w:t>
            </w:r>
          </w:p>
        </w:tc>
        <w:tc>
          <w:tcPr>
            <w:tcW w:w="28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FA9781" w14:textId="0BF88AA4" w:rsidR="0041183E" w:rsidRPr="003B3B5E" w:rsidRDefault="0041183E" w:rsidP="0041183E">
            <w:pPr>
              <w:spacing w:after="0" w:line="240" w:lineRule="auto"/>
              <w:contextualSpacing/>
              <w:rPr>
                <w:rFonts w:ascii="Times New Roman" w:eastAsia="Calibri" w:hAnsi="Times New Roman" w:cs="Times New Roman"/>
                <w:b/>
              </w:rPr>
            </w:pPr>
            <w:r w:rsidRPr="003B3B5E">
              <w:rPr>
                <w:rFonts w:ascii="Times New Roman" w:eastAsia="Calibri" w:hAnsi="Times New Roman" w:cs="Times New Roman"/>
                <w:b/>
              </w:rPr>
              <w:t>Pagalbos globojamiems vaikams, budintiems globotojams, globėjams (rūpintojams),</w:t>
            </w:r>
            <w:r>
              <w:rPr>
                <w:rFonts w:ascii="Times New Roman" w:eastAsia="Calibri" w:hAnsi="Times New Roman" w:cs="Times New Roman"/>
                <w:b/>
              </w:rPr>
              <w:t xml:space="preserve"> š</w:t>
            </w:r>
            <w:r w:rsidRPr="003B3B5E">
              <w:rPr>
                <w:rFonts w:ascii="Times New Roman" w:eastAsia="Calibri" w:hAnsi="Times New Roman" w:cs="Times New Roman"/>
                <w:b/>
              </w:rPr>
              <w:t>eimynų dal</w:t>
            </w:r>
            <w:r>
              <w:rPr>
                <w:rFonts w:ascii="Times New Roman" w:eastAsia="Calibri" w:hAnsi="Times New Roman" w:cs="Times New Roman"/>
                <w:b/>
              </w:rPr>
              <w:t>yviams, įtėviams koordinavimas, o</w:t>
            </w:r>
            <w:r w:rsidRPr="003B3B5E">
              <w:rPr>
                <w:rFonts w:ascii="Times New Roman" w:eastAsia="Calibri" w:hAnsi="Times New Roman" w:cs="Times New Roman"/>
                <w:b/>
              </w:rPr>
              <w:t>rganizavimas ir teikimas</w:t>
            </w:r>
            <w:r w:rsidRPr="00FF1B14">
              <w:rPr>
                <w:rFonts w:ascii="Times New Roman" w:eastAsia="Times New Roman" w:hAnsi="Times New Roman" w:cs="Times New Roman"/>
                <w:b/>
                <w:bCs/>
                <w:color w:val="000000"/>
                <w:lang w:eastAsia="lt-LT"/>
              </w:rPr>
              <w:t xml:space="preserve"> </w:t>
            </w:r>
          </w:p>
        </w:tc>
        <w:tc>
          <w:tcPr>
            <w:tcW w:w="5903" w:type="dxa"/>
            <w:tcBorders>
              <w:top w:val="nil"/>
              <w:left w:val="nil"/>
              <w:bottom w:val="single" w:sz="4" w:space="0" w:color="auto"/>
              <w:right w:val="single" w:sz="4" w:space="0" w:color="auto"/>
            </w:tcBorders>
            <w:shd w:val="clear" w:color="000000" w:fill="FFFFFF"/>
            <w:hideMark/>
          </w:tcPr>
          <w:p w14:paraId="0B92FC5E" w14:textId="5C6F45CC"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Budinčiam globotojui, globėjui (rūpintojui), šeimynos dalyviui ar įtėviams pagal poreikį, teisės aktų nustatytais terminais skiriamas Globos koordinatorius organizuojantis pagalbą. GC  budinčio globotojo, globėjo (rūpintojo),  šeimynų, globojamų (rūpinamų), įvaikintų vaikų bylose esantys dokumentai ir/ar jų kopijos atitinka vaiko globos (rūpybos) ir/ar įvaikinimo organizavimui bei budinčio globotojo veiklai organizuoti nustatytus reikalavimus dokumentams. Atvejų skaičius, tenkantis vienam globos koordinatoriui atitinka teisės aktuose nustatytus reikalavimus. Su vaiko globėju (rūpintoju) ar budinčiu globotoju nuolat palaikomas ryšys, kiekvienas globos koordinatorius turi aktualią informaciją apie kiekvieną atvejį. Globojamam (rūpinamam), prižiūrimam ar įvaikintam vaikui,  budinčiam globotojui, globėjui (rūpintojui),  įtėviui, šeimynos dalyviui atsižvelgiant į jo ir prižiūrimo, globojamo (rūpinamo) ar įvaikinto vaiko individualius poreikius, organizuojama ir teikiama reikiama pagalba  (socialinės paslaugos, psichosocialinė, konsultacinė, teisinė ir kita pagalba), laikino atokvėpio paslauga. GC fiksuojamas paslaugos nesuteikimas.</w:t>
            </w:r>
          </w:p>
        </w:tc>
        <w:tc>
          <w:tcPr>
            <w:tcW w:w="1182" w:type="dxa"/>
            <w:tcBorders>
              <w:top w:val="nil"/>
              <w:left w:val="nil"/>
              <w:bottom w:val="single" w:sz="4" w:space="0" w:color="auto"/>
              <w:right w:val="single" w:sz="4" w:space="0" w:color="auto"/>
            </w:tcBorders>
            <w:shd w:val="clear" w:color="auto" w:fill="auto"/>
            <w:noWrap/>
            <w:vAlign w:val="center"/>
            <w:hideMark/>
          </w:tcPr>
          <w:p w14:paraId="20E86716"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0EC76EAB" w14:textId="7BA263BB"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13ED4807" w14:textId="1FD8F97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49F15782" w14:textId="77777777" w:rsidTr="008475B2">
        <w:trPr>
          <w:trHeight w:val="2261"/>
        </w:trPr>
        <w:tc>
          <w:tcPr>
            <w:tcW w:w="540" w:type="dxa"/>
            <w:vMerge/>
            <w:tcBorders>
              <w:top w:val="nil"/>
              <w:left w:val="single" w:sz="4" w:space="0" w:color="auto"/>
              <w:bottom w:val="single" w:sz="4" w:space="0" w:color="000000"/>
              <w:right w:val="single" w:sz="4" w:space="0" w:color="auto"/>
            </w:tcBorders>
            <w:vAlign w:val="center"/>
            <w:hideMark/>
          </w:tcPr>
          <w:p w14:paraId="04D99B4E"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2B279F55"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2A1848DC" w14:textId="4C2400D1"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Budinčiam globotojui, globėjui (rūpintojui), šeimynos dalyviui ar įtėviams pagal poreikį, ne visada teisės aktų nustatytais terminais skiriamas Globos koordinatorius organizuojantis pagalbą. GC budinčio globotojo, globėjo (rūpintojo), šeimynų, globojamų (rūpinamų), įvaikintų vaikų bylose esantys dokumentai ir/ar jų kopijos ne visada atitinka vaiko globos (rūpybos) ir/ar įvaikinimo organizavimui bei budinčio globotojo veiklai organizuoti nustatytus reikalavimus dokumentams. Atvejų skaičius, tenkantis vienam globos koordinatoriui  ne visada atitinka teisės aktuose nustatytus reikalavimus. Su vaiko globėju (rūpintoju) ar budinčiu globotoju nuolat palaikomas ryšys, kiekvienas globos koordinatorius turi aktualią informaciją apie kiekvieną atvejį. Globojamam (rūpinamam), prižiūrimam ar įvaikintam vaikui,  budinčiam globotojui, globėjui (rūpintojui),  įtėviui, šeimynos dalyviui atsižvelgiant į jo ir prižiūrimo, globojamo (rūpinamo) ar įvaikinto vaiko individualius poreikius, ne visada organizuojama ir teikiama reikiama pagalba  (socialinės paslaugos, psichosocialinė, konsultacinė, teisinė ir kita pagalba), laikino atokvėpio paslauga. GC nefiksuojamas paslaugos nesuteikimas.</w:t>
            </w:r>
          </w:p>
        </w:tc>
        <w:tc>
          <w:tcPr>
            <w:tcW w:w="1182" w:type="dxa"/>
            <w:tcBorders>
              <w:top w:val="nil"/>
              <w:left w:val="nil"/>
              <w:bottom w:val="single" w:sz="4" w:space="0" w:color="auto"/>
              <w:right w:val="single" w:sz="4" w:space="0" w:color="auto"/>
            </w:tcBorders>
            <w:shd w:val="clear" w:color="auto" w:fill="auto"/>
            <w:noWrap/>
            <w:vAlign w:val="center"/>
            <w:hideMark/>
          </w:tcPr>
          <w:p w14:paraId="00AFF69E"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tcBorders>
              <w:top w:val="nil"/>
              <w:left w:val="nil"/>
              <w:bottom w:val="single" w:sz="4" w:space="0" w:color="auto"/>
              <w:right w:val="single" w:sz="4" w:space="0" w:color="auto"/>
            </w:tcBorders>
            <w:shd w:val="clear" w:color="auto" w:fill="auto"/>
            <w:noWrap/>
            <w:vAlign w:val="bottom"/>
            <w:hideMark/>
          </w:tcPr>
          <w:p w14:paraId="7994C4F1" w14:textId="61E71FDF"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5B543E92" w14:textId="7ABE9F73"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63BDEDA3" w14:textId="77777777" w:rsidTr="008475B2">
        <w:trPr>
          <w:trHeight w:val="416"/>
        </w:trPr>
        <w:tc>
          <w:tcPr>
            <w:tcW w:w="540" w:type="dxa"/>
            <w:vMerge/>
            <w:tcBorders>
              <w:top w:val="nil"/>
              <w:left w:val="single" w:sz="4" w:space="0" w:color="auto"/>
              <w:bottom w:val="single" w:sz="4" w:space="0" w:color="000000"/>
              <w:right w:val="single" w:sz="4" w:space="0" w:color="auto"/>
            </w:tcBorders>
            <w:vAlign w:val="center"/>
            <w:hideMark/>
          </w:tcPr>
          <w:p w14:paraId="4AB6E25A"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65168583"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2C0CE53B" w14:textId="345EAADF"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Budinčiam globotojui, globėjui (rūpintojui), šeimynos dalyviui ar įtėviams pagal poreikį, ne visada teisės aktų nustatytais terminais skiriamas Globos koordinatorius organizuojantis pagalbą. GC budinčio globotojo, globėjo (rūpintojo), šeimynų, globojamų (rūpinamų), įvaikintų vaikų bylose esantys dokumentai ir/ar jų kopijos neatitinka vaiko globos (rūpybos) ir/ar įvaikinimo organizavimui bei budinčio globotojo veiklai organizuoti nustatytus reikalavimus dokumentams. Atvejų skaičius, tenkantis vienam globos koordinatoriui  neatitinka teisės aktuose nustatytus reikalavimus. Su vaiko globėju (rūpintoju) ar budinčiu globotoju nuolat nėra palaikomas ryšys, globos koordinatorius neturi visos aktualios informacijos apie kiekvieną atvejį. Globojamam (rūpinamam), prižiūrimam ar įvaikintam vaikui, budinčiam globotojui, globėjui (rūpintojui),  įtėviui, šeimynos dalyviui atsižvelgiant į jo ir prižiūrimo, globojamo (rūpinamo) ar įvaikinto vaiko individualius poreikius, ne visada organizuojama ir teikiama reikiama pagalba  (socialinės paslaugos, psichosocialinė, konsultacinė, teisinė ir kita pagalba), laikino atokvėpio paslauga. </w:t>
            </w:r>
            <w:r w:rsidRPr="005C606B">
              <w:rPr>
                <w:rFonts w:ascii="Times New Roman" w:eastAsia="Times New Roman" w:hAnsi="Times New Roman" w:cs="Times New Roman"/>
                <w:color w:val="000000"/>
                <w:sz w:val="21"/>
                <w:szCs w:val="21"/>
                <w:lang w:eastAsia="lt-LT"/>
              </w:rPr>
              <w:lastRenderedPageBreak/>
              <w:t>GC nefiksuojamas paslaugos nesuteikimas.</w:t>
            </w:r>
          </w:p>
        </w:tc>
        <w:tc>
          <w:tcPr>
            <w:tcW w:w="1182" w:type="dxa"/>
            <w:tcBorders>
              <w:top w:val="nil"/>
              <w:left w:val="nil"/>
              <w:bottom w:val="single" w:sz="4" w:space="0" w:color="auto"/>
              <w:right w:val="single" w:sz="4" w:space="0" w:color="auto"/>
            </w:tcBorders>
            <w:shd w:val="clear" w:color="auto" w:fill="auto"/>
            <w:noWrap/>
            <w:vAlign w:val="center"/>
            <w:hideMark/>
          </w:tcPr>
          <w:p w14:paraId="05C2DED4"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lastRenderedPageBreak/>
              <w:t>1</w:t>
            </w:r>
          </w:p>
        </w:tc>
        <w:tc>
          <w:tcPr>
            <w:tcW w:w="2364" w:type="dxa"/>
            <w:tcBorders>
              <w:top w:val="nil"/>
              <w:left w:val="nil"/>
              <w:bottom w:val="single" w:sz="4" w:space="0" w:color="auto"/>
              <w:right w:val="single" w:sz="4" w:space="0" w:color="auto"/>
            </w:tcBorders>
            <w:shd w:val="clear" w:color="auto" w:fill="auto"/>
            <w:noWrap/>
            <w:vAlign w:val="bottom"/>
            <w:hideMark/>
          </w:tcPr>
          <w:p w14:paraId="1FEB2F0E" w14:textId="7DF7FF20"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1C78DCDE" w14:textId="2E0374AC"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0EB08D45" w14:textId="77777777" w:rsidTr="008475B2">
        <w:trPr>
          <w:trHeight w:val="2118"/>
        </w:trPr>
        <w:tc>
          <w:tcPr>
            <w:tcW w:w="5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5280E0" w14:textId="77777777" w:rsidR="0041183E" w:rsidRPr="00FF1B14" w:rsidRDefault="0041183E" w:rsidP="0041183E">
            <w:pPr>
              <w:spacing w:after="0" w:line="240" w:lineRule="auto"/>
              <w:jc w:val="center"/>
              <w:rPr>
                <w:rFonts w:ascii="Times New Roman" w:eastAsia="Times New Roman" w:hAnsi="Times New Roman" w:cs="Times New Roman"/>
                <w:color w:val="000000"/>
                <w:lang w:eastAsia="lt-LT"/>
              </w:rPr>
            </w:pPr>
            <w:r w:rsidRPr="00FF1B14">
              <w:rPr>
                <w:rFonts w:ascii="Times New Roman" w:eastAsia="Times New Roman" w:hAnsi="Times New Roman" w:cs="Times New Roman"/>
                <w:color w:val="000000"/>
                <w:lang w:eastAsia="lt-LT"/>
              </w:rPr>
              <w:lastRenderedPageBreak/>
              <w:t>8</w:t>
            </w:r>
          </w:p>
        </w:tc>
        <w:tc>
          <w:tcPr>
            <w:tcW w:w="28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26D21D" w14:textId="44C6DEBA" w:rsidR="0041183E" w:rsidRPr="00FF1B14" w:rsidRDefault="0041183E" w:rsidP="0041183E">
            <w:pPr>
              <w:spacing w:after="0" w:line="240" w:lineRule="auto"/>
              <w:jc w:val="center"/>
              <w:rPr>
                <w:rFonts w:ascii="Times New Roman" w:eastAsia="Times New Roman" w:hAnsi="Times New Roman" w:cs="Times New Roman"/>
                <w:b/>
                <w:bCs/>
                <w:color w:val="000000"/>
                <w:lang w:eastAsia="lt-LT"/>
              </w:rPr>
            </w:pPr>
            <w:r w:rsidRPr="00265658">
              <w:rPr>
                <w:rFonts w:ascii="Times New Roman" w:eastAsia="Calibri" w:hAnsi="Times New Roman" w:cs="Times New Roman"/>
                <w:b/>
              </w:rPr>
              <w:t xml:space="preserve">Budinčio globotojo ir globėjo (rūpintojo) veiklos kokybės vertinimas </w:t>
            </w:r>
          </w:p>
        </w:tc>
        <w:tc>
          <w:tcPr>
            <w:tcW w:w="5903" w:type="dxa"/>
            <w:tcBorders>
              <w:top w:val="nil"/>
              <w:left w:val="nil"/>
              <w:bottom w:val="single" w:sz="4" w:space="0" w:color="auto"/>
              <w:right w:val="single" w:sz="4" w:space="0" w:color="auto"/>
            </w:tcBorders>
            <w:shd w:val="clear" w:color="000000" w:fill="FFFFFF"/>
            <w:hideMark/>
          </w:tcPr>
          <w:p w14:paraId="4C5779FA" w14:textId="3DE641F8"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GC atlieka budinčio globotojo veiklos kokybės vertinimą vadovaujantis GC direktoriaus nustatyta tvarka, periodiškai teisės aktų nustatytais terminais, juos atliekant naudojami skirtingi vertinimo metodai. Vertinant GC bendradarbiauja su  budinčiais globotojais, GC organizuoja veiklos vertinimo metu nustatytų trūkumų šalinimą bei veiklos kokybės vertinimo įsivertinimą, tai atliekant atsižvelgiama į grįžtamąjį ryšį apie veiklos kokybės vertinimą iš  budinčių globotojų. Teisės aktų nustatyta tvarka GC atlieka globėjo (rūpintojo), šeimynos veiklos kokybės vertinimą. </w:t>
            </w:r>
          </w:p>
        </w:tc>
        <w:tc>
          <w:tcPr>
            <w:tcW w:w="1182" w:type="dxa"/>
            <w:tcBorders>
              <w:top w:val="nil"/>
              <w:left w:val="nil"/>
              <w:bottom w:val="single" w:sz="4" w:space="0" w:color="auto"/>
              <w:right w:val="single" w:sz="4" w:space="0" w:color="auto"/>
            </w:tcBorders>
            <w:shd w:val="clear" w:color="000000" w:fill="FFFFFF"/>
            <w:noWrap/>
            <w:vAlign w:val="center"/>
            <w:hideMark/>
          </w:tcPr>
          <w:p w14:paraId="52EF44AF"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402AD7BF" w14:textId="559FC2AD"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46A3A2FD" w14:textId="6CFC38AB"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2DA2C326" w14:textId="77777777" w:rsidTr="008475B2">
        <w:trPr>
          <w:trHeight w:val="2262"/>
        </w:trPr>
        <w:tc>
          <w:tcPr>
            <w:tcW w:w="540" w:type="dxa"/>
            <w:vMerge/>
            <w:tcBorders>
              <w:top w:val="nil"/>
              <w:left w:val="single" w:sz="4" w:space="0" w:color="auto"/>
              <w:bottom w:val="single" w:sz="4" w:space="0" w:color="000000"/>
              <w:right w:val="single" w:sz="4" w:space="0" w:color="auto"/>
            </w:tcBorders>
            <w:vAlign w:val="center"/>
            <w:hideMark/>
          </w:tcPr>
          <w:p w14:paraId="26283CE0"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70B428AD"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4A8963BE" w14:textId="14DFF848"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atlieka budinčio globotojo veiklos kokybės vertinimą vadovaujantis GC direktoriaus nustatyta tvarka, periodiškai teisės aktų nustatytais terminais, juos atliekant nenaudojami skirtingi vertinimo metodai. Vertinant GC ne visada bendradarbiauja su  budinčiais globotojais, GC ne visada organizuoja veiklos vertinimo metu nustatytų trūkumų šalinimo bei veiklos kokybės vertinimo įsivertinimo, tai atliekant atsižvelgiama į grįžtamąjį ryšį apie veiklos kokybės vertinimą iš  budinčių globotojų. Teisės aktų nustatyta tvarka GC atlieka globėjo (rūpintojo), šeimynos veiklos kokybės vertinimą.</w:t>
            </w:r>
          </w:p>
        </w:tc>
        <w:tc>
          <w:tcPr>
            <w:tcW w:w="1182" w:type="dxa"/>
            <w:tcBorders>
              <w:top w:val="nil"/>
              <w:left w:val="nil"/>
              <w:bottom w:val="single" w:sz="4" w:space="0" w:color="auto"/>
              <w:right w:val="single" w:sz="4" w:space="0" w:color="auto"/>
            </w:tcBorders>
            <w:shd w:val="clear" w:color="000000" w:fill="FFFFFF"/>
            <w:noWrap/>
            <w:vAlign w:val="center"/>
            <w:hideMark/>
          </w:tcPr>
          <w:p w14:paraId="13C44346"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tcBorders>
              <w:top w:val="nil"/>
              <w:left w:val="nil"/>
              <w:bottom w:val="single" w:sz="4" w:space="0" w:color="auto"/>
              <w:right w:val="single" w:sz="4" w:space="0" w:color="auto"/>
            </w:tcBorders>
            <w:shd w:val="clear" w:color="auto" w:fill="auto"/>
            <w:noWrap/>
            <w:vAlign w:val="bottom"/>
            <w:hideMark/>
          </w:tcPr>
          <w:p w14:paraId="6B558056" w14:textId="2316DF73"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4A294E04" w14:textId="3F8704D6"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71E371DC" w14:textId="77777777" w:rsidTr="008475B2">
        <w:trPr>
          <w:trHeight w:val="2255"/>
        </w:trPr>
        <w:tc>
          <w:tcPr>
            <w:tcW w:w="540" w:type="dxa"/>
            <w:vMerge/>
            <w:tcBorders>
              <w:top w:val="nil"/>
              <w:left w:val="single" w:sz="4" w:space="0" w:color="auto"/>
              <w:bottom w:val="single" w:sz="4" w:space="0" w:color="000000"/>
              <w:right w:val="single" w:sz="4" w:space="0" w:color="auto"/>
            </w:tcBorders>
            <w:vAlign w:val="center"/>
            <w:hideMark/>
          </w:tcPr>
          <w:p w14:paraId="58255E86"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2CA80CBA"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45FD1170" w14:textId="258EF193"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atlieka budinčio globotojo veiklos kokybės vertinimą nesivadovaujant GC direktoriaus nustatyta tvarka ir nesilaikant teisės aktų nustatytų terminų. Juos atliekant nenaudojami skirtingi vertinimo metodai. Vertinant GC nebendradarbiauja su  budinčiais globotojais, GC neorganizuoja veiklos vertinimo metu nustatytų trūkumų šalinimo bei veiklos kokybės vertinimo įsivertinimo,  neatsižvelgiama į grįžtamąjį ryšį apie veiklos kokybės vertinimą iš  budinčių globotojų. Teisės aktų nustatyta tvarka GC neatlieka globėjo (rūpintojo), šeimynos veiklos kokybės vertinimo.</w:t>
            </w:r>
          </w:p>
        </w:tc>
        <w:tc>
          <w:tcPr>
            <w:tcW w:w="1182" w:type="dxa"/>
            <w:tcBorders>
              <w:top w:val="nil"/>
              <w:left w:val="nil"/>
              <w:bottom w:val="single" w:sz="4" w:space="0" w:color="auto"/>
              <w:right w:val="single" w:sz="4" w:space="0" w:color="auto"/>
            </w:tcBorders>
            <w:shd w:val="clear" w:color="000000" w:fill="FFFFFF"/>
            <w:noWrap/>
            <w:vAlign w:val="center"/>
            <w:hideMark/>
          </w:tcPr>
          <w:p w14:paraId="1892D5AC"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hideMark/>
          </w:tcPr>
          <w:p w14:paraId="541BF51C" w14:textId="39D1593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4F9713E7" w14:textId="2F5853CB"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5BD8539E" w14:textId="77777777" w:rsidTr="008475B2">
        <w:trPr>
          <w:trHeight w:val="186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3D94092C" w14:textId="77777777" w:rsidR="0041183E" w:rsidRPr="00FF1B14" w:rsidRDefault="0041183E" w:rsidP="0041183E">
            <w:pPr>
              <w:spacing w:after="0" w:line="240" w:lineRule="auto"/>
              <w:jc w:val="center"/>
              <w:rPr>
                <w:rFonts w:ascii="Times New Roman" w:eastAsia="Times New Roman" w:hAnsi="Times New Roman" w:cs="Times New Roman"/>
                <w:color w:val="000000"/>
                <w:lang w:eastAsia="lt-LT"/>
              </w:rPr>
            </w:pPr>
            <w:r w:rsidRPr="00FF1B14">
              <w:rPr>
                <w:rFonts w:ascii="Times New Roman" w:eastAsia="Times New Roman" w:hAnsi="Times New Roman" w:cs="Times New Roman"/>
                <w:color w:val="000000"/>
                <w:lang w:eastAsia="lt-LT"/>
              </w:rPr>
              <w:lastRenderedPageBreak/>
              <w:t>9</w:t>
            </w:r>
          </w:p>
        </w:tc>
        <w:tc>
          <w:tcPr>
            <w:tcW w:w="2877" w:type="dxa"/>
            <w:vMerge w:val="restart"/>
            <w:tcBorders>
              <w:top w:val="nil"/>
              <w:left w:val="single" w:sz="4" w:space="0" w:color="auto"/>
              <w:bottom w:val="single" w:sz="4" w:space="0" w:color="000000"/>
              <w:right w:val="single" w:sz="4" w:space="0" w:color="auto"/>
            </w:tcBorders>
            <w:shd w:val="clear" w:color="auto" w:fill="auto"/>
            <w:vAlign w:val="center"/>
            <w:hideMark/>
          </w:tcPr>
          <w:p w14:paraId="7330A763" w14:textId="763F51ED" w:rsidR="0041183E" w:rsidRPr="00FF1B14" w:rsidRDefault="0041183E" w:rsidP="0041183E">
            <w:pPr>
              <w:spacing w:after="0" w:line="240" w:lineRule="auto"/>
              <w:jc w:val="center"/>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 xml:space="preserve">Savitarpio pagalbos grupės organizavimas </w:t>
            </w:r>
          </w:p>
        </w:tc>
        <w:tc>
          <w:tcPr>
            <w:tcW w:w="5903" w:type="dxa"/>
            <w:tcBorders>
              <w:top w:val="nil"/>
              <w:left w:val="nil"/>
              <w:bottom w:val="single" w:sz="4" w:space="0" w:color="auto"/>
              <w:right w:val="single" w:sz="4" w:space="0" w:color="auto"/>
            </w:tcBorders>
            <w:shd w:val="clear" w:color="000000" w:fill="FFFFFF"/>
            <w:hideMark/>
          </w:tcPr>
          <w:p w14:paraId="2C9268F8" w14:textId="4D49D227"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Kiekvienam budinčiam globotojui, globėjui (rūpintojui) šeimynos dalyviui ir įtėviams sudaromos sąlygos dalyvauti </w:t>
            </w:r>
            <w:r w:rsidRPr="005C606B">
              <w:rPr>
                <w:rFonts w:ascii="Times New Roman" w:eastAsia="Times New Roman" w:hAnsi="Times New Roman" w:cs="Times New Roman"/>
                <w:color w:val="000000"/>
                <w:sz w:val="21"/>
                <w:szCs w:val="21"/>
                <w:lang w:eastAsia="lt-LT"/>
              </w:rPr>
              <w:br/>
              <w:t>savitarpio pagalbos grupėse. Veiklų vieta ir laikas organizuojami atsižvelgiant į dalyvių poreikius ir galimybes. Savitarpio pagalbos grupių dalyviai pateikia atsiliepimus apie grupes, atsižvelgiant į juos tobulinamas veiklos organizavimas. Savitarpio pagalbos grupės organizuojamos teisės aktuose nustatytais terminais.</w:t>
            </w:r>
          </w:p>
        </w:tc>
        <w:tc>
          <w:tcPr>
            <w:tcW w:w="1182" w:type="dxa"/>
            <w:tcBorders>
              <w:top w:val="nil"/>
              <w:left w:val="nil"/>
              <w:bottom w:val="single" w:sz="4" w:space="0" w:color="auto"/>
              <w:right w:val="single" w:sz="4" w:space="0" w:color="auto"/>
            </w:tcBorders>
            <w:shd w:val="clear" w:color="auto" w:fill="auto"/>
            <w:noWrap/>
            <w:vAlign w:val="center"/>
            <w:hideMark/>
          </w:tcPr>
          <w:p w14:paraId="07D1AA12"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11761BF4" w14:textId="6A93712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7B1B27F1" w14:textId="3568E04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6E8585F5" w14:textId="77777777" w:rsidTr="008475B2">
        <w:trPr>
          <w:trHeight w:val="418"/>
        </w:trPr>
        <w:tc>
          <w:tcPr>
            <w:tcW w:w="540" w:type="dxa"/>
            <w:vMerge/>
            <w:tcBorders>
              <w:top w:val="nil"/>
              <w:left w:val="single" w:sz="4" w:space="0" w:color="auto"/>
              <w:bottom w:val="single" w:sz="4" w:space="0" w:color="000000"/>
              <w:right w:val="single" w:sz="4" w:space="0" w:color="auto"/>
            </w:tcBorders>
            <w:vAlign w:val="center"/>
            <w:hideMark/>
          </w:tcPr>
          <w:p w14:paraId="150CB309"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233D238F"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7B89DCC4" w14:textId="10C54544"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Savitarpio pagalbos grupės organizuojamos nereguliariai. Veiklų vieta ir laikas organizuojami atsižvelgiant GC darbuotojų galimybes, grįžtamasis ryšys iš dalyvių vertinamas ne visada. Savitarpio pagalbos grupės ne visada organizuojamos teisės aktuose nustatytais terminais.</w:t>
            </w:r>
          </w:p>
        </w:tc>
        <w:tc>
          <w:tcPr>
            <w:tcW w:w="1182" w:type="dxa"/>
            <w:tcBorders>
              <w:top w:val="nil"/>
              <w:left w:val="nil"/>
              <w:bottom w:val="single" w:sz="4" w:space="0" w:color="auto"/>
              <w:right w:val="single" w:sz="4" w:space="0" w:color="auto"/>
            </w:tcBorders>
            <w:shd w:val="clear" w:color="auto" w:fill="auto"/>
            <w:noWrap/>
            <w:vAlign w:val="center"/>
            <w:hideMark/>
          </w:tcPr>
          <w:p w14:paraId="72E757C4"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tcBorders>
              <w:top w:val="nil"/>
              <w:left w:val="nil"/>
              <w:bottom w:val="single" w:sz="4" w:space="0" w:color="auto"/>
              <w:right w:val="single" w:sz="4" w:space="0" w:color="auto"/>
            </w:tcBorders>
            <w:shd w:val="clear" w:color="auto" w:fill="auto"/>
            <w:noWrap/>
            <w:vAlign w:val="bottom"/>
            <w:hideMark/>
          </w:tcPr>
          <w:p w14:paraId="301EF11E" w14:textId="1370C7FB"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2E14C991" w14:textId="68B4A6E5"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4CB07736" w14:textId="77777777" w:rsidTr="008475B2">
        <w:trPr>
          <w:trHeight w:val="1155"/>
        </w:trPr>
        <w:tc>
          <w:tcPr>
            <w:tcW w:w="540" w:type="dxa"/>
            <w:vMerge/>
            <w:tcBorders>
              <w:top w:val="nil"/>
              <w:left w:val="single" w:sz="4" w:space="0" w:color="auto"/>
              <w:bottom w:val="single" w:sz="4" w:space="0" w:color="000000"/>
              <w:right w:val="single" w:sz="4" w:space="0" w:color="auto"/>
            </w:tcBorders>
            <w:vAlign w:val="center"/>
            <w:hideMark/>
          </w:tcPr>
          <w:p w14:paraId="1370F062"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6EC29420"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39B97621" w14:textId="2A8CCA72"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Savitarpio pagalbos grupės organizuojamos nereguliariai arba neorganizuojamos. Veiklų vieta ir laikas organizuojami atsižvelgiant GC darbuotojų galimybes, grįžtamasis ryšys iš dalyvių nevertinamas. Savitarpio pagalbos grupės organizuojamos nesilaikant  teisės aktuose nustatytų terminų.</w:t>
            </w:r>
          </w:p>
        </w:tc>
        <w:tc>
          <w:tcPr>
            <w:tcW w:w="1182" w:type="dxa"/>
            <w:tcBorders>
              <w:top w:val="nil"/>
              <w:left w:val="nil"/>
              <w:bottom w:val="single" w:sz="4" w:space="0" w:color="auto"/>
              <w:right w:val="single" w:sz="4" w:space="0" w:color="auto"/>
            </w:tcBorders>
            <w:shd w:val="clear" w:color="auto" w:fill="auto"/>
            <w:noWrap/>
            <w:vAlign w:val="center"/>
            <w:hideMark/>
          </w:tcPr>
          <w:p w14:paraId="1AF5960C"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hideMark/>
          </w:tcPr>
          <w:p w14:paraId="5A8A1DD4" w14:textId="7573A0AA"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7FA73530" w14:textId="6FE7952A"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1086652C" w14:textId="77777777" w:rsidTr="008475B2">
        <w:trPr>
          <w:trHeight w:val="844"/>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28DA275D" w14:textId="77777777" w:rsidR="0041183E" w:rsidRPr="00FF1B14" w:rsidRDefault="0041183E" w:rsidP="0041183E">
            <w:pPr>
              <w:spacing w:after="0" w:line="240" w:lineRule="auto"/>
              <w:jc w:val="center"/>
              <w:rPr>
                <w:rFonts w:ascii="Times New Roman" w:eastAsia="Times New Roman" w:hAnsi="Times New Roman" w:cs="Times New Roman"/>
                <w:color w:val="000000"/>
                <w:lang w:eastAsia="lt-LT"/>
              </w:rPr>
            </w:pPr>
            <w:r w:rsidRPr="00FF1B14">
              <w:rPr>
                <w:rFonts w:ascii="Times New Roman" w:eastAsia="Times New Roman" w:hAnsi="Times New Roman" w:cs="Times New Roman"/>
                <w:color w:val="000000"/>
                <w:lang w:eastAsia="lt-LT"/>
              </w:rPr>
              <w:t>10</w:t>
            </w:r>
          </w:p>
        </w:tc>
        <w:tc>
          <w:tcPr>
            <w:tcW w:w="2877" w:type="dxa"/>
            <w:vMerge w:val="restart"/>
            <w:tcBorders>
              <w:top w:val="nil"/>
              <w:left w:val="single" w:sz="4" w:space="0" w:color="auto"/>
              <w:bottom w:val="single" w:sz="4" w:space="0" w:color="000000"/>
              <w:right w:val="single" w:sz="4" w:space="0" w:color="auto"/>
            </w:tcBorders>
            <w:shd w:val="clear" w:color="auto" w:fill="auto"/>
            <w:vAlign w:val="center"/>
            <w:hideMark/>
          </w:tcPr>
          <w:p w14:paraId="5424DEF8" w14:textId="77777777" w:rsidR="0041183E" w:rsidRPr="00FF1B14" w:rsidRDefault="0041183E" w:rsidP="0041183E">
            <w:pPr>
              <w:spacing w:after="0" w:line="240" w:lineRule="auto"/>
              <w:jc w:val="center"/>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 xml:space="preserve">Suinteresuotų asmenų ar institucijų prašymai/skundai dėl globos centro veiklos ir teikiamų paslaugų </w:t>
            </w:r>
          </w:p>
        </w:tc>
        <w:tc>
          <w:tcPr>
            <w:tcW w:w="5903" w:type="dxa"/>
            <w:tcBorders>
              <w:top w:val="nil"/>
              <w:left w:val="nil"/>
              <w:bottom w:val="single" w:sz="4" w:space="0" w:color="auto"/>
              <w:right w:val="single" w:sz="4" w:space="0" w:color="auto"/>
            </w:tcBorders>
            <w:shd w:val="clear" w:color="000000" w:fill="FFFFFF"/>
            <w:hideMark/>
          </w:tcPr>
          <w:p w14:paraId="258AB52D" w14:textId="77777777"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GC turi nustatytą skundų/ prašymų nagrinėjimo tvarką, drausminių nuobaudų skyrimo tvarką.  Išnagrinėti prašymai/skundai yra viena iš GC veiklos kokybės gerinimo priemonių. </w:t>
            </w:r>
          </w:p>
        </w:tc>
        <w:tc>
          <w:tcPr>
            <w:tcW w:w="1182" w:type="dxa"/>
            <w:tcBorders>
              <w:top w:val="nil"/>
              <w:left w:val="nil"/>
              <w:bottom w:val="single" w:sz="4" w:space="0" w:color="auto"/>
              <w:right w:val="single" w:sz="4" w:space="0" w:color="auto"/>
            </w:tcBorders>
            <w:shd w:val="clear" w:color="auto" w:fill="auto"/>
            <w:noWrap/>
            <w:vAlign w:val="center"/>
            <w:hideMark/>
          </w:tcPr>
          <w:p w14:paraId="55553419"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40BC7820" w14:textId="22524C65"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195943B0" w14:textId="4A4973F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46CABF60" w14:textId="77777777" w:rsidTr="008475B2">
        <w:trPr>
          <w:trHeight w:val="1320"/>
        </w:trPr>
        <w:tc>
          <w:tcPr>
            <w:tcW w:w="540" w:type="dxa"/>
            <w:vMerge/>
            <w:tcBorders>
              <w:top w:val="nil"/>
              <w:left w:val="single" w:sz="4" w:space="0" w:color="auto"/>
              <w:bottom w:val="single" w:sz="4" w:space="0" w:color="000000"/>
              <w:right w:val="single" w:sz="4" w:space="0" w:color="auto"/>
            </w:tcBorders>
            <w:vAlign w:val="center"/>
            <w:hideMark/>
          </w:tcPr>
          <w:p w14:paraId="0EE3FF3C"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5BC367C1"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72703179" w14:textId="77777777"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turi nustatytą skundų/ prašymų nagrinėjimo tvarką, drausminių nuobaudų skyrimo tvarka nenustatyta. Gautų prašymų/skundų turinys (kreipimosi priežastys) analizuojamas tik formaliai, aptarimai dėl galimų GC veiklos ir teikiamų paslaugų organizavimo problemų neorganizuojami.</w:t>
            </w:r>
          </w:p>
        </w:tc>
        <w:tc>
          <w:tcPr>
            <w:tcW w:w="1182" w:type="dxa"/>
            <w:tcBorders>
              <w:top w:val="nil"/>
              <w:left w:val="nil"/>
              <w:bottom w:val="single" w:sz="4" w:space="0" w:color="auto"/>
              <w:right w:val="single" w:sz="4" w:space="0" w:color="auto"/>
            </w:tcBorders>
            <w:shd w:val="clear" w:color="auto" w:fill="auto"/>
            <w:noWrap/>
            <w:vAlign w:val="center"/>
            <w:hideMark/>
          </w:tcPr>
          <w:p w14:paraId="5526F168"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tcBorders>
              <w:top w:val="nil"/>
              <w:left w:val="nil"/>
              <w:bottom w:val="single" w:sz="4" w:space="0" w:color="auto"/>
              <w:right w:val="single" w:sz="4" w:space="0" w:color="auto"/>
            </w:tcBorders>
            <w:shd w:val="clear" w:color="auto" w:fill="auto"/>
            <w:noWrap/>
            <w:vAlign w:val="bottom"/>
            <w:hideMark/>
          </w:tcPr>
          <w:p w14:paraId="520805C3" w14:textId="7EF2AA30"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18D1E1A9" w14:textId="3E77DD03"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50785FAE" w14:textId="77777777" w:rsidTr="008475B2">
        <w:trPr>
          <w:trHeight w:val="570"/>
        </w:trPr>
        <w:tc>
          <w:tcPr>
            <w:tcW w:w="540" w:type="dxa"/>
            <w:vMerge/>
            <w:tcBorders>
              <w:top w:val="nil"/>
              <w:left w:val="single" w:sz="4" w:space="0" w:color="auto"/>
              <w:bottom w:val="single" w:sz="4" w:space="0" w:color="000000"/>
              <w:right w:val="single" w:sz="4" w:space="0" w:color="auto"/>
            </w:tcBorders>
            <w:vAlign w:val="center"/>
            <w:hideMark/>
          </w:tcPr>
          <w:p w14:paraId="6B1C9B71"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43842886"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40137ADD" w14:textId="77777777"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GC neturi nustatytos skundų/ prašymų nagrinėjimo, drausminių nuobaudų skyrimo tvarkos.  </w:t>
            </w:r>
          </w:p>
        </w:tc>
        <w:tc>
          <w:tcPr>
            <w:tcW w:w="1182" w:type="dxa"/>
            <w:tcBorders>
              <w:top w:val="nil"/>
              <w:left w:val="nil"/>
              <w:bottom w:val="single" w:sz="4" w:space="0" w:color="auto"/>
              <w:right w:val="single" w:sz="4" w:space="0" w:color="auto"/>
            </w:tcBorders>
            <w:shd w:val="clear" w:color="auto" w:fill="auto"/>
            <w:noWrap/>
            <w:vAlign w:val="center"/>
            <w:hideMark/>
          </w:tcPr>
          <w:p w14:paraId="465D567D"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hideMark/>
          </w:tcPr>
          <w:p w14:paraId="05CBC9F6" w14:textId="17669362"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760F9FF5" w14:textId="5530E187"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68730FFF" w14:textId="77777777" w:rsidTr="008475B2">
        <w:trPr>
          <w:trHeight w:val="315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34FB82C8" w14:textId="77777777" w:rsidR="0041183E" w:rsidRPr="00FF1B14" w:rsidRDefault="0041183E" w:rsidP="0041183E">
            <w:pPr>
              <w:spacing w:after="0" w:line="240" w:lineRule="auto"/>
              <w:jc w:val="center"/>
              <w:rPr>
                <w:rFonts w:ascii="Times New Roman" w:eastAsia="Times New Roman" w:hAnsi="Times New Roman" w:cs="Times New Roman"/>
                <w:color w:val="000000"/>
                <w:lang w:eastAsia="lt-LT"/>
              </w:rPr>
            </w:pPr>
            <w:r w:rsidRPr="00FF1B14">
              <w:rPr>
                <w:rFonts w:ascii="Times New Roman" w:eastAsia="Times New Roman" w:hAnsi="Times New Roman" w:cs="Times New Roman"/>
                <w:color w:val="000000"/>
                <w:lang w:eastAsia="lt-LT"/>
              </w:rPr>
              <w:lastRenderedPageBreak/>
              <w:t>11</w:t>
            </w:r>
          </w:p>
        </w:tc>
        <w:tc>
          <w:tcPr>
            <w:tcW w:w="2877" w:type="dxa"/>
            <w:vMerge w:val="restart"/>
            <w:tcBorders>
              <w:top w:val="nil"/>
              <w:left w:val="single" w:sz="4" w:space="0" w:color="auto"/>
              <w:bottom w:val="single" w:sz="4" w:space="0" w:color="000000"/>
              <w:right w:val="single" w:sz="4" w:space="0" w:color="auto"/>
            </w:tcBorders>
            <w:shd w:val="clear" w:color="auto" w:fill="auto"/>
            <w:vAlign w:val="center"/>
            <w:hideMark/>
          </w:tcPr>
          <w:p w14:paraId="2FD51410" w14:textId="77777777" w:rsidR="0041183E" w:rsidRPr="00FF1B14" w:rsidRDefault="0041183E" w:rsidP="0041183E">
            <w:pPr>
              <w:spacing w:after="0" w:line="240" w:lineRule="auto"/>
              <w:jc w:val="center"/>
              <w:rPr>
                <w:rFonts w:ascii="Times New Roman" w:eastAsia="Times New Roman" w:hAnsi="Times New Roman" w:cs="Times New Roman"/>
                <w:b/>
                <w:bCs/>
                <w:color w:val="000000"/>
                <w:lang w:eastAsia="lt-LT"/>
              </w:rPr>
            </w:pPr>
            <w:r w:rsidRPr="00FF1B14">
              <w:rPr>
                <w:rFonts w:ascii="Times New Roman" w:eastAsia="Times New Roman" w:hAnsi="Times New Roman" w:cs="Times New Roman"/>
                <w:b/>
                <w:bCs/>
                <w:color w:val="000000"/>
                <w:lang w:eastAsia="lt-LT"/>
              </w:rPr>
              <w:t>Globos centro administravimas, žmogiškieji ir finansiniai ištekliai, profesinis  tobulėjimas</w:t>
            </w:r>
          </w:p>
        </w:tc>
        <w:tc>
          <w:tcPr>
            <w:tcW w:w="5903" w:type="dxa"/>
            <w:tcBorders>
              <w:top w:val="nil"/>
              <w:left w:val="nil"/>
              <w:bottom w:val="single" w:sz="4" w:space="0" w:color="auto"/>
              <w:right w:val="single" w:sz="4" w:space="0" w:color="auto"/>
            </w:tcBorders>
            <w:shd w:val="clear" w:color="000000" w:fill="FFFFFF"/>
            <w:hideMark/>
          </w:tcPr>
          <w:p w14:paraId="1C6F88C0" w14:textId="760EF79A"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GC žmogiškieji ir finansiniai  ištekliai užtikrina nustatytus reikalavimus atitinkantį  veiklos organizavimą  ir funkcijų vykdymą,  palaikoma ir skatinama personalo nuolatinio profesinio tobulėjimo ir paslaugų kokybės siekimo aplinka. GC  yra įregistruotas Juridinių asmenų registre ir turi visus įstaigos steigimą ir veiklą reglamentuojančius bei kitus dokumentus. GC dirbantys darbuotojai informacijos konfidencialumo užtikrinimą yra patvirtinę raštiškais pasižadėjimais, kiekvienas darbuotojas tobulina savo kvalifikaciją pagal teisės aktuose nustatytus reikalavimus. GC teikiamas GIMK paslaugas savivaldybė finansuoja pilna apimtimi, įskaitant ir valstybės skirtas lėšas savivaldybės biudžetui. </w:t>
            </w:r>
          </w:p>
        </w:tc>
        <w:tc>
          <w:tcPr>
            <w:tcW w:w="1182" w:type="dxa"/>
            <w:tcBorders>
              <w:top w:val="nil"/>
              <w:left w:val="nil"/>
              <w:bottom w:val="single" w:sz="4" w:space="0" w:color="auto"/>
              <w:right w:val="single" w:sz="4" w:space="0" w:color="auto"/>
            </w:tcBorders>
            <w:shd w:val="clear" w:color="auto" w:fill="auto"/>
            <w:noWrap/>
            <w:vAlign w:val="center"/>
            <w:hideMark/>
          </w:tcPr>
          <w:p w14:paraId="7DDDE68B"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44E2568F" w14:textId="4F48EA75"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3A1F93BA" w14:textId="3B57725B"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41794EDC" w14:textId="77777777" w:rsidTr="008475B2">
        <w:trPr>
          <w:trHeight w:val="2402"/>
        </w:trPr>
        <w:tc>
          <w:tcPr>
            <w:tcW w:w="540" w:type="dxa"/>
            <w:vMerge/>
            <w:tcBorders>
              <w:top w:val="nil"/>
              <w:left w:val="single" w:sz="4" w:space="0" w:color="auto"/>
              <w:bottom w:val="single" w:sz="4" w:space="0" w:color="000000"/>
              <w:right w:val="single" w:sz="4" w:space="0" w:color="auto"/>
            </w:tcBorders>
            <w:vAlign w:val="center"/>
            <w:hideMark/>
          </w:tcPr>
          <w:p w14:paraId="2139AA24"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3C40EE43"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2201493F" w14:textId="7D1DE11E"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GC žmogiškieji ir finansiniai  ištekliai užtikrina nustatytus reikalavimus atitinkantį  veiklos organizavimą  ir funkcijų vykdymą, GC  yra įregistruotas Juridinių asmenų registre tačiau turi beveik visus įstaigos steigimą ir veiklą reglamentuojančius bei kitus dokumentus. Ne visi GC dirbantys darbuotojai informacijos konfidencialumo užtikrinimą yra patvirtinę raštiškais pasižadėjimais, darbuotojas tobulina savo kvalifikaciją neatsižvelgiant į teisės aktuose nustatytus reikalavimus. GC teikiamas GIMK paslaugas savivaldybė finansuoja nepilna apimtimi,  ir iš dalies panaudoja valstybės skirtas lėšas savivaldybės biudžetui.  </w:t>
            </w:r>
          </w:p>
        </w:tc>
        <w:tc>
          <w:tcPr>
            <w:tcW w:w="1182" w:type="dxa"/>
            <w:tcBorders>
              <w:top w:val="nil"/>
              <w:left w:val="nil"/>
              <w:bottom w:val="single" w:sz="4" w:space="0" w:color="auto"/>
              <w:right w:val="single" w:sz="4" w:space="0" w:color="auto"/>
            </w:tcBorders>
            <w:shd w:val="clear" w:color="auto" w:fill="auto"/>
            <w:noWrap/>
            <w:vAlign w:val="center"/>
            <w:hideMark/>
          </w:tcPr>
          <w:p w14:paraId="2663C59D"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tcBorders>
              <w:top w:val="nil"/>
              <w:left w:val="nil"/>
              <w:bottom w:val="single" w:sz="4" w:space="0" w:color="auto"/>
              <w:right w:val="single" w:sz="4" w:space="0" w:color="auto"/>
            </w:tcBorders>
            <w:shd w:val="clear" w:color="auto" w:fill="auto"/>
            <w:noWrap/>
            <w:vAlign w:val="bottom"/>
            <w:hideMark/>
          </w:tcPr>
          <w:p w14:paraId="5CA0D5B3" w14:textId="24CADD75"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213320AD" w14:textId="159EA786"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00B5BCB5" w14:textId="77777777" w:rsidTr="008475B2">
        <w:trPr>
          <w:trHeight w:val="1983"/>
        </w:trPr>
        <w:tc>
          <w:tcPr>
            <w:tcW w:w="540" w:type="dxa"/>
            <w:vMerge/>
            <w:tcBorders>
              <w:top w:val="nil"/>
              <w:left w:val="single" w:sz="4" w:space="0" w:color="auto"/>
              <w:bottom w:val="single" w:sz="4" w:space="0" w:color="000000"/>
              <w:right w:val="single" w:sz="4" w:space="0" w:color="auto"/>
            </w:tcBorders>
            <w:vAlign w:val="center"/>
            <w:hideMark/>
          </w:tcPr>
          <w:p w14:paraId="65D328BC"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70CE93D4"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400A1C8F" w14:textId="7624B6C5"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 xml:space="preserve">GC  yra įregistruotas Juridinių asmenų registre tačiau turi ne visus įstaigos steigimą ir veiklą reglamentuojančius bei kitus dokumentus. GC dirbantys darbuotojai informacijos konfidencialumo užtikrinimą nėra patvirtinę raštiškais pasižadėjimais, darbuotojai tobulina savo kvalifikaciją neatsižvelgiant į teisės aktuose nustatytus reikalavimus arba netobulina visiškai.  GC teikiamas GIMK paslaugas savivaldybė nefinansuoja arba finansuoja minimaliai, ir nepanaudoja valstybės skirtų lėšų savivaldybės biudžetui. </w:t>
            </w:r>
          </w:p>
        </w:tc>
        <w:tc>
          <w:tcPr>
            <w:tcW w:w="1182" w:type="dxa"/>
            <w:tcBorders>
              <w:top w:val="nil"/>
              <w:left w:val="nil"/>
              <w:bottom w:val="single" w:sz="4" w:space="0" w:color="auto"/>
              <w:right w:val="single" w:sz="4" w:space="0" w:color="auto"/>
            </w:tcBorders>
            <w:shd w:val="clear" w:color="auto" w:fill="auto"/>
            <w:noWrap/>
            <w:vAlign w:val="center"/>
            <w:hideMark/>
          </w:tcPr>
          <w:p w14:paraId="5EF66D31"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hideMark/>
          </w:tcPr>
          <w:p w14:paraId="2EC7E970" w14:textId="028D873E"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46533219" w14:textId="0A89F48C"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63C4E1CA" w14:textId="77777777" w:rsidTr="008475B2">
        <w:trPr>
          <w:trHeight w:val="90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57151424" w14:textId="77777777" w:rsidR="0041183E" w:rsidRPr="00FF1B14" w:rsidRDefault="0041183E" w:rsidP="0041183E">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lastRenderedPageBreak/>
              <w:t>12</w:t>
            </w:r>
          </w:p>
        </w:tc>
        <w:tc>
          <w:tcPr>
            <w:tcW w:w="2877" w:type="dxa"/>
            <w:vMerge w:val="restart"/>
            <w:tcBorders>
              <w:top w:val="nil"/>
              <w:left w:val="single" w:sz="4" w:space="0" w:color="auto"/>
              <w:bottom w:val="single" w:sz="4" w:space="0" w:color="000000"/>
              <w:right w:val="single" w:sz="4" w:space="0" w:color="auto"/>
            </w:tcBorders>
            <w:shd w:val="clear" w:color="auto" w:fill="auto"/>
            <w:vAlign w:val="center"/>
            <w:hideMark/>
          </w:tcPr>
          <w:p w14:paraId="478BEDE3" w14:textId="74FD09D1" w:rsidR="0041183E" w:rsidRPr="00C273B0" w:rsidRDefault="0041183E" w:rsidP="0041183E">
            <w:pPr>
              <w:spacing w:after="0" w:line="240" w:lineRule="auto"/>
              <w:contextualSpacing/>
              <w:jc w:val="center"/>
              <w:rPr>
                <w:rFonts w:ascii="Times New Roman" w:eastAsia="Calibri" w:hAnsi="Times New Roman" w:cs="Times New Roman"/>
                <w:b/>
              </w:rPr>
            </w:pPr>
            <w:r w:rsidRPr="00C273B0">
              <w:rPr>
                <w:rFonts w:ascii="Times New Roman" w:eastAsia="Calibri" w:hAnsi="Times New Roman" w:cs="Times New Roman"/>
                <w:b/>
              </w:rPr>
              <w:t>Globos centro taikoma geroji praktika ir / arba patiriami sunkumai,</w:t>
            </w:r>
          </w:p>
          <w:p w14:paraId="5EB27F3F" w14:textId="325FCF21" w:rsidR="0041183E" w:rsidRPr="00FF1B14" w:rsidRDefault="0041183E" w:rsidP="0041183E">
            <w:pPr>
              <w:spacing w:after="0" w:line="240" w:lineRule="auto"/>
              <w:jc w:val="center"/>
              <w:rPr>
                <w:rFonts w:ascii="Times New Roman" w:eastAsia="Times New Roman" w:hAnsi="Times New Roman" w:cs="Times New Roman"/>
                <w:b/>
                <w:bCs/>
                <w:color w:val="000000"/>
                <w:lang w:eastAsia="lt-LT"/>
              </w:rPr>
            </w:pPr>
            <w:r>
              <w:rPr>
                <w:rFonts w:ascii="Times New Roman" w:eastAsia="Calibri" w:hAnsi="Times New Roman" w:cs="Times New Roman"/>
                <w:b/>
              </w:rPr>
              <w:t>t</w:t>
            </w:r>
            <w:r w:rsidRPr="00C273B0">
              <w:rPr>
                <w:rFonts w:ascii="Times New Roman" w:eastAsia="Calibri" w:hAnsi="Times New Roman" w:cs="Times New Roman"/>
                <w:b/>
              </w:rPr>
              <w:t>urintys įtakos</w:t>
            </w:r>
            <w:r>
              <w:rPr>
                <w:rFonts w:ascii="Times New Roman" w:eastAsia="Times New Roman" w:hAnsi="Times New Roman" w:cs="Times New Roman"/>
                <w:b/>
              </w:rPr>
              <w:t xml:space="preserve"> vaikų globos </w:t>
            </w:r>
            <w:r w:rsidRPr="00C273B0">
              <w:rPr>
                <w:rFonts w:ascii="Times New Roman" w:eastAsia="Times New Roman" w:hAnsi="Times New Roman" w:cs="Times New Roman"/>
                <w:b/>
              </w:rPr>
              <w:t>šeimose sistemos kokybei</w:t>
            </w:r>
          </w:p>
        </w:tc>
        <w:tc>
          <w:tcPr>
            <w:tcW w:w="5903" w:type="dxa"/>
            <w:tcBorders>
              <w:top w:val="nil"/>
              <w:left w:val="nil"/>
              <w:bottom w:val="nil"/>
              <w:right w:val="nil"/>
            </w:tcBorders>
            <w:shd w:val="clear" w:color="000000" w:fill="FFFFFF"/>
            <w:hideMark/>
          </w:tcPr>
          <w:p w14:paraId="00C874D9" w14:textId="5F538B55"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spręsdami iškilusius sunkumus kreipiasi dėl metodinės pagalbos ir rekomendacijų dėl GC veiklos gerinimo į Tarnybą ir SPPD, gavę metodinę pagalbą ir rekomendacijas jas taiko praktikoje.</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25375DF5"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3</w:t>
            </w:r>
          </w:p>
        </w:tc>
        <w:tc>
          <w:tcPr>
            <w:tcW w:w="2364" w:type="dxa"/>
            <w:tcBorders>
              <w:top w:val="nil"/>
              <w:left w:val="nil"/>
              <w:bottom w:val="single" w:sz="4" w:space="0" w:color="auto"/>
              <w:right w:val="single" w:sz="4" w:space="0" w:color="auto"/>
            </w:tcBorders>
            <w:shd w:val="clear" w:color="auto" w:fill="auto"/>
            <w:noWrap/>
            <w:vAlign w:val="bottom"/>
            <w:hideMark/>
          </w:tcPr>
          <w:p w14:paraId="581C5187" w14:textId="697759FA"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51707EFF" w14:textId="22C3C8B8"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5989F731" w14:textId="77777777" w:rsidTr="008475B2">
        <w:trPr>
          <w:trHeight w:val="930"/>
        </w:trPr>
        <w:tc>
          <w:tcPr>
            <w:tcW w:w="540" w:type="dxa"/>
            <w:vMerge/>
            <w:tcBorders>
              <w:top w:val="nil"/>
              <w:left w:val="single" w:sz="4" w:space="0" w:color="auto"/>
              <w:bottom w:val="single" w:sz="4" w:space="0" w:color="000000"/>
              <w:right w:val="single" w:sz="4" w:space="0" w:color="auto"/>
            </w:tcBorders>
            <w:vAlign w:val="center"/>
            <w:hideMark/>
          </w:tcPr>
          <w:p w14:paraId="1316E478" w14:textId="77777777" w:rsidR="0041183E" w:rsidRPr="00FF1B14" w:rsidRDefault="0041183E" w:rsidP="0041183E">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70477A27"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single" w:sz="4" w:space="0" w:color="auto"/>
              <w:left w:val="nil"/>
              <w:bottom w:val="single" w:sz="4" w:space="0" w:color="auto"/>
              <w:right w:val="single" w:sz="4" w:space="0" w:color="auto"/>
            </w:tcBorders>
            <w:shd w:val="clear" w:color="000000" w:fill="FFFFFF"/>
            <w:hideMark/>
          </w:tcPr>
          <w:p w14:paraId="01260A9B" w14:textId="3655AC1A" w:rsidR="0041183E" w:rsidRPr="005C606B" w:rsidRDefault="0041183E" w:rsidP="005C606B">
            <w:pPr>
              <w:spacing w:after="12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spręsdami iškilusius sunkumus  kreipiasi dėl metodinės pagalbos ir rekomendacijų dėl GC veiklos gerinimo į Tarnybą ir SPPD, gavę metodinę pagalbą ir rekomendacijas jas praktikoje taiko ne visada.</w:t>
            </w:r>
          </w:p>
        </w:tc>
        <w:tc>
          <w:tcPr>
            <w:tcW w:w="1182" w:type="dxa"/>
            <w:tcBorders>
              <w:top w:val="nil"/>
              <w:left w:val="nil"/>
              <w:bottom w:val="single" w:sz="4" w:space="0" w:color="auto"/>
              <w:right w:val="single" w:sz="4" w:space="0" w:color="auto"/>
            </w:tcBorders>
            <w:shd w:val="clear" w:color="auto" w:fill="auto"/>
            <w:noWrap/>
            <w:vAlign w:val="center"/>
            <w:hideMark/>
          </w:tcPr>
          <w:p w14:paraId="2B718718"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2</w:t>
            </w:r>
          </w:p>
        </w:tc>
        <w:tc>
          <w:tcPr>
            <w:tcW w:w="2364" w:type="dxa"/>
            <w:tcBorders>
              <w:top w:val="nil"/>
              <w:left w:val="nil"/>
              <w:bottom w:val="single" w:sz="4" w:space="0" w:color="auto"/>
              <w:right w:val="single" w:sz="4" w:space="0" w:color="auto"/>
            </w:tcBorders>
            <w:shd w:val="clear" w:color="auto" w:fill="auto"/>
            <w:noWrap/>
            <w:vAlign w:val="bottom"/>
            <w:hideMark/>
          </w:tcPr>
          <w:p w14:paraId="3D5872B2" w14:textId="4BF7FD88"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0534E6E1" w14:textId="03C61736"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6D324E" w14:paraId="46053ADD" w14:textId="77777777" w:rsidTr="008475B2">
        <w:trPr>
          <w:trHeight w:val="833"/>
        </w:trPr>
        <w:tc>
          <w:tcPr>
            <w:tcW w:w="540" w:type="dxa"/>
            <w:vMerge/>
            <w:tcBorders>
              <w:top w:val="nil"/>
              <w:left w:val="single" w:sz="4" w:space="0" w:color="auto"/>
              <w:bottom w:val="single" w:sz="4" w:space="0" w:color="000000"/>
              <w:right w:val="single" w:sz="4" w:space="0" w:color="auto"/>
            </w:tcBorders>
            <w:vAlign w:val="center"/>
            <w:hideMark/>
          </w:tcPr>
          <w:p w14:paraId="1CDCE826" w14:textId="77777777" w:rsidR="0041183E" w:rsidRPr="00FF1B14" w:rsidRDefault="0041183E" w:rsidP="0041183E">
            <w:pPr>
              <w:spacing w:after="0" w:line="240" w:lineRule="auto"/>
              <w:rPr>
                <w:rFonts w:ascii="Times New Roman" w:eastAsia="Times New Roman" w:hAnsi="Times New Roman" w:cs="Times New Roman"/>
                <w:color w:val="000000"/>
                <w:sz w:val="24"/>
                <w:szCs w:val="24"/>
                <w:lang w:eastAsia="lt-LT"/>
              </w:rPr>
            </w:pPr>
          </w:p>
        </w:tc>
        <w:tc>
          <w:tcPr>
            <w:tcW w:w="2877" w:type="dxa"/>
            <w:vMerge/>
            <w:tcBorders>
              <w:top w:val="nil"/>
              <w:left w:val="single" w:sz="4" w:space="0" w:color="auto"/>
              <w:bottom w:val="single" w:sz="4" w:space="0" w:color="000000"/>
              <w:right w:val="single" w:sz="4" w:space="0" w:color="auto"/>
            </w:tcBorders>
            <w:vAlign w:val="center"/>
            <w:hideMark/>
          </w:tcPr>
          <w:p w14:paraId="61C2A902" w14:textId="77777777" w:rsidR="0041183E" w:rsidRPr="00FF1B14" w:rsidRDefault="0041183E" w:rsidP="0041183E">
            <w:pPr>
              <w:spacing w:after="0" w:line="240" w:lineRule="auto"/>
              <w:rPr>
                <w:rFonts w:ascii="Times New Roman" w:eastAsia="Times New Roman" w:hAnsi="Times New Roman" w:cs="Times New Roman"/>
                <w:b/>
                <w:bCs/>
                <w:color w:val="000000"/>
                <w:lang w:eastAsia="lt-LT"/>
              </w:rPr>
            </w:pPr>
          </w:p>
        </w:tc>
        <w:tc>
          <w:tcPr>
            <w:tcW w:w="5903" w:type="dxa"/>
            <w:tcBorders>
              <w:top w:val="nil"/>
              <w:left w:val="nil"/>
              <w:bottom w:val="single" w:sz="4" w:space="0" w:color="auto"/>
              <w:right w:val="single" w:sz="4" w:space="0" w:color="auto"/>
            </w:tcBorders>
            <w:shd w:val="clear" w:color="000000" w:fill="FFFFFF"/>
            <w:hideMark/>
          </w:tcPr>
          <w:p w14:paraId="03DA9C34" w14:textId="1DC1A5F0" w:rsidR="0041183E" w:rsidRPr="005C606B" w:rsidRDefault="0041183E" w:rsidP="005C606B">
            <w:pPr>
              <w:spacing w:after="0" w:line="240" w:lineRule="auto"/>
              <w:jc w:val="both"/>
              <w:rPr>
                <w:rFonts w:ascii="Times New Roman" w:eastAsia="Times New Roman" w:hAnsi="Times New Roman" w:cs="Times New Roman"/>
                <w:color w:val="000000"/>
                <w:sz w:val="21"/>
                <w:szCs w:val="21"/>
                <w:lang w:eastAsia="lt-LT"/>
              </w:rPr>
            </w:pPr>
            <w:r w:rsidRPr="005C606B">
              <w:rPr>
                <w:rFonts w:ascii="Times New Roman" w:eastAsia="Times New Roman" w:hAnsi="Times New Roman" w:cs="Times New Roman"/>
                <w:color w:val="000000"/>
                <w:sz w:val="21"/>
                <w:szCs w:val="21"/>
                <w:lang w:eastAsia="lt-LT"/>
              </w:rPr>
              <w:t>GC spręsdami iškilusius sunkumus  nesikreipia dėl metodinės pagalbos ir rekomendacijų dėl GC veiklos gerinimo į Tarnybą ir (ar) SPPD, nesiekia GC veiklos gerinimo.</w:t>
            </w:r>
          </w:p>
        </w:tc>
        <w:tc>
          <w:tcPr>
            <w:tcW w:w="1182" w:type="dxa"/>
            <w:tcBorders>
              <w:top w:val="nil"/>
              <w:left w:val="nil"/>
              <w:bottom w:val="single" w:sz="4" w:space="0" w:color="auto"/>
              <w:right w:val="single" w:sz="4" w:space="0" w:color="auto"/>
            </w:tcBorders>
            <w:shd w:val="clear" w:color="auto" w:fill="auto"/>
            <w:noWrap/>
            <w:vAlign w:val="center"/>
            <w:hideMark/>
          </w:tcPr>
          <w:p w14:paraId="74A72EA2" w14:textId="77777777" w:rsidR="0041183E" w:rsidRPr="00FF1B14" w:rsidRDefault="0041183E" w:rsidP="007430ED">
            <w:pPr>
              <w:spacing w:after="0" w:line="240" w:lineRule="auto"/>
              <w:jc w:val="center"/>
              <w:rPr>
                <w:rFonts w:ascii="Times New Roman" w:eastAsia="Times New Roman" w:hAnsi="Times New Roman" w:cs="Times New Roman"/>
                <w:color w:val="000000"/>
                <w:sz w:val="24"/>
                <w:szCs w:val="24"/>
                <w:lang w:eastAsia="lt-LT"/>
              </w:rPr>
            </w:pPr>
            <w:r w:rsidRPr="00FF1B14">
              <w:rPr>
                <w:rFonts w:ascii="Times New Roman" w:eastAsia="Times New Roman" w:hAnsi="Times New Roman" w:cs="Times New Roman"/>
                <w:color w:val="000000"/>
                <w:sz w:val="24"/>
                <w:szCs w:val="24"/>
                <w:lang w:eastAsia="lt-LT"/>
              </w:rPr>
              <w:t>1</w:t>
            </w:r>
          </w:p>
        </w:tc>
        <w:tc>
          <w:tcPr>
            <w:tcW w:w="2364" w:type="dxa"/>
            <w:tcBorders>
              <w:top w:val="nil"/>
              <w:left w:val="nil"/>
              <w:bottom w:val="single" w:sz="4" w:space="0" w:color="auto"/>
              <w:right w:val="single" w:sz="4" w:space="0" w:color="auto"/>
            </w:tcBorders>
            <w:shd w:val="clear" w:color="auto" w:fill="auto"/>
            <w:noWrap/>
            <w:vAlign w:val="bottom"/>
            <w:hideMark/>
          </w:tcPr>
          <w:p w14:paraId="4CB50273" w14:textId="61752D0F"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c>
          <w:tcPr>
            <w:tcW w:w="2600" w:type="dxa"/>
            <w:tcBorders>
              <w:top w:val="nil"/>
              <w:left w:val="nil"/>
              <w:bottom w:val="single" w:sz="4" w:space="0" w:color="auto"/>
              <w:right w:val="single" w:sz="4" w:space="0" w:color="auto"/>
            </w:tcBorders>
            <w:shd w:val="clear" w:color="auto" w:fill="auto"/>
            <w:noWrap/>
            <w:vAlign w:val="bottom"/>
            <w:hideMark/>
          </w:tcPr>
          <w:p w14:paraId="572BCA85" w14:textId="674E8C5C" w:rsidR="0041183E" w:rsidRPr="00FF1B14" w:rsidRDefault="0041183E" w:rsidP="007430ED">
            <w:pPr>
              <w:spacing w:after="0" w:line="240" w:lineRule="auto"/>
              <w:jc w:val="center"/>
              <w:rPr>
                <w:rFonts w:ascii="Times New Roman" w:eastAsia="Times New Roman" w:hAnsi="Times New Roman" w:cs="Times New Roman"/>
                <w:color w:val="000000"/>
                <w:lang w:eastAsia="lt-LT"/>
              </w:rPr>
            </w:pPr>
          </w:p>
        </w:tc>
      </w:tr>
      <w:tr w:rsidR="0041183E" w:rsidRPr="00FF1B14" w14:paraId="6B306BE5" w14:textId="77777777" w:rsidTr="00FF1B14">
        <w:trPr>
          <w:trHeight w:val="996"/>
        </w:trPr>
        <w:tc>
          <w:tcPr>
            <w:tcW w:w="15466" w:type="dxa"/>
            <w:gridSpan w:val="6"/>
            <w:tcBorders>
              <w:top w:val="single" w:sz="4" w:space="0" w:color="auto"/>
              <w:left w:val="nil"/>
              <w:bottom w:val="nil"/>
              <w:right w:val="nil"/>
            </w:tcBorders>
            <w:shd w:val="clear" w:color="auto" w:fill="auto"/>
            <w:vAlign w:val="bottom"/>
            <w:hideMark/>
          </w:tcPr>
          <w:p w14:paraId="51B0155D" w14:textId="77777777" w:rsidR="0041183E" w:rsidRPr="00FF1B14" w:rsidRDefault="0041183E" w:rsidP="0041183E">
            <w:pPr>
              <w:spacing w:after="0" w:line="240" w:lineRule="auto"/>
              <w:rPr>
                <w:rFonts w:ascii="Times New Roman" w:eastAsia="Times New Roman" w:hAnsi="Times New Roman" w:cs="Times New Roman"/>
                <w:color w:val="000000"/>
                <w:lang w:eastAsia="lt-LT"/>
              </w:rPr>
            </w:pPr>
            <w:r w:rsidRPr="00FF1B14">
              <w:rPr>
                <w:rFonts w:ascii="Times New Roman" w:eastAsia="Times New Roman" w:hAnsi="Times New Roman" w:cs="Times New Roman"/>
                <w:color w:val="000000"/>
                <w:lang w:eastAsia="lt-LT"/>
              </w:rPr>
              <w:t>Pastaba. Veiklos pagrindimu laikoma (vykdoma/iš dalies vykdoma/ nevykdoma) dokumentai, veiklos planai, individualūs pagalbos planai, konsultacijų fiksavimas, susirašinėjimas elektroniniu paštu,  raštais ir t.t. Taip pat pagrindimu laikoma vizito metu globos centr</w:t>
            </w:r>
            <w:r w:rsidRPr="006D324E">
              <w:rPr>
                <w:rFonts w:ascii="Times New Roman" w:eastAsia="Times New Roman" w:hAnsi="Times New Roman" w:cs="Times New Roman"/>
                <w:color w:val="000000"/>
                <w:lang w:eastAsia="lt-LT"/>
              </w:rPr>
              <w:t>o darbuotojų pateikta žodinė inf</w:t>
            </w:r>
            <w:r w:rsidRPr="00FF1B14">
              <w:rPr>
                <w:rFonts w:ascii="Times New Roman" w:eastAsia="Times New Roman" w:hAnsi="Times New Roman" w:cs="Times New Roman"/>
                <w:color w:val="000000"/>
                <w:lang w:eastAsia="lt-LT"/>
              </w:rPr>
              <w:t>ormacija.</w:t>
            </w:r>
          </w:p>
        </w:tc>
      </w:tr>
    </w:tbl>
    <w:p w14:paraId="5F735555" w14:textId="77777777" w:rsidR="003929E1" w:rsidRDefault="003929E1" w:rsidP="003929E1">
      <w:pPr>
        <w:tabs>
          <w:tab w:val="center" w:pos="4200"/>
          <w:tab w:val="center" w:pos="7320"/>
        </w:tabs>
        <w:spacing w:after="0" w:line="240" w:lineRule="auto"/>
        <w:jc w:val="both"/>
        <w:rPr>
          <w:rFonts w:ascii="Times New Roman" w:eastAsia="Times New Roman" w:hAnsi="Times New Roman" w:cs="Times New Roman"/>
          <w:sz w:val="24"/>
          <w:szCs w:val="24"/>
        </w:rPr>
      </w:pPr>
    </w:p>
    <w:p w14:paraId="107A8A9F" w14:textId="22F51664" w:rsidR="003929E1" w:rsidRPr="00AF3E06" w:rsidRDefault="003929E1" w:rsidP="003929E1">
      <w:pPr>
        <w:tabs>
          <w:tab w:val="center" w:pos="4200"/>
          <w:tab w:val="center" w:pos="7320"/>
        </w:tabs>
        <w:spacing w:after="0" w:line="240" w:lineRule="auto"/>
        <w:jc w:val="both"/>
        <w:rPr>
          <w:rFonts w:ascii="Times New Roman" w:eastAsia="Times New Roman" w:hAnsi="Times New Roman" w:cs="Times New Roman"/>
          <w:sz w:val="24"/>
          <w:szCs w:val="24"/>
        </w:rPr>
      </w:pPr>
      <w:r w:rsidRPr="00AF3E06">
        <w:rPr>
          <w:rFonts w:ascii="Times New Roman" w:eastAsia="Times New Roman" w:hAnsi="Times New Roman" w:cs="Times New Roman"/>
          <w:sz w:val="24"/>
          <w:szCs w:val="24"/>
        </w:rPr>
        <w:t>Globos centro veiklos kokybės vertinim</w:t>
      </w:r>
      <w:r>
        <w:rPr>
          <w:rFonts w:ascii="Times New Roman" w:eastAsia="Times New Roman" w:hAnsi="Times New Roman" w:cs="Times New Roman"/>
          <w:sz w:val="24"/>
          <w:szCs w:val="24"/>
        </w:rPr>
        <w:t>ą</w:t>
      </w:r>
      <w:r w:rsidRPr="00AF3E06">
        <w:rPr>
          <w:rFonts w:ascii="Times New Roman" w:eastAsia="Times New Roman" w:hAnsi="Times New Roman" w:cs="Times New Roman"/>
          <w:sz w:val="24"/>
          <w:szCs w:val="24"/>
        </w:rPr>
        <w:t xml:space="preserve"> atliko:</w:t>
      </w:r>
    </w:p>
    <w:p w14:paraId="4824A57E" w14:textId="77777777" w:rsidR="003929E1" w:rsidRDefault="003929E1" w:rsidP="003929E1">
      <w:pPr>
        <w:tabs>
          <w:tab w:val="center" w:pos="4200"/>
          <w:tab w:val="center" w:pos="7320"/>
        </w:tabs>
        <w:spacing w:after="0" w:line="240" w:lineRule="auto"/>
        <w:jc w:val="both"/>
        <w:rPr>
          <w:rFonts w:ascii="Times New Roman" w:eastAsia="Times New Roman" w:hAnsi="Times New Roman" w:cs="Times New Roman"/>
          <w:b/>
          <w:sz w:val="24"/>
          <w:szCs w:val="24"/>
        </w:rPr>
      </w:pPr>
    </w:p>
    <w:p w14:paraId="7751C83B" w14:textId="77777777" w:rsidR="003929E1" w:rsidRDefault="003929E1" w:rsidP="003929E1">
      <w:pPr>
        <w:tabs>
          <w:tab w:val="center" w:pos="4200"/>
          <w:tab w:val="center" w:pos="7320"/>
        </w:tabs>
        <w:spacing w:after="0" w:line="240" w:lineRule="auto"/>
        <w:jc w:val="both"/>
        <w:rPr>
          <w:rFonts w:ascii="Times New Roman" w:eastAsia="Times New Roman" w:hAnsi="Times New Roman" w:cs="Times New Roman"/>
          <w:b/>
          <w:sz w:val="24"/>
          <w:szCs w:val="24"/>
        </w:rPr>
      </w:pPr>
    </w:p>
    <w:p w14:paraId="177B87A8" w14:textId="77777777" w:rsidR="003929E1" w:rsidRPr="00166005" w:rsidRDefault="003929E1" w:rsidP="003929E1">
      <w:pPr>
        <w:tabs>
          <w:tab w:val="center" w:pos="4200"/>
          <w:tab w:val="center" w:pos="732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790FF432" w14:textId="77777777" w:rsidR="003929E1" w:rsidRDefault="003929E1" w:rsidP="003929E1">
      <w:pPr>
        <w:widowControl w:val="0"/>
        <w:shd w:val="clear" w:color="auto" w:fill="FFFFFF"/>
        <w:tabs>
          <w:tab w:val="left" w:pos="1300"/>
          <w:tab w:val="center" w:pos="4200"/>
          <w:tab w:val="center" w:pos="7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(pareigos)                                                                                           (parašas)                                                                            (vardas, pavardė)</w:t>
      </w:r>
    </w:p>
    <w:p w14:paraId="74181CE5" w14:textId="77777777" w:rsidR="003929E1" w:rsidRDefault="003929E1" w:rsidP="003929E1">
      <w:pPr>
        <w:widowControl w:val="0"/>
        <w:shd w:val="clear" w:color="auto" w:fill="FFFFFF"/>
        <w:tabs>
          <w:tab w:val="left" w:pos="1300"/>
          <w:tab w:val="center" w:pos="4200"/>
          <w:tab w:val="center" w:pos="7320"/>
        </w:tabs>
        <w:spacing w:after="0" w:line="240" w:lineRule="auto"/>
        <w:rPr>
          <w:rFonts w:ascii="Times New Roman" w:eastAsia="Times New Roman" w:hAnsi="Times New Roman" w:cs="Times New Roman"/>
          <w:sz w:val="24"/>
          <w:szCs w:val="24"/>
        </w:rPr>
      </w:pPr>
    </w:p>
    <w:p w14:paraId="5C196B69" w14:textId="77777777" w:rsidR="003929E1" w:rsidRDefault="003929E1" w:rsidP="003929E1">
      <w:pPr>
        <w:widowControl w:val="0"/>
        <w:shd w:val="clear" w:color="auto" w:fill="FFFFFF"/>
        <w:tabs>
          <w:tab w:val="left" w:pos="1300"/>
          <w:tab w:val="center" w:pos="4200"/>
          <w:tab w:val="center" w:pos="7320"/>
        </w:tabs>
        <w:spacing w:after="0" w:line="240" w:lineRule="auto"/>
        <w:rPr>
          <w:rFonts w:ascii="Times New Roman" w:eastAsia="Times New Roman" w:hAnsi="Times New Roman" w:cs="Times New Roman"/>
          <w:sz w:val="24"/>
          <w:szCs w:val="24"/>
        </w:rPr>
      </w:pPr>
    </w:p>
    <w:p w14:paraId="563A7C7A" w14:textId="77777777" w:rsidR="003929E1" w:rsidRDefault="003929E1" w:rsidP="003929E1">
      <w:pPr>
        <w:widowControl w:val="0"/>
        <w:shd w:val="clear" w:color="auto" w:fill="FFFFFF"/>
        <w:tabs>
          <w:tab w:val="left" w:pos="1300"/>
          <w:tab w:val="center" w:pos="4200"/>
          <w:tab w:val="center" w:pos="7320"/>
        </w:tabs>
        <w:spacing w:after="0" w:line="240" w:lineRule="auto"/>
        <w:rPr>
          <w:rFonts w:ascii="Times New Roman" w:hAnsi="Times New Roman" w:cs="Times New Roman"/>
          <w:sz w:val="24"/>
          <w:szCs w:val="24"/>
        </w:rPr>
      </w:pPr>
      <w:r w:rsidRPr="00F4233C">
        <w:rPr>
          <w:rFonts w:ascii="Times New Roman" w:hAnsi="Times New Roman" w:cs="Times New Roman"/>
          <w:sz w:val="24"/>
          <w:szCs w:val="24"/>
        </w:rPr>
        <w:t>(</w:t>
      </w:r>
      <w:bookmarkStart w:id="1" w:name="_Hlk47012243"/>
      <w:r w:rsidRPr="00F4233C">
        <w:rPr>
          <w:rFonts w:ascii="Times New Roman" w:hAnsi="Times New Roman" w:cs="Times New Roman"/>
          <w:sz w:val="24"/>
          <w:szCs w:val="24"/>
        </w:rPr>
        <w:t xml:space="preserve">pareigos)                                                                                         </w:t>
      </w:r>
      <w:r>
        <w:rPr>
          <w:rFonts w:ascii="Times New Roman" w:hAnsi="Times New Roman" w:cs="Times New Roman"/>
          <w:sz w:val="24"/>
          <w:szCs w:val="24"/>
        </w:rPr>
        <w:t xml:space="preserve"> </w:t>
      </w:r>
      <w:r w:rsidRPr="00F4233C">
        <w:rPr>
          <w:rFonts w:ascii="Times New Roman" w:hAnsi="Times New Roman" w:cs="Times New Roman"/>
          <w:sz w:val="24"/>
          <w:szCs w:val="24"/>
        </w:rPr>
        <w:t xml:space="preserve"> </w:t>
      </w:r>
      <w:r>
        <w:rPr>
          <w:rFonts w:ascii="Times New Roman" w:hAnsi="Times New Roman" w:cs="Times New Roman"/>
          <w:sz w:val="24"/>
          <w:szCs w:val="24"/>
        </w:rPr>
        <w:t>(parašas)</w:t>
      </w:r>
      <w:r w:rsidRPr="00F42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33C">
        <w:rPr>
          <w:rFonts w:ascii="Times New Roman" w:hAnsi="Times New Roman" w:cs="Times New Roman"/>
          <w:sz w:val="24"/>
          <w:szCs w:val="24"/>
        </w:rPr>
        <w:t xml:space="preserve">    (vardas, pavardė)</w:t>
      </w:r>
      <w:bookmarkEnd w:id="1"/>
    </w:p>
    <w:p w14:paraId="3BA82B99" w14:textId="77777777" w:rsidR="00AA1456" w:rsidRPr="006D324E" w:rsidRDefault="00AA1456" w:rsidP="00FF1B14">
      <w:pPr>
        <w:ind w:left="-567"/>
        <w:rPr>
          <w:rFonts w:ascii="Times New Roman" w:hAnsi="Times New Roman" w:cs="Times New Roman"/>
        </w:rPr>
      </w:pPr>
    </w:p>
    <w:sectPr w:rsidR="00AA1456" w:rsidRPr="006D324E" w:rsidSect="00257DF9">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FB415" w14:textId="77777777" w:rsidR="00EB3B8A" w:rsidRDefault="00EB3B8A" w:rsidP="005D58FC">
      <w:pPr>
        <w:spacing w:after="0" w:line="240" w:lineRule="auto"/>
      </w:pPr>
      <w:r>
        <w:separator/>
      </w:r>
    </w:p>
  </w:endnote>
  <w:endnote w:type="continuationSeparator" w:id="0">
    <w:p w14:paraId="142EE34F" w14:textId="77777777" w:rsidR="00EB3B8A" w:rsidRDefault="00EB3B8A" w:rsidP="005D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3257" w14:textId="77777777" w:rsidR="00257DF9" w:rsidRDefault="00257DF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31D0" w14:textId="7DE2A8CB" w:rsidR="005C606B" w:rsidRDefault="005C606B">
    <w:pPr>
      <w:pStyle w:val="Porat"/>
      <w:jc w:val="right"/>
    </w:pPr>
  </w:p>
  <w:p w14:paraId="364EA579" w14:textId="77777777" w:rsidR="005C606B" w:rsidRDefault="005C606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B0B4" w14:textId="77777777" w:rsidR="00257DF9" w:rsidRDefault="00257DF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C8E89" w14:textId="77777777" w:rsidR="00EB3B8A" w:rsidRDefault="00EB3B8A" w:rsidP="005D58FC">
      <w:pPr>
        <w:spacing w:after="0" w:line="240" w:lineRule="auto"/>
      </w:pPr>
      <w:r>
        <w:separator/>
      </w:r>
    </w:p>
  </w:footnote>
  <w:footnote w:type="continuationSeparator" w:id="0">
    <w:p w14:paraId="144E6BCB" w14:textId="77777777" w:rsidR="00EB3B8A" w:rsidRDefault="00EB3B8A" w:rsidP="005D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9FF0" w14:textId="77777777" w:rsidR="00257DF9" w:rsidRDefault="00257DF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89437"/>
      <w:docPartObj>
        <w:docPartGallery w:val="Page Numbers (Top of Page)"/>
        <w:docPartUnique/>
      </w:docPartObj>
    </w:sdtPr>
    <w:sdtEndPr/>
    <w:sdtContent>
      <w:p w14:paraId="0A44F82E" w14:textId="5E656312" w:rsidR="00257DF9" w:rsidRDefault="00257DF9">
        <w:pPr>
          <w:pStyle w:val="Antrats"/>
          <w:jc w:val="center"/>
        </w:pPr>
        <w:r>
          <w:fldChar w:fldCharType="begin"/>
        </w:r>
        <w:r>
          <w:instrText>PAGE   \* MERGEFORMAT</w:instrText>
        </w:r>
        <w:r>
          <w:fldChar w:fldCharType="separate"/>
        </w:r>
        <w:r w:rsidR="0096257D">
          <w:rPr>
            <w:noProof/>
          </w:rPr>
          <w:t>13</w:t>
        </w:r>
        <w:r>
          <w:fldChar w:fldCharType="end"/>
        </w:r>
      </w:p>
    </w:sdtContent>
  </w:sdt>
  <w:p w14:paraId="4BA44D18" w14:textId="77777777" w:rsidR="00257DF9" w:rsidRDefault="00257DF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EB088" w14:textId="77777777" w:rsidR="00257DF9" w:rsidRDefault="00257D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14"/>
    <w:rsid w:val="0001007D"/>
    <w:rsid w:val="0001090E"/>
    <w:rsid w:val="00173465"/>
    <w:rsid w:val="00180916"/>
    <w:rsid w:val="00186475"/>
    <w:rsid w:val="0018791B"/>
    <w:rsid w:val="00257DF9"/>
    <w:rsid w:val="00261A93"/>
    <w:rsid w:val="00265658"/>
    <w:rsid w:val="00285C1F"/>
    <w:rsid w:val="00344F90"/>
    <w:rsid w:val="003927FF"/>
    <w:rsid w:val="003929E1"/>
    <w:rsid w:val="003B3B5E"/>
    <w:rsid w:val="003C51D8"/>
    <w:rsid w:val="0041183E"/>
    <w:rsid w:val="00415BAE"/>
    <w:rsid w:val="00447560"/>
    <w:rsid w:val="005C606B"/>
    <w:rsid w:val="005D58FC"/>
    <w:rsid w:val="0063731C"/>
    <w:rsid w:val="00663C88"/>
    <w:rsid w:val="006C7646"/>
    <w:rsid w:val="006D324E"/>
    <w:rsid w:val="006F6277"/>
    <w:rsid w:val="0071727F"/>
    <w:rsid w:val="007430ED"/>
    <w:rsid w:val="00761596"/>
    <w:rsid w:val="00767F46"/>
    <w:rsid w:val="007F6011"/>
    <w:rsid w:val="008047E1"/>
    <w:rsid w:val="008475B2"/>
    <w:rsid w:val="008A1939"/>
    <w:rsid w:val="0096257D"/>
    <w:rsid w:val="009C6EB6"/>
    <w:rsid w:val="00A408FC"/>
    <w:rsid w:val="00AA1456"/>
    <w:rsid w:val="00AB7AEC"/>
    <w:rsid w:val="00AF5656"/>
    <w:rsid w:val="00B11904"/>
    <w:rsid w:val="00BE490A"/>
    <w:rsid w:val="00C057DB"/>
    <w:rsid w:val="00C25D8E"/>
    <w:rsid w:val="00C273B0"/>
    <w:rsid w:val="00C47926"/>
    <w:rsid w:val="00CA1038"/>
    <w:rsid w:val="00CC0494"/>
    <w:rsid w:val="00D65055"/>
    <w:rsid w:val="00D707F1"/>
    <w:rsid w:val="00D94862"/>
    <w:rsid w:val="00E84318"/>
    <w:rsid w:val="00EB3B8A"/>
    <w:rsid w:val="00F66C3D"/>
    <w:rsid w:val="00FF1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9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unhideWhenUsed/>
    <w:rsid w:val="00BE490A"/>
    <w:rPr>
      <w:sz w:val="16"/>
      <w:szCs w:val="16"/>
    </w:rPr>
  </w:style>
  <w:style w:type="paragraph" w:styleId="Komentarotekstas">
    <w:name w:val="annotation text"/>
    <w:basedOn w:val="prastasis"/>
    <w:link w:val="KomentarotekstasDiagrama"/>
    <w:uiPriority w:val="99"/>
    <w:semiHidden/>
    <w:unhideWhenUsed/>
    <w:rsid w:val="00BE490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E490A"/>
    <w:rPr>
      <w:sz w:val="20"/>
      <w:szCs w:val="20"/>
    </w:rPr>
  </w:style>
  <w:style w:type="paragraph" w:styleId="Komentarotema">
    <w:name w:val="annotation subject"/>
    <w:basedOn w:val="Komentarotekstas"/>
    <w:next w:val="Komentarotekstas"/>
    <w:link w:val="KomentarotemaDiagrama"/>
    <w:uiPriority w:val="99"/>
    <w:semiHidden/>
    <w:unhideWhenUsed/>
    <w:rsid w:val="00BE490A"/>
    <w:rPr>
      <w:b/>
      <w:bCs/>
    </w:rPr>
  </w:style>
  <w:style w:type="character" w:customStyle="1" w:styleId="KomentarotemaDiagrama">
    <w:name w:val="Komentaro tema Diagrama"/>
    <w:basedOn w:val="KomentarotekstasDiagrama"/>
    <w:link w:val="Komentarotema"/>
    <w:uiPriority w:val="99"/>
    <w:semiHidden/>
    <w:rsid w:val="00BE490A"/>
    <w:rPr>
      <w:b/>
      <w:bCs/>
      <w:sz w:val="20"/>
      <w:szCs w:val="20"/>
    </w:rPr>
  </w:style>
  <w:style w:type="paragraph" w:styleId="Debesliotekstas">
    <w:name w:val="Balloon Text"/>
    <w:basedOn w:val="prastasis"/>
    <w:link w:val="DebesliotekstasDiagrama"/>
    <w:uiPriority w:val="99"/>
    <w:semiHidden/>
    <w:unhideWhenUsed/>
    <w:rsid w:val="00BE49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490A"/>
    <w:rPr>
      <w:rFonts w:ascii="Segoe UI" w:hAnsi="Segoe UI" w:cs="Segoe UI"/>
      <w:sz w:val="18"/>
      <w:szCs w:val="18"/>
    </w:rPr>
  </w:style>
  <w:style w:type="paragraph" w:styleId="Antrats">
    <w:name w:val="header"/>
    <w:basedOn w:val="prastasis"/>
    <w:link w:val="AntratsDiagrama"/>
    <w:uiPriority w:val="99"/>
    <w:unhideWhenUsed/>
    <w:rsid w:val="005D58F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D58FC"/>
  </w:style>
  <w:style w:type="paragraph" w:styleId="Porat">
    <w:name w:val="footer"/>
    <w:basedOn w:val="prastasis"/>
    <w:link w:val="PoratDiagrama"/>
    <w:uiPriority w:val="99"/>
    <w:unhideWhenUsed/>
    <w:rsid w:val="005D58F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D5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unhideWhenUsed/>
    <w:rsid w:val="00BE490A"/>
    <w:rPr>
      <w:sz w:val="16"/>
      <w:szCs w:val="16"/>
    </w:rPr>
  </w:style>
  <w:style w:type="paragraph" w:styleId="Komentarotekstas">
    <w:name w:val="annotation text"/>
    <w:basedOn w:val="prastasis"/>
    <w:link w:val="KomentarotekstasDiagrama"/>
    <w:uiPriority w:val="99"/>
    <w:semiHidden/>
    <w:unhideWhenUsed/>
    <w:rsid w:val="00BE490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E490A"/>
    <w:rPr>
      <w:sz w:val="20"/>
      <w:szCs w:val="20"/>
    </w:rPr>
  </w:style>
  <w:style w:type="paragraph" w:styleId="Komentarotema">
    <w:name w:val="annotation subject"/>
    <w:basedOn w:val="Komentarotekstas"/>
    <w:next w:val="Komentarotekstas"/>
    <w:link w:val="KomentarotemaDiagrama"/>
    <w:uiPriority w:val="99"/>
    <w:semiHidden/>
    <w:unhideWhenUsed/>
    <w:rsid w:val="00BE490A"/>
    <w:rPr>
      <w:b/>
      <w:bCs/>
    </w:rPr>
  </w:style>
  <w:style w:type="character" w:customStyle="1" w:styleId="KomentarotemaDiagrama">
    <w:name w:val="Komentaro tema Diagrama"/>
    <w:basedOn w:val="KomentarotekstasDiagrama"/>
    <w:link w:val="Komentarotema"/>
    <w:uiPriority w:val="99"/>
    <w:semiHidden/>
    <w:rsid w:val="00BE490A"/>
    <w:rPr>
      <w:b/>
      <w:bCs/>
      <w:sz w:val="20"/>
      <w:szCs w:val="20"/>
    </w:rPr>
  </w:style>
  <w:style w:type="paragraph" w:styleId="Debesliotekstas">
    <w:name w:val="Balloon Text"/>
    <w:basedOn w:val="prastasis"/>
    <w:link w:val="DebesliotekstasDiagrama"/>
    <w:uiPriority w:val="99"/>
    <w:semiHidden/>
    <w:unhideWhenUsed/>
    <w:rsid w:val="00BE49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490A"/>
    <w:rPr>
      <w:rFonts w:ascii="Segoe UI" w:hAnsi="Segoe UI" w:cs="Segoe UI"/>
      <w:sz w:val="18"/>
      <w:szCs w:val="18"/>
    </w:rPr>
  </w:style>
  <w:style w:type="paragraph" w:styleId="Antrats">
    <w:name w:val="header"/>
    <w:basedOn w:val="prastasis"/>
    <w:link w:val="AntratsDiagrama"/>
    <w:uiPriority w:val="99"/>
    <w:unhideWhenUsed/>
    <w:rsid w:val="005D58F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D58FC"/>
  </w:style>
  <w:style w:type="paragraph" w:styleId="Porat">
    <w:name w:val="footer"/>
    <w:basedOn w:val="prastasis"/>
    <w:link w:val="PoratDiagrama"/>
    <w:uiPriority w:val="99"/>
    <w:unhideWhenUsed/>
    <w:rsid w:val="005D58F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D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7459">
      <w:bodyDiv w:val="1"/>
      <w:marLeft w:val="0"/>
      <w:marRight w:val="0"/>
      <w:marTop w:val="0"/>
      <w:marBottom w:val="0"/>
      <w:divBdr>
        <w:top w:val="none" w:sz="0" w:space="0" w:color="auto"/>
        <w:left w:val="none" w:sz="0" w:space="0" w:color="auto"/>
        <w:bottom w:val="none" w:sz="0" w:space="0" w:color="auto"/>
        <w:right w:val="none" w:sz="0" w:space="0" w:color="auto"/>
      </w:divBdr>
    </w:div>
    <w:div w:id="17082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aikoteises.lt/media/file/Isakymas%20del%20GIMK%20programos%20tvirtinimo_2018%20birzelis(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062B-2FBD-4C76-AB5D-4BD847AA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16205</Words>
  <Characters>9237</Characters>
  <Application>Microsoft Office Word</Application>
  <DocSecurity>4</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Pabedinskienė</dc:creator>
  <cp:lastModifiedBy>TRAPINSKIENĖ Aušrinė</cp:lastModifiedBy>
  <cp:revision>2</cp:revision>
  <dcterms:created xsi:type="dcterms:W3CDTF">2021-02-15T08:45:00Z</dcterms:created>
  <dcterms:modified xsi:type="dcterms:W3CDTF">2021-02-15T08:45:00Z</dcterms:modified>
</cp:coreProperties>
</file>