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232476da9ca543f8b9e5021e93defdf8"/>
        <w:lock w:val="sdtLocked"/>
        <w:richText/>
      </w:sdtPr>
      <w:sdtContent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639" w:firstLine="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8639" w:firstLine="8"/>
            <w:jc w:val="both"/>
            <w:rPr>
              <w:rFonts w:eastAsia="Calibri"/>
              <w:szCs w:val="24"/>
            </w:rPr>
          </w:pPr>
          <w:sdt>
            <w:sdtPr>
              <w:alias w:val="Numeris"/>
              <w:tag w:val="nr_232476da9ca543f8b9e5021e93defdf8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15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sdt>
          <w:sdtPr>
            <w:alias w:val="Pavadinimas"/>
            <w:tag w:val="title_232476da9ca543f8b9e5021e93defdf8"/>
            <w:lock w:val="sdtLocked"/>
            <w:richText/>
          </w:sdtPr>
          <w:sdtContent>
            <w:p>
              <w:pPr>
                <w:spacing w:line="240" w:lineRule="atLeast"/>
                <w:jc w:val="center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VALSTYBINIO VISUOMENĖS SVEIKATOS STIPRINIMO FONDO LĖŠOMIS FINANSUOJAMO</w:t>
              </w:r>
            </w:p>
            <w:p>
              <w:pPr>
                <w:spacing w:line="240" w:lineRule="atLeast"/>
                <w:jc w:val="center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MOKSLINIO TYRIMO ATASKAITA</w:t>
              </w:r>
            </w:p>
          </w:sdtContent>
        </w:sdt>
        <w:p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</w:p>
        <w:p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3108"/>
            <w:gridCol w:w="34"/>
            <w:gridCol w:w="12015"/>
          </w:tblGrid>
          <w:tr>
            <w:trPr>
              <w:trHeight w:val="640"/>
            </w:trPr>
            <w:tc>
              <w:tcPr>
                <w:tcW w:w="15168" w:type="dxa"/>
                <w:gridSpan w:val="4"/>
                <w:tcBorders>
                  <w:bottom w:val="single" w:sz="4" w:space="0" w:color="auto"/>
                </w:tcBorders>
                <w:shd w:val="clear" w:color="auto" w:fill="D9D9D9"/>
                <w:noWrap/>
                <w:vAlign w:val="center"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BENDROJI DALIS</w:t>
                </w: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tcBorders>
                  <w:bottom w:val="single" w:sz="4" w:space="0" w:color="auto"/>
                </w:tcBorders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tcBorders>
                  <w:bottom w:val="single" w:sz="4" w:space="0" w:color="auto"/>
                </w:tcBorders>
                <w:shd w:val="clear" w:color="auto" w:fill="FFFFFF"/>
              </w:tcPr>
              <w:p>
                <w:pPr>
                  <w:rPr>
                    <w:b/>
                    <w:bCs/>
                    <w:szCs w:val="24"/>
                  </w:rPr>
                </w:pPr>
              </w:p>
            </w:tc>
          </w:tr>
          <w:tr>
            <w:trPr>
              <w:trHeight w:val="836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i/>
                    <w:szCs w:val="24"/>
                  </w:rPr>
                </w:pPr>
              </w:p>
            </w:tc>
          </w:tr>
          <w:tr>
            <w:trPr>
              <w:trHeight w:val="645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teikimo data</w:t>
                </w:r>
              </w:p>
            </w:tc>
            <w:tc>
              <w:tcPr>
                <w:tcW w:w="12015" w:type="dxa"/>
                <w:shd w:val="clear" w:color="auto" w:fill="FFFFFF"/>
                <w:vAlign w:val="bottom"/>
              </w:tcPr>
              <w:p>
                <w:pPr>
                  <w:jc w:val="both"/>
                  <w:rPr>
                    <w:bCs/>
                    <w:i/>
                    <w:szCs w:val="24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650"/>
            </w:trPr>
            <w:tc>
              <w:tcPr>
                <w:tcW w:w="15168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pacing w:line="276" w:lineRule="auto"/>
                  <w:jc w:val="center"/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 w:val="22"/>
                    <w:szCs w:val="22"/>
                    <w:lang w:eastAsia="lt-LT"/>
                  </w:rPr>
                  <w:t>PROJEKTO VEIKLOS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311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Atliktų darbų ir jų apimčių aprašymas</w:t>
                </w:r>
              </w:p>
            </w:tc>
            <w:tc>
              <w:tcPr>
                <w:tcW w:w="120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311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Viešinimas</w:t>
                </w:r>
              </w:p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(Planuojamų ir (ar) išleistų publikacijų sąrašas)</w:t>
                </w:r>
              </w:p>
            </w:tc>
            <w:tc>
              <w:tcPr>
                <w:tcW w:w="120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311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*Mokslinio tyrimo medžiaga (ne daugiau 50 lapų): pagrindimas, literatūros analizė, metodologija, rezultatai, rezultatų aptarimas, išvados ir rekomendacijos)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20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ind w:firstLine="48"/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311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**Mokslinio tyrimo santrauka: pagrindimas, metodologija, pagrindiniai rezultatai, išvados ir rekomendacijos)</w:t>
                </w:r>
              </w:p>
            </w:tc>
            <w:tc>
              <w:tcPr>
                <w:tcW w:w="1204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rPr>
                    <w:rFonts w:ascii="Calibri" w:eastAsia="Calibri" w:hAnsi="Calibri"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* Medžiaga teikiama kartu su galutine projekto ataskaita.</w:t>
                </w: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** Santrauka teikiama kartu su galutine projekto ataskaita.</w:t>
                </w:r>
              </w:p>
            </w:tc>
          </w:tr>
          <w:tr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>
                <w:pPr>
                  <w:spacing w:line="276" w:lineRule="auto"/>
                  <w:rPr>
                    <w:rFonts w:eastAsia="Calibri"/>
                    <w:b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rPr>
                    <w:rFonts w:eastAsia="Calibri"/>
                    <w:b/>
                    <w:color w:val="000000"/>
                    <w:sz w:val="20"/>
                    <w:lang w:eastAsia="lt-LT"/>
                  </w:rPr>
                </w:pPr>
              </w:p>
            </w:tc>
          </w:tr>
        </w:tbl>
        <w:p/>
      </w:sdtContent>
    </w:sdt>
    <w:sdt>
      <w:sdtPr>
        <w:alias w:val="pastraipa"/>
        <w:tag w:val="part_ec0a6dae82fe4931a046d9681e080a58"/>
        <w:lock w:val="sdtLocked"/>
        <w:richText/>
      </w:sdtPr>
      <w:sdtContent>
        <w:p>
          <w:pPr>
            <w:spacing w:line="276" w:lineRule="auto"/>
            <w:rPr>
              <w:rFonts w:eastAsia="Calibri"/>
              <w:szCs w:val="24"/>
            </w:rPr>
          </w:pPr>
          <w:r>
            <w:rPr>
              <w:rFonts w:eastAsia="Calibri"/>
              <w:b/>
              <w:szCs w:val="24"/>
            </w:rPr>
            <w:t>Ataskaitą parengęs asmuo</w:t>
            <w:tab/>
          </w:r>
          <w:r>
            <w:rPr>
              <w:rFonts w:eastAsia="Calibri"/>
              <w:i/>
              <w:szCs w:val="24"/>
            </w:rPr>
            <w:t>(vardas, pavardė)</w:t>
            <w:tab/>
            <w:tab/>
            <w:t>(parašas)</w:t>
          </w: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pastraipa"/>
        <w:tag w:val="part_43718e74ef4f4876a35bc457dfb7f6f2"/>
        <w:lock w:val="sdtLocked"/>
        <w:richText/>
      </w:sdtPr>
      <w:sdtContent>
        <w:p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>Projekto vadovas</w:t>
          </w:r>
          <w:r>
            <w:rPr>
              <w:rFonts w:eastAsia="Calibri"/>
              <w:szCs w:val="24"/>
            </w:rPr>
            <w:tab/>
            <w:tab/>
            <w:t>(</w:t>
          </w:r>
          <w:r>
            <w:rPr>
              <w:rFonts w:eastAsia="Calibri"/>
              <w:i/>
              <w:szCs w:val="24"/>
            </w:rPr>
            <w:t>vardas, pavardė)</w:t>
            <w:tab/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</w:t>
          </w:r>
        </w:p>
        <w:p>
          <w:pPr>
            <w:rPr>
              <w:sz w:val="18"/>
              <w:szCs w:val="18"/>
            </w:rPr>
          </w:pPr>
        </w:p>
        <w:sdt>
          <w:sdtPr>
            <w:alias w:val="pabaiga"/>
            <w:tag w:val="part_8d839bdd6e804e4bb49be5e71ea0e375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rFonts w:ascii="Calibri" w:eastAsia="Calibri" w:hAnsi="Calibri"/>
                  <w:sz w:val="22"/>
                  <w:szCs w:val="22"/>
                </w:rPr>
              </w:pPr>
              <w:r>
                <w:rPr>
                  <w:rFonts w:ascii="Calibri" w:eastAsia="Calibri" w:hAnsi="Calibri"/>
                  <w:sz w:val="22"/>
                  <w:szCs w:val="22"/>
                </w:rPr>
                <w:t>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134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049E941D-83D7-494E-8B9A-A571281440F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lentele" Nr="15" Title="VALSTYBINIO VISUOMENĖS SVEIKATOS STIPRINIMO FONDO LĖŠOMIS FINANSUOJAMO MOKSLINIO TYRIMO ATASKAITA" DocPartId="e59a9f5740c64af69737233b71fa46d0" PartId="232476da9ca543f8b9e5021e93defdf8"/>
  <Part Type="pastraipa" DocPartId="b0d19c98ca9549598671a8eecc877032" PartId="ec0a6dae82fe4931a046d9681e080a58"/>
  <Part Type="pastraipa" DocPartId="7ac411c5b1c84cacab300d9bf4fec9a5" PartId="43718e74ef4f4876a35bc457dfb7f6f2">
    <Part Type="pabaiga" DocPartId="780da3e148ab4e84be3941048a44bfea" PartId="8d839bdd6e804e4bb49be5e71ea0e375"/>
  </Part>
</Parts>
</file>

<file path=customXml/itemProps1.xml><?xml version="1.0" encoding="utf-8"?>
<ds:datastoreItem xmlns:ds="http://schemas.openxmlformats.org/officeDocument/2006/customXml" ds:itemID="{CB6B7BA2-6FB5-4C39-B233-B1C92BA7894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0F47179-CB64-4ED5-BEDB-84F551C4BBA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110</Words>
  <Characters>888</Characters>
  <Application>Microsoft Office Word</Application>
  <DocSecurity>4</DocSecurity>
  <Lines>52</Lines>
  <Paragraphs>24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2022-03-24T13:31:00Z</dcterms:created>
  <dc:creator>Svecias</dc:creator>
  <lastModifiedBy>adlibuser</lastModifiedBy>
  <lastPrinted>2017-02-24T10:38:00Z</lastPrinted>
  <dcterms:modified xsi:type="dcterms:W3CDTF">2022-03-24T13:31:00Z</dcterms:modified>
  <revision>2</revision>
</coreProperties>
</file>