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22"/>
        <w:gridCol w:w="342"/>
        <w:gridCol w:w="5382"/>
      </w:tblGrid>
      <w:tr w:rsidR="00296349" w:rsidRPr="00E82EEC" w:rsidTr="00DD6D23">
        <w:trPr>
          <w:trHeight w:val="20"/>
        </w:trPr>
        <w:tc>
          <w:tcPr>
            <w:tcW w:w="8722" w:type="dxa"/>
          </w:tcPr>
          <w:p w:rsidR="00296349" w:rsidRPr="00E82EEC" w:rsidRDefault="00296349" w:rsidP="00296349">
            <w:pPr>
              <w:tabs>
                <w:tab w:val="left" w:pos="5442"/>
              </w:tabs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:rsidR="00296349" w:rsidRPr="00E82EEC" w:rsidRDefault="00296349" w:rsidP="00296349">
            <w:pPr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724" w:type="dxa"/>
            <w:gridSpan w:val="2"/>
          </w:tcPr>
          <w:p w:rsidR="00DD6D23" w:rsidRPr="00E82EEC" w:rsidRDefault="00296349" w:rsidP="00E82EE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2014–2020 m</w:t>
            </w:r>
            <w:r w:rsid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etų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Europos Sąjungos fondų investicijų veiksmų programos 9 prioriteto „Visuomenės švietimas ir žmogiškųjų išteklių potencialo didinimas“ 09.3.3-LMT-K-712 priemonės „</w:t>
            </w:r>
            <w:r w:rsidR="00ED33D9"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Mokslininkų, kitų tyrėjų, studentų mokslinės kompetencijos ugdymas per praktinę mokslinę veiklą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“ projektų finansavimo sąlygų aprašo </w:t>
            </w:r>
            <w:r w:rsidR="005C21C0"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Nr.</w:t>
            </w:r>
            <w:r w:rsidR="00D95B1F"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2414C"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</w:p>
          <w:p w:rsidR="00296349" w:rsidRPr="00E82EEC" w:rsidRDefault="00C54512" w:rsidP="00E82EE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="00296349"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priedas</w:t>
            </w:r>
          </w:p>
        </w:tc>
      </w:tr>
      <w:tr w:rsidR="00AE74A0" w:rsidRPr="00E82EEC" w:rsidTr="00DD6D23">
        <w:trPr>
          <w:gridAfter w:val="1"/>
          <w:wAfter w:w="5382" w:type="dxa"/>
          <w:trHeight w:val="114"/>
        </w:trPr>
        <w:tc>
          <w:tcPr>
            <w:tcW w:w="9064" w:type="dxa"/>
            <w:gridSpan w:val="2"/>
          </w:tcPr>
          <w:p w:rsidR="00AA7E18" w:rsidRPr="00E82EEC" w:rsidRDefault="00AA7E18" w:rsidP="00B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DD6D23" w:rsidRPr="00E82EEC" w:rsidRDefault="00DD6D23" w:rsidP="00DD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E82EE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(Poveiklės „Kompetencijos kėlimas mokslinėje stažuotėje“ projekto naudos ir kokybės vertinimo lentelės forma)</w:t>
      </w:r>
    </w:p>
    <w:p w:rsidR="00DD6D23" w:rsidRPr="00E82EEC" w:rsidRDefault="00DD6D23" w:rsidP="00DD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DD6D23" w:rsidRPr="00E82EEC" w:rsidRDefault="00DD6D23" w:rsidP="00DD6D23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/>
        </w:rPr>
      </w:pPr>
      <w:r w:rsidRPr="00E82EE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POVEIKLĖS „KOMPETENCIJOS KĖLIMAS MOKSLINĖJE STAŽUOTĖJE“</w:t>
      </w:r>
    </w:p>
    <w:p w:rsidR="00DD6D23" w:rsidRPr="00E82EEC" w:rsidRDefault="00DD6D23" w:rsidP="00DD6D23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/>
        </w:rPr>
      </w:pPr>
      <w:r w:rsidRPr="00E82E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/>
        </w:rPr>
        <w:t>PROJEKTO Naudos ir kokybės vertinimo LENTELĖ</w:t>
      </w:r>
    </w:p>
    <w:p w:rsidR="00DD6D23" w:rsidRPr="00E82EEC" w:rsidRDefault="00DD6D23" w:rsidP="00DD6D2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aps/>
          <w:sz w:val="24"/>
          <w:szCs w:val="24"/>
          <w:lang w:val="lt-L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711"/>
      </w:tblGrid>
      <w:tr w:rsidR="00DD6D23" w:rsidRPr="00E82EEC" w:rsidTr="00DD6D23">
        <w:tc>
          <w:tcPr>
            <w:tcW w:w="3856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Paraiškos kodas</w:t>
            </w:r>
          </w:p>
        </w:tc>
        <w:tc>
          <w:tcPr>
            <w:tcW w:w="10711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DD6D23" w:rsidRPr="00E82EEC" w:rsidTr="00DD6D23">
        <w:tc>
          <w:tcPr>
            <w:tcW w:w="3856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Pareiškėjo pavadinimas</w:t>
            </w:r>
          </w:p>
        </w:tc>
        <w:tc>
          <w:tcPr>
            <w:tcW w:w="10711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</w:pPr>
          </w:p>
        </w:tc>
      </w:tr>
      <w:tr w:rsidR="00DD6D23" w:rsidRPr="00E82EEC" w:rsidTr="00DD6D23">
        <w:tc>
          <w:tcPr>
            <w:tcW w:w="3856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Projekto pavadinimas</w:t>
            </w:r>
          </w:p>
        </w:tc>
        <w:tc>
          <w:tcPr>
            <w:tcW w:w="10711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</w:pPr>
          </w:p>
        </w:tc>
      </w:tr>
      <w:tr w:rsidR="00DD6D23" w:rsidRPr="00E82EEC" w:rsidTr="00DD6D23">
        <w:tc>
          <w:tcPr>
            <w:tcW w:w="14567" w:type="dxa"/>
            <w:gridSpan w:val="2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Projektą planuojama įgyvendinti: 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 su partneriu (-iais)              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 be partnerio (-ių)</w:t>
            </w:r>
          </w:p>
        </w:tc>
      </w:tr>
      <w:tr w:rsidR="00DD6D23" w:rsidRPr="00E82EEC" w:rsidTr="00DD6D23">
        <w:tc>
          <w:tcPr>
            <w:tcW w:w="14567" w:type="dxa"/>
            <w:gridSpan w:val="2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  <w:p w:rsidR="00DD6D23" w:rsidRPr="00E82EEC" w:rsidRDefault="00DD6D23" w:rsidP="00470E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 PIRMINĖ               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PATIKSLINTA</w:t>
            </w:r>
          </w:p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 w:eastAsia="lt-LT"/>
              </w:rPr>
              <w:t>(Žymima „Patikslinta“ tais atvejais, kai ši lentelė tikslinama po to, kai paraiška grąžinama pakartotiniam vertinimui.)</w:t>
            </w:r>
          </w:p>
        </w:tc>
      </w:tr>
    </w:tbl>
    <w:p w:rsidR="00DD6D23" w:rsidRPr="00E82EEC" w:rsidRDefault="00DD6D23" w:rsidP="00DD6D23">
      <w:pPr>
        <w:spacing w:after="0" w:line="240" w:lineRule="auto"/>
        <w:ind w:left="720" w:right="373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2198"/>
        <w:gridCol w:w="2250"/>
        <w:gridCol w:w="2250"/>
        <w:gridCol w:w="2170"/>
      </w:tblGrid>
      <w:tr w:rsidR="00DD6D23" w:rsidRPr="00E82EEC" w:rsidTr="00DD6D23">
        <w:trPr>
          <w:trHeight w:val="1050"/>
        </w:trPr>
        <w:tc>
          <w:tcPr>
            <w:tcW w:w="2297" w:type="dxa"/>
            <w:shd w:val="clear" w:color="auto" w:fill="auto"/>
          </w:tcPr>
          <w:p w:rsidR="00DD6D23" w:rsidRPr="00E82EEC" w:rsidRDefault="00DD6D23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Prioritetinis projektų atrankos kriterijaus  (toliau – kriterijus) pavadinimas</w:t>
            </w:r>
          </w:p>
        </w:tc>
        <w:tc>
          <w:tcPr>
            <w:tcW w:w="3402" w:type="dxa"/>
            <w:shd w:val="clear" w:color="auto" w:fill="auto"/>
          </w:tcPr>
          <w:p w:rsidR="00DD6D23" w:rsidRPr="00E82EEC" w:rsidRDefault="00DD6D23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Kriterijaus vertinimo aspektai ir paaiškinimai </w:t>
            </w:r>
          </w:p>
          <w:p w:rsidR="00DD6D23" w:rsidRPr="00E82EEC" w:rsidRDefault="00DD6D23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val="lt-LT"/>
              </w:rPr>
            </w:pP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Didžiausias galimas kriterijaus balas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Vertinimo metu suteiktų balų skaičius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Minimalus privalomas surinkti balų skaičius</w:t>
            </w:r>
          </w:p>
        </w:tc>
        <w:tc>
          <w:tcPr>
            <w:tcW w:w="2170" w:type="dxa"/>
            <w:shd w:val="clear" w:color="auto" w:fill="auto"/>
          </w:tcPr>
          <w:p w:rsidR="00DD6D23" w:rsidRPr="00E82EEC" w:rsidRDefault="00DD6D23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Komentarai</w:t>
            </w:r>
          </w:p>
        </w:tc>
      </w:tr>
      <w:tr w:rsidR="00DD6D23" w:rsidRPr="00E82EEC" w:rsidTr="00DD6D23">
        <w:tc>
          <w:tcPr>
            <w:tcW w:w="2297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1. 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Tyrėjo mokslinės ir (ar) pedagoginės veiklos rezultatai</w:t>
            </w:r>
          </w:p>
        </w:tc>
        <w:tc>
          <w:tcPr>
            <w:tcW w:w="3402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Pagal šį kriterijų vertinama tyrėjo, 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ketinančio dalyvauti mokslo renginyje (tarptautinėje konferencijoje, moksliniame seminare, mokykloje ir pan.), mokslinės ir (ar) pedagoginės veiklos pastarųjų </w:t>
            </w:r>
            <w:r w:rsidR="00EB5CB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trejų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metų iki 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kvietimo teikti paraiškas termino paskutinės dienos rezultatai: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aukšto tarptautinio lygio – 21-25 balai;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vidutinio tarptautinio lygio – 16-20 balų;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aukšto nacionalinio lygio – 11-15 balų;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vidutinio nacionalinio – 6-10 balų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žemesnio nei vidutinio nacionalinio lygio – 0-5 balai.</w:t>
            </w: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lastRenderedPageBreak/>
              <w:t>25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15</w:t>
            </w:r>
          </w:p>
        </w:tc>
        <w:tc>
          <w:tcPr>
            <w:tcW w:w="217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</w:tr>
      <w:tr w:rsidR="00DD6D23" w:rsidRPr="00E82EEC" w:rsidTr="00DD6D23">
        <w:tc>
          <w:tcPr>
            <w:tcW w:w="2297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2. 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 xml:space="preserve">Mokslinės stažuotės tikslo ir uždavinių pagrįstumas ir atitiktis tyrėjo vykdomų tyrimų problematikai </w:t>
            </w:r>
          </w:p>
        </w:tc>
        <w:tc>
          <w:tcPr>
            <w:tcW w:w="3402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Pagal šį kriterijų v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ertinama: </w:t>
            </w:r>
          </w:p>
          <w:p w:rsidR="00DD6D23" w:rsidRPr="00E82EEC" w:rsidRDefault="00DD6D23" w:rsidP="00470ED2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Mokslinės stažuotės išsikelto tikslo (-ų) ir nusistatytų uždavinių aiškumas bei pagrįstumas – 0-13 balų;</w:t>
            </w:r>
          </w:p>
          <w:p w:rsidR="00DD6D23" w:rsidRPr="00E82EEC" w:rsidRDefault="00DD6D23" w:rsidP="00470ED2">
            <w:pPr>
              <w:pStyle w:val="Sraopastraip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Mokslinės stažuotės tikslų ir uždavinių  atitikimas ir susietumas su tyrėjo vykdoma  mokslo tiriamąja veikla – 0-12 balų. </w:t>
            </w: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15</w:t>
            </w:r>
          </w:p>
        </w:tc>
        <w:tc>
          <w:tcPr>
            <w:tcW w:w="217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</w:tr>
      <w:tr w:rsidR="00DD6D23" w:rsidRPr="00E82EEC" w:rsidTr="00DD6D23">
        <w:tc>
          <w:tcPr>
            <w:tcW w:w="2297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3. 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Institucijos, į kurią vykstama, lygis</w:t>
            </w:r>
          </w:p>
        </w:tc>
        <w:tc>
          <w:tcPr>
            <w:tcW w:w="3402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Pagal šį kriterijų v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ertinamas institucijos, į kurią tyrėjas vyksta vykdyti mokslinės tiriamosios veiklos, lygis, atsižvelgiant į institucijoje sukoncentruotą mokslinį potencialą, jos tarptautinį pripažinimą. </w:t>
            </w: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Institucijos lygis: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aukštas tarptautinis lygis – 21-25 balai;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vidutinis tarptautinis lygis – 16-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20 balų;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aukštas regioninis lygis – 11-15 balų;</w:t>
            </w:r>
          </w:p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vidutinis ir žemesnis nei vidutinis regioninis lygis – 0-10 balų.</w:t>
            </w: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lastRenderedPageBreak/>
              <w:t>25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15</w:t>
            </w:r>
          </w:p>
        </w:tc>
        <w:tc>
          <w:tcPr>
            <w:tcW w:w="217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</w:tr>
      <w:tr w:rsidR="00DD6D23" w:rsidRPr="00E82EEC" w:rsidTr="00DD6D23">
        <w:tc>
          <w:tcPr>
            <w:tcW w:w="2297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4. 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Mokslinės stažuotės rezultatų svarba</w:t>
            </w:r>
          </w:p>
        </w:tc>
        <w:tc>
          <w:tcPr>
            <w:tcW w:w="3402" w:type="dxa"/>
            <w:shd w:val="clear" w:color="auto" w:fill="auto"/>
          </w:tcPr>
          <w:p w:rsidR="00DD6D23" w:rsidRPr="00E82EEC" w:rsidRDefault="00DD6D23" w:rsidP="00470ED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>Pagal šį kriterijų v</w:t>
            </w: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ertinami:</w:t>
            </w:r>
          </w:p>
          <w:p w:rsidR="00DD6D23" w:rsidRPr="00E82EEC" w:rsidRDefault="00DD6D23" w:rsidP="00470ED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planuojami mokslinės stažuotės rezultatai, jų nauda bei poveikis tolimesnei tyrėjo mokslinei veiklai – 0-13 balų;</w:t>
            </w:r>
          </w:p>
          <w:p w:rsidR="00DD6D23" w:rsidRPr="00E82EEC" w:rsidRDefault="00DD6D23" w:rsidP="00470ED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planuojamų mokslinės stažuotės rezultatų pritaikymo galimybės ir perspektyvos – 0-12balų. </w:t>
            </w: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25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15</w:t>
            </w:r>
          </w:p>
        </w:tc>
        <w:tc>
          <w:tcPr>
            <w:tcW w:w="217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DD6D23" w:rsidRPr="00E82EEC" w:rsidTr="00DD6D23">
        <w:tc>
          <w:tcPr>
            <w:tcW w:w="5699" w:type="dxa"/>
            <w:gridSpan w:val="2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Suma</w:t>
            </w: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:</w:t>
            </w: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  <w:t>100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60</w:t>
            </w:r>
          </w:p>
        </w:tc>
        <w:tc>
          <w:tcPr>
            <w:tcW w:w="2170" w:type="dxa"/>
            <w:shd w:val="clear" w:color="auto" w:fill="BFBFBF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</w:tr>
      <w:tr w:rsidR="00DD6D23" w:rsidRPr="00E82EEC" w:rsidTr="00DD6D23">
        <w:tc>
          <w:tcPr>
            <w:tcW w:w="5699" w:type="dxa"/>
            <w:gridSpan w:val="2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Minimali privaloma surinkti balų suma:</w:t>
            </w:r>
          </w:p>
        </w:tc>
        <w:tc>
          <w:tcPr>
            <w:tcW w:w="2198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  <w:r w:rsidRPr="00E82EEC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60</w:t>
            </w: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  <w:shd w:val="clear" w:color="auto" w:fill="auto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170" w:type="dxa"/>
            <w:shd w:val="clear" w:color="auto" w:fill="BFBFBF"/>
          </w:tcPr>
          <w:p w:rsidR="00DD6D23" w:rsidRPr="00E82EEC" w:rsidRDefault="00DD6D23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lt-LT"/>
              </w:rPr>
            </w:pPr>
          </w:p>
        </w:tc>
      </w:tr>
    </w:tbl>
    <w:p w:rsidR="00DD6D23" w:rsidRPr="00E82EEC" w:rsidRDefault="00DD6D23" w:rsidP="00DD6D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/>
        </w:rPr>
      </w:pPr>
    </w:p>
    <w:p w:rsidR="00296349" w:rsidRPr="00E82EEC" w:rsidRDefault="00296349" w:rsidP="00296349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460E3" w:rsidRPr="00E82EEC" w:rsidRDefault="003460E3" w:rsidP="00296349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96349" w:rsidRPr="00E82EEC" w:rsidRDefault="00296349" w:rsidP="0029634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____________________________________                               </w:t>
      </w:r>
      <w:r w:rsidR="00840C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________________         </w:t>
      </w:r>
      <w:r w:rsidR="003460E3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60E3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D6D23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___________________________</w:t>
      </w:r>
    </w:p>
    <w:p w:rsidR="00296349" w:rsidRPr="00E82EEC" w:rsidRDefault="001135D8" w:rsidP="00296349">
      <w:pPr>
        <w:tabs>
          <w:tab w:val="left" w:pos="75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="00296349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840C2D">
        <w:rPr>
          <w:rFonts w:ascii="Times New Roman" w:eastAsia="Times New Roman" w:hAnsi="Times New Roman" w:cs="Times New Roman"/>
          <w:sz w:val="24"/>
          <w:szCs w:val="24"/>
          <w:lang w:val="lt-LT"/>
        </w:rPr>
        <w:t>Eksperto vardas ir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pavardė)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(D</w:t>
      </w:r>
      <w:r w:rsidR="00296349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ata) </w:t>
      </w:r>
      <w:r w:rsidR="00296349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460E3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</w:t>
      </w:r>
      <w:r w:rsidR="00296349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296349"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>arašas)</w:t>
      </w:r>
    </w:p>
    <w:p w:rsidR="00296349" w:rsidRPr="00E82EEC" w:rsidRDefault="00296349" w:rsidP="00296349">
      <w:pPr>
        <w:tabs>
          <w:tab w:val="center" w:pos="10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</w:t>
      </w:r>
      <w:r w:rsidRPr="00E82EE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</w:t>
      </w:r>
    </w:p>
    <w:p w:rsidR="00296349" w:rsidRPr="00E82EEC" w:rsidRDefault="00296349" w:rsidP="0029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96349" w:rsidRPr="00E82EEC" w:rsidRDefault="00296349" w:rsidP="002963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96349" w:rsidRPr="00E82EEC" w:rsidRDefault="00296349" w:rsidP="00296349">
      <w:pPr>
        <w:rPr>
          <w:rFonts w:ascii="Times New Roman" w:hAnsi="Times New Roman" w:cs="Times New Roman"/>
          <w:sz w:val="24"/>
          <w:szCs w:val="24"/>
        </w:rPr>
      </w:pPr>
    </w:p>
    <w:p w:rsidR="000C5E22" w:rsidRPr="00E82EEC" w:rsidRDefault="000C5E22">
      <w:pPr>
        <w:rPr>
          <w:rFonts w:ascii="Times New Roman" w:hAnsi="Times New Roman" w:cs="Times New Roman"/>
          <w:sz w:val="24"/>
          <w:szCs w:val="24"/>
        </w:rPr>
      </w:pPr>
    </w:p>
    <w:sectPr w:rsidR="000C5E22" w:rsidRPr="00E82EEC" w:rsidSect="00E11AE1">
      <w:headerReference w:type="even" r:id="rId7"/>
      <w:headerReference w:type="default" r:id="rId8"/>
      <w:pgSz w:w="16838" w:h="11906" w:orient="landscape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01" w:rsidRDefault="00A06601" w:rsidP="00296349">
      <w:pPr>
        <w:spacing w:after="0" w:line="240" w:lineRule="auto"/>
      </w:pPr>
      <w:r>
        <w:separator/>
      </w:r>
    </w:p>
  </w:endnote>
  <w:endnote w:type="continuationSeparator" w:id="0">
    <w:p w:rsidR="00A06601" w:rsidRDefault="00A06601" w:rsidP="0029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01" w:rsidRDefault="00A06601" w:rsidP="00296349">
      <w:pPr>
        <w:spacing w:after="0" w:line="240" w:lineRule="auto"/>
      </w:pPr>
      <w:r>
        <w:separator/>
      </w:r>
    </w:p>
  </w:footnote>
  <w:footnote w:type="continuationSeparator" w:id="0">
    <w:p w:rsidR="00A06601" w:rsidRDefault="00A06601" w:rsidP="0029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80" w:rsidRDefault="006B03FB" w:rsidP="00EC1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6080" w:rsidRDefault="00A0660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41788"/>
      <w:docPartObj>
        <w:docPartGallery w:val="Page Numbers (Top of Page)"/>
        <w:docPartUnique/>
      </w:docPartObj>
    </w:sdtPr>
    <w:sdtEndPr/>
    <w:sdtContent>
      <w:p w:rsidR="00DD6D23" w:rsidRDefault="00DD6D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F5B" w:rsidRPr="00D95F5B">
          <w:rPr>
            <w:noProof/>
            <w:lang w:val="lt-LT"/>
          </w:rPr>
          <w:t>2</w:t>
        </w:r>
        <w:r>
          <w:fldChar w:fldCharType="end"/>
        </w:r>
      </w:p>
    </w:sdtContent>
  </w:sdt>
  <w:p w:rsidR="00DD6D23" w:rsidRDefault="00DD6D2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4C07"/>
    <w:multiLevelType w:val="hybridMultilevel"/>
    <w:tmpl w:val="3A1005A0"/>
    <w:lvl w:ilvl="0" w:tplc="0427000F">
      <w:start w:val="1"/>
      <w:numFmt w:val="decimal"/>
      <w:lvlText w:val="%1."/>
      <w:lvlJc w:val="left"/>
      <w:pPr>
        <w:ind w:left="771" w:hanging="360"/>
      </w:pPr>
    </w:lvl>
    <w:lvl w:ilvl="1" w:tplc="042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78009D9"/>
    <w:multiLevelType w:val="hybridMultilevel"/>
    <w:tmpl w:val="1A988272"/>
    <w:lvl w:ilvl="0" w:tplc="C13819E4">
      <w:start w:val="1"/>
      <w:numFmt w:val="bullet"/>
      <w:lvlText w:val=""/>
      <w:lvlJc w:val="left"/>
      <w:pPr>
        <w:ind w:left="771" w:hanging="360"/>
      </w:pPr>
      <w:rPr>
        <w:rFonts w:ascii="Symbol" w:hAnsi="Symbol"/>
      </w:rPr>
    </w:lvl>
    <w:lvl w:ilvl="1" w:tplc="042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66A5F8A"/>
    <w:multiLevelType w:val="hybridMultilevel"/>
    <w:tmpl w:val="900CB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2EF"/>
    <w:multiLevelType w:val="multilevel"/>
    <w:tmpl w:val="E4807EFA"/>
    <w:lvl w:ilvl="0">
      <w:start w:val="1"/>
      <w:numFmt w:val="decimal"/>
      <w:lvlText w:val="%1."/>
      <w:lvlJc w:val="left"/>
      <w:pPr>
        <w:ind w:left="7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7CA22C84"/>
    <w:multiLevelType w:val="hybridMultilevel"/>
    <w:tmpl w:val="9E222B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49"/>
    <w:rsid w:val="0003769A"/>
    <w:rsid w:val="00053765"/>
    <w:rsid w:val="000560A1"/>
    <w:rsid w:val="00063B23"/>
    <w:rsid w:val="000C5E22"/>
    <w:rsid w:val="000D0457"/>
    <w:rsid w:val="001135D8"/>
    <w:rsid w:val="00123A63"/>
    <w:rsid w:val="0012615C"/>
    <w:rsid w:val="00181CE3"/>
    <w:rsid w:val="00190198"/>
    <w:rsid w:val="00201730"/>
    <w:rsid w:val="0020661B"/>
    <w:rsid w:val="002412E9"/>
    <w:rsid w:val="00296349"/>
    <w:rsid w:val="002A3564"/>
    <w:rsid w:val="0032582E"/>
    <w:rsid w:val="003278E0"/>
    <w:rsid w:val="0034122C"/>
    <w:rsid w:val="003460E3"/>
    <w:rsid w:val="003608EE"/>
    <w:rsid w:val="00392A2F"/>
    <w:rsid w:val="003B64ED"/>
    <w:rsid w:val="0042414C"/>
    <w:rsid w:val="004A123E"/>
    <w:rsid w:val="0052664C"/>
    <w:rsid w:val="00533E1C"/>
    <w:rsid w:val="005C21C0"/>
    <w:rsid w:val="005D0CE3"/>
    <w:rsid w:val="00614B31"/>
    <w:rsid w:val="00661536"/>
    <w:rsid w:val="006B03FB"/>
    <w:rsid w:val="006C5316"/>
    <w:rsid w:val="006C5405"/>
    <w:rsid w:val="0070126E"/>
    <w:rsid w:val="00730530"/>
    <w:rsid w:val="00755251"/>
    <w:rsid w:val="00776D51"/>
    <w:rsid w:val="007A00BD"/>
    <w:rsid w:val="007C171C"/>
    <w:rsid w:val="00840C2D"/>
    <w:rsid w:val="008868C1"/>
    <w:rsid w:val="008C09EA"/>
    <w:rsid w:val="008F18F5"/>
    <w:rsid w:val="0096710D"/>
    <w:rsid w:val="0098735F"/>
    <w:rsid w:val="00990FC8"/>
    <w:rsid w:val="009C0F4C"/>
    <w:rsid w:val="009C2AC3"/>
    <w:rsid w:val="009E25B2"/>
    <w:rsid w:val="00A06601"/>
    <w:rsid w:val="00A07B66"/>
    <w:rsid w:val="00A77F3C"/>
    <w:rsid w:val="00A86515"/>
    <w:rsid w:val="00AA7E18"/>
    <w:rsid w:val="00AD6014"/>
    <w:rsid w:val="00AE74A0"/>
    <w:rsid w:val="00B3773B"/>
    <w:rsid w:val="00B43325"/>
    <w:rsid w:val="00B64D14"/>
    <w:rsid w:val="00BA20AC"/>
    <w:rsid w:val="00BE30AE"/>
    <w:rsid w:val="00C23B89"/>
    <w:rsid w:val="00C542A9"/>
    <w:rsid w:val="00C54512"/>
    <w:rsid w:val="00CB215B"/>
    <w:rsid w:val="00D55F7B"/>
    <w:rsid w:val="00D901A8"/>
    <w:rsid w:val="00D915F3"/>
    <w:rsid w:val="00D941E6"/>
    <w:rsid w:val="00D95B1F"/>
    <w:rsid w:val="00D95F5B"/>
    <w:rsid w:val="00D96478"/>
    <w:rsid w:val="00DD6D23"/>
    <w:rsid w:val="00E11AE1"/>
    <w:rsid w:val="00E810C5"/>
    <w:rsid w:val="00E82EEC"/>
    <w:rsid w:val="00E910ED"/>
    <w:rsid w:val="00EA1A8D"/>
    <w:rsid w:val="00EB5CB8"/>
    <w:rsid w:val="00ED33D9"/>
    <w:rsid w:val="00EE3728"/>
    <w:rsid w:val="00F26BDF"/>
    <w:rsid w:val="00F330D2"/>
    <w:rsid w:val="00F86F84"/>
    <w:rsid w:val="00FB2E3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CD14-417E-4BF6-9507-6EF961E4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9634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96349"/>
    <w:rPr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6349"/>
  </w:style>
  <w:style w:type="character" w:styleId="Puslapionumeris">
    <w:name w:val="page number"/>
    <w:basedOn w:val="Numatytasispastraiposriftas"/>
    <w:rsid w:val="00296349"/>
  </w:style>
  <w:style w:type="character" w:styleId="Puslapioinaosnuoroda">
    <w:name w:val="footnote reference"/>
    <w:rsid w:val="0029634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8868C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A7E1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AA7E1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A7E1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7E1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7E1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7E18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DD6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0b70dbcf-97dd-4c4d-bd0b-5fa222ee872b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C95DC8CF-D37B-4569-A55B-6D2380B4A6FF}"/>
</file>

<file path=customXml/itemProps2.xml><?xml version="1.0" encoding="utf-8"?>
<ds:datastoreItem xmlns:ds="http://schemas.openxmlformats.org/officeDocument/2006/customXml" ds:itemID="{F1E85273-FB6B-4D10-A322-49448DABB28A}"/>
</file>

<file path=customXml/itemProps3.xml><?xml version="1.0" encoding="utf-8"?>
<ds:datastoreItem xmlns:ds="http://schemas.openxmlformats.org/officeDocument/2006/customXml" ds:itemID="{14A7E532-E5A1-4B3B-8B5F-57D733371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VIZITU PFSA 6 priedas NK 4 poveiklės.docx</dc:title>
  <dc:creator>Jolanta Sabestinaite</dc:creator>
  <cp:lastModifiedBy>Gaidamavičienė Agnė</cp:lastModifiedBy>
  <cp:revision>54</cp:revision>
  <dcterms:created xsi:type="dcterms:W3CDTF">2016-05-03T06:41:00Z</dcterms:created>
  <dcterms:modified xsi:type="dcterms:W3CDTF">2017-09-01T10:47:00Z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