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8 pr."/>
        <w:tag w:val="part_8f3496526cfa479e8458f1afd0fe6509"/>
        <w:id w:val="-817725611"/>
        <w:lock w:val="sdtLocked"/>
      </w:sdtPr>
      <w:sdtEndPr/>
      <w:sdtContent>
        <w:p w:rsidR="00B67A72" w:rsidRDefault="00B67A72">
          <w:pPr>
            <w:tabs>
              <w:tab w:val="center" w:pos="4153"/>
              <w:tab w:val="right" w:pos="8306"/>
            </w:tabs>
            <w:jc w:val="center"/>
          </w:pPr>
        </w:p>
        <w:p w:rsidR="00B67A72" w:rsidRDefault="00B67A72">
          <w:pPr>
            <w:tabs>
              <w:tab w:val="center" w:pos="4153"/>
              <w:tab w:val="right" w:pos="8306"/>
            </w:tabs>
          </w:pPr>
        </w:p>
        <w:p w:rsidR="00B67A72" w:rsidRDefault="00C2473E">
          <w:pPr>
            <w:ind w:left="5761"/>
            <w:rPr>
              <w:szCs w:val="24"/>
            </w:rPr>
          </w:pPr>
          <w:r>
            <w:rPr>
              <w:szCs w:val="24"/>
            </w:rPr>
            <w:t xml:space="preserve">Asmens duomenų tvarkymo ir duomenų subjektų teisių įgyvendinimo krašto apsaugos sistemoje taisyklių </w:t>
          </w:r>
        </w:p>
        <w:p w:rsidR="00B67A72" w:rsidRDefault="00C2473E">
          <w:pPr>
            <w:ind w:left="5761"/>
            <w:rPr>
              <w:szCs w:val="24"/>
            </w:rPr>
          </w:pPr>
          <w:sdt>
            <w:sdtPr>
              <w:alias w:val="Numeris"/>
              <w:tag w:val="nr_8f3496526cfa479e8458f1afd0fe6509"/>
              <w:id w:val="2073998747"/>
              <w:lock w:val="sdtLocked"/>
            </w:sdtPr>
            <w:sdtEndPr/>
            <w:sdtContent>
              <w:r>
                <w:rPr>
                  <w:szCs w:val="24"/>
                </w:rPr>
                <w:t>8</w:t>
              </w:r>
            </w:sdtContent>
          </w:sdt>
          <w:r>
            <w:rPr>
              <w:szCs w:val="24"/>
            </w:rPr>
            <w:t xml:space="preserve"> priedas </w:t>
          </w:r>
        </w:p>
        <w:p w:rsidR="00B67A72" w:rsidRDefault="00B67A72">
          <w:pPr>
            <w:jc w:val="center"/>
          </w:pPr>
        </w:p>
        <w:p w:rsidR="00B67A72" w:rsidRDefault="00C2473E">
          <w:pPr>
            <w:tabs>
              <w:tab w:val="left" w:pos="1276"/>
            </w:tabs>
            <w:jc w:val="center"/>
            <w:rPr>
              <w:b/>
              <w:szCs w:val="24"/>
            </w:rPr>
          </w:pPr>
          <w:sdt>
            <w:sdtPr>
              <w:alias w:val="Pavadinimas"/>
              <w:tag w:val="title_8f3496526cfa479e8458f1afd0fe6509"/>
              <w:id w:val="1496922340"/>
              <w:lock w:val="sdtLocked"/>
            </w:sdtPr>
            <w:sdtEndPr/>
            <w:sdtContent>
              <w:r>
                <w:rPr>
                  <w:b/>
                  <w:szCs w:val="24"/>
                </w:rPr>
                <w:t>(Informacijos apie duomenų tvarkytojo duomenų tvarkymo veiklos įrašą</w:t>
              </w:r>
              <w:r>
                <w:t xml:space="preserve"> </w:t>
              </w:r>
              <w:r>
                <w:rPr>
                  <w:b/>
                </w:rPr>
                <w:t xml:space="preserve">teikimo </w:t>
              </w:r>
              <w:r>
                <w:rPr>
                  <w:b/>
                  <w:szCs w:val="24"/>
                </w:rPr>
                <w:t>forma)</w:t>
              </w:r>
            </w:sdtContent>
          </w:sdt>
        </w:p>
        <w:p w:rsidR="00B67A72" w:rsidRDefault="00B67A72">
          <w:pPr>
            <w:tabs>
              <w:tab w:val="left" w:pos="1276"/>
            </w:tabs>
            <w:jc w:val="center"/>
            <w:rPr>
              <w:b/>
              <w:szCs w:val="24"/>
            </w:rPr>
          </w:pPr>
        </w:p>
        <w:p w:rsidR="00B67A72" w:rsidRDefault="00B67A72">
          <w:pPr>
            <w:tabs>
              <w:tab w:val="left" w:pos="1276"/>
            </w:tabs>
            <w:jc w:val="center"/>
            <w:rPr>
              <w:b/>
              <w:sz w:val="22"/>
              <w:szCs w:val="22"/>
            </w:rPr>
          </w:pPr>
        </w:p>
        <w:sdt>
          <w:sdtPr>
            <w:alias w:val="skirsnis"/>
            <w:tag w:val="part_a3ffb7eae8094903880f7377bdc7137d"/>
            <w:id w:val="-1509817594"/>
            <w:lock w:val="sdtLocked"/>
          </w:sdtPr>
          <w:sdtEndPr/>
          <w:sdtContent>
            <w:sdt>
              <w:sdtPr>
                <w:alias w:val="Pavadinimas"/>
                <w:tag w:val="title_a3ffb7eae8094903880f7377bdc7137d"/>
                <w:id w:val="-836456746"/>
                <w:lock w:val="sdtLocked"/>
              </w:sdtPr>
              <w:sdtEndPr/>
              <w:sdtContent>
                <w:p w:rsidR="00B67A72" w:rsidRDefault="00C2473E">
                  <w:pPr>
                    <w:tabs>
                      <w:tab w:val="left" w:pos="1276"/>
                    </w:tabs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INFORMACIJA APIE DUOMENŲ TVARKYTOJO </w:t>
                  </w:r>
                </w:p>
                <w:p w:rsidR="00B67A72" w:rsidRDefault="00C2473E">
                  <w:pPr>
                    <w:tabs>
                      <w:tab w:val="left" w:pos="1276"/>
                    </w:tabs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DUOMENŲ TVARKYMO VEIKLOS ĮRAŠĄ</w:t>
                  </w:r>
                </w:p>
              </w:sdtContent>
            </w:sdt>
            <w:p w:rsidR="00B67A72" w:rsidRDefault="00B67A72">
              <w:pPr>
                <w:tabs>
                  <w:tab w:val="left" w:pos="1276"/>
                </w:tabs>
                <w:jc w:val="center"/>
                <w:rPr>
                  <w:b/>
                  <w:szCs w:val="24"/>
                </w:rPr>
              </w:pPr>
            </w:p>
            <w:p w:rsidR="00B67A72" w:rsidRDefault="00C2473E">
              <w:pPr>
                <w:tabs>
                  <w:tab w:val="left" w:pos="1276"/>
                </w:tabs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c94c6d8d0d1843f398331849e22a8373"/>
            <w:id w:val="496006647"/>
            <w:lock w:val="sdtLocked"/>
          </w:sdtPr>
          <w:sdtEndPr/>
          <w:sdtContent>
            <w:p w:rsidR="00B67A72" w:rsidRDefault="00C2473E">
              <w:pPr>
                <w:tabs>
                  <w:tab w:val="left" w:pos="1276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c94c6d8d0d1843f398331849e22a8373"/>
                  <w:id w:val="120374831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___________________________________________</w:t>
                  </w:r>
                </w:sdtContent>
              </w:sdt>
            </w:p>
            <w:p w:rsidR="00B67A72" w:rsidRDefault="00C2473E">
              <w:pPr>
                <w:tabs>
                  <w:tab w:val="left" w:pos="1276"/>
                </w:tabs>
                <w:jc w:val="center"/>
                <w:rPr>
                  <w:sz w:val="20"/>
                </w:rPr>
              </w:pPr>
              <w:r>
                <w:rPr>
                  <w:sz w:val="20"/>
                </w:rPr>
                <w:t>(įrašomas asmens duomenų tvarkymo tikslas)</w:t>
              </w:r>
            </w:p>
            <w:p w:rsidR="00B67A72" w:rsidRDefault="00B67A72">
              <w:pPr>
                <w:tabs>
                  <w:tab w:val="left" w:pos="1276"/>
                </w:tabs>
                <w:jc w:val="center"/>
                <w:rPr>
                  <w:b/>
                  <w:sz w:val="22"/>
                  <w:szCs w:val="22"/>
                </w:rPr>
              </w:pPr>
            </w:p>
            <w:p w:rsidR="00B67A72" w:rsidRDefault="00B67A72">
              <w:pPr>
                <w:jc w:val="center"/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9699"/>
              </w:tblGrid>
              <w:tr w:rsidR="00B67A72">
                <w:trPr>
                  <w:trHeight w:val="319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417" w:hanging="360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1.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ab/>
                      <w:t>Duomenų tvarkytojas (-ai)</w:t>
                    </w:r>
                  </w:p>
                </w:tc>
              </w:tr>
              <w:tr w:rsidR="00B67A72"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1.1.</w:t>
                    </w:r>
                    <w:r>
                      <w:rPr>
                        <w:color w:val="000000"/>
                        <w:szCs w:val="24"/>
                      </w:rPr>
                      <w:tab/>
                      <w:t xml:space="preserve"> Duomenų tvarkytojo pavadinimas </w:t>
                    </w:r>
                  </w:p>
                </w:tc>
              </w:tr>
              <w:tr w:rsidR="00B67A72"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</w:t>
                    </w:r>
                    <w:r>
                      <w:rPr>
                        <w:color w:val="000000"/>
                        <w:szCs w:val="24"/>
                      </w:rPr>
                      <w:tab/>
                      <w:t xml:space="preserve"> Adresas </w:t>
                    </w:r>
                  </w:p>
                </w:tc>
              </w:tr>
              <w:tr w:rsidR="00B67A72"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</w:t>
                    </w:r>
                    <w:r>
                      <w:rPr>
                        <w:color w:val="000000"/>
                        <w:szCs w:val="24"/>
                      </w:rPr>
                      <w:tab/>
                      <w:t xml:space="preserve"> Telefono numeris </w:t>
                    </w:r>
                  </w:p>
                </w:tc>
              </w:tr>
              <w:tr w:rsidR="00B67A72"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417" w:hanging="360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1.4.</w:t>
                    </w:r>
                    <w:r>
                      <w:rPr>
                        <w:color w:val="000000"/>
                        <w:szCs w:val="24"/>
                      </w:rPr>
                      <w:tab/>
                      <w:t xml:space="preserve"> Elektroninio pašto adresas</w:t>
                    </w:r>
                  </w:p>
                </w:tc>
              </w:tr>
              <w:tr w:rsidR="00B67A72">
                <w:trPr>
                  <w:trHeight w:val="319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2. Kiekvienas duomenų valdytojas </w:t>
                    </w:r>
                    <w:r>
                      <w:rPr>
                        <w:bCs/>
                        <w:color w:val="000000"/>
                        <w:szCs w:val="24"/>
                      </w:rPr>
                      <w:t>(neapsiribojant KAS institucijomis)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, kurio vardu veikia duomenų tvarkytojas </w:t>
                    </w:r>
                  </w:p>
                </w:tc>
              </w:tr>
              <w:tr w:rsidR="00B67A72"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2.1. Duomenų valdytojo pavadinimas (jei fizinis asmuo – vardas ir </w:t>
                    </w:r>
                    <w:r>
                      <w:rPr>
                        <w:color w:val="000000"/>
                        <w:szCs w:val="24"/>
                      </w:rPr>
                      <w:t>pavardė)</w:t>
                    </w:r>
                    <w:r>
                      <w:rPr>
                        <w:color w:val="000000"/>
                        <w:szCs w:val="24"/>
                        <w:highlight w:val="yellow"/>
                      </w:rPr>
                      <w:t xml:space="preserve"> </w:t>
                    </w:r>
                  </w:p>
                </w:tc>
              </w:tr>
              <w:tr w:rsidR="00B67A72"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2.2. Adresas</w:t>
                    </w:r>
                  </w:p>
                </w:tc>
              </w:tr>
              <w:tr w:rsidR="00B67A72"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2.3. Telefono numeris</w:t>
                    </w:r>
                  </w:p>
                </w:tc>
              </w:tr>
              <w:tr w:rsidR="00B67A72"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2.4. Elektroninio pašto adresas</w:t>
                    </w:r>
                  </w:p>
                </w:tc>
              </w:tr>
              <w:tr w:rsidR="00B67A72"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3. Duomenų apsaugos pareigūnas </w:t>
                    </w:r>
                    <w:r>
                      <w:rPr>
                        <w:bCs/>
                        <w:color w:val="000000"/>
                        <w:szCs w:val="24"/>
                      </w:rPr>
                      <w:t>(tvarkytojo)</w:t>
                    </w:r>
                  </w:p>
                </w:tc>
              </w:tr>
              <w:tr w:rsidR="00B67A72"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3.1. Duomenų apsaugos pareigūno vardas ir pavardė </w:t>
                    </w:r>
                  </w:p>
                </w:tc>
              </w:tr>
              <w:tr w:rsidR="00B67A72"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3.2. Adresas </w:t>
                    </w:r>
                  </w:p>
                </w:tc>
              </w:tr>
              <w:tr w:rsidR="00B67A72"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3.3. Telefono numeris </w:t>
                    </w:r>
                  </w:p>
                </w:tc>
              </w:tr>
              <w:tr w:rsidR="00B67A72">
                <w:trPr>
                  <w:trHeight w:val="290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3.4. Elektroninio pašto adresas</w:t>
                    </w:r>
                  </w:p>
                </w:tc>
              </w:tr>
              <w:tr w:rsidR="00B67A72">
                <w:trPr>
                  <w:trHeight w:val="423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4. Kiekvieno duomenų valdytojo vardu atliekamo duomenų tvarkymo kategorijos, </w:t>
                    </w:r>
                    <w:r>
                      <w:rPr>
                        <w:bCs/>
                        <w:color w:val="000000"/>
                        <w:szCs w:val="24"/>
                      </w:rPr>
                      <w:t>t. y.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</w:rPr>
                      <w:t>atliekami asmens duomenų tvarkymo veiksmai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 (pvz., vaizdo stebėjimas, asmens duomenų saugojimas, naikinimas ir t. t.)</w:t>
                    </w:r>
                  </w:p>
                </w:tc>
              </w:tr>
              <w:tr w:rsidR="00B67A72">
                <w:trPr>
                  <w:trHeight w:val="305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i/>
                        <w:color w:val="80808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5. Asmens duomenų perdavimas trečiajai valstybei arba t</w:t>
                    </w:r>
                    <w:r>
                      <w:rPr>
                        <w:b/>
                        <w:color w:val="000000"/>
                        <w:szCs w:val="24"/>
                      </w:rPr>
                      <w:t xml:space="preserve">arptautinei organizacijai </w:t>
                    </w:r>
                    <w:r>
                      <w:rPr>
                        <w:i/>
                        <w:color w:val="808080"/>
                        <w:szCs w:val="24"/>
                      </w:rPr>
                      <w:t>(kai taikoma, kai duomenų valdytojas aiškiai paveda tai padaryti)</w:t>
                    </w:r>
                  </w:p>
                  <w:p w:rsidR="00B67A72" w:rsidRDefault="00B67A72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 w:rsidR="00B67A72">
                <w:trPr>
                  <w:trHeight w:val="327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5.1. Trečiosios valstybės arba tarptautinės organizacijos, kuriai perduodami asmens duomenys, pavadinimas</w:t>
                    </w:r>
                  </w:p>
                </w:tc>
              </w:tr>
              <w:tr w:rsidR="00B67A72">
                <w:trPr>
                  <w:trHeight w:val="327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5.2. </w:t>
                    </w:r>
                    <w:r>
                      <w:rPr>
                        <w:bCs/>
                        <w:color w:val="000000"/>
                        <w:szCs w:val="24"/>
                      </w:rPr>
                      <w:t>2016 m. balandžio 27 d. Europos Parlamento ir Tarybos reglamento (ES) 2016/679 dėl fizinių asmenų apsaugos tvarkant asmens duomenis ir dėl laisvo tokių duomenų judėjimo ir kuriuo panaikinama Direktyva 95/46/EB (Bendrasis duomenų apsaugos reglamentas) (OL 2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016 L 119, p. 1) (toliau – BDAR) </w:t>
                    </w:r>
                    <w:r>
                      <w:rPr>
                        <w:color w:val="000000"/>
                        <w:szCs w:val="24"/>
                      </w:rPr>
                      <w:t>49 straipsnio 1 dalies antrojoje pastraipoje nurodytais duomenų perdavimo atvejais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 tinkamų apsaugos priemonių dokumentai:</w:t>
                    </w:r>
                  </w:p>
                  <w:p w:rsidR="00B67A72" w:rsidRDefault="00C2473E">
                    <w:pPr>
                      <w:ind w:left="57"/>
                      <w:rPr>
                        <w:bCs/>
                        <w:i/>
                        <w:color w:val="808080"/>
                        <w:szCs w:val="24"/>
                      </w:rPr>
                    </w:pPr>
                    <w:r>
                      <w:rPr>
                        <w:bCs/>
                        <w:i/>
                        <w:color w:val="808080"/>
                        <w:szCs w:val="24"/>
                      </w:rPr>
                      <w:t>(šis papunktis nepildomas, kai duomenys tvarkomi nacionalinio saugumo ir (ar) gynybos tikslais)</w:t>
                    </w:r>
                  </w:p>
                  <w:p w:rsidR="00B67A72" w:rsidRDefault="00B67A72">
                    <w:pPr>
                      <w:ind w:left="57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67A72">
                <w:trPr>
                  <w:trHeight w:val="621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lastRenderedPageBreak/>
                      <w:t xml:space="preserve">6. Bendras techninių ir organizacinių duomenų saugumo priemonių aprašymas </w:t>
                    </w:r>
                    <w:r>
                      <w:rPr>
                        <w:bCs/>
                        <w:color w:val="000000"/>
                        <w:szCs w:val="24"/>
                      </w:rPr>
                      <w:t xml:space="preserve">(kai įmanoma) </w:t>
                    </w:r>
                    <w:r>
                      <w:rPr>
                        <w:bCs/>
                        <w:i/>
                        <w:color w:val="808080"/>
                        <w:szCs w:val="24"/>
                      </w:rPr>
                      <w:t>(atitinkamai nurodytų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 BDAR 32 straipsnio 1 dalyje ar 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t>Lietuvos Respublikos asmens duomenų, tvarkomų nusikalstamų veikų prevencijos, tyrimo, atskleidimo ar baudžiamojo pe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t>rsekiojimo už jas, bausmių vykdymo arba nacionalinio saugumo ar gynybos tikslais, teisinės apsaugos įstatymo</w:t>
                    </w:r>
                    <w:r>
                      <w:rPr>
                        <w:i/>
                        <w:color w:val="808080"/>
                        <w:szCs w:val="24"/>
                      </w:rPr>
                      <w:t xml:space="preserve"> </w:t>
                    </w:r>
                    <w:r>
                      <w:rPr>
                        <w:i/>
                        <w:color w:val="808080"/>
                        <w:szCs w:val="24"/>
                        <w:lang w:eastAsia="lt-LT"/>
                      </w:rPr>
                      <w:t xml:space="preserve">28 straipsnio 1 dalyje) </w:t>
                    </w:r>
                  </w:p>
                </w:tc>
              </w:tr>
              <w:tr w:rsidR="00B67A72">
                <w:trPr>
                  <w:trHeight w:val="834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6.1. Techninės saugumo priemonės:</w:t>
                    </w:r>
                  </w:p>
                  <w:p w:rsidR="00B67A72" w:rsidRDefault="00C2473E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 xml:space="preserve">(pvz., programinė įranga yra nuolat atnaujinama, aprūpinta saugasienėmis ir </w:t>
                    </w:r>
                    <w:r>
                      <w:rPr>
                        <w:i/>
                        <w:color w:val="808080"/>
                        <w:szCs w:val="24"/>
                      </w:rPr>
                      <w:t>antivirusinėmis programomis, daromos atsarginės duomenų kopijos, atliekamas duomenų šifravimas ir t. t.)</w:t>
                    </w:r>
                  </w:p>
                </w:tc>
              </w:tr>
              <w:tr w:rsidR="00B67A72">
                <w:trPr>
                  <w:trHeight w:val="834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6.2. Organizacinės saugumo priemonės: </w:t>
                    </w:r>
                    <w:r>
                      <w:rPr>
                        <w:i/>
                        <w:color w:val="808080"/>
                        <w:szCs w:val="24"/>
                        <w:shd w:val="clear" w:color="auto" w:fill="FFFFFF"/>
                      </w:rPr>
                      <w:t>(pvz</w:t>
                    </w:r>
                    <w:r>
                      <w:rPr>
                        <w:i/>
                        <w:color w:val="808080"/>
                        <w:szCs w:val="24"/>
                      </w:rPr>
                      <w:t>., informacinių sistemų ir duomenų bazių vartotojų teisių ribojimas ir kontrolė, asmenys, dirbantys su asmen</w:t>
                    </w:r>
                    <w:r>
                      <w:rPr>
                        <w:i/>
                        <w:color w:val="808080"/>
                        <w:szCs w:val="24"/>
                      </w:rPr>
                      <w:t>s duomenimis, yra saistomi teisės aktuose nustatytų konfidencialumo pareigų ir t. t.)</w:t>
                    </w:r>
                  </w:p>
                </w:tc>
              </w:tr>
              <w:tr w:rsidR="00B67A72">
                <w:trPr>
                  <w:trHeight w:val="423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7. Kita informacija</w:t>
                    </w:r>
                  </w:p>
                  <w:p w:rsidR="00B67A72" w:rsidRDefault="00B67A72">
                    <w:pPr>
                      <w:ind w:left="57"/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 w:rsidR="00B67A72">
                <w:trPr>
                  <w:trHeight w:val="423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7.1.  Padalinys (-iai), </w:t>
                    </w:r>
                    <w:r>
                      <w:rPr>
                        <w:szCs w:val="24"/>
                      </w:rPr>
                      <w:t xml:space="preserve">kuris (-ie) atlikdamas (-ami) savo funkcijas tvarko, dalyvauja tvarkant asmens duomenis ar kurio (-ių) funkcijos yra </w:t>
                    </w:r>
                    <w:r>
                      <w:rPr>
                        <w:szCs w:val="24"/>
                      </w:rPr>
                      <w:t>susijusios su asmens duomenų tvarkymu:</w:t>
                    </w:r>
                  </w:p>
                  <w:p w:rsidR="00B67A72" w:rsidRDefault="00B67A72">
                    <w:pPr>
                      <w:rPr>
                        <w:szCs w:val="24"/>
                      </w:rPr>
                    </w:pPr>
                  </w:p>
                </w:tc>
              </w:tr>
              <w:tr w:rsidR="00B67A72">
                <w:trPr>
                  <w:trHeight w:val="423"/>
                </w:trPr>
                <w:tc>
                  <w:tcPr>
                    <w:tcW w:w="5000" w:type="pct"/>
                    <w:shd w:val="clear" w:color="auto" w:fill="auto"/>
                  </w:tcPr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7.2. Informaciją pateikusi institucija, padalinys, pateikimo data</w:t>
                    </w:r>
                  </w:p>
                  <w:p w:rsidR="00B67A72" w:rsidRDefault="00C2473E">
                    <w:pPr>
                      <w:ind w:left="57"/>
                      <w:rPr>
                        <w:color w:val="000000"/>
                        <w:szCs w:val="24"/>
                      </w:rPr>
                    </w:pPr>
                    <w:r>
                      <w:rPr>
                        <w:i/>
                        <w:color w:val="808080"/>
                        <w:szCs w:val="24"/>
                      </w:rPr>
                      <w:t>(nurodoma, kas ir kada teikia šioje lentelėje nurodytą informaciją)</w:t>
                    </w:r>
                  </w:p>
                </w:tc>
              </w:tr>
            </w:tbl>
            <w:p w:rsidR="00B67A72" w:rsidRDefault="00C2473E">
              <w:pPr>
                <w:jc w:val="center"/>
              </w:pPr>
            </w:p>
          </w:sdtContent>
        </w:sdt>
        <w:sdt>
          <w:sdtPr>
            <w:alias w:val="pabaiga"/>
            <w:tag w:val="part_357b65a2bc874fa68363247f98c46357"/>
            <w:id w:val="-290676434"/>
            <w:lock w:val="sdtLocked"/>
          </w:sdtPr>
          <w:sdtEndPr/>
          <w:sdtContent>
            <w:p w:rsidR="00B67A72" w:rsidRDefault="00C2473E">
              <w:pPr>
                <w:jc w:val="center"/>
              </w:pPr>
              <w:r>
                <w:t>_______________</w:t>
              </w:r>
            </w:p>
          </w:sdtContent>
        </w:sdt>
      </w:sdtContent>
    </w:sdt>
    <w:sectPr w:rsidR="00B67A7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567" w:bottom="1134" w:left="1701" w:header="567" w:footer="5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A72" w:rsidRDefault="00C2473E">
      <w:r>
        <w:separator/>
      </w:r>
    </w:p>
  </w:endnote>
  <w:endnote w:type="continuationSeparator" w:id="0">
    <w:p w:rsidR="00B67A72" w:rsidRDefault="00C24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A72" w:rsidRDefault="00B67A7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A72" w:rsidRDefault="00B67A7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A72" w:rsidRDefault="00B67A7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A72" w:rsidRDefault="00C2473E">
      <w:r>
        <w:separator/>
      </w:r>
    </w:p>
  </w:footnote>
  <w:footnote w:type="continuationSeparator" w:id="0">
    <w:p w:rsidR="00B67A72" w:rsidRDefault="00C247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A72" w:rsidRDefault="00B67A72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A72" w:rsidRDefault="00C2473E"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:rsidR="00B67A72" w:rsidRDefault="00B67A72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A72" w:rsidRDefault="00B67A72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2"/>
  <w:defaultTabStop w:val="1296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EE9"/>
    <w:rsid w:val="00122EE9"/>
    <w:rsid w:val="00B67A72"/>
    <w:rsid w:val="00C24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8" Abbr="8 pr." Title="(Informacijos apie duomenų tvarkytojo duomenų tvarkymo veiklos įrašą teikimo forma)" DocPartId="d1ea4ffa7b884798a4d5a3017451a886" PartId="8f3496526cfa479e8458f1afd0fe6509">
    <Part Type="skirsnis" Title="INFORMACIJA APIE DUOMENŲ TVARKYTOJO DUOMENŲ TVARKYMO VEIKLOS ĮRAŠĄ" DocPartId="a8a8c0a7735d48c0bbe286fce77dbc00" PartId="a3ffb7eae8094903880f7377bdc7137d"/>
    <Part Type="skirsnis" Title="___________________________________________" DocPartId="89a587d5e1024f3f86070c69a63902b8" PartId="c94c6d8d0d1843f398331849e22a8373"/>
    <Part Type="pabaiga" DocPartId="8212dc034c5548d585fbf5e272be1739" PartId="357b65a2bc874fa68363247f98c46357"/>
  </Part>
</Parts>
</file>

<file path=customXml/itemProps1.xml><?xml version="1.0" encoding="utf-8"?>
<ds:datastoreItem xmlns:ds="http://schemas.openxmlformats.org/officeDocument/2006/customXml" ds:itemID="{CB855092-B5C0-441D-96F1-B683ADE11C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1985</Words>
  <Characters>1133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3112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 Karalienė</dc:creator>
  <cp:lastModifiedBy>DRAZDAUSKIENĖ Nijolė</cp:lastModifiedBy>
  <cp:revision>2</cp:revision>
  <dcterms:created xsi:type="dcterms:W3CDTF">2021-11-15T07:07:00Z</dcterms:created>
  <dcterms:modified xsi:type="dcterms:W3CDTF">2021-11-15T07:07:00Z</dcterms:modified>
</cp:coreProperties>
</file>