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d24bbe1ca8f440d8cb5655c5321bec8"/>
        <w:lock w:val="sdtLocked"/>
        <w:richText/>
      </w:sdtPr>
      <w:sdtContent>
        <w:p>
          <w:pPr>
            <w:jc w:val="both"/>
            <w:rPr>
              <w:rFonts w:ascii="Times New Roman" w:hAnsi="Times New Roman"/>
            </w:rPr>
          </w:pPr>
          <w:r>
            <w:rPr>
              <w:rFonts w:ascii="Times New Roman" w:hAnsi="Times New Roman"/>
              <w:b/>
              <w:i/>
            </w:rPr>
            <w:t>Suvestinė redakcija nuo 2020-05-23 iki 2020-08-21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2018-11-22, i. k. 2018-18816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2019-07-05:</w:t>
          </w:r>
        </w:p>
        <w:p>
          <w:pPr>
            <w:rPr>
              <w:rFonts w:ascii="Times New Roman" w:hAnsi="Times New Roman"/>
              <w:sz w:val="20"/>
              <w:i/>
            </w:rPr>
          </w:pPr>
          <w:r>
            <w:rPr>
              <w:rFonts w:ascii="Times New Roman" w:hAnsi="Times New Roman"/>
              <w:sz w:val="20"/>
              <w:i/>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pPr>
            <w:rPr>
              <w:rFonts w:ascii="Times New Roman" w:hAnsi="Times New Roman"/>
              <w:sz w:val="22"/>
            </w:rPr>
          </w:pPr>
        </w:p>
        <w:p>
          <w:pPr>
            <w:overflowPunct w:val="0"/>
            <w:ind w:right="4"/>
            <w:jc w:val="center"/>
            <w:textAlignment w:val="baseline"/>
          </w:pPr>
          <w:r>
            <w:rPr>
              <w:b/>
              <w:bCs/>
              <w:szCs w:val="24"/>
              <w:lang w:eastAsia="lt-LT"/>
            </w:rPr>
            <w:drawing>
              <wp:inline distT="0" distB="0" distL="0" distR="0">
                <wp:extent cx="541020" cy="55626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overflowPunct w:val="0"/>
            <w:ind w:right="4"/>
            <w:jc w:val="center"/>
            <w:textAlignment w:val="baseline"/>
            <w:rPr>
              <w:szCs w:val="24"/>
            </w:rPr>
          </w:pPr>
          <w:r>
            <w:rPr>
              <w:b/>
              <w:szCs w:val="24"/>
            </w:rPr>
            <w:t>LIETUVOS RESPUBLIKOS ŠVIETIMO, MOKSLO IR SPORTO MINISTRAS</w:t>
          </w:r>
        </w:p>
        <w:p>
          <w:pPr>
            <w:rPr>
              <w:sz w:val="2"/>
              <w:szCs w:val="2"/>
            </w:rPr>
          </w:pPr>
        </w:p>
        <w:p>
          <w:pPr>
            <w:overflowPunct w:val="0"/>
            <w:ind w:right="4"/>
            <w:jc w:val="center"/>
            <w:textAlignment w:val="baseline"/>
            <w:rPr>
              <w:szCs w:val="24"/>
            </w:rPr>
          </w:pPr>
          <w:r>
            <w:rPr>
              <w:b/>
              <w:szCs w:val="24"/>
            </w:rPr>
            <w:t>ĮSAKYMAS</w:t>
          </w:r>
        </w:p>
        <w:p>
          <w:pPr>
            <w:rPr>
              <w:sz w:val="2"/>
              <w:szCs w:val="2"/>
            </w:rPr>
          </w:pPr>
        </w:p>
        <w:p>
          <w:pPr>
            <w:overflowPunct w:val="0"/>
            <w:ind w:right="4"/>
            <w:jc w:val="center"/>
            <w:textAlignment w:val="baseline"/>
            <w:rPr>
              <w:szCs w:val="24"/>
            </w:rPr>
          </w:pPr>
        </w:p>
        <w:p>
          <w:pPr>
            <w:rPr>
              <w:sz w:val="2"/>
              <w:szCs w:val="2"/>
            </w:rPr>
          </w:pPr>
        </w:p>
        <w:p>
          <w:pPr>
            <w:overflowPunct w:val="0"/>
            <w:ind w:right="4"/>
            <w:jc w:val="center"/>
            <w:textAlignment w:val="baseline"/>
            <w:rPr>
              <w:b/>
              <w:szCs w:val="24"/>
            </w:rPr>
          </w:pPr>
          <w:r>
            <w:rPr>
              <w:b/>
              <w:szCs w:val="24"/>
            </w:rPr>
            <w:t>DĖL PROFESINIO MOKYMO PROGRAMŲ RENGIMO IR REGISTRAVIMO TVARKOS APRAŠO PATVIRTINIMO</w:t>
          </w:r>
        </w:p>
        <w:p>
          <w:pPr>
            <w:overflowPunct w:val="0"/>
            <w:ind w:right="4"/>
            <w:jc w:val="center"/>
            <w:textAlignment w:val="baseline"/>
            <w:rPr>
              <w:b/>
              <w:szCs w:val="24"/>
            </w:rPr>
          </w:pPr>
        </w:p>
        <w:p>
          <w:pPr>
            <w:overflowPunct w:val="0"/>
            <w:ind w:right="4"/>
            <w:jc w:val="center"/>
            <w:textAlignment w:val="baseline"/>
            <w:rPr>
              <w:szCs w:val="24"/>
            </w:rPr>
          </w:pPr>
          <w:r>
            <w:rPr>
              <w:szCs w:val="24"/>
            </w:rPr>
            <w:t>2018 m. lapkričio 22 d. Nr. V-925</w:t>
          </w:r>
        </w:p>
        <w:p>
          <w:pPr>
            <w:overflowPunct w:val="0"/>
            <w:ind w:right="4"/>
            <w:jc w:val="center"/>
            <w:textAlignment w:val="baseline"/>
            <w:rPr>
              <w:szCs w:val="24"/>
            </w:rPr>
          </w:pPr>
          <w:r>
            <w:rPr>
              <w:szCs w:val="24"/>
            </w:rPr>
            <w:t>Vilnius</w:t>
          </w:r>
        </w:p>
        <w:p>
          <w:pPr>
            <w:overflowPunct w:val="0"/>
            <w:ind w:right="4"/>
            <w:jc w:val="center"/>
            <w:textAlignment w:val="baseline"/>
            <w:rPr>
              <w:szCs w:val="24"/>
            </w:rPr>
          </w:pPr>
        </w:p>
        <w:p>
          <w:pPr>
            <w:rPr>
              <w:sz w:val="2"/>
              <w:szCs w:val="2"/>
            </w:rPr>
          </w:pPr>
        </w:p>
        <w:p>
          <w:pPr>
            <w:overflowPunct w:val="0"/>
            <w:ind w:right="4" w:firstLine="1134"/>
            <w:jc w:val="both"/>
            <w:textAlignment w:val="baseline"/>
            <w:rPr>
              <w:szCs w:val="24"/>
            </w:rPr>
          </w:pPr>
        </w:p>
        <w:p>
          <w:pPr>
            <w:rPr>
              <w:sz w:val="2"/>
              <w:szCs w:val="2"/>
            </w:rPr>
          </w:pPr>
        </w:p>
        <w:sdt>
          <w:sdtPr>
            <w:alias w:val="preambule"/>
            <w:tag w:val="part_cb363de402e1458f9db75bed1df71529"/>
            <w:lock w:val="sdtLocked"/>
            <w:richText/>
          </w:sdtPr>
          <w:sdtContent>
            <w:p>
              <w:pPr>
                <w:overflowPunct w:val="0"/>
                <w:ind w:right="4" w:firstLine="1134"/>
                <w:jc w:val="both"/>
                <w:textAlignment w:val="baseline"/>
                <w:rPr>
                  <w:szCs w:val="24"/>
                </w:rPr>
              </w:pPr>
              <w:r>
                <w:rPr>
                  <w:szCs w:val="24"/>
                </w:rPr>
                <w:t>Vadovaudamasis Lietuvos Respublikos profesinio mokymo įstatymo 13 straipsnio 6 dalimi ir 26 straipsnio 2 dalies 9 punktu:</w:t>
              </w:r>
            </w:p>
            <w:p>
              <w:pPr>
                <w:rPr>
                  <w:sz w:val="2"/>
                  <w:szCs w:val="2"/>
                </w:rPr>
              </w:pPr>
            </w:p>
          </w:sdtContent>
        </w:sdt>
        <w:sdt>
          <w:sdtPr>
            <w:alias w:val="1 p."/>
            <w:tag w:val="part_47e5cf5d2e024118a82359eef7b22895"/>
            <w:lock w:val="sdtLocked"/>
            <w:richText/>
          </w:sdtPr>
          <w:sdtContent>
            <w:p>
              <w:pPr>
                <w:overflowPunct w:val="0"/>
                <w:ind w:right="4" w:firstLine="1134"/>
                <w:jc w:val="both"/>
                <w:textAlignment w:val="baseline"/>
                <w:rPr>
                  <w:szCs w:val="24"/>
                </w:rPr>
              </w:pPr>
              <w:sdt>
                <w:sdtPr>
                  <w:alias w:val="Numeris"/>
                  <w:tag w:val="nr_47e5cf5d2e024118a82359eef7b22895"/>
                  <w:lock w:val="sdtLocked"/>
                  <w:richText/>
                </w:sdtPr>
                <w:sdtContent>
                  <w:r>
                    <w:rPr>
                      <w:szCs w:val="24"/>
                    </w:rPr>
                    <w:t>1</w:t>
                  </w:r>
                </w:sdtContent>
              </w:sdt>
              <w:r>
                <w:rPr>
                  <w:szCs w:val="24"/>
                </w:rPr>
                <w:t>. Tvirtinu Profesinio mokymo programų rengimo ir registravimo tvarkos aprašą (pridedama).</w:t>
              </w:r>
            </w:p>
            <w:p>
              <w:pPr>
                <w:rPr>
                  <w:sz w:val="2"/>
                  <w:szCs w:val="2"/>
                </w:rPr>
              </w:pPr>
            </w:p>
          </w:sdtContent>
        </w:sdt>
        <w:sdt>
          <w:sdtPr>
            <w:alias w:val="2 p."/>
            <w:tag w:val="part_f1746915a3b14aa5af84404e061fda24"/>
            <w:lock w:val="sdtLocked"/>
            <w:richText/>
          </w:sdtPr>
          <w:sdtContent>
            <w:p>
              <w:pPr>
                <w:overflowPunct w:val="0"/>
                <w:ind w:right="4" w:firstLine="1134"/>
                <w:jc w:val="both"/>
                <w:textAlignment w:val="baseline"/>
                <w:rPr>
                  <w:szCs w:val="24"/>
                </w:rPr>
              </w:pPr>
              <w:sdt>
                <w:sdtPr>
                  <w:alias w:val="Numeris"/>
                  <w:tag w:val="nr_f1746915a3b14aa5af84404e061fda24"/>
                  <w:lock w:val="sdtLocked"/>
                  <w:richText/>
                </w:sdtPr>
                <w:sdtContent>
                  <w:r>
                    <w:rPr>
                      <w:szCs w:val="24"/>
                    </w:rPr>
                    <w:t>2</w:t>
                  </w:r>
                </w:sdtContent>
              </w:sdt>
              <w:r>
                <w:rPr>
                  <w:szCs w:val="24"/>
                </w:rPr>
                <w:t>. N u s t a t a u, kad:</w:t>
              </w:r>
            </w:p>
            <w:p>
              <w:pPr>
                <w:rPr>
                  <w:sz w:val="2"/>
                  <w:szCs w:val="2"/>
                </w:rPr>
              </w:pPr>
            </w:p>
            <w:sdt>
              <w:sdtPr>
                <w:alias w:val="2.1 pp."/>
                <w:tag w:val="part_de1fcdd63ae545c9a14aa8a00674693d"/>
                <w:lock w:val="sdtLocked"/>
                <w:richText/>
              </w:sdtPr>
              <w:sdtContent>
                <w:p>
                  <w:pPr>
                    <w:overflowPunct w:val="0"/>
                    <w:ind w:right="4" w:firstLine="1134"/>
                    <w:jc w:val="both"/>
                    <w:textAlignment w:val="baseline"/>
                    <w:rPr>
                      <w:szCs w:val="24"/>
                    </w:rPr>
                  </w:pPr>
                  <w:sdt>
                    <w:sdtPr>
                      <w:alias w:val="Numeris"/>
                      <w:tag w:val="nr_de1fcdd63ae545c9a14aa8a00674693d"/>
                      <w:lock w:val="sdtLocked"/>
                      <w:richText/>
                    </w:sdtPr>
                    <w:sdtContent>
                      <w:r>
                        <w:rPr>
                          <w:szCs w:val="24"/>
                        </w:rPr>
                        <w:t>2.1</w:t>
                      </w:r>
                    </w:sdtContent>
                  </w:sdt>
                  <w:r>
                    <w:rPr>
                      <w:szCs w:val="24"/>
                    </w:rPr>
                    <w:t xml:space="preserve">. profesinio mokymo programos, įregistruotos Studijų, mokymo programų ir kvalifikacijų registre iki 2018 m. kovo 15 d., pagal kurias vykdomas pirminis ir tęstinis profesinis mokymas, išskyrus tęstinio profesinio mokymo programas, įregistruotas Transporto paslaugų švietimo posrityje pagal Lietuvos švietimo klasifikatorių, patvirtintą Lietuvos Respublikos švietimo ir mokslo ministro </w:t>
                  </w:r>
                  <w:r>
                    <w:rPr>
                      <w:szCs w:val="24"/>
                      <w:lang w:val="en-US"/>
                    </w:rPr>
                    <w:t xml:space="preserve">2005 m. kovo 31 d. </w:t>
                  </w:r>
                  <w:r>
                    <w:rPr>
                      <w:szCs w:val="24"/>
                    </w:rPr>
                    <w:t>įsakymu Nr. ISAK-</w:t>
                  </w:r>
                  <w:r>
                    <w:rPr>
                      <w:szCs w:val="24"/>
                      <w:lang w:val="en-US"/>
                    </w:rPr>
                    <w:t>520 „D</w:t>
                  </w:r>
                  <w:r>
                    <w:rPr>
                      <w:szCs w:val="24"/>
                    </w:rPr>
                    <w:t>ėl LŠK – Lietuvos švietimo klasifikatoriaus patvirtinimo“, pagal kurias vykdomas motorinių transporto priemonių keleiviams ir kroviniams vežti vairuotojų pradinis ir periodinis profesinis mokymas, ir tęstinio profesinio mokymo programas, kurios susijusios su potencialiai pavojingais įrenginiais, gali būti vykdomos, iki jas baigs iki 2019 m. rugpjūčio 31 d. priimti mokytis mokiniai;</w:t>
                  </w:r>
                </w:p>
                <w:p>
                  <w:pPr>
                    <w:rPr>
                      <w:sz w:val="2"/>
                      <w:szCs w:val="2"/>
                    </w:rPr>
                  </w:pPr>
                </w:p>
              </w:sdtContent>
            </w:sdt>
            <w:sdt>
              <w:sdtPr>
                <w:alias w:val="2.2 pp."/>
                <w:tag w:val="part_a64a18174a0247fd8a95620e94128114"/>
                <w:lock w:val="sdtLocked"/>
                <w:richText/>
              </w:sdtPr>
              <w:sdtContent>
                <w:p>
                  <w:pPr>
                    <w:overflowPunct w:val="0"/>
                    <w:ind w:right="4" w:firstLine="1276"/>
                    <w:jc w:val="both"/>
                    <w:textAlignment w:val="baseline"/>
                  </w:pPr>
                  <w:sdt>
                    <w:sdtPr>
                      <w:alias w:val="Numeris"/>
                      <w:tag w:val="nr_a64a18174a0247fd8a95620e94128114"/>
                      <w:lock w:val="sdtLocked"/>
                      <w:richText/>
                    </w:sdtPr>
                    <w:sdtContent>
                      <w:r>
                        <w:rPr>
                          <w:szCs w:val="24"/>
                        </w:rPr>
                        <w:t>2.2</w:t>
                      </w:r>
                    </w:sdtContent>
                  </w:sdt>
                  <w:r>
                    <w:rPr>
                      <w:szCs w:val="24"/>
                    </w:rPr>
                    <w:t>. Studijų, mokymo programų ir kvalifikacijų registre Transporto paslaugų švietimo posrityje pagal Lietuvos švietimo klasifikatorių iki 2018 m. kovo 15 d. įregistruotos tęstinio profesinio mokymo programos, pagal kurias vykdomas motorinių transporto priemonių keleiviams ir kroviniams vežti vairuotojų pradinis ir periodinis profesinis mokymas, gali būti vykdomos, iki jas baigs iki 2020 m. rugpjūčio 31 d.</w:t>
                  </w:r>
                  <w:r>
                    <w:rPr>
                      <w:b/>
                      <w:szCs w:val="24"/>
                    </w:rPr>
                    <w:t xml:space="preserve"> </w:t>
                  </w:r>
                  <w:r>
                    <w:rPr>
                      <w:szCs w:val="24"/>
                    </w:rPr>
                    <w:t>priimti mokytis mokiniai;</w:t>
                  </w:r>
                </w:p>
                <w:p>
                  <w:pPr>
                    <w:rPr>
                      <w:sz w:val="2"/>
                      <w:szCs w:val="2"/>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063509c2911ea9515f752ff221ec9">
                    <w:r w:rsidRPr="00532B9F">
                      <w:rPr>
                        <w:rFonts w:ascii="Times New Roman" w:eastAsia="MS Mincho" w:hAnsi="Times New Roman"/>
                        <w:sz w:val="20"/>
                        <w:i/>
                        <w:iCs/>
                        <w:color w:val="0000FF" w:themeColor="hyperlink"/>
                        <w:u w:val="single"/>
                      </w:rPr>
                      <w:t>V-770</w:t>
                    </w:r>
                  </w:fldSimple>
                  <w:r>
                    <w:rPr>
                      <w:rFonts w:ascii="Times New Roman" w:eastAsia="MS Mincho" w:hAnsi="Times New Roman"/>
                      <w:sz w:val="20"/>
                      <w:i/>
                      <w:iCs/>
                    </w:rPr>
                    <w:t>,
2020-05-22,
paskelbta TAR 2020-05-22, i. k. 2020-10973            </w:t>
                  </w:r>
                </w:p>
                <w:p/>
              </w:sdtContent>
            </w:sdt>
            <w:sdt>
              <w:sdtPr>
                <w:alias w:val="2.3 pp."/>
                <w:tag w:val="part_e0006df870524fdbb8815395ba34a58a"/>
                <w:lock w:val="sdtLocked"/>
                <w:richText/>
              </w:sdtPr>
              <w:sdtContent>
                <w:p>
                  <w:pPr>
                    <w:overflowPunct w:val="0"/>
                    <w:ind w:right="4" w:firstLine="1253"/>
                    <w:jc w:val="both"/>
                    <w:textAlignment w:val="baseline"/>
                    <w:rPr>
                      <w:szCs w:val="24"/>
                    </w:rPr>
                  </w:pPr>
                  <w:sdt>
                    <w:sdtPr>
                      <w:alias w:val="Numeris"/>
                      <w:tag w:val="nr_e0006df870524fdbb8815395ba34a58a"/>
                      <w:lock w:val="sdtLocked"/>
                      <w:richText/>
                    </w:sdtPr>
                    <w:sdtContent>
                      <w:r>
                        <w:rPr>
                          <w:szCs w:val="24"/>
                        </w:rPr>
                        <w:t>2.3</w:t>
                      </w:r>
                    </w:sdtContent>
                  </w:sdt>
                  <w:r>
                    <w:rPr>
                      <w:szCs w:val="24"/>
                    </w:rPr>
                    <w:t>. Studijų, mokymo programų ir kvalifikacijų registre iki 2018 m. kovo 15 d. įregistruotos šios tęstinio profesinio mokymo programos, kurios susijusios su potencialiai pavojingais įrenginiais, gali būti vykdomos, iki jas baigs iki 2020 m. gruodžio 31 d. priimti mokiniai:</w:t>
                  </w:r>
                </w:p>
                <w:p>
                  <w:pPr>
                    <w:rPr>
                      <w:sz w:val="2"/>
                      <w:szCs w:val="2"/>
                    </w:rPr>
                  </w:pPr>
                </w:p>
                <w:sdt>
                  <w:sdtPr>
                    <w:alias w:val="2.3.1 pp."/>
                    <w:tag w:val="part_311a074880b64b5991f36f3cc6193ac6"/>
                    <w:lock w:val="sdtLocked"/>
                    <w:richText/>
                  </w:sdtPr>
                  <w:sdtContent>
                    <w:p>
                      <w:pPr>
                        <w:ind w:firstLine="1134"/>
                        <w:jc w:val="both"/>
                        <w:rPr>
                          <w:color w:val="000000"/>
                          <w:szCs w:val="24"/>
                          <w:lang w:eastAsia="lt-LT"/>
                        </w:rPr>
                      </w:pPr>
                      <w:sdt>
                        <w:sdtPr>
                          <w:alias w:val="Numeris"/>
                          <w:tag w:val="nr_311a074880b64b5991f36f3cc6193ac6"/>
                          <w:lock w:val="sdtLocked"/>
                          <w:richText/>
                        </w:sdtPr>
                        <w:sdtContent>
                          <w:r>
                            <w:rPr>
                              <w:color w:val="000000"/>
                              <w:szCs w:val="24"/>
                              <w:lang w:eastAsia="lt-LT"/>
                            </w:rPr>
                            <w:t>2.3.1</w:t>
                          </w:r>
                        </w:sdtContent>
                      </w:sdt>
                      <w:r>
                        <w:rPr>
                          <w:color w:val="000000"/>
                          <w:szCs w:val="24"/>
                          <w:lang w:eastAsia="lt-LT"/>
                        </w:rPr>
                        <w:t>. 14 kW ir didesnės galios kompresorių mašinisto mokymo programa (valstybinis kodas 262071603);</w:t>
                      </w:r>
                    </w:p>
                  </w:sdtContent>
                </w:sdt>
                <w:sdt>
                  <w:sdtPr>
                    <w:alias w:val="2.3.2 pp."/>
                    <w:tag w:val="part_756600464e2442b3bad5375351383874"/>
                    <w:lock w:val="sdtLocked"/>
                    <w:richText/>
                  </w:sdtPr>
                  <w:sdtContent>
                    <w:p>
                      <w:pPr>
                        <w:ind w:firstLine="1134"/>
                        <w:jc w:val="both"/>
                        <w:rPr>
                          <w:color w:val="000000"/>
                          <w:szCs w:val="24"/>
                          <w:lang w:eastAsia="lt-LT"/>
                        </w:rPr>
                      </w:pPr>
                      <w:sdt>
                        <w:sdtPr>
                          <w:alias w:val="Numeris"/>
                          <w:tag w:val="nr_756600464e2442b3bad5375351383874"/>
                          <w:lock w:val="sdtLocked"/>
                          <w:richText/>
                        </w:sdtPr>
                        <w:sdtContent>
                          <w:r>
                            <w:rPr>
                              <w:color w:val="000000"/>
                              <w:szCs w:val="24"/>
                              <w:lang w:eastAsia="lt-LT"/>
                            </w:rPr>
                            <w:t>2.3.2</w:t>
                          </w:r>
                        </w:sdtContent>
                      </w:sdt>
                      <w:r>
                        <w:rPr>
                          <w:color w:val="000000"/>
                          <w:szCs w:val="24"/>
                          <w:lang w:eastAsia="lt-LT"/>
                        </w:rPr>
                        <w:t>. 3-ios klasės naro mokymo programa (valstybinis kodas 261103202);</w:t>
                      </w:r>
                    </w:p>
                  </w:sdtContent>
                </w:sdt>
                <w:sdt>
                  <w:sdtPr>
                    <w:alias w:val="2.3.3 pp."/>
                    <w:tag w:val="part_58affbb6b141434cb0b8544ca9f1586c"/>
                    <w:lock w:val="sdtLocked"/>
                    <w:richText/>
                  </w:sdtPr>
                  <w:sdtContent>
                    <w:p>
                      <w:pPr>
                        <w:ind w:firstLine="1134"/>
                        <w:jc w:val="both"/>
                        <w:rPr>
                          <w:color w:val="000000"/>
                          <w:szCs w:val="24"/>
                          <w:lang w:eastAsia="lt-LT"/>
                        </w:rPr>
                      </w:pPr>
                      <w:sdt>
                        <w:sdtPr>
                          <w:alias w:val="Numeris"/>
                          <w:tag w:val="nr_58affbb6b141434cb0b8544ca9f1586c"/>
                          <w:lock w:val="sdtLocked"/>
                          <w:richText/>
                        </w:sdtPr>
                        <w:sdtContent>
                          <w:r>
                            <w:rPr>
                              <w:color w:val="000000"/>
                              <w:szCs w:val="24"/>
                              <w:lang w:eastAsia="lt-LT"/>
                            </w:rPr>
                            <w:t>2.3.3</w:t>
                          </w:r>
                        </w:sdtContent>
                      </w:sdt>
                      <w:r>
                        <w:rPr>
                          <w:color w:val="000000"/>
                          <w:szCs w:val="24"/>
                          <w:lang w:eastAsia="lt-LT"/>
                        </w:rPr>
                        <w:t>. Asmens, atsakingo už katilinės, veikiančios be nuolatinio aptarnaujančio personalo, priežiūrą, mokymo programa (valstybinis kodas 260071306);</w:t>
                      </w:r>
                    </w:p>
                  </w:sdtContent>
                </w:sdt>
                <w:sdt>
                  <w:sdtPr>
                    <w:alias w:val="2.3.4 pp."/>
                    <w:tag w:val="part_2b94518bba354d74a6e5123c304bca3d"/>
                    <w:lock w:val="sdtLocked"/>
                    <w:richText/>
                  </w:sdtPr>
                  <w:sdtContent>
                    <w:p>
                      <w:pPr>
                        <w:ind w:firstLine="1134"/>
                        <w:jc w:val="both"/>
                        <w:rPr>
                          <w:color w:val="000000"/>
                          <w:szCs w:val="24"/>
                          <w:lang w:eastAsia="lt-LT"/>
                        </w:rPr>
                      </w:pPr>
                      <w:sdt>
                        <w:sdtPr>
                          <w:alias w:val="Numeris"/>
                          <w:tag w:val="nr_2b94518bba354d74a6e5123c304bca3d"/>
                          <w:lock w:val="sdtLocked"/>
                          <w:richText/>
                        </w:sdtPr>
                        <w:sdtContent>
                          <w:r>
                            <w:rPr>
                              <w:color w:val="000000"/>
                              <w:szCs w:val="24"/>
                              <w:lang w:eastAsia="lt-LT"/>
                            </w:rPr>
                            <w:t>2.3.4</w:t>
                          </w:r>
                        </w:sdtContent>
                      </w:sdt>
                      <w:r>
                        <w:rPr>
                          <w:color w:val="000000"/>
                          <w:szCs w:val="24"/>
                          <w:lang w:eastAsia="lt-LT"/>
                        </w:rPr>
                        <w:t>. Asmens, atsakingo už pramonės objektų šilumos ūkį, mokymo programa (valstybinis kodas 560071303);</w:t>
                      </w:r>
                    </w:p>
                  </w:sdtContent>
                </w:sdt>
                <w:sdt>
                  <w:sdtPr>
                    <w:alias w:val="2.3.5 pp."/>
                    <w:tag w:val="part_9d1903ad64bd45a0adf0629e6a8aba39"/>
                    <w:lock w:val="sdtLocked"/>
                    <w:richText/>
                  </w:sdtPr>
                  <w:sdtContent>
                    <w:p>
                      <w:pPr>
                        <w:ind w:firstLine="1134"/>
                        <w:jc w:val="both"/>
                        <w:rPr>
                          <w:color w:val="000000"/>
                          <w:szCs w:val="24"/>
                          <w:lang w:eastAsia="lt-LT"/>
                        </w:rPr>
                      </w:pPr>
                      <w:sdt>
                        <w:sdtPr>
                          <w:alias w:val="Numeris"/>
                          <w:tag w:val="nr_9d1903ad64bd45a0adf0629e6a8aba39"/>
                          <w:lock w:val="sdtLocked"/>
                          <w:richText/>
                        </w:sdtPr>
                        <w:sdtContent>
                          <w:r>
                            <w:rPr>
                              <w:color w:val="000000"/>
                              <w:szCs w:val="24"/>
                              <w:lang w:eastAsia="lt-LT"/>
                            </w:rPr>
                            <w:t>2.3.5</w:t>
                          </w:r>
                        </w:sdtContent>
                      </w:sdt>
                      <w:r>
                        <w:rPr>
                          <w:color w:val="000000"/>
                          <w:szCs w:val="24"/>
                          <w:lang w:eastAsia="lt-LT"/>
                        </w:rPr>
                        <w:t>. Asmens, atsakingo už šilumos ir karšto vandentiekio tinklų šilumos ūkį, mokymo programa (valstybinis kodas 560071304);</w:t>
                      </w:r>
                    </w:p>
                  </w:sdtContent>
                </w:sdt>
                <w:sdt>
                  <w:sdtPr>
                    <w:alias w:val="2.3.6 pp."/>
                    <w:tag w:val="part_a6f3c0adbd7641c9ac08ae9cd5cc5d35"/>
                    <w:lock w:val="sdtLocked"/>
                    <w:richText/>
                  </w:sdtPr>
                  <w:sdtContent>
                    <w:p>
                      <w:pPr>
                        <w:ind w:firstLine="1134"/>
                        <w:jc w:val="both"/>
                        <w:rPr>
                          <w:color w:val="000000"/>
                          <w:szCs w:val="24"/>
                          <w:lang w:eastAsia="lt-LT"/>
                        </w:rPr>
                      </w:pPr>
                      <w:sdt>
                        <w:sdtPr>
                          <w:alias w:val="Numeris"/>
                          <w:tag w:val="nr_a6f3c0adbd7641c9ac08ae9cd5cc5d35"/>
                          <w:lock w:val="sdtLocked"/>
                          <w:richText/>
                        </w:sdtPr>
                        <w:sdtContent>
                          <w:r>
                            <w:rPr>
                              <w:color w:val="000000"/>
                              <w:szCs w:val="24"/>
                              <w:lang w:eastAsia="lt-LT"/>
                            </w:rPr>
                            <w:t>2.3.6</w:t>
                          </w:r>
                        </w:sdtContent>
                      </w:sdt>
                      <w:r>
                        <w:rPr>
                          <w:color w:val="000000"/>
                          <w:szCs w:val="24"/>
                          <w:lang w:eastAsia="lt-LT"/>
                        </w:rPr>
                        <w:t>. Aukštalipio darbų vadovo mokymo programa (valstybinis 560102207);</w:t>
                      </w:r>
                    </w:p>
                  </w:sdtContent>
                </w:sdt>
                <w:sdt>
                  <w:sdtPr>
                    <w:alias w:val="2.3.7 pp."/>
                    <w:tag w:val="part_e2e8b9cfb3bb4b3abbcafc3600080708"/>
                    <w:lock w:val="sdtLocked"/>
                    <w:richText/>
                  </w:sdtPr>
                  <w:sdtContent>
                    <w:p>
                      <w:pPr>
                        <w:ind w:firstLine="1134"/>
                        <w:jc w:val="both"/>
                        <w:rPr>
                          <w:color w:val="000000"/>
                          <w:szCs w:val="24"/>
                          <w:lang w:eastAsia="lt-LT"/>
                        </w:rPr>
                      </w:pPr>
                      <w:sdt>
                        <w:sdtPr>
                          <w:alias w:val="Numeris"/>
                          <w:tag w:val="nr_e2e8b9cfb3bb4b3abbcafc3600080708"/>
                          <w:lock w:val="sdtLocked"/>
                          <w:richText/>
                        </w:sdtPr>
                        <w:sdtContent>
                          <w:r>
                            <w:rPr>
                              <w:color w:val="000000"/>
                              <w:szCs w:val="24"/>
                              <w:lang w:eastAsia="lt-LT"/>
                            </w:rPr>
                            <w:t>2.3.7</w:t>
                          </w:r>
                        </w:sdtContent>
                      </w:sdt>
                      <w:r>
                        <w:rPr>
                          <w:color w:val="000000"/>
                          <w:szCs w:val="24"/>
                          <w:lang w:eastAsia="lt-LT"/>
                        </w:rPr>
                        <w:t>. Aukštalipio gelbėtojo mokymo programa (valstybinis kodas 360103204);</w:t>
                      </w:r>
                    </w:p>
                  </w:sdtContent>
                </w:sdt>
                <w:sdt>
                  <w:sdtPr>
                    <w:alias w:val="2.3.8 pp."/>
                    <w:tag w:val="part_fea4582c4c6b4499a91abb7b706c6569"/>
                    <w:lock w:val="sdtLocked"/>
                    <w:richText/>
                  </w:sdtPr>
                  <w:sdtContent>
                    <w:p>
                      <w:pPr>
                        <w:ind w:firstLine="1134"/>
                        <w:jc w:val="both"/>
                        <w:rPr>
                          <w:color w:val="000000"/>
                          <w:szCs w:val="24"/>
                          <w:lang w:eastAsia="lt-LT"/>
                        </w:rPr>
                      </w:pPr>
                      <w:sdt>
                        <w:sdtPr>
                          <w:alias w:val="Numeris"/>
                          <w:tag w:val="nr_fea4582c4c6b4499a91abb7b706c6569"/>
                          <w:lock w:val="sdtLocked"/>
                          <w:richText/>
                        </w:sdtPr>
                        <w:sdtContent>
                          <w:r>
                            <w:rPr>
                              <w:color w:val="000000"/>
                              <w:szCs w:val="24"/>
                              <w:lang w:eastAsia="lt-LT"/>
                            </w:rPr>
                            <w:t>2.3.8</w:t>
                          </w:r>
                        </w:sdtContent>
                      </w:sdt>
                      <w:r>
                        <w:rPr>
                          <w:color w:val="000000"/>
                          <w:szCs w:val="24"/>
                          <w:lang w:eastAsia="lt-LT"/>
                        </w:rPr>
                        <w:t>. Automatizuotų katilų, kūrenamų dujomis ir skystu kuru, operatoriaus mokymo programa (valstybinis kodas 260071304);</w:t>
                      </w:r>
                    </w:p>
                  </w:sdtContent>
                </w:sdt>
                <w:sdt>
                  <w:sdtPr>
                    <w:alias w:val="2.3.9 pp."/>
                    <w:tag w:val="part_5c857cc146e94e5f8c6cfe70c07f847c"/>
                    <w:lock w:val="sdtLocked"/>
                    <w:richText/>
                  </w:sdtPr>
                  <w:sdtContent>
                    <w:p>
                      <w:pPr>
                        <w:ind w:firstLine="1134"/>
                        <w:jc w:val="both"/>
                        <w:rPr>
                          <w:color w:val="000000"/>
                          <w:szCs w:val="24"/>
                          <w:lang w:eastAsia="lt-LT"/>
                        </w:rPr>
                      </w:pPr>
                      <w:sdt>
                        <w:sdtPr>
                          <w:alias w:val="Numeris"/>
                          <w:tag w:val="nr_5c857cc146e94e5f8c6cfe70c07f847c"/>
                          <w:lock w:val="sdtLocked"/>
                          <w:richText/>
                        </w:sdtPr>
                        <w:sdtContent>
                          <w:r>
                            <w:rPr>
                              <w:color w:val="000000"/>
                              <w:szCs w:val="24"/>
                              <w:lang w:eastAsia="lt-LT"/>
                            </w:rPr>
                            <w:t>2.3.9</w:t>
                          </w:r>
                        </w:sdtContent>
                      </w:sdt>
                      <w:r>
                        <w:rPr>
                          <w:color w:val="000000"/>
                          <w:szCs w:val="24"/>
                          <w:lang w:eastAsia="lt-LT"/>
                        </w:rPr>
                        <w:t>. Chemijos ir naftos chemijos pramonės sprogių, degių gamybų operatoriaus mokymo programa (valstybinis kodas 260071109);</w:t>
                      </w:r>
                    </w:p>
                  </w:sdtContent>
                </w:sdt>
                <w:sdt>
                  <w:sdtPr>
                    <w:alias w:val="2.3.10 pp."/>
                    <w:tag w:val="part_fd33535ea18f40e886fecd44429b25e9"/>
                    <w:lock w:val="sdtLocked"/>
                    <w:richText/>
                  </w:sdtPr>
                  <w:sdtContent>
                    <w:p>
                      <w:pPr>
                        <w:ind w:firstLine="1134"/>
                        <w:jc w:val="both"/>
                        <w:rPr>
                          <w:color w:val="000000"/>
                          <w:szCs w:val="24"/>
                          <w:lang w:eastAsia="lt-LT"/>
                        </w:rPr>
                      </w:pPr>
                      <w:sdt>
                        <w:sdtPr>
                          <w:alias w:val="Numeris"/>
                          <w:tag w:val="nr_fd33535ea18f40e886fecd44429b25e9"/>
                          <w:lock w:val="sdtLocked"/>
                          <w:richText/>
                        </w:sdtPr>
                        <w:sdtContent>
                          <w:r>
                            <w:rPr>
                              <w:color w:val="000000"/>
                              <w:szCs w:val="24"/>
                              <w:lang w:eastAsia="lt-LT"/>
                            </w:rPr>
                            <w:t>2.3.10</w:t>
                          </w:r>
                        </w:sdtContent>
                      </w:sdt>
                      <w:r>
                        <w:rPr>
                          <w:color w:val="000000"/>
                          <w:szCs w:val="24"/>
                          <w:lang w:eastAsia="lt-LT"/>
                        </w:rPr>
                        <w:t>. Chemijos ir naftos chemijos pramonės sprogių, degių gamybų vadovo mokymo programa (valstybinis kodas 560071109);</w:t>
                      </w:r>
                    </w:p>
                  </w:sdtContent>
                </w:sdt>
                <w:sdt>
                  <w:sdtPr>
                    <w:alias w:val="2.3.11 pp."/>
                    <w:tag w:val="part_3b59be15b5bf47ddbb87d4ce7bcd4e59"/>
                    <w:lock w:val="sdtLocked"/>
                    <w:richText/>
                  </w:sdtPr>
                  <w:sdtContent>
                    <w:p>
                      <w:pPr>
                        <w:ind w:firstLine="1134"/>
                        <w:jc w:val="both"/>
                        <w:rPr>
                          <w:color w:val="000000"/>
                          <w:szCs w:val="24"/>
                          <w:lang w:eastAsia="lt-LT"/>
                        </w:rPr>
                      </w:pPr>
                      <w:sdt>
                        <w:sdtPr>
                          <w:alias w:val="Numeris"/>
                          <w:tag w:val="nr_3b59be15b5bf47ddbb87d4ce7bcd4e59"/>
                          <w:lock w:val="sdtLocked"/>
                          <w:richText/>
                        </w:sdtPr>
                        <w:sdtContent>
                          <w:r>
                            <w:rPr>
                              <w:color w:val="000000"/>
                              <w:szCs w:val="24"/>
                              <w:lang w:eastAsia="lt-LT"/>
                            </w:rPr>
                            <w:t>2.3.11</w:t>
                          </w:r>
                        </w:sdtContent>
                      </w:sdt>
                      <w:r>
                        <w:rPr>
                          <w:color w:val="000000"/>
                          <w:szCs w:val="24"/>
                          <w:lang w:eastAsia="lt-LT"/>
                        </w:rPr>
                        <w:t>. Cheminių medžiagų vamzdynų ir talpyklų šaltkalvio remontininko programa (valstybinis kodas 260071110);</w:t>
                      </w:r>
                    </w:p>
                  </w:sdtContent>
                </w:sdt>
                <w:sdt>
                  <w:sdtPr>
                    <w:alias w:val="2.3.12 pp."/>
                    <w:tag w:val="part_fdb78b08fb50462e8c73a2bf0cb7bfd1"/>
                    <w:lock w:val="sdtLocked"/>
                    <w:richText/>
                  </w:sdtPr>
                  <w:sdtContent>
                    <w:p>
                      <w:pPr>
                        <w:ind w:firstLine="1134"/>
                        <w:jc w:val="both"/>
                        <w:rPr>
                          <w:color w:val="000000"/>
                          <w:szCs w:val="24"/>
                          <w:lang w:eastAsia="lt-LT"/>
                        </w:rPr>
                      </w:pPr>
                      <w:sdt>
                        <w:sdtPr>
                          <w:alias w:val="Numeris"/>
                          <w:tag w:val="nr_fdb78b08fb50462e8c73a2bf0cb7bfd1"/>
                          <w:lock w:val="sdtLocked"/>
                          <w:richText/>
                        </w:sdtPr>
                        <w:sdtContent>
                          <w:r>
                            <w:rPr>
                              <w:color w:val="000000"/>
                              <w:szCs w:val="24"/>
                              <w:lang w:eastAsia="lt-LT"/>
                            </w:rPr>
                            <w:t>2.3.12</w:t>
                          </w:r>
                        </w:sdtContent>
                      </w:sdt>
                      <w:r>
                        <w:rPr>
                          <w:color w:val="000000"/>
                          <w:szCs w:val="24"/>
                          <w:lang w:eastAsia="lt-LT"/>
                        </w:rPr>
                        <w:t>. Darbininko, dirbančio aukštalipio darbus, mokymo programa (valstybinis kodas 260102202);</w:t>
                      </w:r>
                    </w:p>
                  </w:sdtContent>
                </w:sdt>
                <w:sdt>
                  <w:sdtPr>
                    <w:alias w:val="2.3.13 pp."/>
                    <w:tag w:val="part_f2c0301bca814248990ed88d910bfc40"/>
                    <w:lock w:val="sdtLocked"/>
                    <w:richText/>
                  </w:sdtPr>
                  <w:sdtContent>
                    <w:p>
                      <w:pPr>
                        <w:ind w:firstLine="1134"/>
                        <w:jc w:val="both"/>
                        <w:rPr>
                          <w:color w:val="000000"/>
                          <w:szCs w:val="24"/>
                          <w:lang w:eastAsia="lt-LT"/>
                        </w:rPr>
                      </w:pPr>
                      <w:sdt>
                        <w:sdtPr>
                          <w:alias w:val="Numeris"/>
                          <w:tag w:val="nr_f2c0301bca814248990ed88d910bfc40"/>
                          <w:lock w:val="sdtLocked"/>
                          <w:richText/>
                        </w:sdtPr>
                        <w:sdtContent>
                          <w:r>
                            <w:rPr>
                              <w:color w:val="000000"/>
                              <w:szCs w:val="24"/>
                              <w:lang w:eastAsia="lt-LT"/>
                            </w:rPr>
                            <w:t>2.3.13</w:t>
                          </w:r>
                        </w:sdtContent>
                      </w:sdt>
                      <w:r>
                        <w:rPr>
                          <w:color w:val="000000"/>
                          <w:szCs w:val="24"/>
                          <w:lang w:eastAsia="lt-LT"/>
                        </w:rPr>
                        <w:t>. Darbininko, dirbančio su asbestu arba jo gaminiais, mokymo programa (valstybinis kodas 260073203);</w:t>
                      </w:r>
                    </w:p>
                  </w:sdtContent>
                </w:sdt>
                <w:sdt>
                  <w:sdtPr>
                    <w:alias w:val="2.3.14 pp."/>
                    <w:tag w:val="part_8a11998d57e54132bc8846f09b38a52f"/>
                    <w:lock w:val="sdtLocked"/>
                    <w:richText/>
                  </w:sdtPr>
                  <w:sdtContent>
                    <w:p>
                      <w:pPr>
                        <w:ind w:firstLine="1134"/>
                        <w:jc w:val="both"/>
                        <w:rPr>
                          <w:color w:val="000000"/>
                          <w:szCs w:val="24"/>
                          <w:lang w:eastAsia="lt-LT"/>
                        </w:rPr>
                      </w:pPr>
                      <w:sdt>
                        <w:sdtPr>
                          <w:alias w:val="Numeris"/>
                          <w:tag w:val="nr_8a11998d57e54132bc8846f09b38a52f"/>
                          <w:lock w:val="sdtLocked"/>
                          <w:richText/>
                        </w:sdtPr>
                        <w:sdtContent>
                          <w:r>
                            <w:rPr>
                              <w:color w:val="000000"/>
                              <w:szCs w:val="24"/>
                              <w:lang w:eastAsia="lt-LT"/>
                            </w:rPr>
                            <w:t>2.3.14</w:t>
                          </w:r>
                        </w:sdtContent>
                      </w:sdt>
                      <w:r>
                        <w:rPr>
                          <w:color w:val="000000"/>
                          <w:szCs w:val="24"/>
                          <w:lang w:eastAsia="lt-LT"/>
                        </w:rPr>
                        <w:t>. Darbininko, dirbančio šuliniuose ir kituose požeminiuose statiniuose, uždarose talpyklose, mokymo programa (valstybinis kodas 260102203);</w:t>
                      </w:r>
                    </w:p>
                  </w:sdtContent>
                </w:sdt>
                <w:sdt>
                  <w:sdtPr>
                    <w:alias w:val="2.3.15 pp."/>
                    <w:tag w:val="part_e52f99ad0caf40ba9e7cec6864c4b751"/>
                    <w:lock w:val="sdtLocked"/>
                    <w:richText/>
                  </w:sdtPr>
                  <w:sdtContent>
                    <w:p>
                      <w:pPr>
                        <w:ind w:firstLine="1134"/>
                        <w:jc w:val="both"/>
                        <w:rPr>
                          <w:color w:val="000000"/>
                          <w:szCs w:val="24"/>
                          <w:lang w:eastAsia="lt-LT"/>
                        </w:rPr>
                      </w:pPr>
                      <w:sdt>
                        <w:sdtPr>
                          <w:alias w:val="Numeris"/>
                          <w:tag w:val="nr_e52f99ad0caf40ba9e7cec6864c4b751"/>
                          <w:lock w:val="sdtLocked"/>
                          <w:richText/>
                        </w:sdtPr>
                        <w:sdtContent>
                          <w:r>
                            <w:rPr>
                              <w:color w:val="000000"/>
                              <w:szCs w:val="24"/>
                              <w:lang w:eastAsia="lt-LT"/>
                            </w:rPr>
                            <w:t>2.3.15</w:t>
                          </w:r>
                        </w:sdtContent>
                      </w:sdt>
                      <w:r>
                        <w:rPr>
                          <w:color w:val="000000"/>
                          <w:szCs w:val="24"/>
                          <w:lang w:eastAsia="lt-LT"/>
                        </w:rPr>
                        <w:t>. Darbininko, vykdančio grunto kasimo, tvirtinimo ir kitus darbus iškasose ir pylimuose, mokymo programa (valstybinis kodas 260102205);</w:t>
                      </w:r>
                    </w:p>
                  </w:sdtContent>
                </w:sdt>
                <w:sdt>
                  <w:sdtPr>
                    <w:alias w:val="2.3.16 pp."/>
                    <w:tag w:val="part_fdc4bf7054c940009d10cd3c577a096b"/>
                    <w:lock w:val="sdtLocked"/>
                    <w:richText/>
                  </w:sdtPr>
                  <w:sdtContent>
                    <w:p>
                      <w:pPr>
                        <w:ind w:firstLine="1134"/>
                        <w:jc w:val="both"/>
                        <w:rPr>
                          <w:color w:val="000000"/>
                          <w:szCs w:val="24"/>
                          <w:lang w:eastAsia="lt-LT"/>
                        </w:rPr>
                      </w:pPr>
                      <w:sdt>
                        <w:sdtPr>
                          <w:alias w:val="Numeris"/>
                          <w:tag w:val="nr_fdc4bf7054c940009d10cd3c577a096b"/>
                          <w:lock w:val="sdtLocked"/>
                          <w:richText/>
                        </w:sdtPr>
                        <w:sdtContent>
                          <w:r>
                            <w:rPr>
                              <w:color w:val="000000"/>
                              <w:szCs w:val="24"/>
                              <w:lang w:eastAsia="lt-LT"/>
                            </w:rPr>
                            <w:t>2.3.16</w:t>
                          </w:r>
                        </w:sdtContent>
                      </w:sdt>
                      <w:r>
                        <w:rPr>
                          <w:color w:val="000000"/>
                          <w:szCs w:val="24"/>
                          <w:lang w:eastAsia="lt-LT"/>
                        </w:rPr>
                        <w:t>. Darbo su asbestu ir jo gaminiais vadovo mokymo programa (valstybinis kodas 560073202);</w:t>
                      </w:r>
                    </w:p>
                  </w:sdtContent>
                </w:sdt>
                <w:sdt>
                  <w:sdtPr>
                    <w:alias w:val="2.3.17 pp."/>
                    <w:tag w:val="part_4c742350833a463d92194e891c6c5265"/>
                    <w:lock w:val="sdtLocked"/>
                    <w:richText/>
                  </w:sdtPr>
                  <w:sdtContent>
                    <w:p>
                      <w:pPr>
                        <w:ind w:firstLine="1134"/>
                        <w:jc w:val="both"/>
                        <w:rPr>
                          <w:color w:val="000000"/>
                          <w:szCs w:val="24"/>
                          <w:lang w:eastAsia="lt-LT"/>
                        </w:rPr>
                      </w:pPr>
                      <w:sdt>
                        <w:sdtPr>
                          <w:alias w:val="Numeris"/>
                          <w:tag w:val="nr_4c742350833a463d92194e891c6c5265"/>
                          <w:lock w:val="sdtLocked"/>
                          <w:richText/>
                        </w:sdtPr>
                        <w:sdtContent>
                          <w:r>
                            <w:rPr>
                              <w:color w:val="000000"/>
                              <w:szCs w:val="24"/>
                              <w:lang w:eastAsia="lt-LT"/>
                            </w:rPr>
                            <w:t>2.3.17</w:t>
                          </w:r>
                        </w:sdtContent>
                      </w:sdt>
                      <w:r>
                        <w:rPr>
                          <w:color w:val="000000"/>
                          <w:szCs w:val="24"/>
                          <w:lang w:eastAsia="lt-LT"/>
                        </w:rPr>
                        <w:t>. Darbo su kvėpavimo organų apsaugos aparatais mokymo programa (valstybinis kodas 260102206);</w:t>
                      </w:r>
                    </w:p>
                  </w:sdtContent>
                </w:sdt>
                <w:sdt>
                  <w:sdtPr>
                    <w:alias w:val="2.3.18 pp."/>
                    <w:tag w:val="part_50c9f1f99cd44e19a7c7e859c969e214"/>
                    <w:lock w:val="sdtLocked"/>
                    <w:richText/>
                  </w:sdtPr>
                  <w:sdtContent>
                    <w:p>
                      <w:pPr>
                        <w:ind w:firstLine="1134"/>
                        <w:jc w:val="both"/>
                        <w:rPr>
                          <w:color w:val="000000"/>
                          <w:szCs w:val="24"/>
                          <w:lang w:eastAsia="lt-LT"/>
                        </w:rPr>
                      </w:pPr>
                      <w:sdt>
                        <w:sdtPr>
                          <w:alias w:val="Numeris"/>
                          <w:tag w:val="nr_50c9f1f99cd44e19a7c7e859c969e214"/>
                          <w:lock w:val="sdtLocked"/>
                          <w:richText/>
                        </w:sdtPr>
                        <w:sdtContent>
                          <w:r>
                            <w:rPr>
                              <w:color w:val="000000"/>
                              <w:szCs w:val="24"/>
                              <w:lang w:eastAsia="lt-LT"/>
                            </w:rPr>
                            <w:t>2.3.18</w:t>
                          </w:r>
                        </w:sdtContent>
                      </w:sdt>
                      <w:r>
                        <w:rPr>
                          <w:color w:val="000000"/>
                          <w:szCs w:val="24"/>
                          <w:lang w:eastAsia="lt-LT"/>
                        </w:rPr>
                        <w:t>. Darbų laboratorijoje su pavojingomis cheminėmis medžiagomis vadovo mokymo programa (valstybinis kodas 560071110);</w:t>
                      </w:r>
                    </w:p>
                  </w:sdtContent>
                </w:sdt>
                <w:sdt>
                  <w:sdtPr>
                    <w:alias w:val="2.3.19 pp."/>
                    <w:tag w:val="part_65726db72478441785b7e3368170f2ad"/>
                    <w:lock w:val="sdtLocked"/>
                    <w:richText/>
                  </w:sdtPr>
                  <w:sdtContent>
                    <w:p>
                      <w:pPr>
                        <w:ind w:firstLine="1134"/>
                        <w:jc w:val="both"/>
                        <w:rPr>
                          <w:color w:val="000000"/>
                          <w:szCs w:val="24"/>
                          <w:lang w:eastAsia="lt-LT"/>
                        </w:rPr>
                      </w:pPr>
                      <w:sdt>
                        <w:sdtPr>
                          <w:alias w:val="Numeris"/>
                          <w:tag w:val="nr_65726db72478441785b7e3368170f2ad"/>
                          <w:lock w:val="sdtLocked"/>
                          <w:richText/>
                        </w:sdtPr>
                        <w:sdtContent>
                          <w:r>
                            <w:rPr>
                              <w:color w:val="000000"/>
                              <w:szCs w:val="24"/>
                              <w:lang w:eastAsia="lt-LT"/>
                            </w:rPr>
                            <w:t>2.3.19</w:t>
                          </w:r>
                        </w:sdtContent>
                      </w:sdt>
                      <w:r>
                        <w:rPr>
                          <w:color w:val="000000"/>
                          <w:szCs w:val="24"/>
                          <w:lang w:eastAsia="lt-LT"/>
                        </w:rPr>
                        <w:t>. Darbų vadovų, atsakingų už OAM ir F-dujų turinčios šaldymo, oro kondicionavimo įrangos ir šiluminių siurblių tvarkymą, mokymo programa (valstybinis kodas 560071104);</w:t>
                      </w:r>
                    </w:p>
                  </w:sdtContent>
                </w:sdt>
                <w:sdt>
                  <w:sdtPr>
                    <w:alias w:val="2.3.20 pp."/>
                    <w:tag w:val="part_8aec24709d7c4b308ed84f47cb7ff35d"/>
                    <w:lock w:val="sdtLocked"/>
                    <w:richText/>
                  </w:sdtPr>
                  <w:sdtContent>
                    <w:p>
                      <w:pPr>
                        <w:ind w:firstLine="1134"/>
                        <w:jc w:val="both"/>
                        <w:rPr>
                          <w:color w:val="000000"/>
                          <w:szCs w:val="24"/>
                          <w:lang w:eastAsia="lt-LT"/>
                        </w:rPr>
                      </w:pPr>
                      <w:sdt>
                        <w:sdtPr>
                          <w:alias w:val="Numeris"/>
                          <w:tag w:val="nr_8aec24709d7c4b308ed84f47cb7ff35d"/>
                          <w:lock w:val="sdtLocked"/>
                          <w:richText/>
                        </w:sdtPr>
                        <w:sdtContent>
                          <w:r>
                            <w:rPr>
                              <w:color w:val="000000"/>
                              <w:szCs w:val="24"/>
                              <w:lang w:eastAsia="lt-LT"/>
                            </w:rPr>
                            <w:t>2.3.20</w:t>
                          </w:r>
                        </w:sdtContent>
                      </w:sdt>
                      <w:r>
                        <w:rPr>
                          <w:color w:val="000000"/>
                          <w:szCs w:val="24"/>
                          <w:lang w:eastAsia="lt-LT"/>
                        </w:rPr>
                        <w:t>. Darbuotojo, dirbančio su cheminėmis nuodingomis medžiagomis, mokymo programa (valstybinis kodas 260071113);</w:t>
                      </w:r>
                    </w:p>
                  </w:sdtContent>
                </w:sdt>
                <w:sdt>
                  <w:sdtPr>
                    <w:alias w:val="2.3.21 pp."/>
                    <w:tag w:val="part_5dd6888954974319994255eaaae89a3d"/>
                    <w:lock w:val="sdtLocked"/>
                    <w:richText/>
                  </w:sdtPr>
                  <w:sdtContent>
                    <w:p>
                      <w:pPr>
                        <w:ind w:firstLine="1134"/>
                        <w:jc w:val="both"/>
                        <w:rPr>
                          <w:color w:val="000000"/>
                          <w:szCs w:val="24"/>
                          <w:lang w:eastAsia="lt-LT"/>
                        </w:rPr>
                      </w:pPr>
                      <w:sdt>
                        <w:sdtPr>
                          <w:alias w:val="Numeris"/>
                          <w:tag w:val="nr_5dd6888954974319994255eaaae89a3d"/>
                          <w:lock w:val="sdtLocked"/>
                          <w:richText/>
                        </w:sdtPr>
                        <w:sdtContent>
                          <w:r>
                            <w:rPr>
                              <w:color w:val="000000"/>
                              <w:szCs w:val="24"/>
                              <w:lang w:eastAsia="lt-LT"/>
                            </w:rPr>
                            <w:t>2.3.21</w:t>
                          </w:r>
                        </w:sdtContent>
                      </w:sdt>
                      <w:r>
                        <w:rPr>
                          <w:color w:val="000000"/>
                          <w:szCs w:val="24"/>
                          <w:lang w:eastAsia="lt-LT"/>
                        </w:rPr>
                        <w:t>. Darbuotojų, dirbančių su OAM ir F-dujų turinčia šaldymo, oro kondicionavimo įranga, šiluminiais siurbliais, mokymo programa (valstybinis kodas 260071107);</w:t>
                      </w:r>
                    </w:p>
                  </w:sdtContent>
                </w:sdt>
                <w:sdt>
                  <w:sdtPr>
                    <w:alias w:val="2.3.22 pp."/>
                    <w:tag w:val="part_fadd8bdde212405780b9a2f0eff7fc67"/>
                    <w:lock w:val="sdtLocked"/>
                    <w:richText/>
                  </w:sdtPr>
                  <w:sdtContent>
                    <w:p>
                      <w:pPr>
                        <w:ind w:firstLine="1134"/>
                        <w:jc w:val="both"/>
                        <w:rPr>
                          <w:color w:val="000000"/>
                          <w:szCs w:val="24"/>
                          <w:lang w:eastAsia="lt-LT"/>
                        </w:rPr>
                      </w:pPr>
                      <w:sdt>
                        <w:sdtPr>
                          <w:alias w:val="Numeris"/>
                          <w:tag w:val="nr_fadd8bdde212405780b9a2f0eff7fc67"/>
                          <w:lock w:val="sdtLocked"/>
                          <w:richText/>
                        </w:sdtPr>
                        <w:sdtContent>
                          <w:r>
                            <w:rPr>
                              <w:color w:val="000000"/>
                              <w:szCs w:val="24"/>
                              <w:lang w:eastAsia="lt-LT"/>
                            </w:rPr>
                            <w:t>2.3.22</w:t>
                          </w:r>
                        </w:sdtContent>
                      </w:sdt>
                      <w:r>
                        <w:rPr>
                          <w:color w:val="000000"/>
                          <w:szCs w:val="24"/>
                          <w:lang w:eastAsia="lt-LT"/>
                        </w:rPr>
                        <w:t>. Darbuotojų, surenkančių F-dujas iš tam tikrų motorinių transporto priemonių oro kondicionavimo sistemų, mokymo programa (valstybinis kodas 260071115);</w:t>
                      </w:r>
                    </w:p>
                  </w:sdtContent>
                </w:sdt>
                <w:sdt>
                  <w:sdtPr>
                    <w:alias w:val="2.3.23 pp."/>
                    <w:tag w:val="part_b43490d5dda84e02af19ddaf1c736764"/>
                    <w:lock w:val="sdtLocked"/>
                    <w:richText/>
                  </w:sdtPr>
                  <w:sdtContent>
                    <w:p>
                      <w:pPr>
                        <w:ind w:firstLine="1134"/>
                        <w:jc w:val="both"/>
                        <w:rPr>
                          <w:color w:val="000000"/>
                          <w:szCs w:val="24"/>
                          <w:lang w:eastAsia="lt-LT"/>
                        </w:rPr>
                      </w:pPr>
                      <w:sdt>
                        <w:sdtPr>
                          <w:alias w:val="Numeris"/>
                          <w:tag w:val="nr_b43490d5dda84e02af19ddaf1c736764"/>
                          <w:lock w:val="sdtLocked"/>
                          <w:richText/>
                        </w:sdtPr>
                        <w:sdtContent>
                          <w:r>
                            <w:rPr>
                              <w:color w:val="000000"/>
                              <w:szCs w:val="24"/>
                              <w:lang w:eastAsia="lt-LT"/>
                            </w:rPr>
                            <w:t>2.3.23</w:t>
                          </w:r>
                        </w:sdtContent>
                      </w:sdt>
                      <w:r>
                        <w:rPr>
                          <w:color w:val="000000"/>
                          <w:szCs w:val="24"/>
                          <w:lang w:eastAsia="lt-LT"/>
                        </w:rPr>
                        <w:t>. Darbuotojų, vykdančių su stacionariomis priešgaisrinėmis sistemomis ir gesintuvais, kuriuose yra fluorintų šiltnamio efektą sukeliančių dujų ar ozono sluoksnį ardančių medžiagų, susijusią veiklą, mokymo programa (valstybinis kodas 260071105);</w:t>
                      </w:r>
                    </w:p>
                  </w:sdtContent>
                </w:sdt>
                <w:sdt>
                  <w:sdtPr>
                    <w:alias w:val="2.3.24 pp."/>
                    <w:tag w:val="part_ebddbe1374fd4476ad2fcdcb210ee60e"/>
                    <w:lock w:val="sdtLocked"/>
                    <w:richText/>
                  </w:sdtPr>
                  <w:sdtContent>
                    <w:p>
                      <w:pPr>
                        <w:ind w:firstLine="1134"/>
                        <w:jc w:val="both"/>
                        <w:rPr>
                          <w:color w:val="000000"/>
                          <w:szCs w:val="24"/>
                          <w:lang w:eastAsia="lt-LT"/>
                        </w:rPr>
                      </w:pPr>
                      <w:sdt>
                        <w:sdtPr>
                          <w:alias w:val="Numeris"/>
                          <w:tag w:val="nr_ebddbe1374fd4476ad2fcdcb210ee60e"/>
                          <w:lock w:val="sdtLocked"/>
                          <w:richText/>
                        </w:sdtPr>
                        <w:sdtContent>
                          <w:r>
                            <w:rPr>
                              <w:color w:val="000000"/>
                              <w:szCs w:val="24"/>
                              <w:lang w:eastAsia="lt-LT"/>
                            </w:rPr>
                            <w:t>2.3.24</w:t>
                          </w:r>
                        </w:sdtContent>
                      </w:sdt>
                      <w:r>
                        <w:rPr>
                          <w:color w:val="000000"/>
                          <w:szCs w:val="24"/>
                          <w:lang w:eastAsia="lt-LT"/>
                        </w:rPr>
                        <w:t>. Degiųjų dujų bei deguonies naudojimo ūkinėms reikmėms operatoriaus mokymo programa (valstybinis kodas 260102201);</w:t>
                      </w:r>
                    </w:p>
                  </w:sdtContent>
                </w:sdt>
                <w:sdt>
                  <w:sdtPr>
                    <w:alias w:val="2.3.25 pp."/>
                    <w:tag w:val="part_754b9f41ee234a10883285fe744156fe"/>
                    <w:lock w:val="sdtLocked"/>
                    <w:richText/>
                  </w:sdtPr>
                  <w:sdtContent>
                    <w:p>
                      <w:pPr>
                        <w:ind w:firstLine="1134"/>
                        <w:jc w:val="both"/>
                        <w:rPr>
                          <w:color w:val="000000"/>
                          <w:szCs w:val="24"/>
                          <w:lang w:eastAsia="lt-LT"/>
                        </w:rPr>
                      </w:pPr>
                      <w:sdt>
                        <w:sdtPr>
                          <w:alias w:val="Numeris"/>
                          <w:tag w:val="nr_754b9f41ee234a10883285fe744156fe"/>
                          <w:lock w:val="sdtLocked"/>
                          <w:richText/>
                        </w:sdtPr>
                        <w:sdtContent>
                          <w:r>
                            <w:rPr>
                              <w:color w:val="000000"/>
                              <w:szCs w:val="24"/>
                              <w:lang w:eastAsia="lt-LT"/>
                            </w:rPr>
                            <w:t>2.3.25</w:t>
                          </w:r>
                        </w:sdtContent>
                      </w:sdt>
                      <w:r>
                        <w:rPr>
                          <w:color w:val="000000"/>
                          <w:szCs w:val="24"/>
                          <w:lang w:eastAsia="lt-LT"/>
                        </w:rPr>
                        <w:t>. Degiųjų dujų bei deguonies naudojimo ūkinėms reikmėms vadovo mokymo programa (valstybinis kodas 560102201);</w:t>
                      </w:r>
                    </w:p>
                  </w:sdtContent>
                </w:sdt>
                <w:sdt>
                  <w:sdtPr>
                    <w:alias w:val="2.3.26 pp."/>
                    <w:tag w:val="part_202e03e3af8745d580614ce4378b9e28"/>
                    <w:lock w:val="sdtLocked"/>
                    <w:richText/>
                  </w:sdtPr>
                  <w:sdtContent>
                    <w:p>
                      <w:pPr>
                        <w:ind w:firstLine="1134"/>
                        <w:jc w:val="both"/>
                        <w:rPr>
                          <w:color w:val="000000"/>
                          <w:szCs w:val="24"/>
                          <w:lang w:eastAsia="lt-LT"/>
                        </w:rPr>
                      </w:pPr>
                      <w:sdt>
                        <w:sdtPr>
                          <w:alias w:val="Numeris"/>
                          <w:tag w:val="nr_202e03e3af8745d580614ce4378b9e28"/>
                          <w:lock w:val="sdtLocked"/>
                          <w:richText/>
                        </w:sdtPr>
                        <w:sdtContent>
                          <w:r>
                            <w:rPr>
                              <w:color w:val="000000"/>
                              <w:szCs w:val="24"/>
                              <w:lang w:eastAsia="lt-LT"/>
                            </w:rPr>
                            <w:t>2.3.26</w:t>
                          </w:r>
                        </w:sdtContent>
                      </w:sdt>
                      <w:r>
                        <w:rPr>
                          <w:color w:val="000000"/>
                          <w:szCs w:val="24"/>
                          <w:lang w:eastAsia="lt-LT"/>
                        </w:rPr>
                        <w:t>. Degiųjų dujų sistemų eksploatavimo vadovo mokymo programa (valstybinis kodas 560071311);</w:t>
                      </w:r>
                    </w:p>
                  </w:sdtContent>
                </w:sdt>
                <w:sdt>
                  <w:sdtPr>
                    <w:alias w:val="2.3.27 pp."/>
                    <w:tag w:val="part_6c9026ffa4dc4bf497e102c75cb1fbb3"/>
                    <w:lock w:val="sdtLocked"/>
                    <w:richText/>
                  </w:sdtPr>
                  <w:sdtContent>
                    <w:p>
                      <w:pPr>
                        <w:ind w:firstLine="1134"/>
                        <w:jc w:val="both"/>
                        <w:rPr>
                          <w:color w:val="000000"/>
                          <w:szCs w:val="24"/>
                          <w:lang w:eastAsia="lt-LT"/>
                        </w:rPr>
                      </w:pPr>
                      <w:sdt>
                        <w:sdtPr>
                          <w:alias w:val="Numeris"/>
                          <w:tag w:val="nr_6c9026ffa4dc4bf497e102c75cb1fbb3"/>
                          <w:lock w:val="sdtLocked"/>
                          <w:richText/>
                        </w:sdtPr>
                        <w:sdtContent>
                          <w:r>
                            <w:rPr>
                              <w:color w:val="000000"/>
                              <w:szCs w:val="24"/>
                              <w:lang w:eastAsia="lt-LT"/>
                            </w:rPr>
                            <w:t>2.3.27</w:t>
                          </w:r>
                        </w:sdtContent>
                      </w:sdt>
                      <w:r>
                        <w:rPr>
                          <w:color w:val="000000"/>
                          <w:szCs w:val="24"/>
                          <w:lang w:eastAsia="lt-LT"/>
                        </w:rPr>
                        <w:t>. Didelio našumo garo ir vandens šildymo katilų mašinisto mokymo programa (valstybinis kodas 262071308);</w:t>
                      </w:r>
                    </w:p>
                  </w:sdtContent>
                </w:sdt>
                <w:sdt>
                  <w:sdtPr>
                    <w:alias w:val="2.3.28 pp."/>
                    <w:tag w:val="part_73bacf30951c4a4d9b51d53e94fe42ce"/>
                    <w:lock w:val="sdtLocked"/>
                    <w:richText/>
                  </w:sdtPr>
                  <w:sdtContent>
                    <w:p>
                      <w:pPr>
                        <w:ind w:firstLine="1134"/>
                        <w:jc w:val="both"/>
                        <w:rPr>
                          <w:color w:val="000000"/>
                          <w:szCs w:val="24"/>
                          <w:lang w:eastAsia="lt-LT"/>
                        </w:rPr>
                      </w:pPr>
                      <w:sdt>
                        <w:sdtPr>
                          <w:alias w:val="Numeris"/>
                          <w:tag w:val="nr_73bacf30951c4a4d9b51d53e94fe42ce"/>
                          <w:lock w:val="sdtLocked"/>
                          <w:richText/>
                        </w:sdtPr>
                        <w:sdtContent>
                          <w:r>
                            <w:rPr>
                              <w:color w:val="000000"/>
                              <w:szCs w:val="24"/>
                              <w:lang w:eastAsia="lt-LT"/>
                            </w:rPr>
                            <w:t>2.3.28</w:t>
                          </w:r>
                        </w:sdtContent>
                      </w:sdt>
                      <w:r>
                        <w:rPr>
                          <w:color w:val="000000"/>
                          <w:szCs w:val="24"/>
                          <w:lang w:eastAsia="lt-LT"/>
                        </w:rPr>
                        <w:t>. Dujotiekių elektrocheminės saugos nuo korozijos įrenginių įrengimo ir eksploatavimo vadovo mokymo programa (valstybinis kodas 560071318);</w:t>
                      </w:r>
                    </w:p>
                  </w:sdtContent>
                </w:sdt>
                <w:sdt>
                  <w:sdtPr>
                    <w:alias w:val="2.3.29 pp."/>
                    <w:tag w:val="part_bace1fb02bc142208b8a95f6f078d6f7"/>
                    <w:lock w:val="sdtLocked"/>
                    <w:richText/>
                  </w:sdtPr>
                  <w:sdtContent>
                    <w:p>
                      <w:pPr>
                        <w:ind w:firstLine="1134"/>
                        <w:jc w:val="both"/>
                        <w:rPr>
                          <w:color w:val="000000"/>
                          <w:szCs w:val="24"/>
                          <w:lang w:eastAsia="lt-LT"/>
                        </w:rPr>
                      </w:pPr>
                      <w:sdt>
                        <w:sdtPr>
                          <w:alias w:val="Numeris"/>
                          <w:tag w:val="nr_bace1fb02bc142208b8a95f6f078d6f7"/>
                          <w:lock w:val="sdtLocked"/>
                          <w:richText/>
                        </w:sdtPr>
                        <w:sdtContent>
                          <w:r>
                            <w:rPr>
                              <w:color w:val="000000"/>
                              <w:szCs w:val="24"/>
                              <w:lang w:eastAsia="lt-LT"/>
                            </w:rPr>
                            <w:t>2.3.29</w:t>
                          </w:r>
                        </w:sdtContent>
                      </w:sdt>
                      <w:r>
                        <w:rPr>
                          <w:color w:val="000000"/>
                          <w:szCs w:val="24"/>
                          <w:lang w:eastAsia="lt-LT"/>
                        </w:rPr>
                        <w:t>. Dujų sistemų (iki 1,6 MPa) ir magistralinių dujotiekių montuotojo mokymo programa (valstybinis kodas 260071322);</w:t>
                      </w:r>
                    </w:p>
                  </w:sdtContent>
                </w:sdt>
                <w:sdt>
                  <w:sdtPr>
                    <w:alias w:val="2.3.30 pp."/>
                    <w:tag w:val="part_7f8ba584b3684aa4ab4d95386bdfccc5"/>
                    <w:lock w:val="sdtLocked"/>
                    <w:richText/>
                  </w:sdtPr>
                  <w:sdtContent>
                    <w:p>
                      <w:pPr>
                        <w:ind w:firstLine="1134"/>
                        <w:jc w:val="both"/>
                        <w:rPr>
                          <w:color w:val="000000"/>
                          <w:szCs w:val="24"/>
                          <w:lang w:eastAsia="lt-LT"/>
                        </w:rPr>
                      </w:pPr>
                      <w:sdt>
                        <w:sdtPr>
                          <w:alias w:val="Numeris"/>
                          <w:tag w:val="nr_7f8ba584b3684aa4ab4d95386bdfccc5"/>
                          <w:lock w:val="sdtLocked"/>
                          <w:richText/>
                        </w:sdtPr>
                        <w:sdtContent>
                          <w:r>
                            <w:rPr>
                              <w:color w:val="000000"/>
                              <w:szCs w:val="24"/>
                              <w:lang w:eastAsia="lt-LT"/>
                            </w:rPr>
                            <w:t>2.3.30</w:t>
                          </w:r>
                        </w:sdtContent>
                      </w:sdt>
                      <w:r>
                        <w:rPr>
                          <w:color w:val="000000"/>
                          <w:szCs w:val="24"/>
                          <w:lang w:eastAsia="lt-LT"/>
                        </w:rPr>
                        <w:t>. Dujų sistemų (iki 1,6 MPa) ir magistralinių dujotiekių projektuotojo mokymo programa (560071320);</w:t>
                      </w:r>
                    </w:p>
                  </w:sdtContent>
                </w:sdt>
                <w:sdt>
                  <w:sdtPr>
                    <w:alias w:val="2.3.31 pp."/>
                    <w:tag w:val="part_16fd3d72f3f64f269f5cf1b73b0d73bd"/>
                    <w:lock w:val="sdtLocked"/>
                    <w:richText/>
                  </w:sdtPr>
                  <w:sdtContent>
                    <w:p>
                      <w:pPr>
                        <w:ind w:firstLine="1134"/>
                        <w:jc w:val="both"/>
                        <w:rPr>
                          <w:color w:val="000000"/>
                          <w:szCs w:val="24"/>
                          <w:lang w:eastAsia="lt-LT"/>
                        </w:rPr>
                      </w:pPr>
                      <w:sdt>
                        <w:sdtPr>
                          <w:alias w:val="Numeris"/>
                          <w:tag w:val="nr_16fd3d72f3f64f269f5cf1b73b0d73bd"/>
                          <w:lock w:val="sdtLocked"/>
                          <w:richText/>
                        </w:sdtPr>
                        <w:sdtContent>
                          <w:r>
                            <w:rPr>
                              <w:color w:val="000000"/>
                              <w:szCs w:val="24"/>
                              <w:lang w:eastAsia="lt-LT"/>
                            </w:rPr>
                            <w:t>2.3.31</w:t>
                          </w:r>
                        </w:sdtContent>
                      </w:sdt>
                      <w:r>
                        <w:rPr>
                          <w:color w:val="000000"/>
                          <w:szCs w:val="24"/>
                          <w:lang w:eastAsia="lt-LT"/>
                        </w:rPr>
                        <w:t>. Dujų sistemų (iki 1,6 MPa) ir magistralinių dujotiekių statybos priežiūros meistro mokymo programa (valstybinis kodas 560071319);</w:t>
                      </w:r>
                    </w:p>
                  </w:sdtContent>
                </w:sdt>
                <w:sdt>
                  <w:sdtPr>
                    <w:alias w:val="2.3.32 pp."/>
                    <w:tag w:val="part_04ad5910f3cb4164ba4350fb4a6eae05"/>
                    <w:lock w:val="sdtLocked"/>
                    <w:richText/>
                  </w:sdtPr>
                  <w:sdtContent>
                    <w:p>
                      <w:pPr>
                        <w:ind w:firstLine="1134"/>
                        <w:jc w:val="both"/>
                        <w:rPr>
                          <w:color w:val="000000"/>
                          <w:szCs w:val="24"/>
                          <w:lang w:eastAsia="lt-LT"/>
                        </w:rPr>
                      </w:pPr>
                      <w:sdt>
                        <w:sdtPr>
                          <w:alias w:val="Numeris"/>
                          <w:tag w:val="nr_04ad5910f3cb4164ba4350fb4a6eae05"/>
                          <w:lock w:val="sdtLocked"/>
                          <w:richText/>
                        </w:sdtPr>
                        <w:sdtContent>
                          <w:r>
                            <w:rPr>
                              <w:color w:val="000000"/>
                              <w:szCs w:val="24"/>
                              <w:lang w:eastAsia="lt-LT"/>
                            </w:rPr>
                            <w:t>2.3.32</w:t>
                          </w:r>
                        </w:sdtContent>
                      </w:sdt>
                      <w:r>
                        <w:rPr>
                          <w:color w:val="000000"/>
                          <w:szCs w:val="24"/>
                          <w:lang w:eastAsia="lt-LT"/>
                        </w:rPr>
                        <w:t>. Dujų sistemų kontrolės, matavimo prietaisų ir automatikos eksploatavimo vadovo mokymo programa (valstybinis kodas 560071313);</w:t>
                      </w:r>
                    </w:p>
                  </w:sdtContent>
                </w:sdt>
                <w:sdt>
                  <w:sdtPr>
                    <w:alias w:val="2.3.33 pp."/>
                    <w:tag w:val="part_b651b87c172d4705ba394f77bf8207d8"/>
                    <w:lock w:val="sdtLocked"/>
                    <w:richText/>
                  </w:sdtPr>
                  <w:sdtContent>
                    <w:p>
                      <w:pPr>
                        <w:ind w:firstLine="1134"/>
                        <w:jc w:val="both"/>
                        <w:rPr>
                          <w:color w:val="000000"/>
                          <w:szCs w:val="24"/>
                          <w:lang w:eastAsia="lt-LT"/>
                        </w:rPr>
                      </w:pPr>
                      <w:sdt>
                        <w:sdtPr>
                          <w:alias w:val="Numeris"/>
                          <w:tag w:val="nr_b651b87c172d4705ba394f77bf8207d8"/>
                          <w:lock w:val="sdtLocked"/>
                          <w:richText/>
                        </w:sdtPr>
                        <w:sdtContent>
                          <w:r>
                            <w:rPr>
                              <w:color w:val="000000"/>
                              <w:szCs w:val="24"/>
                              <w:lang w:eastAsia="lt-LT"/>
                            </w:rPr>
                            <w:t>2.3.33</w:t>
                          </w:r>
                        </w:sdtContent>
                      </w:sdt>
                      <w:r>
                        <w:rPr>
                          <w:color w:val="000000"/>
                          <w:szCs w:val="24"/>
                          <w:lang w:eastAsia="lt-LT"/>
                        </w:rPr>
                        <w:t>. Energetinių katilų mašinisto mokymo programa (valstybinis kodas 262071304);</w:t>
                      </w:r>
                    </w:p>
                  </w:sdtContent>
                </w:sdt>
                <w:sdt>
                  <w:sdtPr>
                    <w:alias w:val="2.3.34 pp."/>
                    <w:tag w:val="part_81c49955d788414f8b2225a58046ac40"/>
                    <w:lock w:val="sdtLocked"/>
                    <w:richText/>
                  </w:sdtPr>
                  <w:sdtContent>
                    <w:p>
                      <w:pPr>
                        <w:ind w:firstLine="1134"/>
                        <w:jc w:val="both"/>
                        <w:rPr>
                          <w:color w:val="000000"/>
                          <w:szCs w:val="24"/>
                          <w:lang w:eastAsia="lt-LT"/>
                        </w:rPr>
                      </w:pPr>
                      <w:sdt>
                        <w:sdtPr>
                          <w:alias w:val="Numeris"/>
                          <w:tag w:val="nr_81c49955d788414f8b2225a58046ac40"/>
                          <w:lock w:val="sdtLocked"/>
                          <w:richText/>
                        </w:sdtPr>
                        <w:sdtContent>
                          <w:r>
                            <w:rPr>
                              <w:color w:val="000000"/>
                              <w:szCs w:val="24"/>
                              <w:lang w:eastAsia="lt-LT"/>
                            </w:rPr>
                            <w:t>2.3.34</w:t>
                          </w:r>
                        </w:sdtContent>
                      </w:sdt>
                      <w:r>
                        <w:rPr>
                          <w:color w:val="000000"/>
                          <w:szCs w:val="24"/>
                          <w:lang w:eastAsia="lt-LT"/>
                        </w:rPr>
                        <w:t>. Energetinių katilų priežiūros meistro mokymo programa (valstybinis kodas 560071305);</w:t>
                      </w:r>
                    </w:p>
                  </w:sdtContent>
                </w:sdt>
                <w:sdt>
                  <w:sdtPr>
                    <w:alias w:val="2.3.35 pp."/>
                    <w:tag w:val="part_57997a007a094ee49719a79fdd34b791"/>
                    <w:lock w:val="sdtLocked"/>
                    <w:richText/>
                  </w:sdtPr>
                  <w:sdtContent>
                    <w:p>
                      <w:pPr>
                        <w:ind w:firstLine="1134"/>
                        <w:jc w:val="both"/>
                        <w:rPr>
                          <w:color w:val="000000"/>
                          <w:szCs w:val="24"/>
                          <w:lang w:eastAsia="lt-LT"/>
                        </w:rPr>
                      </w:pPr>
                      <w:sdt>
                        <w:sdtPr>
                          <w:alias w:val="Numeris"/>
                          <w:tag w:val="nr_57997a007a094ee49719a79fdd34b791"/>
                          <w:lock w:val="sdtLocked"/>
                          <w:richText/>
                        </w:sdtPr>
                        <w:sdtContent>
                          <w:r>
                            <w:rPr>
                              <w:color w:val="000000"/>
                              <w:szCs w:val="24"/>
                              <w:lang w:eastAsia="lt-LT"/>
                            </w:rPr>
                            <w:t>2.3.35</w:t>
                          </w:r>
                        </w:sdtContent>
                      </w:sdt>
                      <w:r>
                        <w:rPr>
                          <w:color w:val="000000"/>
                          <w:szCs w:val="24"/>
                          <w:lang w:eastAsia="lt-LT"/>
                        </w:rPr>
                        <w:t>. Eskalatorių priežiūros meistro mokymo programa (valstybinis kodas 560084001);</w:t>
                      </w:r>
                    </w:p>
                  </w:sdtContent>
                </w:sdt>
                <w:sdt>
                  <w:sdtPr>
                    <w:alias w:val="2.3.36 pp."/>
                    <w:tag w:val="part_9c88d06cb2794bc7ab0848678ede6169"/>
                    <w:lock w:val="sdtLocked"/>
                    <w:richText/>
                  </w:sdtPr>
                  <w:sdtContent>
                    <w:p>
                      <w:pPr>
                        <w:ind w:firstLine="1134"/>
                        <w:jc w:val="both"/>
                        <w:rPr>
                          <w:color w:val="000000"/>
                          <w:szCs w:val="24"/>
                          <w:lang w:eastAsia="lt-LT"/>
                        </w:rPr>
                      </w:pPr>
                      <w:sdt>
                        <w:sdtPr>
                          <w:alias w:val="Numeris"/>
                          <w:tag w:val="nr_9c88d06cb2794bc7ab0848678ede6169"/>
                          <w:lock w:val="sdtLocked"/>
                          <w:richText/>
                        </w:sdtPr>
                        <w:sdtContent>
                          <w:r>
                            <w:rPr>
                              <w:color w:val="000000"/>
                              <w:szCs w:val="24"/>
                              <w:lang w:eastAsia="lt-LT"/>
                            </w:rPr>
                            <w:t>2.3.36</w:t>
                          </w:r>
                        </w:sdtContent>
                      </w:sdt>
                      <w:r>
                        <w:rPr>
                          <w:color w:val="000000"/>
                          <w:szCs w:val="24"/>
                          <w:lang w:eastAsia="lt-LT"/>
                        </w:rPr>
                        <w:t>. Freoninių šaldymo įrengimų mašinisto-remontininko mokymo programa (valstybinis kodas 262071311);</w:t>
                      </w:r>
                    </w:p>
                  </w:sdtContent>
                </w:sdt>
                <w:sdt>
                  <w:sdtPr>
                    <w:alias w:val="2.3.37 pp."/>
                    <w:tag w:val="part_bfd89f886d6b4789b623c65797e33f0c"/>
                    <w:lock w:val="sdtLocked"/>
                    <w:richText/>
                  </w:sdtPr>
                  <w:sdtContent>
                    <w:p>
                      <w:pPr>
                        <w:ind w:firstLine="1134"/>
                        <w:jc w:val="both"/>
                        <w:rPr>
                          <w:color w:val="000000"/>
                          <w:szCs w:val="24"/>
                          <w:lang w:eastAsia="lt-LT"/>
                        </w:rPr>
                      </w:pPr>
                      <w:sdt>
                        <w:sdtPr>
                          <w:alias w:val="Numeris"/>
                          <w:tag w:val="nr_bfd89f886d6b4789b623c65797e33f0c"/>
                          <w:lock w:val="sdtLocked"/>
                          <w:richText/>
                        </w:sdtPr>
                        <w:sdtContent>
                          <w:r>
                            <w:rPr>
                              <w:color w:val="000000"/>
                              <w:szCs w:val="24"/>
                              <w:lang w:eastAsia="lt-LT"/>
                            </w:rPr>
                            <w:t>2.3.37</w:t>
                          </w:r>
                        </w:sdtContent>
                      </w:sdt>
                      <w:r>
                        <w:rPr>
                          <w:color w:val="000000"/>
                          <w:szCs w:val="24"/>
                          <w:lang w:eastAsia="lt-LT"/>
                        </w:rPr>
                        <w:t>. Funikulieriaus priežiūros meistro mokymo programa (valstybinis kodas 560104106);</w:t>
                      </w:r>
                    </w:p>
                  </w:sdtContent>
                </w:sdt>
                <w:sdt>
                  <w:sdtPr>
                    <w:alias w:val="2.3.38 pp."/>
                    <w:tag w:val="part_45c792d6cc30485887a86ce37809e58b"/>
                    <w:lock w:val="sdtLocked"/>
                    <w:richText/>
                  </w:sdtPr>
                  <w:sdtContent>
                    <w:p>
                      <w:pPr>
                        <w:ind w:firstLine="1134"/>
                        <w:jc w:val="both"/>
                        <w:rPr>
                          <w:color w:val="000000"/>
                          <w:szCs w:val="24"/>
                          <w:lang w:eastAsia="lt-LT"/>
                        </w:rPr>
                      </w:pPr>
                      <w:sdt>
                        <w:sdtPr>
                          <w:alias w:val="Numeris"/>
                          <w:tag w:val="nr_45c792d6cc30485887a86ce37809e58b"/>
                          <w:lock w:val="sdtLocked"/>
                          <w:richText/>
                        </w:sdtPr>
                        <w:sdtContent>
                          <w:r>
                            <w:rPr>
                              <w:color w:val="000000"/>
                              <w:szCs w:val="24"/>
                              <w:lang w:eastAsia="lt-LT"/>
                            </w:rPr>
                            <w:t>2.3.38</w:t>
                          </w:r>
                        </w:sdtContent>
                      </w:sdt>
                      <w:r>
                        <w:rPr>
                          <w:color w:val="000000"/>
                          <w:szCs w:val="24"/>
                          <w:lang w:eastAsia="lt-LT"/>
                        </w:rPr>
                        <w:t>. Garo (iki 0,05 MPa) ir vandens šildymo (iki 110 C) katilų priežiūros meistro mokymo programa (valstybinis kodas 560071306);</w:t>
                      </w:r>
                    </w:p>
                  </w:sdtContent>
                </w:sdt>
                <w:sdt>
                  <w:sdtPr>
                    <w:alias w:val="2.3.39 pp."/>
                    <w:tag w:val="part_8c71950f4e1040d8a844d58f03cbd43e"/>
                    <w:lock w:val="sdtLocked"/>
                    <w:richText/>
                  </w:sdtPr>
                  <w:sdtContent>
                    <w:p>
                      <w:pPr>
                        <w:ind w:firstLine="1134"/>
                        <w:jc w:val="both"/>
                        <w:rPr>
                          <w:color w:val="000000"/>
                          <w:szCs w:val="24"/>
                          <w:lang w:eastAsia="lt-LT"/>
                        </w:rPr>
                      </w:pPr>
                      <w:sdt>
                        <w:sdtPr>
                          <w:alias w:val="Numeris"/>
                          <w:tag w:val="nr_8c71950f4e1040d8a844d58f03cbd43e"/>
                          <w:lock w:val="sdtLocked"/>
                          <w:richText/>
                        </w:sdtPr>
                        <w:sdtContent>
                          <w:r>
                            <w:rPr>
                              <w:color w:val="000000"/>
                              <w:szCs w:val="24"/>
                              <w:lang w:eastAsia="lt-LT"/>
                            </w:rPr>
                            <w:t>2.3.39</w:t>
                          </w:r>
                        </w:sdtContent>
                      </w:sdt>
                      <w:r>
                        <w:rPr>
                          <w:color w:val="000000"/>
                          <w:szCs w:val="24"/>
                          <w:lang w:eastAsia="lt-LT"/>
                        </w:rPr>
                        <w:t>. Garo (iki 0,05 MPa) ir vandens šildymo (iki 110 C) katilų, kūrenamų kietuoju ir skystuoju kuru, kūriko mokymo programa (valstybinis kodas 261071301);</w:t>
                      </w:r>
                    </w:p>
                  </w:sdtContent>
                </w:sdt>
                <w:sdt>
                  <w:sdtPr>
                    <w:alias w:val="2.3.40 pp."/>
                    <w:tag w:val="part_f161081d6331411cad41005edf973fa0"/>
                    <w:lock w:val="sdtLocked"/>
                    <w:richText/>
                  </w:sdtPr>
                  <w:sdtContent>
                    <w:p>
                      <w:pPr>
                        <w:ind w:firstLine="1134"/>
                        <w:jc w:val="both"/>
                        <w:rPr>
                          <w:color w:val="000000"/>
                          <w:szCs w:val="24"/>
                          <w:lang w:eastAsia="lt-LT"/>
                        </w:rPr>
                      </w:pPr>
                      <w:sdt>
                        <w:sdtPr>
                          <w:alias w:val="Numeris"/>
                          <w:tag w:val="nr_f161081d6331411cad41005edf973fa0"/>
                          <w:lock w:val="sdtLocked"/>
                          <w:richText/>
                        </w:sdtPr>
                        <w:sdtContent>
                          <w:r>
                            <w:rPr>
                              <w:color w:val="000000"/>
                              <w:szCs w:val="24"/>
                              <w:lang w:eastAsia="lt-LT"/>
                            </w:rPr>
                            <w:t>2.3.40</w:t>
                          </w:r>
                        </w:sdtContent>
                      </w:sdt>
                      <w:r>
                        <w:rPr>
                          <w:color w:val="000000"/>
                          <w:szCs w:val="24"/>
                          <w:lang w:eastAsia="lt-LT"/>
                        </w:rPr>
                        <w:t>. Garo ir karšto vandens vamzdynų priežiūros meistro mokymo programa (valstybinis kodas 560071307);</w:t>
                      </w:r>
                    </w:p>
                  </w:sdtContent>
                </w:sdt>
                <w:sdt>
                  <w:sdtPr>
                    <w:alias w:val="2.3.41 pp."/>
                    <w:tag w:val="part_42f1ea807b1c46be942869cf390e296d"/>
                    <w:lock w:val="sdtLocked"/>
                    <w:richText/>
                  </w:sdtPr>
                  <w:sdtContent>
                    <w:p>
                      <w:pPr>
                        <w:ind w:firstLine="1134"/>
                        <w:jc w:val="both"/>
                        <w:rPr>
                          <w:color w:val="000000"/>
                          <w:szCs w:val="24"/>
                          <w:lang w:eastAsia="lt-LT"/>
                        </w:rPr>
                      </w:pPr>
                      <w:sdt>
                        <w:sdtPr>
                          <w:alias w:val="Numeris"/>
                          <w:tag w:val="nr_42f1ea807b1c46be942869cf390e296d"/>
                          <w:lock w:val="sdtLocked"/>
                          <w:richText/>
                        </w:sdtPr>
                        <w:sdtContent>
                          <w:r>
                            <w:rPr>
                              <w:color w:val="000000"/>
                              <w:szCs w:val="24"/>
                              <w:lang w:eastAsia="lt-LT"/>
                            </w:rPr>
                            <w:t>2.3.41</w:t>
                          </w:r>
                        </w:sdtContent>
                      </w:sdt>
                      <w:r>
                        <w:rPr>
                          <w:color w:val="000000"/>
                          <w:szCs w:val="24"/>
                          <w:lang w:eastAsia="lt-LT"/>
                        </w:rPr>
                        <w:t>. Grunto kasimo, tvirtinimo ir kitų darbų, vykdomų iškasose ir pylimuose, vadovo mokymo programa (valstybinis kodas 560072402);</w:t>
                      </w:r>
                    </w:p>
                  </w:sdtContent>
                </w:sdt>
                <w:sdt>
                  <w:sdtPr>
                    <w:alias w:val="2.3.42 pp."/>
                    <w:tag w:val="part_81e434ca19444c6ba5a290755cc33a03"/>
                    <w:lock w:val="sdtLocked"/>
                    <w:richText/>
                  </w:sdtPr>
                  <w:sdtContent>
                    <w:p>
                      <w:pPr>
                        <w:ind w:firstLine="1134"/>
                        <w:jc w:val="both"/>
                        <w:rPr>
                          <w:color w:val="000000"/>
                          <w:szCs w:val="24"/>
                          <w:lang w:eastAsia="lt-LT"/>
                        </w:rPr>
                      </w:pPr>
                      <w:sdt>
                        <w:sdtPr>
                          <w:alias w:val="Numeris"/>
                          <w:tag w:val="nr_81e434ca19444c6ba5a290755cc33a03"/>
                          <w:lock w:val="sdtLocked"/>
                          <w:richText/>
                        </w:sdtPr>
                        <w:sdtContent>
                          <w:r>
                            <w:rPr>
                              <w:color w:val="000000"/>
                              <w:szCs w:val="24"/>
                              <w:lang w:eastAsia="lt-LT"/>
                            </w:rPr>
                            <w:t>2.3.42</w:t>
                          </w:r>
                        </w:sdtContent>
                      </w:sdt>
                      <w:r>
                        <w:rPr>
                          <w:color w:val="000000"/>
                          <w:szCs w:val="24"/>
                          <w:lang w:eastAsia="lt-LT"/>
                        </w:rPr>
                        <w:t>. Kasybos darbų vadovo mokymo programa (valstybinis kodas 560072401);</w:t>
                      </w:r>
                    </w:p>
                  </w:sdtContent>
                </w:sdt>
                <w:sdt>
                  <w:sdtPr>
                    <w:alias w:val="2.3.43 pp."/>
                    <w:tag w:val="part_a73d3d7f41984968a2eeb76bafa0a6a7"/>
                    <w:lock w:val="sdtLocked"/>
                    <w:richText/>
                  </w:sdtPr>
                  <w:sdtContent>
                    <w:p>
                      <w:pPr>
                        <w:ind w:firstLine="1134"/>
                        <w:jc w:val="both"/>
                        <w:rPr>
                          <w:color w:val="000000"/>
                          <w:szCs w:val="24"/>
                          <w:lang w:eastAsia="lt-LT"/>
                        </w:rPr>
                      </w:pPr>
                      <w:sdt>
                        <w:sdtPr>
                          <w:alias w:val="Numeris"/>
                          <w:tag w:val="nr_a73d3d7f41984968a2eeb76bafa0a6a7"/>
                          <w:lock w:val="sdtLocked"/>
                          <w:richText/>
                        </w:sdtPr>
                        <w:sdtContent>
                          <w:r>
                            <w:rPr>
                              <w:color w:val="000000"/>
                              <w:szCs w:val="24"/>
                              <w:lang w:eastAsia="lt-LT"/>
                            </w:rPr>
                            <w:t>2.3.43</w:t>
                          </w:r>
                        </w:sdtContent>
                      </w:sdt>
                      <w:r>
                        <w:rPr>
                          <w:color w:val="000000"/>
                          <w:szCs w:val="24"/>
                          <w:lang w:eastAsia="lt-LT"/>
                        </w:rPr>
                        <w:t>. Katilinės vandens cheminio valymo aparatininko mokymo programa (valstybinis kodas 361071104);</w:t>
                      </w:r>
                    </w:p>
                  </w:sdtContent>
                </w:sdt>
                <w:sdt>
                  <w:sdtPr>
                    <w:alias w:val="2.3.44 pp."/>
                    <w:tag w:val="part_b8f60c6049e14eb49e739ae6d371e576"/>
                    <w:lock w:val="sdtLocked"/>
                    <w:richText/>
                  </w:sdtPr>
                  <w:sdtContent>
                    <w:p>
                      <w:pPr>
                        <w:ind w:firstLine="1134"/>
                        <w:jc w:val="both"/>
                        <w:rPr>
                          <w:color w:val="000000"/>
                          <w:szCs w:val="24"/>
                          <w:lang w:eastAsia="lt-LT"/>
                        </w:rPr>
                      </w:pPr>
                      <w:sdt>
                        <w:sdtPr>
                          <w:alias w:val="Numeris"/>
                          <w:tag w:val="nr_b8f60c6049e14eb49e739ae6d371e576"/>
                          <w:lock w:val="sdtLocked"/>
                          <w:richText/>
                        </w:sdtPr>
                        <w:sdtContent>
                          <w:r>
                            <w:rPr>
                              <w:color w:val="000000"/>
                              <w:szCs w:val="24"/>
                              <w:lang w:eastAsia="lt-LT"/>
                            </w:rPr>
                            <w:t>2.3.44</w:t>
                          </w:r>
                        </w:sdtContent>
                      </w:sdt>
                      <w:r>
                        <w:rPr>
                          <w:color w:val="000000"/>
                          <w:szCs w:val="24"/>
                          <w:lang w:eastAsia="lt-LT"/>
                        </w:rPr>
                        <w:t>. Katilų derintojo mokymo programa (valstybinis kodas 560071310);</w:t>
                      </w:r>
                    </w:p>
                  </w:sdtContent>
                </w:sdt>
                <w:sdt>
                  <w:sdtPr>
                    <w:alias w:val="2.3.45 pp."/>
                    <w:tag w:val="part_ebbece284eb847c9bb7db5a76d4a7dc4"/>
                    <w:lock w:val="sdtLocked"/>
                    <w:richText/>
                  </w:sdtPr>
                  <w:sdtContent>
                    <w:p>
                      <w:pPr>
                        <w:ind w:firstLine="1134"/>
                        <w:jc w:val="both"/>
                        <w:rPr>
                          <w:color w:val="000000"/>
                          <w:szCs w:val="24"/>
                          <w:lang w:eastAsia="lt-LT"/>
                        </w:rPr>
                      </w:pPr>
                      <w:sdt>
                        <w:sdtPr>
                          <w:alias w:val="Numeris"/>
                          <w:tag w:val="nr_ebbece284eb847c9bb7db5a76d4a7dc4"/>
                          <w:lock w:val="sdtLocked"/>
                          <w:richText/>
                        </w:sdtPr>
                        <w:sdtContent>
                          <w:r>
                            <w:rPr>
                              <w:color w:val="000000"/>
                              <w:szCs w:val="24"/>
                              <w:lang w:eastAsia="lt-LT"/>
                            </w:rPr>
                            <w:t>2.3.45</w:t>
                          </w:r>
                        </w:sdtContent>
                      </w:sdt>
                      <w:r>
                        <w:rPr>
                          <w:color w:val="000000"/>
                          <w:szCs w:val="24"/>
                          <w:lang w:eastAsia="lt-LT"/>
                        </w:rPr>
                        <w:t>. Kėlimo įrenginių priežiūros meistro mokymo programa (valstybinis kodas 560104103);</w:t>
                      </w:r>
                    </w:p>
                  </w:sdtContent>
                </w:sdt>
                <w:sdt>
                  <w:sdtPr>
                    <w:alias w:val="2.3.46 pp."/>
                    <w:tag w:val="part_4aaa6ee53afb4348b2c5e0f144a516cd"/>
                    <w:lock w:val="sdtLocked"/>
                    <w:richText/>
                  </w:sdtPr>
                  <w:sdtContent>
                    <w:p>
                      <w:pPr>
                        <w:ind w:firstLine="1134"/>
                        <w:jc w:val="both"/>
                        <w:rPr>
                          <w:color w:val="000000"/>
                          <w:szCs w:val="24"/>
                          <w:lang w:eastAsia="lt-LT"/>
                        </w:rPr>
                      </w:pPr>
                      <w:sdt>
                        <w:sdtPr>
                          <w:alias w:val="Numeris"/>
                          <w:tag w:val="nr_4aaa6ee53afb4348b2c5e0f144a516cd"/>
                          <w:lock w:val="sdtLocked"/>
                          <w:richText/>
                        </w:sdtPr>
                        <w:sdtContent>
                          <w:r>
                            <w:rPr>
                              <w:color w:val="000000"/>
                              <w:szCs w:val="24"/>
                              <w:lang w:eastAsia="lt-LT"/>
                            </w:rPr>
                            <w:t>2.3.46</w:t>
                          </w:r>
                        </w:sdtContent>
                      </w:sdt>
                      <w:r>
                        <w:rPr>
                          <w:color w:val="000000"/>
                          <w:szCs w:val="24"/>
                          <w:lang w:eastAsia="lt-LT"/>
                        </w:rPr>
                        <w:t>. Kėlimo įrenginių šaltkalvio montuotojo mokymo programa (valstybinis kodas 260071603);</w:t>
                      </w:r>
                    </w:p>
                  </w:sdtContent>
                </w:sdt>
                <w:sdt>
                  <w:sdtPr>
                    <w:alias w:val="2.3.47 pp."/>
                    <w:tag w:val="part_b0233d753ca84a3db339726f4e04ad8f"/>
                    <w:lock w:val="sdtLocked"/>
                    <w:richText/>
                  </w:sdtPr>
                  <w:sdtContent>
                    <w:p>
                      <w:pPr>
                        <w:ind w:firstLine="1134"/>
                        <w:jc w:val="both"/>
                        <w:rPr>
                          <w:color w:val="000000"/>
                          <w:szCs w:val="24"/>
                          <w:lang w:eastAsia="lt-LT"/>
                        </w:rPr>
                      </w:pPr>
                      <w:sdt>
                        <w:sdtPr>
                          <w:alias w:val="Numeris"/>
                          <w:tag w:val="nr_b0233d753ca84a3db339726f4e04ad8f"/>
                          <w:lock w:val="sdtLocked"/>
                          <w:richText/>
                        </w:sdtPr>
                        <w:sdtContent>
                          <w:r>
                            <w:rPr>
                              <w:color w:val="000000"/>
                              <w:szCs w:val="24"/>
                              <w:lang w:eastAsia="lt-LT"/>
                            </w:rPr>
                            <w:t>2.3.47</w:t>
                          </w:r>
                        </w:sdtContent>
                      </w:sdt>
                      <w:r>
                        <w:rPr>
                          <w:color w:val="000000"/>
                          <w:szCs w:val="24"/>
                          <w:lang w:eastAsia="lt-LT"/>
                        </w:rPr>
                        <w:t>. Kėlimo kranų darbo vadovo mokymo programa (valstybinis kodas 560104104);</w:t>
                      </w:r>
                    </w:p>
                  </w:sdtContent>
                </w:sdt>
                <w:sdt>
                  <w:sdtPr>
                    <w:alias w:val="2.3.48 pp."/>
                    <w:tag w:val="part_7869419b17e3434697d82a48106f96f2"/>
                    <w:lock w:val="sdtLocked"/>
                    <w:richText/>
                  </w:sdtPr>
                  <w:sdtContent>
                    <w:p>
                      <w:pPr>
                        <w:ind w:firstLine="1134"/>
                        <w:jc w:val="both"/>
                        <w:rPr>
                          <w:color w:val="000000"/>
                          <w:szCs w:val="24"/>
                          <w:lang w:eastAsia="lt-LT"/>
                        </w:rPr>
                      </w:pPr>
                      <w:sdt>
                        <w:sdtPr>
                          <w:alias w:val="Numeris"/>
                          <w:tag w:val="nr_7869419b17e3434697d82a48106f96f2"/>
                          <w:lock w:val="sdtLocked"/>
                          <w:richText/>
                        </w:sdtPr>
                        <w:sdtContent>
                          <w:r>
                            <w:rPr>
                              <w:color w:val="000000"/>
                              <w:szCs w:val="24"/>
                              <w:lang w:eastAsia="lt-LT"/>
                            </w:rPr>
                            <w:t>2.3.48</w:t>
                          </w:r>
                        </w:sdtContent>
                      </w:sdt>
                      <w:r>
                        <w:rPr>
                          <w:color w:val="000000"/>
                          <w:szCs w:val="24"/>
                          <w:lang w:eastAsia="lt-LT"/>
                        </w:rPr>
                        <w:t>. Kėlimo kranų elektriko mokymo programa (valstybinis kodas 260071303);</w:t>
                      </w:r>
                    </w:p>
                  </w:sdtContent>
                </w:sdt>
                <w:sdt>
                  <w:sdtPr>
                    <w:alias w:val="2.3.49 pp."/>
                    <w:tag w:val="part_9ede53c86a2144aa90a4f3dc9cdf6f50"/>
                    <w:lock w:val="sdtLocked"/>
                    <w:richText/>
                  </w:sdtPr>
                  <w:sdtContent>
                    <w:p>
                      <w:pPr>
                        <w:ind w:firstLine="1134"/>
                        <w:jc w:val="both"/>
                        <w:rPr>
                          <w:color w:val="000000"/>
                          <w:szCs w:val="24"/>
                          <w:lang w:eastAsia="lt-LT"/>
                        </w:rPr>
                      </w:pPr>
                      <w:sdt>
                        <w:sdtPr>
                          <w:alias w:val="Numeris"/>
                          <w:tag w:val="nr_9ede53c86a2144aa90a4f3dc9cdf6f50"/>
                          <w:lock w:val="sdtLocked"/>
                          <w:richText/>
                        </w:sdtPr>
                        <w:sdtContent>
                          <w:r>
                            <w:rPr>
                              <w:color w:val="000000"/>
                              <w:szCs w:val="24"/>
                              <w:lang w:eastAsia="lt-LT"/>
                            </w:rPr>
                            <w:t>2.3.49</w:t>
                          </w:r>
                        </w:sdtContent>
                      </w:sdt>
                      <w:r>
                        <w:rPr>
                          <w:color w:val="000000"/>
                          <w:szCs w:val="24"/>
                          <w:lang w:eastAsia="lt-LT"/>
                        </w:rPr>
                        <w:t>. Kilnojamųjų kompresorių mašinisto mokymo programa (valstybinis kodas 261071601);</w:t>
                      </w:r>
                    </w:p>
                  </w:sdtContent>
                </w:sdt>
                <w:sdt>
                  <w:sdtPr>
                    <w:alias w:val="2.3.50 pp."/>
                    <w:tag w:val="part_f202607a731e48e19ef57eaf136c8e7e"/>
                    <w:lock w:val="sdtLocked"/>
                    <w:richText/>
                  </w:sdtPr>
                  <w:sdtContent>
                    <w:p>
                      <w:pPr>
                        <w:ind w:firstLine="1134"/>
                        <w:jc w:val="both"/>
                        <w:rPr>
                          <w:color w:val="000000"/>
                          <w:szCs w:val="24"/>
                          <w:lang w:eastAsia="lt-LT"/>
                        </w:rPr>
                      </w:pPr>
                      <w:sdt>
                        <w:sdtPr>
                          <w:alias w:val="Numeris"/>
                          <w:tag w:val="nr_f202607a731e48e19ef57eaf136c8e7e"/>
                          <w:lock w:val="sdtLocked"/>
                          <w:richText/>
                        </w:sdtPr>
                        <w:sdtContent>
                          <w:r>
                            <w:rPr>
                              <w:color w:val="000000"/>
                              <w:szCs w:val="24"/>
                              <w:lang w:eastAsia="lt-LT"/>
                            </w:rPr>
                            <w:t>2.3.50</w:t>
                          </w:r>
                        </w:sdtContent>
                      </w:sdt>
                      <w:r>
                        <w:rPr>
                          <w:color w:val="000000"/>
                          <w:szCs w:val="24"/>
                          <w:lang w:eastAsia="lt-LT"/>
                        </w:rPr>
                        <w:t>. Liftų elektromechaniko mokymo programa (valstybinis kodas 265071302);</w:t>
                      </w:r>
                    </w:p>
                  </w:sdtContent>
                </w:sdt>
                <w:sdt>
                  <w:sdtPr>
                    <w:alias w:val="2.3.51 pp."/>
                    <w:tag w:val="part_c494f24e30b94e1d827d2930f522d75c"/>
                    <w:lock w:val="sdtLocked"/>
                    <w:richText/>
                  </w:sdtPr>
                  <w:sdtContent>
                    <w:p>
                      <w:pPr>
                        <w:ind w:firstLine="1134"/>
                        <w:jc w:val="both"/>
                        <w:rPr>
                          <w:color w:val="000000"/>
                          <w:szCs w:val="24"/>
                          <w:lang w:eastAsia="lt-LT"/>
                        </w:rPr>
                      </w:pPr>
                      <w:sdt>
                        <w:sdtPr>
                          <w:alias w:val="Numeris"/>
                          <w:tag w:val="nr_c494f24e30b94e1d827d2930f522d75c"/>
                          <w:lock w:val="sdtLocked"/>
                          <w:richText/>
                        </w:sdtPr>
                        <w:sdtContent>
                          <w:r>
                            <w:rPr>
                              <w:color w:val="000000"/>
                              <w:szCs w:val="24"/>
                              <w:lang w:eastAsia="lt-LT"/>
                            </w:rPr>
                            <w:t>2.3.51</w:t>
                          </w:r>
                        </w:sdtContent>
                      </w:sdt>
                      <w:r>
                        <w:rPr>
                          <w:color w:val="000000"/>
                          <w:szCs w:val="24"/>
                          <w:lang w:eastAsia="lt-LT"/>
                        </w:rPr>
                        <w:t>. Liftų priežiūros meistro mokymo programa (valstybinis kodas 560071602);</w:t>
                      </w:r>
                    </w:p>
                  </w:sdtContent>
                </w:sdt>
                <w:sdt>
                  <w:sdtPr>
                    <w:alias w:val="2.3.52 pp."/>
                    <w:tag w:val="part_9e78726ac8fd459ca543b20f333ab07c"/>
                    <w:lock w:val="sdtLocked"/>
                    <w:richText/>
                  </w:sdtPr>
                  <w:sdtContent>
                    <w:p>
                      <w:pPr>
                        <w:ind w:firstLine="1134"/>
                        <w:jc w:val="both"/>
                        <w:rPr>
                          <w:color w:val="000000"/>
                          <w:szCs w:val="24"/>
                          <w:lang w:eastAsia="lt-LT"/>
                        </w:rPr>
                      </w:pPr>
                      <w:sdt>
                        <w:sdtPr>
                          <w:alias w:val="Numeris"/>
                          <w:tag w:val="nr_9e78726ac8fd459ca543b20f333ab07c"/>
                          <w:lock w:val="sdtLocked"/>
                          <w:richText/>
                        </w:sdtPr>
                        <w:sdtContent>
                          <w:r>
                            <w:rPr>
                              <w:color w:val="000000"/>
                              <w:szCs w:val="24"/>
                              <w:lang w:eastAsia="lt-LT"/>
                            </w:rPr>
                            <w:t>2.3.52</w:t>
                          </w:r>
                        </w:sdtContent>
                      </w:sdt>
                      <w:r>
                        <w:rPr>
                          <w:color w:val="000000"/>
                          <w:szCs w:val="24"/>
                          <w:lang w:eastAsia="lt-LT"/>
                        </w:rPr>
                        <w:t>. Lynų kelių elektromechaniko mokymo programa (valstybinis kodas 560071301);</w:t>
                      </w:r>
                    </w:p>
                  </w:sdtContent>
                </w:sdt>
                <w:sdt>
                  <w:sdtPr>
                    <w:alias w:val="2.3.53 pp."/>
                    <w:tag w:val="part_4f8e0bd653b1404a8e768b52d4a36ba9"/>
                    <w:lock w:val="sdtLocked"/>
                    <w:richText/>
                  </w:sdtPr>
                  <w:sdtContent>
                    <w:p>
                      <w:pPr>
                        <w:ind w:firstLine="1134"/>
                        <w:jc w:val="both"/>
                        <w:rPr>
                          <w:color w:val="000000"/>
                          <w:szCs w:val="24"/>
                          <w:lang w:eastAsia="lt-LT"/>
                        </w:rPr>
                      </w:pPr>
                      <w:sdt>
                        <w:sdtPr>
                          <w:alias w:val="Numeris"/>
                          <w:tag w:val="nr_4f8e0bd653b1404a8e768b52d4a36ba9"/>
                          <w:lock w:val="sdtLocked"/>
                          <w:richText/>
                        </w:sdtPr>
                        <w:sdtContent>
                          <w:r>
                            <w:rPr>
                              <w:color w:val="000000"/>
                              <w:szCs w:val="24"/>
                              <w:lang w:eastAsia="lt-LT"/>
                            </w:rPr>
                            <w:t>2.3.53</w:t>
                          </w:r>
                        </w:sdtContent>
                      </w:sdt>
                      <w:r>
                        <w:rPr>
                          <w:color w:val="000000"/>
                          <w:szCs w:val="24"/>
                          <w:lang w:eastAsia="lt-LT"/>
                        </w:rPr>
                        <w:t>. Lynų kelių priežiūros meistro mokymo programa (valstybinis kodas 560104102);</w:t>
                      </w:r>
                    </w:p>
                  </w:sdtContent>
                </w:sdt>
                <w:sdt>
                  <w:sdtPr>
                    <w:alias w:val="2.3.54 pp."/>
                    <w:tag w:val="part_62b01e7c9eee40c1b452e99442473142"/>
                    <w:lock w:val="sdtLocked"/>
                    <w:richText/>
                  </w:sdtPr>
                  <w:sdtContent>
                    <w:p>
                      <w:pPr>
                        <w:ind w:firstLine="1134"/>
                        <w:jc w:val="both"/>
                        <w:rPr>
                          <w:color w:val="000000"/>
                          <w:szCs w:val="24"/>
                          <w:lang w:eastAsia="lt-LT"/>
                        </w:rPr>
                      </w:pPr>
                      <w:sdt>
                        <w:sdtPr>
                          <w:alias w:val="Numeris"/>
                          <w:tag w:val="nr_62b01e7c9eee40c1b452e99442473142"/>
                          <w:lock w:val="sdtLocked"/>
                          <w:richText/>
                        </w:sdtPr>
                        <w:sdtContent>
                          <w:r>
                            <w:rPr>
                              <w:color w:val="000000"/>
                              <w:szCs w:val="24"/>
                              <w:lang w:eastAsia="lt-LT"/>
                            </w:rPr>
                            <w:t>2.3.54</w:t>
                          </w:r>
                        </w:sdtContent>
                      </w:sdt>
                      <w:r>
                        <w:rPr>
                          <w:color w:val="000000"/>
                          <w:szCs w:val="24"/>
                          <w:lang w:eastAsia="lt-LT"/>
                        </w:rPr>
                        <w:t>. Magistralinių dujotiekių dujų kompresorių mašinisto mokymo programa (valstybinis kodas 360071301);</w:t>
                      </w:r>
                    </w:p>
                  </w:sdtContent>
                </w:sdt>
                <w:sdt>
                  <w:sdtPr>
                    <w:alias w:val="2.3.55 pp."/>
                    <w:tag w:val="part_869ba5def3af442da236f5a8b46cf353"/>
                    <w:lock w:val="sdtLocked"/>
                    <w:richText/>
                  </w:sdtPr>
                  <w:sdtContent>
                    <w:p>
                      <w:pPr>
                        <w:ind w:firstLine="1134"/>
                        <w:jc w:val="both"/>
                        <w:rPr>
                          <w:color w:val="000000"/>
                          <w:szCs w:val="24"/>
                          <w:lang w:eastAsia="lt-LT"/>
                        </w:rPr>
                      </w:pPr>
                      <w:sdt>
                        <w:sdtPr>
                          <w:alias w:val="Numeris"/>
                          <w:tag w:val="nr_869ba5def3af442da236f5a8b46cf353"/>
                          <w:lock w:val="sdtLocked"/>
                          <w:richText/>
                        </w:sdtPr>
                        <w:sdtContent>
                          <w:r>
                            <w:rPr>
                              <w:color w:val="000000"/>
                              <w:szCs w:val="24"/>
                              <w:lang w:eastAsia="lt-LT"/>
                            </w:rPr>
                            <w:t>2.3.55</w:t>
                          </w:r>
                        </w:sdtContent>
                      </w:sdt>
                      <w:r>
                        <w:rPr>
                          <w:color w:val="000000"/>
                          <w:szCs w:val="24"/>
                          <w:lang w:eastAsia="lt-LT"/>
                        </w:rPr>
                        <w:t>. Magistralinių dujotiekių eksploatavimo vadovo mokymo programa (valstybinis kodas 560071321);</w:t>
                      </w:r>
                    </w:p>
                  </w:sdtContent>
                </w:sdt>
                <w:sdt>
                  <w:sdtPr>
                    <w:alias w:val="2.3.56 pp."/>
                    <w:tag w:val="part_30be80b2a8214dd78cb978b9f1a98a9d"/>
                    <w:lock w:val="sdtLocked"/>
                    <w:richText/>
                  </w:sdtPr>
                  <w:sdtContent>
                    <w:p>
                      <w:pPr>
                        <w:ind w:firstLine="1134"/>
                        <w:jc w:val="both"/>
                        <w:rPr>
                          <w:color w:val="000000"/>
                          <w:szCs w:val="24"/>
                          <w:lang w:eastAsia="lt-LT"/>
                        </w:rPr>
                      </w:pPr>
                      <w:sdt>
                        <w:sdtPr>
                          <w:alias w:val="Numeris"/>
                          <w:tag w:val="nr_30be80b2a8214dd78cb978b9f1a98a9d"/>
                          <w:lock w:val="sdtLocked"/>
                          <w:richText/>
                        </w:sdtPr>
                        <w:sdtContent>
                          <w:r>
                            <w:rPr>
                              <w:color w:val="000000"/>
                              <w:szCs w:val="24"/>
                              <w:lang w:eastAsia="lt-LT"/>
                            </w:rPr>
                            <w:t>2.3.56</w:t>
                          </w:r>
                        </w:sdtContent>
                      </w:sdt>
                      <w:r>
                        <w:rPr>
                          <w:color w:val="000000"/>
                          <w:szCs w:val="24"/>
                          <w:lang w:eastAsia="lt-LT"/>
                        </w:rPr>
                        <w:t>. Magistralinių dujotiekių kontrolės, matavimo prietaisų ir automatikos (KMP ir A) eksploatavimo vadovo mokymo programa (valstybinis kodas 560071322);</w:t>
                      </w:r>
                    </w:p>
                  </w:sdtContent>
                </w:sdt>
                <w:sdt>
                  <w:sdtPr>
                    <w:alias w:val="2.3.57 pp."/>
                    <w:tag w:val="part_55fb670f9e1e478d95d77f345ec921e7"/>
                    <w:lock w:val="sdtLocked"/>
                    <w:richText/>
                  </w:sdtPr>
                  <w:sdtContent>
                    <w:p>
                      <w:pPr>
                        <w:ind w:firstLine="1134"/>
                        <w:jc w:val="both"/>
                        <w:rPr>
                          <w:color w:val="000000"/>
                          <w:szCs w:val="24"/>
                          <w:lang w:eastAsia="lt-LT"/>
                        </w:rPr>
                      </w:pPr>
                      <w:sdt>
                        <w:sdtPr>
                          <w:alias w:val="Numeris"/>
                          <w:tag w:val="nr_55fb670f9e1e478d95d77f345ec921e7"/>
                          <w:lock w:val="sdtLocked"/>
                          <w:richText/>
                        </w:sdtPr>
                        <w:sdtContent>
                          <w:r>
                            <w:rPr>
                              <w:color w:val="000000"/>
                              <w:szCs w:val="24"/>
                              <w:lang w:eastAsia="lt-LT"/>
                            </w:rPr>
                            <w:t>2.3.57</w:t>
                          </w:r>
                        </w:sdtContent>
                      </w:sdt>
                      <w:r>
                        <w:rPr>
                          <w:color w:val="000000"/>
                          <w:szCs w:val="24"/>
                          <w:lang w:eastAsia="lt-LT"/>
                        </w:rPr>
                        <w:t>. Mažesnės kaip 14 kW galios kompresorių mašinisto mokymo programa (valstybinis kodas 261071602);</w:t>
                      </w:r>
                    </w:p>
                  </w:sdtContent>
                </w:sdt>
                <w:sdt>
                  <w:sdtPr>
                    <w:alias w:val="2.3.58 pp."/>
                    <w:tag w:val="part_3fd8cd5712a948d8b6c4af2ebd5f13b9"/>
                    <w:lock w:val="sdtLocked"/>
                    <w:richText/>
                  </w:sdtPr>
                  <w:sdtContent>
                    <w:p>
                      <w:pPr>
                        <w:ind w:firstLine="1134"/>
                        <w:jc w:val="both"/>
                        <w:rPr>
                          <w:color w:val="000000"/>
                          <w:szCs w:val="24"/>
                          <w:lang w:eastAsia="lt-LT"/>
                        </w:rPr>
                      </w:pPr>
                      <w:sdt>
                        <w:sdtPr>
                          <w:alias w:val="Numeris"/>
                          <w:tag w:val="nr_3fd8cd5712a948d8b6c4af2ebd5f13b9"/>
                          <w:lock w:val="sdtLocked"/>
                          <w:richText/>
                        </w:sdtPr>
                        <w:sdtContent>
                          <w:r>
                            <w:rPr>
                              <w:color w:val="000000"/>
                              <w:szCs w:val="24"/>
                              <w:lang w:eastAsia="lt-LT"/>
                            </w:rPr>
                            <w:t>2.3.58</w:t>
                          </w:r>
                        </w:sdtContent>
                      </w:sdt>
                      <w:r>
                        <w:rPr>
                          <w:color w:val="000000"/>
                          <w:szCs w:val="24"/>
                          <w:lang w:eastAsia="lt-LT"/>
                        </w:rPr>
                        <w:t>. Miško gaisrų gesinimo vadovo mokymo programa (valstybinis kodas 360103201);</w:t>
                      </w:r>
                    </w:p>
                  </w:sdtContent>
                </w:sdt>
                <w:sdt>
                  <w:sdtPr>
                    <w:alias w:val="2.3.59 pp."/>
                    <w:tag w:val="part_69df3923617f478089a92b47fadd184e"/>
                    <w:lock w:val="sdtLocked"/>
                    <w:richText/>
                  </w:sdtPr>
                  <w:sdtContent>
                    <w:p>
                      <w:pPr>
                        <w:ind w:firstLine="1134"/>
                        <w:jc w:val="both"/>
                        <w:rPr>
                          <w:color w:val="000000"/>
                          <w:szCs w:val="24"/>
                          <w:lang w:eastAsia="lt-LT"/>
                        </w:rPr>
                      </w:pPr>
                      <w:sdt>
                        <w:sdtPr>
                          <w:alias w:val="Numeris"/>
                          <w:tag w:val="nr_69df3923617f478089a92b47fadd184e"/>
                          <w:lock w:val="sdtLocked"/>
                          <w:richText/>
                        </w:sdtPr>
                        <w:sdtContent>
                          <w:r>
                            <w:rPr>
                              <w:color w:val="000000"/>
                              <w:szCs w:val="24"/>
                              <w:lang w:eastAsia="lt-LT"/>
                            </w:rPr>
                            <w:t>2.3.59</w:t>
                          </w:r>
                        </w:sdtContent>
                      </w:sdt>
                      <w:r>
                        <w:rPr>
                          <w:color w:val="000000"/>
                          <w:szCs w:val="24"/>
                          <w:lang w:eastAsia="lt-LT"/>
                        </w:rPr>
                        <w:t>. Naftos ir jos produktų įrenginių eksploatavimo sprogioje aplinkoje darbo vadovo mokymo programa (valstybinis kodas 560071105);</w:t>
                      </w:r>
                    </w:p>
                  </w:sdtContent>
                </w:sdt>
                <w:sdt>
                  <w:sdtPr>
                    <w:alias w:val="2.3.60 pp."/>
                    <w:tag w:val="part_7a516029be0949e7bc5c8dd91be30d8b"/>
                    <w:lock w:val="sdtLocked"/>
                    <w:richText/>
                  </w:sdtPr>
                  <w:sdtContent>
                    <w:p>
                      <w:pPr>
                        <w:ind w:firstLine="1134"/>
                        <w:jc w:val="both"/>
                        <w:rPr>
                          <w:color w:val="000000"/>
                          <w:szCs w:val="24"/>
                          <w:lang w:eastAsia="lt-LT"/>
                        </w:rPr>
                      </w:pPr>
                      <w:sdt>
                        <w:sdtPr>
                          <w:alias w:val="Numeris"/>
                          <w:tag w:val="nr_7a516029be0949e7bc5c8dd91be30d8b"/>
                          <w:lock w:val="sdtLocked"/>
                          <w:richText/>
                        </w:sdtPr>
                        <w:sdtContent>
                          <w:r>
                            <w:rPr>
                              <w:color w:val="000000"/>
                              <w:szCs w:val="24"/>
                              <w:lang w:eastAsia="lt-LT"/>
                            </w:rPr>
                            <w:t>2.3.60</w:t>
                          </w:r>
                        </w:sdtContent>
                      </w:sdt>
                      <w:r>
                        <w:rPr>
                          <w:color w:val="000000"/>
                          <w:szCs w:val="24"/>
                          <w:lang w:eastAsia="lt-LT"/>
                        </w:rPr>
                        <w:t>. Naftos perdirbimo technologinių bei garo ir karšto vandens vamzdynų operatoriaus mokymo programa (valstybinis kodas 260071108);</w:t>
                      </w:r>
                    </w:p>
                  </w:sdtContent>
                </w:sdt>
                <w:sdt>
                  <w:sdtPr>
                    <w:alias w:val="2.3.61 pp."/>
                    <w:tag w:val="part_2c338adcd50c4fb1aefa2984ca7d4198"/>
                    <w:lock w:val="sdtLocked"/>
                    <w:richText/>
                  </w:sdtPr>
                  <w:sdtContent>
                    <w:p>
                      <w:pPr>
                        <w:ind w:firstLine="1134"/>
                        <w:jc w:val="both"/>
                        <w:rPr>
                          <w:color w:val="000000"/>
                          <w:szCs w:val="24"/>
                          <w:lang w:eastAsia="lt-LT"/>
                        </w:rPr>
                      </w:pPr>
                      <w:sdt>
                        <w:sdtPr>
                          <w:alias w:val="Numeris"/>
                          <w:tag w:val="nr_2c338adcd50c4fb1aefa2984ca7d4198"/>
                          <w:lock w:val="sdtLocked"/>
                          <w:richText/>
                        </w:sdtPr>
                        <w:sdtContent>
                          <w:r>
                            <w:rPr>
                              <w:color w:val="000000"/>
                              <w:szCs w:val="24"/>
                              <w:lang w:eastAsia="lt-LT"/>
                            </w:rPr>
                            <w:t>2.3.61</w:t>
                          </w:r>
                        </w:sdtContent>
                      </w:sdt>
                      <w:r>
                        <w:rPr>
                          <w:color w:val="000000"/>
                          <w:szCs w:val="24"/>
                          <w:lang w:eastAsia="lt-LT"/>
                        </w:rPr>
                        <w:t>. Narų darbo vadovo mokymo programa (valstybinis kodas 360103202);</w:t>
                      </w:r>
                    </w:p>
                  </w:sdtContent>
                </w:sdt>
                <w:sdt>
                  <w:sdtPr>
                    <w:alias w:val="2.3.62 pp."/>
                    <w:tag w:val="part_e9e4a3d2793340d2b6a14bb18c52562e"/>
                    <w:lock w:val="sdtLocked"/>
                    <w:richText/>
                  </w:sdtPr>
                  <w:sdtContent>
                    <w:p>
                      <w:pPr>
                        <w:ind w:firstLine="1134"/>
                        <w:jc w:val="both"/>
                        <w:rPr>
                          <w:color w:val="000000"/>
                          <w:szCs w:val="24"/>
                          <w:lang w:eastAsia="lt-LT"/>
                        </w:rPr>
                      </w:pPr>
                      <w:sdt>
                        <w:sdtPr>
                          <w:alias w:val="Numeris"/>
                          <w:tag w:val="nr_e9e4a3d2793340d2b6a14bb18c52562e"/>
                          <w:lock w:val="sdtLocked"/>
                          <w:richText/>
                        </w:sdtPr>
                        <w:sdtContent>
                          <w:r>
                            <w:rPr>
                              <w:color w:val="000000"/>
                              <w:szCs w:val="24"/>
                              <w:lang w:eastAsia="lt-LT"/>
                            </w:rPr>
                            <w:t>2.3.62</w:t>
                          </w:r>
                        </w:sdtContent>
                      </w:sdt>
                      <w:r>
                        <w:rPr>
                          <w:color w:val="000000"/>
                          <w:szCs w:val="24"/>
                          <w:lang w:eastAsia="lt-LT"/>
                        </w:rPr>
                        <w:t>. Neregistruojamų kėlimo įrenginių priežiūros meistro mokymo programa (valstybinis kodas 560071603);</w:t>
                      </w:r>
                    </w:p>
                  </w:sdtContent>
                </w:sdt>
                <w:sdt>
                  <w:sdtPr>
                    <w:alias w:val="2.3.63 pp."/>
                    <w:tag w:val="part_f478f225f6414fbebb9daca1e53b19dd"/>
                    <w:lock w:val="sdtLocked"/>
                    <w:richText/>
                  </w:sdtPr>
                  <w:sdtContent>
                    <w:p>
                      <w:pPr>
                        <w:ind w:firstLine="1134"/>
                        <w:jc w:val="both"/>
                        <w:rPr>
                          <w:color w:val="000000"/>
                          <w:szCs w:val="24"/>
                          <w:lang w:eastAsia="lt-LT"/>
                        </w:rPr>
                      </w:pPr>
                      <w:sdt>
                        <w:sdtPr>
                          <w:alias w:val="Numeris"/>
                          <w:tag w:val="nr_f478f225f6414fbebb9daca1e53b19dd"/>
                          <w:lock w:val="sdtLocked"/>
                          <w:richText/>
                        </w:sdtPr>
                        <w:sdtContent>
                          <w:r>
                            <w:rPr>
                              <w:color w:val="000000"/>
                              <w:szCs w:val="24"/>
                              <w:lang w:eastAsia="lt-LT"/>
                            </w:rPr>
                            <w:t>2.3.63</w:t>
                          </w:r>
                        </w:sdtContent>
                      </w:sdt>
                      <w:r>
                        <w:rPr>
                          <w:color w:val="000000"/>
                          <w:szCs w:val="24"/>
                          <w:lang w:eastAsia="lt-LT"/>
                        </w:rPr>
                        <w:t>. Nėrimo vadovo mokymo programa (valstybinis kodas 360103203);</w:t>
                      </w:r>
                    </w:p>
                  </w:sdtContent>
                </w:sdt>
                <w:sdt>
                  <w:sdtPr>
                    <w:alias w:val="2.3.64 pp."/>
                    <w:tag w:val="part_39134fbdccd5411a871ef745f102d28c"/>
                    <w:lock w:val="sdtLocked"/>
                    <w:richText/>
                  </w:sdtPr>
                  <w:sdtContent>
                    <w:p>
                      <w:pPr>
                        <w:ind w:firstLine="1134"/>
                        <w:jc w:val="both"/>
                        <w:rPr>
                          <w:color w:val="000000"/>
                          <w:szCs w:val="24"/>
                          <w:lang w:eastAsia="lt-LT"/>
                        </w:rPr>
                      </w:pPr>
                      <w:sdt>
                        <w:sdtPr>
                          <w:alias w:val="Numeris"/>
                          <w:tag w:val="nr_39134fbdccd5411a871ef745f102d28c"/>
                          <w:lock w:val="sdtLocked"/>
                          <w:richText/>
                        </w:sdtPr>
                        <w:sdtContent>
                          <w:r>
                            <w:rPr>
                              <w:color w:val="000000"/>
                              <w:szCs w:val="24"/>
                              <w:lang w:eastAsia="lt-LT"/>
                            </w:rPr>
                            <w:t>2.3.64</w:t>
                          </w:r>
                        </w:sdtContent>
                      </w:sdt>
                      <w:r>
                        <w:rPr>
                          <w:color w:val="000000"/>
                          <w:szCs w:val="24"/>
                          <w:lang w:eastAsia="lt-LT"/>
                        </w:rPr>
                        <w:t>. Nuotekų valymo įrenginių priežiūros meistro mokymo programa (valstybinis kodas 560071112);</w:t>
                      </w:r>
                    </w:p>
                  </w:sdtContent>
                </w:sdt>
                <w:sdt>
                  <w:sdtPr>
                    <w:alias w:val="2.3.65 pp."/>
                    <w:tag w:val="part_97b955bc28374e19986f29c3cd323e52"/>
                    <w:lock w:val="sdtLocked"/>
                    <w:richText/>
                  </w:sdtPr>
                  <w:sdtContent>
                    <w:p>
                      <w:pPr>
                        <w:ind w:firstLine="1134"/>
                        <w:jc w:val="both"/>
                        <w:rPr>
                          <w:color w:val="000000"/>
                          <w:szCs w:val="24"/>
                          <w:lang w:eastAsia="lt-LT"/>
                        </w:rPr>
                      </w:pPr>
                      <w:sdt>
                        <w:sdtPr>
                          <w:alias w:val="Numeris"/>
                          <w:tag w:val="nr_97b955bc28374e19986f29c3cd323e52"/>
                          <w:lock w:val="sdtLocked"/>
                          <w:richText/>
                        </w:sdtPr>
                        <w:sdtContent>
                          <w:r>
                            <w:rPr>
                              <w:color w:val="000000"/>
                              <w:szCs w:val="24"/>
                              <w:lang w:eastAsia="lt-LT"/>
                            </w:rPr>
                            <w:t>2.3.65</w:t>
                          </w:r>
                        </w:sdtContent>
                      </w:sdt>
                      <w:r>
                        <w:rPr>
                          <w:color w:val="000000"/>
                          <w:szCs w:val="24"/>
                          <w:lang w:eastAsia="lt-LT"/>
                        </w:rPr>
                        <w:t>. Oro kompresorių priežiūros meistro mokymo programa (valstybinis kodas 560071601);</w:t>
                      </w:r>
                    </w:p>
                  </w:sdtContent>
                </w:sdt>
                <w:sdt>
                  <w:sdtPr>
                    <w:alias w:val="2.3.66 pp."/>
                    <w:tag w:val="part_fccbda3c3a5849e28a4e71f309582b0d"/>
                    <w:lock w:val="sdtLocked"/>
                    <w:richText/>
                  </w:sdtPr>
                  <w:sdtContent>
                    <w:p>
                      <w:pPr>
                        <w:ind w:firstLine="1134"/>
                        <w:jc w:val="both"/>
                        <w:rPr>
                          <w:color w:val="000000"/>
                          <w:szCs w:val="24"/>
                          <w:lang w:eastAsia="lt-LT"/>
                        </w:rPr>
                      </w:pPr>
                      <w:sdt>
                        <w:sdtPr>
                          <w:alias w:val="Numeris"/>
                          <w:tag w:val="nr_fccbda3c3a5849e28a4e71f309582b0d"/>
                          <w:lock w:val="sdtLocked"/>
                          <w:richText/>
                        </w:sdtPr>
                        <w:sdtContent>
                          <w:r>
                            <w:rPr>
                              <w:color w:val="000000"/>
                              <w:szCs w:val="24"/>
                              <w:lang w:eastAsia="lt-LT"/>
                            </w:rPr>
                            <w:t>2.3.66</w:t>
                          </w:r>
                        </w:sdtContent>
                      </w:sdt>
                      <w:r>
                        <w:rPr>
                          <w:color w:val="000000"/>
                          <w:szCs w:val="24"/>
                          <w:lang w:eastAsia="lt-LT"/>
                        </w:rPr>
                        <w:t>. Pavojingų krovinių ir cheminių medžiagų vežimo ir sandėliavimo darbų vadovų mokymo programa (valstybinis kodas 560071111);</w:t>
                      </w:r>
                    </w:p>
                  </w:sdtContent>
                </w:sdt>
                <w:sdt>
                  <w:sdtPr>
                    <w:alias w:val="2.3.67 pp."/>
                    <w:tag w:val="part_71724778314c4430944a01dfaccc8148"/>
                    <w:lock w:val="sdtLocked"/>
                    <w:richText/>
                  </w:sdtPr>
                  <w:sdtContent>
                    <w:p>
                      <w:pPr>
                        <w:ind w:firstLine="1134"/>
                        <w:jc w:val="both"/>
                        <w:rPr>
                          <w:color w:val="000000"/>
                          <w:szCs w:val="24"/>
                          <w:lang w:eastAsia="lt-LT"/>
                        </w:rPr>
                      </w:pPr>
                      <w:sdt>
                        <w:sdtPr>
                          <w:alias w:val="Numeris"/>
                          <w:tag w:val="nr_71724778314c4430944a01dfaccc8148"/>
                          <w:lock w:val="sdtLocked"/>
                          <w:richText/>
                        </w:sdtPr>
                        <w:sdtContent>
                          <w:r>
                            <w:rPr>
                              <w:color w:val="000000"/>
                              <w:szCs w:val="24"/>
                              <w:lang w:eastAsia="lt-LT"/>
                            </w:rPr>
                            <w:t>2.3.67</w:t>
                          </w:r>
                        </w:sdtContent>
                      </w:sdt>
                      <w:r>
                        <w:rPr>
                          <w:color w:val="000000"/>
                          <w:szCs w:val="24"/>
                          <w:lang w:eastAsia="lt-LT"/>
                        </w:rPr>
                        <w:t>. Pavojingų medžiagų talpyklų priežiūros meistro mokymo programa (valstybinis kodas 560071106);</w:t>
                      </w:r>
                    </w:p>
                  </w:sdtContent>
                </w:sdt>
                <w:sdt>
                  <w:sdtPr>
                    <w:alias w:val="2.3.68 pp."/>
                    <w:tag w:val="part_b10f2998d62b4a72a25b57f1f81b2ee6"/>
                    <w:lock w:val="sdtLocked"/>
                    <w:richText/>
                  </w:sdtPr>
                  <w:sdtContent>
                    <w:p>
                      <w:pPr>
                        <w:ind w:firstLine="1134"/>
                        <w:jc w:val="both"/>
                        <w:rPr>
                          <w:color w:val="000000"/>
                          <w:szCs w:val="24"/>
                          <w:lang w:eastAsia="lt-LT"/>
                        </w:rPr>
                      </w:pPr>
                      <w:sdt>
                        <w:sdtPr>
                          <w:alias w:val="Numeris"/>
                          <w:tag w:val="nr_b10f2998d62b4a72a25b57f1f81b2ee6"/>
                          <w:lock w:val="sdtLocked"/>
                          <w:richText/>
                        </w:sdtPr>
                        <w:sdtContent>
                          <w:r>
                            <w:rPr>
                              <w:color w:val="000000"/>
                              <w:szCs w:val="24"/>
                              <w:lang w:eastAsia="lt-LT"/>
                            </w:rPr>
                            <w:t>2.3.68</w:t>
                          </w:r>
                        </w:sdtContent>
                      </w:sdt>
                      <w:r>
                        <w:rPr>
                          <w:color w:val="000000"/>
                          <w:szCs w:val="24"/>
                          <w:lang w:eastAsia="lt-LT"/>
                        </w:rPr>
                        <w:t>. Pavojingų medžiagų vamzdynų priežiūros meistro mokymo programa (valstybinis kodas 560071102);</w:t>
                      </w:r>
                    </w:p>
                  </w:sdtContent>
                </w:sdt>
                <w:sdt>
                  <w:sdtPr>
                    <w:alias w:val="2.3.69 pp."/>
                    <w:tag w:val="part_d7f2f943dea149499bf565dceaff2303"/>
                    <w:lock w:val="sdtLocked"/>
                    <w:richText/>
                  </w:sdtPr>
                  <w:sdtContent>
                    <w:p>
                      <w:pPr>
                        <w:ind w:firstLine="1134"/>
                        <w:jc w:val="both"/>
                        <w:rPr>
                          <w:color w:val="000000"/>
                          <w:szCs w:val="24"/>
                          <w:lang w:eastAsia="lt-LT"/>
                        </w:rPr>
                      </w:pPr>
                      <w:sdt>
                        <w:sdtPr>
                          <w:alias w:val="Numeris"/>
                          <w:tag w:val="nr_d7f2f943dea149499bf565dceaff2303"/>
                          <w:lock w:val="sdtLocked"/>
                          <w:richText/>
                        </w:sdtPr>
                        <w:sdtContent>
                          <w:r>
                            <w:rPr>
                              <w:color w:val="000000"/>
                              <w:szCs w:val="24"/>
                              <w:lang w:eastAsia="lt-LT"/>
                            </w:rPr>
                            <w:t>2.3.69</w:t>
                          </w:r>
                        </w:sdtContent>
                      </w:sdt>
                      <w:r>
                        <w:rPr>
                          <w:color w:val="000000"/>
                          <w:szCs w:val="24"/>
                          <w:lang w:eastAsia="lt-LT"/>
                        </w:rPr>
                        <w:t>. Pavojingų technologinių dujų vamzdynų operatoriaus mokymo programa (valstybinis kodas 260071104);</w:t>
                      </w:r>
                    </w:p>
                  </w:sdtContent>
                </w:sdt>
                <w:sdt>
                  <w:sdtPr>
                    <w:alias w:val="2.3.70 pp."/>
                    <w:tag w:val="part_1146765a6c534f38877c945f24e1abcd"/>
                    <w:lock w:val="sdtLocked"/>
                    <w:richText/>
                  </w:sdtPr>
                  <w:sdtContent>
                    <w:p>
                      <w:pPr>
                        <w:ind w:firstLine="1134"/>
                        <w:jc w:val="both"/>
                        <w:rPr>
                          <w:color w:val="000000"/>
                          <w:szCs w:val="24"/>
                          <w:lang w:eastAsia="lt-LT"/>
                        </w:rPr>
                      </w:pPr>
                      <w:sdt>
                        <w:sdtPr>
                          <w:alias w:val="Numeris"/>
                          <w:tag w:val="nr_1146765a6c534f38877c945f24e1abcd"/>
                          <w:lock w:val="sdtLocked"/>
                          <w:richText/>
                        </w:sdtPr>
                        <w:sdtContent>
                          <w:r>
                            <w:rPr>
                              <w:color w:val="000000"/>
                              <w:szCs w:val="24"/>
                              <w:lang w:eastAsia="lt-LT"/>
                            </w:rPr>
                            <w:t>2.3.70</w:t>
                          </w:r>
                        </w:sdtContent>
                      </w:sdt>
                      <w:r>
                        <w:rPr>
                          <w:color w:val="000000"/>
                          <w:szCs w:val="24"/>
                          <w:lang w:eastAsia="lt-LT"/>
                        </w:rPr>
                        <w:t>. Pirotechnikų mokymo programa (valstybinis kodas 260103209);</w:t>
                      </w:r>
                    </w:p>
                  </w:sdtContent>
                </w:sdt>
                <w:sdt>
                  <w:sdtPr>
                    <w:alias w:val="2.3.71 pp."/>
                    <w:tag w:val="part_a251079f6f534949866fa489c90b9eff"/>
                    <w:lock w:val="sdtLocked"/>
                    <w:richText/>
                  </w:sdtPr>
                  <w:sdtContent>
                    <w:p>
                      <w:pPr>
                        <w:ind w:firstLine="1134"/>
                        <w:jc w:val="both"/>
                        <w:rPr>
                          <w:color w:val="000000"/>
                          <w:szCs w:val="24"/>
                          <w:lang w:eastAsia="lt-LT"/>
                        </w:rPr>
                      </w:pPr>
                      <w:sdt>
                        <w:sdtPr>
                          <w:alias w:val="Numeris"/>
                          <w:tag w:val="nr_a251079f6f534949866fa489c90b9eff"/>
                          <w:lock w:val="sdtLocked"/>
                          <w:richText/>
                        </w:sdtPr>
                        <w:sdtContent>
                          <w:r>
                            <w:rPr>
                              <w:color w:val="000000"/>
                              <w:szCs w:val="24"/>
                              <w:lang w:eastAsia="lt-LT"/>
                            </w:rPr>
                            <w:t>2.3.71</w:t>
                          </w:r>
                        </w:sdtContent>
                      </w:sdt>
                      <w:r>
                        <w:rPr>
                          <w:color w:val="000000"/>
                          <w:szCs w:val="24"/>
                          <w:lang w:eastAsia="lt-LT"/>
                        </w:rPr>
                        <w:t>. Platforminių kėlimo įrenginių darbo vadovo mokymo programa (valstybinis kodas 360102201);</w:t>
                      </w:r>
                    </w:p>
                  </w:sdtContent>
                </w:sdt>
                <w:sdt>
                  <w:sdtPr>
                    <w:alias w:val="2.3.72 pp."/>
                    <w:tag w:val="part_068ccbbfd87a41669331b9601a7fc33f"/>
                    <w:lock w:val="sdtLocked"/>
                    <w:richText/>
                  </w:sdtPr>
                  <w:sdtContent>
                    <w:p>
                      <w:pPr>
                        <w:ind w:firstLine="1134"/>
                        <w:jc w:val="both"/>
                        <w:rPr>
                          <w:color w:val="000000"/>
                          <w:szCs w:val="24"/>
                          <w:lang w:eastAsia="lt-LT"/>
                        </w:rPr>
                      </w:pPr>
                      <w:sdt>
                        <w:sdtPr>
                          <w:alias w:val="Numeris"/>
                          <w:tag w:val="nr_068ccbbfd87a41669331b9601a7fc33f"/>
                          <w:lock w:val="sdtLocked"/>
                          <w:richText/>
                        </w:sdtPr>
                        <w:sdtContent>
                          <w:r>
                            <w:rPr>
                              <w:color w:val="000000"/>
                              <w:szCs w:val="24"/>
                              <w:lang w:eastAsia="lt-LT"/>
                            </w:rPr>
                            <w:t>2.3.72</w:t>
                          </w:r>
                        </w:sdtContent>
                      </w:sdt>
                      <w:r>
                        <w:rPr>
                          <w:color w:val="000000"/>
                          <w:szCs w:val="24"/>
                          <w:lang w:eastAsia="lt-LT"/>
                        </w:rPr>
                        <w:t>. Plaukiko-gelbėtojo mokymo programa (valstybinis kodas 260103203);</w:t>
                      </w:r>
                    </w:p>
                  </w:sdtContent>
                </w:sdt>
                <w:sdt>
                  <w:sdtPr>
                    <w:alias w:val="2.3.73 pp."/>
                    <w:tag w:val="part_323b96719b6b4ef7a8af6798c053f2ad"/>
                    <w:lock w:val="sdtLocked"/>
                    <w:richText/>
                  </w:sdtPr>
                  <w:sdtContent>
                    <w:p>
                      <w:pPr>
                        <w:ind w:firstLine="1134"/>
                        <w:jc w:val="both"/>
                        <w:rPr>
                          <w:color w:val="000000"/>
                          <w:szCs w:val="24"/>
                          <w:lang w:eastAsia="lt-LT"/>
                        </w:rPr>
                      </w:pPr>
                      <w:sdt>
                        <w:sdtPr>
                          <w:alias w:val="Numeris"/>
                          <w:tag w:val="nr_323b96719b6b4ef7a8af6798c053f2ad"/>
                          <w:lock w:val="sdtLocked"/>
                          <w:richText/>
                        </w:sdtPr>
                        <w:sdtContent>
                          <w:r>
                            <w:rPr>
                              <w:color w:val="000000"/>
                              <w:szCs w:val="24"/>
                              <w:lang w:eastAsia="lt-LT"/>
                            </w:rPr>
                            <w:t>2.3.73</w:t>
                          </w:r>
                        </w:sdtContent>
                      </w:sdt>
                      <w:r>
                        <w:rPr>
                          <w:color w:val="000000"/>
                          <w:szCs w:val="24"/>
                          <w:lang w:eastAsia="lt-LT"/>
                        </w:rPr>
                        <w:t>. Pramoginių įrenginių priežiūros meistro mokymo programa (valstybinis kodas 561071501);</w:t>
                      </w:r>
                    </w:p>
                  </w:sdtContent>
                </w:sdt>
                <w:sdt>
                  <w:sdtPr>
                    <w:alias w:val="2.3.74 pp."/>
                    <w:tag w:val="part_14d15e31340c4f9282b372fe21b2be67"/>
                    <w:lock w:val="sdtLocked"/>
                    <w:richText/>
                  </w:sdtPr>
                  <w:sdtContent>
                    <w:p>
                      <w:pPr>
                        <w:ind w:firstLine="1134"/>
                        <w:jc w:val="both"/>
                        <w:rPr>
                          <w:color w:val="000000"/>
                          <w:szCs w:val="24"/>
                          <w:lang w:eastAsia="lt-LT"/>
                        </w:rPr>
                      </w:pPr>
                      <w:sdt>
                        <w:sdtPr>
                          <w:alias w:val="Numeris"/>
                          <w:tag w:val="nr_14d15e31340c4f9282b372fe21b2be67"/>
                          <w:lock w:val="sdtLocked"/>
                          <w:richText/>
                        </w:sdtPr>
                        <w:sdtContent>
                          <w:r>
                            <w:rPr>
                              <w:color w:val="000000"/>
                              <w:szCs w:val="24"/>
                              <w:lang w:eastAsia="lt-LT"/>
                            </w:rPr>
                            <w:t>2.3.74</w:t>
                          </w:r>
                        </w:sdtContent>
                      </w:sdt>
                      <w:r>
                        <w:rPr>
                          <w:color w:val="000000"/>
                          <w:szCs w:val="24"/>
                          <w:lang w:eastAsia="lt-LT"/>
                        </w:rPr>
                        <w:t>. Slėginių garotiekių ir karšto vandens vamzdynų operatoriaus mokymo programa (valstybinis kodas 260071305);</w:t>
                      </w:r>
                    </w:p>
                  </w:sdtContent>
                </w:sdt>
                <w:sdt>
                  <w:sdtPr>
                    <w:alias w:val="2.3.75 pp."/>
                    <w:tag w:val="part_89b4cce4feba48c58f00bba231415dbe"/>
                    <w:lock w:val="sdtLocked"/>
                    <w:richText/>
                  </w:sdtPr>
                  <w:sdtContent>
                    <w:p>
                      <w:pPr>
                        <w:ind w:firstLine="1134"/>
                        <w:jc w:val="both"/>
                        <w:rPr>
                          <w:color w:val="000000"/>
                          <w:szCs w:val="24"/>
                          <w:lang w:eastAsia="lt-LT"/>
                        </w:rPr>
                      </w:pPr>
                      <w:sdt>
                        <w:sdtPr>
                          <w:alias w:val="Numeris"/>
                          <w:tag w:val="nr_89b4cce4feba48c58f00bba231415dbe"/>
                          <w:lock w:val="sdtLocked"/>
                          <w:richText/>
                        </w:sdtPr>
                        <w:sdtContent>
                          <w:r>
                            <w:rPr>
                              <w:color w:val="000000"/>
                              <w:szCs w:val="24"/>
                              <w:lang w:eastAsia="lt-LT"/>
                            </w:rPr>
                            <w:t>2.3.75</w:t>
                          </w:r>
                        </w:sdtContent>
                      </w:sdt>
                      <w:r>
                        <w:rPr>
                          <w:color w:val="000000"/>
                          <w:szCs w:val="24"/>
                          <w:lang w:eastAsia="lt-LT"/>
                        </w:rPr>
                        <w:t>. Slėginių indų operatoriaus mokymo programa (valstybinis kodas 260071101);</w:t>
                      </w:r>
                    </w:p>
                  </w:sdtContent>
                </w:sdt>
                <w:sdt>
                  <w:sdtPr>
                    <w:alias w:val="2.3.76 pp."/>
                    <w:tag w:val="part_436d8670b5c24f44a2248ad9c526e0fa"/>
                    <w:lock w:val="sdtLocked"/>
                    <w:richText/>
                  </w:sdtPr>
                  <w:sdtContent>
                    <w:p>
                      <w:pPr>
                        <w:ind w:firstLine="1134"/>
                        <w:jc w:val="both"/>
                        <w:rPr>
                          <w:color w:val="000000"/>
                          <w:szCs w:val="24"/>
                          <w:lang w:eastAsia="lt-LT"/>
                        </w:rPr>
                      </w:pPr>
                      <w:sdt>
                        <w:sdtPr>
                          <w:alias w:val="Numeris"/>
                          <w:tag w:val="nr_436d8670b5c24f44a2248ad9c526e0fa"/>
                          <w:lock w:val="sdtLocked"/>
                          <w:richText/>
                        </w:sdtPr>
                        <w:sdtContent>
                          <w:r>
                            <w:rPr>
                              <w:color w:val="000000"/>
                              <w:szCs w:val="24"/>
                              <w:lang w:eastAsia="lt-LT"/>
                            </w:rPr>
                            <w:t>2.3.76</w:t>
                          </w:r>
                        </w:sdtContent>
                      </w:sdt>
                      <w:r>
                        <w:rPr>
                          <w:color w:val="000000"/>
                          <w:szCs w:val="24"/>
                          <w:lang w:eastAsia="lt-LT"/>
                        </w:rPr>
                        <w:t>. Slėginių indų priežiūros meistro mokymo programa (valstybinis kodas 560071101);</w:t>
                      </w:r>
                    </w:p>
                  </w:sdtContent>
                </w:sdt>
                <w:sdt>
                  <w:sdtPr>
                    <w:alias w:val="2.3.77 pp."/>
                    <w:tag w:val="part_b6a1cb8db8ee42c68d1e66a52d96b9cf"/>
                    <w:lock w:val="sdtLocked"/>
                    <w:richText/>
                  </w:sdtPr>
                  <w:sdtContent>
                    <w:p>
                      <w:pPr>
                        <w:ind w:firstLine="1134"/>
                        <w:jc w:val="both"/>
                        <w:rPr>
                          <w:color w:val="000000"/>
                          <w:szCs w:val="24"/>
                          <w:lang w:eastAsia="lt-LT"/>
                        </w:rPr>
                      </w:pPr>
                      <w:sdt>
                        <w:sdtPr>
                          <w:alias w:val="Numeris"/>
                          <w:tag w:val="nr_b6a1cb8db8ee42c68d1e66a52d96b9cf"/>
                          <w:lock w:val="sdtLocked"/>
                          <w:richText/>
                        </w:sdtPr>
                        <w:sdtContent>
                          <w:r>
                            <w:rPr>
                              <w:color w:val="000000"/>
                              <w:szCs w:val="24"/>
                              <w:lang w:eastAsia="lt-LT"/>
                            </w:rPr>
                            <w:t>2.3.77</w:t>
                          </w:r>
                        </w:sdtContent>
                      </w:sdt>
                      <w:r>
                        <w:rPr>
                          <w:color w:val="000000"/>
                          <w:szCs w:val="24"/>
                          <w:lang w:eastAsia="lt-LT"/>
                        </w:rPr>
                        <w:t>. Slėginių vamzdynų operatoriaus mokymo programa (valstybinis kodas 260071106);</w:t>
                      </w:r>
                    </w:p>
                  </w:sdtContent>
                </w:sdt>
                <w:sdt>
                  <w:sdtPr>
                    <w:alias w:val="2.3.78 pp."/>
                    <w:tag w:val="part_97e7500da9814b068bcf9895a31adca6"/>
                    <w:lock w:val="sdtLocked"/>
                    <w:richText/>
                  </w:sdtPr>
                  <w:sdtContent>
                    <w:p>
                      <w:pPr>
                        <w:ind w:firstLine="1134"/>
                        <w:jc w:val="both"/>
                        <w:rPr>
                          <w:color w:val="000000"/>
                          <w:szCs w:val="24"/>
                          <w:lang w:eastAsia="lt-LT"/>
                        </w:rPr>
                      </w:pPr>
                      <w:sdt>
                        <w:sdtPr>
                          <w:alias w:val="Numeris"/>
                          <w:tag w:val="nr_97e7500da9814b068bcf9895a31adca6"/>
                          <w:lock w:val="sdtLocked"/>
                          <w:richText/>
                        </w:sdtPr>
                        <w:sdtContent>
                          <w:r>
                            <w:rPr>
                              <w:color w:val="000000"/>
                              <w:szCs w:val="24"/>
                              <w:lang w:eastAsia="lt-LT"/>
                            </w:rPr>
                            <w:t>2.3.78</w:t>
                          </w:r>
                        </w:sdtContent>
                      </w:sdt>
                      <w:r>
                        <w:rPr>
                          <w:color w:val="000000"/>
                          <w:szCs w:val="24"/>
                          <w:lang w:eastAsia="lt-LT"/>
                        </w:rPr>
                        <w:t>. Slėginių vamzdynų priežiūros meistro mokymo programa (valstybinis kodas 56071103);</w:t>
                      </w:r>
                    </w:p>
                  </w:sdtContent>
                </w:sdt>
                <w:sdt>
                  <w:sdtPr>
                    <w:alias w:val="2.3.79 pp."/>
                    <w:tag w:val="part_37525eb8af244aae9b0f779cbd949553"/>
                    <w:lock w:val="sdtLocked"/>
                    <w:richText/>
                  </w:sdtPr>
                  <w:sdtContent>
                    <w:p>
                      <w:pPr>
                        <w:ind w:firstLine="1134"/>
                        <w:jc w:val="both"/>
                        <w:rPr>
                          <w:color w:val="000000"/>
                          <w:szCs w:val="24"/>
                          <w:lang w:eastAsia="lt-LT"/>
                        </w:rPr>
                      </w:pPr>
                      <w:sdt>
                        <w:sdtPr>
                          <w:alias w:val="Numeris"/>
                          <w:tag w:val="nr_37525eb8af244aae9b0f779cbd949553"/>
                          <w:lock w:val="sdtLocked"/>
                          <w:richText/>
                        </w:sdtPr>
                        <w:sdtContent>
                          <w:r>
                            <w:rPr>
                              <w:color w:val="000000"/>
                              <w:szCs w:val="24"/>
                              <w:lang w:eastAsia="lt-LT"/>
                            </w:rPr>
                            <w:t>2.3.79</w:t>
                          </w:r>
                        </w:sdtContent>
                      </w:sdt>
                      <w:r>
                        <w:rPr>
                          <w:color w:val="000000"/>
                          <w:szCs w:val="24"/>
                          <w:lang w:eastAsia="lt-LT"/>
                        </w:rPr>
                        <w:t>. Sprogdinimo darbų vadovo mokymo programa (valstybinis kodas 560072403);</w:t>
                      </w:r>
                    </w:p>
                  </w:sdtContent>
                </w:sdt>
                <w:sdt>
                  <w:sdtPr>
                    <w:alias w:val="2.3.80 pp."/>
                    <w:tag w:val="part_efa48cc62e854c0ea7c08734581df6aa"/>
                    <w:lock w:val="sdtLocked"/>
                    <w:richText/>
                  </w:sdtPr>
                  <w:sdtContent>
                    <w:p>
                      <w:pPr>
                        <w:ind w:firstLine="1134"/>
                        <w:jc w:val="both"/>
                        <w:rPr>
                          <w:color w:val="000000"/>
                          <w:szCs w:val="24"/>
                          <w:lang w:eastAsia="lt-LT"/>
                        </w:rPr>
                      </w:pPr>
                      <w:sdt>
                        <w:sdtPr>
                          <w:alias w:val="Numeris"/>
                          <w:tag w:val="nr_efa48cc62e854c0ea7c08734581df6aa"/>
                          <w:lock w:val="sdtLocked"/>
                          <w:richText/>
                        </w:sdtPr>
                        <w:sdtContent>
                          <w:r>
                            <w:rPr>
                              <w:color w:val="000000"/>
                              <w:szCs w:val="24"/>
                              <w:lang w:eastAsia="lt-LT"/>
                            </w:rPr>
                            <w:t>2.3.80</w:t>
                          </w:r>
                        </w:sdtContent>
                      </w:sdt>
                      <w:r>
                        <w:rPr>
                          <w:color w:val="000000"/>
                          <w:szCs w:val="24"/>
                          <w:lang w:eastAsia="lt-LT"/>
                        </w:rPr>
                        <w:t>. Suskystintų dujų kuro sistemų automobiliuose įrengimo ir eksploatavimo vadovo mokymo programa (valstybinis kodas 560071317);</w:t>
                      </w:r>
                    </w:p>
                  </w:sdtContent>
                </w:sdt>
                <w:sdt>
                  <w:sdtPr>
                    <w:alias w:val="2.3.81 pp."/>
                    <w:tag w:val="part_d97ff92ad5e04acf83429aea6fd81b31"/>
                    <w:lock w:val="sdtLocked"/>
                    <w:richText/>
                  </w:sdtPr>
                  <w:sdtContent>
                    <w:p>
                      <w:pPr>
                        <w:ind w:firstLine="1134"/>
                        <w:jc w:val="both"/>
                        <w:rPr>
                          <w:color w:val="000000"/>
                          <w:szCs w:val="24"/>
                          <w:lang w:eastAsia="lt-LT"/>
                        </w:rPr>
                      </w:pPr>
                      <w:sdt>
                        <w:sdtPr>
                          <w:alias w:val="Numeris"/>
                          <w:tag w:val="nr_d97ff92ad5e04acf83429aea6fd81b31"/>
                          <w:lock w:val="sdtLocked"/>
                          <w:richText/>
                        </w:sdtPr>
                        <w:sdtContent>
                          <w:r>
                            <w:rPr>
                              <w:color w:val="000000"/>
                              <w:szCs w:val="24"/>
                              <w:lang w:eastAsia="lt-LT"/>
                            </w:rPr>
                            <w:t>2.3.81</w:t>
                          </w:r>
                        </w:sdtContent>
                      </w:sdt>
                      <w:r>
                        <w:rPr>
                          <w:color w:val="000000"/>
                          <w:szCs w:val="24"/>
                          <w:lang w:eastAsia="lt-LT"/>
                        </w:rPr>
                        <w:t>. Suskystintų dujų pilstymo stoties balionų pildytojo mokymo programa (260071317);</w:t>
                      </w:r>
                    </w:p>
                  </w:sdtContent>
                </w:sdt>
                <w:sdt>
                  <w:sdtPr>
                    <w:alias w:val="2.3.82 pp."/>
                    <w:tag w:val="part_517d2b0a4e1b4ad6b4ee283b833138dc"/>
                    <w:lock w:val="sdtLocked"/>
                    <w:richText/>
                  </w:sdtPr>
                  <w:sdtContent>
                    <w:p>
                      <w:pPr>
                        <w:ind w:firstLine="1134"/>
                        <w:jc w:val="both"/>
                        <w:rPr>
                          <w:color w:val="000000"/>
                          <w:szCs w:val="24"/>
                          <w:lang w:eastAsia="lt-LT"/>
                        </w:rPr>
                      </w:pPr>
                      <w:sdt>
                        <w:sdtPr>
                          <w:alias w:val="Numeris"/>
                          <w:tag w:val="nr_517d2b0a4e1b4ad6b4ee283b833138dc"/>
                          <w:lock w:val="sdtLocked"/>
                          <w:richText/>
                        </w:sdtPr>
                        <w:sdtContent>
                          <w:r>
                            <w:rPr>
                              <w:color w:val="000000"/>
                              <w:szCs w:val="24"/>
                              <w:lang w:eastAsia="lt-LT"/>
                            </w:rPr>
                            <w:t>2.3.82</w:t>
                          </w:r>
                        </w:sdtContent>
                      </w:sdt>
                      <w:r>
                        <w:rPr>
                          <w:color w:val="000000"/>
                          <w:szCs w:val="24"/>
                          <w:lang w:eastAsia="lt-LT"/>
                        </w:rPr>
                        <w:t>. Suskystintų dujų pilstymo stoties siurblių-kompresorių mašinisto mokymo programa (valstybinis kodas 260071315);</w:t>
                      </w:r>
                    </w:p>
                  </w:sdtContent>
                </w:sdt>
                <w:sdt>
                  <w:sdtPr>
                    <w:alias w:val="2.3.83 pp."/>
                    <w:tag w:val="part_59aaea418a274faa987bfe4bba69a729"/>
                    <w:lock w:val="sdtLocked"/>
                    <w:richText/>
                  </w:sdtPr>
                  <w:sdtContent>
                    <w:p>
                      <w:pPr>
                        <w:ind w:firstLine="1134"/>
                        <w:jc w:val="both"/>
                        <w:rPr>
                          <w:color w:val="000000"/>
                          <w:szCs w:val="24"/>
                          <w:lang w:eastAsia="lt-LT"/>
                        </w:rPr>
                      </w:pPr>
                      <w:sdt>
                        <w:sdtPr>
                          <w:alias w:val="Numeris"/>
                          <w:tag w:val="nr_59aaea418a274faa987bfe4bba69a729"/>
                          <w:lock w:val="sdtLocked"/>
                          <w:richText/>
                        </w:sdtPr>
                        <w:sdtContent>
                          <w:r>
                            <w:rPr>
                              <w:color w:val="000000"/>
                              <w:szCs w:val="24"/>
                              <w:lang w:eastAsia="lt-LT"/>
                            </w:rPr>
                            <w:t>2.3.83</w:t>
                          </w:r>
                        </w:sdtContent>
                      </w:sdt>
                      <w:r>
                        <w:rPr>
                          <w:color w:val="000000"/>
                          <w:szCs w:val="24"/>
                          <w:lang w:eastAsia="lt-LT"/>
                        </w:rPr>
                        <w:t>. Suskystintų naftos dujų degalinės aptarnavimo vadovo mokymo programa (valstybinis kodas 560071316);</w:t>
                      </w:r>
                    </w:p>
                  </w:sdtContent>
                </w:sdt>
                <w:sdt>
                  <w:sdtPr>
                    <w:alias w:val="2.3.84 pp."/>
                    <w:tag w:val="part_660c20c7ee784eea82a27c78b83d3956"/>
                    <w:lock w:val="sdtLocked"/>
                    <w:richText/>
                  </w:sdtPr>
                  <w:sdtContent>
                    <w:p>
                      <w:pPr>
                        <w:ind w:firstLine="1134"/>
                        <w:jc w:val="both"/>
                        <w:rPr>
                          <w:color w:val="000000"/>
                          <w:szCs w:val="24"/>
                          <w:lang w:eastAsia="lt-LT"/>
                        </w:rPr>
                      </w:pPr>
                      <w:sdt>
                        <w:sdtPr>
                          <w:alias w:val="Numeris"/>
                          <w:tag w:val="nr_660c20c7ee784eea82a27c78b83d3956"/>
                          <w:lock w:val="sdtLocked"/>
                          <w:richText/>
                        </w:sdtPr>
                        <w:sdtContent>
                          <w:r>
                            <w:rPr>
                              <w:color w:val="000000"/>
                              <w:szCs w:val="24"/>
                              <w:lang w:eastAsia="lt-LT"/>
                            </w:rPr>
                            <w:t>2.3.84</w:t>
                          </w:r>
                        </w:sdtContent>
                      </w:sdt>
                      <w:r>
                        <w:rPr>
                          <w:color w:val="000000"/>
                          <w:szCs w:val="24"/>
                          <w:lang w:eastAsia="lt-LT"/>
                        </w:rPr>
                        <w:t>. Šaldymo įrengimų mašinisto mokymo programa (valstybinis kodas 362071302);</w:t>
                      </w:r>
                    </w:p>
                  </w:sdtContent>
                </w:sdt>
                <w:sdt>
                  <w:sdtPr>
                    <w:alias w:val="2.3.85 pp."/>
                    <w:tag w:val="part_605f65ebc6ff449eb690e377ef52eb2d"/>
                    <w:lock w:val="sdtLocked"/>
                    <w:richText/>
                  </w:sdtPr>
                  <w:sdtContent>
                    <w:p>
                      <w:pPr>
                        <w:ind w:firstLine="1134"/>
                        <w:jc w:val="both"/>
                        <w:rPr>
                          <w:color w:val="000000"/>
                          <w:szCs w:val="24"/>
                          <w:lang w:eastAsia="lt-LT"/>
                        </w:rPr>
                      </w:pPr>
                      <w:sdt>
                        <w:sdtPr>
                          <w:alias w:val="Numeris"/>
                          <w:tag w:val="nr_605f65ebc6ff449eb690e377ef52eb2d"/>
                          <w:lock w:val="sdtLocked"/>
                          <w:richText/>
                        </w:sdtPr>
                        <w:sdtContent>
                          <w:r>
                            <w:rPr>
                              <w:color w:val="000000"/>
                              <w:szCs w:val="24"/>
                              <w:lang w:eastAsia="lt-LT"/>
                            </w:rPr>
                            <w:t>2.3.85</w:t>
                          </w:r>
                        </w:sdtContent>
                      </w:sdt>
                      <w:r>
                        <w:rPr>
                          <w:color w:val="000000"/>
                          <w:szCs w:val="24"/>
                          <w:lang w:eastAsia="lt-LT"/>
                        </w:rPr>
                        <w:t>. Šaldymo kompresorių priežiūros meistro mokymo programa (valstybinis kodas 560071308);</w:t>
                      </w:r>
                    </w:p>
                  </w:sdtContent>
                </w:sdt>
                <w:sdt>
                  <w:sdtPr>
                    <w:alias w:val="2.3.86 pp."/>
                    <w:tag w:val="part_c50a9a3757b24eb6ad976db04131566c"/>
                    <w:lock w:val="sdtLocked"/>
                    <w:richText/>
                  </w:sdtPr>
                  <w:sdtContent>
                    <w:p>
                      <w:pPr>
                        <w:ind w:firstLine="1134"/>
                        <w:jc w:val="both"/>
                        <w:rPr>
                          <w:color w:val="000000"/>
                          <w:szCs w:val="24"/>
                          <w:lang w:eastAsia="lt-LT"/>
                        </w:rPr>
                      </w:pPr>
                      <w:sdt>
                        <w:sdtPr>
                          <w:alias w:val="Numeris"/>
                          <w:tag w:val="nr_c50a9a3757b24eb6ad976db04131566c"/>
                          <w:lock w:val="sdtLocked"/>
                          <w:richText/>
                        </w:sdtPr>
                        <w:sdtContent>
                          <w:r>
                            <w:rPr>
                              <w:color w:val="000000"/>
                              <w:szCs w:val="24"/>
                              <w:lang w:eastAsia="lt-LT"/>
                            </w:rPr>
                            <w:t>2.3.86</w:t>
                          </w:r>
                        </w:sdtContent>
                      </w:sdt>
                      <w:r>
                        <w:rPr>
                          <w:color w:val="000000"/>
                          <w:szCs w:val="24"/>
                          <w:lang w:eastAsia="lt-LT"/>
                        </w:rPr>
                        <w:t>. Šaunamojo ginklo turėjimo savigynai mokymo programa (valstybinis kodas 260103202);</w:t>
                      </w:r>
                    </w:p>
                  </w:sdtContent>
                </w:sdt>
                <w:sdt>
                  <w:sdtPr>
                    <w:alias w:val="2.3.87 pp."/>
                    <w:tag w:val="part_9e1825291e90478b972adcdea688d479"/>
                    <w:lock w:val="sdtLocked"/>
                    <w:richText/>
                  </w:sdtPr>
                  <w:sdtContent>
                    <w:p>
                      <w:pPr>
                        <w:ind w:firstLine="1134"/>
                        <w:jc w:val="both"/>
                        <w:rPr>
                          <w:color w:val="000000"/>
                          <w:szCs w:val="24"/>
                          <w:lang w:eastAsia="lt-LT"/>
                        </w:rPr>
                      </w:pPr>
                      <w:sdt>
                        <w:sdtPr>
                          <w:alias w:val="Numeris"/>
                          <w:tag w:val="nr_9e1825291e90478b972adcdea688d479"/>
                          <w:lock w:val="sdtLocked"/>
                          <w:richText/>
                        </w:sdtPr>
                        <w:sdtContent>
                          <w:r>
                            <w:rPr>
                              <w:color w:val="000000"/>
                              <w:szCs w:val="24"/>
                              <w:lang w:eastAsia="lt-LT"/>
                            </w:rPr>
                            <w:t>2.3.87</w:t>
                          </w:r>
                        </w:sdtContent>
                      </w:sdt>
                      <w:r>
                        <w:rPr>
                          <w:color w:val="000000"/>
                          <w:szCs w:val="24"/>
                          <w:lang w:eastAsia="lt-LT"/>
                        </w:rPr>
                        <w:t>. Šuliniuose ir kituose požeminiuose statiniuose, uždarose talpyklose vykdomų darbų vadovo mokymo programa (valstybinis kodas 560102206);</w:t>
                      </w:r>
                    </w:p>
                  </w:sdtContent>
                </w:sdt>
                <w:sdt>
                  <w:sdtPr>
                    <w:alias w:val="2.3.88 pp."/>
                    <w:tag w:val="part_3aa08c5331e64e7f9606e3f0685c36c5"/>
                    <w:lock w:val="sdtLocked"/>
                    <w:richText/>
                  </w:sdtPr>
                  <w:sdtContent>
                    <w:p>
                      <w:pPr>
                        <w:ind w:firstLine="1134"/>
                        <w:jc w:val="both"/>
                        <w:rPr>
                          <w:color w:val="000000"/>
                          <w:szCs w:val="24"/>
                          <w:lang w:eastAsia="lt-LT"/>
                        </w:rPr>
                      </w:pPr>
                      <w:sdt>
                        <w:sdtPr>
                          <w:alias w:val="Numeris"/>
                          <w:tag w:val="nr_3aa08c5331e64e7f9606e3f0685c36c5"/>
                          <w:lock w:val="sdtLocked"/>
                          <w:richText/>
                        </w:sdtPr>
                        <w:sdtContent>
                          <w:r>
                            <w:rPr>
                              <w:color w:val="000000"/>
                              <w:szCs w:val="24"/>
                              <w:lang w:eastAsia="lt-LT"/>
                            </w:rPr>
                            <w:t>2.3.88</w:t>
                          </w:r>
                        </w:sdtContent>
                      </w:sdt>
                      <w:r>
                        <w:rPr>
                          <w:color w:val="000000"/>
                          <w:szCs w:val="24"/>
                          <w:lang w:eastAsia="lt-LT"/>
                        </w:rPr>
                        <w:t>. Technologinių dujas deginančių įrenginių operatoriaus mokymo programa (valstybinis kodas 260071307);</w:t>
                      </w:r>
                    </w:p>
                  </w:sdtContent>
                </w:sdt>
                <w:sdt>
                  <w:sdtPr>
                    <w:alias w:val="2.3.89 pp."/>
                    <w:tag w:val="part_19a03490534f4d54bdf21646db11ee90"/>
                    <w:lock w:val="sdtLocked"/>
                    <w:richText/>
                  </w:sdtPr>
                  <w:sdtContent>
                    <w:p>
                      <w:pPr>
                        <w:ind w:firstLine="1134"/>
                        <w:jc w:val="both"/>
                        <w:rPr>
                          <w:color w:val="000000"/>
                          <w:szCs w:val="24"/>
                          <w:lang w:eastAsia="lt-LT"/>
                        </w:rPr>
                      </w:pPr>
                      <w:sdt>
                        <w:sdtPr>
                          <w:alias w:val="Numeris"/>
                          <w:tag w:val="nr_19a03490534f4d54bdf21646db11ee90"/>
                          <w:lock w:val="sdtLocked"/>
                          <w:richText/>
                        </w:sdtPr>
                        <w:sdtContent>
                          <w:r>
                            <w:rPr>
                              <w:color w:val="000000"/>
                              <w:szCs w:val="24"/>
                              <w:lang w:eastAsia="lt-LT"/>
                            </w:rPr>
                            <w:t>2.3.89</w:t>
                          </w:r>
                        </w:sdtContent>
                      </w:sdt>
                      <w:r>
                        <w:rPr>
                          <w:color w:val="000000"/>
                          <w:szCs w:val="24"/>
                          <w:lang w:eastAsia="lt-LT"/>
                        </w:rPr>
                        <w:t>. Ugniagesybos ir gelbėjimo darbų mokymo programa (valstybinis kodas 361103201);</w:t>
                      </w:r>
                    </w:p>
                  </w:sdtContent>
                </w:sdt>
                <w:sdt>
                  <w:sdtPr>
                    <w:alias w:val="2.3.90 pp."/>
                    <w:tag w:val="part_75bed2f8323240e3ae13a30e3b984070"/>
                    <w:lock w:val="sdtLocked"/>
                    <w:richText/>
                  </w:sdtPr>
                  <w:sdtContent>
                    <w:p>
                      <w:pPr>
                        <w:ind w:firstLine="1134"/>
                        <w:jc w:val="both"/>
                        <w:rPr>
                          <w:color w:val="000000"/>
                          <w:szCs w:val="24"/>
                          <w:lang w:eastAsia="lt-LT"/>
                        </w:rPr>
                      </w:pPr>
                      <w:sdt>
                        <w:sdtPr>
                          <w:alias w:val="Numeris"/>
                          <w:tag w:val="nr_75bed2f8323240e3ae13a30e3b984070"/>
                          <w:lock w:val="sdtLocked"/>
                          <w:richText/>
                        </w:sdtPr>
                        <w:sdtContent>
                          <w:r>
                            <w:rPr>
                              <w:color w:val="000000"/>
                              <w:szCs w:val="24"/>
                              <w:lang w:eastAsia="lt-LT"/>
                            </w:rPr>
                            <w:t>2.3.90</w:t>
                          </w:r>
                        </w:sdtContent>
                      </w:sdt>
                      <w:r>
                        <w:rPr>
                          <w:color w:val="000000"/>
                          <w:szCs w:val="24"/>
                          <w:lang w:eastAsia="lt-LT"/>
                        </w:rPr>
                        <w:t>. Vartotojų dujų sistemų su dujas deginančiais įrenginiais iki 120 kW galios eksploatavimo vadovo mokymo programa (valstybinis kodas 560071314);</w:t>
                      </w:r>
                    </w:p>
                  </w:sdtContent>
                </w:sdt>
                <w:sdt>
                  <w:sdtPr>
                    <w:alias w:val="2.3.91 pp."/>
                    <w:tag w:val="part_18f9258ffa0c4a679c8192d088146999"/>
                    <w:lock w:val="sdtLocked"/>
                    <w:richText/>
                  </w:sdtPr>
                  <w:sdtContent>
                    <w:p>
                      <w:pPr>
                        <w:ind w:firstLine="1134"/>
                        <w:jc w:val="both"/>
                        <w:rPr>
                          <w:color w:val="000000"/>
                          <w:szCs w:val="24"/>
                          <w:lang w:eastAsia="lt-LT"/>
                        </w:rPr>
                      </w:pPr>
                      <w:sdt>
                        <w:sdtPr>
                          <w:alias w:val="Numeris"/>
                          <w:tag w:val="nr_18f9258ffa0c4a679c8192d088146999"/>
                          <w:lock w:val="sdtLocked"/>
                          <w:richText/>
                        </w:sdtPr>
                        <w:sdtContent>
                          <w:r>
                            <w:rPr>
                              <w:color w:val="000000"/>
                              <w:szCs w:val="24"/>
                              <w:lang w:eastAsia="lt-LT"/>
                            </w:rPr>
                            <w:t>2.3.91</w:t>
                          </w:r>
                        </w:sdtContent>
                      </w:sdt>
                      <w:r>
                        <w:rPr>
                          <w:color w:val="000000"/>
                          <w:szCs w:val="24"/>
                          <w:lang w:eastAsia="lt-LT"/>
                        </w:rPr>
                        <w:t>. Vartotojų dujų sistemų su įrenginiais iki ir daugiau kaip 120 kW galios eksploatavimo vadovo mokymo programa (valstybinis kodas 560071315);</w:t>
                      </w:r>
                    </w:p>
                  </w:sdtContent>
                </w:sdt>
                <w:sdt>
                  <w:sdtPr>
                    <w:alias w:val="2.3.92 pp."/>
                    <w:tag w:val="part_2d55475e1d0e42edbb8e2c37ba60e88f"/>
                    <w:lock w:val="sdtLocked"/>
                    <w:richText/>
                  </w:sdtPr>
                  <w:sdtContent>
                    <w:p>
                      <w:pPr>
                        <w:ind w:firstLine="1134"/>
                        <w:jc w:val="both"/>
                        <w:rPr>
                          <w:color w:val="000000"/>
                          <w:szCs w:val="24"/>
                          <w:lang w:eastAsia="lt-LT"/>
                        </w:rPr>
                      </w:pPr>
                      <w:sdt>
                        <w:sdtPr>
                          <w:alias w:val="Numeris"/>
                          <w:tag w:val="nr_2d55475e1d0e42edbb8e2c37ba60e88f"/>
                          <w:lock w:val="sdtLocked"/>
                          <w:richText/>
                        </w:sdtPr>
                        <w:sdtContent>
                          <w:r>
                            <w:rPr>
                              <w:color w:val="000000"/>
                              <w:szCs w:val="24"/>
                              <w:lang w:eastAsia="lt-LT"/>
                            </w:rPr>
                            <w:t>2.3.92</w:t>
                          </w:r>
                        </w:sdtContent>
                      </w:sdt>
                      <w:r>
                        <w:rPr>
                          <w:color w:val="000000"/>
                          <w:szCs w:val="24"/>
                          <w:lang w:eastAsia="lt-LT"/>
                        </w:rPr>
                        <w:t>. Vidutinio našumo garo ir vandens šildymo katilų mašinisto mokymo programa (valstybinis kodas 262071309);</w:t>
                      </w:r>
                    </w:p>
                  </w:sdtContent>
                </w:sdt>
                <w:sdt>
                  <w:sdtPr>
                    <w:alias w:val="2.3.93 pp."/>
                    <w:tag w:val="part_0003acd1ff1c4baf89d488cd71f1b302"/>
                    <w:lock w:val="sdtLocked"/>
                    <w:richText/>
                  </w:sdtPr>
                  <w:sdtContent>
                    <w:p>
                      <w:pPr>
                        <w:ind w:firstLine="1134"/>
                        <w:jc w:val="both"/>
                        <w:rPr>
                          <w:color w:val="000000"/>
                          <w:szCs w:val="24"/>
                          <w:lang w:eastAsia="lt-LT"/>
                        </w:rPr>
                      </w:pPr>
                      <w:sdt>
                        <w:sdtPr>
                          <w:alias w:val="Numeris"/>
                          <w:tag w:val="nr_0003acd1ff1c4baf89d488cd71f1b302"/>
                          <w:lock w:val="sdtLocked"/>
                          <w:richText/>
                        </w:sdtPr>
                        <w:sdtContent>
                          <w:r>
                            <w:rPr>
                              <w:color w:val="000000"/>
                              <w:szCs w:val="24"/>
                              <w:lang w:eastAsia="lt-LT"/>
                            </w:rPr>
                            <w:t>2.3.93</w:t>
                          </w:r>
                        </w:sdtContent>
                      </w:sdt>
                      <w:r>
                        <w:rPr>
                          <w:color w:val="000000"/>
                          <w:szCs w:val="24"/>
                          <w:lang w:eastAsia="lt-LT"/>
                        </w:rPr>
                        <w:t>. Vidutinio slėgio garo katilų-utilizatorių operatoriaus mokymo programa (valstybinis kodas 261071302);</w:t>
                      </w:r>
                    </w:p>
                  </w:sdtContent>
                </w:sdt>
                <w:sdt>
                  <w:sdtPr>
                    <w:alias w:val="2.3.94 pp."/>
                    <w:tag w:val="part_8a66d6e79802404bae79eaf6c87e1024"/>
                    <w:lock w:val="sdtLocked"/>
                    <w:richText/>
                  </w:sdtPr>
                  <w:sdtContent>
                    <w:p>
                      <w:pPr>
                        <w:ind w:firstLine="1134"/>
                        <w:jc w:val="both"/>
                      </w:pPr>
                      <w:sdt>
                        <w:sdtPr>
                          <w:alias w:val="Numeris"/>
                          <w:tag w:val="nr_8a66d6e79802404bae79eaf6c87e1024"/>
                          <w:lock w:val="sdtLocked"/>
                          <w:richText/>
                        </w:sdtPr>
                        <w:sdtContent>
                          <w:r>
                            <w:rPr>
                              <w:color w:val="000000"/>
                              <w:szCs w:val="24"/>
                              <w:lang w:eastAsia="lt-LT"/>
                            </w:rPr>
                            <w:t>2.3.94</w:t>
                          </w:r>
                        </w:sdtContent>
                      </w:sdt>
                      <w:r>
                        <w:rPr>
                          <w:color w:val="000000"/>
                          <w:szCs w:val="24"/>
                          <w:lang w:eastAsia="lt-LT"/>
                        </w:rPr>
                        <w:t>. Vidutinio slėgio katilų priežiūros meistro mokymo programa (valstybinis kodas 560071309).</w:t>
                      </w:r>
                    </w:p>
                  </w:sdtContent>
                </w:sdt>
              </w:sdtContent>
            </w:sdt>
          </w:sdtContent>
        </w:sdt>
        <w:sdt>
          <w:sdtPr>
            <w:alias w:val="signatura"/>
            <w:tag w:val="part_3a6497bd45684d5c93536b092e77e356"/>
            <w:lock w:val="sdtLocked"/>
            <w:richText/>
          </w:sdtPr>
          <w:sdtContent>
            <w:p>
              <w:pPr>
                <w:textAlignment w:val="center"/>
              </w:pPr>
            </w:p>
            <w:p>
              <w:pPr>
                <w:textAlignment w:val="center"/>
              </w:pPr>
            </w:p>
            <w:p>
              <w:pPr>
                <w:textAlignment w:val="center"/>
              </w:pPr>
            </w:p>
            <w:p>
              <w:pPr>
                <w:textAlignment w:val="center"/>
                <w:rPr>
                  <w:szCs w:val="24"/>
                </w:rPr>
              </w:pPr>
              <w:r>
                <w:rPr>
                  <w:szCs w:val="24"/>
                </w:rPr>
                <w:t>Švietimo ir mokslo ministrė</w:t>
                <w:tab/>
                <w:tab/>
                <w:tab/>
                <w:t xml:space="preserve">                   Jurgita Petrauskienė</w:t>
              </w:r>
            </w:p>
          </w:sdtContent>
        </w:sdt>
        <w:p/>
      </w:sdtContent>
    </w:sdt>
    <w:sdt>
      <w:sdtPr>
        <w:alias w:val="patvirtinta"/>
        <w:tag w:val="part_97a4742673384bbf88fa68218b1b4dc3"/>
        <w:lock w:val="sdtLocked"/>
        <w:richText/>
      </w:sdtPr>
      <w:sdtContent>
        <w:p>
          <w:pPr>
            <w:keepLines/>
            <w:tabs>
              <w:tab w:val="left" w:pos="1304"/>
              <w:tab w:val="left" w:pos="1457"/>
              <w:tab w:val="left" w:pos="1604"/>
              <w:tab w:val="left" w:pos="1757"/>
            </w:tabs>
            <w:suppressAutoHyphens/>
            <w:ind w:firstLine="4395"/>
            <w:textAlignment w:val="center"/>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PATVIRTINTA</w:t>
          </w:r>
        </w:p>
        <w:p>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Lietuvos Respublikos švietimo ir mokslo ministro</w:t>
          </w:r>
        </w:p>
        <w:p>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2018 m. lapkričio 22 d. įsakymu Nr. V-925</w:t>
          </w:r>
        </w:p>
        <w:p>
          <w:pPr>
            <w:jc w:val="center"/>
            <w:textAlignment w:val="center"/>
            <w:rPr>
              <w:b/>
              <w:bCs/>
              <w:caps/>
              <w:color w:val="000000"/>
              <w:szCs w:val="24"/>
              <w:lang w:eastAsia="lt-LT"/>
            </w:rPr>
          </w:pPr>
        </w:p>
        <w:p>
          <w:pPr>
            <w:jc w:val="center"/>
            <w:textAlignment w:val="center"/>
            <w:rPr>
              <w:b/>
              <w:bCs/>
              <w:caps/>
              <w:color w:val="000000"/>
              <w:szCs w:val="24"/>
              <w:lang w:eastAsia="lt-LT"/>
            </w:rPr>
          </w:pPr>
        </w:p>
        <w:p>
          <w:pPr>
            <w:jc w:val="center"/>
            <w:textAlignment w:val="center"/>
            <w:rPr>
              <w:szCs w:val="24"/>
              <w:lang w:eastAsia="lt-LT"/>
            </w:rPr>
          </w:pPr>
          <w:sdt>
            <w:sdtPr>
              <w:alias w:val="Pavadinimas"/>
              <w:tag w:val="title_97a4742673384bbf88fa68218b1b4dc3"/>
              <w:lock w:val="sdtLocked"/>
              <w:richText/>
            </w:sdtPr>
            <w:sdtContent>
              <w:r>
                <w:rPr>
                  <w:b/>
                  <w:bCs/>
                  <w:szCs w:val="24"/>
                </w:rPr>
                <w:t>PROFESINIO MOKYMO PROGRAMŲ RENGIMO IR REGISTRAVIMO TVARKOS</w:t>
              </w:r>
              <w:r>
                <w:rPr>
                  <w:b/>
                  <w:bCs/>
                  <w:caps/>
                  <w:color w:val="000000"/>
                  <w:szCs w:val="24"/>
                  <w:lang w:eastAsia="lt-LT"/>
                </w:rPr>
                <w:t xml:space="preserve"> APRAŠAS</w:t>
              </w:r>
            </w:sdtContent>
          </w:sdt>
        </w:p>
        <w:p>
          <w:pPr>
            <w:ind w:firstLine="782"/>
            <w:jc w:val="center"/>
            <w:textAlignment w:val="center"/>
            <w:rPr>
              <w:szCs w:val="24"/>
              <w:lang w:eastAsia="lt-LT"/>
            </w:rPr>
          </w:pPr>
        </w:p>
        <w:sdt>
          <w:sdtPr>
            <w:alias w:val="skyrius"/>
            <w:tag w:val="part_2d25f9dd6bfb488d82b19aa8e9f039f6"/>
            <w:lock w:val="sdtLocked"/>
            <w:richText/>
          </w:sdtPr>
          <w:sdtContent>
            <w:p>
              <w:pPr>
                <w:jc w:val="center"/>
                <w:textAlignment w:val="center"/>
                <w:rPr>
                  <w:szCs w:val="24"/>
                  <w:lang w:eastAsia="lt-LT"/>
                </w:rPr>
              </w:pPr>
              <w:sdt>
                <w:sdtPr>
                  <w:alias w:val="Numeris"/>
                  <w:tag w:val="nr_2d25f9dd6bfb488d82b19aa8e9f039f6"/>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2d25f9dd6bfb488d82b19aa8e9f039f6"/>
                  <w:lock w:val="sdtLocked"/>
                  <w:richText/>
                </w:sdtPr>
                <w:sdtContent>
                  <w:r>
                    <w:rPr>
                      <w:b/>
                      <w:bCs/>
                      <w:caps/>
                      <w:color w:val="000000"/>
                      <w:szCs w:val="24"/>
                      <w:lang w:eastAsia="lt-LT"/>
                    </w:rPr>
                    <w:t xml:space="preserve">BENDROSIOS NUOSTATOS </w:t>
                  </w:r>
                </w:sdtContent>
              </w:sdt>
            </w:p>
            <w:p>
              <w:pPr>
                <w:ind w:firstLine="782"/>
                <w:jc w:val="center"/>
                <w:textAlignment w:val="center"/>
                <w:rPr>
                  <w:szCs w:val="24"/>
                  <w:lang w:eastAsia="lt-LT"/>
                </w:rPr>
              </w:pPr>
            </w:p>
            <w:sdt>
              <w:sdtPr>
                <w:alias w:val="1 p."/>
                <w:tag w:val="part_119e676929e84a5fb80b02e3e3bdc294"/>
                <w:lock w:val="sdtLocked"/>
                <w:richText/>
              </w:sdtPr>
              <w:sdtContent>
                <w:p>
                  <w:pPr>
                    <w:ind w:firstLine="1134"/>
                    <w:jc w:val="both"/>
                    <w:textAlignment w:val="center"/>
                    <w:rPr>
                      <w:szCs w:val="24"/>
                      <w:lang w:eastAsia="lt-LT"/>
                    </w:rPr>
                  </w:pPr>
                  <w:sdt>
                    <w:sdtPr>
                      <w:alias w:val="Numeris"/>
                      <w:tag w:val="nr_119e676929e84a5fb80b02e3e3bdc294"/>
                      <w:lock w:val="sdtLocked"/>
                      <w:richText/>
                    </w:sdtPr>
                    <w:sdtContent>
                      <w:r>
                        <w:rPr>
                          <w:szCs w:val="24"/>
                          <w:lang w:eastAsia="lt-LT"/>
                        </w:rPr>
                        <w:t>1</w:t>
                      </w:r>
                    </w:sdtContent>
                  </w:sdt>
                  <w:r>
                    <w:rPr>
                      <w:szCs w:val="24"/>
                      <w:lang w:eastAsia="lt-LT"/>
                    </w:rPr>
                    <w:t>. P</w:t>
                  </w:r>
                  <w:r>
                    <w:rPr>
                      <w:color w:val="000000"/>
                      <w:szCs w:val="24"/>
                      <w:lang w:eastAsia="lt-LT"/>
                    </w:rPr>
                    <w:t>rofesinio mokymo programų rengimo ir registravimo tvarkos apraše (toliau – Aprašas) nustatoma formaliojo ir neformaliojo profesinio mokymo programos</w:t>
                  </w:r>
                  <w:r>
                    <w:rPr>
                      <w:color w:val="000000"/>
                      <w:szCs w:val="24"/>
                    </w:rPr>
                    <w:t xml:space="preserve"> apimtis, sandara ir struktūra, profesinio mokymo programos ar jos modulių</w:t>
                  </w:r>
                  <w:r>
                    <w:rPr>
                      <w:color w:val="000000"/>
                      <w:szCs w:val="24"/>
                      <w:lang w:eastAsia="lt-LT"/>
                    </w:rPr>
                    <w:t xml:space="preserve"> rengimo, atnaujinimo, vertinimo ir registravimo tvarka.</w:t>
                  </w:r>
                </w:p>
              </w:sdtContent>
            </w:sdt>
            <w:sdt>
              <w:sdtPr>
                <w:alias w:val="2 p."/>
                <w:tag w:val="part_4b0a3b84ee6f4b80842dc2280c7f2b74"/>
                <w:lock w:val="sdtLocked"/>
                <w:richText/>
              </w:sdtPr>
              <w:sdtContent>
                <w:p>
                  <w:pPr>
                    <w:ind w:firstLine="1134"/>
                    <w:jc w:val="both"/>
                    <w:textAlignment w:val="center"/>
                    <w:rPr>
                      <w:szCs w:val="24"/>
                      <w:lang w:eastAsia="lt-LT"/>
                    </w:rPr>
                  </w:pPr>
                  <w:sdt>
                    <w:sdtPr>
                      <w:alias w:val="Numeris"/>
                      <w:tag w:val="nr_4b0a3b84ee6f4b80842dc2280c7f2b74"/>
                      <w:lock w:val="sdtLocked"/>
                      <w:richText/>
                    </w:sdtPr>
                    <w:sdtContent>
                      <w:r>
                        <w:rPr>
                          <w:szCs w:val="24"/>
                          <w:lang w:eastAsia="lt-LT"/>
                        </w:rPr>
                        <w:t>2</w:t>
                      </w:r>
                    </w:sdtContent>
                  </w:sdt>
                  <w:r>
                    <w:rPr>
                      <w:szCs w:val="24"/>
                      <w:lang w:eastAsia="lt-LT"/>
                    </w:rPr>
                    <w:t xml:space="preserve">. </w:t>
                  </w:r>
                  <w:r>
                    <w:rPr>
                      <w:color w:val="000000"/>
                      <w:szCs w:val="24"/>
                      <w:lang w:eastAsia="lt-LT"/>
                    </w:rPr>
                    <w:t xml:space="preserve">Aprašo nustatyta tvarka parengta ir Studijų, mokymo programų ir kvalifikacijų registre įregistruota formaliojo profesinio mokymo programa yra skirta pirminiam ir tęstiniam profesiniam mokymui vykdyti, o ją pabaigus suteikiama kvalifikacija ar jos dalis. Neformaliojo profesinio mokymo </w:t>
                  </w:r>
                  <w:r>
                    <w:rPr>
                      <w:szCs w:val="24"/>
                      <w:lang w:eastAsia="lt-LT"/>
                    </w:rPr>
                    <w:t xml:space="preserve">programa, parengta Aprašo nustatyta tvarka ir įregistruota Studijų, mokymo programų ir kvalifikacijų registre, </w:t>
                  </w:r>
                  <w:r>
                    <w:rPr>
                      <w:szCs w:val="24"/>
                    </w:rPr>
                    <w:t xml:space="preserve">yra skirta neformaliajam </w:t>
                  </w:r>
                  <w:r>
                    <w:rPr>
                      <w:color w:val="000000"/>
                      <w:szCs w:val="24"/>
                    </w:rPr>
                    <w:t xml:space="preserve">profesiniam mokymui vykdyti, o ją pabaigus įgyjama (-os) kompetencija (-os), kuri (-os) teisės aktų nustatyta tvarka gali būti pripažįstamos kaip </w:t>
                  </w:r>
                  <w:r>
                    <w:rPr>
                      <w:szCs w:val="24"/>
                    </w:rPr>
                    <w:t>įgyta</w:t>
                  </w:r>
                  <w:r>
                    <w:rPr>
                      <w:color w:val="000000"/>
                      <w:szCs w:val="24"/>
                    </w:rPr>
                    <w:t xml:space="preserve"> kvalifikacija ar jos dalis.</w:t>
                  </w:r>
                  <w:r>
                    <w:rPr>
                      <w:color w:val="000000"/>
                      <w:szCs w:val="24"/>
                      <w:lang w:eastAsia="lt-LT"/>
                    </w:rPr>
                    <w:t xml:space="preserve"> </w:t>
                  </w:r>
                </w:p>
              </w:sdtContent>
            </w:sdt>
            <w:sdt>
              <w:sdtPr>
                <w:alias w:val="3 p."/>
                <w:tag w:val="part_eea1539750ea4e65b87f376e5a2655ea"/>
                <w:lock w:val="sdtLocked"/>
                <w:richText/>
              </w:sdtPr>
              <w:sdtContent>
                <w:p>
                  <w:pPr>
                    <w:ind w:firstLine="1134"/>
                    <w:jc w:val="both"/>
                    <w:textAlignment w:val="center"/>
                    <w:rPr>
                      <w:szCs w:val="24"/>
                      <w:lang w:eastAsia="lt-LT"/>
                    </w:rPr>
                  </w:pPr>
                  <w:sdt>
                    <w:sdtPr>
                      <w:alias w:val="Numeris"/>
                      <w:tag w:val="nr_eea1539750ea4e65b87f376e5a2655ea"/>
                      <w:lock w:val="sdtLocked"/>
                      <w:richText/>
                    </w:sdtPr>
                    <w:sdtContent>
                      <w:r>
                        <w:rPr>
                          <w:szCs w:val="24"/>
                          <w:lang w:eastAsia="lt-LT"/>
                        </w:rPr>
                        <w:t>3</w:t>
                      </w:r>
                    </w:sdtContent>
                  </w:sdt>
                  <w:r>
                    <w:rPr>
                      <w:szCs w:val="24"/>
                      <w:lang w:eastAsia="lt-LT"/>
                    </w:rPr>
                    <w:t xml:space="preserve">. </w:t>
                  </w:r>
                  <w:r>
                    <w:rPr>
                      <w:color w:val="000000"/>
                      <w:szCs w:val="24"/>
                      <w:lang w:eastAsia="lt-LT"/>
                    </w:rPr>
                    <w:t>Apraše vartojamos sąvokos atitinka Lietuvos Respublikos švietimo įstatyme, Lietuvos Respublikos profesinio mokymo įstatyme apibrėžtas sąvokas.</w:t>
                  </w:r>
                </w:p>
                <w:p>
                  <w:pPr>
                    <w:ind w:firstLine="1134"/>
                    <w:jc w:val="center"/>
                    <w:textAlignment w:val="center"/>
                    <w:rPr>
                      <w:b/>
                      <w:bCs/>
                      <w:caps/>
                      <w:color w:val="000000"/>
                      <w:szCs w:val="24"/>
                      <w:lang w:eastAsia="lt-LT"/>
                    </w:rPr>
                  </w:pPr>
                </w:p>
              </w:sdtContent>
            </w:sdt>
          </w:sdtContent>
        </w:sdt>
        <w:sdt>
          <w:sdtPr>
            <w:alias w:val="skyrius"/>
            <w:tag w:val="part_245e7b5cbe724423975b36bdd8970e99"/>
            <w:lock w:val="sdtLocked"/>
            <w:richText/>
          </w:sdtPr>
          <w:sdtContent>
            <w:p>
              <w:pPr>
                <w:jc w:val="center"/>
                <w:textAlignment w:val="center"/>
                <w:rPr>
                  <w:b/>
                  <w:bCs/>
                  <w:caps/>
                  <w:color w:val="000000"/>
                  <w:szCs w:val="24"/>
                  <w:lang w:eastAsia="lt-LT"/>
                </w:rPr>
              </w:pPr>
              <w:sdt>
                <w:sdtPr>
                  <w:alias w:val="Numeris"/>
                  <w:tag w:val="nr_245e7b5cbe724423975b36bdd8970e99"/>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245e7b5cbe724423975b36bdd8970e99"/>
                  <w:lock w:val="sdtLocked"/>
                  <w:richText/>
                </w:sdtPr>
                <w:sdtContent>
                  <w:r>
                    <w:rPr>
                      <w:b/>
                      <w:bCs/>
                      <w:caps/>
                      <w:color w:val="000000"/>
                      <w:szCs w:val="24"/>
                      <w:lang w:eastAsia="lt-LT"/>
                    </w:rPr>
                    <w:t xml:space="preserve">PROFESINIO MOKYMO PROGRAMŲ APIMTYS </w:t>
                  </w:r>
                </w:sdtContent>
              </w:sdt>
            </w:p>
            <w:p>
              <w:pPr>
                <w:jc w:val="center"/>
                <w:textAlignment w:val="center"/>
                <w:rPr>
                  <w:b/>
                  <w:bCs/>
                  <w:caps/>
                  <w:color w:val="000000"/>
                  <w:szCs w:val="24"/>
                  <w:lang w:eastAsia="lt-LT"/>
                </w:rPr>
              </w:pPr>
            </w:p>
            <w:sdt>
              <w:sdtPr>
                <w:alias w:val="4 p."/>
                <w:tag w:val="part_1849a3becafd49aaa49bd29d06f28a42"/>
                <w:lock w:val="sdtLocked"/>
                <w:richText/>
              </w:sdtPr>
              <w:sdtContent>
                <w:p>
                  <w:pPr>
                    <w:ind w:firstLine="1134"/>
                    <w:jc w:val="both"/>
                    <w:textAlignment w:val="center"/>
                    <w:rPr>
                      <w:szCs w:val="24"/>
                      <w:lang w:eastAsia="lt-LT"/>
                    </w:rPr>
                  </w:pPr>
                  <w:sdt>
                    <w:sdtPr>
                      <w:alias w:val="Numeris"/>
                      <w:tag w:val="nr_1849a3becafd49aaa49bd29d06f28a42"/>
                      <w:lock w:val="sdtLocked"/>
                      <w:richText/>
                    </w:sdtPr>
                    <w:sdtContent>
                      <w:r>
                        <w:rPr>
                          <w:szCs w:val="24"/>
                          <w:lang w:eastAsia="lt-LT"/>
                        </w:rPr>
                        <w:t>4</w:t>
                      </w:r>
                    </w:sdtContent>
                  </w:sdt>
                  <w:r>
                    <w:rPr>
                      <w:szCs w:val="24"/>
                      <w:lang w:eastAsia="lt-LT"/>
                    </w:rPr>
                    <w:t>. Profesinio mokymo programos apimtis nustatoma mokymosi kreditais – mokymosi apimties vienetais, kuriais matuojami mokymosi rezultatai ir besimokančiojo darbo laikas. Mokymosi kreditai skiriami vadovaujantis Europos Parlamento ir Tarybos 2009 m. birželio 18 d. rekomendacija dėl Europos profesinio mokymo kreditų sistemos (ECVET) sukūrimo (2009/C 155/02) (toliau – ECVET rekomendacija). Vienas mokymosi kreditas prilyginamas 27 akademinėms valandoms. Įgyvendinant formaliojo profesinio mokymo programą pirminiame profesiniame mokyme, 1 mokymosi kredito 22 akademinės valandos skiriamos kontaktiniam darbui, konsultacijoms ir mokinio mokymosi pasiekimams vertinti, o 5 akademinės valandos – mokinio savarankiškam mokymuisi, kuriam nevadovauja mokytojas. Įgyvendinant formaliojo profesinio mokymo programą pirminiame profesiniame mokyme, kai joje mokosi specialiųjų ugdymosi poreikių turintys asmenys</w:t>
                  </w:r>
                  <w:r>
                    <w:rPr>
                      <w:szCs w:val="24"/>
                    </w:rPr>
                    <w:t>, kurie yra mokęsi pagal specialiojo ugdymo programas, 1 mokymosi k</w:t>
                  </w:r>
                  <w:r>
                    <w:rPr>
                      <w:szCs w:val="24"/>
                      <w:lang w:eastAsia="lt-LT"/>
                    </w:rPr>
                    <w:t>redito 27 akademinės valandos skiriamos kontaktiniam darbui, konsultacijoms ir mokinio mokymosi pasiekimams vertinti. Įgyvendinant formaliojo profesinio mokymo programą tęstiniame profesiniame mokyme ir neformaliojo profesinio mokymo programą, 1 mokymosi kredito 18 akademinių valandų skiriama kontaktiniam darbui, konsultacijoms ir mokinio mokymosi pasiekimams vertinti, o 9 akademinės valandos – mokinio savarankiškam mokymuisi, kuriam nevadovauja mokytojas.</w:t>
                  </w:r>
                </w:p>
              </w:sdtContent>
            </w:sdt>
            <w:sdt>
              <w:sdtPr>
                <w:alias w:val="5 p."/>
                <w:tag w:val="part_a6d8ac06d7ff49aab463051dbc48a4ac"/>
                <w:lock w:val="sdtLocked"/>
                <w:richText/>
              </w:sdtPr>
              <w:sdtContent>
                <w:p>
                  <w:pPr>
                    <w:ind w:firstLine="1134"/>
                    <w:jc w:val="both"/>
                    <w:textAlignment w:val="center"/>
                    <w:rPr>
                      <w:szCs w:val="24"/>
                      <w:lang w:eastAsia="lt-LT"/>
                    </w:rPr>
                  </w:pPr>
                  <w:sdt>
                    <w:sdtPr>
                      <w:alias w:val="Numeris"/>
                      <w:tag w:val="nr_a6d8ac06d7ff49aab463051dbc48a4ac"/>
                      <w:lock w:val="sdtLocked"/>
                      <w:richText/>
                    </w:sdtPr>
                    <w:sdtContent>
                      <w:r>
                        <w:rPr>
                          <w:color w:val="000000"/>
                          <w:szCs w:val="24"/>
                          <w:lang w:eastAsia="lt-LT"/>
                        </w:rPr>
                        <w:t>5</w:t>
                      </w:r>
                    </w:sdtContent>
                  </w:sdt>
                  <w:r>
                    <w:rPr>
                      <w:color w:val="000000"/>
                      <w:szCs w:val="24"/>
                      <w:lang w:eastAsia="lt-LT"/>
                    </w:rPr>
                    <w:t xml:space="preserve">. </w:t>
                  </w:r>
                  <w:r>
                    <w:rPr>
                      <w:szCs w:val="24"/>
                      <w:lang w:eastAsia="lt-LT"/>
                    </w:rPr>
                    <w:t>Vienerių metų formaliojo profesinio mokymo programos įprastinė apimtis yra 60 mokymosi kreditų. Formaliojo profesinio mokymo programos apimtis negali būti mažesnė kaip 30 mokymosi kreditų ir didesnė kaip 110 mokymosi kreditų (rekomenduojamos formaliojo profesinio mokymo programų apimtys: 30 mokymosi kreditų, 45 mokymosi kreditai, 60 mokymosi kreditų, 90 mokymosi kreditų, 110 mokymosi kreditų).</w:t>
                  </w:r>
                  <w:r>
                    <w:rPr>
                      <w:color w:val="0070C0"/>
                      <w:szCs w:val="24"/>
                      <w:lang w:eastAsia="lt-LT"/>
                    </w:rPr>
                    <w:t xml:space="preserve"> </w:t>
                  </w:r>
                  <w:r>
                    <w:rPr>
                      <w:szCs w:val="24"/>
                      <w:lang w:eastAsia="lt-LT"/>
                    </w:rPr>
                    <w:t>Neformaliojo profesinio mokymo programos apimtį pasirenka profesinio mokymo teikėjas. Rekomenduojama neformaliojo profesinio mokymo programos apimtis – ne daugiau kaip 30 mokymosi kreditų.</w:t>
                  </w:r>
                </w:p>
              </w:sdtContent>
            </w:sdt>
            <w:sdt>
              <w:sdtPr>
                <w:alias w:val="6 p."/>
                <w:tag w:val="part_42990cc5b5a3499a8f68837c87766f04"/>
                <w:lock w:val="sdtLocked"/>
                <w:richText/>
              </w:sdtPr>
              <w:sdtContent>
                <w:p>
                  <w:pPr>
                    <w:overflowPunct w:val="0"/>
                    <w:ind w:right="4" w:firstLine="1134"/>
                    <w:jc w:val="both"/>
                    <w:textAlignment w:val="baseline"/>
                    <w:rPr>
                      <w:szCs w:val="24"/>
                      <w:lang w:eastAsia="lt-LT"/>
                    </w:rPr>
                  </w:pPr>
                  <w:sdt>
                    <w:sdtPr>
                      <w:alias w:val="Numeris"/>
                      <w:tag w:val="nr_42990cc5b5a3499a8f68837c87766f04"/>
                      <w:lock w:val="sdtLocked"/>
                      <w:richText/>
                    </w:sdtPr>
                    <w:sdtContent>
                      <w:r>
                        <w:rPr>
                          <w:szCs w:val="24"/>
                          <w:lang w:val="en-US"/>
                        </w:rPr>
                        <w:t>6</w:t>
                      </w:r>
                    </w:sdtContent>
                  </w:sdt>
                  <w:r>
                    <w:rPr>
                      <w:szCs w:val="24"/>
                      <w:lang w:val="en-US"/>
                    </w:rPr>
                    <w:t xml:space="preserve">. </w:t>
                  </w:r>
                  <w:r>
                    <w:rPr>
                      <w:szCs w:val="24"/>
                    </w:rPr>
                    <w:t>Profesinio mokymo programa apima teorinį ir praktinį mokymą. Praktiniam mokymui skiriama 70 procentų programos apimties, išskyrus atvejus, kai kiti teisės aktai reglamentuoja kitaip. Profesinio mokymo programa privalo atitikti profesiniame standarte nustatytas atitinkamos I–V lygio pagal Lietuvos kvalifikacijų sandaros aprašo, patvirtinto Lietuvos Respublikos Vyriausybės 2010 m. gegužės 4 d. nutarimu Nr. 535 „Dėl Lietuvos kvalifikacijų sandaros aprašo patvirtinimo“, priedą „Lietuvos kvalifikacijų lygiai“, kvalifikacijos kompetencijas ar dalį I–V lygio kvalifikacijos kompetencijų.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Content>
        </w:sdt>
        <w:sdt>
          <w:sdtPr>
            <w:alias w:val="skyrius"/>
            <w:tag w:val="part_16b9cfd0d943410c9e3962ff28c83882"/>
            <w:lock w:val="sdtLocked"/>
            <w:richText/>
          </w:sdtPr>
          <w:sdtContent>
            <w:p>
              <w:pPr>
                <w:jc w:val="center"/>
                <w:textAlignment w:val="center"/>
                <w:rPr>
                  <w:b/>
                  <w:bCs/>
                  <w:szCs w:val="24"/>
                  <w:lang w:eastAsia="lt-LT"/>
                </w:rPr>
              </w:pPr>
              <w:sdt>
                <w:sdtPr>
                  <w:alias w:val="Numeris"/>
                  <w:tag w:val="nr_16b9cfd0d943410c9e3962ff28c83882"/>
                  <w:lock w:val="sdtLocked"/>
                  <w:richText/>
                </w:sdtPr>
                <w:sdtContent>
                  <w:r>
                    <w:rPr>
                      <w:b/>
                      <w:bCs/>
                      <w:szCs w:val="24"/>
                      <w:lang w:eastAsia="lt-LT"/>
                    </w:rPr>
                    <w:t>III</w:t>
                  </w:r>
                </w:sdtContent>
              </w:sdt>
              <w:r>
                <w:rPr>
                  <w:b/>
                  <w:bCs/>
                  <w:szCs w:val="24"/>
                  <w:lang w:eastAsia="lt-LT"/>
                </w:rPr>
                <w:t xml:space="preserve"> SKYRIUS</w:t>
              </w:r>
            </w:p>
            <w:p>
              <w:pPr>
                <w:jc w:val="center"/>
                <w:textAlignment w:val="center"/>
                <w:rPr>
                  <w:b/>
                  <w:bCs/>
                  <w:szCs w:val="24"/>
                  <w:lang w:eastAsia="lt-LT"/>
                </w:rPr>
              </w:pPr>
              <w:sdt>
                <w:sdtPr>
                  <w:alias w:val="Pavadinimas"/>
                  <w:tag w:val="title_16b9cfd0d943410c9e3962ff28c83882"/>
                  <w:lock w:val="sdtLocked"/>
                  <w:richText/>
                </w:sdtPr>
                <w:sdtContent>
                  <w:r>
                    <w:rPr>
                      <w:b/>
                      <w:bCs/>
                      <w:szCs w:val="24"/>
                      <w:lang w:eastAsia="lt-LT"/>
                    </w:rPr>
                    <w:t>FORMALIOJO PROFESINIO MOKYMO PROGRAMOS SANDARA IR STRUKTŪRA</w:t>
                  </w:r>
                </w:sdtContent>
              </w:sdt>
            </w:p>
            <w:p>
              <w:pPr>
                <w:ind w:firstLine="720"/>
                <w:jc w:val="both"/>
                <w:textAlignment w:val="center"/>
                <w:rPr>
                  <w:szCs w:val="24"/>
                  <w:lang w:eastAsia="lt-LT"/>
                </w:rPr>
              </w:pPr>
            </w:p>
            <w:sdt>
              <w:sdtPr>
                <w:alias w:val="7 p."/>
                <w:tag w:val="part_46da4155993b4bb4a35af671663898ea"/>
                <w:lock w:val="sdtLocked"/>
                <w:richText/>
              </w:sdtPr>
              <w:sdtContent>
                <w:p>
                  <w:pPr>
                    <w:ind w:firstLine="1134"/>
                    <w:jc w:val="both"/>
                    <w:textAlignment w:val="center"/>
                    <w:rPr>
                      <w:color w:val="000000"/>
                      <w:szCs w:val="24"/>
                      <w:lang w:eastAsia="lt-LT"/>
                    </w:rPr>
                  </w:pPr>
                  <w:sdt>
                    <w:sdtPr>
                      <w:alias w:val="Numeris"/>
                      <w:tag w:val="nr_46da4155993b4bb4a35af671663898ea"/>
                      <w:lock w:val="sdtLocked"/>
                      <w:richText/>
                    </w:sdtPr>
                    <w:sdtContent>
                      <w:r>
                        <w:rPr>
                          <w:color w:val="000000"/>
                          <w:szCs w:val="24"/>
                          <w:lang w:eastAsia="lt-LT"/>
                        </w:rPr>
                        <w:t>7</w:t>
                      </w:r>
                    </w:sdtContent>
                  </w:sdt>
                  <w:r>
                    <w:rPr>
                      <w:color w:val="000000"/>
                      <w:szCs w:val="24"/>
                      <w:lang w:eastAsia="lt-LT"/>
                    </w:rPr>
                    <w:t xml:space="preserve">. </w:t>
                  </w:r>
                  <w:r>
                    <w:rPr>
                      <w:szCs w:val="24"/>
                      <w:lang w:eastAsia="lt-LT"/>
                    </w:rPr>
                    <w:t xml:space="preserve">Formaliojo profesinio </w:t>
                  </w:r>
                  <w:r>
                    <w:rPr>
                      <w:color w:val="000000"/>
                      <w:szCs w:val="24"/>
                      <w:lang w:eastAsia="lt-LT"/>
                    </w:rPr>
                    <w:t>mokymo programą sudaro privalomieji ir pasirenkamieji moduliai. Modulio apimtis nustatoma mokymosi kreditais vadovaujantis ECVET rekomendacija.</w:t>
                  </w:r>
                </w:p>
              </w:sdtContent>
            </w:sdt>
            <w:sdt>
              <w:sdtPr>
                <w:alias w:val="8 p."/>
                <w:tag w:val="part_3108e29fa96644e78edde1d97db5ac26"/>
                <w:lock w:val="sdtLocked"/>
                <w:richText/>
              </w:sdtPr>
              <w:sdtContent>
                <w:p>
                  <w:pPr>
                    <w:ind w:firstLine="1134"/>
                    <w:jc w:val="both"/>
                    <w:textAlignment w:val="center"/>
                    <w:rPr>
                      <w:color w:val="000000"/>
                      <w:szCs w:val="24"/>
                      <w:lang w:eastAsia="lt-LT"/>
                    </w:rPr>
                  </w:pPr>
                  <w:sdt>
                    <w:sdtPr>
                      <w:alias w:val="Numeris"/>
                      <w:tag w:val="nr_3108e29fa96644e78edde1d97db5ac26"/>
                      <w:lock w:val="sdtLocked"/>
                      <w:richText/>
                    </w:sdtPr>
                    <w:sdtContent>
                      <w:r>
                        <w:rPr>
                          <w:color w:val="000000"/>
                          <w:szCs w:val="24"/>
                          <w:lang w:eastAsia="lt-LT"/>
                        </w:rPr>
                        <w:t>8</w:t>
                      </w:r>
                    </w:sdtContent>
                  </w:sdt>
                  <w:r>
                    <w:rPr>
                      <w:color w:val="000000"/>
                      <w:szCs w:val="24"/>
                      <w:lang w:eastAsia="lt-LT"/>
                    </w:rPr>
                    <w:t xml:space="preserve">. Pirminiame profesiniame mokyme privalomieji moduliai yra: įvadinis modulis, bendrieji moduliai, kvalifikaciją sudarančioms kompetencijoms įgyti skirti moduliai ir baigiamasis modulis. </w:t>
                  </w:r>
                </w:p>
              </w:sdtContent>
            </w:sdt>
            <w:sdt>
              <w:sdtPr>
                <w:alias w:val="9 p."/>
                <w:tag w:val="part_8a38850f8da244f488be5ceaf725f6d2"/>
                <w:lock w:val="sdtLocked"/>
                <w:richText/>
              </w:sdtPr>
              <w:sdtContent>
                <w:p>
                  <w:pPr>
                    <w:ind w:firstLine="1134"/>
                    <w:jc w:val="both"/>
                    <w:textAlignment w:val="center"/>
                    <w:rPr>
                      <w:color w:val="000000"/>
                      <w:szCs w:val="24"/>
                      <w:lang w:eastAsia="lt-LT"/>
                    </w:rPr>
                  </w:pPr>
                  <w:sdt>
                    <w:sdtPr>
                      <w:alias w:val="Numeris"/>
                      <w:tag w:val="nr_8a38850f8da244f488be5ceaf725f6d2"/>
                      <w:lock w:val="sdtLocked"/>
                      <w:richText/>
                    </w:sdtPr>
                    <w:sdtContent>
                      <w:r>
                        <w:rPr>
                          <w:color w:val="000000"/>
                          <w:szCs w:val="24"/>
                          <w:lang w:eastAsia="lt-LT"/>
                        </w:rPr>
                        <w:t>9</w:t>
                      </w:r>
                    </w:sdtContent>
                  </w:sdt>
                  <w:r>
                    <w:rPr>
                      <w:color w:val="000000"/>
                      <w:szCs w:val="24"/>
                      <w:lang w:eastAsia="lt-LT"/>
                    </w:rPr>
                    <w:t xml:space="preserve">. Tęstiniame profesiniame mokyme privalomieji moduliai yra: kvalifikaciją sudarančioms kompetencijoms įgyti skirti moduliai ir baigiamasis modulis, o bendrieji moduliai, skirti saugaus elgesio ekstremaliose situacijose ir darbuotojų saugos ir sveikatos kompetencijoms ugdyti, integruojami į kompetencijoms įgyti skirtų modulių turinį. </w:t>
                  </w:r>
                </w:p>
              </w:sdtContent>
            </w:sdt>
            <w:sdt>
              <w:sdtPr>
                <w:alias w:val="10 p."/>
                <w:tag w:val="part_c846335a97b74c78984c32941f03a6e7"/>
                <w:lock w:val="sdtLocked"/>
                <w:richText/>
              </w:sdtPr>
              <w:sdtContent>
                <w:p>
                  <w:pPr>
                    <w:ind w:firstLine="1134"/>
                    <w:jc w:val="both"/>
                    <w:textAlignment w:val="center"/>
                    <w:rPr>
                      <w:color w:val="000000"/>
                      <w:szCs w:val="24"/>
                      <w:lang w:eastAsia="lt-LT"/>
                    </w:rPr>
                  </w:pPr>
                  <w:sdt>
                    <w:sdtPr>
                      <w:alias w:val="Numeris"/>
                      <w:tag w:val="nr_c846335a97b74c78984c32941f03a6e7"/>
                      <w:lock w:val="sdtLocked"/>
                      <w:richText/>
                    </w:sdtPr>
                    <w:sdtContent>
                      <w:r>
                        <w:rPr>
                          <w:szCs w:val="24"/>
                          <w:lang w:eastAsia="lt-LT"/>
                        </w:rPr>
                        <w:t>10</w:t>
                      </w:r>
                    </w:sdtContent>
                  </w:sdt>
                  <w:r>
                    <w:rPr>
                      <w:szCs w:val="24"/>
                      <w:lang w:eastAsia="lt-LT"/>
                    </w:rPr>
                    <w:t xml:space="preserve">. </w:t>
                  </w:r>
                  <w:r>
                    <w:rPr>
                      <w:color w:val="000000"/>
                      <w:szCs w:val="24"/>
                      <w:lang w:eastAsia="lt-LT"/>
                    </w:rPr>
                    <w:t>Įvadinis modulis yra skirtas susipažinti su profesine veikla ūkio sektoriuje ir profesinio mokymosi specifika, taip pat apimant diagnostinį turimų kompetencijų vertinimą. Rekomenduojama įvadinio modulio apimtis formaliojo profesinio mokymo programose, kurių apimtis yra 30, 45 arba 60 mokymosi kreditų – 1 mokymosi kreditas, formaliojo profesinio mokymo programose, kurių apimtis 90 arba 110 mokymosi kreditų – 2 mokymosi kreditai.</w:t>
                  </w:r>
                </w:p>
              </w:sdtContent>
            </w:sdt>
            <w:sdt>
              <w:sdtPr>
                <w:alias w:val="11 p."/>
                <w:tag w:val="part_dc5b7794e57445d5ac7a7cc98d5bf3d3"/>
                <w:lock w:val="sdtLocked"/>
                <w:richText/>
              </w:sdtPr>
              <w:sdtContent>
                <w:p>
                  <w:pPr>
                    <w:ind w:firstLine="1134"/>
                    <w:jc w:val="both"/>
                    <w:textAlignment w:val="center"/>
                    <w:rPr>
                      <w:szCs w:val="24"/>
                      <w:lang w:eastAsia="lt-LT"/>
                    </w:rPr>
                  </w:pPr>
                  <w:sdt>
                    <w:sdtPr>
                      <w:alias w:val="Numeris"/>
                      <w:tag w:val="nr_dc5b7794e57445d5ac7a7cc98d5bf3d3"/>
                      <w:lock w:val="sdtLocked"/>
                      <w:richText/>
                    </w:sdtPr>
                    <w:sdtContent>
                      <w:r>
                        <w:rPr>
                          <w:szCs w:val="24"/>
                          <w:lang w:eastAsia="lt-LT"/>
                        </w:rPr>
                        <w:t>11</w:t>
                      </w:r>
                    </w:sdtContent>
                  </w:sdt>
                  <w:r>
                    <w:rPr>
                      <w:szCs w:val="24"/>
                      <w:lang w:eastAsia="lt-LT"/>
                    </w:rPr>
                    <w:t>. K</w:t>
                  </w:r>
                  <w:r>
                    <w:rPr>
                      <w:color w:val="000000"/>
                      <w:szCs w:val="24"/>
                      <w:lang w:eastAsia="lt-LT"/>
                    </w:rPr>
                    <w:t xml:space="preserve">valifikaciją sudarančioms </w:t>
                  </w:r>
                  <w:r>
                    <w:rPr>
                      <w:szCs w:val="24"/>
                      <w:lang w:eastAsia="lt-LT"/>
                    </w:rPr>
                    <w:t xml:space="preserve">kompetencijoms įgyti skirtuose moduliuose suteikiamos  kompetencijos pagal profesinį standartą. Rekomenduojama vieno kvalifikaciją sudarančioms kompetencijoms įgyti skirto modulio apimtis – 5, 10, 15 arba 20 mokymosi kreditų, išskyrus atvejus, kai kvalifikacijos ar ją sudarančių kompetencijų mokymosi apimtį nustato tarptautiniai</w:t>
                  </w:r>
                  <w:r>
                    <w:rPr>
                      <w:szCs w:val="24"/>
                    </w:rPr>
                    <w:t>, Europos Sąjungos</w:t>
                  </w:r>
                  <w:r>
                    <w:rPr>
                      <w:szCs w:val="24"/>
                      <w:lang w:eastAsia="lt-LT"/>
                    </w:rPr>
                    <w:t xml:space="preserve"> ar nacionaliniai teisės aktai. Jei numatyta profesiniame standarte, formaliojo profesinio mokymo programoje gali būti pasiūlyti su specializacija susijusioms kompetencijoms įgyti skirti moduliai, iš kurių besimokantysis gali pasirinkti vieną ar kelis modulius.</w:t>
                  </w:r>
                </w:p>
              </w:sdtContent>
            </w:sdt>
            <w:sdt>
              <w:sdtPr>
                <w:alias w:val="12 p."/>
                <w:tag w:val="part_1fcea2f0cb42452fa74538ab9e614e36"/>
                <w:lock w:val="sdtLocked"/>
                <w:richText/>
              </w:sdtPr>
              <w:sdtContent>
                <w:p>
                  <w:pPr>
                    <w:ind w:firstLine="1134"/>
                    <w:jc w:val="both"/>
                    <w:textAlignment w:val="center"/>
                    <w:rPr>
                      <w:szCs w:val="24"/>
                      <w:lang w:eastAsia="lt-LT"/>
                    </w:rPr>
                  </w:pPr>
                  <w:sdt>
                    <w:sdtPr>
                      <w:alias w:val="Numeris"/>
                      <w:tag w:val="nr_1fcea2f0cb42452fa74538ab9e614e36"/>
                      <w:lock w:val="sdtLocked"/>
                      <w:richText/>
                    </w:sdtPr>
                    <w:sdtContent>
                      <w:r>
                        <w:rPr>
                          <w:szCs w:val="24"/>
                          <w:lang w:eastAsia="lt-LT"/>
                        </w:rPr>
                        <w:t>12</w:t>
                      </w:r>
                    </w:sdtContent>
                  </w:sdt>
                  <w:r>
                    <w:rPr>
                      <w:szCs w:val="24"/>
                      <w:lang w:eastAsia="lt-LT"/>
                    </w:rPr>
                    <w:t xml:space="preserve">. Bendrieji moduliai yra skirti saugaus elgesio ekstremaliose situacijose, fizinio aktyvumo reguliavimo bei darbuotojų saugos ir sveikatos kompetencijoms ugdyti. Bendrojo modulio, skirto saugaus elgesio ekstremaliose situacijose kompetencijai ugdyti, apimtis – 1 mokymosi kreditas. Bendrojo modulio, skirto fizinio aktyvumo reguliavimo kompetencijai ugdyti, apimtis formaliojo profesinio mokymo programose, kurių apimtis – 30, 45 arba 60 mokymosi kreditų, – 1 mokymosi kreditas, 90 arba 110 mokymosi kreditų, – 5 mokymosi kreditai. Bendrojo </w:t>
                  </w:r>
                  <w:r>
                    <w:rPr>
                      <w:color w:val="000000"/>
                      <w:szCs w:val="24"/>
                      <w:lang w:eastAsia="lt-LT"/>
                    </w:rPr>
                    <w:t>modulio, skirto darbuotojų saugos ir sveikatos kompetencijoms ugdyti, apimtis – 2 mokymosi kreditai.</w:t>
                  </w:r>
                </w:p>
              </w:sdtContent>
            </w:sdt>
            <w:sdt>
              <w:sdtPr>
                <w:alias w:val="13 p."/>
                <w:tag w:val="part_e94a7c9675c14430a11959957886af9d"/>
                <w:lock w:val="sdtLocked"/>
                <w:richText/>
              </w:sdtPr>
              <w:sdtContent>
                <w:p>
                  <w:pPr>
                    <w:ind w:firstLine="1134"/>
                    <w:jc w:val="both"/>
                    <w:textAlignment w:val="center"/>
                    <w:rPr>
                      <w:b/>
                      <w:bCs/>
                      <w:color w:val="000000"/>
                      <w:szCs w:val="24"/>
                      <w:lang w:eastAsia="lt-LT"/>
                    </w:rPr>
                  </w:pPr>
                  <w:sdt>
                    <w:sdtPr>
                      <w:alias w:val="Numeris"/>
                      <w:tag w:val="nr_e94a7c9675c14430a11959957886af9d"/>
                      <w:lock w:val="sdtLocked"/>
                      <w:richText/>
                    </w:sdtPr>
                    <w:sdtContent>
                      <w:r>
                        <w:rPr>
                          <w:color w:val="000000"/>
                          <w:szCs w:val="24"/>
                          <w:lang w:eastAsia="lt-LT"/>
                        </w:rPr>
                        <w:t>13</w:t>
                      </w:r>
                    </w:sdtContent>
                  </w:sdt>
                  <w:r>
                    <w:rPr>
                      <w:color w:val="000000"/>
                      <w:szCs w:val="24"/>
                      <w:lang w:eastAsia="lt-LT"/>
                    </w:rPr>
                    <w:t xml:space="preserve">. Pasirenkamieji moduliai skirti formaliojo profesinio mokymo programos turinį papildyti papildomomis kompetencijomis, kurios atlieptų asmens ir (ar) regiono darbdavių poreikius ir padėtų kvalifikaciją įgijusiam asmeniui integruotis į darbo rinką. Rekomenduojama pasirenkamųjų modulių bendra apimtis formaliojo profesinio mokymo programose, kurių apimtis yra 30, 45 arba 60 mokymosi kreditų, – 5 mokymosi kreditai, 90 arba 110 kreditų, – 10 mokymosi kreditų. </w:t>
                  </w:r>
                </w:p>
              </w:sdtContent>
            </w:sdt>
            <w:sdt>
              <w:sdtPr>
                <w:alias w:val="14 p."/>
                <w:tag w:val="part_6775488a9d5b4c14b12cd60d533ea854"/>
                <w:lock w:val="sdtLocked"/>
                <w:richText/>
              </w:sdtPr>
              <w:sdtContent>
                <w:p>
                  <w:pPr>
                    <w:ind w:firstLine="1134"/>
                    <w:jc w:val="both"/>
                    <w:textAlignment w:val="center"/>
                    <w:rPr>
                      <w:szCs w:val="24"/>
                      <w:lang w:eastAsia="lt-LT"/>
                    </w:rPr>
                  </w:pPr>
                  <w:sdt>
                    <w:sdtPr>
                      <w:alias w:val="Numeris"/>
                      <w:tag w:val="nr_6775488a9d5b4c14b12cd60d533ea854"/>
                      <w:lock w:val="sdtLocked"/>
                      <w:richText/>
                    </w:sdtPr>
                    <w:sdtContent>
                      <w:r>
                        <w:rPr>
                          <w:szCs w:val="24"/>
                        </w:rPr>
                        <w:t>14</w:t>
                      </w:r>
                    </w:sdtContent>
                  </w:sdt>
                  <w:r>
                    <w:rPr>
                      <w:szCs w:val="24"/>
                    </w:rPr>
                    <w:t>. Formaliojo profesinio mokymo p</w:t>
                  </w:r>
                  <w:r>
                    <w:rPr>
                      <w:szCs w:val="24"/>
                      <w:lang w:eastAsia="lt-LT"/>
                    </w:rPr>
                    <w:t xml:space="preserve">rogramoje bendrieji ir pasirenkamieji moduliai gali būti nenumatyti, jeigu kvalifikacijas reglamentuoja Vidaus tarnybos statutas. </w:t>
                  </w:r>
                  <w:r>
                    <w:rPr>
                      <w:szCs w:val="24"/>
                    </w:rPr>
                    <w:t>Tokiu atveju didinama k</w:t>
                  </w:r>
                  <w:r>
                    <w:rPr>
                      <w:szCs w:val="24"/>
                      <w:lang w:eastAsia="lt-LT"/>
                    </w:rPr>
                    <w:t>valifikaciją sudarančioms kompetencijoms įgyti skirtų modulių bendra apimtis kreditais.</w:t>
                  </w:r>
                  <w:r>
                    <w:rPr>
                      <w:szCs w:val="24"/>
                    </w:rPr>
                    <w:t xml:space="preserve">  </w:t>
                  </w:r>
                </w:p>
              </w:sdtContent>
            </w:sdt>
            <w:sdt>
              <w:sdtPr>
                <w:alias w:val="15 p."/>
                <w:tag w:val="part_aa74319d05ad4942a642eab57e72c6e0"/>
                <w:lock w:val="sdtLocked"/>
                <w:richText/>
              </w:sdtPr>
              <w:sdtContent>
                <w:p>
                  <w:pPr>
                    <w:ind w:firstLine="1134"/>
                    <w:jc w:val="both"/>
                    <w:textAlignment w:val="center"/>
                    <w:rPr>
                      <w:szCs w:val="24"/>
                      <w:lang w:eastAsia="lt-LT"/>
                    </w:rPr>
                  </w:pPr>
                  <w:sdt>
                    <w:sdtPr>
                      <w:alias w:val="Numeris"/>
                      <w:tag w:val="nr_aa74319d05ad4942a642eab57e72c6e0"/>
                      <w:lock w:val="sdtLocked"/>
                      <w:richText/>
                    </w:sdtPr>
                    <w:sdtContent>
                      <w:r>
                        <w:rPr>
                          <w:szCs w:val="24"/>
                          <w:lang w:eastAsia="lt-LT"/>
                        </w:rPr>
                        <w:t>15</w:t>
                      </w:r>
                    </w:sdtContent>
                  </w:sdt>
                  <w:r>
                    <w:rPr>
                      <w:szCs w:val="24"/>
                      <w:lang w:eastAsia="lt-LT"/>
                    </w:rPr>
                    <w:t>. Baigiamasis modulis skirtas įtvirtinti praktinius gebėjimus ir pasirengti kompetencijoms vertinti. Rekomenduojama baigiamojo modulio apimtis formaliojo profesinio mokymo programose, kurių apimtis – 30, 45 arba 60 mokymosi kreditų, – 5 mokymosi kreditai, 90 arba 110 mokymosi kreditų, – 10 mokymosi kreditų.</w:t>
                  </w:r>
                </w:p>
              </w:sdtContent>
            </w:sdt>
            <w:sdt>
              <w:sdtPr>
                <w:alias w:val="16 p."/>
                <w:tag w:val="part_8804f9491c7740feb88f1b5cebe94ce5"/>
                <w:lock w:val="sdtLocked"/>
                <w:richText/>
              </w:sdtPr>
              <w:sdtContent>
                <w:p>
                  <w:pPr>
                    <w:ind w:firstLine="1134"/>
                    <w:jc w:val="both"/>
                    <w:textAlignment w:val="center"/>
                    <w:rPr>
                      <w:szCs w:val="24"/>
                      <w:lang w:eastAsia="lt-LT"/>
                    </w:rPr>
                  </w:pPr>
                  <w:sdt>
                    <w:sdtPr>
                      <w:alias w:val="Numeris"/>
                      <w:tag w:val="nr_8804f9491c7740feb88f1b5cebe94ce5"/>
                      <w:lock w:val="sdtLocked"/>
                      <w:richText/>
                    </w:sdtPr>
                    <w:sdtContent>
                      <w:r>
                        <w:rPr>
                          <w:szCs w:val="24"/>
                          <w:lang w:eastAsia="lt-LT"/>
                        </w:rPr>
                        <w:t>16</w:t>
                      </w:r>
                    </w:sdtContent>
                  </w:sdt>
                  <w:r>
                    <w:rPr>
                      <w:szCs w:val="24"/>
                      <w:lang w:eastAsia="lt-LT"/>
                    </w:rPr>
                    <w:t>. Formaliojo profesinio mokymo programą sudaro:</w:t>
                  </w:r>
                </w:p>
                <w:sdt>
                  <w:sdtPr>
                    <w:alias w:val="16.1 pp."/>
                    <w:tag w:val="part_a8d0b797c44a4108bcba9d597809ce15"/>
                    <w:lock w:val="sdtLocked"/>
                    <w:richText/>
                  </w:sdtPr>
                  <w:sdtContent>
                    <w:p>
                      <w:pPr>
                        <w:ind w:firstLine="1134"/>
                        <w:jc w:val="both"/>
                        <w:textAlignment w:val="center"/>
                        <w:rPr>
                          <w:szCs w:val="24"/>
                          <w:lang w:eastAsia="lt-LT"/>
                        </w:rPr>
                      </w:pPr>
                      <w:sdt>
                        <w:sdtPr>
                          <w:alias w:val="Numeris"/>
                          <w:tag w:val="nr_a8d0b797c44a4108bcba9d597809ce15"/>
                          <w:lock w:val="sdtLocked"/>
                          <w:richText/>
                        </w:sdtPr>
                        <w:sdtContent>
                          <w:r>
                            <w:rPr>
                              <w:szCs w:val="24"/>
                              <w:lang w:eastAsia="lt-LT"/>
                            </w:rPr>
                            <w:t>16.1</w:t>
                          </w:r>
                        </w:sdtContent>
                      </w:sdt>
                      <w:r>
                        <w:rPr>
                          <w:szCs w:val="24"/>
                          <w:lang w:eastAsia="lt-LT"/>
                        </w:rPr>
                        <w:t xml:space="preserve">. formaliojo profesinio mokymo programos apibūdinimas, kuriame nurodoma: formaliojo profesinio mokymo programos pavadinimas, valstybinis kodas (suteikiamas įregistravus formaliojo profesinio mokymo programą Studijų, mokymo programų ir kvalifikacijų registre), kvalifikacijos pavadinimas, kvalifikacijos kodas (suteikiamas įregistravus kvalifikaciją Studijų, mokymo programų ir kvalifikacijų registre), kvalifikacijos lygis, formaliojo profesinio mokymo programos apimtis mokymosi kreditais, minimalus reikalaujamas išsilavinimas kvalifikacijai įgyti, reikalavimai stojančiajam (jei taikomi), būsimo darbo specifika, kita programai įgyvendinti ar stojančiajam svarbi informacija; </w:t>
                      </w:r>
                    </w:p>
                  </w:sdtContent>
                </w:sdt>
                <w:sdt>
                  <w:sdtPr>
                    <w:alias w:val="16.2 pp."/>
                    <w:tag w:val="part_5069ec8445924421b923602c49912272"/>
                    <w:lock w:val="sdtLocked"/>
                    <w:richText/>
                  </w:sdtPr>
                  <w:sdtContent>
                    <w:p>
                      <w:pPr>
                        <w:ind w:firstLine="1134"/>
                        <w:jc w:val="both"/>
                        <w:textAlignment w:val="center"/>
                        <w:rPr>
                          <w:b/>
                          <w:bCs/>
                          <w:szCs w:val="24"/>
                          <w:lang w:eastAsia="lt-LT"/>
                        </w:rPr>
                      </w:pPr>
                      <w:sdt>
                        <w:sdtPr>
                          <w:alias w:val="Numeris"/>
                          <w:tag w:val="nr_5069ec8445924421b923602c49912272"/>
                          <w:lock w:val="sdtLocked"/>
                          <w:richText/>
                        </w:sdtPr>
                        <w:sdtContent>
                          <w:r>
                            <w:rPr>
                              <w:szCs w:val="24"/>
                              <w:lang w:eastAsia="lt-LT"/>
                            </w:rPr>
                            <w:t>16.2</w:t>
                          </w:r>
                        </w:sdtContent>
                      </w:sdt>
                      <w:r>
                        <w:rPr>
                          <w:szCs w:val="24"/>
                          <w:lang w:eastAsia="lt-LT"/>
                        </w:rPr>
                        <w:t>. formaliojo profesinio mokymo programos parametrai nurodant kiekvieno modulio valstybinį kodą (suteikiamas įregistravus formaliojo profesinio mokymo programą Studijų, mokymo programų ir kvalifikacijų registre), modulio pavadinimą, modulio lygį, apimtį mokymosi kreditais, formaliojo profesinio mokymo programoje suteikiamas kompetencijas, kompetencijų pasiekimą nurodančius mokymosi rezultatus;</w:t>
                      </w:r>
                    </w:p>
                  </w:sdtContent>
                </w:sdt>
                <w:sdt>
                  <w:sdtPr>
                    <w:alias w:val="16.3 pp."/>
                    <w:tag w:val="part_5c6e74c948c04006a11e35e68f21257b"/>
                    <w:lock w:val="sdtLocked"/>
                    <w:richText/>
                  </w:sdtPr>
                  <w:sdtContent>
                    <w:p>
                      <w:pPr>
                        <w:ind w:firstLine="1134"/>
                        <w:jc w:val="both"/>
                        <w:textAlignment w:val="center"/>
                        <w:rPr>
                          <w:szCs w:val="24"/>
                          <w:lang w:eastAsia="lt-LT"/>
                        </w:rPr>
                      </w:pPr>
                      <w:sdt>
                        <w:sdtPr>
                          <w:alias w:val="Numeris"/>
                          <w:tag w:val="nr_5c6e74c948c04006a11e35e68f21257b"/>
                          <w:lock w:val="sdtLocked"/>
                          <w:richText/>
                        </w:sdtPr>
                        <w:sdtContent>
                          <w:r>
                            <w:rPr>
                              <w:szCs w:val="24"/>
                              <w:lang w:eastAsia="lt-LT"/>
                            </w:rPr>
                            <w:t>16.3</w:t>
                          </w:r>
                        </w:sdtContent>
                      </w:sdt>
                      <w:r>
                        <w:rPr>
                          <w:szCs w:val="24"/>
                          <w:lang w:eastAsia="lt-LT"/>
                        </w:rPr>
                        <w:t>. rekomenduojama modulių seka įvardijant asmens pasirengimo mokytis modulyje reikalavimus (jei taikoma);</w:t>
                      </w:r>
                    </w:p>
                  </w:sdtContent>
                </w:sdt>
                <w:sdt>
                  <w:sdtPr>
                    <w:alias w:val="16.4 pp."/>
                    <w:tag w:val="part_ae3afb1036e04cb686fbd8ee539c87cf"/>
                    <w:lock w:val="sdtLocked"/>
                    <w:richText/>
                  </w:sdtPr>
                  <w:sdtContent>
                    <w:p>
                      <w:pPr>
                        <w:overflowPunct w:val="0"/>
                        <w:ind w:right="4" w:firstLine="1134"/>
                        <w:jc w:val="both"/>
                        <w:textAlignment w:val="baseline"/>
                        <w:rPr>
                          <w:szCs w:val="24"/>
                          <w:lang w:eastAsia="lt-LT"/>
                        </w:rPr>
                      </w:pPr>
                      <w:sdt>
                        <w:sdtPr>
                          <w:alias w:val="Numeris"/>
                          <w:tag w:val="nr_ae3afb1036e04cb686fbd8ee539c87cf"/>
                          <w:lock w:val="sdtLocked"/>
                          <w:richText/>
                        </w:sdtPr>
                        <w:sdtContent>
                          <w:r>
                            <w:rPr>
                              <w:szCs w:val="24"/>
                            </w:rPr>
                            <w:t>16.4</w:t>
                          </w:r>
                        </w:sdtContent>
                      </w:sdt>
                      <w:r>
                        <w:rPr>
                          <w:szCs w:val="24"/>
                        </w:rPr>
                        <w:t>. rekomendacijos dėl profesinei veiklai reikalingų bendrųjų kompetencijų, apibrėžtų 2018 m. gegužės 22 d. Europos Parlamento ir Tarybos rekomendacija dėl bendrųjų mokymosi visą gyvenimą gebėjimų (OL 2018 C 189, p. 13), ugdymo;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
                  <w:sdtPr>
                    <w:alias w:val="16.5 pp."/>
                    <w:tag w:val="part_fe85528f674d4eed8390a0e54aad81ab"/>
                    <w:lock w:val="sdtLocked"/>
                    <w:richText/>
                  </w:sdtPr>
                  <w:sdtContent>
                    <w:p>
                      <w:pPr>
                        <w:overflowPunct w:val="0"/>
                        <w:ind w:right="4" w:firstLine="1134"/>
                        <w:jc w:val="both"/>
                        <w:textAlignment w:val="baseline"/>
                        <w:rPr>
                          <w:szCs w:val="24"/>
                          <w:lang w:eastAsia="lt-LT"/>
                        </w:rPr>
                      </w:pPr>
                      <w:sdt>
                        <w:sdtPr>
                          <w:alias w:val="Numeris"/>
                          <w:tag w:val="nr_fe85528f674d4eed8390a0e54aad81ab"/>
                          <w:lock w:val="sdtLocked"/>
                          <w:richText/>
                        </w:sdtPr>
                        <w:sdtContent>
                          <w:r>
                            <w:rPr>
                              <w:szCs w:val="24"/>
                            </w:rPr>
                            <w:t>16.5</w:t>
                          </w:r>
                        </w:sdtContent>
                      </w:sdt>
                      <w:r>
                        <w:rPr>
                          <w:szCs w:val="24"/>
                        </w:rPr>
                        <w:t>. privalomųjų ir pasirenkamųjų modulių sąrašas;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
                  <w:sdtPr>
                    <w:alias w:val="16.6 pp."/>
                    <w:tag w:val="part_02719dcb21e2459a897cf6a3041ba0b4"/>
                    <w:lock w:val="sdtLocked"/>
                    <w:richText/>
                  </w:sdtPr>
                  <w:sdtContent>
                    <w:p>
                      <w:pPr>
                        <w:ind w:firstLine="1134"/>
                        <w:jc w:val="both"/>
                        <w:textAlignment w:val="center"/>
                        <w:rPr>
                          <w:szCs w:val="24"/>
                          <w:lang w:eastAsia="lt-LT"/>
                        </w:rPr>
                      </w:pPr>
                      <w:sdt>
                        <w:sdtPr>
                          <w:alias w:val="Numeris"/>
                          <w:tag w:val="nr_02719dcb21e2459a897cf6a3041ba0b4"/>
                          <w:lock w:val="sdtLocked"/>
                          <w:richText/>
                        </w:sdtPr>
                        <w:sdtContent>
                          <w:r>
                            <w:rPr>
                              <w:szCs w:val="24"/>
                              <w:lang w:eastAsia="lt-LT"/>
                            </w:rPr>
                            <w:t>16.6</w:t>
                          </w:r>
                        </w:sdtContent>
                      </w:sdt>
                      <w:r>
                        <w:rPr>
                          <w:szCs w:val="24"/>
                          <w:lang w:eastAsia="lt-LT"/>
                        </w:rPr>
                        <w:t xml:space="preserve">. modulių aprašai, kuriuose nurodomas: modulio pavadinimas, modulio valstybinis kodas (suteikiamas įregistravus formaliojo profesinio mokymo programą Studijų, mokymo programų ir kvalifikacijų registre), kvalifikacijos lygis, kurį atitinka modulyje įgyjamos kompetencijos, modulio apimtis mokymosi kreditais, kompetencijos ir jų pasiekimą nurodantys mokymosi rezultatai, rekomenduojamas turinys mokymosi rezultatams pasiekti, mokymosi pasiekimų vertinimo kriterijai, reikalavimai </w:t>
                      </w:r>
                      <w:r>
                        <w:rPr>
                          <w:szCs w:val="24"/>
                        </w:rPr>
                        <w:t>mokymui skirtiems metodiniams ir materialiesiems ištekliams</w:t>
                      </w:r>
                      <w:r>
                        <w:rPr>
                          <w:szCs w:val="24"/>
                          <w:lang w:eastAsia="lt-LT"/>
                        </w:rPr>
                        <w:t>, r</w:t>
                      </w:r>
                      <w:r>
                        <w:rPr>
                          <w:szCs w:val="24"/>
                        </w:rPr>
                        <w:t>eikalavimai teorinio ir praktinio mokymo vietai, kvalifikaciniai ir kompetencijų reikalavimai profesijos mokytojams</w:t>
                      </w:r>
                      <w:r>
                        <w:rPr>
                          <w:szCs w:val="24"/>
                          <w:lang w:eastAsia="lt-LT"/>
                        </w:rPr>
                        <w:t xml:space="preserve">. </w:t>
                      </w:r>
                    </w:p>
                  </w:sdtContent>
                </w:sdt>
              </w:sdtContent>
            </w:sdt>
            <w:sdt>
              <w:sdtPr>
                <w:alias w:val="17 p."/>
                <w:tag w:val="part_7d1af1f490eb489dae1d583c6f740323"/>
                <w:lock w:val="sdtLocked"/>
                <w:richText/>
              </w:sdtPr>
              <w:sdtContent>
                <w:p>
                  <w:pPr>
                    <w:ind w:firstLine="1134"/>
                    <w:jc w:val="both"/>
                    <w:textAlignment w:val="center"/>
                    <w:rPr>
                      <w:szCs w:val="24"/>
                      <w:lang w:eastAsia="lt-LT"/>
                    </w:rPr>
                  </w:pPr>
                  <w:sdt>
                    <w:sdtPr>
                      <w:alias w:val="Numeris"/>
                      <w:tag w:val="nr_7d1af1f490eb489dae1d583c6f740323"/>
                      <w:lock w:val="sdtLocked"/>
                      <w:richText/>
                    </w:sdtPr>
                    <w:sdtContent>
                      <w:r>
                        <w:rPr>
                          <w:szCs w:val="24"/>
                          <w:lang w:eastAsia="lt-LT"/>
                        </w:rPr>
                        <w:t>17</w:t>
                      </w:r>
                    </w:sdtContent>
                  </w:sdt>
                  <w:r>
                    <w:rPr>
                      <w:szCs w:val="24"/>
                      <w:lang w:eastAsia="lt-LT"/>
                    </w:rPr>
                    <w:t xml:space="preserve">. Jei į formaliojo profesinio mokymo programą įtrauktas kitos </w:t>
                  </w:r>
                  <w:r>
                    <w:rPr>
                      <w:color w:val="000000"/>
                      <w:szCs w:val="24"/>
                      <w:lang w:eastAsia="lt-LT"/>
                    </w:rPr>
                    <w:t>Studijų, mokymo programų ir kvalifikacijų registre</w:t>
                  </w:r>
                  <w:r>
                    <w:rPr>
                      <w:szCs w:val="24"/>
                      <w:lang w:eastAsia="lt-LT"/>
                    </w:rPr>
                    <w:t xml:space="preserve"> įregistruotos formaliojo profesinio mokymo programos  modulis, tai vietoje jo aprašo pateikiama nuoroda į formaliojo profesinio mokymo programą ir jos modulį (modulio pavadinimas ir jo valstybinis kodas, formaliojo profesinio mokymo programos pavadinimas ir jos valstybinis kodas). </w:t>
                  </w:r>
                </w:p>
                <w:p>
                  <w:pPr>
                    <w:ind w:firstLine="1134"/>
                    <w:jc w:val="both"/>
                    <w:textAlignment w:val="center"/>
                    <w:rPr>
                      <w:szCs w:val="24"/>
                      <w:lang w:eastAsia="lt-LT"/>
                    </w:rPr>
                  </w:pPr>
                </w:p>
              </w:sdtContent>
            </w:sdt>
          </w:sdtContent>
        </w:sdt>
        <w:sdt>
          <w:sdtPr>
            <w:alias w:val="skyrius"/>
            <w:tag w:val="part_d16e65dc17954a7caa922d3ae23bd88b"/>
            <w:lock w:val="sdtLocked"/>
            <w:richText/>
          </w:sdtPr>
          <w:sdtContent>
            <w:p>
              <w:pPr>
                <w:jc w:val="center"/>
                <w:textAlignment w:val="center"/>
                <w:rPr>
                  <w:b/>
                  <w:bCs/>
                  <w:szCs w:val="24"/>
                  <w:lang w:eastAsia="lt-LT"/>
                </w:rPr>
              </w:pPr>
              <w:sdt>
                <w:sdtPr>
                  <w:alias w:val="Numeris"/>
                  <w:tag w:val="nr_d16e65dc17954a7caa922d3ae23bd88b"/>
                  <w:lock w:val="sdtLocked"/>
                  <w:richText/>
                </w:sdtPr>
                <w:sdtContent>
                  <w:r>
                    <w:rPr>
                      <w:b/>
                      <w:bCs/>
                      <w:szCs w:val="24"/>
                      <w:lang w:eastAsia="lt-LT"/>
                    </w:rPr>
                    <w:t>IV</w:t>
                  </w:r>
                </w:sdtContent>
              </w:sdt>
              <w:r>
                <w:rPr>
                  <w:b/>
                  <w:bCs/>
                  <w:szCs w:val="24"/>
                  <w:lang w:eastAsia="lt-LT"/>
                </w:rPr>
                <w:t xml:space="preserve"> SKYRIUS</w:t>
              </w:r>
            </w:p>
            <w:p>
              <w:pPr>
                <w:jc w:val="center"/>
                <w:textAlignment w:val="center"/>
                <w:rPr>
                  <w:szCs w:val="24"/>
                  <w:lang w:eastAsia="lt-LT"/>
                </w:rPr>
              </w:pPr>
              <w:sdt>
                <w:sdtPr>
                  <w:alias w:val="Pavadinimas"/>
                  <w:tag w:val="title_d16e65dc17954a7caa922d3ae23bd88b"/>
                  <w:lock w:val="sdtLocked"/>
                  <w:richText/>
                </w:sdtPr>
                <w:sdtContent>
                  <w:r>
                    <w:rPr>
                      <w:b/>
                      <w:bCs/>
                      <w:szCs w:val="24"/>
                      <w:lang w:eastAsia="lt-LT"/>
                    </w:rPr>
                    <w:t>NEFORMALIOJO PROFESINIO MOKYMO PROGRAMOS SANDARA IR STRUKTŪRA</w:t>
                  </w:r>
                </w:sdtContent>
              </w:sdt>
            </w:p>
            <w:p>
              <w:pPr>
                <w:ind w:firstLine="709"/>
                <w:jc w:val="center"/>
                <w:textAlignment w:val="center"/>
                <w:rPr>
                  <w:szCs w:val="24"/>
                  <w:lang w:eastAsia="lt-LT"/>
                </w:rPr>
              </w:pPr>
            </w:p>
            <w:sdt>
              <w:sdtPr>
                <w:alias w:val="18 p."/>
                <w:tag w:val="part_13147d99c38744af83d0466393fa7d71"/>
                <w:lock w:val="sdtLocked"/>
                <w:richText/>
              </w:sdtPr>
              <w:sdtContent>
                <w:p>
                  <w:pPr>
                    <w:ind w:firstLine="1134"/>
                    <w:jc w:val="both"/>
                    <w:textAlignment w:val="center"/>
                    <w:rPr>
                      <w:szCs w:val="24"/>
                      <w:lang w:eastAsia="lt-LT"/>
                    </w:rPr>
                  </w:pPr>
                  <w:sdt>
                    <w:sdtPr>
                      <w:alias w:val="Numeris"/>
                      <w:tag w:val="nr_13147d99c38744af83d0466393fa7d71"/>
                      <w:lock w:val="sdtLocked"/>
                      <w:richText/>
                    </w:sdtPr>
                    <w:sdtContent>
                      <w:r>
                        <w:rPr>
                          <w:szCs w:val="24"/>
                          <w:lang w:eastAsia="lt-LT"/>
                        </w:rPr>
                        <w:t>18</w:t>
                      </w:r>
                    </w:sdtContent>
                  </w:sdt>
                  <w:r>
                    <w:rPr>
                      <w:szCs w:val="24"/>
                      <w:lang w:eastAsia="lt-LT"/>
                    </w:rPr>
                    <w:t>. Neformaliojo profesinio mokymo programą sudaro modulis (-iai), suteikiantis (-ys) atitinkamame profesiniame standarte nustatytą (-as) atitinkamos kvalifikacijos kompetenciją (-as). Esant poreikiui, darbuotojų saugos ir sveikatos kompetencijos ugdymas integruojamas į neformaliojo profesinio mokymo programos turinį. Į neformaliojo profesinio mokymo programą gali būti įtraukiami ir atskiri formaliojo profesinio mokymo programos privalomieji ar pasirenkamieji moduliai. Modulio apimtis nustatoma mokymosi kreditais vadovaujantis ECVET rekomendacija.</w:t>
                  </w:r>
                </w:p>
              </w:sdtContent>
            </w:sdt>
            <w:sdt>
              <w:sdtPr>
                <w:alias w:val="19 p."/>
                <w:tag w:val="part_227aa7a177c64135b940ff365d8c1dff"/>
                <w:lock w:val="sdtLocked"/>
                <w:richText/>
              </w:sdtPr>
              <w:sdtContent>
                <w:p>
                  <w:pPr>
                    <w:ind w:firstLine="1134"/>
                    <w:jc w:val="both"/>
                    <w:textAlignment w:val="center"/>
                    <w:rPr>
                      <w:szCs w:val="24"/>
                      <w:lang w:eastAsia="lt-LT"/>
                    </w:rPr>
                  </w:pPr>
                  <w:sdt>
                    <w:sdtPr>
                      <w:alias w:val="Numeris"/>
                      <w:tag w:val="nr_227aa7a177c64135b940ff365d8c1dff"/>
                      <w:lock w:val="sdtLocked"/>
                      <w:richText/>
                    </w:sdtPr>
                    <w:sdtContent>
                      <w:r>
                        <w:rPr>
                          <w:szCs w:val="24"/>
                          <w:lang w:eastAsia="lt-LT"/>
                        </w:rPr>
                        <w:t>19</w:t>
                      </w:r>
                    </w:sdtContent>
                  </w:sdt>
                  <w:r>
                    <w:rPr>
                      <w:szCs w:val="24"/>
                      <w:lang w:eastAsia="lt-LT"/>
                    </w:rPr>
                    <w:t>. Neformaliojo profesinio mokymo programą sudaro:</w:t>
                  </w:r>
                </w:p>
                <w:sdt>
                  <w:sdtPr>
                    <w:alias w:val="19.1 pp."/>
                    <w:tag w:val="part_84db9b1765474e81a3eafc6e122c6bbf"/>
                    <w:lock w:val="sdtLocked"/>
                    <w:richText/>
                  </w:sdtPr>
                  <w:sdtContent>
                    <w:p>
                      <w:pPr>
                        <w:ind w:firstLine="1134"/>
                        <w:jc w:val="both"/>
                        <w:textAlignment w:val="center"/>
                        <w:rPr>
                          <w:szCs w:val="24"/>
                          <w:lang w:eastAsia="lt-LT"/>
                        </w:rPr>
                      </w:pPr>
                      <w:sdt>
                        <w:sdtPr>
                          <w:alias w:val="Numeris"/>
                          <w:tag w:val="nr_84db9b1765474e81a3eafc6e122c6bbf"/>
                          <w:lock w:val="sdtLocked"/>
                          <w:richText/>
                        </w:sdtPr>
                        <w:sdtContent>
                          <w:r>
                            <w:rPr>
                              <w:szCs w:val="24"/>
                              <w:lang w:eastAsia="lt-LT"/>
                            </w:rPr>
                            <w:t>19.1</w:t>
                          </w:r>
                        </w:sdtContent>
                      </w:sdt>
                      <w:r>
                        <w:rPr>
                          <w:szCs w:val="24"/>
                          <w:lang w:eastAsia="lt-LT"/>
                        </w:rPr>
                        <w:t>. neformaliojo profesinio mokymo programos apibūdinimas, kuriame nurodoma: neformaliojo profesinio mokymo programos pavadinimas, valstybinis kodas, neformaliojo profesinio mokymo programoje įgyjama (-os) ar tobulinama (-os) kompetencija (kompetencijos) ir jos (jų) atitiktis konkrečios kvalifikacijos daliai, kvalifikacijos lygis, neformaliojo profesinio mokymo programos apimtis mokymosi kreditais, teorinio ir praktinio mokymo apimtis valandomis;</w:t>
                      </w:r>
                    </w:p>
                  </w:sdtContent>
                </w:sdt>
                <w:sdt>
                  <w:sdtPr>
                    <w:alias w:val="19.2 pp."/>
                    <w:tag w:val="part_cd4d29877b124f629dbbb9a6edad7db2"/>
                    <w:lock w:val="sdtLocked"/>
                    <w:richText/>
                  </w:sdtPr>
                  <w:sdtContent>
                    <w:p>
                      <w:pPr>
                        <w:ind w:firstLine="1134"/>
                        <w:jc w:val="both"/>
                        <w:textAlignment w:val="center"/>
                        <w:rPr>
                          <w:szCs w:val="24"/>
                          <w:lang w:eastAsia="lt-LT"/>
                        </w:rPr>
                      </w:pPr>
                      <w:sdt>
                        <w:sdtPr>
                          <w:alias w:val="Numeris"/>
                          <w:tag w:val="nr_cd4d29877b124f629dbbb9a6edad7db2"/>
                          <w:lock w:val="sdtLocked"/>
                          <w:richText/>
                        </w:sdtPr>
                        <w:sdtContent>
                          <w:r>
                            <w:rPr>
                              <w:szCs w:val="24"/>
                              <w:lang w:eastAsia="lt-LT"/>
                            </w:rPr>
                            <w:t>19.2</w:t>
                          </w:r>
                        </w:sdtContent>
                      </w:sdt>
                      <w:r>
                        <w:rPr>
                          <w:szCs w:val="24"/>
                          <w:lang w:eastAsia="lt-LT"/>
                        </w:rPr>
                        <w:t>. minimalūs reikalavimai neformaliojo profesinio mokymo programos dalyviams;</w:t>
                      </w:r>
                    </w:p>
                  </w:sdtContent>
                </w:sdt>
                <w:sdt>
                  <w:sdtPr>
                    <w:alias w:val="19.3 pp."/>
                    <w:tag w:val="part_e011f65855a0406d9e28fc9f5d900572"/>
                    <w:lock w:val="sdtLocked"/>
                    <w:richText/>
                  </w:sdtPr>
                  <w:sdtContent>
                    <w:p>
                      <w:pPr>
                        <w:ind w:firstLine="1134"/>
                        <w:jc w:val="both"/>
                        <w:textAlignment w:val="center"/>
                        <w:rPr>
                          <w:szCs w:val="24"/>
                          <w:lang w:eastAsia="lt-LT"/>
                        </w:rPr>
                      </w:pPr>
                      <w:sdt>
                        <w:sdtPr>
                          <w:alias w:val="Numeris"/>
                          <w:tag w:val="nr_e011f65855a0406d9e28fc9f5d900572"/>
                          <w:lock w:val="sdtLocked"/>
                          <w:richText/>
                        </w:sdtPr>
                        <w:sdtContent>
                          <w:r>
                            <w:rPr>
                              <w:szCs w:val="24"/>
                              <w:lang w:eastAsia="lt-LT"/>
                            </w:rPr>
                            <w:t>19.3</w:t>
                          </w:r>
                        </w:sdtContent>
                      </w:sdt>
                      <w:r>
                        <w:rPr>
                          <w:szCs w:val="24"/>
                          <w:lang w:eastAsia="lt-LT"/>
                        </w:rPr>
                        <w:t xml:space="preserve">. neformaliojo profesinio mokymo programos turinys: modulio (-ių) pavadinimas   (-ai), įgyjama (-os) ar tobulinama (-os) kompetencija (-jos), kompetencijos (-jų) pasiekimą nurodantys mokymosi rezultatai, turinys reikalingas mokymosi rezultatams pasiekti; </w:t>
                      </w:r>
                    </w:p>
                  </w:sdtContent>
                </w:sdt>
                <w:sdt>
                  <w:sdtPr>
                    <w:alias w:val="19.4 pp."/>
                    <w:tag w:val="part_b862c28b9227462a86e2ab5773e62580"/>
                    <w:lock w:val="sdtLocked"/>
                    <w:richText/>
                  </w:sdtPr>
                  <w:sdtContent>
                    <w:p>
                      <w:pPr>
                        <w:ind w:firstLine="1134"/>
                        <w:jc w:val="both"/>
                        <w:textAlignment w:val="center"/>
                        <w:rPr>
                          <w:szCs w:val="24"/>
                          <w:lang w:eastAsia="lt-LT"/>
                        </w:rPr>
                      </w:pPr>
                      <w:sdt>
                        <w:sdtPr>
                          <w:alias w:val="Numeris"/>
                          <w:tag w:val="nr_b862c28b9227462a86e2ab5773e62580"/>
                          <w:lock w:val="sdtLocked"/>
                          <w:richText/>
                        </w:sdtPr>
                        <w:sdtContent>
                          <w:r>
                            <w:rPr>
                              <w:szCs w:val="24"/>
                              <w:lang w:eastAsia="lt-LT"/>
                            </w:rPr>
                            <w:t>19.4</w:t>
                          </w:r>
                        </w:sdtContent>
                      </w:sdt>
                      <w:r>
                        <w:rPr>
                          <w:szCs w:val="24"/>
                          <w:lang w:eastAsia="lt-LT"/>
                        </w:rPr>
                        <w:t>. mokymosi pasiekimų vertinimo kriterijai;</w:t>
                      </w:r>
                    </w:p>
                  </w:sdtContent>
                </w:sdt>
                <w:sdt>
                  <w:sdtPr>
                    <w:alias w:val="19.5 pp."/>
                    <w:tag w:val="part_f86642062b474ec8a69c88c4d3f21d4a"/>
                    <w:lock w:val="sdtLocked"/>
                    <w:richText/>
                  </w:sdtPr>
                  <w:sdtContent>
                    <w:p>
                      <w:pPr>
                        <w:ind w:firstLine="1134"/>
                        <w:jc w:val="both"/>
                        <w:textAlignment w:val="center"/>
                        <w:rPr>
                          <w:szCs w:val="24"/>
                          <w:lang w:eastAsia="lt-LT"/>
                        </w:rPr>
                      </w:pPr>
                      <w:sdt>
                        <w:sdtPr>
                          <w:alias w:val="Numeris"/>
                          <w:tag w:val="nr_f86642062b474ec8a69c88c4d3f21d4a"/>
                          <w:lock w:val="sdtLocked"/>
                          <w:richText/>
                        </w:sdtPr>
                        <w:sdtContent>
                          <w:r>
                            <w:rPr>
                              <w:szCs w:val="24"/>
                              <w:lang w:eastAsia="lt-LT"/>
                            </w:rPr>
                            <w:t>19.5</w:t>
                          </w:r>
                        </w:sdtContent>
                      </w:sdt>
                      <w:r>
                        <w:rPr>
                          <w:szCs w:val="24"/>
                          <w:lang w:eastAsia="lt-LT"/>
                        </w:rPr>
                        <w:t xml:space="preserve">. </w:t>
                      </w:r>
                      <w:r>
                        <w:rPr>
                          <w:szCs w:val="24"/>
                        </w:rPr>
                        <w:t xml:space="preserve">kvalifikaciniai ir kompetencijų reikalavimai </w:t>
                      </w:r>
                      <w:r>
                        <w:rPr>
                          <w:szCs w:val="24"/>
                          <w:lang w:eastAsia="lt-LT"/>
                        </w:rPr>
                        <w:t>mokytojams (dėstytojams);</w:t>
                      </w:r>
                    </w:p>
                  </w:sdtContent>
                </w:sdt>
                <w:sdt>
                  <w:sdtPr>
                    <w:alias w:val="19.6 pp."/>
                    <w:tag w:val="part_47e540ff767c4450a2add1c4e769f94f"/>
                    <w:lock w:val="sdtLocked"/>
                    <w:richText/>
                  </w:sdtPr>
                  <w:sdtContent>
                    <w:p>
                      <w:pPr>
                        <w:ind w:firstLine="1134"/>
                        <w:jc w:val="both"/>
                        <w:textAlignment w:val="center"/>
                        <w:rPr>
                          <w:szCs w:val="24"/>
                        </w:rPr>
                      </w:pPr>
                      <w:sdt>
                        <w:sdtPr>
                          <w:alias w:val="Numeris"/>
                          <w:tag w:val="nr_47e540ff767c4450a2add1c4e769f94f"/>
                          <w:lock w:val="sdtLocked"/>
                          <w:richText/>
                        </w:sdtPr>
                        <w:sdtContent>
                          <w:r>
                            <w:rPr>
                              <w:szCs w:val="24"/>
                              <w:lang w:eastAsia="lt-LT"/>
                            </w:rPr>
                            <w:t>19.6</w:t>
                          </w:r>
                        </w:sdtContent>
                      </w:sdt>
                      <w:r>
                        <w:rPr>
                          <w:szCs w:val="24"/>
                          <w:lang w:eastAsia="lt-LT"/>
                        </w:rPr>
                        <w:t xml:space="preserve">. reikalavimai </w:t>
                      </w:r>
                      <w:r>
                        <w:rPr>
                          <w:szCs w:val="24"/>
                        </w:rPr>
                        <w:t>mokymui skirtiems metodiniams ir materialiesiems ištekliams;</w:t>
                      </w:r>
                    </w:p>
                  </w:sdtContent>
                </w:sdt>
                <w:sdt>
                  <w:sdtPr>
                    <w:alias w:val="19.7 pp."/>
                    <w:tag w:val="part_fe9d1ada3136455dae47b586c757aca7"/>
                    <w:lock w:val="sdtLocked"/>
                    <w:richText/>
                  </w:sdtPr>
                  <w:sdtContent>
                    <w:p>
                      <w:pPr>
                        <w:ind w:firstLine="1134"/>
                        <w:jc w:val="both"/>
                        <w:textAlignment w:val="center"/>
                        <w:rPr>
                          <w:szCs w:val="24"/>
                        </w:rPr>
                      </w:pPr>
                      <w:sdt>
                        <w:sdtPr>
                          <w:alias w:val="Numeris"/>
                          <w:tag w:val="nr_fe9d1ada3136455dae47b586c757aca7"/>
                          <w:lock w:val="sdtLocked"/>
                          <w:richText/>
                        </w:sdtPr>
                        <w:sdtContent>
                          <w:r>
                            <w:rPr>
                              <w:szCs w:val="24"/>
                              <w:lang w:eastAsia="lt-LT"/>
                            </w:rPr>
                            <w:t>19.7</w:t>
                          </w:r>
                        </w:sdtContent>
                      </w:sdt>
                      <w:r>
                        <w:rPr>
                          <w:szCs w:val="24"/>
                          <w:lang w:eastAsia="lt-LT"/>
                        </w:rPr>
                        <w:t>. r</w:t>
                      </w:r>
                      <w:r>
                        <w:rPr>
                          <w:szCs w:val="24"/>
                        </w:rPr>
                        <w:t>eikalavimai teorinio ir praktinio mokymo vietai.</w:t>
                      </w:r>
                    </w:p>
                  </w:sdtContent>
                </w:sdt>
              </w:sdtContent>
            </w:sdt>
            <w:sdt>
              <w:sdtPr>
                <w:alias w:val="20 p."/>
                <w:tag w:val="part_9de1a160367e4aa28b7c9c99ce5d394a"/>
                <w:lock w:val="sdtLocked"/>
                <w:richText/>
              </w:sdtPr>
              <w:sdtContent>
                <w:p>
                  <w:pPr>
                    <w:ind w:firstLine="1134"/>
                    <w:jc w:val="both"/>
                    <w:textAlignment w:val="center"/>
                    <w:rPr>
                      <w:szCs w:val="24"/>
                      <w:lang w:eastAsia="lt-LT"/>
                    </w:rPr>
                  </w:pPr>
                  <w:sdt>
                    <w:sdtPr>
                      <w:alias w:val="Numeris"/>
                      <w:tag w:val="nr_9de1a160367e4aa28b7c9c99ce5d394a"/>
                      <w:lock w:val="sdtLocked"/>
                      <w:richText/>
                    </w:sdtPr>
                    <w:sdtContent>
                      <w:r>
                        <w:rPr>
                          <w:szCs w:val="24"/>
                        </w:rPr>
                        <w:t>20</w:t>
                      </w:r>
                    </w:sdtContent>
                  </w:sdt>
                  <w:r>
                    <w:rPr>
                      <w:szCs w:val="24"/>
                    </w:rPr>
                    <w:t xml:space="preserve">. Neformaliojo profesinio mokymo programą užsakanti ir (ar) neformalųjį profesinį mokymą finansuojanti institucija gali nustatyti papildomus reikalavimus neformaliojo profesinio mokymo programai. </w:t>
                  </w:r>
                </w:p>
                <w:p>
                  <w:pPr>
                    <w:ind w:firstLine="1134"/>
                    <w:jc w:val="center"/>
                    <w:textAlignment w:val="center"/>
                    <w:rPr>
                      <w:b/>
                      <w:bCs/>
                      <w:caps/>
                      <w:color w:val="000000"/>
                      <w:szCs w:val="24"/>
                      <w:lang w:eastAsia="lt-LT"/>
                    </w:rPr>
                  </w:pPr>
                </w:p>
              </w:sdtContent>
            </w:sdt>
          </w:sdtContent>
        </w:sdt>
        <w:sdt>
          <w:sdtPr>
            <w:alias w:val="skyrius"/>
            <w:tag w:val="part_befbc895d6ff48fcb91e1870bbf6bc71"/>
            <w:lock w:val="sdtLocked"/>
            <w:richText/>
          </w:sdtPr>
          <w:sdtContent>
            <w:p>
              <w:pPr>
                <w:jc w:val="center"/>
                <w:textAlignment w:val="center"/>
                <w:rPr>
                  <w:b/>
                  <w:bCs/>
                  <w:caps/>
                  <w:color w:val="000000"/>
                  <w:szCs w:val="24"/>
                  <w:lang w:eastAsia="lt-LT"/>
                </w:rPr>
              </w:pPr>
              <w:sdt>
                <w:sdtPr>
                  <w:alias w:val="Numeris"/>
                  <w:tag w:val="nr_befbc895d6ff48fcb91e1870bbf6bc71"/>
                  <w:lock w:val="sdtLocked"/>
                  <w:richText/>
                </w:sdtPr>
                <w:sdtContent>
                  <w:r>
                    <w:rPr>
                      <w:b/>
                      <w:bCs/>
                      <w:caps/>
                      <w:color w:val="000000"/>
                      <w:szCs w:val="24"/>
                      <w:lang w:eastAsia="lt-LT"/>
                    </w:rPr>
                    <w:t>V</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befbc895d6ff48fcb91e1870bbf6bc71"/>
                  <w:lock w:val="sdtLocked"/>
                  <w:richText/>
                </w:sdtPr>
                <w:sdtContent>
                  <w:r>
                    <w:rPr>
                      <w:b/>
                      <w:bCs/>
                      <w:caps/>
                      <w:color w:val="000000"/>
                      <w:szCs w:val="24"/>
                      <w:lang w:eastAsia="lt-LT"/>
                    </w:rPr>
                    <w:t xml:space="preserve">PROFESINIO MOKYMO PROGRAMOS Ar JOS modulio RENGIMAS </w:t>
                  </w:r>
                </w:sdtContent>
              </w:sdt>
            </w:p>
            <w:p>
              <w:pPr>
                <w:ind w:left="709" w:firstLine="62"/>
                <w:jc w:val="both"/>
                <w:textAlignment w:val="center"/>
                <w:rPr>
                  <w:szCs w:val="24"/>
                  <w:lang w:eastAsia="lt-LT"/>
                </w:rPr>
              </w:pPr>
            </w:p>
            <w:sdt>
              <w:sdtPr>
                <w:alias w:val="21 p."/>
                <w:tag w:val="part_455f695ad829478b897d0ec9202357a0"/>
                <w:lock w:val="sdtLocked"/>
                <w:richText/>
              </w:sdtPr>
              <w:sdtContent>
                <w:p>
                  <w:pPr>
                    <w:ind w:firstLine="1134"/>
                    <w:jc w:val="both"/>
                    <w:textAlignment w:val="center"/>
                    <w:rPr>
                      <w:color w:val="000000"/>
                      <w:szCs w:val="24"/>
                      <w:lang w:eastAsia="lt-LT"/>
                    </w:rPr>
                  </w:pPr>
                  <w:sdt>
                    <w:sdtPr>
                      <w:alias w:val="Numeris"/>
                      <w:tag w:val="nr_455f695ad829478b897d0ec9202357a0"/>
                      <w:lock w:val="sdtLocked"/>
                      <w:richText/>
                    </w:sdtPr>
                    <w:sdtContent>
                      <w:r>
                        <w:rPr>
                          <w:szCs w:val="24"/>
                          <w:lang w:eastAsia="lt-LT"/>
                        </w:rPr>
                        <w:t>21</w:t>
                      </w:r>
                    </w:sdtContent>
                  </w:sdt>
                  <w:r>
                    <w:rPr>
                      <w:szCs w:val="24"/>
                      <w:lang w:eastAsia="lt-LT"/>
                    </w:rPr>
                    <w:t>. Profesinio mokymo p</w:t>
                  </w:r>
                  <w:r>
                    <w:rPr>
                      <w:color w:val="000000"/>
                      <w:szCs w:val="24"/>
                      <w:lang w:eastAsia="lt-LT"/>
                    </w:rPr>
                    <w:t xml:space="preserve">rogramos ar jos modulio rengimą turi teisę inicijuoti ir (arba) rengti profesinio mokymo teikėjas, Lietuvos Respublikos ar kitos valstybės narės pilietis, kitas fizinis asmuo, kuris naudojasi Europos Sąjungos teisės aktuose jam suteiktomis judėjimo valstybėse narėse teisėmis, Lietuvos Respublikos ar kitos valstybės narės juridinis asmuo arba kita juridinio asmens statuso neturinti organizacija bei jų padaliniai (toliau – Rengėjas). </w:t>
                  </w:r>
                </w:p>
              </w:sdtContent>
            </w:sdt>
            <w:sdt>
              <w:sdtPr>
                <w:alias w:val="22 p."/>
                <w:tag w:val="part_10c61749134c44e185762330ef9261b9"/>
                <w:lock w:val="sdtLocked"/>
                <w:richText/>
              </w:sdtPr>
              <w:sdtContent>
                <w:p>
                  <w:pPr>
                    <w:ind w:firstLine="1134"/>
                    <w:jc w:val="both"/>
                    <w:textAlignment w:val="center"/>
                    <w:rPr>
                      <w:szCs w:val="24"/>
                      <w:lang w:eastAsia="lt-LT"/>
                    </w:rPr>
                  </w:pPr>
                  <w:sdt>
                    <w:sdtPr>
                      <w:alias w:val="Numeris"/>
                      <w:tag w:val="nr_10c61749134c44e185762330ef9261b9"/>
                      <w:lock w:val="sdtLocked"/>
                      <w:richText/>
                    </w:sdtPr>
                    <w:sdtContent>
                      <w:r>
                        <w:rPr>
                          <w:color w:val="000000"/>
                          <w:szCs w:val="24"/>
                          <w:lang w:eastAsia="lt-LT"/>
                        </w:rPr>
                        <w:t>22</w:t>
                      </w:r>
                    </w:sdtContent>
                  </w:sdt>
                  <w:r>
                    <w:rPr>
                      <w:color w:val="000000"/>
                      <w:szCs w:val="24"/>
                      <w:lang w:eastAsia="lt-LT"/>
                    </w:rPr>
                    <w:t xml:space="preserve">. </w:t>
                  </w:r>
                  <w:r>
                    <w:rPr>
                      <w:szCs w:val="24"/>
                      <w:lang w:eastAsia="lt-LT"/>
                    </w:rPr>
                    <w:t>Rengiant naują pasirenkamąjį modulį, kai darbo rinkoje atsiranda naujų technologijų poreikis, vadovaujamasi Aprašo 16.6 papunkčiu. Pasirenkamojo modulio apraše nurodomos sąsajos su atitinkama kvalifikacija.</w:t>
                  </w:r>
                </w:p>
              </w:sdtContent>
            </w:sdt>
            <w:sdt>
              <w:sdtPr>
                <w:alias w:val="23 p."/>
                <w:tag w:val="part_0e8b3ad0574f480eb512cd8120a44c6b"/>
                <w:lock w:val="sdtLocked"/>
                <w:richText/>
              </w:sdtPr>
              <w:sdtContent>
                <w:p>
                  <w:pPr>
                    <w:ind w:firstLine="1134"/>
                    <w:jc w:val="both"/>
                    <w:textAlignment w:val="center"/>
                    <w:rPr>
                      <w:szCs w:val="24"/>
                      <w:lang w:eastAsia="lt-LT"/>
                    </w:rPr>
                  </w:pPr>
                  <w:sdt>
                    <w:sdtPr>
                      <w:alias w:val="Numeris"/>
                      <w:tag w:val="nr_0e8b3ad0574f480eb512cd8120a44c6b"/>
                      <w:lock w:val="sdtLocked"/>
                      <w:richText/>
                    </w:sdtPr>
                    <w:sdtContent>
                      <w:r>
                        <w:rPr>
                          <w:szCs w:val="24"/>
                          <w:lang w:eastAsia="lt-LT"/>
                        </w:rPr>
                        <w:t>23</w:t>
                      </w:r>
                    </w:sdtContent>
                  </w:sdt>
                  <w:r>
                    <w:rPr>
                      <w:szCs w:val="24"/>
                      <w:lang w:eastAsia="lt-LT"/>
                    </w:rPr>
                    <w:t>. Formaliojo ir neformaliojo profesinio mokymo programa rengiama remiantis kompetencijomis, vadovaujantis atitinkamo sektoriaus profesiniu standartu ir keičiama jam pasikeitus.</w:t>
                  </w:r>
                </w:p>
              </w:sdtContent>
            </w:sdt>
            <w:sdt>
              <w:sdtPr>
                <w:alias w:val="24 p."/>
                <w:tag w:val="part_e1b65938d1484f86827985876fefac32"/>
                <w:lock w:val="sdtLocked"/>
                <w:richText/>
              </w:sdtPr>
              <w:sdtContent>
                <w:p>
                  <w:pPr>
                    <w:ind w:firstLine="1134"/>
                    <w:jc w:val="both"/>
                    <w:textAlignment w:val="center"/>
                    <w:rPr>
                      <w:szCs w:val="24"/>
                      <w:lang w:eastAsia="lt-LT"/>
                    </w:rPr>
                  </w:pPr>
                  <w:sdt>
                    <w:sdtPr>
                      <w:alias w:val="Numeris"/>
                      <w:tag w:val="nr_e1b65938d1484f86827985876fefac32"/>
                      <w:lock w:val="sdtLocked"/>
                      <w:richText/>
                    </w:sdtPr>
                    <w:sdtContent>
                      <w:r>
                        <w:rPr>
                          <w:szCs w:val="24"/>
                          <w:lang w:eastAsia="lt-LT"/>
                        </w:rPr>
                        <w:t>24</w:t>
                      </w:r>
                    </w:sdtContent>
                  </w:sdt>
                  <w:r>
                    <w:rPr>
                      <w:szCs w:val="24"/>
                      <w:lang w:eastAsia="lt-LT"/>
                    </w:rPr>
                    <w:t xml:space="preserve">. </w:t>
                  </w:r>
                  <w:r>
                    <w:rPr>
                      <w:color w:val="000000"/>
                      <w:szCs w:val="24"/>
                      <w:lang w:eastAsia="lt-LT"/>
                    </w:rPr>
                    <w:t xml:space="preserve">Rengėjas, inicijuodamas formaliojo profesinio mokymo programos ar jos modulio rengimą, kreipiasi į Kvalifikacijų ir profesinio mokymo plėtros centrą (toliau – Centras), pateikdamas jo nustatytos </w:t>
                  </w:r>
                  <w:r>
                    <w:rPr>
                      <w:szCs w:val="24"/>
                      <w:lang w:eastAsia="lt-LT"/>
                    </w:rPr>
                    <w:t>formos paraišką. Rekomenduojama, kad Rengėjas formaliojo profesinio mokymo programai ar jos moduliui rengti sudarytų ne mažiau kaip trijų atitinkamos srities specialistų, atstovaujančių skirtingiems profesinio mokymo teikėjams ir (ar) darbdaviams, grupę. Metodinę pagalbą Rengėjui teikia Centras.</w:t>
                  </w:r>
                </w:p>
              </w:sdtContent>
            </w:sdt>
            <w:sdt>
              <w:sdtPr>
                <w:alias w:val="25 p."/>
                <w:tag w:val="part_d1d31081237b44fcb4f1cdfd83a0383a"/>
                <w:lock w:val="sdtLocked"/>
                <w:richText/>
              </w:sdtPr>
              <w:sdtContent>
                <w:p>
                  <w:pPr>
                    <w:ind w:firstLine="1134"/>
                    <w:jc w:val="both"/>
                    <w:textAlignment w:val="center"/>
                    <w:rPr>
                      <w:szCs w:val="24"/>
                    </w:rPr>
                  </w:pPr>
                  <w:sdt>
                    <w:sdtPr>
                      <w:alias w:val="Numeris"/>
                      <w:tag w:val="nr_d1d31081237b44fcb4f1cdfd83a0383a"/>
                      <w:lock w:val="sdtLocked"/>
                      <w:richText/>
                    </w:sdtPr>
                    <w:sdtContent>
                      <w:r>
                        <w:rPr>
                          <w:szCs w:val="24"/>
                          <w:lang w:eastAsia="lt-LT"/>
                        </w:rPr>
                        <w:t>25</w:t>
                      </w:r>
                    </w:sdtContent>
                  </w:sdt>
                  <w:r>
                    <w:rPr>
                      <w:szCs w:val="24"/>
                      <w:lang w:eastAsia="lt-LT"/>
                    </w:rPr>
                    <w:t xml:space="preserve">. Rengėjas, inicijuodamas neformaliojo profesinio mokymo programos rengimą, kreipiasi į Centrą pateikdamas užpildytą Centro </w:t>
                  </w:r>
                  <w:r>
                    <w:rPr>
                      <w:color w:val="000000"/>
                      <w:szCs w:val="24"/>
                      <w:lang w:eastAsia="lt-LT"/>
                    </w:rPr>
                    <w:t xml:space="preserve">nustatytos </w:t>
                  </w:r>
                  <w:r>
                    <w:rPr>
                      <w:szCs w:val="24"/>
                      <w:lang w:eastAsia="lt-LT"/>
                    </w:rPr>
                    <w:t xml:space="preserve">formos neformaliojo profesinio mokymo programos paraišką, kuri gali būti papildyta </w:t>
                  </w:r>
                  <w:r>
                    <w:rPr>
                      <w:szCs w:val="24"/>
                    </w:rPr>
                    <w:t xml:space="preserve">pagal neformaliojo profesinio mokymo programą užsakančios ar jį finansuojančios institucijos reikalavimus. </w:t>
                  </w:r>
                </w:p>
                <w:p>
                  <w:pPr>
                    <w:ind w:firstLine="1134"/>
                    <w:jc w:val="both"/>
                    <w:textAlignment w:val="center"/>
                    <w:rPr>
                      <w:b/>
                      <w:bCs/>
                      <w:caps/>
                      <w:color w:val="000000"/>
                      <w:szCs w:val="24"/>
                      <w:lang w:eastAsia="lt-LT"/>
                    </w:rPr>
                  </w:pPr>
                </w:p>
              </w:sdtContent>
            </w:sdt>
          </w:sdtContent>
        </w:sdt>
        <w:sdt>
          <w:sdtPr>
            <w:alias w:val="skyrius"/>
            <w:tag w:val="part_f58806da683d42c5bbafe1a05fffe0dc"/>
            <w:lock w:val="sdtLocked"/>
            <w:richText/>
          </w:sdtPr>
          <w:sdtContent>
            <w:p>
              <w:pPr>
                <w:jc w:val="center"/>
                <w:textAlignment w:val="center"/>
                <w:rPr>
                  <w:b/>
                  <w:bCs/>
                  <w:caps/>
                  <w:color w:val="000000"/>
                  <w:szCs w:val="24"/>
                  <w:lang w:eastAsia="lt-LT"/>
                </w:rPr>
              </w:pPr>
              <w:sdt>
                <w:sdtPr>
                  <w:alias w:val="Numeris"/>
                  <w:tag w:val="nr_f58806da683d42c5bbafe1a05fffe0dc"/>
                  <w:lock w:val="sdtLocked"/>
                  <w:richText/>
                </w:sdtPr>
                <w:sdtContent>
                  <w:r>
                    <w:rPr>
                      <w:b/>
                      <w:bCs/>
                      <w:caps/>
                      <w:color w:val="000000"/>
                      <w:szCs w:val="24"/>
                      <w:lang w:eastAsia="lt-LT"/>
                    </w:rPr>
                    <w:t>VI</w:t>
                  </w:r>
                </w:sdtContent>
              </w:sdt>
              <w:r>
                <w:rPr>
                  <w:b/>
                  <w:bCs/>
                  <w:caps/>
                  <w:color w:val="000000"/>
                  <w:szCs w:val="24"/>
                  <w:lang w:eastAsia="lt-LT"/>
                </w:rPr>
                <w:t xml:space="preserve"> skyrius</w:t>
              </w:r>
            </w:p>
            <w:p>
              <w:pPr>
                <w:jc w:val="center"/>
                <w:textAlignment w:val="center"/>
                <w:rPr>
                  <w:b/>
                  <w:bCs/>
                  <w:caps/>
                  <w:color w:val="000000"/>
                  <w:szCs w:val="24"/>
                  <w:lang w:eastAsia="lt-LT"/>
                </w:rPr>
              </w:pPr>
              <w:sdt>
                <w:sdtPr>
                  <w:alias w:val="Pavadinimas"/>
                  <w:tag w:val="title_f58806da683d42c5bbafe1a05fffe0dc"/>
                  <w:lock w:val="sdtLocked"/>
                  <w:richText/>
                </w:sdtPr>
                <w:sdtContent>
                  <w:r>
                    <w:rPr>
                      <w:b/>
                      <w:bCs/>
                      <w:caps/>
                      <w:color w:val="000000"/>
                      <w:szCs w:val="24"/>
                      <w:lang w:eastAsia="lt-LT"/>
                    </w:rPr>
                    <w:t xml:space="preserve">PROFESINIO MOKYMO PROGRAMOS Ar JOS modulio  ATNAUJINIMAS</w:t>
                  </w:r>
                </w:sdtContent>
              </w:sdt>
            </w:p>
            <w:p>
              <w:pPr>
                <w:jc w:val="center"/>
                <w:textAlignment w:val="center"/>
                <w:rPr>
                  <w:b/>
                  <w:bCs/>
                  <w:szCs w:val="24"/>
                  <w:lang w:eastAsia="lt-LT"/>
                </w:rPr>
              </w:pPr>
            </w:p>
            <w:sdt>
              <w:sdtPr>
                <w:alias w:val="26 p."/>
                <w:tag w:val="part_5c7e421265284f8e835703ae59ced28f"/>
                <w:lock w:val="sdtLocked"/>
                <w:richText/>
              </w:sdtPr>
              <w:sdtContent>
                <w:p>
                  <w:pPr>
                    <w:ind w:firstLine="1134"/>
                    <w:jc w:val="both"/>
                    <w:textAlignment w:val="center"/>
                    <w:rPr>
                      <w:szCs w:val="24"/>
                      <w:lang w:eastAsia="lt-LT"/>
                    </w:rPr>
                  </w:pPr>
                  <w:sdt>
                    <w:sdtPr>
                      <w:alias w:val="Numeris"/>
                      <w:tag w:val="nr_5c7e421265284f8e835703ae59ced28f"/>
                      <w:lock w:val="sdtLocked"/>
                      <w:richText/>
                    </w:sdtPr>
                    <w:sdtContent>
                      <w:r>
                        <w:rPr>
                          <w:szCs w:val="24"/>
                          <w:lang w:eastAsia="lt-LT"/>
                        </w:rPr>
                        <w:t>26</w:t>
                      </w:r>
                    </w:sdtContent>
                  </w:sdt>
                  <w:r>
                    <w:rPr>
                      <w:szCs w:val="24"/>
                      <w:lang w:eastAsia="lt-LT"/>
                    </w:rPr>
                    <w:t xml:space="preserve">. Profesinio mokymo programos ar jos modulio atnaujinimą turi teisę inicijuoti ir (arba) vykdyti Rengėjas, pateikdamas raštu savo siūlymus Centrui. Profesinio mokymo programos ar jos modulio atnaujinimą koordinuoja ir (arba) vykdo Centras, remdamasis profesinio mokymo programų įgyvendinimo stebėsenos, profesinio mokymo įstaigų išorinio vertinimo ir profesinio mokymo programų išorinio vertinimo duomenimis, gavęs profesinio mokymo teikėjų, Rengėjų, Lietuvos Respublikos švietimo, mokslo ir sporto ministerijos (toliau – Ministerija), sektorinių profesinių komitetų (toliau – SPK) ar kitų institucijų siūlymus arba siekdamas suderinti </w:t>
                  </w:r>
                  <w:r>
                    <w:rPr>
                      <w:szCs w:val="24"/>
                    </w:rPr>
                    <w:t>Studijų, mokymo programų ir kvalifikacijų registre įregistruotas formaliojo profesinio mokymo programų atitiktį su patvirtintais arba atnaujintais profesiniais standartais</w:t>
                  </w:r>
                  <w:r>
                    <w:rPr>
                      <w:szCs w:val="24"/>
                      <w:lang w:eastAsia="lt-LT"/>
                    </w:rPr>
                    <w:t xml:space="preserve">. </w:t>
                  </w:r>
                </w:p>
              </w:sdtContent>
            </w:sdt>
            <w:sdt>
              <w:sdtPr>
                <w:alias w:val="27 p."/>
                <w:tag w:val="part_01a69132c8084c89b90479b7f05c8c27"/>
                <w:lock w:val="sdtLocked"/>
                <w:richText/>
              </w:sdtPr>
              <w:sdtContent>
                <w:p>
                  <w:pPr>
                    <w:ind w:firstLine="1134"/>
                    <w:jc w:val="both"/>
                    <w:textAlignment w:val="center"/>
                    <w:rPr>
                      <w:b/>
                      <w:bCs/>
                      <w:szCs w:val="24"/>
                      <w:lang w:eastAsia="lt-LT"/>
                    </w:rPr>
                  </w:pPr>
                  <w:sdt>
                    <w:sdtPr>
                      <w:alias w:val="Numeris"/>
                      <w:tag w:val="nr_01a69132c8084c89b90479b7f05c8c27"/>
                      <w:lock w:val="sdtLocked"/>
                      <w:richText/>
                    </w:sdtPr>
                    <w:sdtContent>
                      <w:r>
                        <w:rPr>
                          <w:szCs w:val="24"/>
                          <w:lang w:eastAsia="lt-LT"/>
                        </w:rPr>
                        <w:t>27</w:t>
                      </w:r>
                    </w:sdtContent>
                  </w:sdt>
                  <w:r>
                    <w:rPr>
                      <w:szCs w:val="24"/>
                      <w:lang w:eastAsia="lt-LT"/>
                    </w:rPr>
                    <w:t xml:space="preserve">. Kai atnaujinama formaliojo profesinio mokymo programa papildoma nauju moduliu, jo aprašui taikomi aprašo 16.6 papunkčio reikalavimai. </w:t>
                  </w:r>
                </w:p>
              </w:sdtContent>
            </w:sdt>
            <w:sdt>
              <w:sdtPr>
                <w:alias w:val="28 p."/>
                <w:tag w:val="part_888d12eb39df43b6b32f32c4486e2bf9"/>
                <w:lock w:val="sdtLocked"/>
                <w:richText/>
              </w:sdtPr>
              <w:sdtContent>
                <w:p>
                  <w:pPr>
                    <w:ind w:firstLine="1134"/>
                    <w:jc w:val="both"/>
                    <w:textAlignment w:val="center"/>
                    <w:rPr>
                      <w:szCs w:val="24"/>
                      <w:lang w:eastAsia="lt-LT"/>
                    </w:rPr>
                  </w:pPr>
                  <w:sdt>
                    <w:sdtPr>
                      <w:alias w:val="Numeris"/>
                      <w:tag w:val="nr_888d12eb39df43b6b32f32c4486e2bf9"/>
                      <w:lock w:val="sdtLocked"/>
                      <w:richText/>
                    </w:sdtPr>
                    <w:sdtContent>
                      <w:r>
                        <w:rPr>
                          <w:szCs w:val="24"/>
                          <w:lang w:eastAsia="lt-LT"/>
                        </w:rPr>
                        <w:t>28</w:t>
                      </w:r>
                    </w:sdtContent>
                  </w:sdt>
                  <w:r>
                    <w:rPr>
                      <w:szCs w:val="24"/>
                      <w:lang w:eastAsia="lt-LT"/>
                    </w:rPr>
                    <w:t>. Apie pradedamą profesinio mokymo programos ar jos modulio atnaujinimą Centras skelbia savo interneto svetainėje. Centras profesinio mokymo programai ar jos moduliui atnaujinti gali pasitelkti atitinkamos srities ekspertus.</w:t>
                  </w:r>
                </w:p>
              </w:sdtContent>
            </w:sdt>
            <w:sdt>
              <w:sdtPr>
                <w:alias w:val="29 p."/>
                <w:tag w:val="part_38c82b6566154db0b3312c6ffc79ffa9"/>
                <w:lock w:val="sdtLocked"/>
                <w:richText/>
              </w:sdtPr>
              <w:sdtContent>
                <w:p>
                  <w:pPr>
                    <w:ind w:firstLine="1134"/>
                    <w:jc w:val="both"/>
                    <w:textAlignment w:val="center"/>
                    <w:rPr>
                      <w:szCs w:val="24"/>
                      <w:lang w:eastAsia="lt-LT"/>
                    </w:rPr>
                  </w:pPr>
                  <w:sdt>
                    <w:sdtPr>
                      <w:alias w:val="Numeris"/>
                      <w:tag w:val="nr_38c82b6566154db0b3312c6ffc79ffa9"/>
                      <w:lock w:val="sdtLocked"/>
                      <w:richText/>
                    </w:sdtPr>
                    <w:sdtContent>
                      <w:r>
                        <w:rPr>
                          <w:szCs w:val="24"/>
                          <w:lang w:eastAsia="lt-LT"/>
                        </w:rPr>
                        <w:t>29</w:t>
                      </w:r>
                    </w:sdtContent>
                  </w:sdt>
                  <w:r>
                    <w:rPr>
                      <w:szCs w:val="24"/>
                      <w:lang w:eastAsia="lt-LT"/>
                    </w:rPr>
                    <w:t>. Atnaujintos programos ir (ar) moduliai vertinami ir registruojami šio Aprašo VII skyriuje nustatyta tvarka.</w:t>
                  </w:r>
                </w:p>
                <w:p>
                  <w:pPr>
                    <w:jc w:val="center"/>
                    <w:textAlignment w:val="center"/>
                    <w:rPr>
                      <w:b/>
                      <w:bCs/>
                      <w:szCs w:val="24"/>
                      <w:lang w:eastAsia="lt-LT"/>
                    </w:rPr>
                  </w:pPr>
                </w:p>
              </w:sdtContent>
            </w:sdt>
          </w:sdtContent>
        </w:sdt>
        <w:sdt>
          <w:sdtPr>
            <w:alias w:val="skyrius"/>
            <w:tag w:val="part_5de899d4134a49bf90cc6112cee434b2"/>
            <w:lock w:val="sdtLocked"/>
            <w:richText/>
          </w:sdtPr>
          <w:sdtContent>
            <w:p>
              <w:pPr>
                <w:jc w:val="center"/>
                <w:textAlignment w:val="center"/>
                <w:rPr>
                  <w:szCs w:val="24"/>
                  <w:lang w:eastAsia="lt-LT"/>
                </w:rPr>
              </w:pPr>
              <w:sdt>
                <w:sdtPr>
                  <w:alias w:val="Numeris"/>
                  <w:tag w:val="nr_5de899d4134a49bf90cc6112cee434b2"/>
                  <w:lock w:val="sdtLocked"/>
                  <w:richText/>
                </w:sdtPr>
                <w:sdtContent>
                  <w:r>
                    <w:rPr>
                      <w:b/>
                      <w:bCs/>
                      <w:szCs w:val="24"/>
                      <w:lang w:eastAsia="lt-LT"/>
                    </w:rPr>
                    <w:t>VII</w:t>
                  </w:r>
                </w:sdtContent>
              </w:sdt>
              <w:r>
                <w:rPr>
                  <w:b/>
                  <w:bCs/>
                  <w:szCs w:val="24"/>
                  <w:lang w:eastAsia="lt-LT"/>
                </w:rPr>
                <w:t xml:space="preserve"> SKYRIUS</w:t>
              </w:r>
            </w:p>
            <w:p>
              <w:pPr>
                <w:jc w:val="center"/>
                <w:textAlignment w:val="center"/>
                <w:rPr>
                  <w:szCs w:val="24"/>
                  <w:lang w:eastAsia="lt-LT"/>
                </w:rPr>
              </w:pPr>
              <w:sdt>
                <w:sdtPr>
                  <w:alias w:val="Pavadinimas"/>
                  <w:tag w:val="title_5de899d4134a49bf90cc6112cee434b2"/>
                  <w:lock w:val="sdtLocked"/>
                  <w:richText/>
                </w:sdtPr>
                <w:sdtContent>
                  <w:r>
                    <w:rPr>
                      <w:b/>
                      <w:bCs/>
                      <w:szCs w:val="24"/>
                      <w:lang w:eastAsia="lt-LT"/>
                    </w:rPr>
                    <w:t>PROFESINIO MOKYMO PROGRAMOS AR JOS MODULIO VERTINIMAS IR REGISTRAVIMAS</w:t>
                  </w:r>
                </w:sdtContent>
              </w:sdt>
            </w:p>
            <w:p>
              <w:pPr>
                <w:ind w:firstLine="1055"/>
                <w:jc w:val="center"/>
                <w:textAlignment w:val="center"/>
                <w:rPr>
                  <w:szCs w:val="24"/>
                  <w:lang w:eastAsia="lt-LT"/>
                </w:rPr>
              </w:pPr>
            </w:p>
            <w:sdt>
              <w:sdtPr>
                <w:alias w:val="30 p."/>
                <w:tag w:val="part_8680e5818c9049a1998328fa72c94a00"/>
                <w:lock w:val="sdtLocked"/>
                <w:richText/>
              </w:sdtPr>
              <w:sdtContent>
                <w:p>
                  <w:pPr>
                    <w:overflowPunct w:val="0"/>
                    <w:ind w:right="4" w:firstLine="1134"/>
                    <w:jc w:val="both"/>
                    <w:textAlignment w:val="baseline"/>
                    <w:rPr>
                      <w:szCs w:val="24"/>
                      <w:lang w:eastAsia="lt-LT"/>
                    </w:rPr>
                  </w:pPr>
                  <w:sdt>
                    <w:sdtPr>
                      <w:alias w:val="Numeris"/>
                      <w:tag w:val="nr_8680e5818c9049a1998328fa72c94a00"/>
                      <w:lock w:val="sdtLocked"/>
                      <w:richText/>
                    </w:sdtPr>
                    <w:sdtContent>
                      <w:r>
                        <w:rPr>
                          <w:szCs w:val="24"/>
                          <w:lang w:val="en-US"/>
                        </w:rPr>
                        <w:t>30</w:t>
                      </w:r>
                    </w:sdtContent>
                  </w:sdt>
                  <w:r>
                    <w:rPr>
                      <w:szCs w:val="24"/>
                      <w:lang w:val="en-US"/>
                    </w:rPr>
                    <w:t xml:space="preserve">. </w:t>
                  </w:r>
                  <w:r>
                    <w:rPr>
                      <w:szCs w:val="24"/>
                    </w:rPr>
                    <w:t>Parengtą profesinio mokymo programą ar jos modulį (modulius) kartu su prašymu įvertinti Rengėjas teikia Centrui. Parengtos profesinio mokymo programos ar jos modulio vertinimą organizuoja Centras. Parengtai profesinio mokymo programai ar jos moduliui (moduliams), išskyrus neformaliojo profesinio mokymo programai, sudarytai iš formaliojo profesinio mokymo programos modulių, vertinti Centras pasitelkia ne mažiau kaip 2 atitinkamo sektorinio profesinio komiteto narius arba atitinkamos srities specialistus, o reglamentuojamų profesijų atveju – atitinkamą sritį reguliuojančių kompetentingų institucijų specialistus.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
              <w:sdtPr>
                <w:alias w:val="31 p."/>
                <w:tag w:val="part_e8f79a49458e48b6826292f8fd981aec"/>
                <w:lock w:val="sdtLocked"/>
                <w:richText/>
              </w:sdtPr>
              <w:sdtContent>
                <w:p>
                  <w:pPr>
                    <w:ind w:firstLine="1134"/>
                    <w:jc w:val="both"/>
                    <w:textAlignment w:val="center"/>
                    <w:rPr>
                      <w:szCs w:val="24"/>
                      <w:lang w:eastAsia="lt-LT"/>
                    </w:rPr>
                  </w:pPr>
                  <w:sdt>
                    <w:sdtPr>
                      <w:alias w:val="Numeris"/>
                      <w:tag w:val="nr_e8f79a49458e48b6826292f8fd981aec"/>
                      <w:lock w:val="sdtLocked"/>
                      <w:richText/>
                    </w:sdtPr>
                    <w:sdtContent>
                      <w:r>
                        <w:rPr>
                          <w:szCs w:val="24"/>
                          <w:lang w:eastAsia="lt-LT"/>
                        </w:rPr>
                        <w:t>31</w:t>
                      </w:r>
                    </w:sdtContent>
                  </w:sdt>
                  <w:r>
                    <w:rPr>
                      <w:szCs w:val="24"/>
                      <w:lang w:eastAsia="lt-LT"/>
                    </w:rPr>
                    <w:t>.</w:t>
                  </w:r>
                  <w:r>
                    <w:rPr>
                      <w:color w:val="000000"/>
                      <w:szCs w:val="24"/>
                      <w:lang w:eastAsia="lt-LT"/>
                    </w:rPr>
                    <w:t xml:space="preserve"> Parengta formaliojo profesinio mokymo programa vertinama pagal šiuos vertinimo kriterijus:</w:t>
                  </w:r>
                </w:p>
                <w:sdt>
                  <w:sdtPr>
                    <w:alias w:val="31.1 pp."/>
                    <w:tag w:val="part_1d96b478a4ac410da0da7790a1b5160b"/>
                    <w:lock w:val="sdtLocked"/>
                    <w:richText/>
                  </w:sdtPr>
                  <w:sdtContent>
                    <w:p>
                      <w:pPr>
                        <w:ind w:firstLine="1134"/>
                        <w:jc w:val="both"/>
                        <w:textAlignment w:val="center"/>
                        <w:rPr>
                          <w:color w:val="000000"/>
                          <w:szCs w:val="24"/>
                          <w:lang w:eastAsia="lt-LT"/>
                        </w:rPr>
                      </w:pPr>
                      <w:sdt>
                        <w:sdtPr>
                          <w:alias w:val="Numeris"/>
                          <w:tag w:val="nr_1d96b478a4ac410da0da7790a1b5160b"/>
                          <w:lock w:val="sdtLocked"/>
                          <w:richText/>
                        </w:sdtPr>
                        <w:sdtContent>
                          <w:r>
                            <w:rPr>
                              <w:szCs w:val="24"/>
                              <w:lang w:eastAsia="lt-LT"/>
                            </w:rPr>
                            <w:t>31.1</w:t>
                          </w:r>
                        </w:sdtContent>
                      </w:sdt>
                      <w:r>
                        <w:rPr>
                          <w:szCs w:val="24"/>
                          <w:lang w:eastAsia="lt-LT"/>
                        </w:rPr>
                        <w:t>.</w:t>
                      </w:r>
                      <w:r>
                        <w:rPr>
                          <w:color w:val="000000"/>
                          <w:szCs w:val="24"/>
                          <w:lang w:eastAsia="lt-LT"/>
                        </w:rPr>
                        <w:t xml:space="preserve"> formaliojo profesinio mokymo programos atitiktis aprašo III skyriuje nustatytiems formaliojo profesinio mokymo programos sandaros ir struktūros reikalavimams;</w:t>
                      </w:r>
                    </w:p>
                  </w:sdtContent>
                </w:sdt>
                <w:sdt>
                  <w:sdtPr>
                    <w:alias w:val="31.2 pp."/>
                    <w:tag w:val="part_c842110deb474dee816d39c05c41f6b7"/>
                    <w:lock w:val="sdtLocked"/>
                    <w:richText/>
                  </w:sdtPr>
                  <w:sdtContent>
                    <w:p>
                      <w:pPr>
                        <w:ind w:firstLine="1134"/>
                        <w:jc w:val="both"/>
                        <w:textAlignment w:val="center"/>
                        <w:rPr>
                          <w:color w:val="000000"/>
                          <w:szCs w:val="24"/>
                          <w:lang w:eastAsia="lt-LT"/>
                        </w:rPr>
                      </w:pPr>
                      <w:sdt>
                        <w:sdtPr>
                          <w:alias w:val="Numeris"/>
                          <w:tag w:val="nr_c842110deb474dee816d39c05c41f6b7"/>
                          <w:lock w:val="sdtLocked"/>
                          <w:richText/>
                        </w:sdtPr>
                        <w:sdtContent>
                          <w:r>
                            <w:rPr>
                              <w:color w:val="000000"/>
                              <w:szCs w:val="24"/>
                              <w:lang w:eastAsia="lt-LT"/>
                            </w:rPr>
                            <w:t>31.2</w:t>
                          </w:r>
                        </w:sdtContent>
                      </w:sdt>
                      <w:r>
                        <w:rPr>
                          <w:color w:val="000000"/>
                          <w:szCs w:val="24"/>
                          <w:lang w:eastAsia="lt-LT"/>
                        </w:rPr>
                        <w:t>. formaliojo profesinio mokymo programos apimties tinkamumas joje numatytoms kompetencijoms įgyti;</w:t>
                      </w:r>
                    </w:p>
                  </w:sdtContent>
                </w:sdt>
                <w:sdt>
                  <w:sdtPr>
                    <w:alias w:val="31.3 pp."/>
                    <w:tag w:val="part_56f35be2b6c442cb84b57c3f600a99c8"/>
                    <w:lock w:val="sdtLocked"/>
                    <w:richText/>
                  </w:sdtPr>
                  <w:sdtContent>
                    <w:p>
                      <w:pPr>
                        <w:ind w:firstLine="1134"/>
                        <w:jc w:val="both"/>
                        <w:textAlignment w:val="center"/>
                        <w:rPr>
                          <w:color w:val="000000"/>
                          <w:szCs w:val="24"/>
                          <w:lang w:eastAsia="lt-LT"/>
                        </w:rPr>
                      </w:pPr>
                      <w:sdt>
                        <w:sdtPr>
                          <w:alias w:val="Numeris"/>
                          <w:tag w:val="nr_56f35be2b6c442cb84b57c3f600a99c8"/>
                          <w:lock w:val="sdtLocked"/>
                          <w:richText/>
                        </w:sdtPr>
                        <w:sdtContent>
                          <w:r>
                            <w:rPr>
                              <w:color w:val="000000"/>
                              <w:szCs w:val="24"/>
                              <w:lang w:eastAsia="lt-LT"/>
                            </w:rPr>
                            <w:t>31.3</w:t>
                          </w:r>
                        </w:sdtContent>
                      </w:sdt>
                      <w:r>
                        <w:rPr>
                          <w:color w:val="000000"/>
                          <w:szCs w:val="24"/>
                          <w:lang w:eastAsia="lt-LT"/>
                        </w:rPr>
                        <w:t>. formaliojo profesinio mokymo programos modulių apimties tinkamumas juose numatytoms kompetencijoms įgyti;</w:t>
                      </w:r>
                    </w:p>
                  </w:sdtContent>
                </w:sdt>
                <w:sdt>
                  <w:sdtPr>
                    <w:alias w:val="31.4 pp."/>
                    <w:tag w:val="part_06bcc22426e344d192edd4a53848f9d2"/>
                    <w:lock w:val="sdtLocked"/>
                    <w:richText/>
                  </w:sdtPr>
                  <w:sdtContent>
                    <w:p>
                      <w:pPr>
                        <w:ind w:firstLine="1134"/>
                        <w:jc w:val="both"/>
                        <w:textAlignment w:val="center"/>
                        <w:rPr>
                          <w:color w:val="000000"/>
                          <w:szCs w:val="24"/>
                          <w:lang w:eastAsia="lt-LT"/>
                        </w:rPr>
                      </w:pPr>
                      <w:sdt>
                        <w:sdtPr>
                          <w:alias w:val="Numeris"/>
                          <w:tag w:val="nr_06bcc22426e344d192edd4a53848f9d2"/>
                          <w:lock w:val="sdtLocked"/>
                          <w:richText/>
                        </w:sdtPr>
                        <w:sdtContent>
                          <w:r>
                            <w:rPr>
                              <w:color w:val="000000"/>
                              <w:szCs w:val="24"/>
                              <w:lang w:eastAsia="lt-LT"/>
                            </w:rPr>
                            <w:t>31.4</w:t>
                          </w:r>
                        </w:sdtContent>
                      </w:sdt>
                      <w:r>
                        <w:rPr>
                          <w:color w:val="000000"/>
                          <w:szCs w:val="24"/>
                          <w:lang w:eastAsia="lt-LT"/>
                        </w:rPr>
                        <w:t>. rekomenduojamo mokymosi turinio ir mokymosi rezultatų tinkamumas formaliojo profesinio mokymo programos moduliuose numatytoms kompetencijoms įgyti;</w:t>
                      </w:r>
                    </w:p>
                  </w:sdtContent>
                </w:sdt>
                <w:sdt>
                  <w:sdtPr>
                    <w:alias w:val="31.5 pp."/>
                    <w:tag w:val="part_277783be9f864e5babc47efdfd70489e"/>
                    <w:lock w:val="sdtLocked"/>
                    <w:richText/>
                  </w:sdtPr>
                  <w:sdtContent>
                    <w:p>
                      <w:pPr>
                        <w:ind w:firstLine="1134"/>
                        <w:jc w:val="both"/>
                        <w:textAlignment w:val="center"/>
                        <w:rPr>
                          <w:szCs w:val="24"/>
                          <w:lang w:eastAsia="lt-LT"/>
                        </w:rPr>
                      </w:pPr>
                      <w:sdt>
                        <w:sdtPr>
                          <w:alias w:val="Numeris"/>
                          <w:tag w:val="nr_277783be9f864e5babc47efdfd70489e"/>
                          <w:lock w:val="sdtLocked"/>
                          <w:richText/>
                        </w:sdtPr>
                        <w:sdtContent>
                          <w:r>
                            <w:rPr>
                              <w:color w:val="000000"/>
                              <w:szCs w:val="24"/>
                              <w:lang w:eastAsia="lt-LT"/>
                            </w:rPr>
                            <w:t>31.5</w:t>
                          </w:r>
                        </w:sdtContent>
                      </w:sdt>
                      <w:r>
                        <w:rPr>
                          <w:color w:val="000000"/>
                          <w:szCs w:val="24"/>
                          <w:lang w:eastAsia="lt-LT"/>
                        </w:rPr>
                        <w:t>. formaliojo profesinio mokymo programos moduliuose suformuluotų mokymosi pasiekimų vertinimo kriterijų tinkamumas pasiektiems mokymosi rezultatams įvertinti;</w:t>
                      </w:r>
                    </w:p>
                  </w:sdtContent>
                </w:sdt>
                <w:sdt>
                  <w:sdtPr>
                    <w:alias w:val="31.6 pp."/>
                    <w:tag w:val="part_60e8107550af434882fffcd66059d6b0"/>
                    <w:lock w:val="sdtLocked"/>
                    <w:richText/>
                  </w:sdtPr>
                  <w:sdtContent>
                    <w:p>
                      <w:pPr>
                        <w:ind w:firstLine="1134"/>
                        <w:jc w:val="both"/>
                        <w:textAlignment w:val="center"/>
                        <w:rPr>
                          <w:color w:val="000000"/>
                          <w:szCs w:val="24"/>
                          <w:lang w:eastAsia="lt-LT"/>
                        </w:rPr>
                      </w:pPr>
                      <w:sdt>
                        <w:sdtPr>
                          <w:alias w:val="Numeris"/>
                          <w:tag w:val="nr_60e8107550af434882fffcd66059d6b0"/>
                          <w:lock w:val="sdtLocked"/>
                          <w:richText/>
                        </w:sdtPr>
                        <w:sdtContent>
                          <w:r>
                            <w:rPr>
                              <w:szCs w:val="24"/>
                              <w:lang w:eastAsia="lt-LT"/>
                            </w:rPr>
                            <w:t>31.6</w:t>
                          </w:r>
                        </w:sdtContent>
                      </w:sdt>
                      <w:r>
                        <w:rPr>
                          <w:szCs w:val="24"/>
                          <w:lang w:eastAsia="lt-LT"/>
                        </w:rPr>
                        <w:t>.</w:t>
                      </w:r>
                      <w:r>
                        <w:rPr>
                          <w:color w:val="000000"/>
                          <w:szCs w:val="24"/>
                          <w:lang w:eastAsia="lt-LT"/>
                        </w:rPr>
                        <w:t xml:space="preserve"> formaliojo profesinio mokymo programos moduliuose numatytų </w:t>
                      </w:r>
                      <w:r>
                        <w:rPr>
                          <w:szCs w:val="24"/>
                        </w:rPr>
                        <w:t>mokymui skirtų metodinių ir materialiųjų išteklių,</w:t>
                      </w:r>
                      <w:r>
                        <w:rPr>
                          <w:color w:val="000000"/>
                          <w:szCs w:val="24"/>
                          <w:lang w:eastAsia="lt-LT"/>
                        </w:rPr>
                        <w:t xml:space="preserve"> reikalavimų </w:t>
                      </w:r>
                      <w:r>
                        <w:rPr>
                          <w:szCs w:val="24"/>
                        </w:rPr>
                        <w:t xml:space="preserve">teorinio ir praktinio mokymo vietoms, profesijos mokytojų kvalifikacinių ir kompetencijų </w:t>
                      </w:r>
                      <w:r>
                        <w:rPr>
                          <w:color w:val="000000"/>
                          <w:szCs w:val="24"/>
                          <w:lang w:eastAsia="lt-LT"/>
                        </w:rPr>
                        <w:t>reikalavimų atitiktis numatytoms kompetencijoms įgyti.</w:t>
                      </w:r>
                    </w:p>
                  </w:sdtContent>
                </w:sdt>
              </w:sdtContent>
            </w:sdt>
            <w:sdt>
              <w:sdtPr>
                <w:alias w:val="32 p."/>
                <w:tag w:val="part_d46a6a87bef6464f93924ae2322caa31"/>
                <w:lock w:val="sdtLocked"/>
                <w:richText/>
              </w:sdtPr>
              <w:sdtContent>
                <w:p>
                  <w:pPr>
                    <w:ind w:firstLine="1134"/>
                    <w:jc w:val="both"/>
                    <w:textAlignment w:val="center"/>
                    <w:rPr>
                      <w:szCs w:val="24"/>
                      <w:lang w:eastAsia="lt-LT"/>
                    </w:rPr>
                  </w:pPr>
                  <w:sdt>
                    <w:sdtPr>
                      <w:alias w:val="Numeris"/>
                      <w:tag w:val="nr_d46a6a87bef6464f93924ae2322caa31"/>
                      <w:lock w:val="sdtLocked"/>
                      <w:richText/>
                    </w:sdtPr>
                    <w:sdtContent>
                      <w:r>
                        <w:rPr>
                          <w:color w:val="000000"/>
                          <w:szCs w:val="24"/>
                          <w:lang w:eastAsia="lt-LT"/>
                        </w:rPr>
                        <w:t>32</w:t>
                      </w:r>
                    </w:sdtContent>
                  </w:sdt>
                  <w:r>
                    <w:rPr>
                      <w:color w:val="000000"/>
                      <w:szCs w:val="24"/>
                      <w:lang w:eastAsia="lt-LT"/>
                    </w:rPr>
                    <w:t>. Parengtam formaliojo profesinio mokymo programos moduliui vertinti taikomi Aprašo 31.3–31.6 papunkčiuose nustatyti kriterijai.</w:t>
                  </w:r>
                </w:p>
              </w:sdtContent>
            </w:sdt>
            <w:sdt>
              <w:sdtPr>
                <w:alias w:val="33 p."/>
                <w:tag w:val="part_0169b0ee39904b6b8998192c3c05d7f3"/>
                <w:lock w:val="sdtLocked"/>
                <w:richText/>
              </w:sdtPr>
              <w:sdtContent>
                <w:p>
                  <w:pPr>
                    <w:ind w:firstLine="1134"/>
                    <w:jc w:val="both"/>
                    <w:textAlignment w:val="center"/>
                    <w:rPr>
                      <w:szCs w:val="24"/>
                      <w:lang w:eastAsia="lt-LT"/>
                    </w:rPr>
                  </w:pPr>
                  <w:sdt>
                    <w:sdtPr>
                      <w:alias w:val="Numeris"/>
                      <w:tag w:val="nr_0169b0ee39904b6b8998192c3c05d7f3"/>
                      <w:lock w:val="sdtLocked"/>
                      <w:richText/>
                    </w:sdtPr>
                    <w:sdtContent>
                      <w:r>
                        <w:rPr>
                          <w:szCs w:val="24"/>
                          <w:lang w:eastAsia="lt-LT"/>
                        </w:rPr>
                        <w:t>33</w:t>
                      </w:r>
                    </w:sdtContent>
                  </w:sdt>
                  <w:r>
                    <w:rPr>
                      <w:szCs w:val="24"/>
                      <w:lang w:eastAsia="lt-LT"/>
                    </w:rPr>
                    <w:t xml:space="preserve">. Parengta neformaliojo profesinio mokymo programa vertinama pagal šiuos vertinimo  kriterijus:</w:t>
                  </w:r>
                </w:p>
                <w:sdt>
                  <w:sdtPr>
                    <w:alias w:val="33.1 pp."/>
                    <w:tag w:val="part_b29719d97ae74ed1ba237188e2fe1286"/>
                    <w:lock w:val="sdtLocked"/>
                    <w:richText/>
                  </w:sdtPr>
                  <w:sdtContent>
                    <w:p>
                      <w:pPr>
                        <w:ind w:firstLine="1134"/>
                        <w:jc w:val="both"/>
                        <w:textAlignment w:val="center"/>
                        <w:rPr>
                          <w:szCs w:val="24"/>
                          <w:lang w:eastAsia="lt-LT"/>
                        </w:rPr>
                      </w:pPr>
                      <w:sdt>
                        <w:sdtPr>
                          <w:alias w:val="Numeris"/>
                          <w:tag w:val="nr_b29719d97ae74ed1ba237188e2fe1286"/>
                          <w:lock w:val="sdtLocked"/>
                          <w:richText/>
                        </w:sdtPr>
                        <w:sdtContent>
                          <w:r>
                            <w:rPr>
                              <w:szCs w:val="24"/>
                              <w:lang w:eastAsia="lt-LT"/>
                            </w:rPr>
                            <w:t>33.1</w:t>
                          </w:r>
                        </w:sdtContent>
                      </w:sdt>
                      <w:r>
                        <w:rPr>
                          <w:szCs w:val="24"/>
                          <w:lang w:eastAsia="lt-LT"/>
                        </w:rPr>
                        <w:t>. neformaliojo profesinio mokymo programos atitiktis Aprašo IV skyriuje nustatytiems neformaliojo profesinio mokymo programos sandaros ir struktūros reikalavimams;</w:t>
                      </w:r>
                    </w:p>
                  </w:sdtContent>
                </w:sdt>
                <w:sdt>
                  <w:sdtPr>
                    <w:alias w:val="33.2 pp."/>
                    <w:tag w:val="part_bbc6378dad2047d690dae262a201b274"/>
                    <w:lock w:val="sdtLocked"/>
                    <w:richText/>
                  </w:sdtPr>
                  <w:sdtContent>
                    <w:p>
                      <w:pPr>
                        <w:ind w:firstLine="1134"/>
                        <w:jc w:val="both"/>
                        <w:textAlignment w:val="center"/>
                        <w:rPr>
                          <w:color w:val="000000"/>
                          <w:szCs w:val="24"/>
                          <w:lang w:eastAsia="lt-LT"/>
                        </w:rPr>
                      </w:pPr>
                      <w:sdt>
                        <w:sdtPr>
                          <w:alias w:val="Numeris"/>
                          <w:tag w:val="nr_bbc6378dad2047d690dae262a201b274"/>
                          <w:lock w:val="sdtLocked"/>
                          <w:richText/>
                        </w:sdtPr>
                        <w:sdtContent>
                          <w:r>
                            <w:rPr>
                              <w:szCs w:val="24"/>
                              <w:lang w:eastAsia="lt-LT"/>
                            </w:rPr>
                            <w:t>33.2</w:t>
                          </w:r>
                        </w:sdtContent>
                      </w:sdt>
                      <w:r>
                        <w:rPr>
                          <w:szCs w:val="24"/>
                          <w:lang w:eastAsia="lt-LT"/>
                        </w:rPr>
                        <w:t xml:space="preserve">. </w:t>
                      </w:r>
                      <w:r>
                        <w:rPr>
                          <w:color w:val="000000"/>
                          <w:szCs w:val="24"/>
                          <w:lang w:eastAsia="lt-LT"/>
                        </w:rPr>
                        <w:t>mokymosi rezultatų ir turinio tinkamumas neformaliojo profesinio mokymo programoje numatytai kompetencijai (kompetencijoms) įgyti ar tobulinti;</w:t>
                      </w:r>
                    </w:p>
                  </w:sdtContent>
                </w:sdt>
                <w:sdt>
                  <w:sdtPr>
                    <w:alias w:val="33.3 pp."/>
                    <w:tag w:val="part_6ae37894528249c196297a7469c7f4a6"/>
                    <w:lock w:val="sdtLocked"/>
                    <w:richText/>
                  </w:sdtPr>
                  <w:sdtContent>
                    <w:p>
                      <w:pPr>
                        <w:ind w:firstLine="1134"/>
                        <w:jc w:val="both"/>
                        <w:textAlignment w:val="center"/>
                        <w:rPr>
                          <w:color w:val="000000"/>
                          <w:szCs w:val="24"/>
                          <w:lang w:eastAsia="lt-LT"/>
                        </w:rPr>
                      </w:pPr>
                      <w:sdt>
                        <w:sdtPr>
                          <w:alias w:val="Numeris"/>
                          <w:tag w:val="nr_6ae37894528249c196297a7469c7f4a6"/>
                          <w:lock w:val="sdtLocked"/>
                          <w:richText/>
                        </w:sdtPr>
                        <w:sdtContent>
                          <w:r>
                            <w:rPr>
                              <w:color w:val="000000"/>
                              <w:szCs w:val="24"/>
                              <w:lang w:eastAsia="lt-LT"/>
                            </w:rPr>
                            <w:t>33.3</w:t>
                          </w:r>
                        </w:sdtContent>
                      </w:sdt>
                      <w:r>
                        <w:rPr>
                          <w:color w:val="000000"/>
                          <w:szCs w:val="24"/>
                          <w:lang w:eastAsia="lt-LT"/>
                        </w:rPr>
                        <w:t xml:space="preserve">. neformaliojo profesinio mokymo programoje suformuluotų mokymosi pasiekimų vertinimo kriterijų, </w:t>
                      </w:r>
                      <w:r>
                        <w:rPr>
                          <w:szCs w:val="24"/>
                        </w:rPr>
                        <w:t>mokymui skirtų metodinių ir materialiųjų išteklių,</w:t>
                      </w:r>
                      <w:r>
                        <w:rPr>
                          <w:color w:val="000000"/>
                          <w:szCs w:val="24"/>
                          <w:lang w:eastAsia="lt-LT"/>
                        </w:rPr>
                        <w:t xml:space="preserve"> reikalavimų </w:t>
                      </w:r>
                      <w:r>
                        <w:rPr>
                          <w:szCs w:val="24"/>
                        </w:rPr>
                        <w:t xml:space="preserve">teorinio ir praktinio mokymo vietai, mokytojų (dėstytojų) kvalifikacinių ir kompetencijų </w:t>
                      </w:r>
                      <w:r>
                        <w:rPr>
                          <w:color w:val="000000"/>
                          <w:szCs w:val="24"/>
                          <w:lang w:eastAsia="lt-LT"/>
                        </w:rPr>
                        <w:t>reikalavimų tinkamumas numatytiems mokymosi rezultatams pasiekti.</w:t>
                      </w:r>
                    </w:p>
                  </w:sdtContent>
                </w:sdt>
              </w:sdtContent>
            </w:sdt>
            <w:sdt>
              <w:sdtPr>
                <w:alias w:val="34 p."/>
                <w:tag w:val="part_0e9c6ac5b139460b811b74fa436ecad9"/>
                <w:lock w:val="sdtLocked"/>
                <w:richText/>
              </w:sdtPr>
              <w:sdtContent>
                <w:p>
                  <w:pPr>
                    <w:ind w:firstLine="1134"/>
                    <w:jc w:val="both"/>
                    <w:textAlignment w:val="center"/>
                    <w:rPr>
                      <w:color w:val="000000"/>
                      <w:szCs w:val="24"/>
                      <w:lang w:eastAsia="lt-LT"/>
                    </w:rPr>
                  </w:pPr>
                  <w:sdt>
                    <w:sdtPr>
                      <w:alias w:val="Numeris"/>
                      <w:tag w:val="nr_0e9c6ac5b139460b811b74fa436ecad9"/>
                      <w:lock w:val="sdtLocked"/>
                      <w:richText/>
                    </w:sdtPr>
                    <w:sdtContent>
                      <w:r>
                        <w:rPr>
                          <w:szCs w:val="24"/>
                          <w:lang w:eastAsia="lt-LT"/>
                        </w:rPr>
                        <w:t>34</w:t>
                      </w:r>
                    </w:sdtContent>
                  </w:sdt>
                  <w:r>
                    <w:rPr>
                      <w:szCs w:val="24"/>
                      <w:lang w:eastAsia="lt-LT"/>
                    </w:rPr>
                    <w:t xml:space="preserve">.  Parengtos profesinio mokymo p</w:t>
                  </w:r>
                  <w:r>
                    <w:rPr>
                      <w:color w:val="000000"/>
                      <w:szCs w:val="24"/>
                      <w:lang w:eastAsia="lt-LT"/>
                    </w:rPr>
                    <w:t xml:space="preserve">rogramos ar jos modulio vertinimas atliekamas per 20 darbo dienų nuo parengtos profesinio mokymo programos ar jos modulio pateikimo Centrui vertinti dienos. Šis terminas dėl objektyvių priežasčių gali būti pratęstas, bet ne ilgesniam kaip 10 darbo dienų terminui. </w:t>
                  </w:r>
                </w:p>
              </w:sdtContent>
            </w:sdt>
            <w:sdt>
              <w:sdtPr>
                <w:alias w:val="35 p."/>
                <w:tag w:val="part_32f0238e874c4591bb8512d7075adf3a"/>
                <w:lock w:val="sdtLocked"/>
                <w:richText/>
              </w:sdtPr>
              <w:sdtContent>
                <w:p>
                  <w:pPr>
                    <w:ind w:firstLine="1134"/>
                    <w:jc w:val="both"/>
                    <w:textAlignment w:val="center"/>
                    <w:rPr>
                      <w:color w:val="000000"/>
                      <w:szCs w:val="24"/>
                      <w:lang w:eastAsia="lt-LT"/>
                    </w:rPr>
                  </w:pPr>
                  <w:sdt>
                    <w:sdtPr>
                      <w:alias w:val="Numeris"/>
                      <w:tag w:val="nr_32f0238e874c4591bb8512d7075adf3a"/>
                      <w:lock w:val="sdtLocked"/>
                      <w:richText/>
                    </w:sdtPr>
                    <w:sdtContent>
                      <w:r>
                        <w:rPr>
                          <w:color w:val="000000"/>
                          <w:szCs w:val="24"/>
                          <w:lang w:eastAsia="lt-LT"/>
                        </w:rPr>
                        <w:t>35</w:t>
                      </w:r>
                    </w:sdtContent>
                  </w:sdt>
                  <w:r>
                    <w:rPr>
                      <w:color w:val="000000"/>
                      <w:szCs w:val="24"/>
                      <w:lang w:eastAsia="lt-LT"/>
                    </w:rPr>
                    <w:t xml:space="preserve">. Atliekant parengtos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programą vertinusių  Sektorinio profesinio komiteto narių ir kitų specialistų, jei jie pasitelkiami, vertinimo išvados. Profesinio mokymo programos vertinimo formoje nurodoma profesinio mokymo programos ar jos modulio vertinimo išvada: </w:t>
                  </w:r>
                </w:p>
                <w:sdt>
                  <w:sdtPr>
                    <w:alias w:val="35.1 pp."/>
                    <w:tag w:val="part_e8d7278b51784e249ed025418253f39a"/>
                    <w:lock w:val="sdtLocked"/>
                    <w:richText/>
                  </w:sdtPr>
                  <w:sdtContent>
                    <w:p>
                      <w:pPr>
                        <w:ind w:firstLine="1134"/>
                        <w:jc w:val="both"/>
                        <w:textAlignment w:val="center"/>
                        <w:rPr>
                          <w:color w:val="000000"/>
                          <w:szCs w:val="24"/>
                          <w:lang w:eastAsia="lt-LT"/>
                        </w:rPr>
                      </w:pPr>
                      <w:sdt>
                        <w:sdtPr>
                          <w:alias w:val="Numeris"/>
                          <w:tag w:val="nr_e8d7278b51784e249ed025418253f39a"/>
                          <w:lock w:val="sdtLocked"/>
                          <w:richText/>
                        </w:sdtPr>
                        <w:sdtContent>
                          <w:r>
                            <w:rPr>
                              <w:color w:val="000000"/>
                              <w:szCs w:val="24"/>
                              <w:lang w:eastAsia="lt-LT"/>
                            </w:rPr>
                            <w:t>35.1</w:t>
                          </w:r>
                        </w:sdtContent>
                      </w:sdt>
                      <w:r>
                        <w:rPr>
                          <w:color w:val="000000"/>
                          <w:szCs w:val="24"/>
                          <w:lang w:eastAsia="lt-LT"/>
                        </w:rPr>
                        <w:t>. patvirtinti ir teikti registruoti arba grąžinti Rengėjui registruoti – kai profesinio mokymo programa ar jos modulis buvo įvertinta teigiamai;</w:t>
                      </w:r>
                    </w:p>
                  </w:sdtContent>
                </w:sdt>
                <w:sdt>
                  <w:sdtPr>
                    <w:alias w:val="35.2 pp."/>
                    <w:tag w:val="part_479ff95d6d1f4424a8921466777c8205"/>
                    <w:lock w:val="sdtLocked"/>
                    <w:richText/>
                  </w:sdtPr>
                  <w:sdtContent>
                    <w:p>
                      <w:pPr>
                        <w:ind w:firstLine="1134"/>
                        <w:jc w:val="both"/>
                        <w:textAlignment w:val="center"/>
                        <w:rPr>
                          <w:color w:val="000000"/>
                          <w:szCs w:val="24"/>
                          <w:lang w:eastAsia="lt-LT"/>
                        </w:rPr>
                      </w:pPr>
                      <w:sdt>
                        <w:sdtPr>
                          <w:alias w:val="Numeris"/>
                          <w:tag w:val="nr_479ff95d6d1f4424a8921466777c8205"/>
                          <w:lock w:val="sdtLocked"/>
                          <w:richText/>
                        </w:sdtPr>
                        <w:sdtContent>
                          <w:r>
                            <w:rPr>
                              <w:color w:val="000000"/>
                              <w:szCs w:val="24"/>
                              <w:lang w:eastAsia="lt-LT"/>
                            </w:rPr>
                            <w:t>35.2</w:t>
                          </w:r>
                        </w:sdtContent>
                      </w:sdt>
                      <w:r>
                        <w:rPr>
                          <w:color w:val="000000"/>
                          <w:szCs w:val="24"/>
                          <w:lang w:eastAsia="lt-LT"/>
                        </w:rPr>
                        <w:t>. grąžinti tobulinti Rengėjui – kai p</w:t>
                      </w:r>
                      <w:r>
                        <w:rPr>
                          <w:szCs w:val="24"/>
                          <w:lang w:eastAsia="lt-LT"/>
                        </w:rPr>
                        <w:t>rofesinio mokymo p</w:t>
                      </w:r>
                      <w:r>
                        <w:rPr>
                          <w:color w:val="000000"/>
                          <w:szCs w:val="24"/>
                          <w:lang w:eastAsia="lt-LT"/>
                        </w:rPr>
                        <w:t>rogramoje ar jos modulyje yra nustatyti techninio pobūdžio neatitikimai Aprašo šiame skyriuje nustatytiems profesinio mokymo programos ar jos modulio vertinimo kriterijams;</w:t>
                      </w:r>
                    </w:p>
                  </w:sdtContent>
                </w:sdt>
                <w:sdt>
                  <w:sdtPr>
                    <w:alias w:val="35.3 pp."/>
                    <w:tag w:val="part_0b8e5cf829ad4f16a9b943a423721351"/>
                    <w:lock w:val="sdtLocked"/>
                    <w:richText/>
                  </w:sdtPr>
                  <w:sdtContent>
                    <w:p>
                      <w:pPr>
                        <w:ind w:firstLine="1134"/>
                        <w:jc w:val="both"/>
                        <w:textAlignment w:val="center"/>
                        <w:rPr>
                          <w:color w:val="000000"/>
                          <w:szCs w:val="24"/>
                          <w:lang w:eastAsia="lt-LT"/>
                        </w:rPr>
                      </w:pPr>
                      <w:sdt>
                        <w:sdtPr>
                          <w:alias w:val="Numeris"/>
                          <w:tag w:val="nr_0b8e5cf829ad4f16a9b943a423721351"/>
                          <w:lock w:val="sdtLocked"/>
                          <w:richText/>
                        </w:sdtPr>
                        <w:sdtContent>
                          <w:r>
                            <w:rPr>
                              <w:color w:val="000000"/>
                              <w:szCs w:val="24"/>
                              <w:lang w:eastAsia="lt-LT"/>
                            </w:rPr>
                            <w:t>35.3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36 p."/>
                <w:tag w:val="part_c4d3d9fab72f4e00b0e0aa52839b60b4"/>
                <w:lock w:val="sdtLocked"/>
                <w:richText/>
              </w:sdtPr>
              <w:sdtContent>
                <w:p>
                  <w:pPr>
                    <w:ind w:firstLine="1134"/>
                    <w:jc w:val="both"/>
                    <w:textAlignment w:val="center"/>
                    <w:rPr>
                      <w:szCs w:val="24"/>
                      <w:lang w:eastAsia="lt-LT"/>
                    </w:rPr>
                  </w:pPr>
                  <w:sdt>
                    <w:sdtPr>
                      <w:alias w:val="Numeris"/>
                      <w:tag w:val="nr_c4d3d9fab72f4e00b0e0aa52839b60b4"/>
                      <w:lock w:val="sdtLocked"/>
                      <w:richText/>
                    </w:sdtPr>
                    <w:sdtContent>
                      <w:r>
                        <w:rPr>
                          <w:color w:val="000000"/>
                          <w:szCs w:val="24"/>
                          <w:lang w:eastAsia="lt-LT"/>
                        </w:rPr>
                        <w:t>36</w:t>
                      </w:r>
                    </w:sdtContent>
                  </w:sdt>
                  <w:r>
                    <w:rPr>
                      <w:color w:val="000000"/>
                      <w:szCs w:val="24"/>
                      <w:lang w:eastAsia="lt-LT"/>
                    </w:rPr>
                    <w:t xml:space="preserve">. Centras informuoja Rengėją apie profesinio mokymo programos ar jos modulio vertinimo rezultatus kartu su </w:t>
                  </w:r>
                  <w:r>
                    <w:rPr>
                      <w:szCs w:val="24"/>
                      <w:lang w:eastAsia="lt-LT"/>
                    </w:rPr>
                    <w:t xml:space="preserve">profesinio mokymo programa ar jos moduliu Centrui pateiktame prašyme  </w:t>
                  </w:r>
                  <w:r>
                    <w:rPr>
                      <w:color w:val="000000"/>
                      <w:szCs w:val="24"/>
                      <w:lang w:eastAsia="lt-LT"/>
                    </w:rPr>
                    <w:t xml:space="preserve">nurodytu elektroninio pašto adresu. </w:t>
                  </w:r>
                </w:p>
              </w:sdtContent>
            </w:sdt>
            <w:sdt>
              <w:sdtPr>
                <w:alias w:val="37 p."/>
                <w:tag w:val="part_dd81b882709e4e66b1a4ce6217a47ebb"/>
                <w:lock w:val="sdtLocked"/>
                <w:richText/>
              </w:sdtPr>
              <w:sdtContent>
                <w:p>
                  <w:pPr>
                    <w:ind w:firstLine="1134"/>
                    <w:jc w:val="both"/>
                    <w:textAlignment w:val="center"/>
                    <w:rPr>
                      <w:color w:val="000000"/>
                      <w:szCs w:val="24"/>
                      <w:lang w:eastAsia="lt-LT"/>
                    </w:rPr>
                  </w:pPr>
                  <w:sdt>
                    <w:sdtPr>
                      <w:alias w:val="Numeris"/>
                      <w:tag w:val="nr_dd81b882709e4e66b1a4ce6217a47ebb"/>
                      <w:lock w:val="sdtLocked"/>
                      <w:richText/>
                    </w:sdtPr>
                    <w:sdtContent>
                      <w:r>
                        <w:rPr>
                          <w:szCs w:val="24"/>
                          <w:lang w:eastAsia="lt-LT"/>
                        </w:rPr>
                        <w:t>37</w:t>
                      </w:r>
                    </w:sdtContent>
                  </w:sdt>
                  <w:r>
                    <w:rPr>
                      <w:szCs w:val="24"/>
                      <w:lang w:eastAsia="lt-LT"/>
                    </w:rPr>
                    <w:t>. Grąžintą tobulinti profesinio mokymo</w:t>
                  </w:r>
                  <w:r>
                    <w:rPr>
                      <w:color w:val="000000"/>
                      <w:szCs w:val="24"/>
                      <w:lang w:eastAsia="lt-LT"/>
                    </w:rPr>
                    <w:t xml:space="preserve"> programą ar jos modulį Rengėjas turi pateikti pakartotinai vertinti Centrui ne vėliau kaip per 10 darbo dienų nuo vertinimo išvados gavimo dienos. Pakartotinis profesinio mokymo programos vertinimas atliekamas per 10 darbo dienų nuo profesinio mokymo programos ar jos modulio pakartotinio pateikimo Centrui vertinti dienos. Vertinimo metu tikrinama, ar profesinio mokymo programa ar jos modulis yra pakoreguota (pakoreguotas) atsižvelgiant į vertinimo metu nustatytus techninio pobūdžio neatitikimus.</w:t>
                  </w:r>
                </w:p>
              </w:sdtContent>
            </w:sdt>
            <w:sdt>
              <w:sdtPr>
                <w:alias w:val="38 p."/>
                <w:tag w:val="part_0e35ff1b72d844909f07cf344fa29242"/>
                <w:lock w:val="sdtLocked"/>
                <w:richText/>
              </w:sdtPr>
              <w:sdtContent>
                <w:p>
                  <w:pPr>
                    <w:ind w:firstLine="1134"/>
                    <w:jc w:val="both"/>
                    <w:textAlignment w:val="center"/>
                    <w:rPr>
                      <w:szCs w:val="24"/>
                      <w:lang w:eastAsia="lt-LT"/>
                    </w:rPr>
                  </w:pPr>
                  <w:sdt>
                    <w:sdtPr>
                      <w:alias w:val="Numeris"/>
                      <w:tag w:val="nr_0e35ff1b72d844909f07cf344fa29242"/>
                      <w:lock w:val="sdtLocked"/>
                      <w:richText/>
                    </w:sdtPr>
                    <w:sdtContent>
                      <w:r>
                        <w:rPr>
                          <w:color w:val="000000"/>
                          <w:szCs w:val="24"/>
                          <w:lang w:eastAsia="lt-LT"/>
                        </w:rPr>
                        <w:t>38</w:t>
                      </w:r>
                    </w:sdtContent>
                  </w:sdt>
                  <w:r>
                    <w:rPr>
                      <w:color w:val="000000"/>
                      <w:szCs w:val="24"/>
                      <w:lang w:eastAsia="lt-LT"/>
                    </w:rPr>
                    <w:t xml:space="preserve">. Atmestą programą pakartotinai vertinti galima teikti ne mažiau kaip po 30 darbo dienų. </w:t>
                  </w:r>
                </w:p>
              </w:sdtContent>
            </w:sdt>
            <w:sdt>
              <w:sdtPr>
                <w:alias w:val="39 p."/>
                <w:tag w:val="part_ffb0f33fd13640e2aa9db102321a862c"/>
                <w:lock w:val="sdtLocked"/>
                <w:richText/>
              </w:sdtPr>
              <w:sdtContent>
                <w:p>
                  <w:pPr>
                    <w:ind w:firstLine="1134"/>
                    <w:jc w:val="both"/>
                    <w:textAlignment w:val="center"/>
                    <w:rPr>
                      <w:color w:val="000000"/>
                      <w:szCs w:val="24"/>
                      <w:lang w:eastAsia="lt-LT"/>
                    </w:rPr>
                  </w:pPr>
                  <w:sdt>
                    <w:sdtPr>
                      <w:alias w:val="Numeris"/>
                      <w:tag w:val="nr_ffb0f33fd13640e2aa9db102321a862c"/>
                      <w:lock w:val="sdtLocked"/>
                      <w:richText/>
                    </w:sdtPr>
                    <w:sdtContent>
                      <w:r>
                        <w:rPr>
                          <w:color w:val="000000"/>
                          <w:szCs w:val="24"/>
                          <w:lang w:eastAsia="lt-LT"/>
                        </w:rPr>
                        <w:t>39</w:t>
                      </w:r>
                    </w:sdtContent>
                  </w:sdt>
                  <w:r>
                    <w:rPr>
                      <w:color w:val="000000"/>
                      <w:szCs w:val="24"/>
                      <w:lang w:eastAsia="lt-LT"/>
                    </w:rPr>
                    <w:t>. Atliekant atnaujintos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Sektorinio profesinio komiteto narių ir kitų specialistų, jei jie pasitelkiami, vertinimo išvados. Profesinio mokymo programos vertinimo formoje nurodoma profesinio mokymo programos vertinimo išvada:</w:t>
                  </w:r>
                </w:p>
                <w:sdt>
                  <w:sdtPr>
                    <w:alias w:val="39.1 pp."/>
                    <w:tag w:val="part_430a0ee747d04141a9b4d554f2f4298b"/>
                    <w:lock w:val="sdtLocked"/>
                    <w:richText/>
                  </w:sdtPr>
                  <w:sdtContent>
                    <w:p>
                      <w:pPr>
                        <w:ind w:firstLine="1134"/>
                        <w:jc w:val="both"/>
                        <w:textAlignment w:val="center"/>
                        <w:rPr>
                          <w:color w:val="000000"/>
                          <w:szCs w:val="24"/>
                          <w:lang w:eastAsia="lt-LT"/>
                        </w:rPr>
                      </w:pPr>
                      <w:sdt>
                        <w:sdtPr>
                          <w:alias w:val="Numeris"/>
                          <w:tag w:val="nr_430a0ee747d04141a9b4d554f2f4298b"/>
                          <w:lock w:val="sdtLocked"/>
                          <w:richText/>
                        </w:sdtPr>
                        <w:sdtContent>
                          <w:r>
                            <w:rPr>
                              <w:color w:val="000000"/>
                              <w:szCs w:val="24"/>
                              <w:lang w:eastAsia="lt-LT"/>
                            </w:rPr>
                            <w:t>39.1</w:t>
                          </w:r>
                        </w:sdtContent>
                      </w:sdt>
                      <w:r>
                        <w:rPr>
                          <w:color w:val="000000"/>
                          <w:szCs w:val="24"/>
                          <w:lang w:eastAsia="lt-LT"/>
                        </w:rPr>
                        <w:t>. patvirtinti ir teikti registruoti – kai atnaujinta profesinio mokymo programa ar jos modulis buvo įvertinta teigiamai;</w:t>
                      </w:r>
                    </w:p>
                  </w:sdtContent>
                </w:sdt>
                <w:sdt>
                  <w:sdtPr>
                    <w:alias w:val="39.2 pp."/>
                    <w:tag w:val="part_c3b7693afa8e4eea8a36287ced7a3747"/>
                    <w:lock w:val="sdtLocked"/>
                    <w:richText/>
                  </w:sdtPr>
                  <w:sdtContent>
                    <w:p>
                      <w:pPr>
                        <w:ind w:firstLine="1134"/>
                        <w:jc w:val="both"/>
                        <w:textAlignment w:val="center"/>
                        <w:rPr>
                          <w:color w:val="000000"/>
                          <w:szCs w:val="24"/>
                          <w:lang w:eastAsia="lt-LT"/>
                        </w:rPr>
                      </w:pPr>
                      <w:sdt>
                        <w:sdtPr>
                          <w:alias w:val="Numeris"/>
                          <w:tag w:val="nr_c3b7693afa8e4eea8a36287ced7a3747"/>
                          <w:lock w:val="sdtLocked"/>
                          <w:richText/>
                        </w:sdtPr>
                        <w:sdtContent>
                          <w:r>
                            <w:rPr>
                              <w:color w:val="000000"/>
                              <w:szCs w:val="24"/>
                              <w:lang w:eastAsia="lt-LT"/>
                            </w:rPr>
                            <w:t>39.2</w:t>
                          </w:r>
                        </w:sdtContent>
                      </w:sdt>
                      <w:r>
                        <w:rPr>
                          <w:color w:val="000000"/>
                          <w:szCs w:val="24"/>
                          <w:lang w:eastAsia="lt-LT"/>
                        </w:rPr>
                        <w:t>. grąžinti tobulinti Centrui – kai p</w:t>
                      </w:r>
                      <w:r>
                        <w:rPr>
                          <w:szCs w:val="24"/>
                          <w:lang w:eastAsia="lt-LT"/>
                        </w:rPr>
                        <w:t>rofesinio mokymo p</w:t>
                      </w:r>
                      <w:r>
                        <w:rPr>
                          <w:color w:val="000000"/>
                          <w:szCs w:val="24"/>
                          <w:lang w:eastAsia="lt-LT"/>
                        </w:rPr>
                        <w:t>rogramoje ar jos modulyje yra nustatyti techninio pobūdžio neatitikimai Aprašo šiame skyriuje nustatytiems profesinio mokymo programos ar jos modulio vertinimo kriterijams;</w:t>
                      </w:r>
                    </w:p>
                  </w:sdtContent>
                </w:sdt>
                <w:sdt>
                  <w:sdtPr>
                    <w:alias w:val="39.3 pp."/>
                    <w:tag w:val="part_bc43300d887b45239e25949e88eaae8e"/>
                    <w:lock w:val="sdtLocked"/>
                    <w:richText/>
                  </w:sdtPr>
                  <w:sdtContent>
                    <w:p>
                      <w:pPr>
                        <w:ind w:firstLine="1134"/>
                        <w:jc w:val="both"/>
                        <w:textAlignment w:val="center"/>
                        <w:rPr>
                          <w:color w:val="000000"/>
                          <w:szCs w:val="24"/>
                          <w:lang w:eastAsia="lt-LT"/>
                        </w:rPr>
                      </w:pPr>
                      <w:sdt>
                        <w:sdtPr>
                          <w:alias w:val="Numeris"/>
                          <w:tag w:val="nr_bc43300d887b45239e25949e88eaae8e"/>
                          <w:lock w:val="sdtLocked"/>
                          <w:richText/>
                        </w:sdtPr>
                        <w:sdtContent>
                          <w:r>
                            <w:rPr>
                              <w:color w:val="000000"/>
                              <w:szCs w:val="24"/>
                              <w:lang w:eastAsia="lt-LT"/>
                            </w:rPr>
                            <w:t>39.3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40 p."/>
                <w:tag w:val="part_a9e14905ec6a4b72be880ea8e42e325d"/>
                <w:lock w:val="sdtLocked"/>
                <w:richText/>
              </w:sdtPr>
              <w:sdtContent>
                <w:p>
                  <w:pPr>
                    <w:ind w:firstLine="1134"/>
                    <w:jc w:val="both"/>
                    <w:textAlignment w:val="center"/>
                    <w:rPr>
                      <w:szCs w:val="24"/>
                      <w:lang w:eastAsia="lt-LT"/>
                    </w:rPr>
                  </w:pPr>
                  <w:sdt>
                    <w:sdtPr>
                      <w:alias w:val="Numeris"/>
                      <w:tag w:val="nr_a9e14905ec6a4b72be880ea8e42e325d"/>
                      <w:lock w:val="sdtLocked"/>
                      <w:richText/>
                    </w:sdtPr>
                    <w:sdtContent>
                      <w:r>
                        <w:rPr>
                          <w:szCs w:val="24"/>
                          <w:lang w:eastAsia="lt-LT"/>
                        </w:rPr>
                        <w:t>40</w:t>
                      </w:r>
                    </w:sdtContent>
                  </w:sdt>
                  <w:r>
                    <w:rPr>
                      <w:szCs w:val="24"/>
                      <w:lang w:eastAsia="lt-LT"/>
                    </w:rPr>
                    <w:t xml:space="preserve">. Centro direktorius arba Rengėjas parengtą arba atnaujintą formaliojo profesinio mokymo programą, vadovaudamasis Studijų, mokymo programų ir kvalifikacijų registro nuostatais, patvirtintais Lietuvos Respublikos Vyriausybės 2015 m. rugpjūčio 26 d. nutarimu Nr. 895 „Dėl Studijų, mokymo programų ir kvalifikacijų registro reorganizavimo ir Studijų, mokymo programų ir kvalifikacijų registro nuostatų patvirtinimo“, ir Studijų, mokymo programų ir kvalifikacijų registro objektų registravimo tvarkos aprašu, patvirtintu Lietuvos Respublikos švietimo ir mokslo ministro 2015 m. gruodžio 23 d. įsakymu Nr. V-1335 „Dėl Studijų, mokymo programų ir kvalifikacijų registro objektų registravimo tvarkos aprašo patvirtinimo“, teikia Studijų, mokymo programų ir kvalifikacijų registro tvarkytojui, t. y. Švietimo informacinių technologijų centrui (toliau – ITC)  įregistruoti. Neformaliojo profesinio mokymo programos ir jų moduliai Studijų, mokymo programų ir kvalifikacijų registre registruojami vadovaujantis Studijų, mokymo programų ir kvalifikacijų registro nuostatais ir Centro nustatytais bei su Sektoriniais profesiniais komitetais suderintais reikalavimais. Apie parengtą arba atnaujintą profesinio mokymo programą ar jos modulį Centras skelbia savo interneto svetainėje.  </w:t>
                  </w:r>
                </w:p>
              </w:sdtContent>
            </w:sdt>
            <w:sdt>
              <w:sdtPr>
                <w:alias w:val="41 p."/>
                <w:tag w:val="part_917ff9fdd8eb432a91578b0ad6368916"/>
                <w:lock w:val="sdtLocked"/>
                <w:richText/>
              </w:sdtPr>
              <w:sdtContent>
                <w:p>
                  <w:pPr>
                    <w:ind w:firstLine="1134"/>
                    <w:jc w:val="both"/>
                    <w:textAlignment w:val="center"/>
                    <w:rPr>
                      <w:szCs w:val="24"/>
                      <w:lang w:eastAsia="lt-LT"/>
                    </w:rPr>
                  </w:pPr>
                  <w:sdt>
                    <w:sdtPr>
                      <w:alias w:val="Numeris"/>
                      <w:tag w:val="nr_917ff9fdd8eb432a91578b0ad6368916"/>
                      <w:lock w:val="sdtLocked"/>
                      <w:richText/>
                    </w:sdtPr>
                    <w:sdtContent>
                      <w:r>
                        <w:rPr>
                          <w:szCs w:val="24"/>
                          <w:lang w:eastAsia="lt-LT"/>
                        </w:rPr>
                        <w:t>41</w:t>
                      </w:r>
                    </w:sdtContent>
                  </w:sdt>
                  <w:r>
                    <w:rPr>
                      <w:szCs w:val="24"/>
                      <w:lang w:eastAsia="lt-LT"/>
                    </w:rPr>
                    <w:t xml:space="preserve">. Profesinio mokymo programa įsigalioja jos įregistravimo Studijų, mokymo programų ir kvalifikacijų registre dieną. Atnaujinta profesinio mokymo programa galioja po jos  įregistravimo Studijų, mokymo programų ir kvalifikacijų registre naujai priimtiems mokytis mokiniams.</w:t>
                  </w:r>
                </w:p>
              </w:sdtContent>
            </w:sdt>
            <w:sdt>
              <w:sdtPr>
                <w:alias w:val="42 p."/>
                <w:tag w:val="part_bc2218990c994cb9bbc69f6a1252d023"/>
                <w:lock w:val="sdtLocked"/>
                <w:richText/>
              </w:sdtPr>
              <w:sdtContent>
                <w:p>
                  <w:pPr>
                    <w:ind w:firstLine="1134"/>
                    <w:jc w:val="both"/>
                    <w:textAlignment w:val="center"/>
                    <w:rPr>
                      <w:szCs w:val="24"/>
                      <w:lang w:eastAsia="lt-LT"/>
                    </w:rPr>
                  </w:pPr>
                  <w:sdt>
                    <w:sdtPr>
                      <w:alias w:val="Numeris"/>
                      <w:tag w:val="nr_bc2218990c994cb9bbc69f6a1252d023"/>
                      <w:lock w:val="sdtLocked"/>
                      <w:richText/>
                    </w:sdtPr>
                    <w:sdtContent>
                      <w:r>
                        <w:rPr>
                          <w:szCs w:val="24"/>
                          <w:lang w:eastAsia="lt-LT"/>
                        </w:rPr>
                        <w:t>42</w:t>
                      </w:r>
                    </w:sdtContent>
                  </w:sdt>
                  <w:r>
                    <w:rPr>
                      <w:szCs w:val="24"/>
                      <w:lang w:eastAsia="lt-LT"/>
                    </w:rPr>
                    <w:t xml:space="preserve">. Centras Profesinio mokymo programą teikia Studijų, mokymo programų ir kvalifikacijų registro tvarkytojui išregistruoti Studijų, mokymo programų ir kvalifikacijų registro objektų registravimo tvarkos apraše nustatytais atvejais ir tvarka. </w:t>
                  </w:r>
                </w:p>
              </w:sdtContent>
            </w:sdt>
            <w:sdt>
              <w:sdtPr>
                <w:alias w:val="43 p."/>
                <w:tag w:val="part_271c93b704944522b634e5594990536f"/>
                <w:lock w:val="sdtLocked"/>
                <w:richText/>
              </w:sdtPr>
              <w:sdtContent>
                <w:p>
                  <w:pPr>
                    <w:overflowPunct w:val="0"/>
                    <w:ind w:right="4" w:firstLine="1134"/>
                    <w:jc w:val="both"/>
                    <w:textAlignment w:val="baseline"/>
                    <w:rPr>
                      <w:color w:val="000000"/>
                      <w:szCs w:val="24"/>
                      <w:lang w:eastAsia="lt-LT"/>
                    </w:rPr>
                  </w:pPr>
                  <w:sdt>
                    <w:sdtPr>
                      <w:alias w:val="Numeris"/>
                      <w:tag w:val="nr_271c93b704944522b634e5594990536f"/>
                      <w:lock w:val="sdtLocked"/>
                      <w:richText/>
                    </w:sdtPr>
                    <w:sdtContent>
                      <w:r>
                        <w:rPr>
                          <w:szCs w:val="24"/>
                        </w:rPr>
                        <w:t>43</w:t>
                      </w:r>
                    </w:sdtContent>
                  </w:sdt>
                  <w:r>
                    <w:rPr>
                      <w:szCs w:val="24"/>
                    </w:rPr>
                    <w:t>. Profesinio mokymo programų elektronines versijas Centras skelbia viešai savo interneto svetainėje. Informaciją apie profesinio mokymo programas viešai skelbia ITC AIKOS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Content>
        </w:sdt>
        <w:sdt>
          <w:sdtPr>
            <w:alias w:val="pabaiga"/>
            <w:tag w:val="part_eed59a30e87947bfa2db69d16f139082"/>
            <w:lock w:val="sdtLocked"/>
            <w:richText/>
          </w:sdtPr>
          <w:sdtContent>
            <w:p>
              <w:pPr>
                <w:spacing w:line="276" w:lineRule="auto"/>
                <w:jc w:val="center"/>
                <w:rPr>
                  <w:szCs w:val="24"/>
                </w:rPr>
              </w:pPr>
              <w:r>
                <w:rPr>
                  <w:szCs w:val="24"/>
                </w:rPr>
                <w:t>_______________________________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376c70f92811e89953b467accabea6">
            <w:r w:rsidRPr="00532B9F">
              <w:rPr>
                <w:rFonts w:ascii="Times New Roman" w:eastAsia="MS Mincho" w:hAnsi="Times New Roman"/>
                <w:sz w:val="20"/>
                <w:iCs/>
                <w:color w:val="0000FF" w:themeColor="hyperlink"/>
                <w:u w:val="single"/>
              </w:rPr>
              <w:t>V-1003</w:t>
            </w:r>
          </w:fldSimple>
          <w:r>
            <w:rPr>
              <w:rFonts w:ascii="Times New Roman" w:eastAsia="MS Mincho" w:hAnsi="Times New Roman"/>
              <w:sz w:val="20"/>
              <w:iCs/>
            </w:rPr>
            <w:t>,
2018-12-06,
paskelbta TAR 2018-12-06, i. k. 2018-19929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df09109e2011e9878fc525390407ce">
            <w:r w:rsidRPr="00532B9F">
              <w:rPr>
                <w:rFonts w:ascii="Times New Roman" w:eastAsia="MS Mincho" w:hAnsi="Times New Roman"/>
                <w:sz w:val="20"/>
                <w:iCs/>
                <w:color w:val="0000FF" w:themeColor="hyperlink"/>
                <w:u w:val="single"/>
              </w:rPr>
              <w:t>V-779</w:t>
            </w:r>
          </w:fldSimple>
          <w:r>
            <w:rPr>
              <w:rFonts w:ascii="Times New Roman" w:eastAsia="MS Mincho" w:hAnsi="Times New Roman"/>
              <w:sz w:val="20"/>
              <w:iCs/>
            </w:rPr>
            <w:t>,
2019-07-04,
paskelbta TAR 2019-07-04, i. k. 2019-11037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9063509c2911ea9515f752ff221ec9">
            <w:r w:rsidRPr="00532B9F">
              <w:rPr>
                <w:rFonts w:ascii="Times New Roman" w:eastAsia="MS Mincho" w:hAnsi="Times New Roman"/>
                <w:sz w:val="20"/>
                <w:iCs/>
                <w:color w:val="0000FF" w:themeColor="hyperlink"/>
                <w:u w:val="single"/>
              </w:rPr>
              <w:t>V-770</w:t>
            </w:r>
          </w:fldSimple>
          <w:r>
            <w:rPr>
              <w:rFonts w:ascii="Times New Roman" w:eastAsia="MS Mincho" w:hAnsi="Times New Roman"/>
              <w:sz w:val="20"/>
              <w:iCs/>
            </w:rPr>
            <w:t>,
2020-05-22,
paskelbta TAR 2020-05-22, i. k. 2020-10973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w:instrText>
    </w:r>
    <w:r>
      <w:rPr>
        <w:szCs w:val="24"/>
      </w:rPr>
      <w:instrText>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1"/>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49F9"/>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B1CA32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9503409">
      <w:bodyDiv w:val="1"/>
      <w:marLeft w:val="0"/>
      <w:marRight w:val="0"/>
      <w:marTop w:val="0"/>
      <w:marBottom w:val="0"/>
      <w:divBdr>
        <w:top w:val="none" w:sz="0" w:space="0" w:color="auto"/>
        <w:left w:val="none" w:sz="0" w:space="0" w:color="auto"/>
        <w:bottom w:val="none" w:sz="0" w:space="0" w:color="auto"/>
        <w:right w:val="none" w:sz="0" w:space="0" w:color="auto"/>
      </w:divBdr>
      <w:divsChild>
        <w:div w:id="1542745683">
          <w:marLeft w:val="0"/>
          <w:marRight w:val="0"/>
          <w:marTop w:val="0"/>
          <w:marBottom w:val="0"/>
          <w:divBdr>
            <w:top w:val="none" w:sz="0" w:space="0" w:color="auto"/>
            <w:left w:val="none" w:sz="0" w:space="0" w:color="auto"/>
            <w:bottom w:val="none" w:sz="0" w:space="0" w:color="auto"/>
            <w:right w:val="none" w:sz="0" w:space="0" w:color="auto"/>
          </w:divBdr>
          <w:divsChild>
            <w:div w:id="761221457">
              <w:marLeft w:val="0"/>
              <w:marRight w:val="0"/>
              <w:marTop w:val="0"/>
              <w:marBottom w:val="0"/>
              <w:divBdr>
                <w:top w:val="none" w:sz="0" w:space="0" w:color="auto"/>
                <w:left w:val="none" w:sz="0" w:space="0" w:color="auto"/>
                <w:bottom w:val="none" w:sz="0" w:space="0" w:color="auto"/>
                <w:right w:val="none" w:sz="0" w:space="0" w:color="auto"/>
              </w:divBdr>
              <w:divsChild>
                <w:div w:id="34040309">
                  <w:marLeft w:val="0"/>
                  <w:marRight w:val="0"/>
                  <w:marTop w:val="0"/>
                  <w:marBottom w:val="0"/>
                  <w:divBdr>
                    <w:top w:val="none" w:sz="0" w:space="0" w:color="auto"/>
                    <w:left w:val="none" w:sz="0" w:space="0" w:color="auto"/>
                    <w:bottom w:val="none" w:sz="0" w:space="0" w:color="auto"/>
                    <w:right w:val="none" w:sz="0" w:space="0" w:color="auto"/>
                  </w:divBdr>
                </w:div>
                <w:div w:id="1919049355">
                  <w:marLeft w:val="0"/>
                  <w:marRight w:val="0"/>
                  <w:marTop w:val="0"/>
                  <w:marBottom w:val="0"/>
                  <w:divBdr>
                    <w:top w:val="none" w:sz="0" w:space="0" w:color="auto"/>
                    <w:left w:val="none" w:sz="0" w:space="0" w:color="auto"/>
                    <w:bottom w:val="none" w:sz="0" w:space="0" w:color="auto"/>
                    <w:right w:val="none" w:sz="0" w:space="0" w:color="auto"/>
                  </w:divBdr>
                </w:div>
                <w:div w:id="270431444">
                  <w:marLeft w:val="0"/>
                  <w:marRight w:val="0"/>
                  <w:marTop w:val="0"/>
                  <w:marBottom w:val="0"/>
                  <w:divBdr>
                    <w:top w:val="none" w:sz="0" w:space="0" w:color="auto"/>
                    <w:left w:val="none" w:sz="0" w:space="0" w:color="auto"/>
                    <w:bottom w:val="none" w:sz="0" w:space="0" w:color="auto"/>
                    <w:right w:val="none" w:sz="0" w:space="0" w:color="auto"/>
                  </w:divBdr>
                </w:div>
                <w:div w:id="555314085">
                  <w:marLeft w:val="0"/>
                  <w:marRight w:val="0"/>
                  <w:marTop w:val="0"/>
                  <w:marBottom w:val="0"/>
                  <w:divBdr>
                    <w:top w:val="none" w:sz="0" w:space="0" w:color="auto"/>
                    <w:left w:val="none" w:sz="0" w:space="0" w:color="auto"/>
                    <w:bottom w:val="none" w:sz="0" w:space="0" w:color="auto"/>
                    <w:right w:val="none" w:sz="0" w:space="0" w:color="auto"/>
                  </w:divBdr>
                </w:div>
                <w:div w:id="1093084687">
                  <w:marLeft w:val="0"/>
                  <w:marRight w:val="0"/>
                  <w:marTop w:val="0"/>
                  <w:marBottom w:val="0"/>
                  <w:divBdr>
                    <w:top w:val="none" w:sz="0" w:space="0" w:color="auto"/>
                    <w:left w:val="none" w:sz="0" w:space="0" w:color="auto"/>
                    <w:bottom w:val="none" w:sz="0" w:space="0" w:color="auto"/>
                    <w:right w:val="none" w:sz="0" w:space="0" w:color="auto"/>
                  </w:divBdr>
                </w:div>
              </w:divsChild>
            </w:div>
            <w:div w:id="122358236">
              <w:marLeft w:val="0"/>
              <w:marRight w:val="0"/>
              <w:marTop w:val="0"/>
              <w:marBottom w:val="0"/>
              <w:divBdr>
                <w:top w:val="none" w:sz="0" w:space="0" w:color="auto"/>
                <w:left w:val="none" w:sz="0" w:space="0" w:color="auto"/>
                <w:bottom w:val="none" w:sz="0" w:space="0" w:color="auto"/>
                <w:right w:val="none" w:sz="0" w:space="0" w:color="auto"/>
              </w:divBdr>
              <w:divsChild>
                <w:div w:id="696002452">
                  <w:marLeft w:val="0"/>
                  <w:marRight w:val="0"/>
                  <w:marTop w:val="0"/>
                  <w:marBottom w:val="0"/>
                  <w:divBdr>
                    <w:top w:val="none" w:sz="0" w:space="0" w:color="auto"/>
                    <w:left w:val="none" w:sz="0" w:space="0" w:color="auto"/>
                    <w:bottom w:val="none" w:sz="0" w:space="0" w:color="auto"/>
                    <w:right w:val="none" w:sz="0" w:space="0" w:color="auto"/>
                  </w:divBdr>
                </w:div>
                <w:div w:id="1887714390">
                  <w:marLeft w:val="0"/>
                  <w:marRight w:val="0"/>
                  <w:marTop w:val="0"/>
                  <w:marBottom w:val="0"/>
                  <w:divBdr>
                    <w:top w:val="none" w:sz="0" w:space="0" w:color="auto"/>
                    <w:left w:val="none" w:sz="0" w:space="0" w:color="auto"/>
                    <w:bottom w:val="none" w:sz="0" w:space="0" w:color="auto"/>
                    <w:right w:val="none" w:sz="0" w:space="0" w:color="auto"/>
                  </w:divBdr>
                </w:div>
                <w:div w:id="1146239595">
                  <w:marLeft w:val="0"/>
                  <w:marRight w:val="0"/>
                  <w:marTop w:val="0"/>
                  <w:marBottom w:val="0"/>
                  <w:divBdr>
                    <w:top w:val="none" w:sz="0" w:space="0" w:color="auto"/>
                    <w:left w:val="none" w:sz="0" w:space="0" w:color="auto"/>
                    <w:bottom w:val="none" w:sz="0" w:space="0" w:color="auto"/>
                    <w:right w:val="none" w:sz="0" w:space="0" w:color="auto"/>
                  </w:divBdr>
                </w:div>
                <w:div w:id="1161388705">
                  <w:marLeft w:val="0"/>
                  <w:marRight w:val="0"/>
                  <w:marTop w:val="0"/>
                  <w:marBottom w:val="0"/>
                  <w:divBdr>
                    <w:top w:val="none" w:sz="0" w:space="0" w:color="auto"/>
                    <w:left w:val="none" w:sz="0" w:space="0" w:color="auto"/>
                    <w:bottom w:val="none" w:sz="0" w:space="0" w:color="auto"/>
                    <w:right w:val="none" w:sz="0" w:space="0" w:color="auto"/>
                  </w:divBdr>
                </w:div>
                <w:div w:id="1380662865">
                  <w:marLeft w:val="0"/>
                  <w:marRight w:val="0"/>
                  <w:marTop w:val="0"/>
                  <w:marBottom w:val="0"/>
                  <w:divBdr>
                    <w:top w:val="none" w:sz="0" w:space="0" w:color="auto"/>
                    <w:left w:val="none" w:sz="0" w:space="0" w:color="auto"/>
                    <w:bottom w:val="none" w:sz="0" w:space="0" w:color="auto"/>
                    <w:right w:val="none" w:sz="0" w:space="0" w:color="auto"/>
                  </w:divBdr>
                </w:div>
                <w:div w:id="1409032560">
                  <w:marLeft w:val="0"/>
                  <w:marRight w:val="0"/>
                  <w:marTop w:val="0"/>
                  <w:marBottom w:val="0"/>
                  <w:divBdr>
                    <w:top w:val="none" w:sz="0" w:space="0" w:color="auto"/>
                    <w:left w:val="none" w:sz="0" w:space="0" w:color="auto"/>
                    <w:bottom w:val="none" w:sz="0" w:space="0" w:color="auto"/>
                    <w:right w:val="none" w:sz="0" w:space="0" w:color="auto"/>
                  </w:divBdr>
                </w:div>
                <w:div w:id="1403483427">
                  <w:marLeft w:val="0"/>
                  <w:marRight w:val="0"/>
                  <w:marTop w:val="0"/>
                  <w:marBottom w:val="0"/>
                  <w:divBdr>
                    <w:top w:val="none" w:sz="0" w:space="0" w:color="auto"/>
                    <w:left w:val="none" w:sz="0" w:space="0" w:color="auto"/>
                    <w:bottom w:val="none" w:sz="0" w:space="0" w:color="auto"/>
                    <w:right w:val="none" w:sz="0" w:space="0" w:color="auto"/>
                  </w:divBdr>
                </w:div>
                <w:div w:id="1489786470">
                  <w:marLeft w:val="0"/>
                  <w:marRight w:val="0"/>
                  <w:marTop w:val="0"/>
                  <w:marBottom w:val="0"/>
                  <w:divBdr>
                    <w:top w:val="none" w:sz="0" w:space="0" w:color="auto"/>
                    <w:left w:val="none" w:sz="0" w:space="0" w:color="auto"/>
                    <w:bottom w:val="none" w:sz="0" w:space="0" w:color="auto"/>
                    <w:right w:val="none" w:sz="0" w:space="0" w:color="auto"/>
                  </w:divBdr>
                </w:div>
                <w:div w:id="764955539">
                  <w:marLeft w:val="0"/>
                  <w:marRight w:val="0"/>
                  <w:marTop w:val="0"/>
                  <w:marBottom w:val="0"/>
                  <w:divBdr>
                    <w:top w:val="none" w:sz="0" w:space="0" w:color="auto"/>
                    <w:left w:val="none" w:sz="0" w:space="0" w:color="auto"/>
                    <w:bottom w:val="none" w:sz="0" w:space="0" w:color="auto"/>
                    <w:right w:val="none" w:sz="0" w:space="0" w:color="auto"/>
                  </w:divBdr>
                </w:div>
                <w:div w:id="1539775375">
                  <w:marLeft w:val="0"/>
                  <w:marRight w:val="0"/>
                  <w:marTop w:val="0"/>
                  <w:marBottom w:val="0"/>
                  <w:divBdr>
                    <w:top w:val="none" w:sz="0" w:space="0" w:color="auto"/>
                    <w:left w:val="none" w:sz="0" w:space="0" w:color="auto"/>
                    <w:bottom w:val="none" w:sz="0" w:space="0" w:color="auto"/>
                    <w:right w:val="none" w:sz="0" w:space="0" w:color="auto"/>
                  </w:divBdr>
                </w:div>
                <w:div w:id="1447193973">
                  <w:marLeft w:val="0"/>
                  <w:marRight w:val="0"/>
                  <w:marTop w:val="0"/>
                  <w:marBottom w:val="0"/>
                  <w:divBdr>
                    <w:top w:val="none" w:sz="0" w:space="0" w:color="auto"/>
                    <w:left w:val="none" w:sz="0" w:space="0" w:color="auto"/>
                    <w:bottom w:val="none" w:sz="0" w:space="0" w:color="auto"/>
                    <w:right w:val="none" w:sz="0" w:space="0" w:color="auto"/>
                  </w:divBdr>
                </w:div>
                <w:div w:id="1564752681">
                  <w:marLeft w:val="0"/>
                  <w:marRight w:val="0"/>
                  <w:marTop w:val="0"/>
                  <w:marBottom w:val="0"/>
                  <w:divBdr>
                    <w:top w:val="none" w:sz="0" w:space="0" w:color="auto"/>
                    <w:left w:val="none" w:sz="0" w:space="0" w:color="auto"/>
                    <w:bottom w:val="none" w:sz="0" w:space="0" w:color="auto"/>
                    <w:right w:val="none" w:sz="0" w:space="0" w:color="auto"/>
                  </w:divBdr>
                </w:div>
                <w:div w:id="642926232">
                  <w:marLeft w:val="0"/>
                  <w:marRight w:val="0"/>
                  <w:marTop w:val="0"/>
                  <w:marBottom w:val="0"/>
                  <w:divBdr>
                    <w:top w:val="none" w:sz="0" w:space="0" w:color="auto"/>
                    <w:left w:val="none" w:sz="0" w:space="0" w:color="auto"/>
                    <w:bottom w:val="none" w:sz="0" w:space="0" w:color="auto"/>
                    <w:right w:val="none" w:sz="0" w:space="0" w:color="auto"/>
                  </w:divBdr>
                </w:div>
                <w:div w:id="1248073441">
                  <w:marLeft w:val="0"/>
                  <w:marRight w:val="0"/>
                  <w:marTop w:val="0"/>
                  <w:marBottom w:val="0"/>
                  <w:divBdr>
                    <w:top w:val="none" w:sz="0" w:space="0" w:color="auto"/>
                    <w:left w:val="none" w:sz="0" w:space="0" w:color="auto"/>
                    <w:bottom w:val="none" w:sz="0" w:space="0" w:color="auto"/>
                    <w:right w:val="none" w:sz="0" w:space="0" w:color="auto"/>
                  </w:divBdr>
                </w:div>
                <w:div w:id="1945839469">
                  <w:marLeft w:val="0"/>
                  <w:marRight w:val="0"/>
                  <w:marTop w:val="0"/>
                  <w:marBottom w:val="0"/>
                  <w:divBdr>
                    <w:top w:val="none" w:sz="0" w:space="0" w:color="auto"/>
                    <w:left w:val="none" w:sz="0" w:space="0" w:color="auto"/>
                    <w:bottom w:val="none" w:sz="0" w:space="0" w:color="auto"/>
                    <w:right w:val="none" w:sz="0" w:space="0" w:color="auto"/>
                  </w:divBdr>
                  <w:divsChild>
                    <w:div w:id="1216088271">
                      <w:marLeft w:val="0"/>
                      <w:marRight w:val="0"/>
                      <w:marTop w:val="0"/>
                      <w:marBottom w:val="0"/>
                      <w:divBdr>
                        <w:top w:val="none" w:sz="0" w:space="0" w:color="auto"/>
                        <w:left w:val="none" w:sz="0" w:space="0" w:color="auto"/>
                        <w:bottom w:val="none" w:sz="0" w:space="0" w:color="auto"/>
                        <w:right w:val="none" w:sz="0" w:space="0" w:color="auto"/>
                      </w:divBdr>
                    </w:div>
                    <w:div w:id="1972050061">
                      <w:marLeft w:val="0"/>
                      <w:marRight w:val="0"/>
                      <w:marTop w:val="0"/>
                      <w:marBottom w:val="0"/>
                      <w:divBdr>
                        <w:top w:val="none" w:sz="0" w:space="0" w:color="auto"/>
                        <w:left w:val="none" w:sz="0" w:space="0" w:color="auto"/>
                        <w:bottom w:val="none" w:sz="0" w:space="0" w:color="auto"/>
                        <w:right w:val="none" w:sz="0" w:space="0" w:color="auto"/>
                      </w:divBdr>
                    </w:div>
                    <w:div w:id="1937591464">
                      <w:marLeft w:val="0"/>
                      <w:marRight w:val="0"/>
                      <w:marTop w:val="0"/>
                      <w:marBottom w:val="0"/>
                      <w:divBdr>
                        <w:top w:val="none" w:sz="0" w:space="0" w:color="auto"/>
                        <w:left w:val="none" w:sz="0" w:space="0" w:color="auto"/>
                        <w:bottom w:val="none" w:sz="0" w:space="0" w:color="auto"/>
                        <w:right w:val="none" w:sz="0" w:space="0" w:color="auto"/>
                      </w:divBdr>
                    </w:div>
                  </w:divsChild>
                </w:div>
                <w:div w:id="144442248">
                  <w:marLeft w:val="0"/>
                  <w:marRight w:val="0"/>
                  <w:marTop w:val="0"/>
                  <w:marBottom w:val="0"/>
                  <w:divBdr>
                    <w:top w:val="none" w:sz="0" w:space="0" w:color="auto"/>
                    <w:left w:val="none" w:sz="0" w:space="0" w:color="auto"/>
                    <w:bottom w:val="none" w:sz="0" w:space="0" w:color="auto"/>
                    <w:right w:val="none" w:sz="0" w:space="0" w:color="auto"/>
                  </w:divBdr>
                </w:div>
              </w:divsChild>
            </w:div>
            <w:div w:id="360514455">
              <w:marLeft w:val="0"/>
              <w:marRight w:val="0"/>
              <w:marTop w:val="0"/>
              <w:marBottom w:val="0"/>
              <w:divBdr>
                <w:top w:val="none" w:sz="0" w:space="0" w:color="auto"/>
                <w:left w:val="none" w:sz="0" w:space="0" w:color="auto"/>
                <w:bottom w:val="none" w:sz="0" w:space="0" w:color="auto"/>
                <w:right w:val="none" w:sz="0" w:space="0" w:color="auto"/>
              </w:divBdr>
              <w:divsChild>
                <w:div w:id="1075203792">
                  <w:marLeft w:val="0"/>
                  <w:marRight w:val="0"/>
                  <w:marTop w:val="0"/>
                  <w:marBottom w:val="0"/>
                  <w:divBdr>
                    <w:top w:val="none" w:sz="0" w:space="0" w:color="auto"/>
                    <w:left w:val="none" w:sz="0" w:space="0" w:color="auto"/>
                    <w:bottom w:val="none" w:sz="0" w:space="0" w:color="auto"/>
                    <w:right w:val="none" w:sz="0" w:space="0" w:color="auto"/>
                  </w:divBdr>
                </w:div>
                <w:div w:id="2004621405">
                  <w:marLeft w:val="0"/>
                  <w:marRight w:val="0"/>
                  <w:marTop w:val="0"/>
                  <w:marBottom w:val="0"/>
                  <w:divBdr>
                    <w:top w:val="none" w:sz="0" w:space="0" w:color="auto"/>
                    <w:left w:val="none" w:sz="0" w:space="0" w:color="auto"/>
                    <w:bottom w:val="none" w:sz="0" w:space="0" w:color="auto"/>
                    <w:right w:val="none" w:sz="0" w:space="0" w:color="auto"/>
                  </w:divBdr>
                  <w:divsChild>
                    <w:div w:id="341666722">
                      <w:marLeft w:val="0"/>
                      <w:marRight w:val="0"/>
                      <w:marTop w:val="0"/>
                      <w:marBottom w:val="0"/>
                      <w:divBdr>
                        <w:top w:val="none" w:sz="0" w:space="0" w:color="auto"/>
                        <w:left w:val="none" w:sz="0" w:space="0" w:color="auto"/>
                        <w:bottom w:val="none" w:sz="0" w:space="0" w:color="auto"/>
                        <w:right w:val="none" w:sz="0" w:space="0" w:color="auto"/>
                      </w:divBdr>
                    </w:div>
                    <w:div w:id="1004818126">
                      <w:marLeft w:val="0"/>
                      <w:marRight w:val="0"/>
                      <w:marTop w:val="0"/>
                      <w:marBottom w:val="0"/>
                      <w:divBdr>
                        <w:top w:val="none" w:sz="0" w:space="0" w:color="auto"/>
                        <w:left w:val="none" w:sz="0" w:space="0" w:color="auto"/>
                        <w:bottom w:val="none" w:sz="0" w:space="0" w:color="auto"/>
                        <w:right w:val="none" w:sz="0" w:space="0" w:color="auto"/>
                      </w:divBdr>
                    </w:div>
                    <w:div w:id="1275090922">
                      <w:marLeft w:val="0"/>
                      <w:marRight w:val="0"/>
                      <w:marTop w:val="0"/>
                      <w:marBottom w:val="0"/>
                      <w:divBdr>
                        <w:top w:val="none" w:sz="0" w:space="0" w:color="auto"/>
                        <w:left w:val="none" w:sz="0" w:space="0" w:color="auto"/>
                        <w:bottom w:val="none" w:sz="0" w:space="0" w:color="auto"/>
                        <w:right w:val="none" w:sz="0" w:space="0" w:color="auto"/>
                      </w:divBdr>
                    </w:div>
                    <w:div w:id="1594121559">
                      <w:marLeft w:val="0"/>
                      <w:marRight w:val="0"/>
                      <w:marTop w:val="0"/>
                      <w:marBottom w:val="0"/>
                      <w:divBdr>
                        <w:top w:val="none" w:sz="0" w:space="0" w:color="auto"/>
                        <w:left w:val="none" w:sz="0" w:space="0" w:color="auto"/>
                        <w:bottom w:val="none" w:sz="0" w:space="0" w:color="auto"/>
                        <w:right w:val="none" w:sz="0" w:space="0" w:color="auto"/>
                      </w:divBdr>
                    </w:div>
                  </w:divsChild>
                </w:div>
                <w:div w:id="1986812495">
                  <w:marLeft w:val="0"/>
                  <w:marRight w:val="0"/>
                  <w:marTop w:val="0"/>
                  <w:marBottom w:val="0"/>
                  <w:divBdr>
                    <w:top w:val="none" w:sz="0" w:space="0" w:color="auto"/>
                    <w:left w:val="none" w:sz="0" w:space="0" w:color="auto"/>
                    <w:bottom w:val="none" w:sz="0" w:space="0" w:color="auto"/>
                    <w:right w:val="none" w:sz="0" w:space="0" w:color="auto"/>
                  </w:divBdr>
                  <w:divsChild>
                    <w:div w:id="862018117">
                      <w:marLeft w:val="0"/>
                      <w:marRight w:val="0"/>
                      <w:marTop w:val="0"/>
                      <w:marBottom w:val="0"/>
                      <w:divBdr>
                        <w:top w:val="none" w:sz="0" w:space="0" w:color="auto"/>
                        <w:left w:val="none" w:sz="0" w:space="0" w:color="auto"/>
                        <w:bottom w:val="none" w:sz="0" w:space="0" w:color="auto"/>
                        <w:right w:val="none" w:sz="0" w:space="0" w:color="auto"/>
                      </w:divBdr>
                    </w:div>
                    <w:div w:id="935792874">
                      <w:marLeft w:val="0"/>
                      <w:marRight w:val="0"/>
                      <w:marTop w:val="0"/>
                      <w:marBottom w:val="0"/>
                      <w:divBdr>
                        <w:top w:val="none" w:sz="0" w:space="0" w:color="auto"/>
                        <w:left w:val="none" w:sz="0" w:space="0" w:color="auto"/>
                        <w:bottom w:val="none" w:sz="0" w:space="0" w:color="auto"/>
                        <w:right w:val="none" w:sz="0" w:space="0" w:color="auto"/>
                      </w:divBdr>
                    </w:div>
                  </w:divsChild>
                </w:div>
                <w:div w:id="421874085">
                  <w:marLeft w:val="0"/>
                  <w:marRight w:val="0"/>
                  <w:marTop w:val="0"/>
                  <w:marBottom w:val="0"/>
                  <w:divBdr>
                    <w:top w:val="none" w:sz="0" w:space="0" w:color="auto"/>
                    <w:left w:val="none" w:sz="0" w:space="0" w:color="auto"/>
                    <w:bottom w:val="none" w:sz="0" w:space="0" w:color="auto"/>
                    <w:right w:val="none" w:sz="0" w:space="0" w:color="auto"/>
                  </w:divBdr>
                </w:div>
                <w:div w:id="1865901477">
                  <w:marLeft w:val="0"/>
                  <w:marRight w:val="0"/>
                  <w:marTop w:val="0"/>
                  <w:marBottom w:val="0"/>
                  <w:divBdr>
                    <w:top w:val="none" w:sz="0" w:space="0" w:color="auto"/>
                    <w:left w:val="none" w:sz="0" w:space="0" w:color="auto"/>
                    <w:bottom w:val="none" w:sz="0" w:space="0" w:color="auto"/>
                    <w:right w:val="none" w:sz="0" w:space="0" w:color="auto"/>
                  </w:divBdr>
                </w:div>
                <w:div w:id="60762096">
                  <w:marLeft w:val="0"/>
                  <w:marRight w:val="0"/>
                  <w:marTop w:val="0"/>
                  <w:marBottom w:val="0"/>
                  <w:divBdr>
                    <w:top w:val="none" w:sz="0" w:space="0" w:color="auto"/>
                    <w:left w:val="none" w:sz="0" w:space="0" w:color="auto"/>
                    <w:bottom w:val="none" w:sz="0" w:space="0" w:color="auto"/>
                    <w:right w:val="none" w:sz="0" w:space="0" w:color="auto"/>
                  </w:divBdr>
                </w:div>
                <w:div w:id="870806590">
                  <w:marLeft w:val="0"/>
                  <w:marRight w:val="0"/>
                  <w:marTop w:val="0"/>
                  <w:marBottom w:val="0"/>
                  <w:divBdr>
                    <w:top w:val="none" w:sz="0" w:space="0" w:color="auto"/>
                    <w:left w:val="none" w:sz="0" w:space="0" w:color="auto"/>
                    <w:bottom w:val="none" w:sz="0" w:space="0" w:color="auto"/>
                    <w:right w:val="none" w:sz="0" w:space="0" w:color="auto"/>
                  </w:divBdr>
                </w:div>
                <w:div w:id="250624652">
                  <w:marLeft w:val="0"/>
                  <w:marRight w:val="0"/>
                  <w:marTop w:val="0"/>
                  <w:marBottom w:val="0"/>
                  <w:divBdr>
                    <w:top w:val="none" w:sz="0" w:space="0" w:color="auto"/>
                    <w:left w:val="none" w:sz="0" w:space="0" w:color="auto"/>
                    <w:bottom w:val="none" w:sz="0" w:space="0" w:color="auto"/>
                    <w:right w:val="none" w:sz="0" w:space="0" w:color="auto"/>
                  </w:divBdr>
                </w:div>
                <w:div w:id="346446776">
                  <w:marLeft w:val="0"/>
                  <w:marRight w:val="0"/>
                  <w:marTop w:val="0"/>
                  <w:marBottom w:val="0"/>
                  <w:divBdr>
                    <w:top w:val="none" w:sz="0" w:space="0" w:color="auto"/>
                    <w:left w:val="none" w:sz="0" w:space="0" w:color="auto"/>
                    <w:bottom w:val="none" w:sz="0" w:space="0" w:color="auto"/>
                    <w:right w:val="none" w:sz="0" w:space="0" w:color="auto"/>
                  </w:divBdr>
                </w:div>
                <w:div w:id="921646874">
                  <w:marLeft w:val="0"/>
                  <w:marRight w:val="0"/>
                  <w:marTop w:val="0"/>
                  <w:marBottom w:val="0"/>
                  <w:divBdr>
                    <w:top w:val="none" w:sz="0" w:space="0" w:color="auto"/>
                    <w:left w:val="none" w:sz="0" w:space="0" w:color="auto"/>
                    <w:bottom w:val="none" w:sz="0" w:space="0" w:color="auto"/>
                    <w:right w:val="none" w:sz="0" w:space="0" w:color="auto"/>
                  </w:divBdr>
                </w:div>
                <w:div w:id="1957255495">
                  <w:marLeft w:val="0"/>
                  <w:marRight w:val="0"/>
                  <w:marTop w:val="0"/>
                  <w:marBottom w:val="0"/>
                  <w:divBdr>
                    <w:top w:val="none" w:sz="0" w:space="0" w:color="auto"/>
                    <w:left w:val="none" w:sz="0" w:space="0" w:color="auto"/>
                    <w:bottom w:val="none" w:sz="0" w:space="0" w:color="auto"/>
                    <w:right w:val="none" w:sz="0" w:space="0" w:color="auto"/>
                  </w:divBdr>
                </w:div>
              </w:divsChild>
            </w:div>
            <w:div w:id="83501728">
              <w:marLeft w:val="0"/>
              <w:marRight w:val="0"/>
              <w:marTop w:val="0"/>
              <w:marBottom w:val="0"/>
              <w:divBdr>
                <w:top w:val="none" w:sz="0" w:space="0" w:color="auto"/>
                <w:left w:val="none" w:sz="0" w:space="0" w:color="auto"/>
                <w:bottom w:val="none" w:sz="0" w:space="0" w:color="auto"/>
                <w:right w:val="none" w:sz="0" w:space="0" w:color="auto"/>
              </w:divBdr>
              <w:divsChild>
                <w:div w:id="858784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958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2.png"/>
  <Relationship Id="rId14" Type="http://schemas.openxmlformats.org/officeDocument/2006/relationships/header" Target="header7.xml"/>
  <Relationship Id="rId15" Type="http://schemas.openxmlformats.org/officeDocument/2006/relationships/header" Target="header8.xml"/>
  <Relationship Id="rId16" Type="http://schemas.openxmlformats.org/officeDocument/2006/relationships/footer" Target="footer7.xml"/>
  <Relationship Id="rId17" Type="http://schemas.openxmlformats.org/officeDocument/2006/relationships/footer" Target="footer8.xml"/>
  <Relationship Id="rId18" Type="http://schemas.openxmlformats.org/officeDocument/2006/relationships/header" Target="header9.xml"/>
  <Relationship Id="rId19" Type="http://schemas.openxmlformats.org/officeDocument/2006/relationships/footer" Target="footer9.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a3f7721dc354e5a893d430ef81ffcf7" PartId="ad24bbe1ca8f440d8cb5655c5321bec8">
    <Part Type="preambule" DocPartId="38c04e6069074d8cb1ef9f5e9ea9fe8e" PartId="cb363de402e1458f9db75bed1df71529"/>
    <Part Type="punktas" Nr="1" Abbr="1 p." DocPartId="44e0819764b749ba93056d6ba2a4dfdd" PartId="47e5cf5d2e024118a82359eef7b22895"/>
    <Part Type="punktas" Nr="2" Abbr="2 p." DocPartId="2f4b3ba2b5cb47fb83808e874a08ff9d" PartId="f1746915a3b14aa5af84404e061fda24">
      <Part Type="papunktis" Nr="2.1" Abbr="2.1 pp." DocPartId="3d1818470ba94a92bd55b49f77e2c79d" PartId="de1fcdd63ae545c9a14aa8a00674693d"/>
      <Part Type="papunktis" Nr="2.2" Abbr="2.2 pp." DocPartId="07d155ce8ae2402aac3a9cf51d5bf5a8" PartId="a64a18174a0247fd8a95620e94128114"/>
      <Part Type="papunktis" Nr="2.3" Abbr="2.3 pp." DocPartId="6f4981acc953449bb0ae386834d0d16e" PartId="e0006df870524fdbb8815395ba34a58a">
        <Part Type="papunktis" Nr="2.3.1" Abbr="2.3.1 pp." DocPartId="2c58f01c0bec471ab57bc403b48b5b91" PartId="311a074880b64b5991f36f3cc6193ac6"/>
        <Part Type="papunktis" Nr="2.3.2" Abbr="2.3.2 pp." DocPartId="12d4ac802fa54d75baabcd09012a9513" PartId="756600464e2442b3bad5375351383874"/>
        <Part Type="papunktis" Nr="2.3.3" Abbr="2.3.3 pp." DocPartId="7b9ab41e3af24981bdc1de6c9b63f476" PartId="58affbb6b141434cb0b8544ca9f1586c"/>
        <Part Type="papunktis" Nr="2.3.4" Abbr="2.3.4 pp." DocPartId="f503e5d175e7451c8f2ffb48f97e1362" PartId="2b94518bba354d74a6e5123c304bca3d"/>
        <Part Type="papunktis" Nr="2.3.5" Abbr="2.3.5 pp." DocPartId="48186a2db63548de8cf303d58118bd54" PartId="9d1903ad64bd45a0adf0629e6a8aba39"/>
        <Part Type="papunktis" Nr="2.3.6" Abbr="2.3.6 pp." DocPartId="d283ff2c3c4f49b8834cfc25cd0ea758" PartId="a6f3c0adbd7641c9ac08ae9cd5cc5d35"/>
        <Part Type="papunktis" Nr="2.3.7" Abbr="2.3.7 pp." DocPartId="f313cf307eb9472e9893ffe954ac8e3b" PartId="e2e8b9cfb3bb4b3abbcafc3600080708"/>
        <Part Type="papunktis" Nr="2.3.8" Abbr="2.3.8 pp." DocPartId="cf0275b7c4cf4c3b9e535bf9e1c14f71" PartId="fea4582c4c6b4499a91abb7b706c6569"/>
        <Part Type="papunktis" Nr="2.3.9" Abbr="2.3.9 pp." DocPartId="4f7a4e2620454c379fdbc5401b310372" PartId="5c857cc146e94e5f8c6cfe70c07f847c"/>
        <Part Type="papunktis" Nr="2.3.10" Abbr="2.3.10 pp." DocPartId="e6713588932f4f0e94c2726f48393e95" PartId="fd33535ea18f40e886fecd44429b25e9"/>
        <Part Type="papunktis" Nr="2.3.11" Abbr="2.3.11 pp." DocPartId="16094114fb6742669204eb203ca89bc2" PartId="3b59be15b5bf47ddbb87d4ce7bcd4e59"/>
        <Part Type="papunktis" Nr="2.3.12" Abbr="2.3.12 pp." DocPartId="dd1e4fe2e8c2479e94263e54a8e3479f" PartId="fdb78b08fb50462e8c73a2bf0cb7bfd1"/>
        <Part Type="papunktis" Nr="2.3.13" Abbr="2.3.13 pp." DocPartId="bd77ea94f9d24342bd8dd28c02487a88" PartId="f2c0301bca814248990ed88d910bfc40"/>
        <Part Type="papunktis" Nr="2.3.14" Abbr="2.3.14 pp." DocPartId="a021c5bed0b745c8824aa93181c43f64" PartId="8a11998d57e54132bc8846f09b38a52f"/>
        <Part Type="papunktis" Nr="2.3.15" Abbr="2.3.15 pp." DocPartId="b4bd416fd9224e82998869d2e34567e9" PartId="e52f99ad0caf40ba9e7cec6864c4b751"/>
        <Part Type="papunktis" Nr="2.3.16" Abbr="2.3.16 pp." DocPartId="86a7689c98a9483fa71a86a20f8d12d1" PartId="fdc4bf7054c940009d10cd3c577a096b"/>
        <Part Type="papunktis" Nr="2.3.17" Abbr="2.3.17 pp." DocPartId="00a14b1a6c204714ab85c3b8ab84d2fb" PartId="4c742350833a463d92194e891c6c5265"/>
        <Part Type="papunktis" Nr="2.3.18" Abbr="2.3.18 pp." DocPartId="6f6f6734cfeb48b8938a877b8b4bff96" PartId="50c9f1f99cd44e19a7c7e859c969e214"/>
        <Part Type="papunktis" Nr="2.3.19" Abbr="2.3.19 pp." DocPartId="3dec6c02ecf14b49a3ca2f8d004f42ac" PartId="65726db72478441785b7e3368170f2ad"/>
        <Part Type="papunktis" Nr="2.3.20" Abbr="2.3.20 pp." DocPartId="762ba7c64799463093908ba1454eb193" PartId="8aec24709d7c4b308ed84f47cb7ff35d"/>
        <Part Type="papunktis" Nr="2.3.21" Abbr="2.3.21 pp." DocPartId="4325d2c9a45d49eaa0da55e3a15d0d32" PartId="5dd6888954974319994255eaaae89a3d"/>
        <Part Type="papunktis" Nr="2.3.22" Abbr="2.3.22 pp." DocPartId="90e93c90ecd84d868ae13b2bb6c0b3c0" PartId="fadd8bdde212405780b9a2f0eff7fc67"/>
        <Part Type="papunktis" Nr="2.3.23" Abbr="2.3.23 pp." DocPartId="db84c39cfd124ae4aa01aa3b03590c2b" PartId="b43490d5dda84e02af19ddaf1c736764"/>
        <Part Type="papunktis" Nr="2.3.24" Abbr="2.3.24 pp." DocPartId="82d464306e8f42caa68cf8aa7e3d3756" PartId="ebddbe1374fd4476ad2fcdcb210ee60e"/>
        <Part Type="papunktis" Nr="2.3.25" Abbr="2.3.25 pp." DocPartId="293bc1289e054e9ab0d56ab21c05f57c" PartId="754b9f41ee234a10883285fe744156fe"/>
        <Part Type="papunktis" Nr="2.3.26" Abbr="2.3.26 pp." DocPartId="ce5138fc88364c8b8818a920f482ef20" PartId="202e03e3af8745d580614ce4378b9e28"/>
        <Part Type="papunktis" Nr="2.3.27" Abbr="2.3.27 pp." DocPartId="43ff90d34fa240a395e8803dbdb661ca" PartId="6c9026ffa4dc4bf497e102c75cb1fbb3"/>
        <Part Type="papunktis" Nr="2.3.28" Abbr="2.3.28 pp." DocPartId="ecf095260d3d4c4985f554ec22cc1a14" PartId="73bacf30951c4a4d9b51d53e94fe42ce"/>
        <Part Type="papunktis" Nr="2.3.29" Abbr="2.3.29 pp." DocPartId="3e2734ca31d245a6845c5e3658ffd150" PartId="bace1fb02bc142208b8a95f6f078d6f7"/>
        <Part Type="papunktis" Nr="2.3.30" Abbr="2.3.30 pp." DocPartId="3a92e3794cd341deab33772742afb48b" PartId="7f8ba584b3684aa4ab4d95386bdfccc5"/>
        <Part Type="papunktis" Nr="2.3.31" Abbr="2.3.31 pp." DocPartId="98c9642cfbe7484da80eebb89803f1c8" PartId="16fd3d72f3f64f269f5cf1b73b0d73bd"/>
        <Part Type="papunktis" Nr="2.3.32" Abbr="2.3.32 pp." DocPartId="8b147b2c7f494dfbbe64fa99f3d6c97c" PartId="04ad5910f3cb4164ba4350fb4a6eae05"/>
        <Part Type="papunktis" Nr="2.3.33" Abbr="2.3.33 pp." DocPartId="c7865b94e38f4a2e9a1e637db2b4c239" PartId="b651b87c172d4705ba394f77bf8207d8"/>
        <Part Type="papunktis" Nr="2.3.34" Abbr="2.3.34 pp." DocPartId="80ca078588284f639763d7d0902fa609" PartId="81c49955d788414f8b2225a58046ac40"/>
        <Part Type="papunktis" Nr="2.3.35" Abbr="2.3.35 pp." DocPartId="dcd53cdf146b4da1ba69afce97ed4fa0" PartId="57997a007a094ee49719a79fdd34b791"/>
        <Part Type="papunktis" Nr="2.3.36" Abbr="2.3.36 pp." DocPartId="e292d479bd844520a7b84ecbf828376b" PartId="9c88d06cb2794bc7ab0848678ede6169"/>
        <Part Type="papunktis" Nr="2.3.37" Abbr="2.3.37 pp." DocPartId="552ec5e95b0c4ded98de460c9fa41489" PartId="bfd89f886d6b4789b623c65797e33f0c"/>
        <Part Type="papunktis" Nr="2.3.38" Abbr="2.3.38 pp." DocPartId="a83f4074f0ca4179b1cb2a0c1a183544" PartId="45c792d6cc30485887a86ce37809e58b"/>
        <Part Type="papunktis" Nr="2.3.39" Abbr="2.3.39 pp." DocPartId="2c4f6bd46a914b0ab3e4cea9db3e13e0" PartId="8c71950f4e1040d8a844d58f03cbd43e"/>
        <Part Type="papunktis" Nr="2.3.40" Abbr="2.3.40 pp." DocPartId="4078d973d1b340189e6ee4c0b4a9a197" PartId="f161081d6331411cad41005edf973fa0"/>
        <Part Type="papunktis" Nr="2.3.41" Abbr="2.3.41 pp." DocPartId="57702a1054f040b38d2dd37026a5ef4d" PartId="42f1ea807b1c46be942869cf390e296d"/>
        <Part Type="papunktis" Nr="2.3.42" Abbr="2.3.42 pp." DocPartId="90a3beab2c774ecc94fb44bac4d6ebc4" PartId="81e434ca19444c6ba5a290755cc33a03"/>
        <Part Type="papunktis" Nr="2.3.43" Abbr="2.3.43 pp." DocPartId="6f4bcb67450544b6a12a1af17d14b1d8" PartId="a73d3d7f41984968a2eeb76bafa0a6a7"/>
        <Part Type="papunktis" Nr="2.3.44" Abbr="2.3.44 pp." DocPartId="f7e1fac022bc497b8120ccac6190c92b" PartId="b8f60c6049e14eb49e739ae6d371e576"/>
        <Part Type="papunktis" Nr="2.3.45" Abbr="2.3.45 pp." DocPartId="f6df1d733d6a4ac0bd6d576f3fef3709" PartId="ebbece284eb847c9bb7db5a76d4a7dc4"/>
        <Part Type="papunktis" Nr="2.3.46" Abbr="2.3.46 pp." DocPartId="6215caf601604bdba2f51d6a6d18e3e5" PartId="4aaa6ee53afb4348b2c5e0f144a516cd"/>
        <Part Type="papunktis" Nr="2.3.47" Abbr="2.3.47 pp." DocPartId="1319aeb440e54d3491de67a0244ef853" PartId="b0233d753ca84a3db339726f4e04ad8f"/>
        <Part Type="papunktis" Nr="2.3.48" Abbr="2.3.48 pp." DocPartId="b97a79c61299483898de7bcb1faa0ed7" PartId="7869419b17e3434697d82a48106f96f2"/>
        <Part Type="papunktis" Nr="2.3.49" Abbr="2.3.49 pp." DocPartId="2ae770f4628c4b688d93acc197c33385" PartId="9ede53c86a2144aa90a4f3dc9cdf6f50"/>
        <Part Type="papunktis" Nr="2.3.50" Abbr="2.3.50 pp." DocPartId="47c2ac4bf40d41c1b83267ca64fb6cf6" PartId="f202607a731e48e19ef57eaf136c8e7e"/>
        <Part Type="papunktis" Nr="2.3.51" Abbr="2.3.51 pp." DocPartId="8bd437edd7c74094bd11911d3add95de" PartId="c494f24e30b94e1d827d2930f522d75c"/>
        <Part Type="papunktis" Nr="2.3.52" Abbr="2.3.52 pp." DocPartId="202787edc665458ba083f054b15b6cb9" PartId="9e78726ac8fd459ca543b20f333ab07c"/>
        <Part Type="papunktis" Nr="2.3.53" Abbr="2.3.53 pp." DocPartId="b379dbb36f9e4116b8d1a9fb0836da32" PartId="4f8e0bd653b1404a8e768b52d4a36ba9"/>
        <Part Type="papunktis" Nr="2.3.54" Abbr="2.3.54 pp." DocPartId="6cc2157bfcff4918ad8cdd8541fbe4ea" PartId="62b01e7c9eee40c1b452e99442473142"/>
        <Part Type="papunktis" Nr="2.3.55" Abbr="2.3.55 pp." DocPartId="1cd950da48e94a849b74ed39e93691ab" PartId="869ba5def3af442da236f5a8b46cf353"/>
        <Part Type="papunktis" Nr="2.3.56" Abbr="2.3.56 pp." DocPartId="b08742bedaeb4506b5910d51b9eb35ea" PartId="30be80b2a8214dd78cb978b9f1a98a9d"/>
        <Part Type="papunktis" Nr="2.3.57" Abbr="2.3.57 pp." DocPartId="27a65dd6958c48eeadd7dc855ea0ce22" PartId="55fb670f9e1e478d95d77f345ec921e7"/>
        <Part Type="papunktis" Nr="2.3.58" Abbr="2.3.58 pp." DocPartId="5e46a5496c1f495ea2619272f15b6431" PartId="3fd8cd5712a948d8b6c4af2ebd5f13b9"/>
        <Part Type="papunktis" Nr="2.3.59" Abbr="2.3.59 pp." DocPartId="8517e6fc6e9547f99b4e1cc9bbbcac59" PartId="69df3923617f478089a92b47fadd184e"/>
        <Part Type="papunktis" Nr="2.3.60" Abbr="2.3.60 pp." DocPartId="af4d6ad5bd554cdb9389e2445faa52d3" PartId="7a516029be0949e7bc5c8dd91be30d8b"/>
        <Part Type="papunktis" Nr="2.3.61" Abbr="2.3.61 pp." DocPartId="163e6f5d58934ad28dba49ceb273026d" PartId="2c338adcd50c4fb1aefa2984ca7d4198"/>
        <Part Type="papunktis" Nr="2.3.62" Abbr="2.3.62 pp." DocPartId="cd9e1ec9a40d44778ae8be07d32419f4" PartId="e9e4a3d2793340d2b6a14bb18c52562e"/>
        <Part Type="papunktis" Nr="2.3.63" Abbr="2.3.63 pp." DocPartId="84e7c262ae924ddf9f1b682b5b4e6d2f" PartId="f478f225f6414fbebb9daca1e53b19dd"/>
        <Part Type="papunktis" Nr="2.3.64" Abbr="2.3.64 pp." DocPartId="e8b923eef73c44f1bc2212e9990d6630" PartId="39134fbdccd5411a871ef745f102d28c"/>
        <Part Type="papunktis" Nr="2.3.65" Abbr="2.3.65 pp." DocPartId="0c67ebb7af664293854fc4977a10adca" PartId="97b955bc28374e19986f29c3cd323e52"/>
        <Part Type="papunktis" Nr="2.3.66" Abbr="2.3.66 pp." DocPartId="c312d17ca05a4a659149deb7a8baa6c1" PartId="fccbda3c3a5849e28a4e71f309582b0d"/>
        <Part Type="papunktis" Nr="2.3.67" Abbr="2.3.67 pp." DocPartId="169369a75c6746218c832c9a674a22bd" PartId="71724778314c4430944a01dfaccc8148"/>
        <Part Type="papunktis" Nr="2.3.68" Abbr="2.3.68 pp." DocPartId="0d48f0fec1f140798397bd93e015dfa9" PartId="b10f2998d62b4a72a25b57f1f81b2ee6"/>
        <Part Type="papunktis" Nr="2.3.69" Abbr="2.3.69 pp." DocPartId="e53741e21c0140cdbb8612dc7a485978" PartId="d7f2f943dea149499bf565dceaff2303"/>
        <Part Type="papunktis" Nr="2.3.70" Abbr="2.3.70 pp." DocPartId="711af733945a43119fae75745b0b5609" PartId="1146765a6c534f38877c945f24e1abcd"/>
        <Part Type="papunktis" Nr="2.3.71" Abbr="2.3.71 pp." DocPartId="ecf5fa3c305544528bb4a7a665f4cc3c" PartId="a251079f6f534949866fa489c90b9eff"/>
        <Part Type="papunktis" Nr="2.3.72" Abbr="2.3.72 pp." DocPartId="71e3f44e103b4a3ea709ff25159fc889" PartId="068ccbbfd87a41669331b9601a7fc33f"/>
        <Part Type="papunktis" Nr="2.3.73" Abbr="2.3.73 pp." DocPartId="48ec853ff7a94b72b62b9c00d753ee2c" PartId="323b96719b6b4ef7a8af6798c053f2ad"/>
        <Part Type="papunktis" Nr="2.3.74" Abbr="2.3.74 pp." DocPartId="9f3843bad003454b90e304e9dbd7c9a9" PartId="14d15e31340c4f9282b372fe21b2be67"/>
        <Part Type="papunktis" Nr="2.3.75" Abbr="2.3.75 pp." DocPartId="26fe37ad345d42c5af89d919bed70fbf" PartId="89b4cce4feba48c58f00bba231415dbe"/>
        <Part Type="papunktis" Nr="2.3.76" Abbr="2.3.76 pp." DocPartId="0209b0f8498f45e783948cae0d39c8fe" PartId="436d8670b5c24f44a2248ad9c526e0fa"/>
        <Part Type="papunktis" Nr="2.3.77" Abbr="2.3.77 pp." DocPartId="eb1a67d09c244c68aec3fe7d326f822d" PartId="b6a1cb8db8ee42c68d1e66a52d96b9cf"/>
        <Part Type="papunktis" Nr="2.3.78" Abbr="2.3.78 pp." DocPartId="ad760296a0ee484fbc5c2568cadcc11c" PartId="97e7500da9814b068bcf9895a31adca6"/>
        <Part Type="papunktis" Nr="2.3.79" Abbr="2.3.79 pp." DocPartId="e536f9d4c32047dfa49c41e1f418d634" PartId="37525eb8af244aae9b0f779cbd949553"/>
        <Part Type="papunktis" Nr="2.3.80" Abbr="2.3.80 pp." DocPartId="7bdf8c33806044678ef9f225710ff2b2" PartId="efa48cc62e854c0ea7c08734581df6aa"/>
        <Part Type="papunktis" Nr="2.3.81" Abbr="2.3.81 pp." DocPartId="ed79a17abaac4177843ce6c3cfcb036d" PartId="d97ff92ad5e04acf83429aea6fd81b31"/>
        <Part Type="papunktis" Nr="2.3.82" Abbr="2.3.82 pp." DocPartId="bbc051d0d89b4a958f543349ec44fb6e" PartId="517d2b0a4e1b4ad6b4ee283b833138dc"/>
        <Part Type="papunktis" Nr="2.3.83" Abbr="2.3.83 pp." DocPartId="898f491552564fddb5f810935b4b535b" PartId="59aaea418a274faa987bfe4bba69a729"/>
        <Part Type="papunktis" Nr="2.3.84" Abbr="2.3.84 pp." DocPartId="449793190ca94918951ba9b18dbd4383" PartId="660c20c7ee784eea82a27c78b83d3956"/>
        <Part Type="papunktis" Nr="2.3.85" Abbr="2.3.85 pp." DocPartId="6e4f552796c8449ab533312e57217105" PartId="605f65ebc6ff449eb690e377ef52eb2d"/>
        <Part Type="papunktis" Nr="2.3.86" Abbr="2.3.86 pp." DocPartId="d4d2fb75768849e3b5e3809c51cbcbc4" PartId="c50a9a3757b24eb6ad976db04131566c"/>
        <Part Type="papunktis" Nr="2.3.87" Abbr="2.3.87 pp." DocPartId="9fcbc766961740aa9913036d55db88e4" PartId="9e1825291e90478b972adcdea688d479"/>
        <Part Type="papunktis" Nr="2.3.88" Abbr="2.3.88 pp." DocPartId="2d0bd1f11b0f479db6556068b844fdcd" PartId="3aa08c5331e64e7f9606e3f0685c36c5"/>
        <Part Type="papunktis" Nr="2.3.89" Abbr="2.3.89 pp." DocPartId="dcabb288c362420ebe5fd71cd5263d67" PartId="19a03490534f4d54bdf21646db11ee90"/>
        <Part Type="papunktis" Nr="2.3.90" Abbr="2.3.90 pp." DocPartId="838c7a7e658740d0a1b07fed272b1612" PartId="75bed2f8323240e3ae13a30e3b984070"/>
        <Part Type="papunktis" Nr="2.3.91" Abbr="2.3.91 pp." DocPartId="50191898552544f08091436356c7345b" PartId="18f9258ffa0c4a679c8192d088146999"/>
        <Part Type="papunktis" Nr="2.3.92" Abbr="2.3.92 pp." DocPartId="1e63e8ff11824e6ba0d116b68163677c" PartId="2d55475e1d0e42edbb8e2c37ba60e88f"/>
        <Part Type="papunktis" Nr="2.3.93" Abbr="2.3.93 pp." DocPartId="2b23a194c1ea4831858b9a75dad5ddca" PartId="0003acd1ff1c4baf89d488cd71f1b302"/>
        <Part Type="papunktis" Nr="2.3.94" Abbr="2.3.94 pp." DocPartId="72b44fa487944f019b035367cf2e9d6f" PartId="8a66d6e79802404bae79eaf6c87e1024"/>
      </Part>
    </Part>
    <Part Type="signatura" DocPartId="6bfd0f2fcaa34c9d856bec1900b97712" PartId="3a6497bd45684d5c93536b092e77e356"/>
  </Part>
  <Part Type="patvirtinta" Title="PROFESINIO MOKYMO PROGRAMŲ RENGIMO IR REGISTRAVIMO TVARKOS APRAŠAS" DocPartId="e1200dbc9c584c8a9e2061ae85218fd7" PartId="97a4742673384bbf88fa68218b1b4dc3">
    <Part Type="skyrius" Nr="1" Title="BENDROSIOS NUOSTATOS" DocPartId="863129cfe18244dcad882e6f06c2f346" PartId="2d25f9dd6bfb488d82b19aa8e9f039f6">
      <Part Type="punktas" Nr="1" Abbr="1 p." DocPartId="bf4b4f486f234e1586a1845cecf12f11" PartId="119e676929e84a5fb80b02e3e3bdc294"/>
      <Part Type="punktas" Nr="2" Abbr="2 p." DocPartId="bbb5f9b0d5034f238b88057df72dc48a" PartId="4b0a3b84ee6f4b80842dc2280c7f2b74"/>
      <Part Type="punktas" Nr="3" Abbr="3 p." DocPartId="8348f3831ded42e7881ed5dc2f13cfa1" PartId="eea1539750ea4e65b87f376e5a2655ea"/>
    </Part>
    <Part Type="skyrius" Nr="2" Title="PROFESINIO MOKYMO PROGRAMŲ APIMTYS" DocPartId="74e1cb2056254c828d53502c1f5cd9f8" PartId="245e7b5cbe724423975b36bdd8970e99">
      <Part Type="punktas" Nr="4" Abbr="4 p." DocPartId="29e81b2611d7439d8f088b89aef58f26" PartId="1849a3becafd49aaa49bd29d06f28a42"/>
      <Part Type="punktas" Nr="5" Abbr="5 p." DocPartId="88a0878cc1004f9d8d15aefe5e2134fc" PartId="a6d8ac06d7ff49aab463051dbc48a4ac"/>
      <Part Type="punktas" Nr="6" Abbr="6 p." DocPartId="a0b0eac64ffb472a94e2dfc4a528e9e1" PartId="42990cc5b5a3499a8f68837c87766f04"/>
    </Part>
    <Part Type="skyrius" Nr="3" Title="FORMALIOJO PROFESINIO MOKYMO PROGRAMOS SANDARA IR STRUKTŪRA" DocPartId="605c8c03d5534edb85cbece66cbe3d45" PartId="16b9cfd0d943410c9e3962ff28c83882">
      <Part Type="punktas" Nr="7" Abbr="7 p." DocPartId="5349b8ab21bc4ab0a495f280e43d5b0e" PartId="46da4155993b4bb4a35af671663898ea"/>
      <Part Type="punktas" Nr="8" Abbr="8 p." DocPartId="6157afce4b004eef9d22f1d510fd3d9b" PartId="3108e29fa96644e78edde1d97db5ac26"/>
      <Part Type="punktas" Nr="9" Abbr="9 p." DocPartId="5d8920ca11684034a80b7aa38ce6aa82" PartId="8a38850f8da244f488be5ceaf725f6d2"/>
      <Part Type="punktas" Nr="10" Abbr="10 p." DocPartId="4390a9b573bb4621a0f64b2c42a9b103" PartId="c846335a97b74c78984c32941f03a6e7"/>
      <Part Type="punktas" Nr="11" Abbr="11 p." DocPartId="b4d564edf21f4b028d242ccaeed8fc8f" PartId="dc5b7794e57445d5ac7a7cc98d5bf3d3"/>
      <Part Type="punktas" Nr="12" Abbr="12 p." DocPartId="0c54815fc8ce4c1ba5e91ff6a72fc6a4" PartId="1fcea2f0cb42452fa74538ab9e614e36"/>
      <Part Type="punktas" Nr="13" Abbr="13 p." DocPartId="c2bfc5393c2c414da546405b5428f87a" PartId="e94a7c9675c14430a11959957886af9d"/>
      <Part Type="punktas" Nr="14" Abbr="14 p." DocPartId="868461599a3a420899c8599175ee9b4f" PartId="6775488a9d5b4c14b12cd60d533ea854"/>
      <Part Type="punktas" Nr="15" Abbr="15 p." DocPartId="015ff728758748a1a2f02cf1c1093c02" PartId="aa74319d05ad4942a642eab57e72c6e0"/>
      <Part Type="punktas" Nr="16" Abbr="16 p." DocPartId="0250443ee16d467593acd055ae5199cb" PartId="8804f9491c7740feb88f1b5cebe94ce5">
        <Part Type="papunktis" Nr="16.1" Abbr="16.1 pp." DocPartId="e7a50ef6c0f34f788d00bb6b44fd884d" PartId="a8d0b797c44a4108bcba9d597809ce15"/>
        <Part Type="papunktis" Nr="16.2" Abbr="16.2 pp." DocPartId="4bd16e7636214ed49acd4accc4636111" PartId="5069ec8445924421b923602c49912272"/>
        <Part Type="papunktis" Nr="16.3" Abbr="16.3 pp." DocPartId="3285f0c4dad745d69fefc87e9a2e9a42" PartId="5c6e74c948c04006a11e35e68f21257b"/>
        <Part Type="papunktis" Nr="16.4" Abbr="16.4 pp." DocPartId="dd46dbc37f37436e89f2ba6d2a2785ea" PartId="ae3afb1036e04cb686fbd8ee539c87cf"/>
        <Part Type="papunktis" Nr="16.5" Abbr="16.5 pp." DocPartId="35a30f6174e04530823d8bd6d3ea4d0d" PartId="fe85528f674d4eed8390a0e54aad81ab"/>
        <Part Type="papunktis" Nr="16.6" Abbr="16.6 pp." DocPartId="1ae9cf9e2b3741c39c41686c848717f3" PartId="02719dcb21e2459a897cf6a3041ba0b4"/>
      </Part>
      <Part Type="punktas" Nr="17" Abbr="17 p." DocPartId="e141e053b3cc441eaabaaab59d995e9c" PartId="7d1af1f490eb489dae1d583c6f740323"/>
    </Part>
    <Part Type="skyrius" Nr="4" Title="NEFORMALIOJO PROFESINIO MOKYMO PROGRAMOS SANDARA IR STRUKTŪRA" DocPartId="b42548e95ca748439b4767b052400b96" PartId="d16e65dc17954a7caa922d3ae23bd88b">
      <Part Type="punktas" Nr="18" Abbr="18 p." DocPartId="121c39127c5249ceb8308ba9c710dd35" PartId="13147d99c38744af83d0466393fa7d71"/>
      <Part Type="punktas" Nr="19" Abbr="19 p." DocPartId="f2ae69d188344207a96e24b878becf8c" PartId="227aa7a177c64135b940ff365d8c1dff">
        <Part Type="papunktis" Nr="19.1" Abbr="19.1 pp." DocPartId="67e4685a162649e19bc94a10a41ae1c8" PartId="84db9b1765474e81a3eafc6e122c6bbf"/>
        <Part Type="papunktis" Nr="19.2" Abbr="19.2 pp." DocPartId="e43dd478ba564e8cb519497a0dc4dfe3" PartId="cd4d29877b124f629dbbb9a6edad7db2"/>
        <Part Type="papunktis" Nr="19.3" Abbr="19.3 pp." DocPartId="72cc46833a42441abab5d67d08fbcb90" PartId="e011f65855a0406d9e28fc9f5d900572"/>
        <Part Type="papunktis" Nr="19.4" Abbr="19.4 pp." DocPartId="77317ddd819240f28e5de7d267fcc6c0" PartId="b862c28b9227462a86e2ab5773e62580"/>
        <Part Type="papunktis" Nr="19.5" Abbr="19.5 pp." DocPartId="db27ce268aed4f7aad4fe75a99129b1a" PartId="f86642062b474ec8a69c88c4d3f21d4a"/>
        <Part Type="papunktis" Nr="19.6" Abbr="19.6 pp." DocPartId="bf3fff1a8de44d72a163071823d5b48a" PartId="47e540ff767c4450a2add1c4e769f94f"/>
        <Part Type="papunktis" Nr="19.7" Abbr="19.7 pp." DocPartId="bba8c2bf4bbd4170a8658668802cd4a8" PartId="fe9d1ada3136455dae47b586c757aca7"/>
      </Part>
      <Part Type="punktas" Nr="20" Abbr="20 p." DocPartId="9a1f7e01111f498baff49927703ff302" PartId="9de1a160367e4aa28b7c9c99ce5d394a"/>
    </Part>
    <Part Type="skyrius" Nr="5" Title="PROFESINIO MOKYMO PROGRAMOS AR JOS MODULIO RENGIMAS" DocPartId="138d02e4ca8b436b8e4544358af23c7f" PartId="befbc895d6ff48fcb91e1870bbf6bc71">
      <Part Type="punktas" Nr="21" Abbr="21 p." DocPartId="abb1a3a0f6e44a9386a0af4d190eac00" PartId="455f695ad829478b897d0ec9202357a0"/>
      <Part Type="punktas" Nr="22" Abbr="22 p." DocPartId="294af8d97a1242619a85643b01521daa" PartId="10c61749134c44e185762330ef9261b9"/>
      <Part Type="punktas" Nr="23" Abbr="23 p." DocPartId="e0a8e67492074f8c9c6ce8dac5104dbd" PartId="0e8b3ad0574f480eb512cd8120a44c6b"/>
      <Part Type="punktas" Nr="24" Abbr="24 p." DocPartId="26dd785d9940444c89a9d7d4e1862bc2" PartId="e1b65938d1484f86827985876fefac32"/>
      <Part Type="punktas" Nr="25" Abbr="25 p." DocPartId="1794d14ff99b4172893115ad5ff826a3" PartId="d1d31081237b44fcb4f1cdfd83a0383a"/>
    </Part>
    <Part Type="skyrius" Nr="6" Title="PROFESINIO MOKYMO PROGRAMOS AR JOS MODULIO ATNAUJINIMAS" DocPartId="3b6b3884bfe14094a2ab2e40cd924ea7" PartId="f58806da683d42c5bbafe1a05fffe0dc">
      <Part Type="punktas" Nr="26" Abbr="26 p." DocPartId="467c3760ad9f484bb8b095416828fd7b" PartId="5c7e421265284f8e835703ae59ced28f"/>
      <Part Type="punktas" Nr="27" Abbr="27 p." DocPartId="5e2ebbe3377c42019619c433d3bedb4b" PartId="01a69132c8084c89b90479b7f05c8c27"/>
      <Part Type="punktas" Nr="28" Abbr="28 p." DocPartId="dc3095453d21462bbe08637fe393b63b" PartId="888d12eb39df43b6b32f32c4486e2bf9"/>
      <Part Type="punktas" Nr="29" Abbr="29 p." DocPartId="39e89ef7041c4a94841420ce69340680" PartId="38c82b6566154db0b3312c6ffc79ffa9"/>
    </Part>
    <Part Type="skyrius" Nr="7" Title="PROFESINIO MOKYMO PROGRAMOS AR JOS MODULIO VERTINIMAS IR REGISTRAVIMAS" DocPartId="a1d3d27af1f64f19ad89b1c14b96dcc2" PartId="5de899d4134a49bf90cc6112cee434b2">
      <Part Type="punktas" Nr="30" Abbr="30 p." DocPartId="1d1ba5090b994b97a8fb9490db6665c5" PartId="8680e5818c9049a1998328fa72c94a00"/>
      <Part Type="punktas" Nr="31" Abbr="31 p." DocPartId="1aa8e85a43064702a2ddf24be5e94452" PartId="e8f79a49458e48b6826292f8fd981aec">
        <Part Type="papunktis" Nr="31.1" Abbr="31.1 pp." DocPartId="e1fcc100bedb408eb089248811c1b4b0" PartId="1d96b478a4ac410da0da7790a1b5160b"/>
        <Part Type="papunktis" Nr="31.2" Abbr="31.2 pp." DocPartId="523299702ee943519d1be4908a1fc3c8" PartId="c842110deb474dee816d39c05c41f6b7"/>
        <Part Type="papunktis" Nr="31.3" Abbr="31.3 pp." DocPartId="dafd97cdb8a44b94ac9fedd242f110c8" PartId="56f35be2b6c442cb84b57c3f600a99c8"/>
        <Part Type="papunktis" Nr="31.4" Abbr="31.4 pp." DocPartId="723043a22dbd49c5a178c343b20708ea" PartId="06bcc22426e344d192edd4a53848f9d2"/>
        <Part Type="papunktis" Nr="31.5" Abbr="31.5 pp." DocPartId="2117f47fb5d348b8abcb260e651f26b3" PartId="277783be9f864e5babc47efdfd70489e"/>
        <Part Type="papunktis" Nr="31.6" Abbr="31.6 pp." DocPartId="92564f0954b54a99b4be2fb1643c9f06" PartId="60e8107550af434882fffcd66059d6b0"/>
      </Part>
      <Part Type="punktas" Nr="32" Abbr="32 p." DocPartId="67d3f15dcb9247e4befcac6469e52553" PartId="d46a6a87bef6464f93924ae2322caa31"/>
      <Part Type="punktas" Nr="33" Abbr="33 p." DocPartId="58a1a04353f049ecb4bf38c158c37685" PartId="0169b0ee39904b6b8998192c3c05d7f3">
        <Part Type="papunktis" Nr="33.1" Abbr="33.1 pp." DocPartId="3ce166b449ce4797880ead4a7266bff1" PartId="b29719d97ae74ed1ba237188e2fe1286"/>
        <Part Type="papunktis" Nr="33.2" Abbr="33.2 pp." DocPartId="f2b60605432849dd8fa389f6ebbf34d7" PartId="bbc6378dad2047d690dae262a201b274"/>
        <Part Type="papunktis" Nr="33.3" Abbr="33.3 pp." DocPartId="43417461841043fa85d28a9ad8f87993" PartId="6ae37894528249c196297a7469c7f4a6"/>
      </Part>
      <Part Type="punktas" Nr="34" Abbr="34 p." DocPartId="c4e38ff6a73e43008ed160ac08b5e7fa" PartId="0e9c6ac5b139460b811b74fa436ecad9"/>
      <Part Type="punktas" Nr="35" Abbr="35 p." DocPartId="9c8938a4e4be4a09b21418f62767c124" PartId="32f0238e874c4591bb8512d7075adf3a">
        <Part Type="papunktis" Nr="35.1" Abbr="35.1 pp." DocPartId="8586c42bb7714a2aa6e9720c4730d653" PartId="e8d7278b51784e249ed025418253f39a"/>
        <Part Type="papunktis" Nr="35.2" Abbr="35.2 pp." DocPartId="4a07703cab5b422cb43a89dd55c5ff18" PartId="479ff95d6d1f4424a8921466777c8205"/>
        <Part Type="papunktis" Nr="35.3" Abbr="35.3 pp." DocPartId="d2305c5797e34eac9ba3c247dc2ac014" PartId="0b8e5cf829ad4f16a9b943a423721351"/>
      </Part>
      <Part Type="punktas" Nr="36" Abbr="36 p." DocPartId="7d716be84c6148ce907d6af04ca59d57" PartId="c4d3d9fab72f4e00b0e0aa52839b60b4"/>
      <Part Type="punktas" Nr="37" Abbr="37 p." DocPartId="095b82e7b8594239b694d71a64acf694" PartId="dd81b882709e4e66b1a4ce6217a47ebb"/>
      <Part Type="punktas" Nr="38" Abbr="38 p." DocPartId="f3bb3f04dde84b14bb1934911155f046" PartId="0e35ff1b72d844909f07cf344fa29242"/>
      <Part Type="punktas" Nr="39" Abbr="39 p." DocPartId="714fcc53fcb64a9b9a36ec4c1fa8cd9e" PartId="ffb0f33fd13640e2aa9db102321a862c">
        <Part Type="papunktis" Nr="39.1" Abbr="39.1 pp." DocPartId="7e93c783f4a94aaa99a263f1e4507013" PartId="430a0ee747d04141a9b4d554f2f4298b"/>
        <Part Type="papunktis" Nr="39.2" Abbr="39.2 pp." DocPartId="5c0f4d4f147e4f4594ae44a25ddf230e" PartId="c3b7693afa8e4eea8a36287ced7a3747"/>
        <Part Type="papunktis" Nr="39.3" Abbr="39.3 pp." DocPartId="9541d00cf0d64f2db5c8b2467976f7d9" PartId="bc43300d887b45239e25949e88eaae8e"/>
      </Part>
      <Part Type="punktas" Nr="40" Abbr="40 p." DocPartId="7f46ec71f3774cfc9b6a5b4baadb9beb" PartId="a9e14905ec6a4b72be880ea8e42e325d"/>
      <Part Type="punktas" Nr="41" Abbr="41 p." DocPartId="15be774f49c54146bfd4e11f329b38b3" PartId="917ff9fdd8eb432a91578b0ad6368916"/>
      <Part Type="punktas" Nr="42" Abbr="42 p." DocPartId="dc38bd4de63f43d7b3eb9ed5d2d4a63a" PartId="bc2218990c994cb9bbc69f6a1252d023"/>
      <Part Type="punktas" Nr="43" Abbr="43 p." DocPartId="fa242e8fbf44421a9cfe87f2a6d819ab" PartId="271c93b704944522b634e5594990536f"/>
    </Part>
    <Part Type="pabaiga" DocPartId="c03e267c1f1e493aba5dc7e20a6e8eaf" PartId="eed59a30e87947bfa2db69d16f139082"/>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863462B-B6C5-442A-A129-D10FA829ED3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CF1AAE-1D0F-4D11-8D9F-8B91B3FBA254}">
  <ds:schemaRefs>
    <ds:schemaRef ds:uri="http://schemas.microsoft.com/sharepoint/v3/contenttype/forms"/>
  </ds:schemaRefs>
</ds:datastoreItem>
</file>

<file path=customXml/itemProps3.xml><?xml version="1.0" encoding="utf-8"?>
<ds:datastoreItem xmlns:ds="http://schemas.openxmlformats.org/officeDocument/2006/customXml" ds:itemID="{99816669-F28D-4500-89C3-07E3E9600A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D5AC4FA-F047-471C-89F8-1E64CD24B7B2}">
  <ds:schemaRefs>
    <ds:schemaRef ds:uri="http://lrs.lt/TAIS/DocParts"/>
  </ds:schemaRefs>
</ds:datastoreItem>
</file>

<file path=customXml/itemProps5.xml><?xml version="1.0" encoding="utf-8"?>
<ds:datastoreItem xmlns:ds="http://schemas.openxmlformats.org/officeDocument/2006/customXml" ds:itemID="{C2488AF4-3620-4E8B-89D7-0E0907BBD568}">
  <ds:schemaRefs>
    <ds:schemaRef ds:uri="http://schemas.openxmlformats.org/officeDocument/2006/bibliography"/>
  </ds:schemaRefs>
</ds:datastoreItem>
</file>

<file path=customXml/itemProps6.xml><?xml version="1.0" encoding="utf-8"?>
<ds:datastoreItem xmlns:ds="http://schemas.openxmlformats.org/officeDocument/2006/customXml" ds:itemID="{17159F5C-0A09-4736-B0FE-85D6BE27775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12</Pages>
  <Words>23198</Words>
  <Characters>13223</Characters>
  <Application>Microsoft Office Word</Application>
  <DocSecurity>0</DocSecurity>
  <Lines>110</Lines>
  <Paragraphs>72</Paragraphs>
  <ScaleCrop>false</ScaleCrop>
  <Company/>
  <LinksUpToDate>false</LinksUpToDate>
  <CharactersWithSpaces>36349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2018-11-22T09:33:00Z</dcterms:created>
  <dc:creator>Jolanta</dc:creator>
  <lastModifiedBy>PAPINIGIENĖ Augustė</lastModifiedBy>
  <lastPrinted>2018-11-06T09:33:00Z</lastPrinted>
  <dcterms:modified xsi:type="dcterms:W3CDTF">2020-05-25T07:57:00Z</dcterms:modified>
  <revision>10</revision>
  <dc:title>3566ee20-22ef-4449-88b5-b84472e26b38</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Koreguota po vizavimo</vt:lpwstr>
  </property>
</Properties>
</file>