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68d63f4414408fbdecb1cd80594c1b"/>
        <w:lock w:val="sdtLocked"/>
        <w:richText/>
      </w:sdtPr>
      <w:sdtContent>
        <w:p>
          <w:pPr>
            <w:jc w:val="both"/>
            <w:rPr>
              <w:rFonts w:ascii="Times New Roman" w:hAnsi="Times New Roman"/>
            </w:rPr>
          </w:pPr>
          <w:r>
            <w:rPr>
              <w:rFonts w:ascii="Times New Roman" w:hAnsi="Times New Roman"/>
              <w:b/>
              <w:i/>
            </w:rPr>
            <w:t>Suvestinė redakcija nuo 2023-05-20 iki 2023-05-26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.V-1956)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 (pak. V-420)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cacd0d49611ed9978886e85107ab2">
            <w:r w:rsidRPr="00532B9F">
              <w:rPr>
                <w:rFonts w:ascii="Times New Roman" w:eastAsia="MS Mincho" w:hAnsi="Times New Roman"/>
                <w:sz w:val="20"/>
                <w:i/>
                <w:iCs/>
                <w:color w:val="0000FF" w:themeColor="hyperlink"/>
                <w:u w:val="single"/>
              </w:rPr>
              <w:t>V-420</w:t>
            </w:r>
          </w:fldSimple>
          <w:r>
            <w:rPr>
              <w:rFonts w:ascii="Times New Roman" w:eastAsia="MS Mincho" w:hAnsi="Times New Roman"/>
              <w:sz w:val="20"/>
              <w:i/>
              <w:iCs/>
            </w:rPr>
            <w:t>,
2023-04-06,
paskelbta TAR 2023-04-06, i. k. 2023-06762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7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7.1 priedas (pak. V-52)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14d3e095d111ed8df094f359a60216">
            <w:r w:rsidRPr="00532B9F">
              <w:rPr>
                <w:rFonts w:ascii="Times New Roman" w:eastAsia="MS Mincho" w:hAnsi="Times New Roman"/>
                <w:sz w:val="20"/>
                <w:i/>
                <w:iCs/>
                <w:color w:val="0000FF" w:themeColor="hyperlink"/>
                <w:u w:val="single"/>
              </w:rPr>
              <w:t>V-52</w:t>
            </w:r>
          </w:fldSimple>
          <w:r>
            <w:rPr>
              <w:rFonts w:ascii="Times New Roman" w:eastAsia="MS Mincho" w:hAnsi="Times New Roman"/>
              <w:sz w:val="20"/>
              <w:i/>
              <w:iCs/>
            </w:rPr>
            <w:t>,
2023-01-16,
paskelbta TAR 2023-01-16, i. k. 2023-00794        </w:t>
          </w:r>
        </w:p>
        <w:p/>
        <w:p>
          <w:pPr>
            <w:pStyle w:val="PlainText"/>
            <w:rPr>
              <w:rFonts w:ascii="Times New Roman" w:eastAsia="MS Mincho" w:hAnsi="Times New Roman"/>
              <w:sz w:val="20"/>
              <w:iCs/>
            </w:rPr>
          </w:pPr>
          <w:r>
            <w:rPr>
              <w:rFonts w:ascii="Times New Roman" w:eastAsia="MS Mincho" w:hAnsi="Times New Roman"/>
              <w:sz w:val="20"/>
              <w:iCs/>
            </w:rPr>
            <w:t>8 priedas (pak. V-415)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
          <w:pPr>
            <w:pStyle w:val="PlainText"/>
            <w:rPr>
              <w:rFonts w:ascii="Times New Roman" w:eastAsia="MS Mincho" w:hAnsi="Times New Roman"/>
              <w:sz w:val="20"/>
              <w:iCs/>
            </w:rPr>
          </w:pPr>
          <w:r>
            <w:rPr>
              <w:rFonts w:ascii="Times New Roman" w:eastAsia="MS Mincho" w:hAnsi="Times New Roman"/>
              <w:sz w:val="20"/>
              <w:iCs/>
            </w:rPr>
            <w:t>8.1 priedas (pak.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f161909cc111ed8df094f359a60216">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2023-01-25,
paskelbta TAR 2023-01-25, i. k. 2023-01232        </w:t>
          </w:r>
        </w:p>
        <w:p/>
        <w:p>
          <w:pPr>
            <w:pStyle w:val="PlainText"/>
            <w:rPr>
              <w:rFonts w:ascii="Times New Roman" w:eastAsia="MS Mincho" w:hAnsi="Times New Roman"/>
              <w:sz w:val="20"/>
              <w:iCs/>
            </w:rPr>
          </w:pPr>
          <w:r>
            <w:rPr>
              <w:rFonts w:ascii="Times New Roman" w:eastAsia="MS Mincho" w:hAnsi="Times New Roman"/>
              <w:sz w:val="20"/>
              <w:iCs/>
            </w:rPr>
            <w:t>9 priedas (pak. V-294)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80390b98d11ed8df094f359a60216">
            <w:r w:rsidRPr="00532B9F">
              <w:rPr>
                <w:rFonts w:ascii="Times New Roman" w:eastAsia="MS Mincho" w:hAnsi="Times New Roman"/>
                <w:sz w:val="20"/>
                <w:i/>
                <w:iCs/>
                <w:color w:val="0000FF" w:themeColor="hyperlink"/>
                <w:u w:val="single"/>
              </w:rPr>
              <w:t>V-294</w:t>
            </w:r>
          </w:fldSimple>
          <w:r>
            <w:rPr>
              <w:rFonts w:ascii="Times New Roman" w:eastAsia="MS Mincho" w:hAnsi="Times New Roman"/>
              <w:sz w:val="20"/>
              <w:i/>
              <w:iCs/>
            </w:rPr>
            <w:t>,
2023-03-03,
paskelbta TAR 2023-03-03, i. k. 2023-03954        </w:t>
          </w:r>
        </w:p>
        <w:p/>
        <w:p>
          <w:pPr>
            <w:pStyle w:val="PlainText"/>
            <w:rPr>
              <w:rFonts w:ascii="Times New Roman" w:eastAsia="MS Mincho" w:hAnsi="Times New Roman"/>
              <w:sz w:val="20"/>
              <w:iCs/>
            </w:rPr>
          </w:pPr>
          <w:r>
            <w:rPr>
              <w:rFonts w:ascii="Times New Roman" w:eastAsia="MS Mincho" w:hAnsi="Times New Roman"/>
              <w:sz w:val="20"/>
              <w:iCs/>
            </w:rPr>
            <w:t>10 priedas (pak. V-565)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f2100f61311ed9978886e85107ab2">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2023-05-19,
paskelbta TAR 2023-05-19, i. k. 2023-09467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891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3.png"/>
  <Relationship Id="rId18" Type="http://schemas.openxmlformats.org/officeDocument/2006/relationships/oleObject" Target="embeddings/oleObject23.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5f68d63f4414408fbdecb1cd80594c1b">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DDC48A18-1F0E-443A-9067-D71B6DECE1E2}">
  <ds:schemaRefs>
    <ds:schemaRef ds:uri="http://lrs.lt/TAIS/DocParts"/>
  </ds:schemaRefs>
</ds:datastoreItem>
</file>

<file path=docProps/app.xml><?xml version="1.0" encoding="utf-8"?>
<Properties xmlns="http://schemas.openxmlformats.org/officeDocument/2006/extended-properties">
  <Template>Normal.dotm</Template>
  <TotalTime>6</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2023-05-22T05:34:00Z</dcterms:modified>
  <revision>16</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